
<file path=[Content_Types].xml><?xml version="1.0" encoding="utf-8"?>
<Types xmlns="http://schemas.openxmlformats.org/package/2006/content-types">
  <Default Extension="docx" ContentType="application/vnd.openxmlformats-officedocument.wordprocessingml.document"/>
  <Default Extension="wmf" ContentType="image/x-wmf"/>
  <Default Extension="png" ContentType="image/png"/>
  <Default Extension="jpeg" ContentType="image/jpeg"/>
  <Default Extension="emf" ContentType="image/x-emf"/>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footer4.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46"/>
        <w:jc w:val="left"/>
        <w:spacing w:before="120" w:after="120" w:line="360" w:lineRule="auto"/>
        <w:rPr>
          <w:rFonts w:hint="eastAsia" w:ascii="Arial" w:hAnsi="Arial" w:eastAsia="黑体"/>
          <w:b/>
          <w:bCs/>
          <w:color w:val="000000"/>
          <w:sz w:val="84"/>
          <w:szCs w:val="24"/>
          <w:highlight w:val="none"/>
        </w:rPr>
      </w:pPr>
      <w:r/>
      <w:bookmarkStart w:id="0" w:name="_Toc120614210"/>
      <w:r/>
      <w:bookmarkStart w:id="1" w:name="_Toc16938516"/>
      <w:r/>
      <w:bookmarkStart w:id="2" w:name="_Toc20823272"/>
      <w:r/>
      <w:bookmarkStart w:id="3" w:name="_Toc523127445"/>
      <w:r/>
      <w:bookmarkStart w:id="4" w:name="_Toc513029200"/>
      <w:r/>
      <w:bookmarkStart w:id="5" w:name="_Toc479757206"/>
      <w:r>
        <w:rPr>
          <w:rFonts w:hint="eastAsia" w:ascii="Arial" w:hAnsi="Arial" w:eastAsia="黑体"/>
          <w:b/>
          <w:bCs/>
          <w:color w:val="000000"/>
          <w:sz w:val="84"/>
          <w:szCs w:val="24"/>
          <w:highlight w:val="none"/>
        </w:rPr>
      </w:r>
      <w:r/>
    </w:p>
    <w:p>
      <w:pPr>
        <w:pStyle w:val="1069"/>
        <w:rPr>
          <w:rFonts w:hint="eastAsia"/>
          <w:highlight w:val="none"/>
        </w:rPr>
      </w:pPr>
      <w:r>
        <w:rPr>
          <w:rFonts w:hint="eastAsia"/>
          <w:highlight w:val="none"/>
        </w:rPr>
      </w:r>
      <w:r/>
    </w:p>
    <w:p>
      <w:pPr>
        <w:pStyle w:val="1046"/>
        <w:jc w:val="center"/>
        <w:rPr>
          <w:rFonts w:hint="eastAsia" w:ascii="Arial" w:hAnsi="Arial" w:eastAsia="黑体" w:cs="Times New Roman"/>
          <w:b/>
          <w:bCs/>
          <w:color w:val="000000"/>
          <w:sz w:val="84"/>
          <w:szCs w:val="24"/>
          <w:highlight w:val="none"/>
        </w:rPr>
      </w:pPr>
      <w:r>
        <w:rPr>
          <w:rFonts w:hint="eastAsia" w:ascii="Arial" w:hAnsi="Arial" w:eastAsia="黑体" w:cs="Times New Roman"/>
          <w:b/>
          <w:bCs/>
          <w:color w:val="000000"/>
          <w:sz w:val="84"/>
          <w:szCs w:val="24"/>
          <w:highlight w:val="none"/>
        </w:rPr>
        <w:t xml:space="preserve">招　标　文　件</w:t>
      </w:r>
      <w:r>
        <w:rPr>
          <w:rFonts w:hint="eastAsia" w:ascii="Arial" w:hAnsi="Arial" w:eastAsia="黑体" w:cs="Times New Roman"/>
          <w:b/>
          <w:bCs/>
          <w:color w:val="000000"/>
          <w:sz w:val="84"/>
          <w:szCs w:val="24"/>
          <w:highlight w:val="none"/>
        </w:rPr>
      </w:r>
      <w:r/>
    </w:p>
    <w:p>
      <w:pPr>
        <w:pStyle w:val="946"/>
        <w:ind w:firstLine="1506"/>
        <w:rPr>
          <w:rFonts w:eastAsia="宋体" w:cs="Times New Roman"/>
          <w:b/>
          <w:color w:val="000000"/>
          <w:sz w:val="30"/>
          <w:szCs w:val="30"/>
          <w:highlight w:val="none"/>
          <w:u w:val="single"/>
          <w:lang w:val="en-US" w:eastAsia="zh-CN"/>
        </w:rPr>
      </w:pPr>
      <w:r>
        <w:rPr>
          <w:rFonts w:hint="eastAsia" w:eastAsia="宋体" w:cs="Times New Roman"/>
          <w:b/>
          <w:color w:val="000000"/>
          <w:sz w:val="30"/>
          <w:szCs w:val="30"/>
          <w:highlight w:val="none"/>
          <w:lang w:eastAsia="zh-CN"/>
        </w:rPr>
        <w:t xml:space="preserve">项目名称：</w:t>
      </w:r>
      <w:r>
        <w:rPr>
          <w:rFonts w:hint="eastAsia" w:ascii="Times New Roman" w:hAnsi="Times New Roman" w:eastAsia="宋体" w:cs="Times New Roman"/>
          <w:b/>
          <w:bCs w:val="0"/>
          <w:color w:val="000000"/>
          <w:sz w:val="32"/>
          <w:szCs w:val="32"/>
          <w:highlight w:val="none"/>
          <w:u w:val="none"/>
          <w:lang w:val="en-US" w:eastAsia="zh-CN"/>
        </w:rPr>
        <w:t xml:space="preserve">2025-2026年仙林地区绿化养护项目（三标段、四标段）</w:t>
      </w:r>
      <w:r>
        <w:rPr>
          <w:rFonts w:eastAsia="宋体" w:cs="Times New Roman"/>
          <w:b/>
          <w:color w:val="000000"/>
          <w:sz w:val="30"/>
          <w:szCs w:val="30"/>
          <w:highlight w:val="none"/>
          <w:u w:val="single"/>
          <w:lang w:val="en-US" w:eastAsia="zh-CN"/>
        </w:rPr>
      </w:r>
      <w:r/>
    </w:p>
    <w:p>
      <w:pPr>
        <w:pStyle w:val="946"/>
        <w:ind w:firstLine="1506"/>
        <w:rPr>
          <w:rFonts w:hint="eastAsia" w:eastAsia="宋体" w:cs="Times New Roman"/>
          <w:b/>
          <w:color w:val="000000"/>
          <w:sz w:val="30"/>
          <w:szCs w:val="30"/>
          <w:highlight w:val="none"/>
          <w:lang w:eastAsia="zh-CN"/>
        </w:rPr>
      </w:pPr>
      <w:r>
        <w:rPr>
          <w:rFonts w:hint="eastAsia" w:eastAsia="宋体" w:cs="Times New Roman"/>
          <w:b/>
          <w:color w:val="000000"/>
          <w:sz w:val="30"/>
          <w:szCs w:val="30"/>
          <w:highlight w:val="none"/>
          <w:lang w:eastAsia="zh-CN"/>
        </w:rPr>
        <w:t xml:space="preserve">项目编号：</w:t>
      </w:r>
      <w:r>
        <w:rPr>
          <w:rFonts w:hint="eastAsia" w:ascii="Times New Roman" w:hAnsi="Times New Roman" w:eastAsia="宋体" w:cs="Times New Roman"/>
          <w:b/>
          <w:bCs w:val="0"/>
          <w:color w:val="000000"/>
          <w:sz w:val="32"/>
          <w:szCs w:val="32"/>
          <w:highlight w:val="none"/>
          <w:u w:val="none"/>
          <w:lang w:eastAsia="zh-CN"/>
        </w:rPr>
        <w:t xml:space="preserve">JSZC-3201</w:t>
      </w:r>
      <w:r>
        <w:rPr>
          <w:rFonts w:hint="eastAsia" w:ascii="Times New Roman" w:hAnsi="Times New Roman" w:eastAsia="宋体" w:cs="Times New Roman"/>
          <w:b/>
          <w:bCs w:val="0"/>
          <w:color w:val="000000"/>
          <w:sz w:val="32"/>
          <w:szCs w:val="32"/>
          <w:highlight w:val="none"/>
          <w:u w:val="none"/>
          <w:lang w:val="en-US" w:eastAsia="zh-CN"/>
        </w:rPr>
        <w:t xml:space="preserve">00</w:t>
      </w:r>
      <w:r>
        <w:rPr>
          <w:rFonts w:hint="eastAsia" w:ascii="Times New Roman" w:hAnsi="Times New Roman" w:eastAsia="宋体" w:cs="Times New Roman"/>
          <w:b/>
          <w:bCs w:val="0"/>
          <w:color w:val="000000"/>
          <w:sz w:val="32"/>
          <w:szCs w:val="32"/>
          <w:highlight w:val="none"/>
          <w:u w:val="none"/>
          <w:lang w:eastAsia="zh-CN"/>
        </w:rPr>
        <w:t xml:space="preserve">-JZCG-G20</w:t>
      </w:r>
      <w:r>
        <w:rPr>
          <w:rFonts w:hint="eastAsia" w:ascii="Times New Roman" w:hAnsi="Times New Roman" w:eastAsia="宋体" w:cs="Times New Roman"/>
          <w:b/>
          <w:bCs w:val="0"/>
          <w:color w:val="000000"/>
          <w:sz w:val="32"/>
          <w:szCs w:val="32"/>
          <w:highlight w:val="none"/>
          <w:u w:val="none"/>
          <w:lang w:val="en-US" w:eastAsia="zh-CN"/>
        </w:rPr>
        <w:t xml:space="preserve">24</w:t>
      </w:r>
      <w:r>
        <w:rPr>
          <w:rFonts w:hint="eastAsia" w:ascii="Times New Roman" w:hAnsi="Times New Roman" w:eastAsia="宋体" w:cs="Times New Roman"/>
          <w:b/>
          <w:bCs w:val="0"/>
          <w:color w:val="000000"/>
          <w:sz w:val="32"/>
          <w:szCs w:val="32"/>
          <w:highlight w:val="none"/>
          <w:u w:val="none"/>
          <w:lang w:eastAsia="zh-CN"/>
        </w:rPr>
        <w:t xml:space="preserve">-</w:t>
      </w:r>
      <w:r>
        <w:rPr>
          <w:rFonts w:hint="eastAsia" w:ascii="Times New Roman" w:hAnsi="Times New Roman" w:eastAsia="宋体" w:cs="Times New Roman"/>
          <w:b/>
          <w:bCs w:val="0"/>
          <w:color w:val="000000"/>
          <w:sz w:val="32"/>
          <w:szCs w:val="32"/>
          <w:highlight w:val="none"/>
          <w:u w:val="none"/>
          <w:lang w:val="en-US" w:eastAsia="zh-CN"/>
        </w:rPr>
        <w:t xml:space="preserve">0488</w:t>
      </w:r>
      <w:r>
        <w:rPr>
          <w:rFonts w:hint="eastAsia" w:ascii="Times New Roman" w:hAnsi="Times New Roman" w:eastAsia="宋体" w:cs="Times New Roman"/>
          <w:b/>
          <w:bCs w:val="0"/>
          <w:color w:val="000000"/>
          <w:sz w:val="32"/>
          <w:szCs w:val="32"/>
          <w:highlight w:val="none"/>
          <w:u w:val="none"/>
          <w:lang w:eastAsia="zh-CN"/>
        </w:rPr>
        <w:t xml:space="preserve"> </w:t>
      </w:r>
      <w:r>
        <w:rPr>
          <w:rFonts w:hint="eastAsia" w:eastAsia="宋体" w:cs="Times New Roman"/>
          <w:b/>
          <w:color w:val="000000"/>
          <w:sz w:val="30"/>
          <w:szCs w:val="30"/>
          <w:highlight w:val="none"/>
          <w:lang w:eastAsia="zh-CN"/>
        </w:rPr>
        <w:t xml:space="preserve">              </w:t>
      </w:r>
      <w:r>
        <w:rPr>
          <w:rFonts w:hint="eastAsia" w:eastAsia="宋体" w:cs="Times New Roman"/>
          <w:b/>
          <w:color w:val="000000"/>
          <w:sz w:val="30"/>
          <w:szCs w:val="30"/>
          <w:highlight w:val="none"/>
          <w:lang w:eastAsia="zh-CN"/>
        </w:rPr>
      </w:r>
      <w:r/>
    </w:p>
    <w:p>
      <w:pPr>
        <w:pStyle w:val="946"/>
        <w:jc w:val="center"/>
        <w:rPr>
          <w:rFonts w:hint="eastAsia" w:eastAsia="宋体" w:cs="Times New Roman"/>
          <w:b/>
          <w:color w:val="000000"/>
          <w:sz w:val="30"/>
          <w:szCs w:val="30"/>
          <w:highlight w:val="none"/>
          <w:lang w:eastAsia="zh-CN"/>
        </w:rPr>
      </w:pPr>
      <w:r>
        <w:rPr>
          <w:rFonts w:hint="eastAsia" w:eastAsia="宋体" w:cs="Times New Roman"/>
          <w:b/>
          <w:color w:val="000000"/>
          <w:sz w:val="30"/>
          <w:szCs w:val="30"/>
          <w:highlight w:val="none"/>
          <w:lang w:eastAsia="zh-CN"/>
        </w:rPr>
        <w:t xml:space="preserve">（</w:t>
      </w:r>
      <w:r>
        <w:rPr>
          <w:rFonts w:hint="eastAsia" w:ascii="宋体" w:hAnsi="宋体" w:eastAsia="宋体" w:cs="宋体"/>
          <w:b/>
          <w:bCs/>
          <w:color w:val="000000"/>
          <w:sz w:val="30"/>
          <w:szCs w:val="30"/>
          <w:highlight w:val="none"/>
          <w:lang w:eastAsia="zh-CN"/>
        </w:rPr>
        <w:t xml:space="preserve">非专门</w:t>
      </w:r>
      <w:r>
        <w:rPr>
          <w:rFonts w:hint="eastAsia" w:ascii="Times New Roman" w:hAnsi="Times New Roman" w:eastAsia="宋体" w:cs="Times New Roman"/>
          <w:b/>
          <w:bCs w:val="0"/>
          <w:color w:val="000000"/>
          <w:sz w:val="30"/>
          <w:szCs w:val="30"/>
          <w:highlight w:val="none"/>
          <w:lang w:eastAsia="zh-CN"/>
        </w:rPr>
        <w:t xml:space="preserve">面向中小企业</w:t>
      </w:r>
      <w:r>
        <w:rPr>
          <w:rFonts w:hint="eastAsia" w:eastAsia="宋体" w:cs="Times New Roman"/>
          <w:b/>
          <w:color w:val="000000"/>
          <w:sz w:val="30"/>
          <w:szCs w:val="30"/>
          <w:highlight w:val="none"/>
          <w:lang w:eastAsia="zh-CN"/>
        </w:rPr>
        <w:t xml:space="preserve">）</w:t>
      </w:r>
      <w:r>
        <w:rPr>
          <w:rFonts w:hint="eastAsia" w:eastAsia="宋体" w:cs="Times New Roman"/>
          <w:b/>
          <w:color w:val="000000"/>
          <w:sz w:val="30"/>
          <w:szCs w:val="30"/>
          <w:highlight w:val="none"/>
          <w:lang w:eastAsia="zh-CN"/>
        </w:rPr>
      </w:r>
      <w:r/>
    </w:p>
    <w:p>
      <w:pPr>
        <w:pStyle w:val="946"/>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pStyle w:val="946"/>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pStyle w:val="946"/>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pStyle w:val="946"/>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pStyle w:val="946"/>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pStyle w:val="946"/>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pStyle w:val="946"/>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pStyle w:val="1046"/>
        <w:ind w:firstLine="0"/>
        <w:jc w:val="center"/>
        <w:rPr>
          <w:rFonts w:hint="eastAsia"/>
          <w:b/>
          <w:bCs/>
          <w:color w:val="000000"/>
          <w:sz w:val="32"/>
          <w:highlight w:val="none"/>
          <w:lang w:eastAsia="zh-CN"/>
        </w:rPr>
      </w:pPr>
      <w:r>
        <w:rPr>
          <w:rFonts w:hint="eastAsia"/>
          <w:b/>
          <w:bCs/>
          <w:color w:val="000000"/>
          <w:sz w:val="32"/>
          <w:highlight w:val="none"/>
          <w:lang w:eastAsia="zh-CN"/>
        </w:rPr>
        <w:t xml:space="preserve">南京市公共资源交易中心</w:t>
      </w:r>
      <w:r>
        <w:rPr>
          <w:rFonts w:hint="eastAsia"/>
          <w:b/>
          <w:bCs/>
          <w:color w:val="000000"/>
          <w:sz w:val="32"/>
          <w:highlight w:val="none"/>
          <w:lang w:eastAsia="zh-CN"/>
        </w:rPr>
      </w:r>
      <w:r/>
    </w:p>
    <w:p>
      <w:pPr>
        <w:pStyle w:val="946"/>
        <w:ind w:firstLine="0"/>
        <w:jc w:val="center"/>
        <w:rPr>
          <w:rFonts w:hint="eastAsia" w:ascii="Times New Roman" w:hAnsi="Times New Roman" w:eastAsia="宋体" w:cs="Times New Roman"/>
          <w:b/>
          <w:bCs w:val="0"/>
          <w:color w:val="000000"/>
          <w:sz w:val="32"/>
          <w:szCs w:val="32"/>
          <w:highlight w:val="none"/>
          <w:u w:val="none"/>
          <w:lang w:val="en-US" w:eastAsia="zh-CN"/>
        </w:rPr>
      </w:pPr>
      <w:r>
        <w:rPr>
          <w:rFonts w:hint="eastAsia" w:ascii="Times New Roman" w:hAnsi="Times New Roman" w:eastAsia="宋体" w:cs="Times New Roman"/>
          <w:b/>
          <w:bCs w:val="0"/>
          <w:color w:val="000000"/>
          <w:sz w:val="32"/>
          <w:szCs w:val="32"/>
          <w:highlight w:val="none"/>
          <w:u w:val="none"/>
          <w:lang w:val="en-US" w:eastAsia="zh-CN"/>
        </w:rPr>
        <w:t xml:space="preserve">202</w:t>
      </w:r>
      <w:r>
        <w:rPr>
          <w:rFonts w:hint="eastAsia" w:eastAsia="宋体" w:cs="Times New Roman"/>
          <w:b/>
          <w:bCs w:val="0"/>
          <w:color w:val="000000"/>
          <w:sz w:val="32"/>
          <w:szCs w:val="32"/>
          <w:highlight w:val="none"/>
          <w:u w:val="none"/>
          <w:lang w:val="en-US" w:eastAsia="zh-CN"/>
        </w:rPr>
        <w:t xml:space="preserve">5</w:t>
      </w:r>
      <w:r>
        <w:rPr>
          <w:rFonts w:hint="eastAsia" w:ascii="Times New Roman" w:hAnsi="Times New Roman" w:eastAsia="宋体" w:cs="Times New Roman"/>
          <w:b/>
          <w:bCs w:val="0"/>
          <w:color w:val="000000"/>
          <w:sz w:val="32"/>
          <w:szCs w:val="32"/>
          <w:highlight w:val="none"/>
          <w:u w:val="none"/>
          <w:lang w:val="en-US" w:eastAsia="zh-CN"/>
        </w:rPr>
        <w:t xml:space="preserve">年</w:t>
      </w:r>
      <w:r>
        <w:rPr>
          <w:rFonts w:hint="eastAsia" w:eastAsia="宋体" w:cs="Times New Roman"/>
          <w:b/>
          <w:bCs w:val="0"/>
          <w:color w:val="000000"/>
          <w:sz w:val="32"/>
          <w:szCs w:val="32"/>
          <w:highlight w:val="none"/>
          <w:u w:val="none"/>
          <w:lang w:val="en-US" w:eastAsia="zh-CN"/>
        </w:rPr>
        <w:t xml:space="preserve">2</w:t>
      </w:r>
      <w:r>
        <w:rPr>
          <w:rFonts w:hint="eastAsia" w:ascii="Times New Roman" w:hAnsi="Times New Roman" w:eastAsia="宋体" w:cs="Times New Roman"/>
          <w:b/>
          <w:bCs w:val="0"/>
          <w:color w:val="000000"/>
          <w:sz w:val="32"/>
          <w:szCs w:val="32"/>
          <w:highlight w:val="none"/>
          <w:u w:val="none"/>
          <w:lang w:val="en-US" w:eastAsia="zh-CN"/>
        </w:rPr>
        <w:t xml:space="preserve">月</w:t>
      </w:r>
      <w:r>
        <w:rPr>
          <w:rFonts w:hint="eastAsia" w:ascii="Times New Roman" w:hAnsi="Times New Roman" w:eastAsia="宋体" w:cs="Times New Roman"/>
          <w:b/>
          <w:bCs w:val="0"/>
          <w:color w:val="000000"/>
          <w:sz w:val="32"/>
          <w:szCs w:val="32"/>
          <w:highlight w:val="none"/>
          <w:u w:val="none"/>
          <w:lang w:val="en-US" w:eastAsia="zh-CN"/>
        </w:rPr>
      </w:r>
      <w:r/>
    </w:p>
    <w:p>
      <w:pPr>
        <w:pStyle w:val="946"/>
        <w:jc w:val="left"/>
        <w:spacing w:before="120" w:after="120" w:line="360" w:lineRule="auto"/>
        <w:rPr>
          <w:rFonts w:hint="eastAsia" w:ascii="Arial" w:hAnsi="Arial"/>
          <w:color w:val="000000"/>
          <w:sz w:val="24"/>
          <w:szCs w:val="24"/>
          <w:highlight w:val="none"/>
          <w:u w:val="single"/>
        </w:rPr>
      </w:pPr>
      <w:r>
        <w:rPr>
          <w:rFonts w:hint="eastAsia" w:ascii="Arial" w:hAnsi="Arial"/>
          <w:color w:val="000000"/>
          <w:sz w:val="24"/>
          <w:szCs w:val="24"/>
          <w:highlight w:val="none"/>
        </w:rPr>
        <w:t xml:space="preserve">                        </w:t>
      </w:r>
      <w:r>
        <w:rPr>
          <w:rFonts w:hint="eastAsia" w:ascii="Arial" w:hAnsi="Arial"/>
          <w:color w:val="000000"/>
          <w:sz w:val="24"/>
          <w:szCs w:val="24"/>
          <w:highlight w:val="none"/>
          <w:u w:val="single"/>
        </w:rPr>
      </w:r>
      <w:r/>
    </w:p>
    <w:p>
      <w:pPr>
        <w:pStyle w:val="946"/>
        <w:jc w:val="center"/>
        <w:spacing w:before="120" w:after="120" w:line="360" w:lineRule="auto"/>
        <w:rPr>
          <w:rFonts w:hint="eastAsia" w:ascii="Arial" w:hAnsi="Arial"/>
          <w:color w:val="000000"/>
          <w:sz w:val="24"/>
          <w:szCs w:val="24"/>
          <w:highlight w:val="none"/>
        </w:rPr>
      </w:pPr>
      <w:r>
        <w:rPr>
          <w:rFonts w:hint="eastAsia" w:ascii="Arial" w:hAnsi="Arial"/>
          <w:color w:val="000000"/>
          <w:sz w:val="24"/>
          <w:szCs w:val="24"/>
          <w:highlight w:val="none"/>
        </w:rPr>
      </w:r>
      <w:r/>
    </w:p>
    <w:p>
      <w:pPr>
        <w:pStyle w:val="946"/>
        <w:jc w:val="left"/>
        <w:spacing w:before="120" w:after="120" w:line="360" w:lineRule="auto"/>
        <w:rPr>
          <w:rFonts w:hint="eastAsia" w:ascii="Arial" w:hAnsi="Arial"/>
          <w:color w:val="000000"/>
          <w:sz w:val="24"/>
          <w:szCs w:val="24"/>
          <w:highlight w:val="none"/>
        </w:rPr>
      </w:pPr>
      <w:r>
        <w:rPr>
          <w:rFonts w:hint="eastAsia" w:ascii="Arial" w:hAnsi="Arial"/>
          <w:color w:val="000000"/>
          <w:sz w:val="24"/>
          <w:szCs w:val="24"/>
          <w:highlight w:val="none"/>
        </w:rPr>
      </w:r>
      <w:r/>
    </w:p>
    <w:p>
      <w:pPr>
        <w:pStyle w:val="946"/>
        <w:jc w:val="left"/>
        <w:spacing w:before="120" w:after="120" w:line="360" w:lineRule="auto"/>
        <w:rPr>
          <w:rFonts w:hint="eastAsia" w:ascii="Arial" w:hAnsi="Arial"/>
          <w:color w:val="000000"/>
          <w:sz w:val="24"/>
          <w:szCs w:val="24"/>
          <w:highlight w:val="none"/>
        </w:rPr>
      </w:pPr>
      <w:r>
        <w:rPr>
          <w:rFonts w:hint="eastAsia" w:ascii="Arial" w:hAnsi="Arial"/>
          <w:color w:val="000000"/>
          <w:sz w:val="24"/>
          <w:szCs w:val="24"/>
          <w:highlight w:val="none"/>
        </w:rPr>
      </w:r>
      <w:r/>
    </w:p>
    <w:p>
      <w:pPr>
        <w:pStyle w:val="946"/>
        <w:jc w:val="left"/>
        <w:spacing w:before="120" w:after="120" w:line="360" w:lineRule="auto"/>
        <w:rPr>
          <w:rFonts w:hint="eastAsia" w:ascii="Arial" w:hAnsi="Arial"/>
          <w:color w:val="000000"/>
          <w:sz w:val="24"/>
          <w:szCs w:val="24"/>
          <w:highlight w:val="none"/>
        </w:rPr>
      </w:pPr>
      <w:r>
        <w:rPr>
          <w:rFonts w:hint="eastAsia" w:ascii="Arial" w:hAnsi="Arial"/>
          <w:color w:val="000000"/>
          <w:sz w:val="24"/>
          <w:szCs w:val="24"/>
          <w:highlight w:val="none"/>
        </w:rPr>
      </w:r>
      <w:r/>
    </w:p>
    <w:p>
      <w:pPr>
        <w:pStyle w:val="946"/>
        <w:jc w:val="left"/>
        <w:spacing w:before="120" w:after="120" w:line="360" w:lineRule="auto"/>
        <w:rPr>
          <w:rFonts w:hint="eastAsia" w:ascii="Arial" w:hAnsi="Arial"/>
          <w:color w:val="000000"/>
          <w:sz w:val="24"/>
          <w:szCs w:val="24"/>
          <w:highlight w:val="none"/>
        </w:rPr>
        <w:sectPr>
          <w:headerReference w:type="default" r:id="rId9"/>
          <w:footerReference w:type="default" r:id="rId10"/>
          <w:footerReference w:type="even" r:id="rId11"/>
          <w:footnotePr/>
          <w:endnotePr/>
          <w:type w:val="nextPage"/>
          <w:pgSz w:w="11906" w:h="16838" w:orient="portrait"/>
          <w:pgMar w:top="1440" w:right="1080" w:bottom="1440" w:left="1080" w:header="851" w:footer="907" w:gutter="0"/>
          <w:pgNumType w:start="0"/>
          <w:cols w:num="1" w:sep="0" w:space="1701" w:equalWidth="1"/>
          <w:docGrid w:linePitch="360"/>
          <w:titlePg/>
        </w:sectPr>
      </w:pPr>
      <w:r>
        <w:rPr>
          <w:rFonts w:hint="eastAsia" w:ascii="Arial" w:hAnsi="Arial"/>
          <w:color w:val="000000"/>
          <w:sz w:val="24"/>
          <w:szCs w:val="24"/>
          <w:highlight w:val="none"/>
        </w:rPr>
      </w:r>
      <w:r/>
    </w:p>
    <w:p>
      <w:pPr>
        <w:pStyle w:val="946"/>
        <w:jc w:val="left"/>
        <w:spacing w:before="120" w:after="120" w:line="360" w:lineRule="auto"/>
        <w:rPr>
          <w:rFonts w:ascii="Times New Roman" w:hAnsi="Times New Roman"/>
          <w:color w:val="000000"/>
          <w:szCs w:val="21"/>
          <w:highlight w:val="none"/>
        </w:rPr>
      </w:pPr>
      <w:r>
        <w:rPr>
          <w:rFonts w:hint="eastAsia" w:ascii="Arial" w:hAnsi="Arial"/>
          <w:color w:val="000000"/>
          <w:sz w:val="24"/>
          <w:szCs w:val="24"/>
          <w:highlight w:val="none"/>
        </w:rPr>
        <w:t xml:space="preserve"> </w:t>
      </w:r>
      <w:r>
        <w:rPr>
          <w:rFonts w:ascii="Times New Roman" w:hAnsi="Times New Roman"/>
          <w:color w:val="000000"/>
          <w:szCs w:val="21"/>
          <w:highlight w:val="none"/>
        </w:rPr>
      </w:r>
      <w:r/>
    </w:p>
    <w:p>
      <w:pPr>
        <w:pStyle w:val="980"/>
        <w:rPr>
          <w:rFonts w:hint="eastAsia"/>
          <w:highlight w:val="none"/>
          <w:lang w:eastAsia="zh-CN"/>
        </w:rPr>
      </w:pPr>
      <w:r>
        <w:rPr>
          <w:rFonts w:hint="eastAsia"/>
          <w:highlight w:val="none"/>
          <w:lang w:eastAsia="zh-CN"/>
        </w:rPr>
      </w:r>
      <w:r/>
    </w:p>
    <w:p>
      <w:pPr>
        <w:pStyle w:val="946"/>
        <w:jc w:val="center"/>
        <w:spacing w:line="480" w:lineRule="auto"/>
        <w:rPr>
          <w:rFonts w:hint="eastAsia" w:ascii="黑体" w:hAnsi="Arial" w:eastAsia="黑体"/>
          <w:b/>
          <w:color w:val="000000"/>
          <w:sz w:val="44"/>
          <w:szCs w:val="21"/>
          <w:highlight w:val="none"/>
        </w:rPr>
        <w:outlineLvl w:val="0"/>
      </w:pPr>
      <w:r>
        <w:rPr>
          <w:rFonts w:hint="eastAsia" w:ascii="黑体" w:hAnsi="Arial" w:eastAsia="黑体" w:cs="Times New Roman"/>
          <w:b/>
          <w:color w:val="000000"/>
          <w:sz w:val="44"/>
          <w:szCs w:val="21"/>
          <w:highlight w:val="none"/>
        </w:rPr>
        <w:t xml:space="preserve">总  目  录</w:t>
      </w:r>
      <w:r>
        <w:rPr>
          <w:rFonts w:hint="eastAsia" w:ascii="黑体" w:hAnsi="Arial" w:eastAsia="黑体"/>
          <w:b/>
          <w:color w:val="000000"/>
          <w:sz w:val="44"/>
          <w:szCs w:val="21"/>
          <w:highlight w:val="none"/>
        </w:rPr>
      </w:r>
      <w:r/>
    </w:p>
    <w:p>
      <w:pPr>
        <w:pStyle w:val="946"/>
        <w:spacing w:line="480" w:lineRule="auto"/>
        <w:rPr>
          <w:rFonts w:hint="eastAsia" w:ascii="仿宋_GB2312" w:hAnsi="Arial" w:eastAsia="仿宋_GB2312"/>
          <w:b/>
          <w:color w:val="000000"/>
          <w:sz w:val="28"/>
          <w:szCs w:val="21"/>
          <w:highlight w:val="none"/>
        </w:rPr>
      </w:pPr>
      <w:r>
        <w:rPr>
          <w:rFonts w:hint="eastAsia" w:ascii="仿宋_GB2312" w:hAnsi="Arial" w:eastAsia="仿宋_GB2312"/>
          <w:b/>
          <w:color w:val="000000"/>
          <w:sz w:val="28"/>
          <w:szCs w:val="21"/>
          <w:highlight w:val="none"/>
        </w:rPr>
      </w:r>
      <w:r/>
    </w:p>
    <w:p>
      <w:pPr>
        <w:pStyle w:val="946"/>
        <w:numPr>
          <w:ilvl w:val="0"/>
          <w:numId w:val="4"/>
        </w:numPr>
        <w:jc w:val="center"/>
        <w:keepLines w:val="0"/>
        <w:keepNext w:val="0"/>
        <w:pageBreakBefore w:val="0"/>
        <w:spacing w:line="960" w:lineRule="auto"/>
        <w:widowControl w:val="off"/>
        <w:tabs>
          <w:tab w:val="left" w:pos="1440" w:leader="none"/>
        </w:tabs>
        <w:rPr>
          <w:rFonts w:hint="eastAsia" w:ascii="黑体" w:hAnsi="宋体" w:eastAsia="黑体" w:cs="Times New Roman"/>
          <w:color w:val="000000" w:themeColor="text1"/>
          <w:sz w:val="36"/>
          <w:szCs w:val="21"/>
          <w:highlight w:val="none"/>
        </w:rPr>
        <w:outlineLvl w:val="0"/>
      </w:pPr>
      <w:r>
        <w:rPr>
          <w:rFonts w:hint="eastAsia" w:ascii="黑体" w:hAnsi="宋体" w:eastAsia="黑体" w:cs="Times New Roman"/>
          <w:color w:val="000000" w:themeColor="text1"/>
          <w:sz w:val="36"/>
          <w:szCs w:val="21"/>
          <w:highlight w:val="none"/>
        </w:rPr>
        <w:t xml:space="preserve">投标邀请…………………………………… </w:t>
      </w:r>
      <w:r>
        <w:rPr>
          <w:rFonts w:hint="eastAsia" w:ascii="黑体" w:hAnsi="宋体" w:eastAsia="黑体" w:cs="Times New Roman"/>
          <w:color w:val="000000" w:themeColor="text1"/>
          <w:sz w:val="36"/>
          <w:szCs w:val="21"/>
          <w:highlight w:val="none"/>
          <w:lang w:val="en-US" w:eastAsia="zh-CN"/>
        </w:rPr>
        <w:t xml:space="preserve">3</w:t>
      </w:r>
      <w:r>
        <w:rPr>
          <w:color w:val="000000" w:themeColor="text1"/>
        </w:rPr>
      </w:r>
      <w:r/>
    </w:p>
    <w:p>
      <w:pPr>
        <w:pStyle w:val="946"/>
        <w:numPr>
          <w:ilvl w:val="0"/>
          <w:numId w:val="4"/>
        </w:numPr>
        <w:jc w:val="center"/>
        <w:keepLines w:val="0"/>
        <w:keepNext w:val="0"/>
        <w:pageBreakBefore w:val="0"/>
        <w:spacing w:line="960" w:lineRule="auto"/>
        <w:widowControl w:val="off"/>
        <w:tabs>
          <w:tab w:val="left" w:pos="1440" w:leader="none"/>
        </w:tabs>
        <w:rPr>
          <w:rFonts w:hint="eastAsia" w:ascii="黑体" w:hAnsi="宋体" w:eastAsia="黑体" w:cs="Times New Roman"/>
          <w:color w:val="000000" w:themeColor="text1"/>
          <w:sz w:val="36"/>
          <w:szCs w:val="21"/>
          <w:highlight w:val="none"/>
        </w:rPr>
        <w:outlineLvl w:val="0"/>
      </w:pPr>
      <w:r>
        <w:rPr>
          <w:rFonts w:hint="eastAsia" w:ascii="黑体" w:hAnsi="宋体" w:eastAsia="黑体" w:cs="Times New Roman"/>
          <w:color w:val="000000" w:themeColor="text1"/>
          <w:sz w:val="36"/>
          <w:szCs w:val="21"/>
          <w:highlight w:val="none"/>
        </w:rPr>
        <w:t xml:space="preserve">投标人须知………………………………… </w:t>
      </w:r>
      <w:r>
        <w:rPr>
          <w:rFonts w:hint="eastAsia" w:ascii="黑体" w:hAnsi="宋体" w:eastAsia="黑体" w:cs="Times New Roman"/>
          <w:color w:val="000000" w:themeColor="text1"/>
          <w:sz w:val="36"/>
          <w:szCs w:val="21"/>
          <w:highlight w:val="none"/>
          <w:lang w:val="en-US" w:eastAsia="zh-CN"/>
        </w:rPr>
        <w:t xml:space="preserve">6</w:t>
      </w:r>
      <w:r>
        <w:rPr>
          <w:color w:val="000000" w:themeColor="text1"/>
        </w:rPr>
      </w:r>
      <w:r/>
    </w:p>
    <w:p>
      <w:pPr>
        <w:pStyle w:val="946"/>
        <w:numPr>
          <w:ilvl w:val="0"/>
          <w:numId w:val="4"/>
        </w:numPr>
        <w:jc w:val="center"/>
        <w:keepLines w:val="0"/>
        <w:keepNext w:val="0"/>
        <w:pageBreakBefore w:val="0"/>
        <w:spacing w:line="960" w:lineRule="auto"/>
        <w:widowControl w:val="off"/>
        <w:tabs>
          <w:tab w:val="left" w:pos="1440" w:leader="none"/>
        </w:tabs>
        <w:rPr>
          <w:rFonts w:hint="eastAsia" w:ascii="黑体" w:hAnsi="宋体" w:eastAsia="黑体" w:cs="Times New Roman"/>
          <w:color w:val="000000" w:themeColor="text1"/>
          <w:sz w:val="36"/>
          <w:szCs w:val="21"/>
          <w:highlight w:val="none"/>
        </w:rPr>
        <w:outlineLvl w:val="0"/>
      </w:pPr>
      <w:r>
        <w:rPr>
          <w:rFonts w:hint="eastAsia" w:ascii="黑体" w:hAnsi="宋体" w:eastAsia="黑体" w:cs="Times New Roman"/>
          <w:color w:val="000000" w:themeColor="text1"/>
          <w:sz w:val="36"/>
          <w:szCs w:val="21"/>
          <w:highlight w:val="none"/>
        </w:rPr>
        <w:t xml:space="preserve">合同文本……………………………………</w:t>
      </w:r>
      <w:r>
        <w:rPr>
          <w:rFonts w:hint="eastAsia" w:ascii="黑体" w:hAnsi="宋体" w:eastAsia="黑体" w:cs="Times New Roman"/>
          <w:color w:val="000000" w:themeColor="text1"/>
          <w:sz w:val="36"/>
          <w:szCs w:val="21"/>
          <w:highlight w:val="none"/>
          <w:lang w:val="en-US" w:eastAsia="zh-CN"/>
        </w:rPr>
        <w:t xml:space="preserve">14</w:t>
      </w:r>
      <w:r>
        <w:rPr>
          <w:color w:val="000000" w:themeColor="text1"/>
        </w:rPr>
      </w:r>
      <w:r/>
    </w:p>
    <w:p>
      <w:pPr>
        <w:pStyle w:val="946"/>
        <w:numPr>
          <w:ilvl w:val="0"/>
          <w:numId w:val="4"/>
        </w:numPr>
        <w:jc w:val="center"/>
        <w:keepLines w:val="0"/>
        <w:keepNext w:val="0"/>
        <w:pageBreakBefore w:val="0"/>
        <w:spacing w:line="960" w:lineRule="auto"/>
        <w:widowControl w:val="off"/>
        <w:tabs>
          <w:tab w:val="left" w:pos="1440" w:leader="none"/>
        </w:tabs>
        <w:rPr>
          <w:rFonts w:hint="eastAsia" w:ascii="黑体" w:hAnsi="宋体" w:eastAsia="黑体" w:cs="Times New Roman"/>
          <w:color w:val="000000" w:themeColor="text1"/>
          <w:sz w:val="36"/>
          <w:szCs w:val="21"/>
          <w:highlight w:val="none"/>
        </w:rPr>
        <w:outlineLvl w:val="0"/>
      </w:pPr>
      <w:r>
        <w:rPr>
          <w:rFonts w:hint="eastAsia" w:ascii="黑体" w:hAnsi="宋体" w:eastAsia="黑体" w:cs="Times New Roman"/>
          <w:color w:val="000000" w:themeColor="text1"/>
          <w:sz w:val="36"/>
          <w:szCs w:val="21"/>
          <w:highlight w:val="none"/>
        </w:rPr>
        <w:t xml:space="preserve">采购需求……………………………………</w:t>
      </w:r>
      <w:r>
        <w:rPr>
          <w:rFonts w:hint="eastAsia" w:ascii="黑体" w:hAnsi="宋体" w:eastAsia="黑体" w:cs="Times New Roman"/>
          <w:color w:val="000000" w:themeColor="text1"/>
          <w:sz w:val="36"/>
          <w:szCs w:val="21"/>
          <w:highlight w:val="none"/>
        </w:rPr>
        <w:t xml:space="preserve">24</w:t>
      </w:r>
      <w:r>
        <w:rPr>
          <w:color w:val="000000" w:themeColor="text1"/>
        </w:rPr>
      </w:r>
      <w:r/>
    </w:p>
    <w:p>
      <w:pPr>
        <w:pStyle w:val="946"/>
        <w:numPr>
          <w:ilvl w:val="0"/>
          <w:numId w:val="4"/>
        </w:numPr>
        <w:jc w:val="center"/>
        <w:keepLines w:val="0"/>
        <w:keepNext w:val="0"/>
        <w:pageBreakBefore w:val="0"/>
        <w:spacing w:line="960" w:lineRule="auto"/>
        <w:widowControl w:val="off"/>
        <w:tabs>
          <w:tab w:val="left" w:pos="1440" w:leader="none"/>
        </w:tabs>
        <w:rPr>
          <w:rFonts w:hint="eastAsia" w:ascii="黑体" w:hAnsi="宋体" w:eastAsia="黑体" w:cs="Times New Roman"/>
          <w:color w:val="000000" w:themeColor="text1"/>
          <w:sz w:val="36"/>
          <w:szCs w:val="21"/>
          <w:highlight w:val="none"/>
        </w:rPr>
        <w:outlineLvl w:val="0"/>
      </w:pPr>
      <w:r>
        <w:rPr>
          <w:rFonts w:hint="eastAsia" w:ascii="黑体" w:hAnsi="宋体" w:eastAsia="黑体" w:cs="Times New Roman"/>
          <w:color w:val="000000" w:themeColor="text1"/>
          <w:sz w:val="36"/>
          <w:szCs w:val="21"/>
          <w:highlight w:val="none"/>
        </w:rPr>
        <w:t xml:space="preserve">评标方法与评标标准………………………</w:t>
      </w:r>
      <w:r>
        <w:rPr>
          <w:rFonts w:hint="eastAsia" w:ascii="黑体" w:hAnsi="宋体" w:eastAsia="黑体" w:cs="Times New Roman"/>
          <w:color w:val="000000" w:themeColor="text1"/>
          <w:sz w:val="36"/>
          <w:szCs w:val="21"/>
          <w:highlight w:val="none"/>
          <w:lang w:val="en-US" w:eastAsia="zh-CN"/>
        </w:rPr>
        <w:t xml:space="preserve">41</w:t>
      </w:r>
      <w:r>
        <w:rPr>
          <w:color w:val="000000" w:themeColor="text1"/>
        </w:rPr>
      </w:r>
      <w:r/>
    </w:p>
    <w:p>
      <w:pPr>
        <w:pStyle w:val="946"/>
        <w:numPr>
          <w:ilvl w:val="0"/>
          <w:numId w:val="4"/>
        </w:numPr>
        <w:jc w:val="center"/>
        <w:keepLines w:val="0"/>
        <w:keepNext w:val="0"/>
        <w:pageBreakBefore w:val="0"/>
        <w:spacing w:line="960" w:lineRule="auto"/>
        <w:widowControl w:val="off"/>
        <w:tabs>
          <w:tab w:val="left" w:pos="1440" w:leader="none"/>
        </w:tabs>
        <w:rPr>
          <w:rFonts w:hint="eastAsia" w:ascii="黑体" w:hAnsi="宋体" w:eastAsia="黑体" w:cs="Times New Roman"/>
          <w:color w:val="000000" w:themeColor="text1"/>
          <w:sz w:val="36"/>
          <w:szCs w:val="21"/>
          <w:highlight w:val="none"/>
        </w:rPr>
        <w:outlineLvl w:val="0"/>
      </w:pPr>
      <w:r>
        <w:rPr>
          <w:rFonts w:hint="eastAsia" w:ascii="黑体" w:hAnsi="宋体" w:eastAsia="黑体" w:cs="Times New Roman"/>
          <w:color w:val="000000" w:themeColor="text1"/>
          <w:sz w:val="36"/>
          <w:szCs w:val="21"/>
          <w:highlight w:val="none"/>
        </w:rPr>
        <w:t xml:space="preserve">投标文件格式………………………………47</w:t>
      </w:r>
      <w:r>
        <w:rPr>
          <w:color w:val="000000" w:themeColor="text1"/>
        </w:rPr>
      </w:r>
      <w:r/>
    </w:p>
    <w:p>
      <w:pPr>
        <w:pStyle w:val="946"/>
        <w:jc w:val="center"/>
        <w:rPr>
          <w:rFonts w:hint="eastAsia" w:ascii="方正小标宋简体" w:hAnsi="方正小标宋简体" w:eastAsia="方正小标宋简体" w:cs="方正小标宋简体"/>
          <w:color w:val="000000"/>
          <w:sz w:val="36"/>
          <w:szCs w:val="36"/>
          <w:highlight w:val="none"/>
          <w:lang w:val="en-US"/>
        </w:rPr>
      </w:pPr>
      <w:r>
        <w:rPr>
          <w:rFonts w:hint="eastAsia" w:ascii="方正小标宋简体" w:hAnsi="方正小标宋简体" w:eastAsia="方正小标宋简体" w:cs="方正小标宋简体"/>
          <w:color w:val="000000"/>
          <w:sz w:val="36"/>
          <w:szCs w:val="36"/>
          <w:highlight w:val="none"/>
          <w:lang w:val="en-US"/>
        </w:rPr>
        <w:t xml:space="preserve">第一章  </w:t>
      </w:r>
      <w:bookmarkEnd w:id="0"/>
      <w:r>
        <w:rPr>
          <w:rFonts w:hint="eastAsia" w:ascii="方正小标宋简体" w:hAnsi="方正小标宋简体" w:eastAsia="方正小标宋简体" w:cs="方正小标宋简体"/>
          <w:color w:val="000000"/>
          <w:sz w:val="36"/>
          <w:szCs w:val="36"/>
          <w:highlight w:val="none"/>
          <w:lang w:val="en-US"/>
        </w:rPr>
        <w:t xml:space="preserve">投标邀请</w:t>
      </w:r>
      <w:r>
        <w:rPr>
          <w:rFonts w:hint="eastAsia" w:ascii="方正小标宋简体" w:hAnsi="方正小标宋简体" w:eastAsia="方正小标宋简体" w:cs="方正小标宋简体"/>
          <w:color w:val="000000"/>
          <w:sz w:val="36"/>
          <w:szCs w:val="36"/>
          <w:highlight w:val="none"/>
          <w:lang w:val="en-US"/>
        </w:rPr>
      </w:r>
      <w:r/>
    </w:p>
    <w:p>
      <w:pPr>
        <w:pStyle w:val="946"/>
        <w:ind w:firstLine="480"/>
        <w:pageBreakBefore w:val="0"/>
        <w:spacing w:line="264" w:lineRule="auto"/>
        <w:widowControl w:val="off"/>
        <w:rPr>
          <w:rFonts w:hint="eastAsia" w:ascii="宋体" w:hAnsi="宋体"/>
          <w:sz w:val="24"/>
          <w:szCs w:val="24"/>
          <w:highlight w:val="none"/>
        </w:rPr>
      </w:pPr>
      <w:r/>
      <w:bookmarkStart w:id="6" w:name="_Toc35393621"/>
      <w:r/>
      <w:bookmarkStart w:id="7" w:name="_Toc38985263"/>
      <w:r/>
      <w:bookmarkStart w:id="8" w:name="_Toc35393790"/>
      <w:r/>
      <w:bookmarkStart w:id="9" w:name="_Toc28359002"/>
      <w:r/>
      <w:bookmarkStart w:id="10" w:name="_Toc28359079"/>
      <w:r/>
      <w:bookmarkStart w:id="11" w:name="_Hlk24379207"/>
      <w:r>
        <w:rPr>
          <w:rFonts w:hint="eastAsia" w:ascii="宋体" w:hAnsi="宋体"/>
          <w:sz w:val="24"/>
          <w:szCs w:val="24"/>
          <w:highlight w:val="none"/>
        </w:rPr>
      </w:r>
      <w:r/>
    </w:p>
    <w:p>
      <w:pPr>
        <w:pStyle w:val="946"/>
        <w:ind w:firstLine="480"/>
        <w:pageBreakBefore w:val="0"/>
        <w:spacing w:line="264" w:lineRule="auto"/>
        <w:widowControl w:val="off"/>
        <w:rPr>
          <w:rFonts w:ascii="宋体" w:hAnsi="宋体"/>
          <w:sz w:val="24"/>
          <w:szCs w:val="24"/>
          <w:highlight w:val="none"/>
        </w:rPr>
      </w:pPr>
      <w:r>
        <w:rPr>
          <w:rFonts w:hint="eastAsia" w:ascii="宋体" w:hAnsi="宋体"/>
          <w:color w:val="000000"/>
          <w:sz w:val="24"/>
          <w:szCs w:val="24"/>
          <w:highlight w:val="none"/>
        </w:rPr>
        <w:t xml:space="preserve">受</w:t>
      </w:r>
      <w:r>
        <w:rPr>
          <w:rFonts w:hint="eastAsia" w:ascii="宋体" w:hAnsi="宋体"/>
          <w:color w:val="000000"/>
          <w:sz w:val="24"/>
          <w:szCs w:val="24"/>
          <w:highlight w:val="none"/>
          <w:u w:val="none"/>
          <w:lang w:val="en-US" w:eastAsia="zh-CN"/>
        </w:rPr>
        <w:t xml:space="preserve">南京市仙林大学城管理委员会</w:t>
      </w:r>
      <w:r>
        <w:rPr>
          <w:rFonts w:hint="eastAsia" w:ascii="宋体" w:hAnsi="宋体"/>
          <w:color w:val="000000"/>
          <w:sz w:val="24"/>
          <w:szCs w:val="24"/>
          <w:highlight w:val="none"/>
          <w:u w:val="none"/>
          <w:lang w:eastAsia="zh-CN"/>
        </w:rPr>
        <w:t xml:space="preserve">（</w:t>
      </w:r>
      <w:r>
        <w:rPr>
          <w:rFonts w:hint="eastAsia" w:ascii="宋体" w:hAnsi="宋体"/>
          <w:color w:val="000000"/>
          <w:sz w:val="24"/>
          <w:szCs w:val="24"/>
          <w:highlight w:val="none"/>
          <w:u w:val="none"/>
          <w:lang w:val="en-US" w:eastAsia="zh-CN"/>
        </w:rPr>
        <w:t xml:space="preserve">采购</w:t>
      </w:r>
      <w:r>
        <w:rPr>
          <w:rFonts w:hint="eastAsia" w:ascii="宋体" w:hAnsi="宋体"/>
          <w:color w:val="000000"/>
          <w:sz w:val="24"/>
          <w:szCs w:val="24"/>
          <w:highlight w:val="none"/>
          <w:u w:val="none"/>
        </w:rPr>
        <w:t xml:space="preserve">单位</w:t>
      </w:r>
      <w:r>
        <w:rPr>
          <w:rFonts w:hint="eastAsia" w:ascii="宋体" w:hAnsi="宋体"/>
          <w:color w:val="000000"/>
          <w:sz w:val="24"/>
          <w:szCs w:val="24"/>
          <w:highlight w:val="none"/>
          <w:u w:val="none"/>
          <w:lang w:eastAsia="zh-CN"/>
        </w:rPr>
        <w:t xml:space="preserve">）</w:t>
      </w:r>
      <w:r>
        <w:rPr>
          <w:rFonts w:hint="eastAsia" w:ascii="宋体" w:hAnsi="宋体"/>
          <w:color w:val="000000"/>
          <w:sz w:val="24"/>
          <w:szCs w:val="24"/>
          <w:highlight w:val="none"/>
        </w:rPr>
        <w:t xml:space="preserve">委托</w:t>
      </w:r>
      <w:r>
        <w:rPr>
          <w:rFonts w:hint="eastAsia" w:ascii="宋体" w:hAnsi="宋体"/>
          <w:color w:val="000000"/>
          <w:sz w:val="24"/>
          <w:szCs w:val="24"/>
          <w:highlight w:val="none"/>
          <w:lang w:eastAsia="zh-CN"/>
        </w:rPr>
        <w:t xml:space="preserve">，南京市公共资源交易中心（</w:t>
      </w:r>
      <w:r>
        <w:rPr>
          <w:rFonts w:hint="eastAsia" w:ascii="宋体" w:hAnsi="宋体"/>
          <w:color w:val="000000"/>
          <w:sz w:val="24"/>
          <w:szCs w:val="24"/>
          <w:highlight w:val="none"/>
          <w:lang w:val="en-US" w:eastAsia="zh-CN"/>
        </w:rPr>
        <w:t xml:space="preserve">以下简称“交易中心”</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就</w:t>
      </w:r>
      <w:r>
        <w:rPr>
          <w:rFonts w:hint="eastAsia" w:ascii="宋体" w:hAnsi="宋体"/>
          <w:color w:val="000000"/>
          <w:sz w:val="24"/>
          <w:szCs w:val="24"/>
          <w:highlight w:val="none"/>
          <w:u w:val="none"/>
          <w:lang w:val="en-US" w:eastAsia="zh-CN"/>
        </w:rPr>
        <w:t xml:space="preserve">2025-2026年仙林地区绿化养护项目（三标段、四标段）（</w:t>
      </w:r>
      <w:r>
        <w:rPr>
          <w:rFonts w:hint="eastAsia" w:ascii="宋体" w:hAnsi="宋体"/>
          <w:color w:val="000000"/>
          <w:sz w:val="24"/>
          <w:szCs w:val="24"/>
          <w:highlight w:val="none"/>
        </w:rPr>
        <w:t xml:space="preserve">项目名</w:t>
      </w:r>
      <w:r>
        <w:rPr>
          <w:rFonts w:hint="eastAsia" w:ascii="宋体" w:hAnsi="宋体"/>
          <w:sz w:val="24"/>
          <w:szCs w:val="24"/>
          <w:highlight w:val="none"/>
        </w:rPr>
        <w:t xml:space="preserve">称</w:t>
      </w:r>
      <w:r>
        <w:rPr>
          <w:rFonts w:hint="eastAsia" w:ascii="宋体" w:hAnsi="宋体"/>
          <w:sz w:val="24"/>
          <w:szCs w:val="24"/>
          <w:highlight w:val="none"/>
          <w:u w:val="none"/>
          <w:lang w:val="en-US" w:eastAsia="zh-CN"/>
        </w:rPr>
        <w:t xml:space="preserve">）</w:t>
      </w:r>
      <w:r>
        <w:rPr>
          <w:rFonts w:hint="eastAsia" w:ascii="宋体" w:hAnsi="宋体"/>
          <w:sz w:val="24"/>
          <w:szCs w:val="24"/>
          <w:highlight w:val="none"/>
        </w:rPr>
        <w:t xml:space="preserve">进行公开招标采购</w:t>
      </w:r>
      <w:r>
        <w:rPr>
          <w:rFonts w:hint="eastAsia" w:ascii="宋体" w:hAnsi="宋体"/>
          <w:sz w:val="24"/>
          <w:szCs w:val="24"/>
          <w:highlight w:val="none"/>
          <w:lang w:eastAsia="zh-CN"/>
        </w:rPr>
        <w:t xml:space="preserve">，</w:t>
      </w:r>
      <w:r>
        <w:rPr>
          <w:rFonts w:hint="eastAsia" w:ascii="宋体" w:hAnsi="宋体"/>
          <w:sz w:val="24"/>
          <w:szCs w:val="24"/>
          <w:highlight w:val="none"/>
        </w:rPr>
        <w:t xml:space="preserve">欢迎符合条件的供应商投标。</w:t>
      </w:r>
      <w:r>
        <w:rPr>
          <w:rFonts w:ascii="宋体" w:hAnsi="宋体"/>
          <w:sz w:val="24"/>
          <w:szCs w:val="24"/>
          <w:highlight w:val="none"/>
        </w:rPr>
      </w:r>
      <w:r/>
    </w:p>
    <w:p>
      <w:pPr>
        <w:pStyle w:val="949"/>
        <w:ind w:firstLine="465"/>
        <w:pageBreakBefore w:val="0"/>
        <w:spacing w:before="145" w:after="145" w:line="264" w:lineRule="auto"/>
        <w:widowControl w:val="off"/>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一、项目基本情况</w:t>
      </w:r>
      <w:bookmarkEnd w:id="6"/>
      <w:r/>
      <w:bookmarkEnd w:id="7"/>
      <w:r/>
      <w:bookmarkEnd w:id="8"/>
      <w:r/>
      <w:bookmarkEnd w:id="9"/>
      <w:r/>
      <w:bookmarkEnd w:id="10"/>
      <w:r>
        <w:rPr>
          <w:rFonts w:hint="eastAsia" w:ascii="方正黑体_GBK" w:hAnsi="方正黑体_GBK" w:eastAsia="方正黑体_GBK" w:cs="方正黑体_GBK"/>
          <w:b w:val="0"/>
          <w:bCs w:val="0"/>
          <w:color w:val="000000"/>
          <w:sz w:val="30"/>
          <w:szCs w:val="30"/>
          <w:highlight w:val="none"/>
        </w:rPr>
      </w:r>
      <w:r/>
    </w:p>
    <w:p>
      <w:pPr>
        <w:pStyle w:val="946"/>
        <w:ind w:firstLine="480"/>
        <w:pageBreakBefore w:val="0"/>
        <w:spacing w:line="264" w:lineRule="auto"/>
        <w:widowControl w:val="off"/>
        <w:rPr>
          <w:rFonts w:ascii="宋体" w:hAnsi="宋体"/>
          <w:color w:val="000000"/>
          <w:sz w:val="24"/>
          <w:szCs w:val="24"/>
          <w:highlight w:val="none"/>
        </w:rPr>
      </w:pPr>
      <w:r/>
      <w:bookmarkEnd w:id="11"/>
      <w:r>
        <w:rPr>
          <w:rFonts w:hint="eastAsia" w:ascii="宋体" w:hAnsi="宋体"/>
          <w:sz w:val="24"/>
          <w:szCs w:val="24"/>
          <w:highlight w:val="none"/>
        </w:rPr>
        <w:t xml:space="preserve">1.项目编号</w:t>
      </w:r>
      <w:r>
        <w:rPr>
          <w:rFonts w:hint="eastAsia" w:ascii="宋体" w:hAnsi="宋体"/>
          <w:color w:val="000000"/>
          <w:sz w:val="24"/>
          <w:szCs w:val="24"/>
          <w:highlight w:val="none"/>
        </w:rPr>
        <w:t xml:space="preserve">：</w:t>
      </w:r>
      <w:r>
        <w:rPr>
          <w:rFonts w:hint="eastAsia" w:ascii="宋体" w:hAnsi="宋体" w:eastAsia="宋体" w:cs="Times New Roman"/>
          <w:color w:val="000000"/>
          <w:sz w:val="24"/>
          <w:szCs w:val="24"/>
          <w:highlight w:val="none"/>
          <w:lang w:val="en-US" w:eastAsia="zh-CN"/>
        </w:rPr>
        <w:t xml:space="preserve">JSZC-320100-JZCG-G2024-0488 </w:t>
      </w:r>
      <w:r>
        <w:rPr>
          <w:rFonts w:ascii="宋体" w:hAnsi="宋体"/>
          <w:color w:val="000000"/>
          <w:sz w:val="24"/>
          <w:szCs w:val="24"/>
          <w:highlight w:val="none"/>
        </w:rPr>
      </w:r>
      <w:r/>
    </w:p>
    <w:p>
      <w:pPr>
        <w:pStyle w:val="946"/>
        <w:ind w:firstLine="480"/>
        <w:pageBreakBefore w:val="0"/>
        <w:spacing w:line="264" w:lineRule="auto"/>
        <w:widowControl w:val="off"/>
        <w:rPr>
          <w:rFonts w:hint="eastAsia" w:ascii="宋体" w:hAnsi="宋体" w:eastAsia="宋体"/>
          <w:color w:val="000000"/>
          <w:sz w:val="24"/>
          <w:szCs w:val="24"/>
          <w:highlight w:val="none"/>
          <w:lang w:eastAsia="zh-CN"/>
        </w:rPr>
      </w:pPr>
      <w:r>
        <w:rPr>
          <w:rFonts w:hint="eastAsia" w:ascii="宋体" w:hAnsi="宋体"/>
          <w:color w:val="000000"/>
          <w:sz w:val="24"/>
          <w:szCs w:val="24"/>
          <w:highlight w:val="none"/>
        </w:rPr>
        <w:t xml:space="preserve">2.项目名称：</w:t>
      </w:r>
      <w:r>
        <w:rPr>
          <w:rFonts w:hint="eastAsia" w:ascii="宋体" w:hAnsi="宋体"/>
          <w:color w:val="000000"/>
          <w:sz w:val="24"/>
          <w:szCs w:val="24"/>
          <w:highlight w:val="none"/>
          <w:u w:val="none"/>
          <w:lang w:val="en-US" w:eastAsia="zh-CN"/>
        </w:rPr>
        <w:t xml:space="preserve">2025-2026年仙林地区绿化养护项目（三标段、四标段）</w:t>
      </w:r>
      <w:r>
        <w:rPr>
          <w:rFonts w:hint="eastAsia" w:ascii="宋体" w:hAnsi="宋体" w:eastAsia="宋体"/>
          <w:color w:val="000000"/>
          <w:sz w:val="24"/>
          <w:szCs w:val="24"/>
          <w:highlight w:val="none"/>
          <w:lang w:eastAsia="zh-CN"/>
        </w:rPr>
      </w:r>
      <w:r/>
    </w:p>
    <w:p>
      <w:pPr>
        <w:pStyle w:val="946"/>
        <w:ind w:firstLine="480"/>
        <w:pageBreakBefore w:val="0"/>
        <w:spacing w:line="264" w:lineRule="auto"/>
        <w:widowControl w:val="off"/>
        <w:rPr>
          <w:rFonts w:hint="eastAsia" w:ascii="宋体" w:hAnsi="宋体"/>
          <w:color w:val="000000"/>
          <w:sz w:val="24"/>
          <w:szCs w:val="24"/>
          <w:highlight w:val="none"/>
          <w:lang w:val="en-US" w:eastAsia="zh-CN"/>
        </w:rPr>
      </w:pPr>
      <w:r>
        <w:rPr>
          <w:rFonts w:hint="eastAsia" w:ascii="宋体" w:hAnsi="宋体"/>
          <w:color w:val="000000"/>
          <w:sz w:val="24"/>
          <w:szCs w:val="24"/>
          <w:highlight w:val="none"/>
        </w:rPr>
        <w:t xml:space="preserve">3.预算金额：</w:t>
      </w:r>
      <w:r>
        <w:rPr>
          <w:rFonts w:hint="eastAsia" w:ascii="宋体" w:hAnsi="宋体"/>
          <w:color w:val="000000"/>
          <w:sz w:val="24"/>
          <w:szCs w:val="24"/>
          <w:highlight w:val="none"/>
          <w:lang w:val="en-US" w:eastAsia="zh-CN"/>
        </w:rPr>
        <w:t xml:space="preserve">2314万元</w:t>
      </w:r>
      <w:r>
        <w:rPr>
          <w:rFonts w:hint="eastAsia" w:ascii="宋体" w:hAnsi="宋体"/>
          <w:color w:val="000000"/>
          <w:sz w:val="24"/>
          <w:szCs w:val="24"/>
          <w:highlight w:val="none"/>
          <w:lang w:val="en-US" w:eastAsia="zh-CN"/>
        </w:rPr>
      </w:r>
      <w:r/>
    </w:p>
    <w:p>
      <w:pPr>
        <w:pStyle w:val="946"/>
        <w:ind w:firstLine="480"/>
        <w:pageBreakBefore w:val="0"/>
        <w:spacing w:line="264"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4.最高限价：本项目设定最高限价为1758.040120万元</w:t>
      </w:r>
      <w:r>
        <w:rPr>
          <w:rFonts w:hint="eastAsia" w:ascii="宋体" w:hAnsi="宋体" w:eastAsia="宋体" w:cs="Times New Roman"/>
          <w:color w:val="000000"/>
          <w:sz w:val="24"/>
          <w:szCs w:val="24"/>
          <w:highlight w:val="none"/>
          <w:lang w:val="en-US" w:eastAsia="zh-CN"/>
        </w:rPr>
      </w:r>
      <w:r/>
    </w:p>
    <w:p>
      <w:pPr>
        <w:pStyle w:val="946"/>
        <w:ind w:firstLine="480"/>
        <w:pageBreakBefore w:val="0"/>
        <w:spacing w:line="264" w:lineRule="auto"/>
        <w:widowControl w:val="off"/>
        <w:rPr>
          <w:rFonts w:hint="eastAsia" w:ascii="宋体" w:hAnsi="宋体" w:eastAsia="宋体" w:cs="Times New Roman"/>
          <w:color w:val="000000"/>
          <w:sz w:val="24"/>
          <w:szCs w:val="24"/>
          <w:highlight w:val="none"/>
          <w:u w:val="none"/>
          <w:lang w:val="en-US" w:eastAsia="zh-CN"/>
        </w:rPr>
      </w:pPr>
      <w:r>
        <w:rPr>
          <w:rFonts w:hint="eastAsia" w:ascii="宋体" w:hAnsi="宋体" w:eastAsia="宋体" w:cs="Times New Roman"/>
          <w:color w:val="000000"/>
          <w:sz w:val="24"/>
          <w:szCs w:val="24"/>
          <w:highlight w:val="none"/>
          <w:u w:val="none"/>
          <w:lang w:val="en-US" w:eastAsia="zh-CN"/>
        </w:rPr>
        <w:t xml:space="preserve">采购包1：三标段867.915108万元（其中：绿化养护服务：748.697233万元，苗木补植服务：119.217875万元）；</w:t>
      </w:r>
      <w:r>
        <w:rPr>
          <w:rFonts w:hint="eastAsia" w:ascii="宋体" w:hAnsi="宋体" w:eastAsia="宋体" w:cs="Times New Roman"/>
          <w:color w:val="000000"/>
          <w:sz w:val="24"/>
          <w:szCs w:val="24"/>
          <w:highlight w:val="none"/>
          <w:u w:val="none"/>
          <w:lang w:val="en-US" w:eastAsia="zh-CN"/>
        </w:rPr>
      </w:r>
      <w:r/>
    </w:p>
    <w:p>
      <w:pPr>
        <w:pStyle w:val="946"/>
        <w:ind w:firstLine="480"/>
        <w:pageBreakBefore w:val="0"/>
        <w:spacing w:line="264"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u w:val="none"/>
          <w:lang w:val="en-US" w:eastAsia="zh-CN"/>
        </w:rPr>
        <w:t xml:space="preserve">采购包2：四标段890.125012万元（其中：绿化养护服务：</w:t>
      </w:r>
      <w:r>
        <w:rPr>
          <w:rFonts w:hint="eastAsia" w:ascii="宋体" w:hAnsi="宋体" w:eastAsia="宋体" w:cs="Times New Roman"/>
          <w:color w:val="000000"/>
          <w:sz w:val="24"/>
          <w:szCs w:val="24"/>
          <w:highlight w:val="none"/>
          <w:lang w:val="en-US" w:eastAsia="zh-CN"/>
        </w:rPr>
        <w:t xml:space="preserve">768.121478</w:t>
      </w:r>
      <w:r>
        <w:rPr>
          <w:rFonts w:hint="eastAsia" w:ascii="宋体" w:hAnsi="宋体" w:eastAsia="宋体" w:cs="Times New Roman"/>
          <w:color w:val="000000"/>
          <w:sz w:val="24"/>
          <w:szCs w:val="24"/>
          <w:highlight w:val="none"/>
          <w:u w:val="none"/>
          <w:lang w:val="en-US" w:eastAsia="zh-CN"/>
        </w:rPr>
        <w:t xml:space="preserve">万元，苗木补植服务：</w:t>
      </w:r>
      <w:r>
        <w:rPr>
          <w:rFonts w:hint="eastAsia" w:ascii="宋体" w:hAnsi="宋体" w:eastAsia="宋体" w:cs="Times New Roman"/>
          <w:color w:val="000000"/>
          <w:sz w:val="24"/>
          <w:szCs w:val="24"/>
          <w:highlight w:val="none"/>
          <w:lang w:val="en-US" w:eastAsia="zh-CN"/>
        </w:rPr>
        <w:t xml:space="preserve">122.003534</w:t>
      </w:r>
      <w:r>
        <w:rPr>
          <w:rFonts w:hint="eastAsia" w:ascii="宋体" w:hAnsi="宋体" w:eastAsia="宋体" w:cs="Times New Roman"/>
          <w:color w:val="000000"/>
          <w:sz w:val="24"/>
          <w:szCs w:val="24"/>
          <w:highlight w:val="none"/>
          <w:u w:val="none"/>
          <w:lang w:val="en-US" w:eastAsia="zh-CN"/>
        </w:rPr>
        <w:t xml:space="preserve">万元）</w:t>
      </w:r>
      <w:r>
        <w:rPr>
          <w:rFonts w:hint="eastAsia" w:ascii="宋体" w:hAnsi="宋体" w:eastAsia="宋体" w:cs="Times New Roman"/>
          <w:color w:val="000000"/>
          <w:sz w:val="24"/>
          <w:szCs w:val="24"/>
          <w:highlight w:val="none"/>
          <w:lang w:val="en-US" w:eastAsia="zh-CN"/>
        </w:rPr>
        <w:t xml:space="preserve">。</w:t>
      </w:r>
      <w:r>
        <w:rPr>
          <w:rFonts w:hint="eastAsia" w:ascii="宋体" w:hAnsi="宋体" w:eastAsia="宋体" w:cs="Times New Roman"/>
          <w:color w:val="000000"/>
          <w:sz w:val="24"/>
          <w:szCs w:val="24"/>
          <w:highlight w:val="none"/>
          <w:lang w:val="en-US" w:eastAsia="zh-CN"/>
        </w:rPr>
      </w:r>
      <w:r/>
    </w:p>
    <w:p>
      <w:pPr>
        <w:pStyle w:val="946"/>
        <w:ind w:firstLine="480"/>
        <w:pageBreakBefore w:val="0"/>
        <w:spacing w:line="264" w:lineRule="auto"/>
        <w:widowControl w:val="off"/>
        <w:rPr>
          <w:rFonts w:hint="eastAsia" w:ascii="宋体" w:hAnsi="宋体"/>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投标报价超过各采购包最高限价金额及分项单项限价，按照无效投标处理。</w:t>
      </w:r>
      <w:r>
        <w:rPr>
          <w:rFonts w:hint="eastAsia" w:ascii="宋体" w:hAnsi="宋体"/>
          <w:color w:val="000000"/>
          <w:sz w:val="24"/>
          <w:szCs w:val="24"/>
          <w:highlight w:val="none"/>
          <w:lang w:val="en-US" w:eastAsia="zh-CN"/>
        </w:rPr>
      </w:r>
      <w:r/>
    </w:p>
    <w:p>
      <w:pPr>
        <w:pStyle w:val="946"/>
        <w:ind w:firstLine="480"/>
        <w:pageBreakBefore w:val="0"/>
        <w:spacing w:line="264" w:lineRule="auto"/>
        <w:widowControl w:val="off"/>
        <w:rPr>
          <w:rFonts w:hint="eastAsia" w:ascii="宋体" w:hAnsi="宋体"/>
          <w:color w:val="000000"/>
          <w:sz w:val="24"/>
          <w:szCs w:val="24"/>
          <w:highlight w:val="none"/>
          <w:lang w:val="en-US" w:eastAsia="zh-CN"/>
        </w:rPr>
      </w:pPr>
      <w:r>
        <w:rPr>
          <w:rFonts w:hint="eastAsia" w:ascii="宋体" w:hAnsi="宋体"/>
          <w:color w:val="000000"/>
          <w:sz w:val="24"/>
          <w:szCs w:val="24"/>
          <w:highlight w:val="none"/>
          <w:lang w:val="en-US" w:eastAsia="zh-CN"/>
        </w:rPr>
        <w:t xml:space="preserve">5.采购需求（简介）：</w:t>
      </w:r>
      <w:r>
        <w:rPr>
          <w:rFonts w:hint="eastAsia" w:ascii="宋体" w:hAnsi="宋体"/>
          <w:color w:val="000000"/>
          <w:sz w:val="24"/>
          <w:szCs w:val="24"/>
          <w:highlight w:val="none"/>
          <w:lang w:val="en-US" w:eastAsia="zh-CN"/>
        </w:rPr>
      </w:r>
      <w:r/>
    </w:p>
    <w:p>
      <w:pPr>
        <w:pStyle w:val="946"/>
        <w:ind w:firstLine="480"/>
        <w:pageBreakBefore w:val="0"/>
        <w:spacing w:line="264" w:lineRule="auto"/>
        <w:widowControl w:val="off"/>
        <w:rPr>
          <w:rFonts w:hint="eastAsia" w:ascii="宋体" w:hAnsi="宋体" w:eastAsia="宋体" w:cs="Times New Roman"/>
          <w:color w:val="000000"/>
          <w:sz w:val="24"/>
          <w:szCs w:val="24"/>
          <w:highlight w:val="none"/>
          <w:u w:val="none"/>
          <w:lang w:val="en-US" w:eastAsia="zh-CN"/>
        </w:rPr>
      </w:pPr>
      <w:r>
        <w:rPr>
          <w:rFonts w:hint="eastAsia" w:ascii="宋体" w:hAnsi="宋体" w:eastAsia="宋体" w:cs="Times New Roman"/>
          <w:color w:val="000000"/>
          <w:sz w:val="24"/>
          <w:szCs w:val="24"/>
          <w:highlight w:val="none"/>
          <w:u w:val="none"/>
          <w:lang w:val="en-US" w:eastAsia="zh-CN"/>
        </w:rPr>
        <w:t xml:space="preserve">2025-2026年仙林地区绿化养护项目分为三个项目，六个采购包，分别为：一标段、二标段、三标段、四标段、五标段、六标段。同一投标人可以参与其中一个或多个采购包，但最多只能在其中一个采购包中被推荐为中标候选人。同一投标人参与多个采购包投标时，在前面一个采购包中被推荐为中标候选人后，仍然可以参加后续其他分包的评审，但在后续其他采购包中不得被推荐为中标候选人。</w:t>
      </w:r>
      <w:r>
        <w:rPr>
          <w:rFonts w:hint="eastAsia" w:ascii="宋体" w:hAnsi="宋体" w:eastAsia="宋体" w:cs="Times New Roman"/>
          <w:color w:val="000000"/>
          <w:sz w:val="24"/>
          <w:szCs w:val="24"/>
          <w:highlight w:val="none"/>
          <w:u w:val="none"/>
          <w:lang w:val="en-US" w:eastAsia="zh-CN"/>
        </w:rPr>
      </w:r>
      <w:r/>
    </w:p>
    <w:p>
      <w:pPr>
        <w:pStyle w:val="946"/>
        <w:ind w:firstLine="480"/>
        <w:pageBreakBefore w:val="0"/>
        <w:spacing w:line="264" w:lineRule="auto"/>
        <w:widowControl w:val="off"/>
        <w:rPr>
          <w:rFonts w:hint="eastAsia" w:ascii="宋体" w:hAnsi="宋体" w:cs="宋体"/>
          <w:sz w:val="24"/>
          <w:szCs w:val="24"/>
          <w:highlight w:val="none"/>
        </w:rPr>
      </w:pPr>
      <w:r>
        <w:rPr>
          <w:rFonts w:hint="eastAsia" w:ascii="宋体" w:hAnsi="宋体" w:eastAsia="宋体" w:cs="Times New Roman"/>
          <w:color w:val="000000"/>
          <w:sz w:val="24"/>
          <w:szCs w:val="24"/>
          <w:highlight w:val="none"/>
          <w:u w:val="none"/>
          <w:lang w:val="en-US" w:eastAsia="zh-CN"/>
        </w:rPr>
        <w:t xml:space="preserve">本项目开评标顺序依次为采购包1、采购包2。</w:t>
      </w:r>
      <w:r>
        <w:rPr>
          <w:rFonts w:hint="eastAsia" w:ascii="宋体" w:hAnsi="宋体" w:cs="宋体"/>
          <w:sz w:val="24"/>
          <w:szCs w:val="24"/>
          <w:highlight w:val="none"/>
        </w:rPr>
        <w:t xml:space="preserve">（详细内容见本招标文件第四章） </w:t>
      </w:r>
      <w:r>
        <w:rPr>
          <w:rFonts w:hint="eastAsia" w:ascii="宋体" w:hAnsi="宋体" w:cs="宋体"/>
          <w:sz w:val="24"/>
          <w:szCs w:val="24"/>
          <w:highlight w:val="none"/>
        </w:rPr>
      </w:r>
      <w:r/>
    </w:p>
    <w:p>
      <w:pPr>
        <w:pStyle w:val="946"/>
        <w:ind w:firstLine="480"/>
        <w:pageBreakBefore w:val="0"/>
        <w:spacing w:line="264" w:lineRule="auto"/>
        <w:widowControl w:val="off"/>
        <w:rPr>
          <w:rFonts w:hint="eastAsia" w:ascii="宋体" w:hAnsi="宋体" w:eastAsia="宋体" w:cs="Times New Roman"/>
          <w:color w:val="000000"/>
          <w:sz w:val="24"/>
          <w:szCs w:val="24"/>
          <w:highlight w:val="none"/>
          <w:u w:val="none"/>
          <w:lang w:val="en-US" w:eastAsia="zh-CN"/>
        </w:rPr>
      </w:pPr>
      <w:r>
        <w:rPr>
          <w:rFonts w:hint="eastAsia" w:ascii="宋体" w:hAnsi="宋体" w:eastAsia="宋体" w:cs="Times New Roman"/>
          <w:color w:val="000000"/>
          <w:sz w:val="24"/>
          <w:szCs w:val="24"/>
          <w:highlight w:val="none"/>
          <w:u w:val="none"/>
          <w:lang w:val="en-US" w:eastAsia="zh-CN"/>
        </w:rPr>
        <w:t xml:space="preserve">采购包1：2025-2026年仙林地区绿化养护项目三标段，服务内容包含包含经天路，纬地路，元化路，光启路，九乡河东路，九乡河西路，文澜路，羊山北路，天工路，仙境路，天秤路，文成路、文成东路，铭鸿路，鸿雁路，文宗路，齐民西路（元化路-毕升路），齐民西路（元化路-纬地路），敬山路，临山路，启智路，观山路等道路和广场绿化精细化养护，以及养护范围内河道岸坡清杂、卫生保洁等工作，养护面积约840288.70㎡；仙林大学城部分路段苗木补植服务等。</w:t>
      </w:r>
      <w:r>
        <w:rPr>
          <w:rFonts w:hint="eastAsia" w:ascii="宋体" w:hAnsi="宋体" w:eastAsia="宋体" w:cs="Times New Roman"/>
          <w:color w:val="000000"/>
          <w:sz w:val="24"/>
          <w:szCs w:val="24"/>
          <w:highlight w:val="none"/>
          <w:u w:val="none"/>
          <w:lang w:val="en-US" w:eastAsia="zh-CN"/>
        </w:rPr>
      </w:r>
      <w:r/>
    </w:p>
    <w:p>
      <w:pPr>
        <w:pStyle w:val="946"/>
        <w:ind w:firstLine="480"/>
        <w:pageBreakBefore w:val="0"/>
        <w:spacing w:line="264" w:lineRule="auto"/>
        <w:widowControl w:val="off"/>
        <w:rPr>
          <w:rFonts w:ascii="宋体" w:hAnsi="宋体"/>
          <w:sz w:val="24"/>
          <w:szCs w:val="24"/>
          <w:highlight w:val="none"/>
          <w:u w:val="single"/>
        </w:rPr>
      </w:pPr>
      <w:r>
        <w:rPr>
          <w:rFonts w:hint="eastAsia" w:ascii="宋体" w:hAnsi="宋体" w:eastAsia="宋体" w:cs="Times New Roman"/>
          <w:color w:val="000000"/>
          <w:sz w:val="24"/>
          <w:szCs w:val="24"/>
          <w:highlight w:val="none"/>
          <w:u w:val="none"/>
          <w:lang w:val="en-US" w:eastAsia="zh-CN"/>
        </w:rPr>
        <w:t xml:space="preserve">采购包2：2025-2026年仙林地区绿化养护项目四标段</w:t>
      </w:r>
      <w:r>
        <w:rPr>
          <w:rFonts w:hint="eastAsia" w:ascii="宋体" w:hAnsi="宋体" w:eastAsia="宋体" w:cs="Times New Roman"/>
          <w:color w:val="000000"/>
          <w:sz w:val="24"/>
          <w:szCs w:val="24"/>
          <w:highlight w:val="none"/>
          <w:u w:val="none"/>
          <w:lang w:val="en-US" w:eastAsia="zh-CN"/>
        </w:rPr>
        <w:t xml:space="preserve">，服务内容包含包含仙林大道（九乡河西路-七乡河），仙林湖路，广志路、茂名路，临湖北街，守敬路，学森路，蔡伦路，仲舒路，桂山东路，桂山西路，桂山路，白雪路，小红花路（含北侧绿地），花蕾路，阳春路，华佗路、葛洪路，同旺路（七乡河路-同兴路），同兴路，龙王山大道，七乡河西路，孟北路（守敬路南延），桦墅路，二龙路，捷运大道（龙其线-麟岗大道），龙其线，龙王山大道（区界-捷运大道）等道路和广场绿化精细化养护，以及养护范围内河道岸坡清杂、卫生保洁等工作，养护面积约862089.20㎡；仙林大学城部分路段苗木补植服务等。</w:t>
      </w:r>
      <w:r>
        <w:rPr>
          <w:rFonts w:hint="eastAsia" w:ascii="宋体" w:hAnsi="宋体" w:cs="宋体"/>
          <w:sz w:val="24"/>
          <w:szCs w:val="24"/>
          <w:highlight w:val="none"/>
        </w:rPr>
        <w:t xml:space="preserve"> </w:t>
      </w:r>
      <w:r>
        <w:rPr>
          <w:rFonts w:ascii="宋体" w:hAnsi="宋体"/>
          <w:sz w:val="24"/>
          <w:szCs w:val="24"/>
          <w:highlight w:val="none"/>
          <w:u w:val="single"/>
        </w:rPr>
      </w:r>
      <w:r/>
    </w:p>
    <w:p>
      <w:pPr>
        <w:pStyle w:val="946"/>
        <w:ind w:firstLine="480"/>
        <w:pageBreakBefore w:val="0"/>
        <w:spacing w:line="264" w:lineRule="auto"/>
        <w:widowControl w:val="off"/>
        <w:rPr>
          <w:rFonts w:hint="eastAsia" w:ascii="宋体" w:hAnsi="宋体" w:cs="宋体"/>
          <w:color w:val="000000"/>
          <w:sz w:val="24"/>
          <w:szCs w:val="24"/>
          <w:highlight w:val="none"/>
          <w:lang w:eastAsia="zh-CN"/>
        </w:rPr>
      </w:pPr>
      <w:r>
        <w:rPr>
          <w:rFonts w:hint="eastAsia" w:ascii="宋体" w:hAnsi="宋体" w:eastAsia="宋体" w:cs="Times New Roman"/>
          <w:color w:val="000000"/>
          <w:sz w:val="24"/>
          <w:szCs w:val="24"/>
          <w:highlight w:val="none"/>
        </w:rPr>
        <w:t xml:space="preserve">6.合同履行期限：</w:t>
      </w:r>
      <w:r>
        <w:rPr>
          <w:rFonts w:hint="eastAsia" w:ascii="宋体" w:hAnsi="宋体" w:eastAsia="宋体" w:cs="Courier New"/>
          <w:color w:val="000000"/>
          <w:sz w:val="24"/>
          <w:szCs w:val="24"/>
          <w:highlight w:val="none"/>
          <w:lang w:eastAsia="zh-CN"/>
        </w:rPr>
        <w:t xml:space="preserve">合同生效之日起</w:t>
      </w:r>
      <w:r>
        <w:rPr>
          <w:rFonts w:hint="eastAsia" w:ascii="宋体" w:hAnsi="宋体" w:eastAsia="宋体" w:cs="Courier New"/>
          <w:color w:val="000000"/>
          <w:sz w:val="24"/>
          <w:szCs w:val="24"/>
          <w:highlight w:val="none"/>
          <w:lang w:val="en-US" w:eastAsia="zh-CN"/>
        </w:rPr>
        <w:t xml:space="preserve">两</w:t>
      </w:r>
      <w:r>
        <w:rPr>
          <w:rFonts w:hint="eastAsia" w:ascii="宋体" w:hAnsi="宋体" w:eastAsia="宋体" w:cs="Courier New"/>
          <w:color w:val="000000"/>
          <w:sz w:val="24"/>
          <w:szCs w:val="24"/>
          <w:highlight w:val="none"/>
          <w:lang w:eastAsia="zh-CN"/>
        </w:rPr>
        <w:t xml:space="preserve">年</w:t>
      </w:r>
      <w:r>
        <w:rPr>
          <w:rFonts w:hint="eastAsia" w:ascii="宋体" w:hAnsi="宋体" w:eastAsia="宋体" w:cs="宋体"/>
          <w:color w:val="000000"/>
          <w:sz w:val="24"/>
          <w:szCs w:val="24"/>
          <w:highlight w:val="none"/>
          <w:lang w:val="en-US" w:eastAsia="zh-CN"/>
        </w:rPr>
        <w:t xml:space="preserve">。</w:t>
      </w:r>
      <w:r>
        <w:rPr>
          <w:rFonts w:hint="eastAsia" w:ascii="宋体" w:hAnsi="宋体" w:cs="宋体"/>
          <w:color w:val="000000"/>
          <w:sz w:val="24"/>
          <w:szCs w:val="24"/>
          <w:highlight w:val="none"/>
          <w:lang w:eastAsia="zh-CN"/>
        </w:rPr>
      </w:r>
      <w:r/>
    </w:p>
    <w:p>
      <w:pPr>
        <w:pStyle w:val="946"/>
        <w:ind w:firstLine="480"/>
        <w:pageBreakBefore w:val="0"/>
        <w:spacing w:line="264"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cs="Times New Roman"/>
          <w:sz w:val="24"/>
          <w:szCs w:val="24"/>
          <w:highlight w:val="none"/>
          <w:lang w:val="en-US" w:eastAsia="zh-CN"/>
        </w:rPr>
        <w:t xml:space="preserve">7</w:t>
      </w:r>
      <w:r>
        <w:rPr>
          <w:rFonts w:hint="eastAsia" w:ascii="宋体" w:hAnsi="宋体" w:eastAsia="宋体" w:cs="Times New Roman"/>
          <w:sz w:val="24"/>
          <w:szCs w:val="24"/>
          <w:highlight w:val="none"/>
          <w:lang w:val="en-US" w:eastAsia="zh-CN"/>
        </w:rPr>
        <w:t xml:space="preserve">.</w:t>
      </w:r>
      <w:r>
        <w:rPr>
          <w:rFonts w:hint="eastAsia" w:ascii="宋体" w:hAnsi="宋体" w:eastAsia="宋体" w:cs="宋体"/>
          <w:sz w:val="24"/>
          <w:szCs w:val="24"/>
          <w:highlight w:val="none"/>
          <w:lang w:val="en-US" w:eastAsia="zh-CN"/>
        </w:rPr>
        <w:t xml:space="preserve">本项目</w:t>
      </w:r>
      <w:r>
        <w:rPr>
          <w:rFonts w:hint="eastAsia" w:ascii="宋体" w:hAnsi="宋体" w:eastAsia="宋体" w:cs="宋体"/>
          <w:color w:val="000000"/>
          <w:sz w:val="24"/>
          <w:szCs w:val="24"/>
          <w:highlight w:val="none"/>
          <w:u w:val="none"/>
          <w:lang w:val="en-US" w:eastAsia="zh-CN"/>
        </w:rPr>
        <w:t xml:space="preserve">不接受</w:t>
      </w:r>
      <w:r>
        <w:rPr>
          <w:rFonts w:hint="eastAsia" w:ascii="宋体" w:hAnsi="宋体" w:eastAsia="宋体" w:cs="宋体"/>
          <w:color w:val="000000"/>
          <w:sz w:val="24"/>
          <w:szCs w:val="24"/>
          <w:highlight w:val="none"/>
          <w:lang w:val="en-US" w:eastAsia="zh-CN"/>
        </w:rPr>
        <w:t xml:space="preserve">联</w:t>
      </w:r>
      <w:r>
        <w:rPr>
          <w:rFonts w:hint="eastAsia" w:ascii="宋体" w:hAnsi="宋体" w:eastAsia="宋体" w:cs="宋体"/>
          <w:sz w:val="24"/>
          <w:szCs w:val="24"/>
          <w:highlight w:val="none"/>
          <w:lang w:val="en-US" w:eastAsia="zh-CN"/>
        </w:rPr>
        <w:t xml:space="preserve">合体投标。</w:t>
      </w:r>
      <w:r>
        <w:rPr>
          <w:rFonts w:hint="eastAsia" w:ascii="宋体" w:hAnsi="宋体" w:eastAsia="宋体" w:cs="Times New Roman"/>
          <w:color w:val="000000"/>
          <w:sz w:val="24"/>
          <w:szCs w:val="24"/>
          <w:highlight w:val="none"/>
          <w:lang w:val="en-US" w:eastAsia="zh-CN"/>
        </w:rPr>
      </w:r>
      <w:r/>
    </w:p>
    <w:p>
      <w:pPr>
        <w:pStyle w:val="949"/>
        <w:ind w:firstLine="465"/>
        <w:pageBreakBefore w:val="0"/>
        <w:spacing w:before="145" w:after="145" w:line="264" w:lineRule="auto"/>
        <w:widowControl w:val="off"/>
        <w:rPr>
          <w:rFonts w:hint="eastAsia" w:ascii="方正黑体_GBK" w:hAnsi="方正黑体_GBK" w:eastAsia="方正黑体_GBK" w:cs="方正黑体_GBK"/>
          <w:b w:val="0"/>
          <w:bCs w:val="0"/>
          <w:color w:val="000000"/>
          <w:sz w:val="30"/>
          <w:szCs w:val="30"/>
          <w:highlight w:val="none"/>
        </w:rPr>
      </w:pPr>
      <w:r/>
      <w:bookmarkStart w:id="12" w:name="_Toc28359003"/>
      <w:r/>
      <w:bookmarkStart w:id="13" w:name="_Toc35393622"/>
      <w:r/>
      <w:bookmarkStart w:id="14" w:name="_Toc28359080"/>
      <w:r/>
      <w:bookmarkStart w:id="15" w:name="_Toc38985264"/>
      <w:r/>
      <w:bookmarkStart w:id="16" w:name="_Toc35393791"/>
      <w:r>
        <w:rPr>
          <w:rFonts w:hint="eastAsia" w:ascii="方正黑体_GBK" w:hAnsi="方正黑体_GBK" w:eastAsia="方正黑体_GBK" w:cs="方正黑体_GBK"/>
          <w:b w:val="0"/>
          <w:bCs w:val="0"/>
          <w:color w:val="000000"/>
          <w:sz w:val="30"/>
          <w:szCs w:val="30"/>
          <w:highlight w:val="none"/>
        </w:rPr>
        <w:t xml:space="preserve">二、申请人的资格要求</w:t>
      </w:r>
      <w:bookmarkEnd w:id="12"/>
      <w:r/>
      <w:bookmarkEnd w:id="13"/>
      <w:r/>
      <w:bookmarkEnd w:id="14"/>
      <w:r/>
      <w:bookmarkEnd w:id="15"/>
      <w:r/>
      <w:bookmarkEnd w:id="16"/>
      <w:r>
        <w:rPr>
          <w:rFonts w:hint="eastAsia" w:ascii="方正黑体_GBK" w:hAnsi="方正黑体_GBK" w:eastAsia="方正黑体_GBK" w:cs="方正黑体_GBK"/>
          <w:b w:val="0"/>
          <w:bCs w:val="0"/>
          <w:color w:val="000000"/>
          <w:sz w:val="30"/>
          <w:szCs w:val="30"/>
          <w:highlight w:val="none"/>
        </w:rPr>
      </w:r>
      <w:r/>
    </w:p>
    <w:p>
      <w:pPr>
        <w:pStyle w:val="946"/>
        <w:ind w:firstLine="480"/>
        <w:pageBreakBefore w:val="0"/>
        <w:spacing w:line="264" w:lineRule="auto"/>
        <w:widowControl w:val="off"/>
        <w:rPr>
          <w:rFonts w:hint="eastAsia" w:ascii="宋体" w:hAnsi="宋体"/>
          <w:color w:val="000000"/>
          <w:sz w:val="24"/>
          <w:szCs w:val="24"/>
          <w:highlight w:val="none"/>
        </w:rPr>
      </w:pPr>
      <w:r/>
      <w:bookmarkStart w:id="17" w:name="_Toc28359081"/>
      <w:r/>
      <w:bookmarkStart w:id="18" w:name="_Toc35393623"/>
      <w:r/>
      <w:bookmarkStart w:id="19" w:name="_Toc28359004"/>
      <w:r/>
      <w:bookmarkStart w:id="20" w:name="_Toc35393792"/>
      <w:r/>
      <w:bookmarkStart w:id="21" w:name="_Toc38985265"/>
      <w:r>
        <w:rPr>
          <w:rFonts w:hint="eastAsia" w:ascii="宋体" w:hAnsi="宋体"/>
          <w:color w:val="000000"/>
          <w:sz w:val="24"/>
          <w:szCs w:val="24"/>
          <w:highlight w:val="none"/>
        </w:rPr>
        <w:t xml:space="preserve">（一</w:t>
      </w:r>
      <w:r>
        <w:rPr>
          <w:rFonts w:ascii="宋体" w:hAnsi="宋体"/>
          <w:color w:val="000000"/>
          <w:sz w:val="24"/>
          <w:szCs w:val="24"/>
          <w:highlight w:val="none"/>
        </w:rPr>
        <w:t xml:space="preserve">）</w:t>
      </w:r>
      <w:r>
        <w:rPr>
          <w:rFonts w:hint="eastAsia" w:ascii="宋体" w:hAnsi="宋体"/>
          <w:color w:val="000000"/>
          <w:sz w:val="24"/>
          <w:szCs w:val="24"/>
          <w:highlight w:val="none"/>
        </w:rPr>
        <w:t xml:space="preserve">通用</w:t>
      </w:r>
      <w:r>
        <w:rPr>
          <w:rFonts w:ascii="宋体" w:hAnsi="宋体"/>
          <w:color w:val="000000"/>
          <w:sz w:val="24"/>
          <w:szCs w:val="24"/>
          <w:highlight w:val="none"/>
        </w:rPr>
        <w:t xml:space="preserve">资格要求</w:t>
      </w:r>
      <w:r>
        <w:rPr>
          <w:rFonts w:hint="eastAsia" w:ascii="宋体" w:hAnsi="宋体"/>
          <w:color w:val="000000"/>
          <w:sz w:val="24"/>
          <w:szCs w:val="24"/>
          <w:highlight w:val="none"/>
        </w:rPr>
      </w:r>
      <w:r/>
    </w:p>
    <w:p>
      <w:pPr>
        <w:pStyle w:val="946"/>
        <w:ind w:firstLine="480"/>
        <w:pageBreakBefore w:val="0"/>
        <w:spacing w:line="264" w:lineRule="auto"/>
        <w:widowControl w:val="off"/>
        <w:rPr>
          <w:rFonts w:hint="eastAsia" w:ascii="宋体" w:hAnsi="宋体" w:eastAsia="宋体" w:cs="Times New Roman"/>
          <w:b w:val="0"/>
          <w:bCs w:val="0"/>
          <w:color w:val="000000"/>
          <w:sz w:val="24"/>
          <w:szCs w:val="24"/>
          <w:highlight w:val="none"/>
          <w:lang w:val="zh-CN"/>
        </w:rPr>
      </w:pPr>
      <w:r>
        <w:rPr>
          <w:rFonts w:hint="eastAsia" w:ascii="宋体" w:hAnsi="宋体" w:eastAsia="宋体" w:cs="Times New Roman"/>
          <w:b w:val="0"/>
          <w:bCs w:val="0"/>
          <w:color w:val="000000"/>
          <w:sz w:val="24"/>
          <w:szCs w:val="24"/>
          <w:highlight w:val="none"/>
          <w:lang w:val="zh-CN"/>
        </w:rPr>
        <w:t xml:space="preserve">1.满足《中华人民共和国政府采购法》第二十二条规定，并提供下列材料：</w:t>
      </w:r>
      <w:r>
        <w:rPr>
          <w:rFonts w:hint="eastAsia" w:ascii="宋体" w:hAnsi="宋体" w:eastAsia="宋体" w:cs="Times New Roman"/>
          <w:b w:val="0"/>
          <w:bCs w:val="0"/>
          <w:color w:val="000000"/>
          <w:sz w:val="24"/>
          <w:szCs w:val="24"/>
          <w:highlight w:val="none"/>
          <w:lang w:val="zh-CN"/>
        </w:rPr>
      </w:r>
      <w:r/>
    </w:p>
    <w:p>
      <w:pPr>
        <w:pStyle w:val="946"/>
        <w:ind w:firstLine="480"/>
        <w:pageBreakBefore w:val="0"/>
        <w:spacing w:line="264" w:lineRule="auto"/>
        <w:widowControl w:val="off"/>
        <w:rPr>
          <w:rFonts w:hint="eastAsia" w:ascii="宋体" w:hAnsi="宋体" w:eastAsia="宋体" w:cs="Times New Roman"/>
          <w:b w:val="0"/>
          <w:bCs w:val="0"/>
          <w:color w:val="000000"/>
          <w:sz w:val="24"/>
          <w:szCs w:val="24"/>
          <w:highlight w:val="none"/>
          <w:lang w:val="zh-CN" w:eastAsia="zh-CN"/>
        </w:rPr>
      </w:pPr>
      <w:r>
        <w:rPr>
          <w:rFonts w:hint="eastAsia" w:ascii="宋体" w:hAnsi="宋体" w:eastAsia="宋体" w:cs="Times New Roman"/>
          <w:b w:val="0"/>
          <w:bCs w:val="0"/>
          <w:color w:val="000000"/>
          <w:sz w:val="24"/>
          <w:szCs w:val="24"/>
          <w:highlight w:val="none"/>
          <w:lang w:val="en-US" w:eastAsia="zh-CN"/>
        </w:rPr>
        <w:t xml:space="preserve">1.1</w:t>
      </w:r>
      <w:r>
        <w:rPr>
          <w:rFonts w:hint="eastAsia" w:ascii="宋体" w:hAnsi="宋体" w:eastAsia="宋体" w:cs="Times New Roman"/>
          <w:b w:val="0"/>
          <w:bCs w:val="0"/>
          <w:color w:val="000000"/>
          <w:sz w:val="24"/>
          <w:szCs w:val="24"/>
          <w:highlight w:val="none"/>
          <w:lang w:val="zh-CN"/>
        </w:rPr>
        <w:t xml:space="preserve">供应商信用承诺函（</w:t>
      </w:r>
      <w:r>
        <w:rPr>
          <w:rFonts w:hint="eastAsia" w:ascii="宋体" w:hAnsi="宋体" w:cs="Times New Roman"/>
          <w:sz w:val="24"/>
          <w:szCs w:val="24"/>
          <w:highlight w:val="none"/>
          <w:lang w:val="zh-CN" w:eastAsia="zh-CN"/>
        </w:rPr>
        <w:t xml:space="preserve">格式见第六章</w:t>
      </w:r>
      <w:r>
        <w:rPr>
          <w:rFonts w:hint="eastAsia" w:ascii="宋体" w:hAnsi="宋体" w:eastAsia="宋体" w:cs="Times New Roman"/>
          <w:b w:val="0"/>
          <w:bCs w:val="0"/>
          <w:color w:val="000000"/>
          <w:sz w:val="24"/>
          <w:szCs w:val="24"/>
          <w:highlight w:val="none"/>
          <w:lang w:val="zh-CN"/>
        </w:rPr>
        <w:t xml:space="preserve">）</w:t>
      </w:r>
      <w:r>
        <w:rPr>
          <w:rFonts w:hint="eastAsia" w:ascii="宋体" w:hAnsi="宋体" w:eastAsia="宋体" w:cs="Times New Roman"/>
          <w:b w:val="0"/>
          <w:bCs w:val="0"/>
          <w:color w:val="000000"/>
          <w:sz w:val="24"/>
          <w:szCs w:val="24"/>
          <w:highlight w:val="none"/>
          <w:lang w:val="zh-CN" w:eastAsia="zh-CN"/>
        </w:rPr>
        <w:t xml:space="preserve">。</w:t>
      </w:r>
      <w:r>
        <w:rPr>
          <w:rFonts w:hint="eastAsia" w:ascii="宋体" w:hAnsi="宋体" w:eastAsia="宋体" w:cs="Times New Roman"/>
          <w:b w:val="0"/>
          <w:bCs w:val="0"/>
          <w:color w:val="000000"/>
          <w:sz w:val="24"/>
          <w:szCs w:val="24"/>
          <w:highlight w:val="none"/>
          <w:lang w:val="zh-CN" w:eastAsia="zh-CN"/>
        </w:rPr>
      </w:r>
      <w:r/>
    </w:p>
    <w:p>
      <w:pPr>
        <w:pStyle w:val="946"/>
        <w:ind w:firstLine="480"/>
        <w:pageBreakBefore w:val="0"/>
        <w:spacing w:line="264" w:lineRule="auto"/>
        <w:widowControl w:val="off"/>
        <w:rPr>
          <w:rFonts w:hint="eastAsia" w:ascii="宋体" w:hAnsi="宋体"/>
          <w:sz w:val="24"/>
          <w:szCs w:val="24"/>
          <w:highlight w:val="none"/>
        </w:rPr>
      </w:pPr>
      <w:r>
        <w:rPr>
          <w:rFonts w:hint="eastAsia" w:ascii="宋体" w:hAnsi="宋体" w:eastAsia="宋体" w:cs="Times New Roman"/>
          <w:b w:val="0"/>
          <w:bCs w:val="0"/>
          <w:color w:val="000000"/>
          <w:sz w:val="24"/>
          <w:szCs w:val="24"/>
          <w:highlight w:val="none"/>
          <w:lang w:val="zh-CN"/>
        </w:rPr>
        <w:t xml:space="preserve">2.落实政府采购政策需满足的资格要求：</w:t>
      </w:r>
      <w:r>
        <w:rPr>
          <w:rFonts w:hint="eastAsia" w:ascii="宋体" w:hAnsi="宋体" w:eastAsia="宋体" w:cs="Times New Roman"/>
          <w:color w:val="000000"/>
          <w:sz w:val="24"/>
          <w:szCs w:val="24"/>
          <w:highlight w:val="none"/>
          <w:lang w:val="en-US" w:eastAsia="zh-CN"/>
        </w:rPr>
        <w:t xml:space="preserve">无。</w:t>
      </w:r>
      <w:r>
        <w:rPr>
          <w:rFonts w:hint="eastAsia" w:ascii="宋体" w:hAnsi="宋体"/>
          <w:sz w:val="24"/>
          <w:szCs w:val="24"/>
          <w:highlight w:val="none"/>
        </w:rPr>
      </w:r>
      <w:r/>
    </w:p>
    <w:p>
      <w:pPr>
        <w:pStyle w:val="946"/>
        <w:ind w:firstLine="480"/>
        <w:pageBreakBefore w:val="0"/>
        <w:spacing w:line="264" w:lineRule="auto"/>
        <w:widowControl w:val="off"/>
        <w:rPr>
          <w:rFonts w:hint="eastAsia" w:ascii="宋体" w:hAnsi="宋体" w:eastAsia="宋体" w:cs="Times New Roman"/>
          <w:i w:val="0"/>
          <w:iCs w:val="0"/>
          <w:caps w:val="0"/>
          <w:color w:val="000000"/>
          <w:spacing w:val="0"/>
          <w:sz w:val="24"/>
          <w:szCs w:val="24"/>
          <w:highlight w:val="none"/>
          <w:lang w:val="en-US" w:eastAsia="zh-CN" w:bidi="ar-SA"/>
        </w:rPr>
      </w:pPr>
      <w:r>
        <w:rPr>
          <w:rFonts w:hint="eastAsia" w:ascii="宋体" w:hAnsi="宋体" w:eastAsia="宋体" w:cs="Times New Roman"/>
          <w:i w:val="0"/>
          <w:iCs w:val="0"/>
          <w:caps w:val="0"/>
          <w:color w:val="000000"/>
          <w:spacing w:val="0"/>
          <w:sz w:val="24"/>
          <w:szCs w:val="24"/>
          <w:highlight w:val="none"/>
          <w:lang w:val="zh-CN" w:bidi="ar-SA"/>
        </w:rPr>
        <w:t xml:space="preserve">本项目采购标的对应的中小企业划分标准所属行业为：</w:t>
      </w:r>
      <w:r>
        <w:rPr>
          <w:rFonts w:hint="eastAsia" w:ascii="宋体" w:hAnsi="宋体" w:eastAsia="宋体" w:cs="Times New Roman"/>
          <w:color w:val="000000"/>
          <w:sz w:val="24"/>
          <w:szCs w:val="24"/>
          <w:highlight w:val="none"/>
          <w:u w:val="none"/>
          <w:lang w:val="en-US" w:eastAsia="zh-CN"/>
        </w:rPr>
        <w:t xml:space="preserve">其他未列明行业</w:t>
      </w:r>
      <w:r>
        <w:rPr>
          <w:rFonts w:hint="eastAsia" w:ascii="宋体" w:hAnsi="宋体" w:eastAsia="宋体" w:cs="Times New Roman"/>
          <w:i w:val="0"/>
          <w:iCs w:val="0"/>
          <w:caps w:val="0"/>
          <w:color w:val="000000"/>
          <w:spacing w:val="0"/>
          <w:sz w:val="24"/>
          <w:szCs w:val="24"/>
          <w:highlight w:val="none"/>
          <w:u w:val="none"/>
          <w:lang w:val="en-US" w:eastAsia="zh-CN" w:bidi="ar-SA"/>
        </w:rPr>
        <w:t xml:space="preserve">。</w:t>
      </w:r>
      <w:r>
        <w:rPr>
          <w:rFonts w:hint="eastAsia" w:ascii="宋体" w:hAnsi="宋体" w:eastAsia="宋体" w:cs="Times New Roman"/>
          <w:i w:val="0"/>
          <w:iCs w:val="0"/>
          <w:caps w:val="0"/>
          <w:color w:val="000000"/>
          <w:spacing w:val="0"/>
          <w:sz w:val="24"/>
          <w:szCs w:val="24"/>
          <w:highlight w:val="none"/>
          <w:lang w:val="en-US" w:eastAsia="zh-CN" w:bidi="ar-SA"/>
        </w:rPr>
      </w:r>
      <w:r/>
    </w:p>
    <w:p>
      <w:pPr>
        <w:pStyle w:val="946"/>
        <w:ind w:firstLine="480"/>
        <w:pageBreakBefore w:val="0"/>
        <w:spacing w:line="264"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color w:val="000000"/>
          <w:sz w:val="24"/>
          <w:szCs w:val="24"/>
          <w:highlight w:val="none"/>
        </w:rPr>
        <w:t xml:space="preserve">（二）本项目的特定资格要求</w:t>
      </w:r>
      <w:r>
        <w:rPr>
          <w:rFonts w:hint="eastAsia" w:ascii="宋体" w:hAnsi="宋体"/>
          <w:color w:val="000000"/>
          <w:sz w:val="24"/>
          <w:szCs w:val="24"/>
          <w:highlight w:val="none"/>
          <w:lang w:eastAsia="zh-CN"/>
        </w:rPr>
        <w:t xml:space="preserve">：</w:t>
      </w:r>
      <w:r>
        <w:rPr>
          <w:rFonts w:hint="eastAsia" w:ascii="宋体" w:hAnsi="宋体" w:eastAsia="宋体" w:cs="Times New Roman"/>
          <w:color w:val="000000"/>
          <w:sz w:val="24"/>
          <w:szCs w:val="24"/>
          <w:highlight w:val="none"/>
          <w:u w:val="none"/>
          <w:lang w:val="en-US" w:eastAsia="zh-CN"/>
        </w:rPr>
        <w:t xml:space="preserve">无。</w:t>
      </w:r>
      <w:r>
        <w:rPr>
          <w:rFonts w:hint="eastAsia" w:ascii="宋体" w:hAnsi="宋体" w:eastAsia="宋体" w:cs="Times New Roman"/>
          <w:color w:val="000000"/>
          <w:sz w:val="24"/>
          <w:szCs w:val="24"/>
          <w:highlight w:val="none"/>
          <w:lang w:val="en-US" w:eastAsia="zh-CN"/>
        </w:rPr>
      </w:r>
      <w:r/>
    </w:p>
    <w:p>
      <w:pPr>
        <w:pStyle w:val="946"/>
        <w:ind w:firstLine="480"/>
        <w:pageBreakBefore w:val="0"/>
        <w:spacing w:line="264" w:lineRule="auto"/>
        <w:widowControl w:val="off"/>
        <w:rPr>
          <w:rFonts w:hint="eastAsia" w:ascii="宋体" w:hAnsi="宋体" w:eastAsia="宋体" w:cs="Times New Roman"/>
          <w:color w:val="000000"/>
          <w:sz w:val="24"/>
          <w:szCs w:val="24"/>
          <w:highlight w:val="none"/>
          <w:lang w:eastAsia="zh-CN"/>
        </w:rPr>
      </w:pP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val="en-US" w:eastAsia="zh-CN"/>
        </w:rPr>
        <w:t xml:space="preserve">三</w:t>
      </w: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拒绝下述供应商参加本次采购活动</w:t>
      </w:r>
      <w:r>
        <w:rPr>
          <w:rFonts w:hint="eastAsia" w:ascii="宋体" w:hAnsi="宋体" w:eastAsia="宋体" w:cs="Times New Roman"/>
          <w:color w:val="000000"/>
          <w:sz w:val="24"/>
          <w:szCs w:val="24"/>
          <w:highlight w:val="none"/>
          <w:lang w:eastAsia="zh-CN"/>
        </w:rPr>
      </w:r>
      <w:r/>
    </w:p>
    <w:p>
      <w:pPr>
        <w:pStyle w:val="946"/>
        <w:ind w:firstLine="480"/>
        <w:pageBreakBefore w:val="0"/>
        <w:spacing w:line="264" w:lineRule="auto"/>
        <w:widowControl w:val="off"/>
        <w:rPr>
          <w:rFonts w:hint="eastAsia" w:ascii="宋体" w:hAnsi="宋体" w:eastAsia="宋体" w:cs="Times New Roman"/>
          <w:color w:val="000000"/>
          <w:sz w:val="24"/>
          <w:szCs w:val="24"/>
          <w:highlight w:val="none"/>
          <w:lang w:eastAsia="zh-CN"/>
        </w:rPr>
      </w:pPr>
      <w:r>
        <w:rPr>
          <w:rFonts w:hint="eastAsia" w:ascii="宋体" w:hAnsi="宋体" w:eastAsia="宋体" w:cs="Times New Roman"/>
          <w:color w:val="000000"/>
          <w:sz w:val="24"/>
          <w:szCs w:val="24"/>
          <w:highlight w:val="none"/>
          <w:lang w:val="en-US" w:eastAsia="zh-CN"/>
        </w:rPr>
        <w:t xml:space="preserve">1.</w:t>
      </w:r>
      <w:r>
        <w:rPr>
          <w:rFonts w:hint="eastAsia" w:ascii="宋体" w:hAnsi="宋体" w:eastAsia="宋体" w:cs="Times New Roman"/>
          <w:color w:val="000000"/>
          <w:sz w:val="24"/>
          <w:szCs w:val="24"/>
          <w:highlight w:val="none"/>
        </w:rPr>
        <w:t xml:space="preserve">单位负责人为同一人或者存在直接控股、管理关系的不同供应商</w:t>
      </w: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不得参加同一合同项下的政府采购活动</w:t>
      </w: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eastAsia="zh-CN"/>
        </w:rPr>
      </w:r>
      <w:r/>
    </w:p>
    <w:p>
      <w:pPr>
        <w:pStyle w:val="946"/>
        <w:ind w:firstLine="480"/>
        <w:pageBreakBefore w:val="0"/>
        <w:spacing w:line="264" w:lineRule="auto"/>
        <w:widowControl w:val="off"/>
        <w:rPr>
          <w:rFonts w:hint="eastAsia" w:ascii="宋体" w:hAnsi="宋体" w:eastAsia="宋体" w:cs="Times New Roman"/>
          <w:color w:val="000000"/>
          <w:sz w:val="24"/>
          <w:szCs w:val="24"/>
          <w:highlight w:val="none"/>
          <w:lang w:eastAsia="zh-CN"/>
        </w:rPr>
      </w:pPr>
      <w:r>
        <w:rPr>
          <w:rFonts w:hint="eastAsia" w:ascii="宋体" w:hAnsi="宋体" w:eastAsia="宋体" w:cs="Times New Roman"/>
          <w:color w:val="000000"/>
          <w:sz w:val="24"/>
          <w:szCs w:val="24"/>
          <w:highlight w:val="none"/>
          <w:lang w:val="en-US" w:eastAsia="zh-CN"/>
        </w:rPr>
        <w:t xml:space="preserve">2.</w:t>
      </w:r>
      <w:r>
        <w:rPr>
          <w:rFonts w:hint="eastAsia" w:ascii="宋体" w:hAnsi="宋体" w:eastAsia="宋体" w:cs="Times New Roman"/>
          <w:color w:val="000000"/>
          <w:sz w:val="24"/>
          <w:szCs w:val="24"/>
          <w:highlight w:val="none"/>
        </w:rPr>
        <w:t xml:space="preserve">为采购项目提供整体设计、规范编制或者项目管理、监理、检测等服务的供应商</w:t>
      </w: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不得参加本项目的采购活动</w:t>
      </w: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eastAsia="zh-CN"/>
        </w:rPr>
      </w:r>
      <w:r/>
    </w:p>
    <w:p>
      <w:pPr>
        <w:pStyle w:val="946"/>
        <w:ind w:firstLine="480"/>
        <w:pageBreakBefore w:val="0"/>
        <w:spacing w:line="264" w:lineRule="auto"/>
        <w:widowControl w:val="off"/>
        <w:rPr>
          <w:rFonts w:hint="eastAsia" w:ascii="宋体" w:hAnsi="宋体" w:eastAsia="宋体" w:cs="Times New Roman"/>
          <w:color w:val="000000"/>
          <w:sz w:val="24"/>
          <w:szCs w:val="24"/>
          <w:highlight w:val="none"/>
          <w:lang w:eastAsia="zh-CN"/>
        </w:rPr>
      </w:pPr>
      <w:r>
        <w:rPr>
          <w:rFonts w:hint="eastAsia" w:ascii="宋体" w:hAnsi="宋体" w:eastAsia="宋体" w:cs="Times New Roman"/>
          <w:color w:val="000000"/>
          <w:sz w:val="24"/>
          <w:szCs w:val="24"/>
          <w:highlight w:val="none"/>
          <w:lang w:val="en-US" w:eastAsia="zh-CN"/>
        </w:rPr>
        <w:t xml:space="preserve">3.</w:t>
      </w:r>
      <w:r>
        <w:rPr>
          <w:rFonts w:hint="eastAsia" w:ascii="宋体" w:hAnsi="宋体" w:eastAsia="宋体" w:cs="Times New Roman"/>
          <w:color w:val="000000"/>
          <w:sz w:val="24"/>
          <w:szCs w:val="24"/>
          <w:highlight w:val="none"/>
        </w:rPr>
        <w:t xml:space="preserve">供应商被“信用中国”网站（www.creditchina.gov.cn）、“中国政府采购网”(www.ccgp.gov.cn)列入失信被执行人、重大税收违法案件当事人名单、政府采购严重违法失信行为记录名单</w:t>
      </w: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eastAsia="zh-CN"/>
        </w:rPr>
      </w:r>
      <w:r/>
    </w:p>
    <w:p>
      <w:pPr>
        <w:pStyle w:val="949"/>
        <w:ind w:firstLine="465"/>
        <w:pageBreakBefore w:val="0"/>
        <w:spacing w:before="145" w:after="145" w:line="264" w:lineRule="auto"/>
        <w:widowControl w:val="off"/>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三、获取招标文件</w:t>
      </w:r>
      <w:bookmarkEnd w:id="17"/>
      <w:r/>
      <w:bookmarkEnd w:id="18"/>
      <w:r/>
      <w:bookmarkEnd w:id="19"/>
      <w:r/>
      <w:bookmarkEnd w:id="20"/>
      <w:r/>
      <w:bookmarkEnd w:id="21"/>
      <w:r>
        <w:rPr>
          <w:rFonts w:hint="eastAsia" w:ascii="方正黑体_GBK" w:hAnsi="方正黑体_GBK" w:eastAsia="方正黑体_GBK" w:cs="方正黑体_GBK"/>
          <w:b w:val="0"/>
          <w:bCs w:val="0"/>
          <w:color w:val="000000"/>
          <w:sz w:val="30"/>
          <w:szCs w:val="30"/>
          <w:highlight w:val="none"/>
        </w:rPr>
      </w:r>
      <w:r/>
    </w:p>
    <w:p>
      <w:pPr>
        <w:pStyle w:val="946"/>
        <w:ind w:firstLine="480"/>
        <w:pageBreakBefore w:val="0"/>
        <w:spacing w:line="264" w:lineRule="auto"/>
        <w:widowControl w:val="off"/>
        <w:rPr>
          <w:rFonts w:ascii="宋体" w:hAnsi="宋体" w:cs="宋体"/>
          <w:sz w:val="24"/>
          <w:szCs w:val="24"/>
          <w:highlight w:val="none"/>
        </w:rPr>
      </w:pPr>
      <w:r/>
      <w:bookmarkStart w:id="22" w:name="_Toc28359005"/>
      <w:r/>
      <w:bookmarkStart w:id="23" w:name="_Toc28359082"/>
      <w:r/>
      <w:bookmarkStart w:id="24" w:name="_Toc38985266"/>
      <w:r/>
      <w:bookmarkStart w:id="25" w:name="_Toc35393624"/>
      <w:r/>
      <w:bookmarkStart w:id="26" w:name="_Toc35393793"/>
      <w:r>
        <w:rPr>
          <w:rFonts w:hint="eastAsia" w:ascii="宋体" w:hAnsi="宋体" w:cs="宋体"/>
          <w:sz w:val="24"/>
          <w:szCs w:val="24"/>
          <w:highlight w:val="none"/>
        </w:rPr>
        <w:t xml:space="preserve">1.时间：自招标文件公告发布之日起。</w:t>
      </w:r>
      <w:r>
        <w:rPr>
          <w:rFonts w:ascii="宋体" w:hAnsi="宋体" w:cs="宋体"/>
          <w:sz w:val="24"/>
          <w:szCs w:val="24"/>
          <w:highlight w:val="none"/>
        </w:rPr>
      </w:r>
      <w:r/>
    </w:p>
    <w:p>
      <w:pPr>
        <w:pStyle w:val="946"/>
        <w:ind w:firstLine="480"/>
        <w:pageBreakBefore w:val="0"/>
        <w:spacing w:line="264" w:lineRule="auto"/>
        <w:widowControl w:val="off"/>
        <w:rPr>
          <w:rFonts w:ascii="宋体" w:hAnsi="宋体" w:cs="宋体"/>
          <w:sz w:val="24"/>
          <w:szCs w:val="24"/>
          <w:highlight w:val="none"/>
          <w:u w:val="single"/>
        </w:rPr>
      </w:pPr>
      <w:r>
        <w:rPr>
          <w:rFonts w:hint="eastAsia" w:ascii="宋体" w:hAnsi="宋体" w:cs="宋体"/>
          <w:sz w:val="24"/>
          <w:szCs w:val="24"/>
          <w:highlight w:val="none"/>
        </w:rPr>
        <w:t xml:space="preserve">2.方式：在“江苏政府采购网”免费下载。</w:t>
      </w:r>
      <w:r>
        <w:rPr>
          <w:rFonts w:ascii="宋体" w:hAnsi="宋体" w:cs="宋体"/>
          <w:sz w:val="24"/>
          <w:szCs w:val="24"/>
          <w:highlight w:val="none"/>
          <w:u w:val="single"/>
        </w:rPr>
      </w:r>
      <w:r/>
    </w:p>
    <w:p>
      <w:pPr>
        <w:pStyle w:val="949"/>
        <w:ind w:firstLine="465"/>
        <w:pageBreakBefore w:val="0"/>
        <w:spacing w:before="145" w:after="145" w:line="264" w:lineRule="auto"/>
        <w:widowControl w:val="off"/>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四、提交投标文件</w:t>
      </w:r>
      <w:bookmarkEnd w:id="22"/>
      <w:r/>
      <w:bookmarkEnd w:id="23"/>
      <w:r>
        <w:rPr>
          <w:rFonts w:hint="eastAsia" w:ascii="方正黑体_GBK" w:hAnsi="方正黑体_GBK" w:eastAsia="方正黑体_GBK" w:cs="方正黑体_GBK"/>
          <w:b w:val="0"/>
          <w:bCs w:val="0"/>
          <w:color w:val="000000"/>
          <w:sz w:val="30"/>
          <w:szCs w:val="30"/>
          <w:highlight w:val="none"/>
        </w:rPr>
        <w:t xml:space="preserve">截止时间、开标时间和地点</w:t>
      </w:r>
      <w:bookmarkEnd w:id="24"/>
      <w:r/>
      <w:bookmarkEnd w:id="25"/>
      <w:r/>
      <w:bookmarkEnd w:id="26"/>
      <w:r>
        <w:rPr>
          <w:rFonts w:hint="eastAsia" w:ascii="方正黑体_GBK" w:hAnsi="方正黑体_GBK" w:eastAsia="方正黑体_GBK" w:cs="方正黑体_GBK"/>
          <w:b w:val="0"/>
          <w:bCs w:val="0"/>
          <w:color w:val="000000"/>
          <w:sz w:val="30"/>
          <w:szCs w:val="30"/>
          <w:highlight w:val="none"/>
        </w:rPr>
      </w:r>
      <w:r/>
    </w:p>
    <w:p>
      <w:pPr>
        <w:pStyle w:val="946"/>
        <w:ind w:firstLine="480"/>
        <w:pageBreakBefore w:val="0"/>
        <w:spacing w:line="264" w:lineRule="auto"/>
        <w:widowControl w:val="off"/>
        <w:rPr>
          <w:rFonts w:hint="eastAsia" w:ascii="宋体" w:hAnsi="宋体" w:eastAsia="宋体"/>
          <w:bCs/>
          <w:sz w:val="24"/>
          <w:szCs w:val="24"/>
          <w:highlight w:val="none"/>
          <w:u w:val="single"/>
          <w:lang w:val="en-US" w:eastAsia="zh-CN"/>
        </w:rPr>
      </w:pPr>
      <w:r/>
      <w:bookmarkStart w:id="27" w:name="_Toc35393794"/>
      <w:r/>
      <w:bookmarkStart w:id="28" w:name="_Toc38985267"/>
      <w:r/>
      <w:bookmarkStart w:id="29" w:name="_Toc28359084"/>
      <w:r/>
      <w:bookmarkStart w:id="30" w:name="_Toc35393625"/>
      <w:r/>
      <w:bookmarkStart w:id="31" w:name="_Toc28359007"/>
      <w:r>
        <w:rPr>
          <w:rFonts w:hint="eastAsia" w:ascii="宋体" w:hAnsi="宋体" w:eastAsia="宋体" w:cs="宋体"/>
          <w:sz w:val="24"/>
          <w:szCs w:val="24"/>
          <w:highlight w:val="none"/>
        </w:rPr>
        <w:t xml:space="preserve">1.提交投标文件截止时间、开标时间</w:t>
      </w:r>
      <w:r>
        <w:rPr>
          <w:rFonts w:hint="eastAsia" w:ascii="宋体" w:hAnsi="宋体" w:eastAsia="宋体" w:cs="宋体"/>
          <w:color w:val="000000" w:themeColor="text1"/>
          <w:sz w:val="24"/>
          <w:szCs w:val="24"/>
          <w:highlight w:val="none"/>
          <w:lang w:eastAsia="zh-CN"/>
        </w:rPr>
        <w:t xml:space="preserve">：</w:t>
      </w:r>
      <w:r>
        <w:rPr>
          <w:rFonts w:hint="eastAsia" w:ascii="宋体" w:hAnsi="宋体" w:eastAsia="宋体" w:cs="宋体"/>
          <w:bCs/>
          <w:color w:val="000000" w:themeColor="text1"/>
          <w:sz w:val="24"/>
          <w:szCs w:val="24"/>
          <w:highlight w:val="none"/>
          <w:u w:val="none"/>
          <w:lang w:val="en-US" w:eastAsia="zh-CN"/>
        </w:rPr>
        <w:t xml:space="preserve">20</w:t>
      </w:r>
      <w:r>
        <w:rPr>
          <w:rFonts w:hint="eastAsia" w:ascii="宋体" w:hAnsi="宋体" w:eastAsia="宋体" w:cs="宋体"/>
          <w:color w:val="000000" w:themeColor="text1"/>
          <w:sz w:val="24"/>
          <w:szCs w:val="24"/>
          <w:highlight w:val="none"/>
          <w:u w:val="none"/>
          <w:lang w:val="en-US" w:eastAsia="zh-CN"/>
        </w:rPr>
        <w:t xml:space="preserve">25</w:t>
      </w:r>
      <w:r>
        <w:rPr>
          <w:rFonts w:hint="eastAsia" w:ascii="宋体" w:hAnsi="宋体"/>
          <w:bCs/>
          <w:color w:val="000000" w:themeColor="text1"/>
          <w:sz w:val="24"/>
          <w:szCs w:val="24"/>
          <w:highlight w:val="none"/>
          <w:u w:val="none"/>
        </w:rPr>
        <w:t xml:space="preserve">年</w:t>
      </w:r>
      <w:r>
        <w:rPr>
          <w:rFonts w:hint="eastAsia" w:ascii="宋体" w:hAnsi="宋体" w:eastAsia="宋体" w:cs="宋体"/>
          <w:color w:val="000000" w:themeColor="text1"/>
          <w:sz w:val="24"/>
          <w:szCs w:val="24"/>
          <w:highlight w:val="none"/>
          <w:u w:val="none"/>
          <w:lang w:val="en-US" w:eastAsia="zh-CN"/>
        </w:rPr>
        <w:t xml:space="preserve">3</w:t>
      </w:r>
      <w:r>
        <w:rPr>
          <w:rFonts w:hint="eastAsia" w:ascii="宋体" w:hAnsi="宋体"/>
          <w:bCs/>
          <w:color w:val="000000" w:themeColor="text1"/>
          <w:sz w:val="24"/>
          <w:szCs w:val="24"/>
          <w:highlight w:val="none"/>
          <w:u w:val="none"/>
        </w:rPr>
        <w:t xml:space="preserve">月25</w:t>
      </w:r>
      <w:r>
        <w:rPr>
          <w:rFonts w:hint="eastAsia" w:ascii="宋体" w:hAnsi="宋体"/>
          <w:bCs/>
          <w:color w:val="000000" w:themeColor="text1"/>
          <w:sz w:val="24"/>
          <w:szCs w:val="24"/>
          <w:highlight w:val="none"/>
          <w:u w:val="none"/>
        </w:rPr>
        <w:t xml:space="preserve">日09</w:t>
      </w:r>
      <w:r>
        <w:rPr>
          <w:rFonts w:hint="eastAsia" w:ascii="Times New Roman" w:hAnsi="Times New Roman" w:eastAsia="宋体" w:cs="Times New Roman"/>
          <w:bCs/>
          <w:color w:val="000000" w:themeColor="text1"/>
          <w:sz w:val="24"/>
          <w:szCs w:val="24"/>
          <w:highlight w:val="none"/>
          <w:u w:val="none"/>
          <w:lang w:val="en-US" w:eastAsia="zh-CN"/>
        </w:rPr>
        <w:t xml:space="preserve">时30</w:t>
      </w:r>
      <w:r>
        <w:rPr>
          <w:rFonts w:hint="eastAsia" w:ascii="宋体" w:hAnsi="宋体"/>
          <w:bCs/>
          <w:color w:val="000000" w:themeColor="text1"/>
          <w:sz w:val="24"/>
          <w:szCs w:val="24"/>
          <w:highlight w:val="none"/>
          <w:u w:val="none"/>
        </w:rPr>
        <w:t xml:space="preserve">分</w:t>
      </w:r>
      <w:r>
        <w:rPr>
          <w:rFonts w:hint="eastAsia" w:ascii="宋体" w:hAnsi="宋体"/>
          <w:bCs/>
          <w:sz w:val="24"/>
          <w:szCs w:val="24"/>
          <w:highlight w:val="none"/>
        </w:rPr>
        <w:t xml:space="preserve">（北京时间）</w:t>
      </w:r>
      <w:r>
        <w:rPr>
          <w:rFonts w:hint="eastAsia" w:ascii="宋体" w:hAnsi="宋体"/>
          <w:bCs/>
          <w:sz w:val="24"/>
          <w:szCs w:val="24"/>
          <w:highlight w:val="none"/>
          <w:lang w:val="en-US" w:eastAsia="zh-CN"/>
        </w:rPr>
        <w:t xml:space="preserve">。</w:t>
      </w:r>
      <w:r>
        <w:rPr>
          <w:rFonts w:hint="eastAsia" w:ascii="宋体" w:hAnsi="宋体" w:eastAsia="宋体"/>
          <w:bCs/>
          <w:sz w:val="24"/>
          <w:szCs w:val="24"/>
          <w:highlight w:val="none"/>
          <w:u w:val="single"/>
          <w:lang w:val="en-US" w:eastAsia="zh-CN"/>
        </w:rPr>
      </w:r>
      <w:r/>
    </w:p>
    <w:p>
      <w:pPr>
        <w:pStyle w:val="946"/>
        <w:ind w:firstLine="480"/>
        <w:pageBreakBefore w:val="0"/>
        <w:spacing w:line="264" w:lineRule="auto"/>
        <w:widowControl w:val="off"/>
        <w:rPr>
          <w:rFonts w:hint="eastAsia" w:ascii="宋体" w:hAnsi="宋体"/>
          <w:bCs/>
          <w:sz w:val="24"/>
          <w:szCs w:val="24"/>
          <w:highlight w:val="none"/>
          <w:u w:val="single"/>
        </w:rPr>
      </w:pPr>
      <w:r>
        <w:rPr>
          <w:rFonts w:hint="eastAsia" w:ascii="宋体" w:hAnsi="宋体"/>
          <w:sz w:val="24"/>
          <w:szCs w:val="24"/>
          <w:highlight w:val="none"/>
        </w:rPr>
        <w:t xml:space="preserve">2.地点</w:t>
      </w:r>
      <w:r>
        <w:rPr>
          <w:rFonts w:hint="eastAsia" w:ascii="宋体" w:hAnsi="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江苏省</w:t>
      </w:r>
      <w:r>
        <w:rPr>
          <w:rFonts w:hint="eastAsia" w:ascii="宋体" w:hAnsi="宋体" w:eastAsia="宋体" w:cs="宋体"/>
          <w:sz w:val="24"/>
          <w:szCs w:val="24"/>
          <w:highlight w:val="none"/>
        </w:rPr>
        <w:t xml:space="preserve">政府采购交易系统</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以下简称“苏采云系统”</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网上开标大厅。</w:t>
      </w:r>
      <w:r>
        <w:rPr>
          <w:rFonts w:hint="eastAsia" w:ascii="宋体" w:hAnsi="宋体"/>
          <w:bCs/>
          <w:sz w:val="24"/>
          <w:szCs w:val="24"/>
          <w:highlight w:val="none"/>
          <w:u w:val="single"/>
        </w:rPr>
      </w:r>
      <w:r/>
    </w:p>
    <w:p>
      <w:pPr>
        <w:pStyle w:val="949"/>
        <w:ind w:firstLine="465"/>
        <w:pageBreakBefore w:val="0"/>
        <w:spacing w:before="145" w:after="145" w:line="264" w:lineRule="auto"/>
        <w:widowControl w:val="off"/>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五、公告期限</w:t>
      </w:r>
      <w:bookmarkEnd w:id="27"/>
      <w:r/>
      <w:bookmarkEnd w:id="28"/>
      <w:r/>
      <w:bookmarkEnd w:id="29"/>
      <w:r/>
      <w:bookmarkEnd w:id="30"/>
      <w:r/>
      <w:bookmarkEnd w:id="31"/>
      <w:r>
        <w:rPr>
          <w:rFonts w:hint="eastAsia" w:ascii="方正黑体_GBK" w:hAnsi="方正黑体_GBK" w:eastAsia="方正黑体_GBK" w:cs="方正黑体_GBK"/>
          <w:b w:val="0"/>
          <w:bCs w:val="0"/>
          <w:color w:val="000000"/>
          <w:sz w:val="30"/>
          <w:szCs w:val="30"/>
          <w:highlight w:val="none"/>
        </w:rPr>
      </w:r>
      <w:r/>
    </w:p>
    <w:p>
      <w:pPr>
        <w:pStyle w:val="946"/>
        <w:ind w:firstLine="480"/>
        <w:pageBreakBefore w:val="0"/>
        <w:spacing w:line="264" w:lineRule="auto"/>
        <w:widowControl w:val="off"/>
        <w:rPr>
          <w:rFonts w:hint="eastAsia" w:ascii="宋体" w:hAnsi="宋体" w:cs="宋体"/>
          <w:sz w:val="24"/>
          <w:szCs w:val="24"/>
          <w:highlight w:val="none"/>
        </w:rPr>
      </w:pPr>
      <w:r/>
      <w:bookmarkStart w:id="32" w:name="_Toc38985268"/>
      <w:r/>
      <w:bookmarkStart w:id="33" w:name="_Toc35393795"/>
      <w:r/>
      <w:bookmarkStart w:id="34" w:name="_Toc35393626"/>
      <w:r>
        <w:rPr>
          <w:rFonts w:hint="eastAsia" w:ascii="宋体" w:hAnsi="宋体" w:cs="宋体"/>
          <w:sz w:val="24"/>
          <w:szCs w:val="24"/>
          <w:highlight w:val="none"/>
        </w:rPr>
        <w:t xml:space="preserve">公告期限为自本公告发布之日起5个工作日。</w:t>
      </w:r>
      <w:r>
        <w:rPr>
          <w:rFonts w:hint="eastAsia" w:ascii="宋体" w:hAnsi="宋体" w:cs="宋体"/>
          <w:sz w:val="24"/>
          <w:szCs w:val="24"/>
          <w:highlight w:val="none"/>
        </w:rPr>
      </w:r>
      <w:r/>
    </w:p>
    <w:p>
      <w:pPr>
        <w:pStyle w:val="949"/>
        <w:ind w:firstLine="465"/>
        <w:pageBreakBefore w:val="0"/>
        <w:spacing w:before="145" w:after="145" w:line="264" w:lineRule="auto"/>
        <w:widowControl w:val="off"/>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六、其他事宜</w:t>
      </w:r>
      <w:bookmarkEnd w:id="32"/>
      <w:r/>
      <w:bookmarkEnd w:id="33"/>
      <w:r/>
      <w:bookmarkEnd w:id="34"/>
      <w:r>
        <w:rPr>
          <w:rFonts w:hint="eastAsia" w:ascii="方正黑体_GBK" w:hAnsi="方正黑体_GBK" w:eastAsia="方正黑体_GBK" w:cs="方正黑体_GBK"/>
          <w:b w:val="0"/>
          <w:bCs w:val="0"/>
          <w:color w:val="000000"/>
          <w:sz w:val="30"/>
          <w:szCs w:val="30"/>
          <w:highlight w:val="none"/>
        </w:rPr>
      </w:r>
      <w:r/>
    </w:p>
    <w:p>
      <w:pPr>
        <w:pStyle w:val="946"/>
        <w:ind w:firstLine="480"/>
        <w:pageBreakBefore w:val="0"/>
        <w:spacing w:line="264" w:lineRule="auto"/>
        <w:widowControl w:val="off"/>
        <w:tabs>
          <w:tab w:val="left" w:pos="900" w:leader="none"/>
        </w:tabs>
        <w:rPr>
          <w:rFonts w:hint="eastAsia" w:ascii="宋体" w:hAnsi="宋体"/>
          <w:bCs/>
          <w:sz w:val="24"/>
          <w:szCs w:val="24"/>
          <w:highlight w:val="none"/>
        </w:rPr>
      </w:pPr>
      <w:r/>
      <w:bookmarkStart w:id="35" w:name="_Toc28359008"/>
      <w:r/>
      <w:bookmarkStart w:id="36" w:name="_Toc38985269"/>
      <w:r/>
      <w:bookmarkStart w:id="37" w:name="_Toc35393627"/>
      <w:r/>
      <w:bookmarkStart w:id="38" w:name="_Toc35393796"/>
      <w:r/>
      <w:bookmarkStart w:id="39" w:name="_Toc28359085"/>
      <w:r>
        <w:rPr>
          <w:rFonts w:hint="eastAsia" w:ascii="宋体" w:hAnsi="宋体" w:eastAsia="宋体" w:cs="宋体"/>
          <w:sz w:val="24"/>
          <w:szCs w:val="24"/>
          <w:highlight w:val="none"/>
        </w:rPr>
        <w:t xml:space="preserve">1.</w:t>
      </w:r>
      <w:r>
        <w:rPr>
          <w:rFonts w:hint="eastAsia" w:ascii="宋体" w:hAnsi="宋体"/>
          <w:bCs/>
          <w:sz w:val="24"/>
          <w:szCs w:val="24"/>
          <w:highlight w:val="none"/>
        </w:rPr>
        <w:t xml:space="preserve">本次招标不收取投标保证金。</w:t>
      </w:r>
      <w:r>
        <w:rPr>
          <w:rFonts w:hint="eastAsia" w:ascii="宋体" w:hAnsi="宋体"/>
          <w:bCs/>
          <w:sz w:val="24"/>
          <w:szCs w:val="24"/>
          <w:highlight w:val="none"/>
        </w:rPr>
      </w:r>
      <w:r/>
    </w:p>
    <w:p>
      <w:pPr>
        <w:pStyle w:val="946"/>
        <w:ind w:firstLine="480"/>
        <w:pageBreakBefore w:val="0"/>
        <w:spacing w:line="264" w:lineRule="auto"/>
        <w:widowControl w:val="off"/>
        <w:tabs>
          <w:tab w:val="left" w:pos="900" w:leader="none"/>
        </w:tabs>
        <w:rPr>
          <w:rFonts w:hint="eastAsia" w:ascii="宋体" w:hAnsi="宋体" w:eastAsia="宋体" w:cs="宋体"/>
          <w:color w:val="0000ff"/>
          <w:sz w:val="24"/>
          <w:szCs w:val="24"/>
          <w:highlight w:val="none"/>
        </w:rPr>
      </w:pPr>
      <w:r>
        <w:rPr>
          <w:rFonts w:hint="eastAsia" w:ascii="宋体" w:hAnsi="宋体"/>
          <w:sz w:val="24"/>
          <w:szCs w:val="24"/>
          <w:highlight w:val="none"/>
        </w:rPr>
        <w:t xml:space="preserve">2</w:t>
      </w:r>
      <w:r>
        <w:rPr>
          <w:rFonts w:hint="eastAsia" w:ascii="宋体" w:hAnsi="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本项目不组织集中</w:t>
      </w:r>
      <w:r>
        <w:rPr>
          <w:rFonts w:hint="eastAsia" w:ascii="宋体" w:hAnsi="宋体"/>
          <w:color w:val="000000"/>
          <w:sz w:val="24"/>
          <w:szCs w:val="24"/>
          <w:highlight w:val="none"/>
          <w:lang w:eastAsia="zh-CN"/>
        </w:rPr>
        <w:t xml:space="preserve">勘察及答疑</w:t>
      </w:r>
      <w:r>
        <w:rPr>
          <w:rFonts w:hint="eastAsia" w:ascii="宋体" w:hAnsi="宋体" w:eastAsia="宋体" w:cs="宋体"/>
          <w:color w:val="000000"/>
          <w:sz w:val="24"/>
          <w:szCs w:val="24"/>
          <w:highlight w:val="none"/>
          <w:lang w:val="en-US" w:eastAsia="zh-CN"/>
        </w:rPr>
        <w:t xml:space="preserve">，供应商如对采购需求有疑问，请咨询采购单位联系人。 </w:t>
      </w:r>
      <w:r>
        <w:rPr>
          <w:rFonts w:hint="eastAsia" w:ascii="宋体" w:hAnsi="宋体" w:eastAsia="宋体" w:cs="宋体"/>
          <w:color w:val="0000ff"/>
          <w:sz w:val="24"/>
          <w:szCs w:val="24"/>
          <w:highlight w:val="none"/>
        </w:rPr>
      </w:r>
      <w:r/>
    </w:p>
    <w:p>
      <w:pPr>
        <w:pStyle w:val="946"/>
        <w:ind w:firstLine="480"/>
        <w:pageBreakBefore w:val="0"/>
        <w:spacing w:line="264" w:lineRule="auto"/>
        <w:widowControl w:val="off"/>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lang w:eastAsia="zh-CN"/>
        </w:rPr>
        <w:t xml:space="preserve">.供应商通过苏采云系统参与政府采购项目，需要办理</w:t>
      </w:r>
      <w:r>
        <w:rPr>
          <w:rFonts w:hint="eastAsia" w:ascii="宋体" w:hAnsi="宋体" w:eastAsia="宋体" w:cs="宋体"/>
          <w:sz w:val="24"/>
          <w:szCs w:val="24"/>
          <w:highlight w:val="none"/>
          <w:lang w:val="en-US" w:eastAsia="zh-CN"/>
        </w:rPr>
        <w:t xml:space="preserve">江苏省政府采购数字证书及</w:t>
      </w:r>
      <w:r>
        <w:rPr>
          <w:rFonts w:hint="eastAsia" w:ascii="宋体" w:hAnsi="宋体" w:eastAsia="宋体" w:cs="宋体"/>
          <w:sz w:val="24"/>
          <w:szCs w:val="24"/>
          <w:highlight w:val="none"/>
          <w:lang w:eastAsia="zh-CN"/>
        </w:rPr>
        <w:t xml:space="preserve">电子签章，</w:t>
      </w:r>
      <w:r>
        <w:rPr>
          <w:rFonts w:hint="eastAsia" w:ascii="宋体" w:hAnsi="宋体" w:eastAsia="宋体" w:cs="宋体"/>
          <w:sz w:val="24"/>
          <w:szCs w:val="24"/>
          <w:highlight w:val="none"/>
          <w:lang w:val="en-US" w:eastAsia="zh-CN"/>
        </w:rPr>
        <w:t xml:space="preserve">具体详见苏采云系统登录页“新CA办理指南”。供应商</w:t>
      </w:r>
      <w:r>
        <w:rPr>
          <w:rFonts w:hint="eastAsia" w:ascii="宋体" w:hAnsi="宋体" w:eastAsia="宋体" w:cs="宋体"/>
          <w:sz w:val="24"/>
          <w:szCs w:val="24"/>
          <w:highlight w:val="none"/>
          <w:lang w:eastAsia="zh-CN"/>
        </w:rPr>
        <w:t xml:space="preserve">按《苏采云系统供应商操作手册》（</w:t>
      </w:r>
      <w:r>
        <w:rPr>
          <w:rFonts w:hint="eastAsia" w:ascii="宋体" w:hAnsi="宋体" w:eastAsia="宋体" w:cs="宋体"/>
          <w:sz w:val="24"/>
          <w:szCs w:val="24"/>
          <w:highlight w:val="none"/>
          <w:lang w:val="en-US" w:eastAsia="zh-CN"/>
        </w:rPr>
        <w:t xml:space="preserve">以下简称“操作手册”</w:t>
      </w:r>
      <w:r>
        <w:rPr>
          <w:rFonts w:hint="eastAsia" w:ascii="宋体" w:hAnsi="宋体" w:eastAsia="宋体" w:cs="宋体"/>
          <w:sz w:val="24"/>
          <w:szCs w:val="24"/>
          <w:highlight w:val="none"/>
          <w:lang w:eastAsia="zh-CN"/>
        </w:rPr>
        <w:t xml:space="preserve">）进行注册，</w:t>
      </w:r>
      <w:r>
        <w:rPr>
          <w:rFonts w:hint="eastAsia" w:ascii="宋体" w:hAnsi="宋体" w:eastAsia="宋体" w:cs="宋体"/>
          <w:sz w:val="24"/>
          <w:szCs w:val="24"/>
          <w:highlight w:val="none"/>
          <w:lang w:val="en-US" w:eastAsia="zh-CN"/>
        </w:rPr>
        <w:t xml:space="preserve">并</w:t>
      </w:r>
      <w:r>
        <w:rPr>
          <w:rFonts w:hint="eastAsia" w:ascii="宋体" w:hAnsi="宋体" w:eastAsia="宋体" w:cs="宋体"/>
          <w:sz w:val="24"/>
          <w:szCs w:val="24"/>
          <w:highlight w:val="none"/>
          <w:lang w:eastAsia="zh-CN"/>
        </w:rPr>
        <w:t xml:space="preserve">制作上传电子投标文件。《操作手册》</w:t>
      </w:r>
      <w:r>
        <w:rPr>
          <w:rFonts w:hint="eastAsia" w:ascii="宋体" w:hAnsi="宋体" w:eastAsia="宋体" w:cs="宋体"/>
          <w:sz w:val="24"/>
          <w:szCs w:val="24"/>
          <w:highlight w:val="none"/>
          <w:lang w:eastAsia="zh-CN"/>
        </w:rPr>
        <w:fldChar w:fldCharType="begin"/>
      </w:r>
      <w:r>
        <w:rPr>
          <w:rFonts w:hint="eastAsia" w:ascii="宋体" w:hAnsi="宋体" w:eastAsia="宋体" w:cs="宋体"/>
          <w:sz w:val="24"/>
          <w:szCs w:val="24"/>
          <w:highlight w:val="none"/>
          <w:lang w:eastAsia="zh-CN"/>
        </w:rPr>
        <w:instrText xml:space="preserve"> HYPERLINK "http://www.ccgp-jiangsu.gov.cn/jiangsu/zlxz/ee/ee3a4bc5a3454aa2b0d9312230633ce9.html" </w:instrText>
      </w:r>
      <w:r>
        <w:rPr>
          <w:rFonts w:hint="eastAsia" w:ascii="宋体" w:hAnsi="宋体" w:eastAsia="宋体" w:cs="宋体"/>
          <w:sz w:val="24"/>
          <w:szCs w:val="24"/>
          <w:highlight w:val="none"/>
          <w:lang w:eastAsia="zh-CN"/>
        </w:rPr>
        <w:fldChar w:fldCharType="separate"/>
      </w:r>
      <w:r>
        <w:rPr>
          <w:rStyle w:val="1021"/>
          <w:rFonts w:hint="eastAsia" w:ascii="宋体" w:hAnsi="宋体" w:eastAsia="宋体" w:cs="宋体"/>
          <w:sz w:val="24"/>
          <w:szCs w:val="24"/>
          <w:highlight w:val="none"/>
          <w:lang w:eastAsia="zh-CN"/>
        </w:rPr>
        <w:t xml:space="preserve">下载地址</w:t>
      </w:r>
      <w:r>
        <w:rPr>
          <w:rFonts w:hint="eastAsia" w:ascii="宋体" w:hAnsi="宋体" w:eastAsia="宋体" w:cs="宋体"/>
          <w:sz w:val="24"/>
          <w:szCs w:val="24"/>
          <w:highlight w:val="none"/>
          <w:lang w:eastAsia="zh-CN"/>
        </w:rPr>
        <w:fldChar w:fldCharType="end"/>
      </w:r>
      <w:r>
        <w:rPr>
          <w:rFonts w:hint="eastAsia" w:ascii="宋体" w:hAnsi="宋体" w:eastAsia="宋体" w:cs="宋体"/>
          <w:sz w:val="24"/>
          <w:szCs w:val="24"/>
          <w:highlight w:val="none"/>
          <w:lang w:eastAsia="zh-CN"/>
        </w:rPr>
        <w:t xml:space="preserve">（CTRL+鼠标左键）。</w:t>
      </w:r>
      <w:r>
        <w:rPr>
          <w:rFonts w:hint="eastAsia" w:ascii="宋体" w:hAnsi="宋体" w:eastAsia="宋体" w:cs="宋体"/>
          <w:sz w:val="24"/>
          <w:szCs w:val="24"/>
          <w:highlight w:val="none"/>
          <w:lang w:eastAsia="zh-CN"/>
        </w:rPr>
      </w:r>
      <w:r/>
    </w:p>
    <w:p>
      <w:pPr>
        <w:pStyle w:val="946"/>
        <w:ind w:firstLine="480"/>
        <w:pageBreakBefore w:val="0"/>
        <w:spacing w:line="264" w:lineRule="auto"/>
        <w:widowControl w:val="off"/>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 xml:space="preserve">4</w:t>
      </w:r>
      <w:r>
        <w:rPr>
          <w:rFonts w:hint="eastAsia" w:ascii="宋体" w:hAnsi="宋体" w:eastAsia="宋体" w:cs="宋体"/>
          <w:sz w:val="24"/>
          <w:szCs w:val="24"/>
          <w:highlight w:val="none"/>
          <w:lang w:eastAsia="zh-CN"/>
        </w:rPr>
        <w:t xml:space="preserve">.有关本次招标的事项若存在变动或修改，请及时关注“江苏政府采购网”（www.ccgp-jiangsu.gov.cn）更正公告。</w:t>
      </w:r>
      <w:r>
        <w:rPr>
          <w:rFonts w:hint="eastAsia" w:ascii="宋体" w:hAnsi="宋体" w:eastAsia="宋体" w:cs="宋体"/>
          <w:sz w:val="24"/>
          <w:szCs w:val="24"/>
          <w:highlight w:val="none"/>
          <w:lang w:eastAsia="zh-CN"/>
        </w:rPr>
      </w:r>
      <w:r/>
    </w:p>
    <w:p>
      <w:pPr>
        <w:pStyle w:val="949"/>
        <w:ind w:firstLine="465"/>
        <w:pageBreakBefore w:val="0"/>
        <w:spacing w:before="145" w:after="145" w:line="264" w:lineRule="auto"/>
        <w:widowControl w:val="off"/>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七、本次招标联系方式</w:t>
      </w:r>
      <w:bookmarkEnd w:id="35"/>
      <w:r/>
      <w:bookmarkEnd w:id="36"/>
      <w:r/>
      <w:bookmarkEnd w:id="37"/>
      <w:r/>
      <w:bookmarkEnd w:id="38"/>
      <w:r/>
      <w:bookmarkEnd w:id="39"/>
      <w:r>
        <w:rPr>
          <w:rFonts w:hint="eastAsia" w:ascii="方正黑体_GBK" w:hAnsi="方正黑体_GBK" w:eastAsia="方正黑体_GBK" w:cs="方正黑体_GBK"/>
          <w:b w:val="0"/>
          <w:bCs w:val="0"/>
          <w:color w:val="000000"/>
          <w:sz w:val="30"/>
          <w:szCs w:val="30"/>
          <w:highlight w:val="none"/>
        </w:rPr>
      </w:r>
      <w:r/>
    </w:p>
    <w:p>
      <w:pPr>
        <w:pStyle w:val="946"/>
        <w:ind w:firstLine="480"/>
        <w:pageBreakBefore w:val="0"/>
        <w:spacing w:line="264" w:lineRule="auto"/>
        <w:widowControl w:val="off"/>
        <w:rPr>
          <w:rFonts w:hint="eastAsia"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 xml:space="preserve">1.采购人</w:t>
      </w:r>
      <w:r>
        <w:rPr>
          <w:rFonts w:hint="eastAsia" w:ascii="宋体" w:hAnsi="宋体" w:eastAsia="宋体" w:cs="Times New Roman"/>
          <w:sz w:val="24"/>
          <w:szCs w:val="24"/>
          <w:highlight w:val="none"/>
          <w:lang w:val="en-US" w:eastAsia="zh-CN"/>
        </w:rPr>
      </w:r>
      <w:r/>
    </w:p>
    <w:p>
      <w:pPr>
        <w:pStyle w:val="946"/>
        <w:ind w:firstLine="480"/>
        <w:pageBreakBefore w:val="0"/>
        <w:spacing w:line="264" w:lineRule="auto"/>
        <w:widowControl w:val="off"/>
        <w:rPr>
          <w:rFonts w:hint="eastAsia" w:ascii="宋体" w:hAnsi="宋体" w:eastAsia="宋体" w:cs="Times New Roman"/>
          <w:sz w:val="24"/>
          <w:szCs w:val="24"/>
          <w:highlight w:val="none"/>
          <w:u w:val="none"/>
          <w:lang w:val="en-US" w:eastAsia="zh-CN"/>
        </w:rPr>
      </w:pPr>
      <w:r>
        <w:rPr>
          <w:rFonts w:hint="eastAsia" w:ascii="宋体" w:hAnsi="宋体" w:eastAsia="宋体" w:cs="Times New Roman"/>
          <w:sz w:val="24"/>
          <w:szCs w:val="24"/>
          <w:highlight w:val="none"/>
          <w:u w:val="none"/>
          <w:lang w:val="en-US" w:eastAsia="zh-CN"/>
        </w:rPr>
        <w:t xml:space="preserve">名  称：南京市仙林大学城管理委员会          </w:t>
      </w:r>
      <w:r>
        <w:rPr>
          <w:rFonts w:hint="eastAsia" w:ascii="宋体" w:hAnsi="宋体" w:eastAsia="宋体" w:cs="Times New Roman"/>
          <w:sz w:val="24"/>
          <w:szCs w:val="24"/>
          <w:highlight w:val="none"/>
          <w:u w:val="none"/>
          <w:lang w:val="en-US" w:eastAsia="zh-CN"/>
        </w:rPr>
      </w:r>
      <w:r/>
    </w:p>
    <w:p>
      <w:pPr>
        <w:pStyle w:val="946"/>
        <w:ind w:firstLine="480"/>
        <w:pageBreakBefore w:val="0"/>
        <w:spacing w:line="264" w:lineRule="auto"/>
        <w:widowControl w:val="off"/>
        <w:rPr>
          <w:rFonts w:hint="eastAsia" w:ascii="宋体" w:hAnsi="宋体" w:eastAsia="宋体" w:cs="Times New Roman"/>
          <w:sz w:val="24"/>
          <w:szCs w:val="24"/>
          <w:highlight w:val="none"/>
          <w:u w:val="none"/>
          <w:lang w:val="en-US" w:eastAsia="zh-CN"/>
        </w:rPr>
      </w:pPr>
      <w:r>
        <w:rPr>
          <w:rFonts w:hint="eastAsia" w:ascii="宋体" w:hAnsi="宋体" w:eastAsia="宋体" w:cs="Times New Roman"/>
          <w:sz w:val="24"/>
          <w:szCs w:val="24"/>
          <w:highlight w:val="none"/>
          <w:u w:val="none"/>
          <w:lang w:val="en-US" w:eastAsia="zh-CN"/>
        </w:rPr>
        <w:t xml:space="preserve">地  址：南京市栖霞区文苑路118号    </w:t>
      </w:r>
      <w:r>
        <w:rPr>
          <w:rFonts w:hint="eastAsia" w:ascii="宋体" w:hAnsi="宋体" w:eastAsia="宋体" w:cs="Times New Roman"/>
          <w:sz w:val="24"/>
          <w:szCs w:val="24"/>
          <w:highlight w:val="none"/>
          <w:u w:val="none"/>
          <w:lang w:val="en-US" w:eastAsia="zh-CN"/>
        </w:rPr>
      </w:r>
      <w:r/>
    </w:p>
    <w:p>
      <w:pPr>
        <w:pStyle w:val="946"/>
        <w:ind w:firstLine="480"/>
        <w:pageBreakBefore w:val="0"/>
        <w:spacing w:line="264" w:lineRule="auto"/>
        <w:widowControl w:val="off"/>
        <w:rPr>
          <w:rFonts w:hint="eastAsia" w:ascii="宋体" w:hAnsi="宋体" w:eastAsia="宋体" w:cs="Times New Roman"/>
          <w:sz w:val="24"/>
          <w:szCs w:val="24"/>
          <w:highlight w:val="none"/>
          <w:u w:val="none"/>
          <w:lang w:val="en-US" w:eastAsia="zh-CN"/>
        </w:rPr>
      </w:pPr>
      <w:r>
        <w:rPr>
          <w:rFonts w:hint="eastAsia" w:ascii="宋体" w:hAnsi="宋体" w:eastAsia="宋体" w:cs="Times New Roman"/>
          <w:sz w:val="24"/>
          <w:szCs w:val="24"/>
          <w:highlight w:val="none"/>
          <w:u w:val="none"/>
          <w:lang w:val="en-US" w:eastAsia="zh-CN"/>
        </w:rPr>
        <w:t xml:space="preserve">联系人：薛工 </w:t>
      </w:r>
      <w:r>
        <w:rPr>
          <w:rFonts w:hint="eastAsia" w:ascii="宋体" w:hAnsi="宋体" w:eastAsia="宋体" w:cs="Times New Roman"/>
          <w:sz w:val="24"/>
          <w:szCs w:val="24"/>
          <w:highlight w:val="none"/>
          <w:u w:val="none"/>
          <w:lang w:val="en-US" w:eastAsia="zh-CN"/>
        </w:rPr>
      </w:r>
      <w:r/>
    </w:p>
    <w:p>
      <w:pPr>
        <w:pStyle w:val="946"/>
        <w:ind w:firstLine="480"/>
        <w:pageBreakBefore w:val="0"/>
        <w:spacing w:line="264" w:lineRule="auto"/>
        <w:widowControl w:val="off"/>
        <w:rPr>
          <w:rFonts w:hint="eastAsia" w:ascii="宋体" w:hAnsi="宋体" w:eastAsia="宋体" w:cs="Times New Roman"/>
          <w:sz w:val="24"/>
          <w:szCs w:val="24"/>
          <w:highlight w:val="none"/>
          <w:u w:val="none"/>
          <w:lang w:val="en-US" w:eastAsia="zh-CN"/>
        </w:rPr>
      </w:pPr>
      <w:r>
        <w:rPr>
          <w:rFonts w:hint="eastAsia" w:ascii="宋体" w:hAnsi="宋体" w:eastAsia="宋体" w:cs="Times New Roman"/>
          <w:sz w:val="24"/>
          <w:szCs w:val="24"/>
          <w:highlight w:val="none"/>
          <w:u w:val="none"/>
          <w:lang w:val="en-US" w:eastAsia="zh-CN"/>
        </w:rPr>
        <w:t xml:space="preserve">联系电话：</w:t>
      </w:r>
      <w:r>
        <w:rPr>
          <w:rFonts w:hint="eastAsia" w:ascii="宋体" w:hAnsi="宋体"/>
          <w:sz w:val="24"/>
          <w:szCs w:val="24"/>
          <w:highlight w:val="none"/>
          <w:lang w:val="en-US" w:eastAsia="zh-CN"/>
        </w:rPr>
        <w:t xml:space="preserve">025-85898035</w:t>
      </w:r>
      <w:r>
        <w:rPr>
          <w:rFonts w:hint="eastAsia" w:ascii="宋体" w:hAnsi="宋体"/>
          <w:sz w:val="24"/>
          <w:szCs w:val="24"/>
          <w:highlight w:val="none"/>
        </w:rPr>
        <w:t xml:space="preserve"> </w:t>
      </w:r>
      <w:r>
        <w:rPr>
          <w:rFonts w:hint="eastAsia" w:ascii="宋体" w:hAnsi="宋体" w:eastAsia="宋体" w:cs="Times New Roman"/>
          <w:sz w:val="24"/>
          <w:szCs w:val="24"/>
          <w:highlight w:val="none"/>
          <w:u w:val="none"/>
          <w:lang w:val="en-US" w:eastAsia="zh-CN"/>
        </w:rPr>
        <w:t xml:space="preserve"> </w:t>
      </w:r>
      <w:bookmarkStart w:id="40" w:name="_Toc28359086"/>
      <w:r/>
      <w:bookmarkStart w:id="41" w:name="_Toc28359009"/>
      <w:r>
        <w:rPr>
          <w:rFonts w:hint="eastAsia" w:ascii="宋体" w:hAnsi="宋体" w:eastAsia="宋体" w:cs="Times New Roman"/>
          <w:sz w:val="24"/>
          <w:szCs w:val="24"/>
          <w:highlight w:val="none"/>
          <w:u w:val="none"/>
          <w:lang w:val="en-US" w:eastAsia="zh-CN"/>
        </w:rPr>
      </w:r>
      <w:r/>
    </w:p>
    <w:p>
      <w:pPr>
        <w:pStyle w:val="946"/>
        <w:ind w:firstLine="480"/>
        <w:pageBreakBefore w:val="0"/>
        <w:spacing w:line="264" w:lineRule="auto"/>
        <w:widowControl w:val="off"/>
        <w:rPr>
          <w:rFonts w:hint="eastAsia" w:ascii="宋体" w:hAnsi="宋体" w:eastAsia="宋体" w:cs="Times New Roman"/>
          <w:sz w:val="24"/>
          <w:szCs w:val="24"/>
          <w:highlight w:val="none"/>
          <w:u w:val="none"/>
          <w:lang w:val="en-US" w:eastAsia="zh-CN"/>
        </w:rPr>
      </w:pPr>
      <w:r>
        <w:rPr>
          <w:rFonts w:hint="eastAsia" w:ascii="宋体" w:hAnsi="宋体" w:eastAsia="宋体" w:cs="Times New Roman"/>
          <w:sz w:val="24"/>
          <w:szCs w:val="24"/>
          <w:highlight w:val="none"/>
          <w:u w:val="none"/>
          <w:lang w:val="en-US" w:eastAsia="zh-CN"/>
        </w:rPr>
        <w:t xml:space="preserve">2.交易中心</w:t>
      </w:r>
      <w:bookmarkEnd w:id="40"/>
      <w:r/>
      <w:bookmarkEnd w:id="41"/>
      <w:r>
        <w:rPr>
          <w:rFonts w:hint="eastAsia" w:ascii="宋体" w:hAnsi="宋体" w:eastAsia="宋体" w:cs="Times New Roman"/>
          <w:sz w:val="24"/>
          <w:szCs w:val="24"/>
          <w:highlight w:val="none"/>
          <w:u w:val="none"/>
          <w:lang w:val="en-US" w:eastAsia="zh-CN"/>
        </w:rPr>
      </w:r>
      <w:r/>
    </w:p>
    <w:p>
      <w:pPr>
        <w:pStyle w:val="946"/>
        <w:ind w:firstLine="480"/>
        <w:pageBreakBefore w:val="0"/>
        <w:spacing w:line="264" w:lineRule="auto"/>
        <w:widowControl w:val="off"/>
        <w:rPr>
          <w:rFonts w:hint="eastAsia" w:ascii="宋体" w:hAnsi="宋体" w:eastAsia="宋体" w:cs="Times New Roman"/>
          <w:sz w:val="24"/>
          <w:szCs w:val="24"/>
          <w:highlight w:val="none"/>
          <w:u w:val="none"/>
          <w:lang w:val="en-US" w:eastAsia="zh-CN"/>
        </w:rPr>
      </w:pPr>
      <w:r>
        <w:rPr>
          <w:rFonts w:hint="eastAsia" w:ascii="宋体" w:hAnsi="宋体" w:eastAsia="宋体" w:cs="Times New Roman"/>
          <w:sz w:val="24"/>
          <w:szCs w:val="24"/>
          <w:highlight w:val="none"/>
          <w:u w:val="none"/>
          <w:lang w:val="en-US" w:eastAsia="zh-CN"/>
        </w:rPr>
        <w:t xml:space="preserve">地　址：南京市建邺区江东中路265号  　　　　　　　　　　　</w:t>
      </w:r>
      <w:r>
        <w:rPr>
          <w:rFonts w:hint="eastAsia" w:ascii="宋体" w:hAnsi="宋体" w:eastAsia="宋体" w:cs="Times New Roman"/>
          <w:sz w:val="24"/>
          <w:szCs w:val="24"/>
          <w:highlight w:val="none"/>
          <w:u w:val="none"/>
          <w:lang w:val="en-US" w:eastAsia="zh-CN"/>
        </w:rPr>
      </w:r>
      <w:r/>
    </w:p>
    <w:p>
      <w:pPr>
        <w:pStyle w:val="946"/>
        <w:ind w:firstLine="480"/>
        <w:pageBreakBefore w:val="0"/>
        <w:spacing w:line="264" w:lineRule="auto"/>
        <w:widowControl w:val="off"/>
        <w:rPr>
          <w:rFonts w:hint="eastAsia" w:ascii="宋体" w:hAnsi="宋体" w:eastAsia="宋体" w:cs="Times New Roman"/>
          <w:sz w:val="24"/>
          <w:szCs w:val="24"/>
          <w:highlight w:val="none"/>
          <w:u w:val="none"/>
          <w:lang w:val="en-US" w:eastAsia="zh-CN"/>
        </w:rPr>
      </w:pPr>
      <w:r>
        <w:rPr>
          <w:rFonts w:hint="eastAsia" w:ascii="宋体" w:hAnsi="宋体" w:eastAsia="宋体" w:cs="Times New Roman"/>
          <w:sz w:val="24"/>
          <w:szCs w:val="24"/>
          <w:highlight w:val="none"/>
          <w:u w:val="none"/>
          <w:lang w:val="en-US" w:eastAsia="zh-CN"/>
        </w:rPr>
        <w:t xml:space="preserve">联系人：马</w:t>
      </w:r>
      <w:r>
        <w:rPr>
          <w:rFonts w:hint="eastAsia" w:ascii="宋体" w:hAnsi="宋体" w:eastAsia="宋体" w:cs="Times New Roman"/>
          <w:sz w:val="24"/>
          <w:szCs w:val="24"/>
          <w:highlight w:val="none"/>
          <w:u w:val="none"/>
          <w:lang w:val="en-US" w:eastAsia="zh-CN"/>
        </w:rPr>
        <w:t xml:space="preserve">女士</w:t>
      </w:r>
      <w:r>
        <w:rPr>
          <w:rFonts w:hint="eastAsia" w:ascii="宋体" w:hAnsi="宋体" w:eastAsia="宋体" w:cs="Times New Roman"/>
          <w:sz w:val="24"/>
          <w:szCs w:val="24"/>
          <w:highlight w:val="none"/>
          <w:u w:val="none"/>
          <w:lang w:val="en-US" w:eastAsia="zh-CN"/>
        </w:rPr>
        <w:t xml:space="preserve">                             </w:t>
      </w:r>
      <w:r>
        <w:rPr>
          <w:rFonts w:hint="eastAsia" w:ascii="宋体" w:hAnsi="宋体" w:eastAsia="宋体" w:cs="Times New Roman"/>
          <w:sz w:val="24"/>
          <w:szCs w:val="24"/>
          <w:highlight w:val="none"/>
          <w:u w:val="none"/>
          <w:lang w:val="en-US" w:eastAsia="zh-CN"/>
        </w:rPr>
      </w:r>
      <w:r/>
    </w:p>
    <w:p>
      <w:pPr>
        <w:pStyle w:val="946"/>
        <w:ind w:firstLine="480"/>
        <w:pageBreakBefore w:val="0"/>
        <w:spacing w:line="264" w:lineRule="auto"/>
        <w:widowControl w:val="off"/>
        <w:rPr>
          <w:rFonts w:hint="eastAsia"/>
          <w:highlight w:val="none"/>
          <w:u w:val="none"/>
        </w:rPr>
      </w:pPr>
      <w:r>
        <w:rPr>
          <w:rFonts w:hint="eastAsia" w:ascii="宋体" w:hAnsi="宋体" w:eastAsia="宋体" w:cs="Times New Roman"/>
          <w:sz w:val="24"/>
          <w:szCs w:val="24"/>
          <w:highlight w:val="none"/>
          <w:u w:val="none"/>
          <w:lang w:val="en-US" w:eastAsia="zh-CN"/>
        </w:rPr>
        <w:t xml:space="preserve">联系电话：025-68505961</w:t>
      </w:r>
      <w:r>
        <w:rPr>
          <w:rFonts w:hint="eastAsia" w:ascii="宋体" w:hAnsi="宋体" w:eastAsia="宋体" w:cs="Times New Roman"/>
          <w:color w:val="0000ff"/>
          <w:sz w:val="24"/>
          <w:szCs w:val="24"/>
          <w:highlight w:val="none"/>
          <w:u w:val="none"/>
          <w:lang w:val="en-US" w:eastAsia="zh-CN"/>
        </w:rPr>
        <w:t xml:space="preserve">  </w:t>
      </w:r>
      <w:r>
        <w:rPr>
          <w:rFonts w:hint="eastAsia"/>
          <w:highlight w:val="none"/>
          <w:u w:val="none"/>
        </w:rPr>
      </w:r>
      <w:r/>
    </w:p>
    <w:p>
      <w:pPr>
        <w:pStyle w:val="946"/>
        <w:jc w:val="both"/>
        <w:pageBreakBefore w:val="0"/>
        <w:spacing w:line="240" w:lineRule="auto"/>
        <w:widowControl w:val="off"/>
        <w:tabs>
          <w:tab w:val="left" w:pos="900" w:leader="none"/>
        </w:tabs>
        <w:rPr>
          <w:rFonts w:ascii="宋体" w:hAnsi="宋体"/>
          <w:sz w:val="24"/>
          <w:szCs w:val="24"/>
          <w:highlight w:val="none"/>
        </w:rPr>
      </w:pPr>
      <w:r>
        <w:rPr>
          <w:rFonts w:ascii="宋体" w:hAnsi="宋体"/>
          <w:sz w:val="24"/>
          <w:szCs w:val="24"/>
          <w:highlight w:val="none"/>
        </w:rPr>
      </w:r>
      <w:r/>
    </w:p>
    <w:p>
      <w:pPr>
        <w:pStyle w:val="946"/>
        <w:jc w:val="both"/>
        <w:pageBreakBefore w:val="0"/>
        <w:spacing w:line="240" w:lineRule="auto"/>
        <w:widowControl w:val="off"/>
        <w:tabs>
          <w:tab w:val="left" w:pos="900" w:leader="none"/>
        </w:tabs>
        <w:rPr>
          <w:rFonts w:ascii="宋体" w:hAnsi="宋体"/>
          <w:sz w:val="24"/>
          <w:szCs w:val="24"/>
          <w:highlight w:val="none"/>
        </w:rPr>
      </w:pPr>
      <w:r>
        <w:rPr>
          <w:rFonts w:ascii="宋体" w:hAnsi="宋体"/>
          <w:sz w:val="24"/>
          <w:szCs w:val="24"/>
          <w:highlight w:val="none"/>
        </w:rPr>
      </w:r>
      <w:r/>
    </w:p>
    <w:p>
      <w:pPr>
        <w:pStyle w:val="1069"/>
        <w:ind w:left="0" w:firstLine="0"/>
        <w:jc w:val="center"/>
        <w:tabs>
          <w:tab w:val="left" w:pos="463" w:leader="none"/>
        </w:tabs>
        <w:rPr>
          <w:rFonts w:hint="eastAsia" w:ascii="方正小标宋简体" w:hAnsi="方正小标宋简体" w:eastAsia="方正小标宋简体" w:cs="方正小标宋简体"/>
          <w:color w:val="000000"/>
          <w:sz w:val="36"/>
          <w:szCs w:val="36"/>
          <w:highlight w:val="none"/>
          <w:lang w:val="en-US" w:eastAsia="zh-CN" w:bidi="ar-SA"/>
        </w:rPr>
      </w:pPr>
      <w:r/>
      <w:bookmarkEnd w:id="1"/>
      <w:r/>
      <w:bookmarkEnd w:id="2"/>
      <w:r/>
      <w:bookmarkEnd w:id="3"/>
      <w:r/>
      <w:bookmarkEnd w:id="4"/>
      <w:r/>
      <w:bookmarkEnd w:id="5"/>
      <w:r/>
      <w:bookmarkStart w:id="42" w:name="_Toc479757211"/>
      <w:r/>
      <w:bookmarkStart w:id="43" w:name="_Toc462564139"/>
      <w:r/>
      <w:bookmarkStart w:id="44" w:name="_Hlt16619350"/>
      <w:r/>
      <w:bookmarkStart w:id="45" w:name="_Toc120614244"/>
      <w:r/>
      <w:bookmarkStart w:id="46" w:name="_Toc16938590"/>
      <w:r/>
      <w:bookmarkStart w:id="47" w:name="_Toc20823346"/>
      <w:r>
        <w:rPr>
          <w:rFonts w:ascii="黑体" w:eastAsia="黑体"/>
          <w:bCs/>
          <w:sz w:val="44"/>
          <w:highlight w:val="none"/>
        </w:rPr>
        <w:br w:type="page" w:clear="all"/>
      </w:r>
      <w:bookmarkStart w:id="48" w:name="_Toc120614211"/>
      <w:r>
        <w:rPr>
          <w:rFonts w:hint="eastAsia" w:ascii="方正小标宋简体" w:hAnsi="方正小标宋简体" w:eastAsia="方正小标宋简体" w:cs="方正小标宋简体"/>
          <w:color w:val="000000"/>
          <w:sz w:val="36"/>
          <w:szCs w:val="36"/>
          <w:highlight w:val="none"/>
          <w:lang w:val="en-US" w:eastAsia="zh-CN" w:bidi="ar-SA"/>
        </w:rPr>
        <w:t xml:space="preserve">第二章  </w:t>
      </w:r>
      <w:bookmarkEnd w:id="48"/>
      <w:r/>
      <w:bookmarkStart w:id="49" w:name="_Toc16938518"/>
      <w:r/>
      <w:bookmarkStart w:id="50" w:name="_Toc120614213"/>
      <w:r/>
      <w:bookmarkStart w:id="51" w:name="_Toc513029202"/>
      <w:r/>
      <w:bookmarkStart w:id="52" w:name="_Toc20823274"/>
      <w:r>
        <w:rPr>
          <w:rFonts w:hint="eastAsia" w:ascii="方正小标宋简体" w:hAnsi="方正小标宋简体" w:eastAsia="方正小标宋简体" w:cs="方正小标宋简体"/>
          <w:color w:val="000000"/>
          <w:sz w:val="36"/>
          <w:szCs w:val="36"/>
          <w:highlight w:val="none"/>
          <w:lang w:val="en-US" w:eastAsia="zh-CN" w:bidi="ar-SA"/>
        </w:rPr>
        <w:t xml:space="preserve">投标人须知</w:t>
      </w:r>
      <w:bookmarkEnd w:id="49"/>
      <w:r/>
      <w:bookmarkEnd w:id="50"/>
      <w:r/>
      <w:bookmarkEnd w:id="51"/>
      <w:r/>
      <w:bookmarkEnd w:id="52"/>
      <w:r>
        <w:rPr>
          <w:rFonts w:hint="eastAsia" w:ascii="方正小标宋简体" w:hAnsi="方正小标宋简体" w:eastAsia="方正小标宋简体" w:cs="方正小标宋简体"/>
          <w:color w:val="000000"/>
          <w:sz w:val="36"/>
          <w:szCs w:val="36"/>
          <w:highlight w:val="none"/>
          <w:lang w:val="en-US" w:eastAsia="zh-CN" w:bidi="ar-SA"/>
        </w:rPr>
      </w:r>
      <w:r/>
    </w:p>
    <w:p>
      <w:pPr>
        <w:pStyle w:val="949"/>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highlight w:val="none"/>
        </w:rPr>
      </w:pPr>
      <w:r/>
      <w:bookmarkStart w:id="53" w:name="_Toc20823275"/>
      <w:r/>
      <w:bookmarkStart w:id="54" w:name="_Toc120614221"/>
      <w:r/>
      <w:bookmarkStart w:id="55" w:name="_Toc479757207"/>
      <w:r/>
      <w:bookmarkStart w:id="56" w:name="_Toc16938558"/>
      <w:r/>
      <w:bookmarkStart w:id="57" w:name="_Toc513029242"/>
      <w:r/>
      <w:bookmarkStart w:id="58" w:name="_Toc120614214"/>
      <w:r/>
      <w:bookmarkStart w:id="59" w:name="_Toc16938519"/>
      <w:r/>
      <w:bookmarkStart w:id="60" w:name="_Toc513029203"/>
      <w:r/>
      <w:bookmarkStart w:id="61" w:name="_Toc20823314"/>
      <w:r>
        <w:rPr>
          <w:rFonts w:hint="eastAsia" w:ascii="方正黑体_GBK" w:hAnsi="方正黑体_GBK" w:eastAsia="方正黑体_GBK" w:cs="方正黑体_GBK"/>
          <w:b w:val="0"/>
          <w:bCs w:val="0"/>
          <w:color w:val="000000"/>
          <w:sz w:val="30"/>
          <w:szCs w:val="30"/>
          <w:highlight w:val="none"/>
        </w:rPr>
        <w:t xml:space="preserve">一、总则</w:t>
      </w:r>
      <w:bookmarkEnd w:id="53"/>
      <w:r/>
      <w:bookmarkEnd w:id="58"/>
      <w:r/>
      <w:bookmarkEnd w:id="59"/>
      <w:r/>
      <w:bookmarkEnd w:id="60"/>
      <w:r>
        <w:rPr>
          <w:rFonts w:hint="eastAsia" w:ascii="方正黑体_GBK" w:hAnsi="方正黑体_GBK" w:eastAsia="方正黑体_GBK" w:cs="方正黑体_GBK"/>
          <w:b w:val="0"/>
          <w:bCs w:val="0"/>
          <w:color w:val="000000"/>
          <w:sz w:val="30"/>
          <w:szCs w:val="30"/>
          <w:highlight w:val="none"/>
        </w:rPr>
      </w:r>
      <w:r/>
    </w:p>
    <w:p>
      <w:pPr>
        <w:pStyle w:val="950"/>
        <w:ind w:firstLine="422"/>
        <w:pageBreakBefore w:val="0"/>
        <w:spacing w:before="0" w:after="0" w:line="240" w:lineRule="auto"/>
        <w:widowControl w:val="off"/>
        <w:rPr>
          <w:rFonts w:hint="eastAsia" w:ascii="方正楷体_GBK" w:hAnsi="方正楷体_GBK" w:eastAsia="方正楷体_GBK" w:cs="方正楷体_GBK"/>
          <w:b/>
          <w:bCs/>
          <w:sz w:val="28"/>
          <w:szCs w:val="28"/>
          <w:highlight w:val="none"/>
        </w:rPr>
      </w:pPr>
      <w:r/>
      <w:bookmarkStart w:id="62" w:name="_Toc458694821"/>
      <w:r/>
      <w:bookmarkStart w:id="63" w:name="_Toc513029204"/>
      <w:r/>
      <w:bookmarkStart w:id="64" w:name="_Toc16938520"/>
      <w:r/>
      <w:bookmarkStart w:id="65" w:name="_Toc20823276"/>
      <w:r/>
      <w:bookmarkStart w:id="66" w:name="_Hlt16619475"/>
      <w:r/>
      <w:bookmarkEnd w:id="66"/>
      <w:r>
        <w:rPr>
          <w:rFonts w:hint="eastAsia" w:ascii="方正楷体_GBK" w:hAnsi="方正楷体_GBK" w:eastAsia="方正楷体_GBK" w:cs="方正楷体_GBK"/>
          <w:b/>
          <w:bCs/>
          <w:sz w:val="28"/>
          <w:szCs w:val="28"/>
          <w:highlight w:val="none"/>
        </w:rPr>
        <w:t xml:space="preserve">1</w:t>
      </w:r>
      <w:bookmarkEnd w:id="62"/>
      <w:r>
        <w:rPr>
          <w:rFonts w:hint="eastAsia" w:ascii="方正楷体_GBK" w:hAnsi="方正楷体_GBK" w:eastAsia="方正楷体_GBK" w:cs="方正楷体_GBK"/>
          <w:b/>
          <w:bCs/>
          <w:sz w:val="28"/>
          <w:szCs w:val="28"/>
          <w:highlight w:val="none"/>
          <w:lang w:val="en-US" w:eastAsia="zh-CN"/>
        </w:rPr>
        <w:t xml:space="preserve">.</w:t>
      </w:r>
      <w:r>
        <w:rPr>
          <w:rFonts w:hint="eastAsia" w:ascii="方正楷体_GBK" w:hAnsi="方正楷体_GBK" w:eastAsia="方正楷体_GBK" w:cs="方正楷体_GBK"/>
          <w:b/>
          <w:bCs/>
          <w:sz w:val="28"/>
          <w:szCs w:val="28"/>
          <w:highlight w:val="none"/>
        </w:rPr>
        <w:t xml:space="preserve">招标方式</w:t>
      </w:r>
      <w:bookmarkEnd w:id="63"/>
      <w:r/>
      <w:bookmarkEnd w:id="64"/>
      <w:r/>
      <w:bookmarkEnd w:id="65"/>
      <w:r>
        <w:rPr>
          <w:rFonts w:hint="eastAsia" w:ascii="方正楷体_GBK" w:hAnsi="方正楷体_GBK" w:eastAsia="方正楷体_GBK" w:cs="方正楷体_GBK"/>
          <w:b/>
          <w:bCs/>
          <w:sz w:val="28"/>
          <w:szCs w:val="28"/>
          <w:highlight w:val="none"/>
        </w:rPr>
      </w:r>
      <w:r/>
    </w:p>
    <w:p>
      <w:pPr>
        <w:pStyle w:val="946"/>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1.1 本次招标采取公开招标方式</w:t>
      </w:r>
      <w:r>
        <w:rPr>
          <w:rFonts w:hint="eastAsia" w:ascii="宋体" w:hAnsi="宋体" w:eastAsia="宋体" w:cs="Times New Roman"/>
          <w:color w:val="000000"/>
          <w:sz w:val="24"/>
          <w:highlight w:val="none"/>
          <w:lang w:eastAsia="zh-CN"/>
        </w:rPr>
        <w:t xml:space="preserve">，</w:t>
      </w:r>
      <w:r>
        <w:rPr>
          <w:rFonts w:hint="eastAsia" w:ascii="宋体" w:hAnsi="宋体" w:eastAsia="宋体" w:cs="Times New Roman"/>
          <w:color w:val="000000"/>
          <w:sz w:val="24"/>
          <w:highlight w:val="none"/>
        </w:rPr>
        <w:t xml:space="preserve">本文件仅适用于招标公告中所述项目。</w:t>
      </w:r>
      <w:r>
        <w:rPr>
          <w:rFonts w:hint="eastAsia" w:ascii="宋体" w:hAnsi="宋体" w:eastAsia="宋体" w:cs="Times New Roman"/>
          <w:color w:val="000000"/>
          <w:sz w:val="24"/>
          <w:highlight w:val="none"/>
        </w:rPr>
      </w:r>
      <w:r/>
    </w:p>
    <w:p>
      <w:pPr>
        <w:pStyle w:val="950"/>
        <w:ind w:firstLine="422"/>
        <w:pageBreakBefore w:val="0"/>
        <w:spacing w:before="0" w:after="0" w:line="240" w:lineRule="auto"/>
        <w:widowControl w:val="off"/>
        <w:rPr>
          <w:rFonts w:hint="eastAsia" w:ascii="方正楷体_GBK" w:hAnsi="方正楷体_GBK" w:eastAsia="方正楷体_GBK" w:cs="方正楷体_GBK"/>
          <w:b/>
          <w:bCs/>
          <w:sz w:val="28"/>
          <w:szCs w:val="28"/>
          <w:highlight w:val="none"/>
        </w:rPr>
      </w:pPr>
      <w:r/>
      <w:bookmarkStart w:id="67" w:name="_Toc513029205"/>
      <w:r/>
      <w:bookmarkStart w:id="68" w:name="_Toc20823277"/>
      <w:r/>
      <w:bookmarkStart w:id="69" w:name="_Toc16938521"/>
      <w:r>
        <w:rPr>
          <w:rFonts w:hint="eastAsia" w:ascii="方正楷体_GBK" w:hAnsi="方正楷体_GBK" w:eastAsia="方正楷体_GBK" w:cs="方正楷体_GBK"/>
          <w:b/>
          <w:bCs/>
          <w:sz w:val="28"/>
          <w:szCs w:val="28"/>
          <w:highlight w:val="none"/>
        </w:rPr>
        <w:t xml:space="preserve">2</w:t>
      </w:r>
      <w:r>
        <w:rPr>
          <w:rFonts w:hint="eastAsia" w:ascii="方正楷体_GBK" w:hAnsi="方正楷体_GBK" w:eastAsia="方正楷体_GBK" w:cs="方正楷体_GBK"/>
          <w:b/>
          <w:bCs/>
          <w:sz w:val="28"/>
          <w:szCs w:val="28"/>
          <w:highlight w:val="none"/>
          <w:lang w:val="en-US" w:eastAsia="zh-CN"/>
        </w:rPr>
        <w:t xml:space="preserve">.</w:t>
      </w:r>
      <w:r>
        <w:rPr>
          <w:rFonts w:hint="eastAsia" w:ascii="方正楷体_GBK" w:hAnsi="方正楷体_GBK" w:eastAsia="方正楷体_GBK" w:cs="方正楷体_GBK"/>
          <w:b/>
          <w:bCs/>
          <w:sz w:val="28"/>
          <w:szCs w:val="28"/>
          <w:highlight w:val="none"/>
        </w:rPr>
        <w:t xml:space="preserve">合格的投标人</w:t>
      </w:r>
      <w:bookmarkEnd w:id="67"/>
      <w:r/>
      <w:bookmarkEnd w:id="68"/>
      <w:r/>
      <w:bookmarkEnd w:id="69"/>
      <w:r>
        <w:rPr>
          <w:rFonts w:hint="eastAsia" w:ascii="方正楷体_GBK" w:hAnsi="方正楷体_GBK" w:eastAsia="方正楷体_GBK" w:cs="方正楷体_GBK"/>
          <w:b/>
          <w:bCs/>
          <w:sz w:val="28"/>
          <w:szCs w:val="28"/>
          <w:highlight w:val="none"/>
        </w:rPr>
      </w:r>
      <w:r/>
    </w:p>
    <w:p>
      <w:pPr>
        <w:pStyle w:val="946"/>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2.1</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rPr>
        <w:t xml:space="preserve">满足招标公告</w:t>
      </w:r>
      <w:r>
        <w:rPr>
          <w:rFonts w:hint="eastAsia" w:ascii="宋体" w:hAnsi="宋体" w:cs="Times New Roman"/>
          <w:color w:val="000000"/>
          <w:sz w:val="24"/>
          <w:highlight w:val="none"/>
          <w:lang w:val="en-US" w:eastAsia="zh-CN"/>
        </w:rPr>
        <w:t xml:space="preserve">对</w:t>
      </w:r>
      <w:r>
        <w:rPr>
          <w:rFonts w:hint="eastAsia" w:ascii="宋体" w:hAnsi="宋体" w:eastAsia="宋体" w:cs="Times New Roman"/>
          <w:color w:val="000000"/>
          <w:sz w:val="24"/>
          <w:highlight w:val="none"/>
        </w:rPr>
        <w:t xml:space="preserve">供应商资格要求的规定。</w:t>
      </w:r>
      <w:r>
        <w:rPr>
          <w:rFonts w:hint="eastAsia" w:ascii="宋体" w:hAnsi="宋体" w:eastAsia="宋体" w:cs="Times New Roman"/>
          <w:color w:val="000000"/>
          <w:sz w:val="24"/>
          <w:highlight w:val="none"/>
        </w:rPr>
      </w:r>
      <w:r/>
    </w:p>
    <w:p>
      <w:pPr>
        <w:pStyle w:val="946"/>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2.2 满足</w:t>
      </w:r>
      <w:r>
        <w:rPr>
          <w:rFonts w:hint="eastAsia" w:ascii="宋体" w:hAnsi="宋体" w:eastAsia="宋体" w:cs="Times New Roman"/>
          <w:color w:val="000000"/>
          <w:sz w:val="24"/>
          <w:highlight w:val="none"/>
          <w:lang w:eastAsia="zh-CN"/>
        </w:rPr>
        <w:t xml:space="preserve">招标</w:t>
      </w:r>
      <w:r>
        <w:rPr>
          <w:rFonts w:hint="eastAsia" w:ascii="宋体" w:hAnsi="宋体" w:eastAsia="宋体" w:cs="Times New Roman"/>
          <w:color w:val="000000"/>
          <w:sz w:val="24"/>
          <w:highlight w:val="none"/>
        </w:rPr>
        <w:t xml:space="preserve">文件</w:t>
      </w:r>
      <w:r>
        <w:rPr>
          <w:rFonts w:hint="eastAsia" w:ascii="宋体" w:hAnsi="宋体" w:cs="Times New Roman"/>
          <w:color w:val="000000"/>
          <w:sz w:val="24"/>
          <w:highlight w:val="none"/>
          <w:lang w:val="en-US" w:eastAsia="zh-CN"/>
        </w:rPr>
        <w:t xml:space="preserve">规定的</w:t>
      </w:r>
      <w:r>
        <w:rPr>
          <w:rFonts w:hint="eastAsia" w:ascii="宋体" w:hAnsi="宋体" w:eastAsia="宋体" w:cs="Times New Roman"/>
          <w:color w:val="000000"/>
          <w:sz w:val="24"/>
          <w:highlight w:val="none"/>
        </w:rPr>
        <w:t xml:space="preserve">实质性要求和条件。</w:t>
      </w:r>
      <w:r>
        <w:rPr>
          <w:rFonts w:hint="eastAsia" w:ascii="宋体" w:hAnsi="宋体" w:eastAsia="宋体" w:cs="Times New Roman"/>
          <w:color w:val="000000"/>
          <w:sz w:val="24"/>
          <w:highlight w:val="none"/>
        </w:rPr>
      </w:r>
      <w:r/>
    </w:p>
    <w:p>
      <w:pPr>
        <w:pStyle w:val="950"/>
        <w:ind w:firstLine="422"/>
        <w:pageBreakBefore w:val="0"/>
        <w:spacing w:before="0" w:after="0" w:line="240" w:lineRule="auto"/>
        <w:widowControl w:val="off"/>
        <w:rPr>
          <w:rFonts w:hint="eastAsia" w:ascii="方正楷体_GBK" w:hAnsi="方正楷体_GBK" w:eastAsia="方正楷体_GBK" w:cs="方正楷体_GBK"/>
          <w:b/>
          <w:bCs/>
          <w:sz w:val="28"/>
          <w:szCs w:val="28"/>
          <w:highlight w:val="none"/>
        </w:rPr>
      </w:pPr>
      <w:r/>
      <w:bookmarkStart w:id="70" w:name="_Toc513029206"/>
      <w:r/>
      <w:bookmarkStart w:id="71" w:name="_Toc16938522"/>
      <w:r/>
      <w:bookmarkStart w:id="72" w:name="_Toc20823278"/>
      <w:r>
        <w:rPr>
          <w:rFonts w:hint="eastAsia" w:ascii="方正楷体_GBK" w:hAnsi="方正楷体_GBK" w:eastAsia="方正楷体_GBK" w:cs="方正楷体_GBK"/>
          <w:b/>
          <w:bCs/>
          <w:sz w:val="28"/>
          <w:szCs w:val="28"/>
          <w:highlight w:val="none"/>
        </w:rPr>
        <w:t xml:space="preserve">3</w:t>
      </w:r>
      <w:r>
        <w:rPr>
          <w:rFonts w:hint="eastAsia" w:ascii="方正楷体_GBK" w:hAnsi="方正楷体_GBK" w:eastAsia="方正楷体_GBK" w:cs="方正楷体_GBK"/>
          <w:b/>
          <w:bCs/>
          <w:sz w:val="28"/>
          <w:szCs w:val="28"/>
          <w:highlight w:val="none"/>
          <w:lang w:val="en-US" w:eastAsia="zh-CN"/>
        </w:rPr>
        <w:t xml:space="preserve">.</w:t>
      </w:r>
      <w:r>
        <w:rPr>
          <w:rFonts w:hint="eastAsia" w:ascii="方正楷体_GBK" w:hAnsi="方正楷体_GBK" w:eastAsia="方正楷体_GBK" w:cs="方正楷体_GBK"/>
          <w:b/>
          <w:bCs/>
          <w:sz w:val="28"/>
          <w:szCs w:val="28"/>
          <w:highlight w:val="none"/>
        </w:rPr>
        <w:t xml:space="preserve">适用法律</w:t>
      </w:r>
      <w:bookmarkEnd w:id="70"/>
      <w:r/>
      <w:bookmarkEnd w:id="71"/>
      <w:r/>
      <w:bookmarkEnd w:id="72"/>
      <w:r>
        <w:rPr>
          <w:rFonts w:hint="eastAsia" w:ascii="方正楷体_GBK" w:hAnsi="方正楷体_GBK" w:eastAsia="方正楷体_GBK" w:cs="方正楷体_GBK"/>
          <w:b/>
          <w:bCs/>
          <w:sz w:val="28"/>
          <w:szCs w:val="28"/>
          <w:highlight w:val="none"/>
        </w:rPr>
      </w:r>
      <w:r/>
    </w:p>
    <w:p>
      <w:pPr>
        <w:pStyle w:val="946"/>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3.1 本次招标及由此产生的合同受中华人民共和国有关的法律法规制约和保护。</w:t>
      </w:r>
      <w:r>
        <w:rPr>
          <w:rFonts w:hint="eastAsia" w:ascii="宋体" w:hAnsi="宋体" w:eastAsia="宋体" w:cs="Times New Roman"/>
          <w:color w:val="000000"/>
          <w:sz w:val="24"/>
          <w:highlight w:val="none"/>
        </w:rPr>
      </w:r>
      <w:r/>
    </w:p>
    <w:p>
      <w:pPr>
        <w:pStyle w:val="950"/>
        <w:ind w:firstLine="422"/>
        <w:pageBreakBefore w:val="0"/>
        <w:spacing w:before="0" w:after="0" w:line="240" w:lineRule="auto"/>
        <w:widowControl w:val="off"/>
        <w:rPr>
          <w:rFonts w:hint="eastAsia" w:ascii="方正楷体_GBK" w:hAnsi="方正楷体_GBK" w:eastAsia="方正楷体_GBK" w:cs="方正楷体_GBK"/>
          <w:b/>
          <w:bCs/>
          <w:sz w:val="28"/>
          <w:szCs w:val="28"/>
          <w:highlight w:val="none"/>
        </w:rPr>
      </w:pPr>
      <w:r/>
      <w:bookmarkStart w:id="73" w:name="_Toc462564067"/>
      <w:r/>
      <w:bookmarkStart w:id="74" w:name="_Toc513029207"/>
      <w:r/>
      <w:bookmarkStart w:id="75" w:name="_Toc16938523"/>
      <w:r/>
      <w:bookmarkStart w:id="76" w:name="_Toc20823279"/>
      <w:r>
        <w:rPr>
          <w:rFonts w:hint="eastAsia" w:ascii="方正楷体_GBK" w:hAnsi="方正楷体_GBK" w:eastAsia="方正楷体_GBK" w:cs="方正楷体_GBK"/>
          <w:b/>
          <w:bCs/>
          <w:sz w:val="28"/>
          <w:szCs w:val="28"/>
          <w:highlight w:val="none"/>
        </w:rPr>
        <w:t xml:space="preserve">4</w:t>
      </w:r>
      <w:r>
        <w:rPr>
          <w:rFonts w:hint="eastAsia" w:ascii="方正楷体_GBK" w:hAnsi="方正楷体_GBK" w:eastAsia="方正楷体_GBK" w:cs="方正楷体_GBK"/>
          <w:b/>
          <w:bCs/>
          <w:sz w:val="28"/>
          <w:szCs w:val="28"/>
          <w:highlight w:val="none"/>
          <w:lang w:val="en-US" w:eastAsia="zh-CN"/>
        </w:rPr>
        <w:t xml:space="preserve">.</w:t>
      </w:r>
      <w:r>
        <w:rPr>
          <w:rFonts w:hint="eastAsia" w:ascii="方正楷体_GBK" w:hAnsi="方正楷体_GBK" w:eastAsia="方正楷体_GBK" w:cs="方正楷体_GBK"/>
          <w:b/>
          <w:bCs/>
          <w:sz w:val="28"/>
          <w:szCs w:val="28"/>
          <w:highlight w:val="none"/>
        </w:rPr>
        <w:t xml:space="preserve">投标费用</w:t>
      </w:r>
      <w:bookmarkEnd w:id="73"/>
      <w:r/>
      <w:bookmarkEnd w:id="74"/>
      <w:r/>
      <w:bookmarkEnd w:id="75"/>
      <w:r/>
      <w:bookmarkEnd w:id="76"/>
      <w:r>
        <w:rPr>
          <w:rFonts w:hint="eastAsia" w:ascii="方正楷体_GBK" w:hAnsi="方正楷体_GBK" w:eastAsia="方正楷体_GBK" w:cs="方正楷体_GBK"/>
          <w:b/>
          <w:bCs/>
          <w:sz w:val="28"/>
          <w:szCs w:val="28"/>
          <w:highlight w:val="none"/>
        </w:rPr>
      </w:r>
      <w:r/>
    </w:p>
    <w:p>
      <w:pPr>
        <w:pStyle w:val="946"/>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4.1 投标人应自行承担所有与参加投标有关的费用</w:t>
      </w:r>
      <w:r>
        <w:rPr>
          <w:rFonts w:hint="eastAsia" w:ascii="宋体" w:hAnsi="宋体" w:eastAsia="宋体" w:cs="Times New Roman"/>
          <w:color w:val="000000"/>
          <w:sz w:val="24"/>
          <w:highlight w:val="none"/>
          <w:lang w:eastAsia="zh-CN"/>
        </w:rPr>
        <w:t xml:space="preserve">，</w:t>
      </w:r>
      <w:r>
        <w:rPr>
          <w:rFonts w:hint="eastAsia" w:ascii="宋体" w:hAnsi="宋体" w:eastAsia="宋体" w:cs="Times New Roman"/>
          <w:color w:val="000000"/>
          <w:sz w:val="24"/>
          <w:highlight w:val="none"/>
        </w:rPr>
        <w:t xml:space="preserve">无论投标过程中的做法和结果如何</w:t>
      </w:r>
      <w:r>
        <w:rPr>
          <w:rFonts w:hint="eastAsia" w:ascii="宋体" w:hAnsi="宋体" w:eastAsia="宋体" w:cs="Times New Roman"/>
          <w:color w:val="000000"/>
          <w:sz w:val="24"/>
          <w:highlight w:val="none"/>
          <w:lang w:eastAsia="zh-CN"/>
        </w:rPr>
        <w:t xml:space="preserve">，交易中心</w:t>
      </w:r>
      <w:r>
        <w:rPr>
          <w:rFonts w:hint="eastAsia" w:ascii="宋体" w:hAnsi="宋体" w:eastAsia="宋体" w:cs="Times New Roman"/>
          <w:color w:val="000000"/>
          <w:sz w:val="24"/>
          <w:highlight w:val="none"/>
        </w:rPr>
        <w:t xml:space="preserve">在任何情况下均无义务和责任承担这些费用。</w:t>
      </w:r>
      <w:r>
        <w:rPr>
          <w:rFonts w:hint="eastAsia" w:ascii="宋体" w:hAnsi="宋体" w:eastAsia="宋体" w:cs="Times New Roman"/>
          <w:color w:val="000000"/>
          <w:sz w:val="24"/>
          <w:highlight w:val="none"/>
        </w:rPr>
      </w:r>
      <w:r/>
    </w:p>
    <w:p>
      <w:pPr>
        <w:pStyle w:val="946"/>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4.2</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rPr>
        <w:t xml:space="preserve">本次招标</w:t>
      </w:r>
      <w:r>
        <w:rPr>
          <w:rFonts w:hint="eastAsia" w:ascii="宋体" w:hAnsi="宋体" w:eastAsia="宋体" w:cs="Times New Roman"/>
          <w:color w:val="000000"/>
          <w:sz w:val="24"/>
          <w:highlight w:val="none"/>
          <w:lang w:eastAsia="zh-CN"/>
        </w:rPr>
        <w:t xml:space="preserve">交易中心</w:t>
      </w:r>
      <w:r>
        <w:rPr>
          <w:rFonts w:hint="eastAsia" w:ascii="宋体" w:hAnsi="宋体" w:eastAsia="宋体" w:cs="Times New Roman"/>
          <w:color w:val="000000"/>
          <w:sz w:val="24"/>
          <w:highlight w:val="none"/>
        </w:rPr>
        <w:t xml:space="preserve">和采购人不收取标书工本费与中标服务费。</w:t>
      </w:r>
      <w:r>
        <w:rPr>
          <w:rFonts w:hint="eastAsia" w:ascii="宋体" w:hAnsi="宋体" w:eastAsia="宋体" w:cs="Times New Roman"/>
          <w:color w:val="000000"/>
          <w:sz w:val="24"/>
          <w:highlight w:val="none"/>
        </w:rPr>
      </w:r>
      <w:r/>
    </w:p>
    <w:p>
      <w:pPr>
        <w:pStyle w:val="950"/>
        <w:ind w:firstLine="422"/>
        <w:pageBreakBefore w:val="0"/>
        <w:spacing w:before="0" w:after="0" w:line="240" w:lineRule="auto"/>
        <w:widowControl w:val="off"/>
        <w:rPr>
          <w:rFonts w:hint="eastAsia" w:ascii="方正楷体_GBK" w:hAnsi="方正楷体_GBK" w:eastAsia="方正楷体_GBK" w:cs="方正楷体_GBK"/>
          <w:b/>
          <w:bCs/>
          <w:sz w:val="28"/>
          <w:szCs w:val="28"/>
          <w:highlight w:val="none"/>
        </w:rPr>
      </w:pPr>
      <w:r>
        <w:rPr>
          <w:rFonts w:hint="eastAsia" w:ascii="方正楷体_GBK" w:hAnsi="方正楷体_GBK" w:eastAsia="方正楷体_GBK" w:cs="方正楷体_GBK"/>
          <w:b/>
          <w:bCs/>
          <w:sz w:val="28"/>
          <w:szCs w:val="28"/>
          <w:highlight w:val="none"/>
        </w:rPr>
        <w:t xml:space="preserve">5</w:t>
      </w:r>
      <w:r>
        <w:rPr>
          <w:rFonts w:hint="eastAsia" w:ascii="方正楷体_GBK" w:hAnsi="方正楷体_GBK" w:eastAsia="方正楷体_GBK" w:cs="方正楷体_GBK"/>
          <w:b/>
          <w:bCs/>
          <w:sz w:val="28"/>
          <w:szCs w:val="28"/>
          <w:highlight w:val="none"/>
          <w:lang w:val="en-US" w:eastAsia="zh-CN"/>
        </w:rPr>
        <w:t xml:space="preserve">.</w:t>
      </w:r>
      <w:r>
        <w:rPr>
          <w:rFonts w:hint="eastAsia" w:ascii="方正楷体_GBK" w:hAnsi="方正楷体_GBK" w:eastAsia="方正楷体_GBK" w:cs="方正楷体_GBK"/>
          <w:b/>
          <w:bCs/>
          <w:sz w:val="28"/>
          <w:szCs w:val="28"/>
          <w:highlight w:val="none"/>
        </w:rPr>
        <w:t xml:space="preserve">招标文件的约束力</w:t>
      </w:r>
      <w:r>
        <w:rPr>
          <w:rFonts w:hint="eastAsia" w:ascii="方正楷体_GBK" w:hAnsi="方正楷体_GBK" w:eastAsia="方正楷体_GBK" w:cs="方正楷体_GBK"/>
          <w:b/>
          <w:bCs/>
          <w:sz w:val="28"/>
          <w:szCs w:val="28"/>
          <w:highlight w:val="none"/>
        </w:rPr>
      </w:r>
      <w:r/>
    </w:p>
    <w:p>
      <w:pPr>
        <w:pStyle w:val="946"/>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5.1 投标人一旦参加本项目采购活动</w:t>
      </w:r>
      <w:r>
        <w:rPr>
          <w:rFonts w:hint="eastAsia" w:ascii="宋体" w:hAnsi="宋体" w:eastAsia="宋体" w:cs="Times New Roman"/>
          <w:color w:val="000000"/>
          <w:sz w:val="24"/>
          <w:highlight w:val="none"/>
          <w:lang w:eastAsia="zh-CN"/>
        </w:rPr>
        <w:t xml:space="preserve">，</w:t>
      </w:r>
      <w:r>
        <w:rPr>
          <w:rFonts w:hint="eastAsia" w:ascii="宋体" w:hAnsi="宋体" w:eastAsia="宋体" w:cs="Times New Roman"/>
          <w:color w:val="000000"/>
          <w:sz w:val="24"/>
          <w:highlight w:val="none"/>
        </w:rPr>
        <w:t xml:space="preserve">即被认为接受了本文件的规定和约束。</w:t>
      </w:r>
      <w:r>
        <w:rPr>
          <w:rFonts w:hint="eastAsia" w:ascii="宋体" w:hAnsi="宋体" w:eastAsia="宋体" w:cs="Times New Roman"/>
          <w:color w:val="000000"/>
          <w:sz w:val="24"/>
          <w:highlight w:val="none"/>
        </w:rPr>
      </w:r>
      <w:r/>
    </w:p>
    <w:p>
      <w:pPr>
        <w:pStyle w:val="949"/>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highlight w:val="none"/>
        </w:rPr>
      </w:pPr>
      <w:r/>
      <w:bookmarkStart w:id="77" w:name="_Toc513029209"/>
      <w:r/>
      <w:bookmarkStart w:id="78" w:name="_Toc16938525"/>
      <w:r/>
      <w:bookmarkStart w:id="79" w:name="_Toc20823281"/>
      <w:r/>
      <w:bookmarkStart w:id="80" w:name="_Toc120614215"/>
      <w:r>
        <w:rPr>
          <w:rFonts w:hint="eastAsia" w:ascii="方正黑体_GBK" w:hAnsi="方正黑体_GBK" w:eastAsia="方正黑体_GBK" w:cs="方正黑体_GBK"/>
          <w:b w:val="0"/>
          <w:bCs w:val="0"/>
          <w:color w:val="000000"/>
          <w:sz w:val="30"/>
          <w:szCs w:val="30"/>
          <w:highlight w:val="none"/>
        </w:rPr>
        <w:t xml:space="preserve">二、招标文件</w:t>
      </w:r>
      <w:bookmarkEnd w:id="77"/>
      <w:r/>
      <w:bookmarkEnd w:id="78"/>
      <w:r/>
      <w:bookmarkEnd w:id="79"/>
      <w:r/>
      <w:bookmarkEnd w:id="80"/>
      <w:r>
        <w:rPr>
          <w:rFonts w:hint="eastAsia" w:ascii="方正黑体_GBK" w:hAnsi="方正黑体_GBK" w:eastAsia="方正黑体_GBK" w:cs="方正黑体_GBK"/>
          <w:b w:val="0"/>
          <w:bCs w:val="0"/>
          <w:color w:val="000000"/>
          <w:sz w:val="30"/>
          <w:szCs w:val="30"/>
          <w:highlight w:val="none"/>
        </w:rPr>
      </w:r>
      <w:r/>
    </w:p>
    <w:p>
      <w:pPr>
        <w:pStyle w:val="950"/>
        <w:ind w:firstLine="422"/>
        <w:pageBreakBefore w:val="0"/>
        <w:spacing w:before="0" w:after="0" w:line="240" w:lineRule="auto"/>
        <w:widowControl w:val="off"/>
        <w:rPr>
          <w:rFonts w:hint="eastAsia" w:ascii="方正楷体_GBK" w:hAnsi="方正楷体_GBK" w:eastAsia="方正楷体_GBK" w:cs="方正楷体_GBK"/>
          <w:b/>
          <w:bCs/>
          <w:sz w:val="28"/>
          <w:szCs w:val="28"/>
          <w:highlight w:val="none"/>
        </w:rPr>
      </w:pPr>
      <w:r/>
      <w:bookmarkStart w:id="81" w:name="_Toc16938526"/>
      <w:r/>
      <w:bookmarkStart w:id="82" w:name="_Toc20823282"/>
      <w:r/>
      <w:bookmarkStart w:id="83" w:name="_Toc513029210"/>
      <w:r>
        <w:rPr>
          <w:rFonts w:hint="eastAsia" w:ascii="方正楷体_GBK" w:hAnsi="方正楷体_GBK" w:eastAsia="方正楷体_GBK" w:cs="方正楷体_GBK"/>
          <w:b/>
          <w:bCs/>
          <w:sz w:val="28"/>
          <w:szCs w:val="28"/>
          <w:highlight w:val="none"/>
        </w:rPr>
        <w:t xml:space="preserve">6</w:t>
      </w:r>
      <w:r>
        <w:rPr>
          <w:rFonts w:hint="eastAsia" w:ascii="方正楷体_GBK" w:hAnsi="方正楷体_GBK" w:eastAsia="方正楷体_GBK" w:cs="方正楷体_GBK"/>
          <w:b/>
          <w:bCs/>
          <w:sz w:val="28"/>
          <w:szCs w:val="28"/>
          <w:highlight w:val="none"/>
          <w:lang w:val="en-US" w:eastAsia="zh-CN"/>
        </w:rPr>
        <w:t xml:space="preserve">.</w:t>
      </w:r>
      <w:r>
        <w:rPr>
          <w:rFonts w:hint="eastAsia" w:ascii="方正楷体_GBK" w:hAnsi="方正楷体_GBK" w:eastAsia="方正楷体_GBK" w:cs="方正楷体_GBK"/>
          <w:b/>
          <w:bCs/>
          <w:sz w:val="28"/>
          <w:szCs w:val="28"/>
          <w:highlight w:val="none"/>
        </w:rPr>
        <w:t xml:space="preserve">招标文件构成</w:t>
      </w:r>
      <w:bookmarkEnd w:id="81"/>
      <w:r/>
      <w:bookmarkEnd w:id="82"/>
      <w:r/>
      <w:bookmarkEnd w:id="83"/>
      <w:r>
        <w:rPr>
          <w:rFonts w:hint="eastAsia" w:ascii="方正楷体_GBK" w:hAnsi="方正楷体_GBK" w:eastAsia="方正楷体_GBK" w:cs="方正楷体_GBK"/>
          <w:b/>
          <w:bCs/>
          <w:sz w:val="28"/>
          <w:szCs w:val="28"/>
          <w:highlight w:val="none"/>
        </w:rPr>
      </w:r>
      <w:r/>
    </w:p>
    <w:p>
      <w:pPr>
        <w:pStyle w:val="946"/>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6.1 招标文件由以下部分组成：</w:t>
      </w:r>
      <w:r>
        <w:rPr>
          <w:rFonts w:hint="eastAsia" w:ascii="宋体" w:hAnsi="宋体" w:eastAsia="宋体" w:cs="Times New Roman"/>
          <w:color w:val="000000"/>
          <w:sz w:val="24"/>
          <w:highlight w:val="none"/>
        </w:rPr>
      </w:r>
      <w:r/>
    </w:p>
    <w:p>
      <w:pPr>
        <w:pStyle w:val="946"/>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（1）投标邀请</w:t>
      </w:r>
      <w:r>
        <w:rPr>
          <w:rFonts w:hint="eastAsia" w:ascii="宋体" w:hAnsi="宋体" w:eastAsia="宋体" w:cs="Times New Roman"/>
          <w:color w:val="000000"/>
          <w:sz w:val="24"/>
          <w:highlight w:val="none"/>
        </w:rPr>
      </w:r>
      <w:r/>
    </w:p>
    <w:p>
      <w:pPr>
        <w:pStyle w:val="946"/>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（2）投标人须知</w:t>
      </w:r>
      <w:r>
        <w:rPr>
          <w:rFonts w:hint="eastAsia" w:ascii="宋体" w:hAnsi="宋体" w:eastAsia="宋体" w:cs="Times New Roman"/>
          <w:color w:val="000000"/>
          <w:sz w:val="24"/>
          <w:highlight w:val="none"/>
        </w:rPr>
      </w:r>
      <w:r/>
    </w:p>
    <w:p>
      <w:pPr>
        <w:pStyle w:val="946"/>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（3）合同文本</w:t>
      </w:r>
      <w:r>
        <w:rPr>
          <w:rFonts w:hint="eastAsia" w:ascii="宋体" w:hAnsi="宋体" w:eastAsia="宋体" w:cs="Times New Roman"/>
          <w:color w:val="000000"/>
          <w:sz w:val="24"/>
          <w:highlight w:val="none"/>
        </w:rPr>
      </w:r>
      <w:r/>
    </w:p>
    <w:p>
      <w:pPr>
        <w:pStyle w:val="946"/>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（4）采购需求</w:t>
      </w:r>
      <w:r>
        <w:rPr>
          <w:rFonts w:hint="eastAsia" w:ascii="宋体" w:hAnsi="宋体" w:eastAsia="宋体" w:cs="Times New Roman"/>
          <w:color w:val="000000"/>
          <w:sz w:val="24"/>
          <w:highlight w:val="none"/>
        </w:rPr>
      </w:r>
      <w:r/>
    </w:p>
    <w:p>
      <w:pPr>
        <w:pStyle w:val="946"/>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（5）评标方法与评标标准</w:t>
      </w:r>
      <w:r>
        <w:rPr>
          <w:rFonts w:hint="eastAsia" w:ascii="宋体" w:hAnsi="宋体" w:eastAsia="宋体" w:cs="Times New Roman"/>
          <w:color w:val="000000"/>
          <w:sz w:val="24"/>
          <w:highlight w:val="none"/>
        </w:rPr>
      </w:r>
      <w:r/>
    </w:p>
    <w:p>
      <w:pPr>
        <w:pStyle w:val="946"/>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（6）投标文件格式</w:t>
      </w:r>
      <w:r>
        <w:rPr>
          <w:rFonts w:hint="eastAsia" w:ascii="宋体" w:hAnsi="宋体" w:eastAsia="宋体" w:cs="Times New Roman"/>
          <w:color w:val="000000"/>
          <w:sz w:val="24"/>
          <w:highlight w:val="none"/>
        </w:rPr>
      </w:r>
      <w:r/>
    </w:p>
    <w:p>
      <w:pPr>
        <w:pStyle w:val="946"/>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lang w:eastAsia="zh-CN"/>
        </w:rPr>
        <w:t xml:space="preserve">投标人应</w:t>
      </w:r>
      <w:r>
        <w:rPr>
          <w:rFonts w:hint="eastAsia" w:ascii="宋体" w:hAnsi="宋体" w:eastAsia="宋体" w:cs="Times New Roman"/>
          <w:color w:val="000000"/>
          <w:sz w:val="24"/>
          <w:highlight w:val="none"/>
        </w:rPr>
        <w:t xml:space="preserve">仔细检查招标文件是否齐全</w:t>
      </w:r>
      <w:r>
        <w:rPr>
          <w:rFonts w:hint="eastAsia" w:ascii="宋体" w:hAnsi="宋体" w:eastAsia="宋体" w:cs="Times New Roman"/>
          <w:color w:val="000000"/>
          <w:sz w:val="24"/>
          <w:highlight w:val="none"/>
          <w:lang w:eastAsia="zh-CN"/>
        </w:rPr>
        <w:t xml:space="preserve">，</w:t>
      </w:r>
      <w:r>
        <w:rPr>
          <w:rFonts w:hint="eastAsia" w:ascii="宋体" w:hAnsi="宋体" w:eastAsia="宋体" w:cs="Times New Roman"/>
          <w:color w:val="000000"/>
          <w:sz w:val="24"/>
          <w:highlight w:val="none"/>
        </w:rPr>
        <w:t xml:space="preserve">如有缺漏请立即与</w:t>
      </w:r>
      <w:r>
        <w:rPr>
          <w:rFonts w:hint="eastAsia" w:ascii="宋体" w:hAnsi="宋体" w:eastAsia="宋体" w:cs="Times New Roman"/>
          <w:color w:val="000000"/>
          <w:sz w:val="24"/>
          <w:highlight w:val="none"/>
          <w:lang w:eastAsia="zh-CN"/>
        </w:rPr>
        <w:t xml:space="preserve">交易中心</w:t>
      </w:r>
      <w:r>
        <w:rPr>
          <w:rFonts w:hint="eastAsia" w:ascii="宋体" w:hAnsi="宋体" w:eastAsia="宋体" w:cs="Times New Roman"/>
          <w:color w:val="000000"/>
          <w:sz w:val="24"/>
          <w:highlight w:val="none"/>
        </w:rPr>
        <w:t xml:space="preserve">联系。</w:t>
      </w:r>
      <w:r>
        <w:rPr>
          <w:rFonts w:hint="eastAsia" w:ascii="宋体" w:hAnsi="宋体" w:eastAsia="宋体" w:cs="Times New Roman"/>
          <w:color w:val="000000"/>
          <w:sz w:val="24"/>
          <w:highlight w:val="none"/>
        </w:rPr>
      </w:r>
      <w:r/>
    </w:p>
    <w:p>
      <w:pPr>
        <w:pStyle w:val="946"/>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6.2 投标人应认真阅读招标文件中所有的事项、格式、条款和规范等要求。按招标文件要求和规定编制投标文件</w:t>
      </w:r>
      <w:r>
        <w:rPr>
          <w:rFonts w:hint="eastAsia" w:ascii="宋体" w:hAnsi="宋体" w:eastAsia="宋体" w:cs="Times New Roman"/>
          <w:color w:val="000000"/>
          <w:sz w:val="24"/>
          <w:highlight w:val="none"/>
          <w:lang w:eastAsia="zh-CN"/>
        </w:rPr>
        <w:t xml:space="preserve">，</w:t>
      </w:r>
      <w:r>
        <w:rPr>
          <w:rFonts w:hint="eastAsia" w:ascii="宋体" w:hAnsi="宋体" w:eastAsia="宋体" w:cs="Times New Roman"/>
          <w:color w:val="000000"/>
          <w:sz w:val="24"/>
          <w:highlight w:val="none"/>
        </w:rPr>
        <w:t xml:space="preserve">并保证所提供的全部资料的真实性</w:t>
      </w:r>
      <w:r>
        <w:rPr>
          <w:rFonts w:hint="eastAsia" w:ascii="宋体" w:hAnsi="宋体" w:eastAsia="宋体" w:cs="Times New Roman"/>
          <w:color w:val="000000"/>
          <w:sz w:val="24"/>
          <w:highlight w:val="none"/>
          <w:lang w:eastAsia="zh-CN"/>
        </w:rPr>
        <w:t xml:space="preserve">，</w:t>
      </w:r>
      <w:r>
        <w:rPr>
          <w:rFonts w:hint="eastAsia" w:ascii="宋体" w:hAnsi="宋体" w:eastAsia="宋体" w:cs="Times New Roman"/>
          <w:color w:val="000000"/>
          <w:sz w:val="24"/>
          <w:highlight w:val="none"/>
        </w:rPr>
        <w:t xml:space="preserve">以使其投标文件对招标文件作出实质性响应</w:t>
      </w:r>
      <w:r>
        <w:rPr>
          <w:rFonts w:hint="eastAsia" w:ascii="宋体" w:hAnsi="宋体" w:eastAsia="宋体" w:cs="Times New Roman"/>
          <w:color w:val="000000"/>
          <w:sz w:val="24"/>
          <w:highlight w:val="none"/>
          <w:lang w:eastAsia="zh-CN"/>
        </w:rPr>
        <w:t xml:space="preserve">，</w:t>
      </w:r>
      <w:r>
        <w:rPr>
          <w:rFonts w:hint="eastAsia" w:ascii="宋体" w:hAnsi="宋体" w:eastAsia="宋体" w:cs="Times New Roman"/>
          <w:color w:val="000000"/>
          <w:sz w:val="24"/>
          <w:highlight w:val="none"/>
        </w:rPr>
        <w:t xml:space="preserve">否则其风险由投标人自行承担。</w:t>
      </w:r>
      <w:r>
        <w:rPr>
          <w:rFonts w:hint="eastAsia" w:ascii="宋体" w:hAnsi="宋体" w:eastAsia="宋体" w:cs="Times New Roman"/>
          <w:color w:val="000000"/>
          <w:sz w:val="24"/>
          <w:highlight w:val="none"/>
        </w:rPr>
      </w:r>
      <w:r/>
    </w:p>
    <w:p>
      <w:pPr>
        <w:pStyle w:val="950"/>
        <w:ind w:firstLine="422"/>
        <w:pageBreakBefore w:val="0"/>
        <w:spacing w:before="0" w:after="0" w:line="240" w:lineRule="auto"/>
        <w:widowControl w:val="off"/>
        <w:rPr>
          <w:rFonts w:hint="eastAsia" w:ascii="方正楷体_GBK" w:hAnsi="方正楷体_GBK" w:eastAsia="方正楷体_GBK" w:cs="方正楷体_GBK"/>
          <w:b/>
          <w:bCs/>
          <w:sz w:val="28"/>
          <w:szCs w:val="28"/>
          <w:highlight w:val="none"/>
        </w:rPr>
      </w:pPr>
      <w:r/>
      <w:bookmarkStart w:id="84" w:name="_Toc16938527"/>
      <w:r/>
      <w:bookmarkStart w:id="85" w:name="_Toc20823283"/>
      <w:r/>
      <w:bookmarkStart w:id="86" w:name="_Toc513029211"/>
      <w:r/>
      <w:bookmarkStart w:id="87" w:name="_Toc462564070"/>
      <w:r>
        <w:rPr>
          <w:rFonts w:hint="eastAsia" w:ascii="方正楷体_GBK" w:hAnsi="方正楷体_GBK" w:eastAsia="方正楷体_GBK" w:cs="方正楷体_GBK"/>
          <w:b/>
          <w:bCs/>
          <w:sz w:val="28"/>
          <w:szCs w:val="28"/>
          <w:highlight w:val="none"/>
        </w:rPr>
        <w:t xml:space="preserve">7</w:t>
      </w:r>
      <w:r>
        <w:rPr>
          <w:rFonts w:hint="eastAsia" w:ascii="方正楷体_GBK" w:hAnsi="方正楷体_GBK" w:eastAsia="方正楷体_GBK" w:cs="方正楷体_GBK"/>
          <w:b/>
          <w:bCs/>
          <w:sz w:val="28"/>
          <w:szCs w:val="28"/>
          <w:highlight w:val="none"/>
          <w:lang w:val="en-US" w:eastAsia="zh-CN"/>
        </w:rPr>
        <w:t xml:space="preserve">.</w:t>
      </w:r>
      <w:r>
        <w:rPr>
          <w:rFonts w:hint="eastAsia" w:ascii="方正楷体_GBK" w:hAnsi="方正楷体_GBK" w:eastAsia="方正楷体_GBK" w:cs="方正楷体_GBK"/>
          <w:b/>
          <w:bCs/>
          <w:sz w:val="28"/>
          <w:szCs w:val="28"/>
          <w:highlight w:val="none"/>
        </w:rPr>
        <w:t xml:space="preserve">招标文件的澄清</w:t>
      </w:r>
      <w:bookmarkEnd w:id="84"/>
      <w:r/>
      <w:bookmarkEnd w:id="85"/>
      <w:r/>
      <w:bookmarkEnd w:id="86"/>
      <w:r/>
      <w:bookmarkEnd w:id="87"/>
      <w:r>
        <w:rPr>
          <w:rFonts w:hint="eastAsia" w:ascii="方正楷体_GBK" w:hAnsi="方正楷体_GBK" w:eastAsia="方正楷体_GBK" w:cs="方正楷体_GBK"/>
          <w:b/>
          <w:bCs/>
          <w:sz w:val="28"/>
          <w:szCs w:val="28"/>
          <w:highlight w:val="none"/>
        </w:rPr>
      </w:r>
      <w:r/>
    </w:p>
    <w:p>
      <w:pPr>
        <w:pStyle w:val="946"/>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7.1 任何要求对招标文件进行澄清的投标人</w:t>
      </w:r>
      <w:r>
        <w:rPr>
          <w:rFonts w:hint="eastAsia" w:ascii="宋体" w:hAnsi="宋体" w:eastAsia="宋体" w:cs="Times New Roman"/>
          <w:color w:val="000000"/>
          <w:sz w:val="24"/>
          <w:highlight w:val="none"/>
          <w:lang w:eastAsia="zh-CN"/>
        </w:rPr>
        <w:t xml:space="preserve">，</w:t>
      </w:r>
      <w:r>
        <w:rPr>
          <w:rFonts w:hint="eastAsia" w:ascii="宋体" w:hAnsi="宋体" w:eastAsia="宋体" w:cs="Times New Roman"/>
          <w:color w:val="000000"/>
          <w:sz w:val="24"/>
          <w:highlight w:val="none"/>
        </w:rPr>
        <w:t xml:space="preserve">应在投标截止期十日前按招标公告中的通讯地址</w:t>
      </w:r>
      <w:r>
        <w:rPr>
          <w:rFonts w:hint="eastAsia" w:ascii="宋体" w:hAnsi="宋体" w:eastAsia="宋体" w:cs="Times New Roman"/>
          <w:color w:val="000000"/>
          <w:sz w:val="24"/>
          <w:highlight w:val="none"/>
          <w:lang w:eastAsia="zh-CN"/>
        </w:rPr>
        <w:t xml:space="preserve">，</w:t>
      </w:r>
      <w:r>
        <w:rPr>
          <w:rFonts w:hint="eastAsia" w:ascii="宋体" w:hAnsi="宋体" w:eastAsia="宋体" w:cs="Times New Roman"/>
          <w:color w:val="000000"/>
          <w:sz w:val="24"/>
          <w:highlight w:val="none"/>
        </w:rPr>
        <w:t xml:space="preserve">以书面形式通知</w:t>
      </w:r>
      <w:r>
        <w:rPr>
          <w:rFonts w:hint="eastAsia" w:ascii="宋体" w:hAnsi="宋体" w:eastAsia="宋体" w:cs="Times New Roman"/>
          <w:color w:val="000000"/>
          <w:sz w:val="24"/>
          <w:highlight w:val="none"/>
          <w:lang w:eastAsia="zh-CN"/>
        </w:rPr>
        <w:t xml:space="preserve">交易中心</w:t>
      </w:r>
      <w:r>
        <w:rPr>
          <w:rFonts w:hint="eastAsia" w:ascii="宋体" w:hAnsi="宋体" w:eastAsia="宋体" w:cs="Times New Roman"/>
          <w:color w:val="000000"/>
          <w:sz w:val="24"/>
          <w:highlight w:val="none"/>
        </w:rPr>
        <w:t xml:space="preserve">。</w:t>
      </w:r>
      <w:r>
        <w:rPr>
          <w:rFonts w:hint="eastAsia" w:ascii="宋体" w:hAnsi="宋体" w:eastAsia="宋体" w:cs="Times New Roman"/>
          <w:color w:val="000000"/>
          <w:sz w:val="24"/>
          <w:highlight w:val="none"/>
        </w:rPr>
      </w:r>
      <w:r/>
    </w:p>
    <w:p>
      <w:pPr>
        <w:pStyle w:val="950"/>
        <w:ind w:firstLine="422"/>
        <w:pageBreakBefore w:val="0"/>
        <w:spacing w:before="0" w:after="0" w:line="240" w:lineRule="auto"/>
        <w:widowControl w:val="off"/>
        <w:rPr>
          <w:rFonts w:hint="eastAsia" w:ascii="方正楷体_GBK" w:hAnsi="方正楷体_GBK" w:eastAsia="方正楷体_GBK" w:cs="方正楷体_GBK"/>
          <w:b/>
          <w:bCs/>
          <w:sz w:val="28"/>
          <w:szCs w:val="28"/>
          <w:highlight w:val="none"/>
        </w:rPr>
      </w:pPr>
      <w:r/>
      <w:bookmarkStart w:id="88" w:name="_Toc462564071"/>
      <w:r/>
      <w:bookmarkStart w:id="89" w:name="_Toc16938528"/>
      <w:r/>
      <w:bookmarkStart w:id="90" w:name="_Toc20823284"/>
      <w:r/>
      <w:bookmarkStart w:id="91" w:name="_Toc513029212"/>
      <w:r>
        <w:rPr>
          <w:rFonts w:hint="eastAsia" w:ascii="方正楷体_GBK" w:hAnsi="方正楷体_GBK" w:eastAsia="方正楷体_GBK" w:cs="方正楷体_GBK"/>
          <w:b/>
          <w:bCs/>
          <w:sz w:val="28"/>
          <w:szCs w:val="28"/>
          <w:highlight w:val="none"/>
        </w:rPr>
        <w:t xml:space="preserve">8</w:t>
      </w:r>
      <w:r>
        <w:rPr>
          <w:rFonts w:hint="eastAsia" w:ascii="方正楷体_GBK" w:hAnsi="方正楷体_GBK" w:eastAsia="方正楷体_GBK" w:cs="方正楷体_GBK"/>
          <w:b/>
          <w:bCs/>
          <w:sz w:val="28"/>
          <w:szCs w:val="28"/>
          <w:highlight w:val="none"/>
          <w:lang w:val="en-US" w:eastAsia="zh-CN"/>
        </w:rPr>
        <w:t xml:space="preserve">.</w:t>
      </w:r>
      <w:r>
        <w:rPr>
          <w:rFonts w:hint="eastAsia" w:ascii="方正楷体_GBK" w:hAnsi="方正楷体_GBK" w:eastAsia="方正楷体_GBK" w:cs="方正楷体_GBK"/>
          <w:b/>
          <w:bCs/>
          <w:sz w:val="28"/>
          <w:szCs w:val="28"/>
          <w:highlight w:val="none"/>
        </w:rPr>
        <w:t xml:space="preserve">招标文件的修改</w:t>
      </w:r>
      <w:bookmarkEnd w:id="88"/>
      <w:r/>
      <w:bookmarkEnd w:id="89"/>
      <w:r/>
      <w:bookmarkEnd w:id="90"/>
      <w:r/>
      <w:bookmarkEnd w:id="91"/>
      <w:r>
        <w:rPr>
          <w:rFonts w:hint="eastAsia" w:ascii="方正楷体_GBK" w:hAnsi="方正楷体_GBK" w:eastAsia="方正楷体_GBK" w:cs="方正楷体_GBK"/>
          <w:b/>
          <w:bCs/>
          <w:sz w:val="28"/>
          <w:szCs w:val="28"/>
          <w:highlight w:val="none"/>
        </w:rPr>
      </w:r>
      <w:r/>
    </w:p>
    <w:p>
      <w:pPr>
        <w:pStyle w:val="946"/>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bookmarkStart w:id="92" w:name="_Toc16938529"/>
      <w:r/>
      <w:bookmarkStart w:id="93" w:name="_Toc120614216"/>
      <w:r/>
      <w:bookmarkStart w:id="94" w:name="_Toc513029213"/>
      <w:r/>
      <w:bookmarkStart w:id="95" w:name="_Toc20823285"/>
      <w:r/>
      <w:bookmarkStart w:id="96" w:name="_Toc462564072"/>
      <w:r>
        <w:rPr>
          <w:rFonts w:hint="eastAsia" w:ascii="宋体" w:hAnsi="宋体" w:eastAsia="宋体" w:cs="Times New Roman"/>
          <w:color w:val="000000"/>
          <w:sz w:val="24"/>
          <w:highlight w:val="none"/>
        </w:rPr>
        <w:t xml:space="preserve">8.1 在投标截止时间前</w:t>
      </w:r>
      <w:r>
        <w:rPr>
          <w:rFonts w:hint="eastAsia" w:ascii="宋体" w:hAnsi="宋体" w:eastAsia="宋体" w:cs="Times New Roman"/>
          <w:color w:val="000000"/>
          <w:sz w:val="24"/>
          <w:highlight w:val="none"/>
          <w:lang w:eastAsia="zh-CN"/>
        </w:rPr>
        <w:t xml:space="preserve">，</w:t>
      </w:r>
      <w:r>
        <w:rPr>
          <w:rFonts w:hint="eastAsia" w:ascii="宋体" w:hAnsi="宋体" w:eastAsia="宋体" w:cs="Times New Roman"/>
          <w:color w:val="000000"/>
          <w:sz w:val="24"/>
          <w:highlight w:val="none"/>
        </w:rPr>
        <w:t xml:space="preserve">交易中心可以对招标文件进行修改。招标文件的修改将在原公告媒体发布更正公告</w:t>
      </w:r>
      <w:r>
        <w:rPr>
          <w:rFonts w:hint="eastAsia" w:ascii="宋体" w:hAnsi="宋体" w:eastAsia="宋体" w:cs="Times New Roman"/>
          <w:color w:val="000000"/>
          <w:sz w:val="24"/>
          <w:highlight w:val="none"/>
          <w:lang w:eastAsia="zh-CN"/>
        </w:rPr>
        <w:t xml:space="preserve">，</w:t>
      </w:r>
      <w:r>
        <w:rPr>
          <w:rFonts w:hint="eastAsia" w:ascii="宋体" w:hAnsi="宋体" w:eastAsia="宋体" w:cs="Times New Roman"/>
          <w:color w:val="000000"/>
          <w:sz w:val="24"/>
          <w:highlight w:val="none"/>
        </w:rPr>
        <w:t xml:space="preserve">更正内容将作为招标文件的组成部分</w:t>
      </w:r>
      <w:r>
        <w:rPr>
          <w:rFonts w:hint="eastAsia" w:ascii="宋体" w:hAnsi="宋体" w:eastAsia="宋体" w:cs="Times New Roman"/>
          <w:color w:val="000000"/>
          <w:sz w:val="24"/>
          <w:highlight w:val="none"/>
          <w:lang w:eastAsia="zh-CN"/>
        </w:rPr>
        <w:t xml:space="preserve">，</w:t>
      </w:r>
      <w:r>
        <w:rPr>
          <w:rFonts w:hint="eastAsia" w:ascii="宋体" w:hAnsi="宋体" w:eastAsia="宋体" w:cs="Times New Roman"/>
          <w:color w:val="000000"/>
          <w:sz w:val="24"/>
          <w:highlight w:val="none"/>
        </w:rPr>
        <w:t xml:space="preserve">并对投标人具有约束力。</w:t>
      </w:r>
      <w:r>
        <w:rPr>
          <w:rFonts w:hint="eastAsia" w:ascii="宋体" w:hAnsi="宋体" w:eastAsia="宋体" w:cs="Times New Roman"/>
          <w:color w:val="000000"/>
          <w:sz w:val="24"/>
          <w:highlight w:val="none"/>
        </w:rPr>
      </w:r>
      <w:r/>
    </w:p>
    <w:p>
      <w:pPr>
        <w:pStyle w:val="946"/>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8.2</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rPr>
        <w:t xml:space="preserve">投标人应在提交投标文件截止时间前</w:t>
      </w:r>
      <w:r>
        <w:rPr>
          <w:rFonts w:hint="eastAsia" w:ascii="宋体" w:hAnsi="宋体" w:eastAsia="宋体" w:cs="Times New Roman"/>
          <w:color w:val="000000"/>
          <w:sz w:val="24"/>
          <w:highlight w:val="none"/>
          <w:lang w:eastAsia="zh-CN"/>
        </w:rPr>
        <w:t xml:space="preserve">，</w:t>
      </w:r>
      <w:r>
        <w:rPr>
          <w:rFonts w:hint="eastAsia" w:ascii="宋体" w:hAnsi="宋体" w:eastAsia="宋体" w:cs="Times New Roman"/>
          <w:color w:val="000000"/>
          <w:sz w:val="24"/>
          <w:highlight w:val="none"/>
        </w:rPr>
        <w:t xml:space="preserve">关注原公告媒体有关本项目的更正公告</w:t>
      </w:r>
      <w:r>
        <w:rPr>
          <w:rFonts w:hint="eastAsia" w:ascii="宋体" w:hAnsi="宋体" w:eastAsia="宋体" w:cs="Times New Roman"/>
          <w:color w:val="000000"/>
          <w:sz w:val="24"/>
          <w:highlight w:val="none"/>
          <w:lang w:eastAsia="zh-CN"/>
        </w:rPr>
        <w:t xml:space="preserve">，</w:t>
      </w:r>
      <w:r>
        <w:rPr>
          <w:rFonts w:hint="eastAsia" w:ascii="宋体" w:hAnsi="宋体" w:eastAsia="宋体" w:cs="Times New Roman"/>
          <w:color w:val="000000"/>
          <w:sz w:val="24"/>
          <w:highlight w:val="none"/>
        </w:rPr>
        <w:t xml:space="preserve">根据更正公告内容自行决定是否需要重新制作和提交投标文件</w:t>
      </w:r>
      <w:r>
        <w:rPr>
          <w:rFonts w:hint="eastAsia" w:ascii="宋体" w:hAnsi="宋体" w:eastAsia="宋体" w:cs="Times New Roman"/>
          <w:color w:val="000000"/>
          <w:sz w:val="24"/>
          <w:highlight w:val="none"/>
          <w:lang w:eastAsia="zh-CN"/>
        </w:rPr>
        <w:t xml:space="preserve">，</w:t>
      </w:r>
      <w:r>
        <w:rPr>
          <w:rFonts w:hint="eastAsia" w:ascii="宋体" w:hAnsi="宋体" w:eastAsia="宋体" w:cs="Times New Roman"/>
          <w:color w:val="000000"/>
          <w:sz w:val="24"/>
          <w:highlight w:val="none"/>
        </w:rPr>
        <w:t xml:space="preserve">并承担由此产生的相应责任。</w:t>
      </w:r>
      <w:r>
        <w:rPr>
          <w:rFonts w:hint="eastAsia" w:ascii="宋体" w:hAnsi="宋体" w:eastAsia="宋体" w:cs="Times New Roman"/>
          <w:color w:val="000000"/>
          <w:sz w:val="24"/>
          <w:highlight w:val="none"/>
        </w:rPr>
      </w:r>
      <w:r/>
    </w:p>
    <w:p>
      <w:pPr>
        <w:pStyle w:val="946"/>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8.3</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rPr>
        <w:t xml:space="preserve">交易中心有权按照法定的要求推迟投标截止日期和开标日期</w:t>
      </w:r>
      <w:r>
        <w:rPr>
          <w:rFonts w:hint="eastAsia" w:ascii="宋体" w:hAnsi="宋体" w:eastAsia="宋体" w:cs="Times New Roman"/>
          <w:color w:val="000000"/>
          <w:sz w:val="24"/>
          <w:highlight w:val="none"/>
          <w:lang w:eastAsia="zh-CN"/>
        </w:rPr>
        <w:t xml:space="preserve">，</w:t>
      </w:r>
      <w:r>
        <w:rPr>
          <w:rFonts w:hint="eastAsia" w:ascii="宋体" w:hAnsi="宋体" w:eastAsia="宋体" w:cs="Times New Roman"/>
          <w:color w:val="000000"/>
          <w:sz w:val="24"/>
          <w:highlight w:val="none"/>
        </w:rPr>
        <w:t xml:space="preserve">并在原公告媒体发布更正公告。</w:t>
      </w:r>
      <w:r>
        <w:rPr>
          <w:rFonts w:hint="eastAsia" w:ascii="宋体" w:hAnsi="宋体" w:eastAsia="宋体" w:cs="Times New Roman"/>
          <w:color w:val="000000"/>
          <w:sz w:val="24"/>
          <w:highlight w:val="none"/>
        </w:rPr>
      </w:r>
      <w:r/>
    </w:p>
    <w:p>
      <w:pPr>
        <w:pStyle w:val="949"/>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三、投标文件的编制</w:t>
      </w:r>
      <w:bookmarkEnd w:id="92"/>
      <w:r/>
      <w:bookmarkEnd w:id="93"/>
      <w:r/>
      <w:bookmarkEnd w:id="94"/>
      <w:r/>
      <w:bookmarkEnd w:id="95"/>
      <w:r/>
      <w:bookmarkEnd w:id="96"/>
      <w:r>
        <w:rPr>
          <w:rFonts w:hint="eastAsia" w:ascii="方正黑体_GBK" w:hAnsi="方正黑体_GBK" w:eastAsia="方正黑体_GBK" w:cs="方正黑体_GBK"/>
          <w:b w:val="0"/>
          <w:bCs w:val="0"/>
          <w:color w:val="000000"/>
          <w:sz w:val="30"/>
          <w:szCs w:val="30"/>
          <w:highlight w:val="none"/>
        </w:rPr>
      </w:r>
      <w:r/>
    </w:p>
    <w:p>
      <w:pPr>
        <w:pStyle w:val="950"/>
        <w:ind w:firstLine="422"/>
        <w:pageBreakBefore w:val="0"/>
        <w:spacing w:before="0" w:after="0" w:line="240" w:lineRule="auto"/>
        <w:widowControl w:val="off"/>
        <w:rPr>
          <w:rFonts w:hint="eastAsia" w:ascii="方正楷体_GBK" w:hAnsi="方正楷体_GBK" w:eastAsia="方正楷体_GBK" w:cs="方正楷体_GBK"/>
          <w:b/>
          <w:bCs/>
          <w:sz w:val="28"/>
          <w:szCs w:val="28"/>
          <w:highlight w:val="none"/>
        </w:rPr>
      </w:pPr>
      <w:r/>
      <w:bookmarkStart w:id="97" w:name="_Toc513029214"/>
      <w:r/>
      <w:bookmarkStart w:id="98" w:name="_Toc20823286"/>
      <w:r/>
      <w:bookmarkStart w:id="99" w:name="_Toc462564073"/>
      <w:r/>
      <w:bookmarkStart w:id="100" w:name="_Toc16938530"/>
      <w:r>
        <w:rPr>
          <w:rFonts w:hint="eastAsia" w:ascii="方正楷体_GBK" w:hAnsi="方正楷体_GBK" w:eastAsia="方正楷体_GBK" w:cs="方正楷体_GBK"/>
          <w:b/>
          <w:bCs/>
          <w:sz w:val="28"/>
          <w:szCs w:val="28"/>
          <w:highlight w:val="none"/>
        </w:rPr>
        <w:t xml:space="preserve">9</w:t>
      </w:r>
      <w:r>
        <w:rPr>
          <w:rFonts w:hint="eastAsia" w:ascii="方正楷体_GBK" w:hAnsi="方正楷体_GBK" w:eastAsia="方正楷体_GBK" w:cs="方正楷体_GBK"/>
          <w:b/>
          <w:bCs/>
          <w:sz w:val="28"/>
          <w:szCs w:val="28"/>
          <w:highlight w:val="none"/>
          <w:lang w:val="en-US" w:eastAsia="zh-CN"/>
        </w:rPr>
        <w:t xml:space="preserve">.</w:t>
      </w:r>
      <w:r>
        <w:rPr>
          <w:rFonts w:hint="eastAsia" w:ascii="方正楷体_GBK" w:hAnsi="方正楷体_GBK" w:eastAsia="方正楷体_GBK" w:cs="方正楷体_GBK"/>
          <w:b/>
          <w:bCs/>
          <w:sz w:val="28"/>
          <w:szCs w:val="28"/>
          <w:highlight w:val="none"/>
        </w:rPr>
        <w:t xml:space="preserve">投标文件的语言及度量衡单位</w:t>
      </w:r>
      <w:bookmarkEnd w:id="97"/>
      <w:r/>
      <w:bookmarkEnd w:id="98"/>
      <w:r/>
      <w:bookmarkEnd w:id="99"/>
      <w:r/>
      <w:bookmarkEnd w:id="100"/>
      <w:r>
        <w:rPr>
          <w:rFonts w:hint="eastAsia" w:ascii="方正楷体_GBK" w:hAnsi="方正楷体_GBK" w:eastAsia="方正楷体_GBK" w:cs="方正楷体_GBK"/>
          <w:b/>
          <w:bCs/>
          <w:sz w:val="28"/>
          <w:szCs w:val="28"/>
          <w:highlight w:val="none"/>
        </w:rPr>
      </w:r>
      <w:r/>
    </w:p>
    <w:p>
      <w:pPr>
        <w:pStyle w:val="946"/>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9.1 投标人提交的投标文件以及投标人与</w:t>
      </w:r>
      <w:r>
        <w:rPr>
          <w:rFonts w:hint="eastAsia" w:ascii="宋体" w:hAnsi="宋体" w:eastAsia="宋体" w:cs="Times New Roman"/>
          <w:color w:val="000000"/>
          <w:sz w:val="24"/>
          <w:highlight w:val="none"/>
          <w:lang w:eastAsia="zh-CN"/>
        </w:rPr>
        <w:t xml:space="preserve">交易中心</w:t>
      </w:r>
      <w:r>
        <w:rPr>
          <w:rFonts w:hint="eastAsia" w:ascii="宋体" w:hAnsi="宋体" w:eastAsia="宋体" w:cs="Times New Roman"/>
          <w:color w:val="000000"/>
          <w:sz w:val="24"/>
          <w:highlight w:val="none"/>
        </w:rPr>
        <w:t xml:space="preserve">就有关投标的所有来往通知、函件和文件均应使用简体中文。</w:t>
      </w:r>
      <w:r>
        <w:rPr>
          <w:rFonts w:hint="eastAsia" w:ascii="宋体" w:hAnsi="宋体" w:eastAsia="宋体" w:cs="Times New Roman"/>
          <w:color w:val="000000"/>
          <w:sz w:val="24"/>
          <w:highlight w:val="none"/>
        </w:rPr>
      </w:r>
      <w:r/>
    </w:p>
    <w:p>
      <w:pPr>
        <w:pStyle w:val="946"/>
        <w:ind w:firstLine="420"/>
        <w:keepLines w:val="0"/>
        <w:keepNext w:val="0"/>
        <w:pageBreakBefore w:val="0"/>
        <w:spacing w:line="240" w:lineRule="auto"/>
        <w:widowControl w:val="off"/>
        <w:rPr>
          <w:rFonts w:hint="eastAsia" w:ascii="宋体" w:hAnsi="宋体" w:eastAsia="宋体" w:cs="Times New Roman"/>
          <w:color w:val="000000"/>
          <w:sz w:val="24"/>
          <w:szCs w:val="22"/>
          <w:highlight w:val="none"/>
        </w:rPr>
      </w:pPr>
      <w:r>
        <w:rPr>
          <w:rFonts w:hint="eastAsia" w:ascii="宋体" w:hAnsi="宋体" w:eastAsia="宋体" w:cs="Times New Roman"/>
          <w:color w:val="000000"/>
          <w:sz w:val="24"/>
          <w:szCs w:val="22"/>
          <w:highlight w:val="none"/>
        </w:rPr>
        <w:t xml:space="preserve">9.2 除技术性能另有规定外</w:t>
      </w:r>
      <w:r>
        <w:rPr>
          <w:rFonts w:hint="eastAsia" w:ascii="宋体" w:hAnsi="宋体" w:eastAsia="宋体" w:cs="Times New Roman"/>
          <w:color w:val="000000"/>
          <w:sz w:val="24"/>
          <w:szCs w:val="22"/>
          <w:highlight w:val="none"/>
          <w:lang w:eastAsia="zh-CN"/>
        </w:rPr>
        <w:t xml:space="preserve">，</w:t>
      </w:r>
      <w:r>
        <w:rPr>
          <w:rFonts w:hint="eastAsia" w:ascii="宋体" w:hAnsi="宋体" w:eastAsia="宋体" w:cs="Times New Roman"/>
          <w:color w:val="000000"/>
          <w:sz w:val="24"/>
          <w:szCs w:val="22"/>
          <w:highlight w:val="none"/>
        </w:rPr>
        <w:t xml:space="preserve">投标文件所使用的度量衡单位</w:t>
      </w:r>
      <w:r>
        <w:rPr>
          <w:rFonts w:hint="eastAsia" w:ascii="宋体" w:hAnsi="宋体" w:eastAsia="宋体" w:cs="Times New Roman"/>
          <w:color w:val="000000"/>
          <w:sz w:val="24"/>
          <w:szCs w:val="22"/>
          <w:highlight w:val="none"/>
          <w:lang w:eastAsia="zh-CN"/>
        </w:rPr>
        <w:t xml:space="preserve">，</w:t>
      </w:r>
      <w:r>
        <w:rPr>
          <w:rFonts w:hint="eastAsia" w:ascii="宋体" w:hAnsi="宋体" w:eastAsia="宋体" w:cs="Times New Roman"/>
          <w:color w:val="000000"/>
          <w:sz w:val="24"/>
          <w:szCs w:val="22"/>
          <w:highlight w:val="none"/>
        </w:rPr>
        <w:t xml:space="preserve">均须采用国家法定计量单位。</w:t>
      </w:r>
      <w:r>
        <w:rPr>
          <w:rFonts w:hint="eastAsia" w:ascii="宋体" w:hAnsi="宋体" w:eastAsia="宋体" w:cs="Times New Roman"/>
          <w:color w:val="000000"/>
          <w:sz w:val="24"/>
          <w:szCs w:val="22"/>
          <w:highlight w:val="none"/>
        </w:rPr>
      </w:r>
      <w:r/>
    </w:p>
    <w:p>
      <w:pPr>
        <w:pStyle w:val="950"/>
        <w:ind w:firstLine="422"/>
        <w:pageBreakBefore w:val="0"/>
        <w:spacing w:before="0" w:after="0" w:line="240" w:lineRule="auto"/>
        <w:widowControl w:val="off"/>
        <w:rPr>
          <w:rFonts w:hint="eastAsia" w:ascii="方正楷体_GBK" w:hAnsi="方正楷体_GBK" w:eastAsia="方正楷体_GBK" w:cs="方正楷体_GBK"/>
          <w:b/>
          <w:bCs/>
          <w:sz w:val="28"/>
          <w:szCs w:val="28"/>
          <w:highlight w:val="none"/>
        </w:rPr>
      </w:pPr>
      <w:r/>
      <w:bookmarkStart w:id="101" w:name="_Toc20823287"/>
      <w:r/>
      <w:bookmarkStart w:id="102" w:name="_Toc16938531"/>
      <w:r/>
      <w:bookmarkStart w:id="103" w:name="_Toc462564074"/>
      <w:r/>
      <w:bookmarkStart w:id="104" w:name="_Toc513029215"/>
      <w:r>
        <w:rPr>
          <w:rFonts w:hint="eastAsia" w:ascii="方正楷体_GBK" w:hAnsi="方正楷体_GBK" w:eastAsia="方正楷体_GBK" w:cs="方正楷体_GBK"/>
          <w:b/>
          <w:bCs/>
          <w:sz w:val="28"/>
          <w:szCs w:val="28"/>
          <w:highlight w:val="none"/>
        </w:rPr>
        <w:t xml:space="preserve">10</w:t>
      </w:r>
      <w:r>
        <w:rPr>
          <w:rFonts w:hint="eastAsia" w:ascii="方正楷体_GBK" w:hAnsi="方正楷体_GBK" w:eastAsia="方正楷体_GBK" w:cs="方正楷体_GBK"/>
          <w:b/>
          <w:bCs/>
          <w:sz w:val="28"/>
          <w:szCs w:val="28"/>
          <w:highlight w:val="none"/>
          <w:lang w:val="en-US" w:eastAsia="zh-CN"/>
        </w:rPr>
        <w:t xml:space="preserve">.</w:t>
      </w:r>
      <w:r>
        <w:rPr>
          <w:rFonts w:hint="eastAsia" w:ascii="方正楷体_GBK" w:hAnsi="方正楷体_GBK" w:eastAsia="方正楷体_GBK" w:cs="方正楷体_GBK"/>
          <w:b/>
          <w:bCs/>
          <w:sz w:val="28"/>
          <w:szCs w:val="28"/>
          <w:highlight w:val="none"/>
        </w:rPr>
        <w:t xml:space="preserve">投标文件构成</w:t>
      </w:r>
      <w:bookmarkEnd w:id="101"/>
      <w:r/>
      <w:bookmarkEnd w:id="102"/>
      <w:r/>
      <w:bookmarkEnd w:id="103"/>
      <w:r/>
      <w:bookmarkEnd w:id="104"/>
      <w:r>
        <w:rPr>
          <w:rFonts w:hint="eastAsia" w:ascii="方正楷体_GBK" w:hAnsi="方正楷体_GBK" w:eastAsia="方正楷体_GBK" w:cs="方正楷体_GBK"/>
          <w:b/>
          <w:bCs/>
          <w:sz w:val="28"/>
          <w:szCs w:val="28"/>
          <w:highlight w:val="none"/>
        </w:rPr>
      </w:r>
      <w:r/>
    </w:p>
    <w:p>
      <w:pPr>
        <w:pStyle w:val="946"/>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rPr>
        <w:t xml:space="preserve">10.1 投标人编写的投标文件应包括资格证明文件、符合性证明文件、</w:t>
      </w:r>
      <w:r>
        <w:rPr>
          <w:rFonts w:hint="eastAsia" w:ascii="宋体" w:hAnsi="宋体" w:eastAsia="宋体" w:cs="Times New Roman"/>
          <w:color w:val="000000"/>
          <w:sz w:val="24"/>
          <w:szCs w:val="21"/>
          <w:highlight w:val="none"/>
          <w:lang w:val="en-US" w:eastAsia="zh-CN"/>
        </w:rPr>
        <w:t xml:space="preserve">投标分项报价表</w:t>
      </w:r>
      <w:r>
        <w:rPr>
          <w:rFonts w:hint="eastAsia" w:ascii="宋体" w:hAnsi="宋体" w:eastAsia="宋体" w:cs="Times New Roman"/>
          <w:color w:val="000000"/>
          <w:sz w:val="24"/>
          <w:szCs w:val="21"/>
          <w:highlight w:val="none"/>
        </w:rPr>
        <w:t xml:space="preserve">、响应及偏离表、其他证明文件、投标函、开标一览表等部分。</w:t>
      </w:r>
      <w:r>
        <w:rPr>
          <w:rFonts w:hint="eastAsia" w:ascii="宋体" w:hAnsi="宋体" w:eastAsia="宋体" w:cs="Times New Roman"/>
          <w:color w:val="000000"/>
          <w:sz w:val="24"/>
          <w:szCs w:val="21"/>
          <w:highlight w:val="none"/>
        </w:rPr>
      </w:r>
      <w:r/>
    </w:p>
    <w:p>
      <w:pPr>
        <w:pStyle w:val="946"/>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rPr>
        <w:t xml:space="preserve">10.2 如标书制作工具中格式和内容与“江苏政府采购网”发布的招标文件不一致</w:t>
      </w:r>
      <w:r>
        <w:rPr>
          <w:rFonts w:hint="eastAsia" w:ascii="宋体" w:hAnsi="宋体" w:eastAsia="宋体" w:cs="Times New Roman"/>
          <w:color w:val="000000"/>
          <w:sz w:val="24"/>
          <w:szCs w:val="21"/>
          <w:highlight w:val="none"/>
          <w:lang w:eastAsia="zh-CN"/>
        </w:rPr>
        <w:t xml:space="preserve">，</w:t>
      </w:r>
      <w:r>
        <w:rPr>
          <w:rFonts w:hint="eastAsia" w:ascii="宋体" w:hAnsi="宋体" w:eastAsia="宋体" w:cs="Times New Roman"/>
          <w:color w:val="000000"/>
          <w:sz w:val="24"/>
          <w:szCs w:val="21"/>
          <w:highlight w:val="none"/>
        </w:rPr>
        <w:t xml:space="preserve">以“江苏政府采购网”发布的招标文件为准。</w:t>
      </w:r>
      <w:r>
        <w:rPr>
          <w:rFonts w:hint="eastAsia" w:ascii="宋体" w:hAnsi="宋体" w:eastAsia="宋体" w:cs="Times New Roman"/>
          <w:color w:val="000000"/>
          <w:sz w:val="24"/>
          <w:szCs w:val="21"/>
          <w:highlight w:val="none"/>
        </w:rPr>
      </w:r>
      <w:r/>
    </w:p>
    <w:p>
      <w:pPr>
        <w:pStyle w:val="950"/>
        <w:ind w:firstLine="422"/>
        <w:pageBreakBefore w:val="0"/>
        <w:spacing w:before="0" w:after="0" w:line="240" w:lineRule="auto"/>
        <w:widowControl w:val="off"/>
        <w:rPr>
          <w:rFonts w:hint="eastAsia" w:ascii="方正楷体_GBK" w:hAnsi="方正楷体_GBK" w:eastAsia="方正楷体_GBK" w:cs="方正楷体_GBK"/>
          <w:b/>
          <w:bCs/>
          <w:sz w:val="28"/>
          <w:szCs w:val="28"/>
          <w:highlight w:val="none"/>
        </w:rPr>
      </w:pPr>
      <w:r/>
      <w:bookmarkStart w:id="105" w:name="_Hlt26668975"/>
      <w:r/>
      <w:bookmarkEnd w:id="105"/>
      <w:r/>
      <w:bookmarkStart w:id="106" w:name="_Hlt26954838"/>
      <w:r/>
      <w:bookmarkEnd w:id="106"/>
      <w:r/>
      <w:bookmarkStart w:id="107" w:name="_Hlt26670360"/>
      <w:r/>
      <w:bookmarkEnd w:id="107"/>
      <w:r/>
      <w:bookmarkStart w:id="108" w:name="_Toc513029219"/>
      <w:r/>
      <w:bookmarkStart w:id="109" w:name="_Toc49090509"/>
      <w:r/>
      <w:bookmarkStart w:id="110" w:name="_Toc14577357"/>
      <w:r/>
      <w:bookmarkStart w:id="111" w:name="_Toc49090507"/>
      <w:r/>
      <w:bookmarkStart w:id="112" w:name="_Toc14577354"/>
      <w:r/>
      <w:bookmarkStart w:id="113" w:name="_Toc513029216"/>
      <w:r>
        <w:rPr>
          <w:rFonts w:hint="eastAsia" w:ascii="方正楷体_GBK" w:hAnsi="方正楷体_GBK" w:eastAsia="方正楷体_GBK" w:cs="方正楷体_GBK"/>
          <w:b/>
          <w:bCs/>
          <w:sz w:val="28"/>
          <w:szCs w:val="28"/>
          <w:highlight w:val="none"/>
        </w:rPr>
        <w:t xml:space="preserve">11</w:t>
      </w:r>
      <w:r>
        <w:rPr>
          <w:rFonts w:hint="eastAsia" w:ascii="方正楷体_GBK" w:hAnsi="方正楷体_GBK" w:eastAsia="方正楷体_GBK" w:cs="方正楷体_GBK"/>
          <w:b/>
          <w:bCs/>
          <w:sz w:val="28"/>
          <w:szCs w:val="28"/>
          <w:highlight w:val="none"/>
          <w:lang w:val="en-US" w:eastAsia="zh-CN"/>
        </w:rPr>
        <w:t xml:space="preserve">.</w:t>
      </w:r>
      <w:r>
        <w:rPr>
          <w:rFonts w:hint="eastAsia" w:ascii="方正楷体_GBK" w:hAnsi="方正楷体_GBK" w:eastAsia="方正楷体_GBK" w:cs="方正楷体_GBK"/>
          <w:b/>
          <w:bCs/>
          <w:sz w:val="28"/>
          <w:szCs w:val="28"/>
          <w:highlight w:val="none"/>
        </w:rPr>
        <w:t xml:space="preserve">证明投标人及投标标的符合招标文件规定的文件</w:t>
      </w:r>
      <w:bookmarkEnd w:id="108"/>
      <w:r/>
      <w:bookmarkEnd w:id="109"/>
      <w:r/>
      <w:bookmarkEnd w:id="110"/>
      <w:r>
        <w:rPr>
          <w:rFonts w:hint="eastAsia" w:ascii="方正楷体_GBK" w:hAnsi="方正楷体_GBK" w:eastAsia="方正楷体_GBK" w:cs="方正楷体_GBK"/>
          <w:b/>
          <w:bCs/>
          <w:sz w:val="28"/>
          <w:szCs w:val="28"/>
          <w:highlight w:val="none"/>
        </w:rPr>
      </w:r>
      <w:r/>
    </w:p>
    <w:p>
      <w:pPr>
        <w:pStyle w:val="946"/>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bookmarkEnd w:id="111"/>
      <w:r/>
      <w:bookmarkEnd w:id="112"/>
      <w:r/>
      <w:bookmarkEnd w:id="113"/>
      <w:r/>
      <w:bookmarkStart w:id="114" w:name="_Toc14577355"/>
      <w:r/>
      <w:bookmarkStart w:id="115" w:name="_Toc49090508"/>
      <w:r>
        <w:rPr>
          <w:rFonts w:hint="eastAsia" w:ascii="宋体" w:hAnsi="宋体" w:eastAsia="宋体" w:cs="Times New Roman"/>
          <w:color w:val="000000"/>
          <w:sz w:val="24"/>
          <w:highlight w:val="none"/>
        </w:rPr>
        <w:t xml:space="preserve">11.1 投标人应按照法律、法规、规章和规范性文件以及招标文件要求提交证明文件</w:t>
      </w:r>
      <w:r>
        <w:rPr>
          <w:rFonts w:hint="eastAsia" w:ascii="宋体" w:hAnsi="宋体" w:eastAsia="宋体" w:cs="Times New Roman"/>
          <w:color w:val="000000"/>
          <w:sz w:val="24"/>
          <w:highlight w:val="none"/>
          <w:lang w:eastAsia="zh-CN"/>
        </w:rPr>
        <w:t xml:space="preserve">，</w:t>
      </w:r>
      <w:r>
        <w:rPr>
          <w:rFonts w:hint="eastAsia" w:ascii="宋体" w:hAnsi="宋体" w:eastAsia="宋体" w:cs="Times New Roman"/>
          <w:color w:val="000000"/>
          <w:sz w:val="24"/>
          <w:highlight w:val="none"/>
        </w:rPr>
        <w:t xml:space="preserve">证明其投标标的符合招标文件规定。</w:t>
      </w:r>
      <w:r>
        <w:rPr>
          <w:rFonts w:hint="eastAsia" w:ascii="宋体" w:hAnsi="宋体" w:eastAsia="宋体" w:cs="Times New Roman"/>
          <w:color w:val="000000"/>
          <w:sz w:val="24"/>
          <w:highlight w:val="none"/>
        </w:rPr>
      </w:r>
      <w:r/>
    </w:p>
    <w:p>
      <w:pPr>
        <w:pStyle w:val="946"/>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11.2</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rPr>
        <w:t xml:space="preserve">招标文件对证明文件无明确形式要求的</w:t>
      </w:r>
      <w:r>
        <w:rPr>
          <w:rFonts w:hint="eastAsia" w:ascii="宋体" w:hAnsi="宋体" w:eastAsia="宋体" w:cs="Times New Roman"/>
          <w:color w:val="000000"/>
          <w:sz w:val="24"/>
          <w:highlight w:val="none"/>
          <w:lang w:eastAsia="zh-CN"/>
        </w:rPr>
        <w:t xml:space="preserve">，</w:t>
      </w:r>
      <w:r>
        <w:rPr>
          <w:rFonts w:hint="eastAsia" w:ascii="宋体" w:hAnsi="宋体" w:eastAsia="宋体" w:cs="Times New Roman"/>
          <w:color w:val="000000"/>
          <w:sz w:val="24"/>
          <w:highlight w:val="none"/>
        </w:rPr>
        <w:t xml:space="preserve">证明文件可以以文字资料、图纸和数据等形式提交。</w:t>
      </w:r>
      <w:r>
        <w:rPr>
          <w:rFonts w:hint="eastAsia" w:ascii="宋体" w:hAnsi="宋体" w:eastAsia="宋体" w:cs="Times New Roman"/>
          <w:color w:val="000000"/>
          <w:sz w:val="24"/>
          <w:highlight w:val="none"/>
        </w:rPr>
      </w:r>
      <w:r/>
    </w:p>
    <w:p>
      <w:pPr>
        <w:pStyle w:val="950"/>
        <w:ind w:firstLine="422"/>
        <w:pageBreakBefore w:val="0"/>
        <w:spacing w:before="0" w:after="0" w:line="240" w:lineRule="auto"/>
        <w:widowControl w:val="off"/>
        <w:rPr>
          <w:rFonts w:hint="eastAsia" w:ascii="方正楷体_GBK" w:hAnsi="方正楷体_GBK" w:eastAsia="方正楷体_GBK" w:cs="方正楷体_GBK"/>
          <w:b/>
          <w:bCs/>
          <w:sz w:val="28"/>
          <w:szCs w:val="28"/>
          <w:highlight w:val="none"/>
        </w:rPr>
      </w:pPr>
      <w:r>
        <w:rPr>
          <w:rFonts w:hint="eastAsia" w:ascii="方正楷体_GBK" w:hAnsi="方正楷体_GBK" w:eastAsia="方正楷体_GBK" w:cs="方正楷体_GBK"/>
          <w:b/>
          <w:bCs/>
          <w:sz w:val="28"/>
          <w:szCs w:val="28"/>
          <w:highlight w:val="none"/>
        </w:rPr>
        <w:t xml:space="preserve">12</w:t>
      </w:r>
      <w:bookmarkEnd w:id="114"/>
      <w:r/>
      <w:bookmarkEnd w:id="115"/>
      <w:r>
        <w:rPr>
          <w:rFonts w:hint="eastAsia" w:ascii="方正楷体_GBK" w:hAnsi="方正楷体_GBK" w:eastAsia="方正楷体_GBK" w:cs="方正楷体_GBK"/>
          <w:b/>
          <w:bCs/>
          <w:sz w:val="28"/>
          <w:szCs w:val="28"/>
          <w:highlight w:val="none"/>
          <w:lang w:val="en-US" w:eastAsia="zh-CN"/>
        </w:rPr>
        <w:t xml:space="preserve">.投标分项报价表</w:t>
      </w:r>
      <w:r>
        <w:rPr>
          <w:rFonts w:hint="eastAsia" w:ascii="方正楷体_GBK" w:hAnsi="方正楷体_GBK" w:eastAsia="方正楷体_GBK" w:cs="方正楷体_GBK"/>
          <w:b/>
          <w:bCs/>
          <w:color w:val="000000"/>
          <w:sz w:val="28"/>
          <w:szCs w:val="28"/>
          <w:highlight w:val="none"/>
          <w:lang w:val="en-US" w:eastAsia="zh-CN"/>
        </w:rPr>
        <w:t xml:space="preserve">（如有）</w:t>
      </w:r>
      <w:r>
        <w:rPr>
          <w:rFonts w:hint="eastAsia" w:ascii="方正楷体_GBK" w:hAnsi="方正楷体_GBK" w:eastAsia="方正楷体_GBK" w:cs="方正楷体_GBK"/>
          <w:b/>
          <w:bCs/>
          <w:sz w:val="28"/>
          <w:szCs w:val="28"/>
          <w:highlight w:val="none"/>
        </w:rPr>
      </w:r>
      <w:r/>
    </w:p>
    <w:p>
      <w:pPr>
        <w:pStyle w:val="946"/>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12.1 投</w:t>
      </w:r>
      <w:bookmarkStart w:id="116" w:name="_Hlt26954840"/>
      <w:r/>
      <w:bookmarkEnd w:id="116"/>
      <w:r>
        <w:rPr>
          <w:rFonts w:hint="eastAsia" w:ascii="宋体" w:hAnsi="宋体" w:eastAsia="宋体" w:cs="Times New Roman"/>
          <w:color w:val="000000"/>
          <w:sz w:val="24"/>
          <w:highlight w:val="none"/>
        </w:rPr>
        <w:t xml:space="preserve">标人应按照招标文件规定格式填报</w:t>
      </w:r>
      <w:bookmarkStart w:id="117" w:name="_Hlt26670399"/>
      <w:r/>
      <w:bookmarkEnd w:id="117"/>
      <w:r>
        <w:rPr>
          <w:rFonts w:hint="eastAsia" w:ascii="宋体" w:hAnsi="宋体" w:eastAsia="宋体" w:cs="Times New Roman"/>
          <w:color w:val="000000"/>
          <w:sz w:val="24"/>
          <w:highlight w:val="none"/>
          <w:lang w:val="en-US" w:eastAsia="zh-CN"/>
        </w:rPr>
        <w:t xml:space="preserve">投标分项报价表</w:t>
      </w:r>
      <w:r>
        <w:rPr>
          <w:rFonts w:hint="eastAsia" w:ascii="宋体" w:hAnsi="宋体" w:eastAsia="宋体" w:cs="Times New Roman"/>
          <w:color w:val="000000"/>
          <w:sz w:val="24"/>
          <w:highlight w:val="none"/>
        </w:rPr>
        <w:t xml:space="preserve">。</w:t>
      </w:r>
      <w:r>
        <w:rPr>
          <w:rFonts w:hint="eastAsia" w:ascii="宋体" w:hAnsi="宋体" w:eastAsia="宋体" w:cs="Times New Roman"/>
          <w:color w:val="000000"/>
          <w:sz w:val="24"/>
          <w:highlight w:val="none"/>
        </w:rPr>
      </w:r>
      <w:r/>
    </w:p>
    <w:p>
      <w:pPr>
        <w:pStyle w:val="946"/>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12.2</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rPr>
        <w:t xml:space="preserve">投标文件中的单价和总价无特殊规定的采用人民币报价</w:t>
      </w:r>
      <w:r>
        <w:rPr>
          <w:rFonts w:hint="eastAsia" w:ascii="宋体" w:hAnsi="宋体" w:eastAsia="宋体" w:cs="Times New Roman"/>
          <w:color w:val="000000"/>
          <w:sz w:val="24"/>
          <w:highlight w:val="none"/>
          <w:lang w:eastAsia="zh-CN"/>
        </w:rPr>
        <w:t xml:space="preserve">，</w:t>
      </w:r>
      <w:r>
        <w:rPr>
          <w:rFonts w:hint="eastAsia" w:ascii="宋体" w:hAnsi="宋体" w:eastAsia="宋体" w:cs="Times New Roman"/>
          <w:color w:val="000000"/>
          <w:sz w:val="24"/>
          <w:highlight w:val="none"/>
        </w:rPr>
        <w:t xml:space="preserve">以元为单位标注。招标文件另有规定的按规定执行。</w:t>
      </w:r>
      <w:r>
        <w:rPr>
          <w:rFonts w:hint="eastAsia" w:ascii="宋体" w:hAnsi="宋体" w:eastAsia="宋体" w:cs="Times New Roman"/>
          <w:color w:val="000000"/>
          <w:sz w:val="24"/>
          <w:highlight w:val="none"/>
        </w:rPr>
      </w:r>
      <w:r/>
    </w:p>
    <w:p>
      <w:pPr>
        <w:pStyle w:val="950"/>
        <w:ind w:firstLine="422"/>
        <w:pageBreakBefore w:val="0"/>
        <w:spacing w:before="0" w:after="0" w:line="240" w:lineRule="auto"/>
        <w:widowControl w:val="off"/>
        <w:rPr>
          <w:rFonts w:hint="eastAsia" w:ascii="方正楷体_GBK" w:hAnsi="方正楷体_GBK" w:eastAsia="方正楷体_GBK" w:cs="方正楷体_GBK"/>
          <w:b/>
          <w:bCs/>
          <w:sz w:val="28"/>
          <w:szCs w:val="28"/>
          <w:highlight w:val="none"/>
        </w:rPr>
      </w:pPr>
      <w:r/>
      <w:bookmarkStart w:id="118" w:name="_Hlt26670482"/>
      <w:r/>
      <w:bookmarkEnd w:id="118"/>
      <w:r/>
      <w:bookmarkStart w:id="119" w:name="_Hlt26954731"/>
      <w:r/>
      <w:bookmarkEnd w:id="119"/>
      <w:r/>
      <w:bookmarkStart w:id="120" w:name="_Hlt26954842"/>
      <w:r/>
      <w:bookmarkEnd w:id="120"/>
      <w:r/>
      <w:bookmarkStart w:id="121" w:name="_Hlt26954846"/>
      <w:r/>
      <w:bookmarkEnd w:id="121"/>
      <w:r/>
      <w:bookmarkStart w:id="122" w:name="_Hlt26954844"/>
      <w:r/>
      <w:bookmarkEnd w:id="122"/>
      <w:r/>
      <w:bookmarkStart w:id="123" w:name="_Hlt26668983"/>
      <w:r/>
      <w:bookmarkEnd w:id="123"/>
      <w:r/>
      <w:bookmarkStart w:id="124" w:name="_Hlt26670486"/>
      <w:r/>
      <w:bookmarkEnd w:id="124"/>
      <w:r/>
      <w:bookmarkStart w:id="125" w:name="_Hlt26954848"/>
      <w:r/>
      <w:bookmarkEnd w:id="125"/>
      <w:r/>
      <w:bookmarkStart w:id="126" w:name="_Hlt26670403"/>
      <w:r/>
      <w:bookmarkEnd w:id="126"/>
      <w:r/>
      <w:bookmarkStart w:id="127" w:name="_Hlt26670425"/>
      <w:r/>
      <w:bookmarkEnd w:id="127"/>
      <w:r>
        <w:rPr>
          <w:rFonts w:hint="eastAsia" w:ascii="方正楷体_GBK" w:hAnsi="方正楷体_GBK" w:eastAsia="方正楷体_GBK" w:cs="方正楷体_GBK"/>
          <w:b/>
          <w:bCs/>
          <w:sz w:val="28"/>
          <w:szCs w:val="28"/>
          <w:highlight w:val="none"/>
        </w:rPr>
        <w:t xml:space="preserve">13</w:t>
      </w:r>
      <w:r>
        <w:rPr>
          <w:rFonts w:hint="eastAsia" w:ascii="方正楷体_GBK" w:hAnsi="方正楷体_GBK" w:eastAsia="方正楷体_GBK" w:cs="方正楷体_GBK"/>
          <w:b/>
          <w:bCs/>
          <w:sz w:val="28"/>
          <w:szCs w:val="28"/>
          <w:highlight w:val="none"/>
          <w:lang w:val="en-US" w:eastAsia="zh-CN"/>
        </w:rPr>
        <w:t xml:space="preserve">.</w:t>
      </w:r>
      <w:r>
        <w:rPr>
          <w:rFonts w:hint="eastAsia" w:ascii="方正楷体_GBK" w:hAnsi="方正楷体_GBK" w:eastAsia="方正楷体_GBK" w:cs="方正楷体_GBK"/>
          <w:b/>
          <w:bCs/>
          <w:sz w:val="28"/>
          <w:szCs w:val="28"/>
          <w:highlight w:val="none"/>
        </w:rPr>
        <w:t xml:space="preserve">响应及偏离表</w:t>
      </w:r>
      <w:r>
        <w:rPr>
          <w:rFonts w:hint="eastAsia" w:ascii="方正楷体_GBK" w:hAnsi="方正楷体_GBK" w:eastAsia="方正楷体_GBK" w:cs="方正楷体_GBK"/>
          <w:b/>
          <w:bCs/>
          <w:sz w:val="28"/>
          <w:szCs w:val="28"/>
          <w:highlight w:val="none"/>
        </w:rPr>
      </w:r>
      <w:r/>
    </w:p>
    <w:p>
      <w:pPr>
        <w:pStyle w:val="946"/>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13.1 投标人需对招标文件中的技术要求与商务要求逐项作出响应</w:t>
      </w:r>
      <w:r>
        <w:rPr>
          <w:rFonts w:hint="eastAsia" w:ascii="宋体" w:hAnsi="宋体" w:cs="Times New Roman"/>
          <w:color w:val="000000"/>
          <w:sz w:val="24"/>
          <w:highlight w:val="none"/>
          <w:lang w:val="en-US" w:eastAsia="zh-CN"/>
        </w:rPr>
        <w:t xml:space="preserve">或</w:t>
      </w:r>
      <w:r>
        <w:rPr>
          <w:rFonts w:hint="eastAsia" w:ascii="宋体" w:hAnsi="宋体" w:eastAsia="宋体" w:cs="Times New Roman"/>
          <w:color w:val="000000"/>
          <w:sz w:val="24"/>
          <w:highlight w:val="none"/>
          <w:lang w:val="zh-CN"/>
        </w:rPr>
        <w:t xml:space="preserve">偏离说明。</w:t>
      </w:r>
      <w:r>
        <w:rPr>
          <w:rFonts w:hint="eastAsia" w:ascii="宋体" w:hAnsi="宋体" w:eastAsia="宋体" w:cs="Times New Roman"/>
          <w:color w:val="000000"/>
          <w:sz w:val="24"/>
          <w:highlight w:val="none"/>
          <w:lang w:val="zh-CN"/>
        </w:rPr>
      </w:r>
      <w:r/>
    </w:p>
    <w:p>
      <w:pPr>
        <w:pStyle w:val="946"/>
        <w:ind w:firstLine="420"/>
        <w:keepLines w:val="0"/>
        <w:keepNext w:val="0"/>
        <w:pageBreakBefore w:val="0"/>
        <w:spacing w:line="240" w:lineRule="auto"/>
        <w:widowControl w:val="off"/>
        <w:rPr>
          <w:rFonts w:hint="eastAsia" w:ascii="宋体" w:hAnsi="宋体" w:eastAsia="宋体" w:cs="Times New Roman"/>
          <w:sz w:val="24"/>
          <w:highlight w:val="none"/>
          <w:lang w:val="zh-CN"/>
        </w:rPr>
      </w:pPr>
      <w:r>
        <w:rPr>
          <w:rFonts w:hint="eastAsia" w:ascii="宋体" w:hAnsi="宋体" w:eastAsia="宋体" w:cs="Times New Roman"/>
          <w:color w:val="000000"/>
          <w:sz w:val="24"/>
          <w:highlight w:val="none"/>
          <w:lang w:val="zh-CN"/>
        </w:rPr>
        <w:t xml:space="preserve">13.2 投标人可以在投标文件中提供认为需要的其他技术文件或说明。</w:t>
      </w:r>
      <w:r>
        <w:rPr>
          <w:rFonts w:hint="eastAsia" w:ascii="宋体" w:hAnsi="宋体" w:eastAsia="宋体" w:cs="Times New Roman"/>
          <w:sz w:val="24"/>
          <w:highlight w:val="none"/>
          <w:lang w:val="zh-CN"/>
        </w:rPr>
      </w:r>
      <w:r/>
    </w:p>
    <w:p>
      <w:pPr>
        <w:pStyle w:val="950"/>
        <w:ind w:firstLine="422"/>
        <w:pageBreakBefore w:val="0"/>
        <w:spacing w:before="0" w:after="0" w:line="240" w:lineRule="auto"/>
        <w:widowControl w:val="off"/>
        <w:rPr>
          <w:rFonts w:hint="eastAsia" w:ascii="方正楷体_GBK" w:hAnsi="方正楷体_GBK" w:eastAsia="方正楷体_GBK" w:cs="方正楷体_GBK"/>
          <w:b/>
          <w:bCs/>
          <w:sz w:val="28"/>
          <w:szCs w:val="28"/>
          <w:highlight w:val="none"/>
        </w:rPr>
      </w:pPr>
      <w:r/>
      <w:bookmarkStart w:id="128" w:name="_Toc49090510"/>
      <w:r/>
      <w:bookmarkStart w:id="129" w:name="_Toc14577359"/>
      <w:r>
        <w:rPr>
          <w:rFonts w:hint="eastAsia" w:ascii="方正楷体_GBK" w:hAnsi="方正楷体_GBK" w:eastAsia="方正楷体_GBK" w:cs="方正楷体_GBK"/>
          <w:b/>
          <w:bCs/>
          <w:sz w:val="28"/>
          <w:szCs w:val="28"/>
          <w:highlight w:val="none"/>
        </w:rPr>
        <w:t xml:space="preserve">14</w:t>
      </w:r>
      <w:r>
        <w:rPr>
          <w:rFonts w:hint="eastAsia" w:ascii="方正楷体_GBK" w:hAnsi="方正楷体_GBK" w:eastAsia="方正楷体_GBK" w:cs="方正楷体_GBK"/>
          <w:b/>
          <w:bCs/>
          <w:sz w:val="28"/>
          <w:szCs w:val="28"/>
          <w:highlight w:val="none"/>
          <w:lang w:val="en-US" w:eastAsia="zh-CN"/>
        </w:rPr>
        <w:t xml:space="preserve">.</w:t>
      </w:r>
      <w:r>
        <w:rPr>
          <w:rFonts w:hint="eastAsia" w:ascii="方正楷体_GBK" w:hAnsi="方正楷体_GBK" w:eastAsia="方正楷体_GBK" w:cs="方正楷体_GBK"/>
          <w:b/>
          <w:bCs/>
          <w:sz w:val="28"/>
          <w:szCs w:val="28"/>
          <w:highlight w:val="none"/>
        </w:rPr>
        <w:t xml:space="preserve">投标函和开标一览表</w:t>
      </w:r>
      <w:r>
        <w:rPr>
          <w:rFonts w:hint="eastAsia" w:ascii="方正楷体_GBK" w:hAnsi="方正楷体_GBK" w:eastAsia="方正楷体_GBK" w:cs="方正楷体_GBK"/>
          <w:b/>
          <w:bCs/>
          <w:sz w:val="28"/>
          <w:szCs w:val="28"/>
          <w:highlight w:val="none"/>
        </w:rPr>
      </w:r>
      <w:r/>
    </w:p>
    <w:p>
      <w:pPr>
        <w:pStyle w:val="946"/>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14.1 投标人应按照招标文件规定格式完整、正确填报投标函、开标一览表。</w:t>
      </w:r>
      <w:r>
        <w:rPr>
          <w:rFonts w:hint="eastAsia" w:ascii="宋体" w:hAnsi="宋体" w:eastAsia="宋体" w:cs="Times New Roman"/>
          <w:color w:val="000000"/>
          <w:sz w:val="24"/>
          <w:highlight w:val="none"/>
          <w:lang w:val="zh-CN"/>
        </w:rPr>
      </w:r>
      <w:r/>
    </w:p>
    <w:p>
      <w:pPr>
        <w:pStyle w:val="946"/>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14.2 对于采用货币报价的项目，开标一览表中的投标总报价应与</w:t>
      </w:r>
      <w:r>
        <w:rPr>
          <w:rFonts w:hint="eastAsia" w:ascii="宋体" w:hAnsi="宋体" w:eastAsia="宋体" w:cs="Times New Roman"/>
          <w:color w:val="000000"/>
          <w:sz w:val="24"/>
          <w:highlight w:val="none"/>
          <w:lang w:val="en-US" w:eastAsia="zh-CN"/>
        </w:rPr>
        <w:t xml:space="preserve">投标分项报价表</w:t>
      </w:r>
      <w:r>
        <w:rPr>
          <w:rFonts w:hint="eastAsia" w:ascii="宋体" w:hAnsi="宋体" w:eastAsia="宋体" w:cs="Times New Roman"/>
          <w:color w:val="000000"/>
          <w:sz w:val="24"/>
          <w:highlight w:val="none"/>
          <w:lang w:val="zh-CN"/>
        </w:rPr>
        <w:t xml:space="preserve">中的投标总报价一致，如不一致评标时以开标一览表中价格为准。</w:t>
      </w:r>
      <w:r>
        <w:rPr>
          <w:rFonts w:hint="eastAsia" w:ascii="宋体" w:hAnsi="宋体" w:eastAsia="宋体" w:cs="Times New Roman"/>
          <w:color w:val="000000"/>
          <w:sz w:val="24"/>
          <w:highlight w:val="none"/>
          <w:lang w:val="zh-CN"/>
        </w:rPr>
      </w:r>
      <w:r/>
    </w:p>
    <w:p>
      <w:pPr>
        <w:pStyle w:val="950"/>
        <w:ind w:firstLine="422"/>
        <w:pageBreakBefore w:val="0"/>
        <w:spacing w:before="0" w:after="0" w:line="240" w:lineRule="auto"/>
        <w:widowControl w:val="off"/>
        <w:rPr>
          <w:rFonts w:hint="eastAsia" w:ascii="方正楷体_GBK" w:hAnsi="方正楷体_GBK" w:eastAsia="方正楷体_GBK" w:cs="方正楷体_GBK"/>
          <w:b/>
          <w:bCs/>
          <w:sz w:val="28"/>
          <w:szCs w:val="28"/>
          <w:highlight w:val="none"/>
        </w:rPr>
      </w:pPr>
      <w:r/>
      <w:bookmarkEnd w:id="128"/>
      <w:r/>
      <w:bookmarkEnd w:id="129"/>
      <w:r/>
      <w:bookmarkStart w:id="130" w:name="_Hlt26954734"/>
      <w:r/>
      <w:bookmarkEnd w:id="130"/>
      <w:r/>
      <w:bookmarkStart w:id="131" w:name="_Hlt26670489"/>
      <w:r/>
      <w:bookmarkEnd w:id="131"/>
      <w:r/>
      <w:bookmarkStart w:id="132" w:name="_Hlt26954850"/>
      <w:r/>
      <w:bookmarkEnd w:id="132"/>
      <w:r/>
      <w:bookmarkStart w:id="133" w:name="_Toc49090511"/>
      <w:r/>
      <w:bookmarkStart w:id="134" w:name="_Toc14577360"/>
      <w:r>
        <w:rPr>
          <w:rFonts w:hint="eastAsia" w:ascii="方正楷体_GBK" w:hAnsi="方正楷体_GBK" w:eastAsia="方正楷体_GBK" w:cs="方正楷体_GBK"/>
          <w:b/>
          <w:bCs/>
          <w:sz w:val="28"/>
          <w:szCs w:val="28"/>
          <w:highlight w:val="none"/>
        </w:rPr>
        <w:t xml:space="preserve">15</w:t>
      </w:r>
      <w:r>
        <w:rPr>
          <w:rFonts w:hint="eastAsia" w:ascii="方正楷体_GBK" w:hAnsi="方正楷体_GBK" w:eastAsia="方正楷体_GBK" w:cs="方正楷体_GBK"/>
          <w:b/>
          <w:bCs/>
          <w:sz w:val="28"/>
          <w:szCs w:val="28"/>
          <w:highlight w:val="none"/>
          <w:lang w:val="en-US" w:eastAsia="zh-CN"/>
        </w:rPr>
        <w:t xml:space="preserve">.</w:t>
      </w:r>
      <w:r>
        <w:rPr>
          <w:rFonts w:hint="eastAsia" w:ascii="方正楷体_GBK" w:hAnsi="方正楷体_GBK" w:eastAsia="方正楷体_GBK" w:cs="方正楷体_GBK"/>
          <w:b/>
          <w:bCs/>
          <w:sz w:val="28"/>
          <w:szCs w:val="28"/>
          <w:highlight w:val="none"/>
        </w:rPr>
        <w:t xml:space="preserve">投标有效期</w:t>
      </w:r>
      <w:bookmarkEnd w:id="133"/>
      <w:r/>
      <w:bookmarkEnd w:id="134"/>
      <w:r>
        <w:rPr>
          <w:rFonts w:hint="eastAsia" w:ascii="方正楷体_GBK" w:hAnsi="方正楷体_GBK" w:eastAsia="方正楷体_GBK" w:cs="方正楷体_GBK"/>
          <w:b/>
          <w:bCs/>
          <w:sz w:val="28"/>
          <w:szCs w:val="28"/>
          <w:highlight w:val="none"/>
        </w:rPr>
      </w:r>
      <w:r/>
    </w:p>
    <w:p>
      <w:pPr>
        <w:pStyle w:val="946"/>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15.1 投标有效期为</w:t>
      </w:r>
      <w:r>
        <w:rPr>
          <w:rFonts w:hint="eastAsia" w:ascii="宋体" w:hAnsi="宋体" w:cs="Times New Roman"/>
          <w:color w:val="000000"/>
          <w:sz w:val="24"/>
          <w:highlight w:val="none"/>
          <w:lang w:val="zh-CN" w:eastAsia="zh-CN"/>
        </w:rPr>
        <w:t xml:space="preserve">招标公告</w:t>
      </w:r>
      <w:r>
        <w:rPr>
          <w:rFonts w:hint="eastAsia" w:ascii="宋体" w:hAnsi="宋体" w:eastAsia="宋体" w:cs="Times New Roman"/>
          <w:color w:val="000000"/>
          <w:sz w:val="24"/>
          <w:highlight w:val="none"/>
          <w:lang w:val="zh-CN"/>
        </w:rPr>
        <w:t xml:space="preserve">规定的开标之日</w:t>
      </w:r>
      <w:r>
        <w:rPr>
          <w:rFonts w:hint="eastAsia" w:ascii="宋体" w:hAnsi="宋体" w:cs="Times New Roman"/>
          <w:color w:val="000000"/>
          <w:sz w:val="24"/>
          <w:highlight w:val="none"/>
          <w:lang w:val="zh-CN"/>
        </w:rPr>
        <w:t xml:space="preserve">起</w:t>
      </w:r>
      <w:r>
        <w:rPr>
          <w:rFonts w:hint="eastAsia" w:ascii="宋体" w:hAnsi="宋体" w:eastAsia="宋体" w:cs="Times New Roman"/>
          <w:color w:val="000000"/>
          <w:sz w:val="24"/>
          <w:highlight w:val="none"/>
          <w:lang w:val="zh-CN"/>
        </w:rPr>
        <w:t xml:space="preserve">六十天。投标有效期比规定短的将被视为未实质性响应招标文件而</w:t>
      </w:r>
      <w:r>
        <w:rPr>
          <w:rFonts w:hint="eastAsia" w:ascii="宋体" w:hAnsi="宋体" w:cs="Times New Roman"/>
          <w:color w:val="000000"/>
          <w:sz w:val="24"/>
          <w:highlight w:val="none"/>
          <w:lang w:val="zh-CN"/>
        </w:rPr>
        <w:t xml:space="preserve">被</w:t>
      </w:r>
      <w:r>
        <w:rPr>
          <w:rFonts w:hint="eastAsia" w:ascii="宋体" w:hAnsi="宋体" w:eastAsia="宋体" w:cs="Times New Roman"/>
          <w:color w:val="000000"/>
          <w:sz w:val="24"/>
          <w:highlight w:val="none"/>
          <w:lang w:val="zh-CN"/>
        </w:rPr>
        <w:t xml:space="preserve">拒绝。</w:t>
      </w:r>
      <w:r>
        <w:rPr>
          <w:rFonts w:hint="eastAsia" w:ascii="宋体" w:hAnsi="宋体" w:eastAsia="宋体" w:cs="Times New Roman"/>
          <w:color w:val="000000"/>
          <w:sz w:val="24"/>
          <w:highlight w:val="none"/>
          <w:lang w:val="zh-CN"/>
        </w:rPr>
      </w:r>
      <w:r/>
    </w:p>
    <w:p>
      <w:pPr>
        <w:pStyle w:val="950"/>
        <w:ind w:firstLine="422"/>
        <w:pageBreakBefore w:val="0"/>
        <w:spacing w:before="0" w:after="0" w:line="240" w:lineRule="auto"/>
        <w:widowControl w:val="off"/>
        <w:rPr>
          <w:rFonts w:hint="eastAsia" w:ascii="方正楷体_GBK" w:hAnsi="方正楷体_GBK" w:eastAsia="方正楷体_GBK" w:cs="方正楷体_GBK"/>
          <w:b/>
          <w:bCs/>
          <w:sz w:val="28"/>
          <w:szCs w:val="28"/>
          <w:highlight w:val="none"/>
        </w:rPr>
      </w:pPr>
      <w:r>
        <w:rPr>
          <w:rFonts w:hint="eastAsia" w:ascii="方正楷体_GBK" w:hAnsi="方正楷体_GBK" w:eastAsia="方正楷体_GBK" w:cs="方正楷体_GBK"/>
          <w:b/>
          <w:bCs/>
          <w:sz w:val="28"/>
          <w:szCs w:val="28"/>
          <w:highlight w:val="none"/>
        </w:rPr>
        <w:t xml:space="preserve">16</w:t>
      </w:r>
      <w:r>
        <w:rPr>
          <w:rFonts w:hint="eastAsia" w:ascii="方正楷体_GBK" w:hAnsi="方正楷体_GBK" w:eastAsia="方正楷体_GBK" w:cs="方正楷体_GBK"/>
          <w:b/>
          <w:bCs/>
          <w:sz w:val="28"/>
          <w:szCs w:val="28"/>
          <w:highlight w:val="none"/>
          <w:lang w:val="en-US" w:eastAsia="zh-CN"/>
        </w:rPr>
        <w:t xml:space="preserve">.</w:t>
      </w:r>
      <w:r>
        <w:rPr>
          <w:rFonts w:hint="eastAsia" w:ascii="方正楷体_GBK" w:hAnsi="方正楷体_GBK" w:eastAsia="方正楷体_GBK" w:cs="方正楷体_GBK"/>
          <w:b/>
          <w:bCs/>
          <w:sz w:val="28"/>
          <w:szCs w:val="28"/>
          <w:highlight w:val="none"/>
        </w:rPr>
        <w:t xml:space="preserve">投标有效期的延长</w:t>
      </w:r>
      <w:r>
        <w:rPr>
          <w:rFonts w:hint="eastAsia" w:ascii="方正楷体_GBK" w:hAnsi="方正楷体_GBK" w:eastAsia="方正楷体_GBK" w:cs="方正楷体_GBK"/>
          <w:b/>
          <w:bCs/>
          <w:sz w:val="28"/>
          <w:szCs w:val="28"/>
          <w:highlight w:val="none"/>
        </w:rPr>
      </w:r>
      <w:r/>
    </w:p>
    <w:p>
      <w:pPr>
        <w:pStyle w:val="946"/>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16.1 在特殊情况下，</w:t>
      </w:r>
      <w:r>
        <w:rPr>
          <w:rFonts w:hint="eastAsia" w:ascii="宋体" w:hAnsi="宋体" w:eastAsia="宋体" w:cs="Times New Roman"/>
          <w:color w:val="000000"/>
          <w:sz w:val="24"/>
          <w:highlight w:val="none"/>
          <w:lang w:val="zh-CN" w:eastAsia="zh-CN"/>
        </w:rPr>
        <w:t xml:space="preserve">交易中心</w:t>
      </w:r>
      <w:r>
        <w:rPr>
          <w:rFonts w:hint="eastAsia" w:ascii="宋体" w:hAnsi="宋体" w:eastAsia="宋体" w:cs="Times New Roman"/>
          <w:color w:val="000000"/>
          <w:sz w:val="24"/>
          <w:highlight w:val="none"/>
          <w:lang w:val="zh-CN"/>
        </w:rPr>
        <w:t xml:space="preserve">于原投标有效期满之前，可向投标人提出延长投标有效期的要求。这种要求与答复均应采用书面形式。投标人可以拒绝</w:t>
      </w:r>
      <w:r>
        <w:rPr>
          <w:rFonts w:hint="eastAsia" w:ascii="宋体" w:hAnsi="宋体" w:eastAsia="宋体" w:cs="Times New Roman"/>
          <w:color w:val="000000"/>
          <w:sz w:val="24"/>
          <w:highlight w:val="none"/>
          <w:lang w:val="zh-CN" w:eastAsia="zh-CN"/>
        </w:rPr>
        <w:t xml:space="preserve">交易中心</w:t>
      </w:r>
      <w:r>
        <w:rPr>
          <w:rFonts w:hint="eastAsia" w:ascii="宋体" w:hAnsi="宋体" w:eastAsia="宋体" w:cs="Times New Roman"/>
          <w:color w:val="000000"/>
          <w:sz w:val="24"/>
          <w:highlight w:val="none"/>
          <w:lang w:val="zh-CN"/>
        </w:rPr>
        <w:t xml:space="preserve">的这一要求而放弃投标。同意延长投标有效期的投标人既不能要求也不允许修改其投标文件，同时受投标有效期约束的所有权利与义务均延长至新的有效期</w:t>
      </w:r>
      <w:r>
        <w:rPr>
          <w:rFonts w:hint="eastAsia" w:ascii="宋体" w:hAnsi="宋体" w:eastAsia="宋体" w:cs="Times New Roman"/>
          <w:color w:val="000000"/>
          <w:sz w:val="24"/>
          <w:highlight w:val="none"/>
          <w:lang w:val="zh-CN" w:eastAsia="zh-CN"/>
        </w:rPr>
        <w:t xml:space="preserve">满</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zh-CN"/>
        </w:rPr>
      </w:r>
      <w:r/>
    </w:p>
    <w:p>
      <w:pPr>
        <w:pStyle w:val="949"/>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highlight w:val="none"/>
        </w:rPr>
      </w:pPr>
      <w:r/>
      <w:bookmarkStart w:id="135" w:name="_Hlt26954739"/>
      <w:r/>
      <w:bookmarkEnd w:id="135"/>
      <w:r/>
      <w:bookmarkStart w:id="136" w:name="_Toc16938540"/>
      <w:r/>
      <w:bookmarkStart w:id="137" w:name="_Toc513029224"/>
      <w:r/>
      <w:bookmarkStart w:id="138" w:name="_Toc120614217"/>
      <w:r/>
      <w:bookmarkStart w:id="139" w:name="_Toc20823296"/>
      <w:r/>
      <w:bookmarkStart w:id="140" w:name="_Toc20823309"/>
      <w:r/>
      <w:bookmarkStart w:id="141" w:name="_Toc16938553"/>
      <w:r/>
      <w:bookmarkStart w:id="142" w:name="_Toc513029237"/>
      <w:r/>
      <w:bookmarkStart w:id="143" w:name="_Hlt26954852"/>
      <w:r/>
      <w:bookmarkEnd w:id="143"/>
      <w:r>
        <w:rPr>
          <w:rFonts w:hint="eastAsia" w:ascii="方正黑体_GBK" w:hAnsi="方正黑体_GBK" w:eastAsia="方正黑体_GBK" w:cs="方正黑体_GBK"/>
          <w:b w:val="0"/>
          <w:bCs w:val="0"/>
          <w:color w:val="000000"/>
          <w:sz w:val="30"/>
          <w:szCs w:val="30"/>
          <w:highlight w:val="none"/>
        </w:rPr>
        <w:t xml:space="preserve">四、投标文件的递交</w:t>
      </w:r>
      <w:bookmarkEnd w:id="136"/>
      <w:r/>
      <w:bookmarkEnd w:id="137"/>
      <w:r/>
      <w:bookmarkEnd w:id="138"/>
      <w:r/>
      <w:bookmarkEnd w:id="139"/>
      <w:r>
        <w:rPr>
          <w:rFonts w:hint="eastAsia" w:ascii="方正黑体_GBK" w:hAnsi="方正黑体_GBK" w:eastAsia="方正黑体_GBK" w:cs="方正黑体_GBK"/>
          <w:b w:val="0"/>
          <w:bCs w:val="0"/>
          <w:color w:val="000000"/>
          <w:sz w:val="30"/>
          <w:szCs w:val="30"/>
          <w:highlight w:val="none"/>
        </w:rPr>
      </w:r>
      <w:r/>
    </w:p>
    <w:p>
      <w:pPr>
        <w:pStyle w:val="950"/>
        <w:ind w:firstLine="422"/>
        <w:pageBreakBefore w:val="0"/>
        <w:spacing w:before="0" w:after="0" w:line="240" w:lineRule="auto"/>
        <w:widowControl w:val="off"/>
        <w:rPr>
          <w:rFonts w:hint="eastAsia" w:ascii="方正楷体_GBK" w:hAnsi="方正楷体_GBK" w:eastAsia="方正楷体_GBK" w:cs="方正楷体_GBK"/>
          <w:b/>
          <w:bCs/>
          <w:highlight w:val="none"/>
        </w:rPr>
      </w:pPr>
      <w:r/>
      <w:bookmarkStart w:id="144" w:name="_Toc462564084"/>
      <w:r/>
      <w:bookmarkStart w:id="145" w:name="_Toc513029225"/>
      <w:r/>
      <w:bookmarkStart w:id="146" w:name="_Toc16938541"/>
      <w:r/>
      <w:bookmarkStart w:id="147" w:name="_Toc20823297"/>
      <w:r>
        <w:rPr>
          <w:rFonts w:hint="eastAsia" w:ascii="方正楷体_GBK" w:hAnsi="方正楷体_GBK" w:eastAsia="方正楷体_GBK" w:cs="方正楷体_GBK"/>
          <w:b/>
          <w:bCs/>
          <w:highlight w:val="none"/>
        </w:rPr>
        <w:t xml:space="preserve">17</w:t>
      </w:r>
      <w:r>
        <w:rPr>
          <w:rFonts w:hint="eastAsia" w:ascii="方正楷体_GBK" w:hAnsi="方正楷体_GBK" w:eastAsia="方正楷体_GBK" w:cs="方正楷体_GBK"/>
          <w:b/>
          <w:bCs/>
          <w:highlight w:val="none"/>
          <w:lang w:val="en-US" w:eastAsia="zh-CN"/>
        </w:rPr>
        <w:t xml:space="preserve">.</w:t>
      </w:r>
      <w:r>
        <w:rPr>
          <w:rFonts w:hint="eastAsia" w:ascii="方正楷体_GBK" w:hAnsi="方正楷体_GBK" w:eastAsia="方正楷体_GBK" w:cs="方正楷体_GBK"/>
          <w:b/>
          <w:bCs/>
          <w:highlight w:val="none"/>
        </w:rPr>
        <w:t xml:space="preserve">投标文件</w:t>
      </w:r>
      <w:bookmarkEnd w:id="144"/>
      <w:r/>
      <w:bookmarkEnd w:id="145"/>
      <w:r/>
      <w:bookmarkEnd w:id="146"/>
      <w:r/>
      <w:bookmarkEnd w:id="147"/>
      <w:r>
        <w:rPr>
          <w:rFonts w:hint="eastAsia" w:ascii="方正楷体_GBK" w:hAnsi="方正楷体_GBK" w:eastAsia="方正楷体_GBK" w:cs="方正楷体_GBK"/>
          <w:b/>
          <w:bCs/>
          <w:highlight w:val="none"/>
        </w:rPr>
        <w:t xml:space="preserve">的递交</w:t>
      </w:r>
      <w:r>
        <w:rPr>
          <w:rFonts w:hint="eastAsia" w:ascii="方正楷体_GBK" w:hAnsi="方正楷体_GBK" w:eastAsia="方正楷体_GBK" w:cs="方正楷体_GBK"/>
          <w:b/>
          <w:bCs/>
          <w:highlight w:val="none"/>
        </w:rPr>
      </w:r>
      <w:r/>
    </w:p>
    <w:p>
      <w:pPr>
        <w:pStyle w:val="946"/>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17.1 投标人应当按照《操作手册》规定，在招标公告规定的投标截止时间前制作并上传电子投标文件。</w:t>
      </w:r>
      <w:bookmarkStart w:id="148" w:name="_Toc20823298"/>
      <w:r/>
      <w:bookmarkStart w:id="149" w:name="_Toc513029226"/>
      <w:r/>
      <w:bookmarkStart w:id="150" w:name="_Toc16938542"/>
      <w:r>
        <w:rPr>
          <w:rFonts w:hint="eastAsia" w:ascii="宋体" w:hAnsi="宋体" w:eastAsia="宋体" w:cs="Times New Roman"/>
          <w:color w:val="000000"/>
          <w:sz w:val="24"/>
          <w:highlight w:val="none"/>
          <w:lang w:val="zh-CN"/>
        </w:rPr>
      </w:r>
      <w:r/>
    </w:p>
    <w:p>
      <w:pPr>
        <w:pStyle w:val="946"/>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bookmarkEnd w:id="148"/>
      <w:r/>
      <w:bookmarkEnd w:id="149"/>
      <w:r/>
      <w:bookmarkEnd w:id="150"/>
      <w:r>
        <w:rPr>
          <w:rFonts w:hint="eastAsia" w:ascii="宋体" w:hAnsi="宋体" w:eastAsia="宋体" w:cs="Times New Roman"/>
          <w:color w:val="000000"/>
          <w:sz w:val="24"/>
          <w:highlight w:val="none"/>
          <w:lang w:val="zh-CN"/>
        </w:rPr>
        <w:t xml:space="preserve">1</w:t>
      </w:r>
      <w:r>
        <w:rPr>
          <w:rFonts w:hint="eastAsia" w:ascii="宋体" w:hAnsi="宋体" w:eastAsia="宋体" w:cs="Times New Roman"/>
          <w:color w:val="000000"/>
          <w:sz w:val="24"/>
          <w:highlight w:val="none"/>
          <w:lang w:val="en-US" w:eastAsia="zh-CN"/>
        </w:rPr>
        <w:t xml:space="preserve">7</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 投标人应充分考虑网络环境、网络带宽等因素</w:t>
      </w:r>
      <w:r>
        <w:rPr>
          <w:rFonts w:hint="eastAsia" w:ascii="宋体" w:hAnsi="宋体" w:eastAsia="宋体" w:cs="Times New Roman"/>
          <w:color w:val="000000"/>
          <w:sz w:val="24"/>
          <w:highlight w:val="none"/>
          <w:lang w:val="en-US" w:eastAsia="zh-CN"/>
        </w:rPr>
        <w:t xml:space="preserve">可能对投标产生的影响</w:t>
      </w:r>
      <w:r>
        <w:rPr>
          <w:rFonts w:hint="eastAsia" w:ascii="宋体" w:hAnsi="宋体" w:eastAsia="宋体" w:cs="Times New Roman"/>
          <w:color w:val="000000"/>
          <w:sz w:val="24"/>
          <w:highlight w:val="none"/>
          <w:lang w:val="zh-CN"/>
        </w:rPr>
        <w:t xml:space="preserve">，如因投标人自身原因造成的电子投标文件上传不成功的，按照本招标文件第二章第2</w:t>
      </w:r>
      <w:r>
        <w:rPr>
          <w:rFonts w:hint="eastAsia" w:ascii="宋体" w:hAnsi="宋体" w:eastAsia="宋体" w:cs="Times New Roman"/>
          <w:color w:val="000000"/>
          <w:sz w:val="24"/>
          <w:highlight w:val="none"/>
          <w:lang w:val="en-US" w:eastAsia="zh-CN"/>
        </w:rPr>
        <w:t xml:space="preserve">5</w:t>
      </w:r>
      <w:r>
        <w:rPr>
          <w:rFonts w:hint="eastAsia" w:ascii="宋体" w:hAnsi="宋体" w:eastAsia="宋体" w:cs="Times New Roman"/>
          <w:color w:val="000000"/>
          <w:sz w:val="24"/>
          <w:highlight w:val="none"/>
          <w:lang w:val="zh-CN"/>
        </w:rPr>
        <w:t xml:space="preserve">.1条规定做无效投标处理。</w:t>
      </w:r>
      <w:r>
        <w:rPr>
          <w:rFonts w:hint="eastAsia" w:ascii="宋体" w:hAnsi="宋体" w:eastAsia="宋体" w:cs="Times New Roman"/>
          <w:color w:val="000000"/>
          <w:sz w:val="24"/>
          <w:highlight w:val="none"/>
          <w:lang w:val="zh-CN"/>
        </w:rPr>
      </w:r>
      <w:r/>
    </w:p>
    <w:p>
      <w:pPr>
        <w:pStyle w:val="946"/>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1</w:t>
      </w:r>
      <w:r>
        <w:rPr>
          <w:rFonts w:hint="eastAsia" w:ascii="宋体" w:hAnsi="宋体" w:eastAsia="宋体" w:cs="Times New Roman"/>
          <w:color w:val="000000"/>
          <w:sz w:val="24"/>
          <w:highlight w:val="none"/>
          <w:lang w:val="en-US" w:eastAsia="zh-CN"/>
        </w:rPr>
        <w:t xml:space="preserve">7</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 </w:t>
      </w:r>
      <w:r>
        <w:rPr>
          <w:rFonts w:hint="eastAsia" w:ascii="宋体" w:hAnsi="宋体" w:eastAsia="宋体" w:cs="Times New Roman"/>
          <w:color w:val="000000"/>
          <w:sz w:val="24"/>
          <w:highlight w:val="none"/>
          <w:lang w:val="zh-CN" w:eastAsia="zh-CN"/>
        </w:rPr>
        <w:t xml:space="preserve">交易中心</w:t>
      </w:r>
      <w:r>
        <w:rPr>
          <w:rFonts w:hint="eastAsia" w:ascii="宋体" w:hAnsi="宋体" w:eastAsia="宋体" w:cs="Times New Roman"/>
          <w:color w:val="000000"/>
          <w:sz w:val="24"/>
          <w:highlight w:val="none"/>
          <w:lang w:val="zh-CN"/>
        </w:rPr>
        <w:t xml:space="preserve">可以按照规定，通过修改招标文件酌情延长投标截止时间，在此情况下，投标人的所有权利和义务均以延长后新的截止时间为准。</w:t>
      </w:r>
      <w:r>
        <w:rPr>
          <w:rFonts w:hint="eastAsia" w:ascii="宋体" w:hAnsi="宋体" w:eastAsia="宋体" w:cs="Times New Roman"/>
          <w:color w:val="000000"/>
          <w:sz w:val="24"/>
          <w:highlight w:val="none"/>
          <w:lang w:val="zh-CN"/>
        </w:rPr>
      </w:r>
      <w:r/>
    </w:p>
    <w:p>
      <w:pPr>
        <w:pStyle w:val="950"/>
        <w:ind w:firstLine="422"/>
        <w:pageBreakBefore w:val="0"/>
        <w:spacing w:before="0" w:after="0" w:line="240" w:lineRule="auto"/>
        <w:widowControl w:val="off"/>
        <w:rPr>
          <w:rFonts w:hint="eastAsia" w:ascii="方正楷体_GBK" w:hAnsi="方正楷体_GBK" w:eastAsia="方正楷体_GBK" w:cs="方正楷体_GBK"/>
          <w:b/>
          <w:bCs/>
          <w:highlight w:val="none"/>
        </w:rPr>
      </w:pPr>
      <w:r/>
      <w:bookmarkStart w:id="151" w:name="_Toc513029227"/>
      <w:r/>
      <w:bookmarkStart w:id="152" w:name="_Toc16938543"/>
      <w:r/>
      <w:bookmarkStart w:id="153" w:name="_Toc20823299"/>
      <w:r>
        <w:rPr>
          <w:rFonts w:hint="eastAsia" w:ascii="方正楷体_GBK" w:hAnsi="方正楷体_GBK" w:eastAsia="方正楷体_GBK" w:cs="方正楷体_GBK"/>
          <w:b/>
          <w:bCs/>
          <w:highlight w:val="none"/>
        </w:rPr>
        <w:t xml:space="preserve">1</w:t>
      </w:r>
      <w:r>
        <w:rPr>
          <w:rFonts w:hint="eastAsia" w:ascii="方正楷体_GBK" w:hAnsi="方正楷体_GBK" w:eastAsia="方正楷体_GBK" w:cs="方正楷体_GBK"/>
          <w:b/>
          <w:bCs/>
          <w:highlight w:val="none"/>
          <w:lang w:eastAsia="zh-CN"/>
        </w:rPr>
        <w:t xml:space="preserve">8</w:t>
      </w:r>
      <w:r>
        <w:rPr>
          <w:rFonts w:hint="eastAsia" w:ascii="方正楷体_GBK" w:hAnsi="方正楷体_GBK" w:eastAsia="方正楷体_GBK" w:cs="方正楷体_GBK"/>
          <w:b/>
          <w:bCs/>
          <w:highlight w:val="none"/>
          <w:lang w:val="en-US" w:eastAsia="zh-CN"/>
        </w:rPr>
        <w:t xml:space="preserve">.</w:t>
      </w:r>
      <w:r>
        <w:rPr>
          <w:rFonts w:hint="eastAsia" w:ascii="方正楷体_GBK" w:hAnsi="方正楷体_GBK" w:eastAsia="方正楷体_GBK" w:cs="方正楷体_GBK"/>
          <w:b/>
          <w:bCs/>
          <w:highlight w:val="none"/>
        </w:rPr>
        <w:t xml:space="preserve">投标文件</w:t>
      </w:r>
      <w:bookmarkEnd w:id="151"/>
      <w:r/>
      <w:bookmarkEnd w:id="152"/>
      <w:r/>
      <w:bookmarkEnd w:id="153"/>
      <w:r>
        <w:rPr>
          <w:rFonts w:hint="eastAsia" w:ascii="方正楷体_GBK" w:hAnsi="方正楷体_GBK" w:eastAsia="方正楷体_GBK" w:cs="方正楷体_GBK"/>
          <w:b/>
          <w:bCs/>
          <w:highlight w:val="none"/>
        </w:rPr>
        <w:t xml:space="preserve">的拒收</w:t>
      </w:r>
      <w:r>
        <w:rPr>
          <w:rFonts w:hint="eastAsia" w:ascii="方正楷体_GBK" w:hAnsi="方正楷体_GBK" w:eastAsia="方正楷体_GBK" w:cs="方正楷体_GBK"/>
          <w:b/>
          <w:bCs/>
          <w:highlight w:val="none"/>
        </w:rPr>
      </w:r>
      <w:r/>
    </w:p>
    <w:p>
      <w:pPr>
        <w:pStyle w:val="946"/>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1</w:t>
      </w:r>
      <w:r>
        <w:rPr>
          <w:rFonts w:hint="eastAsia" w:ascii="宋体" w:hAnsi="宋体" w:eastAsia="宋体" w:cs="Times New Roman"/>
          <w:color w:val="000000"/>
          <w:sz w:val="24"/>
          <w:highlight w:val="none"/>
          <w:lang w:val="en-US" w:eastAsia="zh-CN"/>
        </w:rPr>
        <w:t xml:space="preserve">8</w:t>
      </w:r>
      <w:r>
        <w:rPr>
          <w:rFonts w:hint="eastAsia" w:ascii="宋体" w:hAnsi="宋体" w:eastAsia="宋体" w:cs="Times New Roman"/>
          <w:color w:val="000000"/>
          <w:sz w:val="24"/>
          <w:highlight w:val="none"/>
          <w:lang w:val="zh-CN"/>
        </w:rPr>
        <w:t xml:space="preserve">.1</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投标截止时间后上传的任何投标文件将被拒绝。</w:t>
      </w:r>
      <w:r>
        <w:rPr>
          <w:rFonts w:hint="eastAsia" w:ascii="宋体" w:hAnsi="宋体" w:eastAsia="宋体" w:cs="Times New Roman"/>
          <w:color w:val="000000"/>
          <w:sz w:val="24"/>
          <w:highlight w:val="none"/>
          <w:lang w:val="zh-CN"/>
        </w:rPr>
      </w:r>
      <w:r/>
    </w:p>
    <w:p>
      <w:pPr>
        <w:pStyle w:val="950"/>
        <w:ind w:firstLine="422"/>
        <w:pageBreakBefore w:val="0"/>
        <w:spacing w:before="0" w:after="0" w:line="240" w:lineRule="auto"/>
        <w:widowControl w:val="off"/>
        <w:rPr>
          <w:rFonts w:hint="eastAsia" w:ascii="方正楷体_GBK" w:hAnsi="方正楷体_GBK" w:eastAsia="方正楷体_GBK" w:cs="方正楷体_GBK"/>
          <w:b/>
          <w:bCs/>
          <w:highlight w:val="none"/>
        </w:rPr>
      </w:pPr>
      <w:r/>
      <w:bookmarkStart w:id="154" w:name="_Toc20823300"/>
      <w:r/>
      <w:bookmarkStart w:id="155" w:name="_Toc513029228"/>
      <w:r/>
      <w:bookmarkStart w:id="156" w:name="_Toc16938544"/>
      <w:r>
        <w:rPr>
          <w:rFonts w:hint="eastAsia" w:ascii="方正楷体_GBK" w:hAnsi="方正楷体_GBK" w:eastAsia="方正楷体_GBK" w:cs="方正楷体_GBK"/>
          <w:b/>
          <w:bCs/>
          <w:highlight w:val="none"/>
          <w:lang w:eastAsia="zh-CN"/>
        </w:rPr>
        <w:t xml:space="preserve">1</w:t>
      </w:r>
      <w:r>
        <w:rPr>
          <w:rFonts w:hint="eastAsia" w:ascii="方正楷体_GBK" w:hAnsi="方正楷体_GBK" w:eastAsia="方正楷体_GBK" w:cs="方正楷体_GBK"/>
          <w:b/>
          <w:bCs/>
          <w:highlight w:val="none"/>
          <w:lang w:val="en-US" w:eastAsia="zh-CN"/>
        </w:rPr>
        <w:t xml:space="preserve">9.</w:t>
      </w:r>
      <w:r>
        <w:rPr>
          <w:rFonts w:hint="eastAsia" w:ascii="方正楷体_GBK" w:hAnsi="方正楷体_GBK" w:eastAsia="方正楷体_GBK" w:cs="方正楷体_GBK"/>
          <w:b/>
          <w:bCs/>
          <w:highlight w:val="none"/>
        </w:rPr>
        <w:t xml:space="preserve">投标文件的撤回和修改</w:t>
      </w:r>
      <w:bookmarkEnd w:id="154"/>
      <w:r/>
      <w:bookmarkEnd w:id="155"/>
      <w:r/>
      <w:bookmarkEnd w:id="156"/>
      <w:r>
        <w:rPr>
          <w:rFonts w:hint="eastAsia" w:ascii="方正楷体_GBK" w:hAnsi="方正楷体_GBK" w:eastAsia="方正楷体_GBK" w:cs="方正楷体_GBK"/>
          <w:b/>
          <w:bCs/>
          <w:highlight w:val="none"/>
        </w:rPr>
      </w:r>
      <w:r/>
    </w:p>
    <w:p>
      <w:pPr>
        <w:pStyle w:val="946"/>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19</w:t>
      </w:r>
      <w:r>
        <w:rPr>
          <w:rFonts w:hint="eastAsia" w:ascii="宋体" w:hAnsi="宋体" w:eastAsia="宋体" w:cs="Times New Roman"/>
          <w:color w:val="000000"/>
          <w:sz w:val="24"/>
          <w:highlight w:val="none"/>
          <w:lang w:val="zh-CN"/>
        </w:rPr>
        <w:t xml:space="preserve">.1 投标文件的撤回</w:t>
      </w:r>
      <w:r>
        <w:rPr>
          <w:rFonts w:hint="eastAsia" w:ascii="宋体" w:hAnsi="宋体" w:eastAsia="宋体" w:cs="Times New Roman"/>
          <w:color w:val="000000"/>
          <w:sz w:val="24"/>
          <w:highlight w:val="none"/>
          <w:lang w:val="zh-CN"/>
        </w:rPr>
      </w:r>
      <w:r/>
    </w:p>
    <w:p>
      <w:pPr>
        <w:pStyle w:val="946"/>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19</w:t>
      </w:r>
      <w:r>
        <w:rPr>
          <w:rFonts w:hint="eastAsia" w:ascii="宋体" w:hAnsi="宋体" w:eastAsia="宋体" w:cs="Times New Roman"/>
          <w:color w:val="000000"/>
          <w:sz w:val="24"/>
          <w:highlight w:val="none"/>
          <w:lang w:val="zh-CN"/>
        </w:rPr>
        <w:t xml:space="preserve">.1.1</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投标人可在投标截止时间前撤回其电子投标文件，具体操作方法见《操作手册》。</w:t>
      </w:r>
      <w:r>
        <w:rPr>
          <w:rFonts w:hint="eastAsia" w:ascii="宋体" w:hAnsi="宋体" w:eastAsia="宋体" w:cs="Times New Roman"/>
          <w:color w:val="000000"/>
          <w:sz w:val="24"/>
          <w:highlight w:val="none"/>
          <w:lang w:val="zh-CN"/>
        </w:rPr>
      </w:r>
      <w:r/>
    </w:p>
    <w:p>
      <w:pPr>
        <w:pStyle w:val="946"/>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19</w:t>
      </w:r>
      <w:r>
        <w:rPr>
          <w:rFonts w:hint="eastAsia" w:ascii="宋体" w:hAnsi="宋体" w:eastAsia="宋体" w:cs="Times New Roman"/>
          <w:color w:val="000000"/>
          <w:sz w:val="24"/>
          <w:highlight w:val="none"/>
          <w:lang w:val="zh-CN"/>
        </w:rPr>
        <w:t xml:space="preserve">.1.2</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投标人撤回电子投标文件，则认为其不再参与本项目投标活动。</w:t>
      </w:r>
      <w:r>
        <w:rPr>
          <w:rFonts w:hint="eastAsia" w:ascii="宋体" w:hAnsi="宋体" w:eastAsia="宋体" w:cs="Times New Roman"/>
          <w:color w:val="000000"/>
          <w:sz w:val="24"/>
          <w:highlight w:val="none"/>
          <w:lang w:val="zh-CN"/>
        </w:rPr>
      </w:r>
      <w:r/>
    </w:p>
    <w:p>
      <w:pPr>
        <w:pStyle w:val="946"/>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19</w:t>
      </w:r>
      <w:r>
        <w:rPr>
          <w:rFonts w:hint="eastAsia" w:ascii="宋体" w:hAnsi="宋体" w:eastAsia="宋体" w:cs="Times New Roman"/>
          <w:color w:val="000000"/>
          <w:sz w:val="24"/>
          <w:highlight w:val="none"/>
          <w:lang w:val="zh-CN"/>
        </w:rPr>
        <w:t xml:space="preserve">.2 投标文件的修改</w:t>
      </w:r>
      <w:r>
        <w:rPr>
          <w:rFonts w:hint="eastAsia" w:ascii="宋体" w:hAnsi="宋体" w:eastAsia="宋体" w:cs="Times New Roman"/>
          <w:color w:val="000000"/>
          <w:sz w:val="24"/>
          <w:highlight w:val="none"/>
          <w:lang w:val="zh-CN"/>
        </w:rPr>
      </w:r>
      <w:r/>
    </w:p>
    <w:p>
      <w:pPr>
        <w:pStyle w:val="946"/>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19</w:t>
      </w:r>
      <w:r>
        <w:rPr>
          <w:rFonts w:hint="eastAsia" w:ascii="宋体" w:hAnsi="宋体" w:eastAsia="宋体" w:cs="Times New Roman"/>
          <w:color w:val="000000"/>
          <w:sz w:val="24"/>
          <w:highlight w:val="none"/>
          <w:lang w:val="zh-CN"/>
        </w:rPr>
        <w:t xml:space="preserve">.2.1</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投标人可在投标截止时间前对其电子投标文件进行修改，具体操作方法见《操作手册》。</w:t>
      </w:r>
      <w:r>
        <w:rPr>
          <w:rFonts w:hint="eastAsia" w:ascii="宋体" w:hAnsi="宋体" w:eastAsia="宋体" w:cs="Times New Roman"/>
          <w:color w:val="000000"/>
          <w:sz w:val="24"/>
          <w:highlight w:val="none"/>
          <w:lang w:val="zh-CN"/>
        </w:rPr>
      </w:r>
      <w:r/>
    </w:p>
    <w:p>
      <w:pPr>
        <w:pStyle w:val="946"/>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19</w:t>
      </w:r>
      <w:r>
        <w:rPr>
          <w:rFonts w:hint="eastAsia" w:ascii="宋体" w:hAnsi="宋体" w:eastAsia="宋体" w:cs="Times New Roman"/>
          <w:color w:val="000000"/>
          <w:sz w:val="24"/>
          <w:highlight w:val="none"/>
          <w:lang w:val="zh-CN"/>
        </w:rPr>
        <w:t xml:space="preserve">.2.2</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投标截止时间之后，投标人不得对其电子投标文件作任何修改。</w:t>
      </w:r>
      <w:r>
        <w:rPr>
          <w:rFonts w:hint="eastAsia" w:ascii="宋体" w:hAnsi="宋体" w:eastAsia="宋体" w:cs="Times New Roman"/>
          <w:color w:val="000000"/>
          <w:sz w:val="24"/>
          <w:highlight w:val="none"/>
          <w:lang w:val="zh-CN"/>
        </w:rPr>
      </w:r>
      <w:r/>
    </w:p>
    <w:p>
      <w:pPr>
        <w:pStyle w:val="946"/>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19</w:t>
      </w:r>
      <w:r>
        <w:rPr>
          <w:rFonts w:hint="eastAsia" w:ascii="宋体" w:hAnsi="宋体" w:eastAsia="宋体" w:cs="Times New Roman"/>
          <w:color w:val="000000"/>
          <w:sz w:val="24"/>
          <w:highlight w:val="none"/>
          <w:lang w:val="zh-CN"/>
        </w:rPr>
        <w:t xml:space="preserve">.3 在投标截止时间至招标文件中规定的投标有效期满之间的这段时间内，投标人不得撤回其投标。</w:t>
      </w:r>
      <w:bookmarkStart w:id="157" w:name="_Toc120614218"/>
      <w:r/>
      <w:bookmarkStart w:id="158" w:name="_Toc16938545"/>
      <w:r/>
      <w:bookmarkStart w:id="159" w:name="_Toc513029229"/>
      <w:r/>
      <w:bookmarkStart w:id="160" w:name="_Toc20823301"/>
      <w:r>
        <w:rPr>
          <w:rFonts w:hint="eastAsia" w:ascii="宋体" w:hAnsi="宋体" w:eastAsia="宋体" w:cs="Times New Roman"/>
          <w:color w:val="000000"/>
          <w:sz w:val="24"/>
          <w:highlight w:val="none"/>
          <w:lang w:val="zh-CN"/>
        </w:rPr>
      </w:r>
      <w:r/>
    </w:p>
    <w:p>
      <w:pPr>
        <w:pStyle w:val="949"/>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五、开标与评标</w:t>
      </w:r>
      <w:bookmarkEnd w:id="157"/>
      <w:r/>
      <w:bookmarkEnd w:id="158"/>
      <w:r/>
      <w:bookmarkEnd w:id="159"/>
      <w:r/>
      <w:bookmarkEnd w:id="160"/>
      <w:r>
        <w:rPr>
          <w:rFonts w:hint="eastAsia" w:ascii="方正黑体_GBK" w:hAnsi="方正黑体_GBK" w:eastAsia="方正黑体_GBK" w:cs="方正黑体_GBK"/>
          <w:b w:val="0"/>
          <w:bCs w:val="0"/>
          <w:color w:val="000000"/>
          <w:sz w:val="30"/>
          <w:szCs w:val="30"/>
          <w:highlight w:val="none"/>
        </w:rPr>
      </w:r>
      <w:r/>
    </w:p>
    <w:p>
      <w:pPr>
        <w:pStyle w:val="950"/>
        <w:ind w:firstLine="422"/>
        <w:pageBreakBefore w:val="0"/>
        <w:spacing w:before="0" w:after="0" w:line="240" w:lineRule="auto"/>
        <w:widowControl w:val="off"/>
        <w:rPr>
          <w:rFonts w:hint="eastAsia" w:ascii="方正楷体_GBK" w:hAnsi="方正楷体_GBK" w:eastAsia="方正楷体_GBK" w:cs="方正楷体_GBK"/>
          <w:b/>
          <w:bCs/>
          <w:highlight w:val="none"/>
        </w:rPr>
      </w:pPr>
      <w:r/>
      <w:bookmarkStart w:id="161" w:name="_Toc16938546"/>
      <w:r/>
      <w:bookmarkStart w:id="162" w:name="_Toc513029230"/>
      <w:r/>
      <w:bookmarkStart w:id="163" w:name="_Toc20823302"/>
      <w:r>
        <w:rPr>
          <w:rFonts w:hint="eastAsia" w:ascii="方正楷体_GBK" w:hAnsi="方正楷体_GBK" w:eastAsia="方正楷体_GBK" w:cs="方正楷体_GBK"/>
          <w:b/>
          <w:bCs/>
          <w:highlight w:val="none"/>
        </w:rPr>
        <w:t xml:space="preserve">2</w:t>
      </w:r>
      <w:r>
        <w:rPr>
          <w:rFonts w:hint="eastAsia" w:ascii="方正楷体_GBK" w:hAnsi="方正楷体_GBK" w:eastAsia="方正楷体_GBK" w:cs="方正楷体_GBK"/>
          <w:b/>
          <w:bCs/>
          <w:highlight w:val="none"/>
          <w:lang w:eastAsia="zh-CN"/>
        </w:rPr>
        <w:t xml:space="preserve">0</w:t>
      </w:r>
      <w:r>
        <w:rPr>
          <w:rFonts w:hint="eastAsia" w:ascii="方正楷体_GBK" w:hAnsi="方正楷体_GBK" w:eastAsia="方正楷体_GBK" w:cs="方正楷体_GBK"/>
          <w:b/>
          <w:bCs/>
          <w:highlight w:val="none"/>
          <w:lang w:val="en-US" w:eastAsia="zh-CN"/>
        </w:rPr>
        <w:t xml:space="preserve">.</w:t>
      </w:r>
      <w:r>
        <w:rPr>
          <w:rFonts w:hint="eastAsia" w:ascii="方正楷体_GBK" w:hAnsi="方正楷体_GBK" w:eastAsia="方正楷体_GBK" w:cs="方正楷体_GBK"/>
          <w:b/>
          <w:bCs/>
          <w:highlight w:val="none"/>
        </w:rPr>
        <w:t xml:space="preserve">开标</w:t>
      </w:r>
      <w:bookmarkEnd w:id="161"/>
      <w:r/>
      <w:bookmarkEnd w:id="162"/>
      <w:r/>
      <w:bookmarkEnd w:id="163"/>
      <w:r>
        <w:rPr>
          <w:rFonts w:hint="eastAsia" w:ascii="方正楷体_GBK" w:hAnsi="方正楷体_GBK" w:eastAsia="方正楷体_GBK" w:cs="方正楷体_GBK"/>
          <w:b/>
          <w:bCs/>
          <w:highlight w:val="none"/>
        </w:rPr>
      </w:r>
      <w:r/>
    </w:p>
    <w:p>
      <w:pPr>
        <w:pStyle w:val="946"/>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0</w:t>
      </w:r>
      <w:r>
        <w:rPr>
          <w:rFonts w:hint="eastAsia" w:ascii="宋体" w:hAnsi="宋体" w:eastAsia="宋体" w:cs="Times New Roman"/>
          <w:color w:val="000000"/>
          <w:sz w:val="24"/>
          <w:highlight w:val="none"/>
          <w:lang w:val="zh-CN"/>
        </w:rPr>
        <w:t xml:space="preserve">.1 </w:t>
      </w:r>
      <w:r>
        <w:rPr>
          <w:rFonts w:hint="eastAsia" w:ascii="宋体" w:hAnsi="宋体" w:eastAsia="宋体" w:cs="Times New Roman"/>
          <w:color w:val="000000"/>
          <w:sz w:val="24"/>
          <w:highlight w:val="none"/>
          <w:lang w:val="zh-CN" w:eastAsia="zh-CN"/>
        </w:rPr>
        <w:t xml:space="preserve">交易中心</w:t>
      </w:r>
      <w:r>
        <w:rPr>
          <w:rFonts w:hint="eastAsia" w:ascii="宋体" w:hAnsi="宋体" w:eastAsia="宋体" w:cs="Times New Roman"/>
          <w:color w:val="000000"/>
          <w:sz w:val="24"/>
          <w:highlight w:val="none"/>
          <w:lang w:val="zh-CN"/>
        </w:rPr>
        <w:t xml:space="preserve">在招标公告中规定的时间和地点组织公开开标。投标人按照《操作手册》规定参加开标活动，并在苏采云系统规定的时间内对投标文件进行解密。苏采云系统公布各投标人名称和投标价格。</w:t>
      </w:r>
      <w:r>
        <w:rPr>
          <w:rFonts w:hint="eastAsia" w:ascii="宋体" w:hAnsi="宋体" w:eastAsia="宋体" w:cs="Times New Roman"/>
          <w:color w:val="000000"/>
          <w:sz w:val="24"/>
          <w:highlight w:val="none"/>
          <w:lang w:val="zh-CN"/>
        </w:rPr>
      </w:r>
      <w:r/>
    </w:p>
    <w:p>
      <w:pPr>
        <w:pStyle w:val="946"/>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0</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en-US" w:eastAsia="zh-CN"/>
        </w:rPr>
        <w:t xml:space="preserve">2 </w:t>
      </w:r>
      <w:r>
        <w:rPr>
          <w:rFonts w:hint="eastAsia" w:ascii="宋体" w:hAnsi="宋体" w:eastAsia="宋体" w:cs="Times New Roman"/>
          <w:color w:val="000000"/>
          <w:sz w:val="24"/>
          <w:highlight w:val="none"/>
          <w:lang w:val="zh-CN"/>
        </w:rPr>
        <w:t xml:space="preserve">投标人在开标过程中涉及到的投标文件解密、开标结果确认等工作，应按照《操作手册》规定执行。</w:t>
      </w:r>
      <w:r>
        <w:rPr>
          <w:rFonts w:hint="eastAsia" w:ascii="宋体" w:hAnsi="宋体" w:eastAsia="宋体" w:cs="Times New Roman"/>
          <w:color w:val="000000"/>
          <w:sz w:val="24"/>
          <w:highlight w:val="none"/>
          <w:lang w:val="zh-CN"/>
        </w:rPr>
      </w:r>
      <w:r/>
    </w:p>
    <w:p>
      <w:pPr>
        <w:pStyle w:val="946"/>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0</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en-US" w:eastAsia="zh-CN"/>
        </w:rPr>
        <w:t xml:space="preserve">3 </w:t>
      </w:r>
      <w:r>
        <w:rPr>
          <w:rFonts w:hint="eastAsia" w:ascii="宋体" w:hAnsi="宋体" w:eastAsia="宋体" w:cs="Times New Roman"/>
          <w:color w:val="000000"/>
          <w:sz w:val="24"/>
          <w:highlight w:val="none"/>
          <w:lang w:val="zh-CN"/>
        </w:rPr>
        <w:t xml:space="preserve">投标人如果对开标过程和开标结果有疑义，应当根据《操作手册》规定提出，苏采云系统中《开标记录表》公布后5分钟内未提出的，视同认可开标结果。</w:t>
      </w:r>
      <w:r>
        <w:rPr>
          <w:rFonts w:hint="eastAsia" w:ascii="宋体" w:hAnsi="宋体" w:eastAsia="宋体" w:cs="Times New Roman"/>
          <w:color w:val="000000"/>
          <w:sz w:val="24"/>
          <w:highlight w:val="none"/>
          <w:lang w:val="zh-CN"/>
        </w:rPr>
      </w:r>
      <w:r/>
    </w:p>
    <w:p>
      <w:pPr>
        <w:pStyle w:val="950"/>
        <w:ind w:firstLine="422"/>
        <w:pageBreakBefore w:val="0"/>
        <w:spacing w:before="0" w:after="0" w:line="240" w:lineRule="auto"/>
        <w:widowControl w:val="off"/>
        <w:rPr>
          <w:rFonts w:hint="eastAsia" w:ascii="方正楷体_GBK" w:hAnsi="方正楷体_GBK" w:eastAsia="方正楷体_GBK" w:cs="方正楷体_GBK"/>
          <w:b/>
          <w:bCs/>
          <w:highlight w:val="none"/>
        </w:rPr>
      </w:pPr>
      <w:r/>
      <w:bookmarkStart w:id="164" w:name="_Toc20823303"/>
      <w:r/>
      <w:bookmarkStart w:id="165" w:name="_Toc16938547"/>
      <w:r/>
      <w:bookmarkStart w:id="166" w:name="_Toc513029231"/>
      <w:r>
        <w:rPr>
          <w:rFonts w:hint="eastAsia" w:ascii="方正楷体_GBK" w:hAnsi="方正楷体_GBK" w:eastAsia="方正楷体_GBK" w:cs="方正楷体_GBK"/>
          <w:b/>
          <w:bCs/>
          <w:highlight w:val="none"/>
        </w:rPr>
        <w:t xml:space="preserve">2</w:t>
      </w:r>
      <w:r>
        <w:rPr>
          <w:rFonts w:hint="eastAsia" w:ascii="方正楷体_GBK" w:hAnsi="方正楷体_GBK" w:eastAsia="方正楷体_GBK" w:cs="方正楷体_GBK"/>
          <w:b/>
          <w:bCs/>
          <w:highlight w:val="none"/>
          <w:lang w:eastAsia="zh-CN"/>
        </w:rPr>
        <w:t xml:space="preserve">1</w:t>
      </w:r>
      <w:r>
        <w:rPr>
          <w:rFonts w:hint="eastAsia" w:ascii="方正楷体_GBK" w:hAnsi="方正楷体_GBK" w:eastAsia="方正楷体_GBK" w:cs="方正楷体_GBK"/>
          <w:b/>
          <w:bCs/>
          <w:highlight w:val="none"/>
          <w:lang w:val="en-US" w:eastAsia="zh-CN"/>
        </w:rPr>
        <w:t xml:space="preserve">.</w:t>
      </w:r>
      <w:r>
        <w:rPr>
          <w:rFonts w:hint="eastAsia" w:ascii="方正楷体_GBK" w:hAnsi="方正楷体_GBK" w:eastAsia="方正楷体_GBK" w:cs="方正楷体_GBK"/>
          <w:b/>
          <w:bCs/>
          <w:highlight w:val="none"/>
        </w:rPr>
        <w:t xml:space="preserve">评标</w:t>
      </w:r>
      <w:r>
        <w:rPr>
          <w:rFonts w:hint="eastAsia" w:ascii="方正楷体_GBK" w:hAnsi="方正楷体_GBK" w:eastAsia="方正楷体_GBK" w:cs="方正楷体_GBK"/>
          <w:b/>
          <w:bCs/>
          <w:highlight w:val="none"/>
        </w:rPr>
      </w:r>
      <w:r/>
    </w:p>
    <w:p>
      <w:pPr>
        <w:pStyle w:val="946"/>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1</w:t>
      </w:r>
      <w:r>
        <w:rPr>
          <w:rFonts w:hint="eastAsia" w:ascii="宋体" w:hAnsi="宋体" w:eastAsia="宋体" w:cs="Times New Roman"/>
          <w:color w:val="000000"/>
          <w:sz w:val="24"/>
          <w:highlight w:val="none"/>
          <w:lang w:val="zh-CN"/>
        </w:rPr>
        <w:t xml:space="preserve">.1 </w:t>
      </w:r>
      <w:r>
        <w:rPr>
          <w:rFonts w:hint="eastAsia" w:ascii="宋体" w:hAnsi="宋体" w:eastAsia="宋体" w:cs="Times New Roman"/>
          <w:color w:val="000000"/>
          <w:sz w:val="24"/>
          <w:highlight w:val="none"/>
          <w:lang w:val="en-US" w:eastAsia="zh-CN"/>
        </w:rPr>
        <w:t xml:space="preserve">评标由</w:t>
      </w:r>
      <w:r>
        <w:rPr>
          <w:rFonts w:hint="eastAsia" w:ascii="宋体" w:hAnsi="宋体" w:eastAsia="宋体" w:cs="Times New Roman"/>
          <w:color w:val="000000"/>
          <w:sz w:val="24"/>
          <w:highlight w:val="none"/>
          <w:lang w:val="zh-CN" w:eastAsia="zh-CN"/>
        </w:rPr>
        <w:t xml:space="preserve">依法组建的</w:t>
      </w:r>
      <w:r>
        <w:rPr>
          <w:rFonts w:hint="eastAsia" w:ascii="宋体" w:hAnsi="宋体" w:eastAsia="宋体" w:cs="Times New Roman"/>
          <w:color w:val="000000"/>
          <w:sz w:val="24"/>
          <w:highlight w:val="none"/>
          <w:lang w:val="zh-CN"/>
        </w:rPr>
        <w:t xml:space="preserve">评标委员会（以下简称“评委会”）进行。</w:t>
      </w:r>
      <w:r>
        <w:rPr>
          <w:rFonts w:hint="eastAsia" w:ascii="宋体" w:hAnsi="宋体" w:eastAsia="宋体" w:cs="Times New Roman"/>
          <w:color w:val="000000"/>
          <w:sz w:val="24"/>
          <w:highlight w:val="none"/>
          <w:lang w:val="zh-CN"/>
        </w:rPr>
      </w:r>
      <w:r/>
    </w:p>
    <w:p>
      <w:pPr>
        <w:pStyle w:val="946"/>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1</w:t>
      </w:r>
      <w:r>
        <w:rPr>
          <w:rFonts w:hint="eastAsia" w:ascii="宋体" w:hAnsi="宋体" w:eastAsia="宋体" w:cs="Times New Roman"/>
          <w:color w:val="000000"/>
          <w:sz w:val="24"/>
          <w:highlight w:val="none"/>
          <w:lang w:val="zh-CN"/>
        </w:rPr>
        <w:t xml:space="preserve">.2 评委会由采购人代表和有关技术、经济或法律等方面的专家组成，且人员构成符合政府采购有关规定。</w:t>
      </w:r>
      <w:r>
        <w:rPr>
          <w:rFonts w:hint="eastAsia" w:ascii="宋体" w:hAnsi="宋体" w:eastAsia="宋体" w:cs="Times New Roman"/>
          <w:color w:val="000000"/>
          <w:sz w:val="24"/>
          <w:highlight w:val="none"/>
          <w:lang w:val="zh-CN"/>
        </w:rPr>
      </w:r>
      <w:r/>
    </w:p>
    <w:p>
      <w:pPr>
        <w:pStyle w:val="946"/>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1</w:t>
      </w:r>
      <w:r>
        <w:rPr>
          <w:rFonts w:hint="eastAsia" w:ascii="宋体" w:hAnsi="宋体" w:eastAsia="宋体" w:cs="Times New Roman"/>
          <w:color w:val="000000"/>
          <w:sz w:val="24"/>
          <w:highlight w:val="none"/>
          <w:lang w:val="zh-CN"/>
        </w:rPr>
        <w:t xml:space="preserve">.3</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评委会独立工作，负责评审所有投标文件并</w:t>
      </w:r>
      <w:r>
        <w:rPr>
          <w:rFonts w:hint="eastAsia" w:ascii="宋体" w:hAnsi="宋体" w:cs="Times New Roman"/>
          <w:color w:val="000000"/>
          <w:sz w:val="24"/>
          <w:highlight w:val="none"/>
          <w:lang w:val="en-US" w:eastAsia="zh-CN"/>
        </w:rPr>
        <w:t xml:space="preserve">推荐</w:t>
      </w:r>
      <w:r>
        <w:rPr>
          <w:rFonts w:hint="eastAsia" w:ascii="宋体" w:hAnsi="宋体" w:eastAsia="宋体" w:cs="Times New Roman"/>
          <w:color w:val="000000"/>
          <w:sz w:val="24"/>
          <w:highlight w:val="none"/>
          <w:lang w:val="zh-CN"/>
        </w:rPr>
        <w:t xml:space="preserve">中标候选人</w:t>
      </w:r>
      <w:r>
        <w:rPr>
          <w:rFonts w:hint="eastAsia" w:ascii="宋体" w:hAnsi="宋体" w:cs="Times New Roman"/>
          <w:color w:val="000000"/>
          <w:sz w:val="24"/>
          <w:highlight w:val="none"/>
          <w:lang w:val="zh-CN"/>
        </w:rPr>
        <w:t xml:space="preserve">，</w:t>
      </w:r>
      <w:r>
        <w:rPr>
          <w:rFonts w:hint="eastAsia" w:ascii="宋体" w:hAnsi="宋体" w:cs="Times New Roman"/>
          <w:color w:val="000000"/>
          <w:sz w:val="24"/>
          <w:highlight w:val="none"/>
          <w:lang w:val="en-US" w:eastAsia="zh-CN"/>
        </w:rPr>
        <w:t xml:space="preserve">或根据采购人授权直接确定中标人</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zh-CN"/>
        </w:rPr>
      </w:r>
      <w:r/>
    </w:p>
    <w:p>
      <w:pPr>
        <w:pStyle w:val="950"/>
        <w:ind w:firstLine="422"/>
        <w:pageBreakBefore w:val="0"/>
        <w:spacing w:before="0" w:after="0" w:line="240" w:lineRule="auto"/>
        <w:widowControl w:val="off"/>
        <w:rPr>
          <w:rFonts w:hint="eastAsia" w:ascii="方正楷体_GBK" w:hAnsi="方正楷体_GBK" w:eastAsia="方正楷体_GBK" w:cs="方正楷体_GBK"/>
          <w:b/>
          <w:bCs/>
          <w:highlight w:val="none"/>
        </w:rPr>
      </w:pPr>
      <w:r>
        <w:rPr>
          <w:rFonts w:hint="eastAsia" w:ascii="方正楷体_GBK" w:hAnsi="方正楷体_GBK" w:eastAsia="方正楷体_GBK" w:cs="方正楷体_GBK"/>
          <w:b/>
          <w:bCs/>
          <w:highlight w:val="none"/>
        </w:rPr>
        <w:t xml:space="preserve">2</w:t>
      </w:r>
      <w:r>
        <w:rPr>
          <w:rFonts w:hint="eastAsia" w:ascii="方正楷体_GBK" w:hAnsi="方正楷体_GBK" w:eastAsia="方正楷体_GBK" w:cs="方正楷体_GBK"/>
          <w:b/>
          <w:bCs/>
          <w:highlight w:val="none"/>
          <w:lang w:eastAsia="zh-CN"/>
        </w:rPr>
        <w:t xml:space="preserve">2</w:t>
      </w:r>
      <w:r>
        <w:rPr>
          <w:rFonts w:hint="eastAsia" w:ascii="方正楷体_GBK" w:hAnsi="方正楷体_GBK" w:eastAsia="方正楷体_GBK" w:cs="方正楷体_GBK"/>
          <w:b/>
          <w:bCs/>
          <w:highlight w:val="none"/>
          <w:lang w:val="en-US" w:eastAsia="zh-CN"/>
        </w:rPr>
        <w:t xml:space="preserve">.</w:t>
      </w:r>
      <w:r>
        <w:rPr>
          <w:rFonts w:hint="eastAsia" w:ascii="方正楷体_GBK" w:hAnsi="方正楷体_GBK" w:eastAsia="方正楷体_GBK" w:cs="方正楷体_GBK"/>
          <w:b/>
          <w:bCs/>
          <w:highlight w:val="none"/>
        </w:rPr>
        <w:t xml:space="preserve">评标过程的保密与公正</w:t>
      </w:r>
      <w:r>
        <w:rPr>
          <w:rFonts w:hint="eastAsia" w:ascii="方正楷体_GBK" w:hAnsi="方正楷体_GBK" w:eastAsia="方正楷体_GBK" w:cs="方正楷体_GBK"/>
          <w:b/>
          <w:bCs/>
          <w:highlight w:val="none"/>
        </w:rPr>
      </w:r>
      <w:r/>
    </w:p>
    <w:p>
      <w:pPr>
        <w:pStyle w:val="946"/>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bookmarkEnd w:id="164"/>
      <w:r/>
      <w:bookmarkEnd w:id="165"/>
      <w:r/>
      <w:bookmarkEnd w:id="166"/>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.1</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凡是与审查、澄清、评价和比较投标的有关资料以及授标建议等，采购人、评委、</w:t>
      </w:r>
      <w:r>
        <w:rPr>
          <w:rFonts w:hint="eastAsia" w:ascii="宋体" w:hAnsi="宋体" w:eastAsia="宋体" w:cs="Times New Roman"/>
          <w:color w:val="000000"/>
          <w:sz w:val="24"/>
          <w:highlight w:val="none"/>
          <w:lang w:val="zh-CN" w:eastAsia="zh-CN"/>
        </w:rPr>
        <w:t xml:space="preserve">交易中心</w:t>
      </w:r>
      <w:r>
        <w:rPr>
          <w:rFonts w:hint="eastAsia" w:ascii="宋体" w:hAnsi="宋体" w:eastAsia="宋体" w:cs="Times New Roman"/>
          <w:color w:val="000000"/>
          <w:sz w:val="24"/>
          <w:highlight w:val="none"/>
          <w:lang w:val="zh-CN"/>
        </w:rPr>
        <w:t xml:space="preserve">均不得向投标人或与评标无关的其他人员透露。</w:t>
      </w:r>
      <w:r>
        <w:rPr>
          <w:rFonts w:hint="eastAsia" w:ascii="宋体" w:hAnsi="宋体" w:eastAsia="宋体" w:cs="Times New Roman"/>
          <w:color w:val="000000"/>
          <w:sz w:val="24"/>
          <w:highlight w:val="none"/>
          <w:lang w:val="zh-CN"/>
        </w:rPr>
      </w:r>
      <w:r/>
    </w:p>
    <w:p>
      <w:pPr>
        <w:pStyle w:val="946"/>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投标人不得以任何方式影响评标，否则其投标文件将被作为无效投标文件。</w:t>
      </w:r>
      <w:r>
        <w:rPr>
          <w:rFonts w:hint="eastAsia" w:ascii="宋体" w:hAnsi="宋体" w:eastAsia="宋体" w:cs="Times New Roman"/>
          <w:color w:val="000000"/>
          <w:sz w:val="24"/>
          <w:highlight w:val="none"/>
          <w:lang w:val="zh-CN"/>
        </w:rPr>
      </w:r>
      <w:r/>
    </w:p>
    <w:p>
      <w:pPr>
        <w:pStyle w:val="946"/>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.3 </w:t>
      </w:r>
      <w:r>
        <w:rPr>
          <w:rFonts w:hint="eastAsia" w:ascii="宋体" w:hAnsi="宋体" w:eastAsia="宋体" w:cs="Times New Roman"/>
          <w:color w:val="000000"/>
          <w:sz w:val="24"/>
          <w:highlight w:val="none"/>
          <w:lang w:val="zh-CN" w:eastAsia="zh-CN"/>
        </w:rPr>
        <w:t xml:space="preserve">交易中心</w:t>
      </w:r>
      <w:r>
        <w:rPr>
          <w:rFonts w:hint="eastAsia" w:ascii="宋体" w:hAnsi="宋体" w:eastAsia="宋体" w:cs="Times New Roman"/>
          <w:color w:val="000000"/>
          <w:sz w:val="24"/>
          <w:highlight w:val="none"/>
          <w:lang w:val="zh-CN"/>
        </w:rPr>
        <w:t xml:space="preserve">和评委会不向未中标的投标人解释未中标原因，也不公布评标过程中的相关细节。</w:t>
      </w:r>
      <w:r>
        <w:rPr>
          <w:rFonts w:hint="eastAsia" w:ascii="宋体" w:hAnsi="宋体" w:eastAsia="宋体" w:cs="Times New Roman"/>
          <w:color w:val="000000"/>
          <w:sz w:val="24"/>
          <w:highlight w:val="none"/>
          <w:lang w:val="zh-CN"/>
        </w:rPr>
      </w:r>
      <w:r/>
    </w:p>
    <w:p>
      <w:pPr>
        <w:pStyle w:val="946"/>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.4 采用综合评分法的项目，未中标的投标人可于中标结果公告期限届满之日起通过苏采云系统查看本单位的评审得分及排名情况。</w:t>
      </w:r>
      <w:r>
        <w:rPr>
          <w:rFonts w:hint="eastAsia" w:ascii="宋体" w:hAnsi="宋体" w:eastAsia="宋体" w:cs="Times New Roman"/>
          <w:color w:val="000000"/>
          <w:sz w:val="24"/>
          <w:highlight w:val="none"/>
          <w:lang w:val="zh-CN"/>
        </w:rPr>
      </w:r>
      <w:r/>
    </w:p>
    <w:p>
      <w:pPr>
        <w:pStyle w:val="950"/>
        <w:ind w:firstLine="422"/>
        <w:pageBreakBefore w:val="0"/>
        <w:spacing w:before="0" w:after="0" w:line="240" w:lineRule="auto"/>
        <w:widowControl w:val="off"/>
        <w:rPr>
          <w:rFonts w:hint="eastAsia" w:ascii="方正楷体_GBK" w:hAnsi="方正楷体_GBK" w:eastAsia="方正楷体_GBK" w:cs="方正楷体_GBK"/>
          <w:b/>
          <w:bCs/>
          <w:highlight w:val="none"/>
        </w:rPr>
      </w:pPr>
      <w:r/>
      <w:bookmarkStart w:id="167" w:name="_Toc20823304"/>
      <w:r/>
      <w:bookmarkStart w:id="168" w:name="_Toc513029232"/>
      <w:r/>
      <w:bookmarkStart w:id="169" w:name="_Toc16938548"/>
      <w:r>
        <w:rPr>
          <w:rFonts w:hint="eastAsia" w:ascii="方正楷体_GBK" w:hAnsi="方正楷体_GBK" w:eastAsia="方正楷体_GBK" w:cs="方正楷体_GBK"/>
          <w:b/>
          <w:bCs/>
          <w:highlight w:val="none"/>
        </w:rPr>
        <w:t xml:space="preserve">2</w:t>
      </w:r>
      <w:r>
        <w:rPr>
          <w:rFonts w:hint="eastAsia" w:ascii="方正楷体_GBK" w:hAnsi="方正楷体_GBK" w:eastAsia="方正楷体_GBK" w:cs="方正楷体_GBK"/>
          <w:b/>
          <w:bCs/>
          <w:highlight w:val="none"/>
          <w:lang w:eastAsia="zh-CN"/>
        </w:rPr>
        <w:t xml:space="preserve">3</w:t>
      </w:r>
      <w:r>
        <w:rPr>
          <w:rFonts w:hint="eastAsia" w:ascii="方正楷体_GBK" w:hAnsi="方正楷体_GBK" w:eastAsia="方正楷体_GBK" w:cs="方正楷体_GBK"/>
          <w:b/>
          <w:bCs/>
          <w:highlight w:val="none"/>
          <w:lang w:val="en-US" w:eastAsia="zh-CN"/>
        </w:rPr>
        <w:t xml:space="preserve">.</w:t>
      </w:r>
      <w:r>
        <w:rPr>
          <w:rFonts w:hint="eastAsia" w:ascii="方正楷体_GBK" w:hAnsi="方正楷体_GBK" w:eastAsia="方正楷体_GBK" w:cs="方正楷体_GBK"/>
          <w:b/>
          <w:bCs/>
          <w:highlight w:val="none"/>
        </w:rPr>
        <w:t xml:space="preserve">投标文件的澄清</w:t>
      </w:r>
      <w:bookmarkEnd w:id="167"/>
      <w:r/>
      <w:bookmarkEnd w:id="168"/>
      <w:r/>
      <w:bookmarkEnd w:id="169"/>
      <w:r>
        <w:rPr>
          <w:rFonts w:hint="eastAsia" w:ascii="方正楷体_GBK" w:hAnsi="方正楷体_GBK" w:eastAsia="方正楷体_GBK" w:cs="方正楷体_GBK"/>
          <w:b/>
          <w:bCs/>
          <w:highlight w:val="none"/>
        </w:rPr>
      </w:r>
      <w:r/>
    </w:p>
    <w:p>
      <w:pPr>
        <w:pStyle w:val="946"/>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.1</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评标期间，评委会对投标文件中含义不明确、同类问题表述不一致或者有明显文字和计算错误的内容，有权要求投标人作出必要的澄清、说明或者补正。</w:t>
      </w:r>
      <w:r>
        <w:rPr>
          <w:rFonts w:hint="eastAsia" w:ascii="宋体" w:hAnsi="宋体" w:eastAsia="宋体" w:cs="Times New Roman"/>
          <w:color w:val="000000"/>
          <w:sz w:val="24"/>
          <w:highlight w:val="none"/>
          <w:lang w:val="zh-CN"/>
        </w:rPr>
      </w:r>
      <w:r/>
    </w:p>
    <w:p>
      <w:pPr>
        <w:pStyle w:val="946"/>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投标人的澄清、说明或者补正不得超出投标文件的范围或者改变投标文件的实质性内容。</w:t>
      </w:r>
      <w:r>
        <w:rPr>
          <w:rFonts w:hint="eastAsia" w:ascii="宋体" w:hAnsi="宋体" w:eastAsia="宋体" w:cs="Times New Roman"/>
          <w:color w:val="000000"/>
          <w:sz w:val="24"/>
          <w:highlight w:val="none"/>
          <w:lang w:val="zh-CN"/>
        </w:rPr>
      </w:r>
      <w:r/>
    </w:p>
    <w:p>
      <w:pPr>
        <w:pStyle w:val="946"/>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评委会并非对每个投标人都做澄清要求。</w:t>
      </w:r>
      <w:r>
        <w:rPr>
          <w:rFonts w:hint="eastAsia" w:ascii="宋体" w:hAnsi="宋体" w:eastAsia="宋体" w:cs="Times New Roman"/>
          <w:color w:val="000000"/>
          <w:sz w:val="24"/>
          <w:highlight w:val="none"/>
          <w:lang w:val="zh-CN"/>
        </w:rPr>
      </w:r>
      <w:r/>
    </w:p>
    <w:p>
      <w:pPr>
        <w:pStyle w:val="946"/>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需要供应商进行澄清、说明和补正的，评委会将通过苏采云系统向</w:t>
      </w:r>
      <w:r>
        <w:rPr>
          <w:rFonts w:hint="eastAsia" w:ascii="宋体" w:hAnsi="宋体" w:eastAsia="宋体" w:cs="Times New Roman"/>
          <w:color w:val="000000"/>
          <w:sz w:val="24"/>
          <w:highlight w:val="none"/>
          <w:lang w:val="en-US" w:eastAsia="zh-CN"/>
        </w:rPr>
        <w:t xml:space="preserve">投标人</w:t>
      </w:r>
      <w:r>
        <w:rPr>
          <w:rFonts w:hint="eastAsia" w:ascii="宋体" w:hAnsi="宋体" w:eastAsia="宋体" w:cs="Times New Roman"/>
          <w:color w:val="000000"/>
          <w:sz w:val="24"/>
          <w:highlight w:val="none"/>
          <w:lang w:val="zh-CN"/>
        </w:rPr>
        <w:t xml:space="preserve">发出《澄清要求函》，接到《澄清要求函》的</w:t>
      </w:r>
      <w:r>
        <w:rPr>
          <w:rFonts w:hint="eastAsia" w:ascii="宋体" w:hAnsi="宋体" w:eastAsia="宋体" w:cs="Times New Roman"/>
          <w:color w:val="000000"/>
          <w:sz w:val="24"/>
          <w:highlight w:val="none"/>
          <w:lang w:val="en-US" w:eastAsia="zh-CN"/>
        </w:rPr>
        <w:t xml:space="preserve">投标人</w:t>
      </w:r>
      <w:r>
        <w:rPr>
          <w:rFonts w:hint="eastAsia" w:ascii="宋体" w:hAnsi="宋体" w:eastAsia="宋体" w:cs="Times New Roman"/>
          <w:color w:val="000000"/>
          <w:sz w:val="24"/>
          <w:highlight w:val="none"/>
          <w:lang w:val="zh-CN"/>
        </w:rPr>
        <w:t xml:space="preserve">应当按照要求在苏采云系统中提交《澄清响应函》并加盖电子公章。澄清、说明和补正的内容作为投标文件的补充部分，具体操作方式见《操作手册》。</w:t>
      </w:r>
      <w:r>
        <w:rPr>
          <w:rFonts w:hint="eastAsia" w:ascii="宋体" w:hAnsi="宋体" w:eastAsia="宋体" w:cs="Times New Roman"/>
          <w:color w:val="000000"/>
          <w:sz w:val="24"/>
          <w:highlight w:val="none"/>
          <w:lang w:val="zh-CN"/>
        </w:rPr>
      </w:r>
      <w:r/>
    </w:p>
    <w:p>
      <w:pPr>
        <w:pStyle w:val="946"/>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.3 接到评委会澄清、说明和补正要求的，投标人如未按规定作出澄清、说明和补正，其风险由投标人自行承担。</w:t>
      </w:r>
      <w:r>
        <w:rPr>
          <w:rFonts w:hint="eastAsia" w:ascii="宋体" w:hAnsi="宋体" w:eastAsia="宋体" w:cs="Times New Roman"/>
          <w:color w:val="000000"/>
          <w:sz w:val="24"/>
          <w:highlight w:val="none"/>
          <w:lang w:val="zh-CN"/>
        </w:rPr>
      </w:r>
      <w:r/>
    </w:p>
    <w:p>
      <w:pPr>
        <w:pStyle w:val="950"/>
        <w:ind w:firstLine="422"/>
        <w:pageBreakBefore w:val="0"/>
        <w:spacing w:before="0" w:after="0" w:line="240" w:lineRule="auto"/>
        <w:widowControl w:val="off"/>
        <w:rPr>
          <w:rFonts w:hint="eastAsia" w:ascii="方正楷体_GBK" w:hAnsi="方正楷体_GBK" w:eastAsia="方正楷体_GBK" w:cs="方正楷体_GBK"/>
          <w:b/>
          <w:bCs/>
          <w:highlight w:val="none"/>
          <w:lang w:eastAsia="zh-CN"/>
        </w:rPr>
      </w:pPr>
      <w:r/>
      <w:bookmarkStart w:id="170" w:name="_Toc16938549"/>
      <w:r/>
      <w:bookmarkStart w:id="171" w:name="_Toc513029233"/>
      <w:r/>
      <w:bookmarkStart w:id="172" w:name="_Toc20823305"/>
      <w:r>
        <w:rPr>
          <w:rFonts w:hint="eastAsia" w:ascii="方正楷体_GBK" w:hAnsi="方正楷体_GBK" w:eastAsia="方正楷体_GBK" w:cs="方正楷体_GBK"/>
          <w:b/>
          <w:bCs/>
          <w:highlight w:val="none"/>
        </w:rPr>
        <w:t xml:space="preserve">2</w:t>
      </w:r>
      <w:r>
        <w:rPr>
          <w:rFonts w:hint="eastAsia" w:ascii="方正楷体_GBK" w:hAnsi="方正楷体_GBK" w:eastAsia="方正楷体_GBK" w:cs="方正楷体_GBK"/>
          <w:b/>
          <w:bCs/>
          <w:highlight w:val="none"/>
          <w:lang w:val="en-US" w:eastAsia="zh-CN"/>
        </w:rPr>
        <w:t xml:space="preserve">4.</w:t>
      </w:r>
      <w:r>
        <w:rPr>
          <w:rFonts w:hint="eastAsia" w:ascii="方正楷体_GBK" w:hAnsi="方正楷体_GBK" w:eastAsia="方正楷体_GBK" w:cs="方正楷体_GBK"/>
          <w:b/>
          <w:bCs/>
          <w:highlight w:val="none"/>
        </w:rPr>
        <w:t xml:space="preserve">投标文件的</w:t>
      </w:r>
      <w:bookmarkEnd w:id="170"/>
      <w:r/>
      <w:bookmarkEnd w:id="171"/>
      <w:r/>
      <w:bookmarkEnd w:id="172"/>
      <w:r>
        <w:rPr>
          <w:rFonts w:hint="eastAsia" w:ascii="方正楷体_GBK" w:hAnsi="方正楷体_GBK" w:eastAsia="方正楷体_GBK" w:cs="方正楷体_GBK"/>
          <w:b/>
          <w:bCs/>
          <w:highlight w:val="none"/>
          <w:lang w:eastAsia="zh-CN"/>
        </w:rPr>
        <w:t xml:space="preserve">审查</w:t>
      </w:r>
      <w:r>
        <w:rPr>
          <w:rFonts w:hint="eastAsia" w:ascii="方正楷体_GBK" w:hAnsi="方正楷体_GBK" w:eastAsia="方正楷体_GBK" w:cs="方正楷体_GBK"/>
          <w:b/>
          <w:bCs/>
          <w:highlight w:val="none"/>
          <w:lang w:eastAsia="zh-CN"/>
        </w:rPr>
      </w:r>
      <w:r/>
    </w:p>
    <w:p>
      <w:pPr>
        <w:pStyle w:val="946"/>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zh-CN" w:eastAsia="zh-CN"/>
        </w:rPr>
        <w:t xml:space="preserve">4</w:t>
      </w:r>
      <w:r>
        <w:rPr>
          <w:rFonts w:hint="eastAsia" w:ascii="宋体" w:hAnsi="宋体" w:eastAsia="宋体" w:cs="Times New Roman"/>
          <w:color w:val="000000"/>
          <w:sz w:val="24"/>
          <w:highlight w:val="none"/>
          <w:lang w:val="zh-CN"/>
        </w:rPr>
        <w:t xml:space="preserve">.1</w:t>
      </w:r>
      <w:r>
        <w:rPr>
          <w:rFonts w:hint="eastAsia" w:ascii="宋体" w:hAnsi="宋体" w:eastAsia="宋体" w:cs="Times New Roman"/>
          <w:color w:val="000000"/>
          <w:sz w:val="24"/>
          <w:highlight w:val="none"/>
          <w:lang w:val="zh-CN" w:eastAsia="zh-CN"/>
        </w:rPr>
        <w:t xml:space="preserve"> </w:t>
      </w:r>
      <w:r>
        <w:rPr>
          <w:rFonts w:hint="eastAsia" w:ascii="宋体" w:hAnsi="宋体" w:eastAsia="宋体" w:cs="Times New Roman"/>
          <w:color w:val="000000"/>
          <w:sz w:val="24"/>
          <w:highlight w:val="none"/>
          <w:lang w:val="zh-CN"/>
        </w:rPr>
        <w:t xml:space="preserve">投标文件审查分为资格审查和符合性审查。</w:t>
      </w:r>
      <w:r>
        <w:rPr>
          <w:rFonts w:hint="eastAsia" w:ascii="宋体" w:hAnsi="宋体" w:eastAsia="宋体" w:cs="Times New Roman"/>
          <w:color w:val="000000"/>
          <w:sz w:val="24"/>
          <w:highlight w:val="none"/>
          <w:lang w:val="zh-CN"/>
        </w:rPr>
      </w:r>
      <w:r/>
    </w:p>
    <w:p>
      <w:pPr>
        <w:pStyle w:val="946"/>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zh-CN" w:eastAsia="zh-CN"/>
        </w:rPr>
        <w:t xml:space="preserve">4</w:t>
      </w:r>
      <w:r>
        <w:rPr>
          <w:rFonts w:hint="eastAsia" w:ascii="宋体" w:hAnsi="宋体" w:eastAsia="宋体" w:cs="Times New Roman"/>
          <w:color w:val="000000"/>
          <w:sz w:val="24"/>
          <w:highlight w:val="none"/>
          <w:lang w:val="zh-CN"/>
        </w:rPr>
        <w:t xml:space="preserve">.1.1</w:t>
      </w:r>
      <w:r>
        <w:rPr>
          <w:rFonts w:hint="eastAsia" w:ascii="宋体" w:hAnsi="宋体" w:eastAsia="宋体" w:cs="Times New Roman"/>
          <w:color w:val="000000"/>
          <w:sz w:val="24"/>
          <w:highlight w:val="none"/>
          <w:lang w:val="zh-CN" w:eastAsia="zh-CN"/>
        </w:rPr>
        <w:t xml:space="preserve"> </w:t>
      </w:r>
      <w:r>
        <w:rPr>
          <w:rFonts w:hint="eastAsia" w:ascii="宋体" w:hAnsi="宋体" w:eastAsia="宋体" w:cs="Times New Roman"/>
          <w:color w:val="000000"/>
          <w:sz w:val="24"/>
          <w:highlight w:val="none"/>
          <w:lang w:val="zh-CN"/>
        </w:rPr>
        <w:t xml:space="preserve">资格审查。依据法律法规和招标文件规定，由采购人对投标文件中的资格证明文件进行审查，</w:t>
      </w:r>
      <w:r>
        <w:rPr>
          <w:rFonts w:hint="eastAsia" w:ascii="宋体" w:hAnsi="宋体" w:eastAsia="宋体" w:cs="Times New Roman"/>
          <w:color w:val="000000"/>
          <w:sz w:val="24"/>
          <w:highlight w:val="none"/>
          <w:lang w:val="zh-CN" w:eastAsia="zh-CN"/>
        </w:rPr>
        <w:t xml:space="preserve">并</w:t>
      </w:r>
      <w:r>
        <w:rPr>
          <w:rFonts w:hint="eastAsia" w:ascii="宋体" w:hAnsi="宋体" w:eastAsia="宋体" w:cs="Times New Roman"/>
          <w:color w:val="000000"/>
          <w:sz w:val="24"/>
          <w:highlight w:val="none"/>
          <w:lang w:val="zh-CN"/>
        </w:rPr>
        <w:t xml:space="preserve">向评委会反馈</w:t>
      </w:r>
      <w:r>
        <w:rPr>
          <w:rFonts w:hint="eastAsia" w:ascii="宋体" w:hAnsi="宋体" w:eastAsia="宋体" w:cs="Times New Roman"/>
          <w:color w:val="000000"/>
          <w:sz w:val="24"/>
          <w:highlight w:val="none"/>
          <w:lang w:val="zh-CN" w:eastAsia="zh-CN"/>
        </w:rPr>
        <w:t xml:space="preserve">审查结论</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zh-CN"/>
        </w:rPr>
      </w:r>
      <w:r/>
    </w:p>
    <w:p>
      <w:pPr>
        <w:pStyle w:val="946"/>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采购人进行资格审查时，将在“信用中国”网站（www.creditchina.gov.cn）查询投标人的信用记录，以确定投标人是否具备投标资格，查询结果留存并归档。</w:t>
      </w:r>
      <w:r>
        <w:rPr>
          <w:rFonts w:hint="eastAsia" w:ascii="宋体" w:hAnsi="宋体" w:eastAsia="宋体" w:cs="Times New Roman"/>
          <w:color w:val="000000"/>
          <w:sz w:val="24"/>
          <w:highlight w:val="none"/>
          <w:lang w:val="zh-CN"/>
        </w:rPr>
      </w:r>
      <w:r/>
    </w:p>
    <w:p>
      <w:pPr>
        <w:pStyle w:val="946"/>
        <w:ind w:left="0"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接受联合体的项目，联合体成员存在不良信用记录的，视同联合体存在不良</w:t>
      </w:r>
      <w:r>
        <w:rPr>
          <w:rFonts w:hint="eastAsia" w:ascii="宋体" w:hAnsi="宋体" w:eastAsia="宋体" w:cs="Times New Roman"/>
          <w:color w:val="000000"/>
          <w:sz w:val="24"/>
          <w:highlight w:val="none"/>
          <w:lang w:val="zh-CN" w:eastAsia="zh-CN"/>
        </w:rPr>
        <w:t xml:space="preserve">信</w:t>
      </w:r>
      <w:r>
        <w:rPr>
          <w:rFonts w:hint="eastAsia" w:ascii="宋体" w:hAnsi="宋体" w:eastAsia="宋体" w:cs="Times New Roman"/>
          <w:color w:val="000000"/>
          <w:sz w:val="24"/>
          <w:highlight w:val="none"/>
          <w:lang w:val="zh-CN"/>
        </w:rPr>
        <w:t xml:space="preserve">用记录。</w:t>
      </w:r>
      <w:r>
        <w:rPr>
          <w:rFonts w:hint="eastAsia" w:ascii="宋体" w:hAnsi="宋体" w:eastAsia="宋体" w:cs="Times New Roman"/>
          <w:color w:val="000000"/>
          <w:sz w:val="24"/>
          <w:highlight w:val="none"/>
          <w:lang w:val="zh-CN"/>
        </w:rPr>
      </w:r>
      <w:r/>
    </w:p>
    <w:p>
      <w:pPr>
        <w:pStyle w:val="946"/>
        <w:ind w:left="0"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zh-CN" w:eastAsia="zh-CN"/>
        </w:rPr>
        <w:t xml:space="preserve">4</w:t>
      </w:r>
      <w:r>
        <w:rPr>
          <w:rFonts w:hint="eastAsia" w:ascii="宋体" w:hAnsi="宋体" w:eastAsia="宋体" w:cs="Times New Roman"/>
          <w:color w:val="000000"/>
          <w:sz w:val="24"/>
          <w:highlight w:val="none"/>
          <w:lang w:val="zh-CN"/>
        </w:rPr>
        <w:t xml:space="preserve">.1.2</w:t>
      </w:r>
      <w:r>
        <w:rPr>
          <w:rFonts w:hint="eastAsia" w:ascii="宋体" w:hAnsi="宋体" w:eastAsia="宋体" w:cs="Times New Roman"/>
          <w:color w:val="000000"/>
          <w:sz w:val="24"/>
          <w:highlight w:val="none"/>
          <w:lang w:val="zh-CN" w:eastAsia="zh-CN"/>
        </w:rPr>
        <w:t xml:space="preserve"> </w:t>
      </w:r>
      <w:r>
        <w:rPr>
          <w:rFonts w:hint="eastAsia" w:ascii="宋体" w:hAnsi="宋体" w:eastAsia="宋体" w:cs="Times New Roman"/>
          <w:color w:val="000000"/>
          <w:sz w:val="24"/>
          <w:highlight w:val="none"/>
          <w:lang w:val="zh-CN"/>
        </w:rPr>
        <w:t xml:space="preserve">符合性审查。依据招标文件的规定，由评委会从有效性、完整性和对招标文件的响应程度</w:t>
      </w:r>
      <w:r>
        <w:rPr>
          <w:rFonts w:hint="eastAsia" w:ascii="宋体" w:hAnsi="宋体" w:eastAsia="宋体" w:cs="Times New Roman"/>
          <w:color w:val="000000"/>
          <w:sz w:val="24"/>
          <w:highlight w:val="none"/>
          <w:lang w:val="zh-CN" w:eastAsia="zh-CN"/>
        </w:rPr>
        <w:t xml:space="preserve">等方面对投标文件</w:t>
      </w:r>
      <w:r>
        <w:rPr>
          <w:rFonts w:hint="eastAsia" w:ascii="宋体" w:hAnsi="宋体" w:eastAsia="宋体" w:cs="Times New Roman"/>
          <w:color w:val="000000"/>
          <w:sz w:val="24"/>
          <w:highlight w:val="none"/>
          <w:lang w:val="zh-CN"/>
        </w:rPr>
        <w:t xml:space="preserve">进行审查，以确定是否对招标文件的实质性要求作出响应。</w:t>
      </w:r>
      <w:r>
        <w:rPr>
          <w:rFonts w:hint="eastAsia" w:ascii="宋体" w:hAnsi="宋体" w:eastAsia="宋体" w:cs="Times New Roman"/>
          <w:color w:val="000000"/>
          <w:sz w:val="24"/>
          <w:highlight w:val="none"/>
          <w:lang w:val="zh-CN"/>
        </w:rPr>
      </w:r>
      <w:r/>
    </w:p>
    <w:p>
      <w:pPr>
        <w:pStyle w:val="946"/>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zh-CN" w:eastAsia="zh-CN"/>
        </w:rPr>
        <w:t xml:space="preserve">4</w:t>
      </w:r>
      <w:r>
        <w:rPr>
          <w:rFonts w:hint="eastAsia" w:ascii="宋体" w:hAnsi="宋体" w:eastAsia="宋体" w:cs="Times New Roman"/>
          <w:color w:val="000000"/>
          <w:sz w:val="24"/>
          <w:highlight w:val="none"/>
          <w:lang w:val="zh-CN"/>
        </w:rPr>
        <w:t xml:space="preserve">.1.3</w:t>
      </w:r>
      <w:r>
        <w:rPr>
          <w:rFonts w:hint="eastAsia" w:ascii="宋体" w:hAnsi="宋体" w:eastAsia="宋体" w:cs="Times New Roman"/>
          <w:color w:val="000000"/>
          <w:sz w:val="24"/>
          <w:highlight w:val="none"/>
          <w:lang w:val="zh-CN" w:eastAsia="zh-CN"/>
        </w:rPr>
        <w:t xml:space="preserve"> </w:t>
      </w:r>
      <w:r>
        <w:rPr>
          <w:rFonts w:hint="eastAsia" w:ascii="宋体" w:hAnsi="宋体" w:eastAsia="宋体" w:cs="Times New Roman"/>
          <w:color w:val="000000"/>
          <w:sz w:val="24"/>
          <w:highlight w:val="none"/>
          <w:lang w:val="zh-CN"/>
        </w:rPr>
        <w:t xml:space="preserve">未通过资格审查或符合性审查的投标人，</w:t>
      </w:r>
      <w:r>
        <w:rPr>
          <w:rFonts w:hint="eastAsia" w:ascii="宋体" w:hAnsi="宋体" w:eastAsia="宋体" w:cs="Times New Roman"/>
          <w:color w:val="000000"/>
          <w:sz w:val="24"/>
          <w:highlight w:val="none"/>
          <w:lang w:val="zh-CN" w:eastAsia="zh-CN"/>
        </w:rPr>
        <w:t xml:space="preserve">交易中心</w:t>
      </w:r>
      <w:r>
        <w:rPr>
          <w:rFonts w:hint="eastAsia" w:ascii="宋体" w:hAnsi="宋体" w:eastAsia="宋体" w:cs="Times New Roman"/>
          <w:color w:val="000000"/>
          <w:sz w:val="24"/>
          <w:highlight w:val="none"/>
          <w:lang w:val="zh-CN"/>
        </w:rPr>
        <w:t xml:space="preserve">将</w:t>
      </w:r>
      <w:r>
        <w:rPr>
          <w:rFonts w:hint="eastAsia" w:ascii="宋体" w:hAnsi="宋体" w:eastAsia="宋体" w:cs="Times New Roman"/>
          <w:color w:val="000000"/>
          <w:sz w:val="24"/>
          <w:highlight w:val="none"/>
          <w:lang w:val="zh-CN" w:eastAsia="zh-CN"/>
        </w:rPr>
        <w:t xml:space="preserve">通过</w:t>
      </w:r>
      <w:r>
        <w:rPr>
          <w:rFonts w:hint="eastAsia" w:ascii="宋体" w:hAnsi="宋体" w:eastAsia="宋体" w:cs="Times New Roman"/>
          <w:color w:val="000000"/>
          <w:sz w:val="24"/>
          <w:highlight w:val="none"/>
          <w:lang w:val="zh-CN"/>
        </w:rPr>
        <w:t xml:space="preserve">苏采云系统告知</w:t>
      </w:r>
      <w:r>
        <w:rPr>
          <w:rFonts w:hint="eastAsia" w:ascii="宋体" w:hAnsi="宋体" w:eastAsia="宋体" w:cs="Times New Roman"/>
          <w:color w:val="000000"/>
          <w:sz w:val="24"/>
          <w:highlight w:val="none"/>
          <w:lang w:val="zh-CN" w:eastAsia="zh-CN"/>
        </w:rPr>
        <w:t xml:space="preserve">其具体</w:t>
      </w:r>
      <w:r>
        <w:rPr>
          <w:rFonts w:hint="eastAsia" w:ascii="宋体" w:hAnsi="宋体" w:eastAsia="宋体" w:cs="Times New Roman"/>
          <w:color w:val="000000"/>
          <w:sz w:val="24"/>
          <w:highlight w:val="none"/>
          <w:lang w:val="zh-CN"/>
        </w:rPr>
        <w:t xml:space="preserve">原因，评标结束后</w:t>
      </w:r>
      <w:r>
        <w:rPr>
          <w:rFonts w:hint="eastAsia" w:ascii="宋体" w:hAnsi="宋体" w:eastAsia="宋体" w:cs="Times New Roman"/>
          <w:color w:val="000000"/>
          <w:sz w:val="24"/>
          <w:highlight w:val="none"/>
          <w:lang w:val="zh-CN" w:eastAsia="zh-CN"/>
        </w:rPr>
        <w:t xml:space="preserve">不再接受有关询问</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zh-CN"/>
        </w:rPr>
      </w:r>
      <w:r/>
    </w:p>
    <w:p>
      <w:pPr>
        <w:pStyle w:val="946"/>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zh-CN" w:eastAsia="zh-CN"/>
        </w:rPr>
        <w:t xml:space="preserve">4</w:t>
      </w: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zh-CN" w:eastAsia="zh-CN"/>
        </w:rPr>
        <w:t xml:space="preserve"> </w:t>
      </w:r>
      <w:r>
        <w:rPr>
          <w:rFonts w:hint="eastAsia" w:ascii="宋体" w:hAnsi="宋体" w:eastAsia="宋体" w:cs="Times New Roman"/>
          <w:color w:val="000000"/>
          <w:sz w:val="24"/>
          <w:highlight w:val="none"/>
          <w:lang w:val="zh-CN"/>
        </w:rPr>
        <w:t xml:space="preserve">评委会</w:t>
      </w:r>
      <w:r>
        <w:rPr>
          <w:rFonts w:hint="eastAsia" w:ascii="宋体" w:hAnsi="宋体" w:eastAsia="宋体" w:cs="Times New Roman"/>
          <w:color w:val="000000"/>
          <w:sz w:val="24"/>
          <w:highlight w:val="none"/>
          <w:lang w:val="zh-CN" w:eastAsia="zh-CN"/>
        </w:rPr>
        <w:t xml:space="preserve">仅对</w:t>
      </w:r>
      <w:r>
        <w:rPr>
          <w:rFonts w:hint="eastAsia" w:ascii="宋体" w:hAnsi="宋体" w:eastAsia="宋体" w:cs="Times New Roman"/>
          <w:color w:val="000000"/>
          <w:sz w:val="24"/>
          <w:highlight w:val="none"/>
          <w:lang w:val="zh-CN"/>
        </w:rPr>
        <w:t xml:space="preserve">实质性响应招标文件要求</w:t>
      </w:r>
      <w:r>
        <w:rPr>
          <w:rFonts w:hint="eastAsia" w:ascii="宋体" w:hAnsi="宋体" w:eastAsia="宋体" w:cs="Times New Roman"/>
          <w:color w:val="000000"/>
          <w:sz w:val="24"/>
          <w:highlight w:val="none"/>
          <w:lang w:val="zh-CN" w:eastAsia="zh-CN"/>
        </w:rPr>
        <w:t xml:space="preserve">的投标文件进行详细评审</w:t>
      </w:r>
      <w:r>
        <w:rPr>
          <w:rFonts w:hint="eastAsia" w:ascii="宋体" w:hAnsi="宋体" w:eastAsia="宋体" w:cs="Times New Roman"/>
          <w:color w:val="000000"/>
          <w:sz w:val="24"/>
          <w:highlight w:val="none"/>
          <w:lang w:val="zh-CN"/>
        </w:rPr>
        <w:t xml:space="preserve">。实质性响应的投标文件应该是与招标文件要求的全部条款、条件和规格相符，没有重大偏离或保留的文件。</w:t>
      </w:r>
      <w:r>
        <w:rPr>
          <w:rFonts w:hint="eastAsia" w:ascii="宋体" w:hAnsi="宋体" w:eastAsia="宋体" w:cs="Times New Roman"/>
          <w:color w:val="000000"/>
          <w:sz w:val="24"/>
          <w:highlight w:val="none"/>
          <w:lang w:val="zh-CN"/>
        </w:rPr>
      </w:r>
      <w:r/>
    </w:p>
    <w:p>
      <w:pPr>
        <w:pStyle w:val="946"/>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所谓重大偏离或保留是指与招标文件规定的实质性要求存在负偏离，或者在实质上与招标文件不一致，而且限制了合同中</w:t>
      </w:r>
      <w:r>
        <w:rPr>
          <w:rFonts w:hint="eastAsia" w:ascii="宋体" w:hAnsi="宋体" w:eastAsia="宋体" w:cs="Times New Roman"/>
          <w:color w:val="000000"/>
          <w:sz w:val="24"/>
          <w:highlight w:val="none"/>
          <w:lang w:val="zh-CN" w:eastAsia="zh-CN"/>
        </w:rPr>
        <w:t xml:space="preserve">采购人</w:t>
      </w:r>
      <w:r>
        <w:rPr>
          <w:rFonts w:hint="eastAsia" w:ascii="宋体" w:hAnsi="宋体" w:eastAsia="宋体" w:cs="Times New Roman"/>
          <w:color w:val="000000"/>
          <w:sz w:val="24"/>
          <w:highlight w:val="none"/>
          <w:lang w:val="zh-CN"/>
        </w:rPr>
        <w:t xml:space="preserve">的权利或投标人的义务，纠正这些偏离或保留将会对其他实质性响应的投标人产生不公正的影响。重大偏离的认定</w:t>
      </w:r>
      <w:r>
        <w:rPr>
          <w:rFonts w:hint="eastAsia" w:ascii="宋体" w:hAnsi="宋体" w:eastAsia="宋体" w:cs="Times New Roman"/>
          <w:color w:val="000000"/>
          <w:sz w:val="24"/>
          <w:highlight w:val="none"/>
          <w:lang w:val="zh-CN" w:eastAsia="zh-CN"/>
        </w:rPr>
        <w:t xml:space="preserve">由</w:t>
      </w:r>
      <w:r>
        <w:rPr>
          <w:rFonts w:hint="eastAsia" w:ascii="宋体" w:hAnsi="宋体" w:eastAsia="宋体" w:cs="Times New Roman"/>
          <w:color w:val="000000"/>
          <w:sz w:val="24"/>
          <w:highlight w:val="none"/>
          <w:lang w:val="zh-CN"/>
        </w:rPr>
        <w:t xml:space="preserve">评委会</w:t>
      </w:r>
      <w:r>
        <w:rPr>
          <w:rFonts w:hint="eastAsia" w:ascii="宋体" w:hAnsi="宋体" w:eastAsia="宋体" w:cs="Times New Roman"/>
          <w:color w:val="000000"/>
          <w:sz w:val="24"/>
          <w:highlight w:val="none"/>
          <w:lang w:val="zh-CN" w:eastAsia="zh-CN"/>
        </w:rPr>
        <w:t xml:space="preserve">按照</w:t>
      </w:r>
      <w:r>
        <w:rPr>
          <w:rFonts w:hint="eastAsia" w:ascii="宋体" w:hAnsi="宋体" w:eastAsia="宋体" w:cs="Times New Roman"/>
          <w:color w:val="000000"/>
          <w:sz w:val="24"/>
          <w:highlight w:val="none"/>
          <w:lang w:val="zh-CN"/>
        </w:rPr>
        <w:t xml:space="preserve">少数服从多数的原则作出结论。评委</w:t>
      </w:r>
      <w:r>
        <w:rPr>
          <w:rFonts w:hint="eastAsia" w:ascii="宋体" w:hAnsi="宋体" w:eastAsia="宋体" w:cs="Times New Roman"/>
          <w:color w:val="000000"/>
          <w:sz w:val="24"/>
          <w:highlight w:val="none"/>
          <w:lang w:val="zh-CN" w:eastAsia="zh-CN"/>
        </w:rPr>
        <w:t xml:space="preserve">会认</w:t>
      </w:r>
      <w:r>
        <w:rPr>
          <w:rFonts w:hint="eastAsia" w:ascii="宋体" w:hAnsi="宋体" w:eastAsia="宋体" w:cs="Times New Roman"/>
          <w:color w:val="000000"/>
          <w:sz w:val="24"/>
          <w:highlight w:val="none"/>
          <w:lang w:val="zh-CN"/>
        </w:rPr>
        <w:t xml:space="preserve">定投标文件的响应性只根据投标文件本身的内容，而不寻求外部的证据。</w:t>
      </w:r>
      <w:r>
        <w:rPr>
          <w:rFonts w:hint="eastAsia" w:ascii="宋体" w:hAnsi="宋体" w:eastAsia="宋体" w:cs="Times New Roman"/>
          <w:color w:val="000000"/>
          <w:sz w:val="24"/>
          <w:highlight w:val="none"/>
          <w:lang w:val="zh-CN"/>
        </w:rPr>
      </w:r>
      <w:r/>
    </w:p>
    <w:p>
      <w:pPr>
        <w:pStyle w:val="946"/>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4</w:t>
      </w:r>
      <w:r>
        <w:rPr>
          <w:rFonts w:hint="eastAsia" w:ascii="宋体" w:hAnsi="宋体" w:eastAsia="宋体" w:cs="Times New Roman"/>
          <w:color w:val="000000"/>
          <w:sz w:val="24"/>
          <w:highlight w:val="none"/>
          <w:lang w:val="zh-CN"/>
        </w:rPr>
        <w:t xml:space="preserve">.3</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如果投标文件实质上没有响应招标文件的要求，评委会将予以拒绝，投标人不得通过修改或撤销不合要求的偏离或保留而使其投标成为实质性响应的投标。</w:t>
      </w:r>
      <w:r>
        <w:rPr>
          <w:rFonts w:hint="eastAsia" w:ascii="宋体" w:hAnsi="宋体" w:eastAsia="宋体" w:cs="Times New Roman"/>
          <w:color w:val="000000"/>
          <w:sz w:val="24"/>
          <w:highlight w:val="none"/>
          <w:lang w:val="zh-CN"/>
        </w:rPr>
      </w:r>
      <w:r/>
    </w:p>
    <w:p>
      <w:pPr>
        <w:pStyle w:val="946"/>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4</w:t>
      </w:r>
      <w:r>
        <w:rPr>
          <w:rFonts w:hint="eastAsia" w:ascii="宋体" w:hAnsi="宋体" w:eastAsia="宋体" w:cs="Times New Roman"/>
          <w:color w:val="000000"/>
          <w:sz w:val="24"/>
          <w:highlight w:val="none"/>
          <w:lang w:val="zh-CN"/>
        </w:rPr>
        <w:t xml:space="preserve">.4</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评委会将对确定为实质性响应的投标进行进一步审核，确定其是否有计算上或累加上的算术错误。修正错误的原则如下：</w:t>
      </w:r>
      <w:r>
        <w:rPr>
          <w:rFonts w:hint="eastAsia" w:ascii="宋体" w:hAnsi="宋体" w:eastAsia="宋体" w:cs="Times New Roman"/>
          <w:color w:val="000000"/>
          <w:sz w:val="24"/>
          <w:highlight w:val="none"/>
          <w:lang w:val="zh-CN"/>
        </w:rPr>
      </w:r>
      <w:r/>
    </w:p>
    <w:p>
      <w:pPr>
        <w:pStyle w:val="946"/>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（1）投标文件中开标一览表内容与投标文件中相应内容不一致的，以开标一览表为准；</w:t>
      </w:r>
      <w:r>
        <w:rPr>
          <w:rFonts w:hint="eastAsia" w:ascii="宋体" w:hAnsi="宋体" w:eastAsia="宋体" w:cs="Times New Roman"/>
          <w:color w:val="000000"/>
          <w:sz w:val="24"/>
          <w:highlight w:val="none"/>
          <w:lang w:val="zh-CN"/>
        </w:rPr>
      </w:r>
      <w:r/>
    </w:p>
    <w:p>
      <w:pPr>
        <w:pStyle w:val="946"/>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（2）大写金额和小写金额不一致的，以大写金额为准；</w:t>
      </w:r>
      <w:r>
        <w:rPr>
          <w:rFonts w:hint="eastAsia" w:ascii="宋体" w:hAnsi="宋体" w:eastAsia="宋体" w:cs="Times New Roman"/>
          <w:color w:val="000000"/>
          <w:sz w:val="24"/>
          <w:highlight w:val="none"/>
          <w:lang w:val="zh-CN"/>
        </w:rPr>
      </w:r>
      <w:r/>
    </w:p>
    <w:p>
      <w:pPr>
        <w:pStyle w:val="946"/>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（3）单价金额小数点或者百分比有明显错位的，以开标一览表的总价为准，并修改单价；</w:t>
      </w:r>
      <w:r>
        <w:rPr>
          <w:rFonts w:hint="eastAsia" w:ascii="宋体" w:hAnsi="宋体" w:eastAsia="宋体" w:cs="Times New Roman"/>
          <w:color w:val="000000"/>
          <w:sz w:val="24"/>
          <w:highlight w:val="none"/>
          <w:lang w:val="zh-CN"/>
        </w:rPr>
      </w:r>
      <w:r/>
    </w:p>
    <w:p>
      <w:pPr>
        <w:pStyle w:val="946"/>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（4）总价金额与按单价汇总金额不一致的，以单价金额计算结果为准。</w:t>
      </w:r>
      <w:r>
        <w:rPr>
          <w:rFonts w:hint="eastAsia" w:ascii="宋体" w:hAnsi="宋体" w:eastAsia="宋体" w:cs="Times New Roman"/>
          <w:color w:val="000000"/>
          <w:sz w:val="24"/>
          <w:highlight w:val="none"/>
          <w:lang w:val="zh-CN"/>
        </w:rPr>
      </w:r>
      <w:r/>
    </w:p>
    <w:p>
      <w:pPr>
        <w:pStyle w:val="946"/>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同时出现两种以上错误的，按照前款规定的顺序修正。</w:t>
      </w:r>
      <w:r>
        <w:rPr>
          <w:rFonts w:hint="eastAsia" w:ascii="宋体" w:hAnsi="宋体" w:eastAsia="宋体" w:cs="Times New Roman"/>
          <w:color w:val="000000"/>
          <w:sz w:val="24"/>
          <w:highlight w:val="none"/>
          <w:lang w:val="zh-CN"/>
        </w:rPr>
      </w:r>
      <w:r/>
    </w:p>
    <w:p>
      <w:pPr>
        <w:pStyle w:val="946"/>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4</w:t>
      </w:r>
      <w:r>
        <w:rPr>
          <w:rFonts w:hint="eastAsia" w:ascii="宋体" w:hAnsi="宋体" w:eastAsia="宋体" w:cs="Times New Roman"/>
          <w:color w:val="000000"/>
          <w:sz w:val="24"/>
          <w:highlight w:val="none"/>
          <w:lang w:val="zh-CN"/>
        </w:rPr>
        <w:t xml:space="preserve">.5 评委会将按上述修正错误的方法调整投标文件中的投标报价，并通过苏采云系统告知投标人，调整后的价格对投标人具有约束力。如果投标人不接受修正后的价格，则其投标将被拒绝。</w:t>
      </w:r>
      <w:r>
        <w:rPr>
          <w:rFonts w:hint="eastAsia" w:ascii="宋体" w:hAnsi="宋体" w:eastAsia="宋体" w:cs="Times New Roman"/>
          <w:color w:val="000000"/>
          <w:sz w:val="24"/>
          <w:highlight w:val="none"/>
          <w:lang w:val="zh-CN"/>
        </w:rPr>
      </w:r>
      <w:r/>
    </w:p>
    <w:p>
      <w:pPr>
        <w:pStyle w:val="946"/>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bookmarkStart w:id="173" w:name="_Toc513029234"/>
      <w:r/>
      <w:bookmarkStart w:id="174" w:name="_Toc20823306"/>
      <w:r/>
      <w:bookmarkStart w:id="175" w:name="_Toc16938550"/>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4</w:t>
      </w:r>
      <w:r>
        <w:rPr>
          <w:rFonts w:hint="eastAsia" w:ascii="宋体" w:hAnsi="宋体" w:eastAsia="宋体" w:cs="Times New Roman"/>
          <w:color w:val="000000"/>
          <w:sz w:val="24"/>
          <w:highlight w:val="none"/>
          <w:lang w:val="zh-CN"/>
        </w:rPr>
        <w:t xml:space="preserve">.6</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投标人在开、评标全过程中应保持通讯畅通，及时登录苏采云系统查阅、答复相关信息，并安排专人与</w:t>
      </w:r>
      <w:r>
        <w:rPr>
          <w:rFonts w:hint="eastAsia" w:ascii="宋体" w:hAnsi="宋体" w:eastAsia="宋体" w:cs="Times New Roman"/>
          <w:color w:val="000000"/>
          <w:sz w:val="24"/>
          <w:highlight w:val="none"/>
          <w:lang w:val="zh-CN" w:eastAsia="zh-CN"/>
        </w:rPr>
        <w:t xml:space="preserve">交易中心</w:t>
      </w:r>
      <w:r>
        <w:rPr>
          <w:rFonts w:hint="eastAsia" w:ascii="宋体" w:hAnsi="宋体" w:eastAsia="宋体" w:cs="Times New Roman"/>
          <w:color w:val="000000"/>
          <w:sz w:val="24"/>
          <w:highlight w:val="none"/>
          <w:lang w:val="zh-CN"/>
        </w:rPr>
        <w:t xml:space="preserve">及评委会联系。</w:t>
      </w:r>
      <w:r>
        <w:rPr>
          <w:rFonts w:hint="eastAsia" w:ascii="宋体" w:hAnsi="宋体" w:eastAsia="宋体" w:cs="Times New Roman"/>
          <w:color w:val="000000"/>
          <w:sz w:val="24"/>
          <w:highlight w:val="none"/>
          <w:lang w:val="zh-CN"/>
        </w:rPr>
      </w:r>
      <w:r/>
    </w:p>
    <w:p>
      <w:pPr>
        <w:pStyle w:val="950"/>
        <w:ind w:firstLine="422"/>
        <w:pageBreakBefore w:val="0"/>
        <w:spacing w:before="0" w:after="0" w:line="240" w:lineRule="auto"/>
        <w:widowControl w:val="off"/>
        <w:rPr>
          <w:rFonts w:hint="eastAsia" w:ascii="方正楷体_GBK" w:hAnsi="方正楷体_GBK" w:eastAsia="方正楷体_GBK" w:cs="方正楷体_GBK"/>
          <w:b/>
          <w:bCs/>
          <w:highlight w:val="none"/>
        </w:rPr>
      </w:pPr>
      <w:r>
        <w:rPr>
          <w:rFonts w:hint="eastAsia" w:ascii="方正楷体_GBK" w:hAnsi="方正楷体_GBK" w:eastAsia="方正楷体_GBK" w:cs="方正楷体_GBK"/>
          <w:b/>
          <w:bCs/>
          <w:highlight w:val="none"/>
        </w:rPr>
        <w:t xml:space="preserve">2</w:t>
      </w:r>
      <w:bookmarkEnd w:id="173"/>
      <w:r/>
      <w:bookmarkEnd w:id="174"/>
      <w:r/>
      <w:bookmarkEnd w:id="175"/>
      <w:r>
        <w:rPr>
          <w:rFonts w:hint="eastAsia" w:ascii="方正楷体_GBK" w:hAnsi="方正楷体_GBK" w:eastAsia="方正楷体_GBK" w:cs="方正楷体_GBK"/>
          <w:b/>
          <w:bCs/>
          <w:highlight w:val="none"/>
          <w:lang w:eastAsia="zh-CN"/>
        </w:rPr>
        <w:t xml:space="preserve">5</w:t>
      </w:r>
      <w:r>
        <w:rPr>
          <w:rFonts w:hint="eastAsia" w:ascii="方正楷体_GBK" w:hAnsi="方正楷体_GBK" w:eastAsia="方正楷体_GBK" w:cs="方正楷体_GBK"/>
          <w:b/>
          <w:bCs/>
          <w:highlight w:val="none"/>
          <w:lang w:val="en-US" w:eastAsia="zh-CN"/>
        </w:rPr>
        <w:t xml:space="preserve">.</w:t>
      </w:r>
      <w:r>
        <w:rPr>
          <w:rFonts w:hint="eastAsia" w:ascii="方正楷体_GBK" w:hAnsi="方正楷体_GBK" w:eastAsia="方正楷体_GBK" w:cs="方正楷体_GBK"/>
          <w:b/>
          <w:bCs/>
          <w:highlight w:val="none"/>
        </w:rPr>
        <w:t xml:space="preserve">无效投标和废标</w:t>
      </w:r>
      <w:r>
        <w:rPr>
          <w:rFonts w:hint="eastAsia" w:ascii="方正楷体_GBK" w:hAnsi="方正楷体_GBK" w:eastAsia="方正楷体_GBK" w:cs="方正楷体_GBK"/>
          <w:b/>
          <w:bCs/>
          <w:highlight w:val="none"/>
        </w:rPr>
      </w:r>
      <w:r/>
    </w:p>
    <w:p>
      <w:pPr>
        <w:pStyle w:val="946"/>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eastAsia="zh-CN"/>
        </w:rPr>
      </w:pPr>
      <w:r/>
      <w:bookmarkStart w:id="176" w:name="_Toc20823307"/>
      <w:r/>
      <w:bookmarkStart w:id="177" w:name="_Toc16938551"/>
      <w:r/>
      <w:bookmarkStart w:id="178" w:name="_Toc513029235"/>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5</w:t>
      </w:r>
      <w:r>
        <w:rPr>
          <w:rFonts w:hint="eastAsia" w:ascii="宋体" w:hAnsi="宋体" w:eastAsia="宋体" w:cs="Times New Roman"/>
          <w:color w:val="000000"/>
          <w:sz w:val="24"/>
          <w:highlight w:val="none"/>
          <w:lang w:val="zh-CN"/>
        </w:rPr>
        <w:t xml:space="preserve">.1</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无效投标</w:t>
      </w:r>
      <w:r>
        <w:rPr>
          <w:rFonts w:hint="eastAsia" w:ascii="宋体" w:hAnsi="宋体" w:eastAsia="宋体" w:cs="Times New Roman"/>
          <w:color w:val="000000"/>
          <w:sz w:val="24"/>
          <w:highlight w:val="none"/>
          <w:lang w:val="en-US" w:eastAsia="zh-CN"/>
        </w:rPr>
        <w:t xml:space="preserve">情形</w:t>
      </w:r>
      <w:r>
        <w:rPr>
          <w:rFonts w:hint="eastAsia" w:ascii="宋体" w:hAnsi="宋体" w:eastAsia="宋体" w:cs="Times New Roman"/>
          <w:color w:val="000000"/>
          <w:sz w:val="24"/>
          <w:highlight w:val="none"/>
          <w:lang w:val="zh-CN" w:eastAsia="zh-CN"/>
        </w:rPr>
      </w:r>
      <w:r/>
    </w:p>
    <w:p>
      <w:pPr>
        <w:pStyle w:val="946"/>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5</w:t>
      </w:r>
      <w:r>
        <w:rPr>
          <w:rFonts w:hint="eastAsia" w:ascii="宋体" w:hAnsi="宋体" w:eastAsia="宋体" w:cs="Times New Roman"/>
          <w:color w:val="000000"/>
          <w:sz w:val="24"/>
          <w:highlight w:val="none"/>
          <w:lang w:val="zh-CN"/>
        </w:rPr>
        <w:t xml:space="preserve">.1.1</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投标人在苏采云系统规定的时间内未成功解密电子投标文件。</w:t>
      </w:r>
      <w:r>
        <w:rPr>
          <w:rFonts w:hint="eastAsia" w:ascii="宋体" w:hAnsi="宋体" w:eastAsia="宋体" w:cs="Times New Roman"/>
          <w:color w:val="000000"/>
          <w:sz w:val="24"/>
          <w:highlight w:val="none"/>
          <w:lang w:val="zh-CN"/>
        </w:rPr>
      </w:r>
      <w:r/>
    </w:p>
    <w:p>
      <w:pPr>
        <w:pStyle w:val="946"/>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5</w:t>
      </w:r>
      <w:r>
        <w:rPr>
          <w:rFonts w:hint="eastAsia" w:ascii="宋体" w:hAnsi="宋体" w:eastAsia="宋体" w:cs="Times New Roman"/>
          <w:color w:val="000000"/>
          <w:sz w:val="24"/>
          <w:highlight w:val="none"/>
          <w:lang w:val="zh-CN"/>
        </w:rPr>
        <w:t xml:space="preserve">.1.2</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投标人未按照招标文件要求上传电子投标文件。</w:t>
      </w:r>
      <w:r>
        <w:rPr>
          <w:rFonts w:hint="eastAsia" w:ascii="宋体" w:hAnsi="宋体" w:eastAsia="宋体" w:cs="Times New Roman"/>
          <w:color w:val="000000"/>
          <w:sz w:val="24"/>
          <w:highlight w:val="none"/>
          <w:lang w:val="zh-CN"/>
        </w:rPr>
      </w:r>
      <w:r/>
    </w:p>
    <w:p>
      <w:pPr>
        <w:pStyle w:val="946"/>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5</w:t>
      </w:r>
      <w:r>
        <w:rPr>
          <w:rFonts w:hint="eastAsia" w:ascii="宋体" w:hAnsi="宋体" w:eastAsia="宋体" w:cs="Times New Roman"/>
          <w:color w:val="000000"/>
          <w:sz w:val="24"/>
          <w:highlight w:val="none"/>
          <w:lang w:val="zh-CN"/>
        </w:rPr>
        <w:t xml:space="preserve">.1.3</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同一投标人提交两个（含两个）以上不同的投标报价。</w:t>
      </w:r>
      <w:r>
        <w:rPr>
          <w:rFonts w:hint="eastAsia" w:ascii="宋体" w:hAnsi="宋体" w:eastAsia="宋体" w:cs="Times New Roman"/>
          <w:color w:val="000000"/>
          <w:sz w:val="24"/>
          <w:highlight w:val="none"/>
          <w:lang w:val="zh-CN"/>
        </w:rPr>
      </w:r>
      <w:r/>
    </w:p>
    <w:p>
      <w:pPr>
        <w:pStyle w:val="946"/>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5</w:t>
      </w:r>
      <w:r>
        <w:rPr>
          <w:rFonts w:hint="eastAsia" w:ascii="宋体" w:hAnsi="宋体" w:eastAsia="宋体" w:cs="Times New Roman"/>
          <w:color w:val="000000"/>
          <w:sz w:val="24"/>
          <w:highlight w:val="none"/>
          <w:lang w:val="zh-CN"/>
        </w:rPr>
        <w:t xml:space="preserve">.1.4</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投标人不具备招标文件中规定资格要求。</w:t>
      </w:r>
      <w:r>
        <w:rPr>
          <w:rFonts w:hint="eastAsia" w:ascii="宋体" w:hAnsi="宋体" w:eastAsia="宋体" w:cs="Times New Roman"/>
          <w:color w:val="000000"/>
          <w:sz w:val="24"/>
          <w:highlight w:val="none"/>
          <w:lang w:val="zh-CN"/>
        </w:rPr>
      </w:r>
      <w:r/>
    </w:p>
    <w:p>
      <w:pPr>
        <w:pStyle w:val="946"/>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5</w:t>
      </w:r>
      <w:r>
        <w:rPr>
          <w:rFonts w:hint="eastAsia" w:ascii="宋体" w:hAnsi="宋体" w:eastAsia="宋体" w:cs="Times New Roman"/>
          <w:color w:val="000000"/>
          <w:sz w:val="24"/>
          <w:highlight w:val="none"/>
          <w:lang w:val="zh-CN"/>
        </w:rPr>
        <w:t xml:space="preserve">.1.5</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投标人的报价超过了采购预算或最高限价。</w:t>
      </w:r>
      <w:r>
        <w:rPr>
          <w:rFonts w:hint="eastAsia" w:ascii="宋体" w:hAnsi="宋体" w:eastAsia="宋体" w:cs="Times New Roman"/>
          <w:color w:val="000000"/>
          <w:sz w:val="24"/>
          <w:highlight w:val="none"/>
          <w:lang w:val="zh-CN"/>
        </w:rPr>
      </w:r>
      <w:r/>
    </w:p>
    <w:p>
      <w:pPr>
        <w:pStyle w:val="946"/>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5</w:t>
      </w:r>
      <w:r>
        <w:rPr>
          <w:rFonts w:hint="eastAsia" w:ascii="宋体" w:hAnsi="宋体" w:eastAsia="宋体" w:cs="Times New Roman"/>
          <w:color w:val="000000"/>
          <w:sz w:val="24"/>
          <w:highlight w:val="none"/>
          <w:lang w:val="zh-CN"/>
        </w:rPr>
        <w:t xml:space="preserve">.1.6</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未通过符合性审查。</w:t>
      </w:r>
      <w:r>
        <w:rPr>
          <w:rFonts w:hint="eastAsia" w:ascii="宋体" w:hAnsi="宋体" w:eastAsia="宋体" w:cs="Times New Roman"/>
          <w:color w:val="000000"/>
          <w:sz w:val="24"/>
          <w:highlight w:val="none"/>
          <w:lang w:val="zh-CN"/>
        </w:rPr>
      </w:r>
      <w:r/>
    </w:p>
    <w:p>
      <w:pPr>
        <w:pStyle w:val="946"/>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5</w:t>
      </w:r>
      <w:r>
        <w:rPr>
          <w:rFonts w:hint="eastAsia" w:ascii="宋体" w:hAnsi="宋体" w:eastAsia="宋体" w:cs="Times New Roman"/>
          <w:color w:val="000000"/>
          <w:sz w:val="24"/>
          <w:highlight w:val="none"/>
          <w:lang w:val="zh-CN"/>
        </w:rPr>
        <w:t xml:space="preserve">.1.7</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不符合招标文件中实质性要求和条件</w:t>
      </w:r>
      <w:r>
        <w:rPr>
          <w:rFonts w:hint="eastAsia" w:ascii="宋体" w:hAnsi="宋体" w:eastAsia="宋体" w:cs="Times New Roman"/>
          <w:b w:val="0"/>
          <w:bCs w:val="0"/>
          <w:i w:val="0"/>
          <w:iCs/>
          <w:color w:val="000000"/>
          <w:sz w:val="24"/>
          <w:szCs w:val="22"/>
          <w:highlight w:val="none"/>
          <w:u w:val="none"/>
          <w:lang w:val="zh-CN"/>
        </w:rPr>
        <w:t xml:space="preserve">（</w:t>
      </w:r>
      <w:r>
        <w:rPr>
          <w:rFonts w:hint="eastAsia" w:ascii="宋体" w:hAnsi="宋体" w:eastAsia="宋体" w:cs="Times New Roman"/>
          <w:b/>
          <w:bCs/>
          <w:i w:val="0"/>
          <w:iCs/>
          <w:color w:val="000000"/>
          <w:sz w:val="24"/>
          <w:szCs w:val="22"/>
          <w:highlight w:val="none"/>
          <w:u w:val="none"/>
          <w:lang w:val="zh-CN"/>
        </w:rPr>
        <w:t xml:space="preserve">本文件中斜体且有下划线部分，或者打“</w:t>
      </w:r>
      <w:r>
        <w:rPr>
          <w:rFonts w:hint="eastAsia" w:ascii="宋体" w:hAnsi="宋体" w:eastAsia="宋体" w:cs="Times New Roman"/>
          <w:b/>
          <w:bCs/>
          <w:i w:val="0"/>
          <w:iCs/>
          <w:color w:val="000000"/>
          <w:sz w:val="24"/>
          <w:szCs w:val="22"/>
          <w:highlight w:val="none"/>
          <w:u w:val="none"/>
          <w:lang w:val="en-US" w:eastAsia="zh-CN"/>
        </w:rPr>
        <w:t xml:space="preserve">★</w:t>
      </w:r>
      <w:r>
        <w:rPr>
          <w:rFonts w:hint="eastAsia" w:ascii="宋体" w:hAnsi="宋体" w:eastAsia="宋体" w:cs="Times New Roman"/>
          <w:b/>
          <w:bCs/>
          <w:i w:val="0"/>
          <w:iCs/>
          <w:color w:val="000000"/>
          <w:sz w:val="24"/>
          <w:szCs w:val="22"/>
          <w:highlight w:val="none"/>
          <w:u w:val="none"/>
          <w:lang w:val="zh-CN"/>
        </w:rPr>
        <w:t xml:space="preserve">”内容为实质性要求和条件</w:t>
      </w:r>
      <w:r>
        <w:rPr>
          <w:rFonts w:hint="eastAsia" w:ascii="宋体" w:hAnsi="宋体" w:eastAsia="宋体" w:cs="Times New Roman"/>
          <w:b w:val="0"/>
          <w:bCs w:val="0"/>
          <w:i w:val="0"/>
          <w:iCs/>
          <w:color w:val="000000"/>
          <w:sz w:val="24"/>
          <w:szCs w:val="22"/>
          <w:highlight w:val="none"/>
          <w:u w:val="none"/>
          <w:lang w:val="zh-CN"/>
        </w:rPr>
        <w:t xml:space="preserve">）。</w:t>
      </w:r>
      <w:r>
        <w:rPr>
          <w:rFonts w:hint="eastAsia" w:ascii="宋体" w:hAnsi="宋体" w:eastAsia="宋体" w:cs="Times New Roman"/>
          <w:color w:val="000000"/>
          <w:sz w:val="24"/>
          <w:highlight w:val="none"/>
          <w:lang w:val="zh-CN"/>
        </w:rPr>
      </w:r>
      <w:r/>
    </w:p>
    <w:p>
      <w:pPr>
        <w:pStyle w:val="946"/>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5</w:t>
      </w:r>
      <w:r>
        <w:rPr>
          <w:rFonts w:hint="eastAsia" w:ascii="宋体" w:hAnsi="宋体" w:eastAsia="宋体" w:cs="Times New Roman"/>
          <w:color w:val="000000"/>
          <w:sz w:val="24"/>
          <w:highlight w:val="none"/>
          <w:lang w:val="zh-CN"/>
        </w:rPr>
        <w:t xml:space="preserve">.1.8</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rPr>
          <w:rFonts w:hint="eastAsia" w:ascii="宋体" w:hAnsi="宋体" w:eastAsia="宋体" w:cs="Times New Roman"/>
          <w:color w:val="000000"/>
          <w:sz w:val="24"/>
          <w:highlight w:val="none"/>
          <w:lang w:val="zh-CN"/>
        </w:rPr>
      </w:r>
      <w:r/>
    </w:p>
    <w:p>
      <w:pPr>
        <w:pStyle w:val="946"/>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5</w:t>
      </w:r>
      <w:r>
        <w:rPr>
          <w:rFonts w:hint="eastAsia" w:ascii="宋体" w:hAnsi="宋体" w:eastAsia="宋体" w:cs="Times New Roman"/>
          <w:color w:val="000000"/>
          <w:sz w:val="24"/>
          <w:highlight w:val="none"/>
          <w:lang w:val="zh-CN"/>
        </w:rPr>
        <w:t xml:space="preserve">.1.9</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投标文件含有采购人不能接受的附加条件。</w:t>
      </w:r>
      <w:r>
        <w:rPr>
          <w:rFonts w:hint="eastAsia" w:ascii="宋体" w:hAnsi="宋体" w:eastAsia="宋体" w:cs="Times New Roman"/>
          <w:color w:val="000000"/>
          <w:sz w:val="24"/>
          <w:highlight w:val="none"/>
          <w:lang w:val="zh-CN"/>
        </w:rPr>
      </w:r>
      <w:r/>
    </w:p>
    <w:p>
      <w:pPr>
        <w:pStyle w:val="946"/>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5</w:t>
      </w:r>
      <w:r>
        <w:rPr>
          <w:rFonts w:hint="eastAsia" w:ascii="宋体" w:hAnsi="宋体" w:eastAsia="宋体" w:cs="Times New Roman"/>
          <w:color w:val="000000"/>
          <w:sz w:val="24"/>
          <w:highlight w:val="none"/>
          <w:lang w:val="zh-CN"/>
        </w:rPr>
        <w:t xml:space="preserve">.1.10</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评委会认为投标人的报价明显低于其他通过符合性审查投标人的报价，有可能影响</w:t>
      </w:r>
      <w:r>
        <w:rPr>
          <w:rFonts w:hint="eastAsia" w:ascii="宋体" w:hAnsi="宋体" w:cs="Times New Roman"/>
          <w:color w:val="000000"/>
          <w:sz w:val="24"/>
          <w:highlight w:val="none"/>
          <w:lang w:val="en-US" w:eastAsia="zh-CN"/>
        </w:rPr>
        <w:t xml:space="preserve">服务</w:t>
      </w:r>
      <w:r>
        <w:rPr>
          <w:rFonts w:hint="eastAsia" w:ascii="宋体" w:hAnsi="宋体" w:eastAsia="宋体" w:cs="Times New Roman"/>
          <w:color w:val="000000"/>
          <w:sz w:val="24"/>
          <w:highlight w:val="none"/>
          <w:lang w:val="zh-CN"/>
        </w:rPr>
        <w:t xml:space="preserve">质量或者不能诚信履约的，将通过苏采云系统要求其在合理的时间内提供说明，必要时提交相关证明材料。投标人不能证明其报价合理性的，评委会应当将其作为无效投标处理。</w:t>
      </w:r>
      <w:r>
        <w:rPr>
          <w:rFonts w:hint="eastAsia" w:ascii="宋体" w:hAnsi="宋体" w:eastAsia="宋体" w:cs="Times New Roman"/>
          <w:color w:val="000000"/>
          <w:sz w:val="24"/>
          <w:highlight w:val="none"/>
          <w:lang w:val="zh-CN"/>
        </w:rPr>
      </w:r>
      <w:r/>
    </w:p>
    <w:p>
      <w:pPr>
        <w:pStyle w:val="946"/>
        <w:ind w:firstLine="420"/>
        <w:keepLines w:val="0"/>
        <w:keepNext w:val="0"/>
        <w:pageBreakBefore w:val="0"/>
        <w:spacing w:line="240" w:lineRule="auto"/>
        <w:widowControl w:val="off"/>
        <w:rPr>
          <w:rFonts w:hint="eastAsia" w:ascii="宋体" w:hAnsi="宋体" w:eastAsia="宋体" w:cs="Times New Roman"/>
          <w:b w:val="0"/>
          <w:bCs w:val="0"/>
          <w:color w:val="000000"/>
          <w:sz w:val="24"/>
          <w:szCs w:val="21"/>
          <w:highlight w:val="none"/>
          <w:lang w:val="zh-CN" w:eastAsia="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zh-CN" w:eastAsia="zh-CN"/>
        </w:rPr>
        <w:t xml:space="preserve">5</w:t>
      </w:r>
      <w:r>
        <w:rPr>
          <w:rFonts w:hint="eastAsia" w:ascii="宋体" w:hAnsi="宋体" w:eastAsia="宋体" w:cs="Times New Roman"/>
          <w:color w:val="000000"/>
          <w:sz w:val="24"/>
          <w:highlight w:val="none"/>
          <w:lang w:val="zh-CN"/>
        </w:rPr>
        <w:t xml:space="preserve">.1.11</w:t>
      </w:r>
      <w:r>
        <w:rPr>
          <w:rFonts w:hint="eastAsia" w:ascii="宋体" w:hAnsi="宋体" w:eastAsia="宋体" w:cs="Times New Roman"/>
          <w:color w:val="000000"/>
          <w:sz w:val="24"/>
          <w:highlight w:val="none"/>
          <w:lang w:val="zh-CN" w:eastAsia="zh-CN"/>
        </w:rPr>
        <w:t xml:space="preserve"> </w:t>
      </w:r>
      <w:r>
        <w:rPr>
          <w:rFonts w:hint="eastAsia" w:ascii="宋体" w:hAnsi="宋体" w:eastAsia="宋体" w:cs="Times New Roman"/>
          <w:color w:val="000000"/>
          <w:sz w:val="24"/>
          <w:szCs w:val="21"/>
          <w:highlight w:val="none"/>
          <w:lang w:val="zh-CN" w:eastAsia="zh-CN"/>
        </w:rPr>
        <w:t xml:space="preserve">采购产品被财政部、国家发改委、生态环境部等列入“节能产品品目清单”强制采购范围，而投标人提供的产品不在强制采购范围内。</w:t>
      </w:r>
      <w:r>
        <w:rPr>
          <w:rFonts w:hint="eastAsia" w:ascii="宋体" w:hAnsi="宋体" w:eastAsia="宋体" w:cs="Times New Roman"/>
          <w:b w:val="0"/>
          <w:bCs w:val="0"/>
          <w:color w:val="000000"/>
          <w:sz w:val="24"/>
          <w:szCs w:val="21"/>
          <w:highlight w:val="none"/>
          <w:lang w:val="zh-CN" w:eastAsia="zh-CN"/>
        </w:rPr>
      </w:r>
      <w:r/>
    </w:p>
    <w:p>
      <w:pPr>
        <w:pStyle w:val="946"/>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5</w:t>
      </w:r>
      <w:r>
        <w:rPr>
          <w:rFonts w:hint="eastAsia" w:ascii="宋体" w:hAnsi="宋体" w:eastAsia="宋体" w:cs="Times New Roman"/>
          <w:color w:val="000000"/>
          <w:sz w:val="24"/>
          <w:highlight w:val="none"/>
          <w:lang w:val="zh-CN"/>
        </w:rPr>
        <w:t xml:space="preserve">.1.1</w:t>
      </w:r>
      <w:r>
        <w:rPr>
          <w:rFonts w:hint="eastAsia" w:ascii="宋体" w:hAnsi="宋体" w:eastAsia="宋体" w:cs="Times New Roman"/>
          <w:color w:val="000000"/>
          <w:sz w:val="24"/>
          <w:highlight w:val="none"/>
          <w:lang w:val="en-US" w:eastAsia="zh-CN"/>
        </w:rPr>
        <w:t xml:space="preserve">2 </w:t>
      </w:r>
      <w:r>
        <w:rPr>
          <w:rFonts w:hint="eastAsia" w:ascii="宋体" w:hAnsi="宋体" w:eastAsia="宋体" w:cs="Times New Roman"/>
          <w:color w:val="000000"/>
          <w:sz w:val="24"/>
          <w:highlight w:val="none"/>
          <w:lang w:val="zh-CN"/>
        </w:rPr>
        <w:t xml:space="preserve">投标文件未按照招标文件要求加盖电子公章。</w:t>
      </w:r>
      <w:r>
        <w:rPr>
          <w:rFonts w:hint="eastAsia" w:ascii="宋体" w:hAnsi="宋体" w:eastAsia="宋体" w:cs="Times New Roman"/>
          <w:color w:val="000000"/>
          <w:sz w:val="24"/>
          <w:szCs w:val="21"/>
          <w:highlight w:val="none"/>
          <w:lang w:val="en-US" w:eastAsia="zh-CN"/>
        </w:rPr>
      </w:r>
      <w:r/>
    </w:p>
    <w:p>
      <w:pPr>
        <w:pStyle w:val="946"/>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5</w:t>
      </w:r>
      <w:r>
        <w:rPr>
          <w:rFonts w:hint="eastAsia" w:ascii="宋体" w:hAnsi="宋体" w:eastAsia="宋体" w:cs="Times New Roman"/>
          <w:color w:val="000000"/>
          <w:sz w:val="24"/>
          <w:highlight w:val="none"/>
          <w:lang w:val="zh-CN"/>
        </w:rPr>
        <w:t xml:space="preserve">.1.1</w:t>
      </w:r>
      <w:r>
        <w:rPr>
          <w:rFonts w:hint="eastAsia" w:ascii="宋体" w:hAnsi="宋体" w:eastAsia="宋体" w:cs="Times New Roman"/>
          <w:color w:val="000000"/>
          <w:sz w:val="24"/>
          <w:highlight w:val="none"/>
          <w:lang w:val="en-US" w:eastAsia="zh-CN"/>
        </w:rPr>
        <w:t xml:space="preserve">3 </w:t>
      </w:r>
      <w:r>
        <w:rPr>
          <w:rFonts w:hint="eastAsia" w:ascii="宋体" w:hAnsi="宋体" w:eastAsia="宋体" w:cs="Times New Roman"/>
          <w:color w:val="000000"/>
          <w:sz w:val="24"/>
          <w:highlight w:val="none"/>
          <w:lang w:val="zh-CN"/>
        </w:rPr>
        <w:t xml:space="preserve">法律法规及本招标文件规定的</w:t>
      </w:r>
      <w:r>
        <w:rPr>
          <w:rFonts w:hint="eastAsia" w:ascii="宋体" w:hAnsi="宋体" w:cs="Times New Roman"/>
          <w:color w:val="000000"/>
          <w:sz w:val="24"/>
          <w:highlight w:val="none"/>
          <w:lang w:val="en-US" w:eastAsia="zh-CN"/>
        </w:rPr>
        <w:t xml:space="preserve">其他</w:t>
      </w:r>
      <w:r>
        <w:rPr>
          <w:rFonts w:hint="eastAsia" w:ascii="宋体" w:hAnsi="宋体" w:eastAsia="宋体" w:cs="Times New Roman"/>
          <w:color w:val="000000"/>
          <w:sz w:val="24"/>
          <w:highlight w:val="none"/>
          <w:lang w:val="zh-CN"/>
        </w:rPr>
        <w:t xml:space="preserve">无效投标情形。</w:t>
      </w:r>
      <w:r>
        <w:rPr>
          <w:rFonts w:hint="eastAsia" w:ascii="宋体" w:hAnsi="宋体" w:eastAsia="宋体" w:cs="Times New Roman"/>
          <w:color w:val="000000"/>
          <w:sz w:val="24"/>
          <w:highlight w:val="none"/>
          <w:lang w:val="zh-CN"/>
        </w:rPr>
      </w:r>
      <w:r/>
    </w:p>
    <w:p>
      <w:pPr>
        <w:pStyle w:val="946"/>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eastAsia="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5</w:t>
      </w: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废标</w:t>
      </w:r>
      <w:r>
        <w:rPr>
          <w:rFonts w:hint="eastAsia" w:ascii="宋体" w:hAnsi="宋体" w:eastAsia="宋体" w:cs="Times New Roman"/>
          <w:color w:val="000000"/>
          <w:sz w:val="24"/>
          <w:highlight w:val="none"/>
          <w:lang w:val="en-US" w:eastAsia="zh-CN"/>
        </w:rPr>
        <w:t xml:space="preserve">情形</w:t>
      </w:r>
      <w:r>
        <w:rPr>
          <w:rFonts w:hint="eastAsia" w:ascii="宋体" w:hAnsi="宋体" w:eastAsia="宋体" w:cs="Times New Roman"/>
          <w:color w:val="000000"/>
          <w:sz w:val="24"/>
          <w:highlight w:val="none"/>
          <w:lang w:val="zh-CN" w:eastAsia="zh-CN"/>
        </w:rPr>
      </w:r>
      <w:r/>
    </w:p>
    <w:p>
      <w:pPr>
        <w:pStyle w:val="946"/>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5</w:t>
      </w:r>
      <w:r>
        <w:rPr>
          <w:rFonts w:hint="eastAsia" w:ascii="宋体" w:hAnsi="宋体" w:eastAsia="宋体" w:cs="Times New Roman"/>
          <w:color w:val="000000"/>
          <w:sz w:val="24"/>
          <w:highlight w:val="none"/>
          <w:lang w:val="zh-CN"/>
        </w:rPr>
        <w:t xml:space="preserve">.2.1</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符合资格条件的供应商或者对招标文件作实质响应的供应商不足三家。</w:t>
      </w:r>
      <w:r>
        <w:rPr>
          <w:rFonts w:hint="eastAsia" w:ascii="宋体" w:hAnsi="宋体" w:eastAsia="宋体" w:cs="Times New Roman"/>
          <w:color w:val="000000"/>
          <w:sz w:val="24"/>
          <w:highlight w:val="none"/>
          <w:lang w:val="zh-CN"/>
        </w:rPr>
      </w:r>
      <w:r/>
    </w:p>
    <w:p>
      <w:pPr>
        <w:pStyle w:val="946"/>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5</w:t>
      </w:r>
      <w:r>
        <w:rPr>
          <w:rFonts w:hint="eastAsia" w:ascii="宋体" w:hAnsi="宋体" w:eastAsia="宋体" w:cs="Times New Roman"/>
          <w:color w:val="000000"/>
          <w:sz w:val="24"/>
          <w:highlight w:val="none"/>
          <w:lang w:val="zh-CN"/>
        </w:rPr>
        <w:t xml:space="preserve">.2.2</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出现影响采购公正的违法、违规行为。</w:t>
      </w:r>
      <w:r>
        <w:rPr>
          <w:rFonts w:hint="eastAsia" w:ascii="宋体" w:hAnsi="宋体" w:eastAsia="宋体" w:cs="Times New Roman"/>
          <w:color w:val="000000"/>
          <w:sz w:val="24"/>
          <w:highlight w:val="none"/>
          <w:lang w:val="zh-CN"/>
        </w:rPr>
      </w:r>
      <w:r/>
    </w:p>
    <w:p>
      <w:pPr>
        <w:pStyle w:val="946"/>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5</w:t>
      </w:r>
      <w:r>
        <w:rPr>
          <w:rFonts w:hint="eastAsia" w:ascii="宋体" w:hAnsi="宋体" w:eastAsia="宋体" w:cs="Times New Roman"/>
          <w:color w:val="000000"/>
          <w:sz w:val="24"/>
          <w:highlight w:val="none"/>
          <w:lang w:val="zh-CN"/>
        </w:rPr>
        <w:t xml:space="preserve">.2.3</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因重大变故采购任务取消。</w:t>
      </w:r>
      <w:r>
        <w:rPr>
          <w:rFonts w:hint="eastAsia" w:ascii="宋体" w:hAnsi="宋体" w:eastAsia="宋体" w:cs="Times New Roman"/>
          <w:color w:val="000000"/>
          <w:sz w:val="24"/>
          <w:highlight w:val="none"/>
          <w:lang w:val="zh-CN"/>
        </w:rPr>
      </w:r>
      <w:r/>
    </w:p>
    <w:p>
      <w:pPr>
        <w:pStyle w:val="946"/>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5</w:t>
      </w:r>
      <w:r>
        <w:rPr>
          <w:rFonts w:hint="eastAsia" w:ascii="宋体" w:hAnsi="宋体" w:eastAsia="宋体" w:cs="Times New Roman"/>
          <w:color w:val="000000"/>
          <w:sz w:val="24"/>
          <w:highlight w:val="none"/>
          <w:lang w:val="zh-CN"/>
        </w:rPr>
        <w:t xml:space="preserve">.2.4</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评委会认定招标文件存在歧义、重大缺陷导致评审工作无法进行。</w:t>
      </w:r>
      <w:r>
        <w:rPr>
          <w:rFonts w:hint="eastAsia" w:ascii="宋体" w:hAnsi="宋体" w:eastAsia="宋体" w:cs="Times New Roman"/>
          <w:color w:val="000000"/>
          <w:sz w:val="24"/>
          <w:highlight w:val="none"/>
          <w:lang w:val="zh-CN"/>
        </w:rPr>
      </w:r>
      <w:r/>
    </w:p>
    <w:p>
      <w:pPr>
        <w:pStyle w:val="946"/>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5</w:t>
      </w:r>
      <w:r>
        <w:rPr>
          <w:rFonts w:hint="eastAsia" w:ascii="宋体" w:hAnsi="宋体" w:eastAsia="宋体" w:cs="Times New Roman"/>
          <w:color w:val="000000"/>
          <w:sz w:val="24"/>
          <w:highlight w:val="none"/>
          <w:lang w:val="zh-CN"/>
        </w:rPr>
        <w:t xml:space="preserve">.2.5</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因苏采云系统故障造成开标不成功。</w:t>
      </w:r>
      <w:r>
        <w:rPr>
          <w:rFonts w:hint="eastAsia" w:ascii="宋体" w:hAnsi="宋体" w:eastAsia="宋体" w:cs="Times New Roman"/>
          <w:color w:val="000000"/>
          <w:sz w:val="24"/>
          <w:highlight w:val="none"/>
          <w:lang w:val="zh-CN"/>
        </w:rPr>
      </w:r>
      <w:r/>
    </w:p>
    <w:p>
      <w:pPr>
        <w:pStyle w:val="946"/>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5</w:t>
      </w:r>
      <w:r>
        <w:rPr>
          <w:rFonts w:hint="eastAsia" w:ascii="宋体" w:hAnsi="宋体" w:eastAsia="宋体" w:cs="Times New Roman"/>
          <w:color w:val="000000"/>
          <w:sz w:val="24"/>
          <w:highlight w:val="none"/>
          <w:lang w:val="zh-CN"/>
        </w:rPr>
        <w:t xml:space="preserve">.3 如出现投标截止时间后参加投标的供应商或者对招标文件作出实质</w:t>
      </w:r>
      <w:r>
        <w:rPr>
          <w:rFonts w:hint="eastAsia" w:ascii="宋体" w:hAnsi="宋体" w:eastAsia="宋体" w:cs="Times New Roman"/>
          <w:color w:val="000000"/>
          <w:sz w:val="24"/>
          <w:highlight w:val="none"/>
          <w:lang w:val="en-US" w:eastAsia="zh-CN"/>
        </w:rPr>
        <w:t xml:space="preserve">性</w:t>
      </w:r>
      <w:r>
        <w:rPr>
          <w:rFonts w:hint="eastAsia" w:ascii="宋体" w:hAnsi="宋体" w:eastAsia="宋体" w:cs="Times New Roman"/>
          <w:color w:val="000000"/>
          <w:sz w:val="24"/>
          <w:highlight w:val="none"/>
          <w:lang w:val="zh-CN"/>
        </w:rPr>
        <w:t xml:space="preserve">响应的供应商不足三家</w:t>
      </w:r>
      <w:r>
        <w:rPr>
          <w:rFonts w:hint="eastAsia" w:ascii="宋体" w:hAnsi="宋体" w:eastAsia="宋体" w:cs="Times New Roman"/>
          <w:color w:val="000000"/>
          <w:sz w:val="24"/>
          <w:highlight w:val="none"/>
          <w:lang w:val="en-US" w:eastAsia="zh-CN"/>
        </w:rPr>
        <w:t xml:space="preserve">的</w:t>
      </w:r>
      <w:r>
        <w:rPr>
          <w:rFonts w:hint="eastAsia" w:ascii="宋体" w:hAnsi="宋体" w:eastAsia="宋体" w:cs="Times New Roman"/>
          <w:color w:val="000000"/>
          <w:sz w:val="24"/>
          <w:highlight w:val="none"/>
          <w:lang w:val="zh-CN"/>
        </w:rPr>
        <w:t xml:space="preserve">情况，按政府采购相关规定执行。</w:t>
      </w:r>
      <w:r>
        <w:rPr>
          <w:rFonts w:hint="eastAsia" w:ascii="宋体" w:hAnsi="宋体" w:eastAsia="宋体" w:cs="Times New Roman"/>
          <w:color w:val="000000"/>
          <w:sz w:val="24"/>
          <w:highlight w:val="none"/>
          <w:lang w:val="zh-CN"/>
        </w:rPr>
      </w:r>
      <w:r/>
    </w:p>
    <w:p>
      <w:pPr>
        <w:pStyle w:val="949"/>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highlight w:val="none"/>
        </w:rPr>
      </w:pPr>
      <w:r/>
      <w:bookmarkEnd w:id="140"/>
      <w:r/>
      <w:bookmarkEnd w:id="141"/>
      <w:r/>
      <w:bookmarkEnd w:id="142"/>
      <w:r/>
      <w:bookmarkEnd w:id="176"/>
      <w:r/>
      <w:bookmarkEnd w:id="177"/>
      <w:r/>
      <w:bookmarkEnd w:id="178"/>
      <w:r/>
      <w:bookmarkStart w:id="179" w:name="_Toc120614219"/>
      <w:r>
        <w:rPr>
          <w:rFonts w:hint="eastAsia" w:ascii="方正黑体_GBK" w:hAnsi="方正黑体_GBK" w:eastAsia="方正黑体_GBK" w:cs="方正黑体_GBK"/>
          <w:b w:val="0"/>
          <w:bCs w:val="0"/>
          <w:color w:val="000000"/>
          <w:sz w:val="30"/>
          <w:szCs w:val="30"/>
          <w:highlight w:val="none"/>
        </w:rPr>
        <w:t xml:space="preserve">六、定标</w:t>
      </w:r>
      <w:bookmarkEnd w:id="179"/>
      <w:r>
        <w:rPr>
          <w:rFonts w:hint="eastAsia" w:ascii="方正黑体_GBK" w:hAnsi="方正黑体_GBK" w:eastAsia="方正黑体_GBK" w:cs="方正黑体_GBK"/>
          <w:b w:val="0"/>
          <w:bCs w:val="0"/>
          <w:color w:val="000000"/>
          <w:sz w:val="30"/>
          <w:szCs w:val="30"/>
          <w:highlight w:val="none"/>
        </w:rPr>
      </w:r>
      <w:r/>
    </w:p>
    <w:p>
      <w:pPr>
        <w:pStyle w:val="950"/>
        <w:ind w:firstLine="422"/>
        <w:pageBreakBefore w:val="0"/>
        <w:spacing w:before="0" w:after="0" w:line="240" w:lineRule="auto"/>
        <w:widowControl w:val="off"/>
        <w:rPr>
          <w:rFonts w:hint="eastAsia" w:ascii="方正楷体_GBK" w:hAnsi="方正楷体_GBK" w:eastAsia="方正楷体_GBK" w:cs="方正楷体_GBK"/>
          <w:b/>
          <w:bCs/>
          <w:highlight w:val="none"/>
        </w:rPr>
      </w:pPr>
      <w:r/>
      <w:bookmarkStart w:id="180" w:name="_Toc16938554"/>
      <w:r/>
      <w:bookmarkStart w:id="181" w:name="_Toc20823310"/>
      <w:r/>
      <w:bookmarkStart w:id="182" w:name="_Toc513029238"/>
      <w:r>
        <w:rPr>
          <w:rFonts w:hint="eastAsia" w:ascii="方正楷体_GBK" w:hAnsi="方正楷体_GBK" w:eastAsia="方正楷体_GBK" w:cs="方正楷体_GBK"/>
          <w:b/>
          <w:bCs/>
          <w:highlight w:val="none"/>
        </w:rPr>
        <w:t xml:space="preserve">2</w:t>
      </w:r>
      <w:bookmarkEnd w:id="182"/>
      <w:r>
        <w:rPr>
          <w:rFonts w:hint="eastAsia" w:ascii="方正楷体_GBK" w:hAnsi="方正楷体_GBK" w:eastAsia="方正楷体_GBK" w:cs="方正楷体_GBK"/>
          <w:b/>
          <w:bCs/>
          <w:highlight w:val="none"/>
          <w:lang w:eastAsia="zh-CN"/>
        </w:rPr>
        <w:t xml:space="preserve">6</w:t>
      </w:r>
      <w:r>
        <w:rPr>
          <w:rFonts w:hint="eastAsia" w:ascii="方正楷体_GBK" w:hAnsi="方正楷体_GBK" w:eastAsia="方正楷体_GBK" w:cs="方正楷体_GBK"/>
          <w:b/>
          <w:bCs/>
          <w:highlight w:val="none"/>
          <w:lang w:val="en-US" w:eastAsia="zh-CN"/>
        </w:rPr>
        <w:t xml:space="preserve">.</w:t>
      </w:r>
      <w:r>
        <w:rPr>
          <w:rFonts w:hint="eastAsia" w:ascii="方正楷体_GBK" w:hAnsi="方正楷体_GBK" w:eastAsia="方正楷体_GBK" w:cs="方正楷体_GBK"/>
          <w:b/>
          <w:bCs/>
          <w:highlight w:val="none"/>
        </w:rPr>
        <w:t xml:space="preserve">确定</w:t>
      </w:r>
      <w:bookmarkEnd w:id="180"/>
      <w:r/>
      <w:bookmarkEnd w:id="181"/>
      <w:r>
        <w:rPr>
          <w:rFonts w:hint="eastAsia" w:ascii="方正楷体_GBK" w:hAnsi="方正楷体_GBK" w:eastAsia="方正楷体_GBK" w:cs="方正楷体_GBK"/>
          <w:b/>
          <w:bCs/>
          <w:highlight w:val="none"/>
        </w:rPr>
        <w:t xml:space="preserve">中标单位</w:t>
      </w:r>
      <w:r>
        <w:rPr>
          <w:rFonts w:hint="eastAsia" w:ascii="方正楷体_GBK" w:hAnsi="方正楷体_GBK" w:eastAsia="方正楷体_GBK" w:cs="方正楷体_GBK"/>
          <w:b/>
          <w:bCs/>
          <w:highlight w:val="none"/>
        </w:rPr>
      </w:r>
      <w:r/>
    </w:p>
    <w:p>
      <w:pPr>
        <w:pStyle w:val="946"/>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6</w:t>
      </w:r>
      <w:r>
        <w:rPr>
          <w:rFonts w:hint="eastAsia" w:ascii="宋体" w:hAnsi="宋体" w:eastAsia="宋体" w:cs="Times New Roman"/>
          <w:color w:val="000000"/>
          <w:sz w:val="24"/>
          <w:highlight w:val="none"/>
          <w:lang w:val="zh-CN"/>
        </w:rPr>
        <w:t xml:space="preserve">.1</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中标候选人的</w:t>
      </w:r>
      <w:r>
        <w:rPr>
          <w:rFonts w:hint="eastAsia" w:ascii="宋体" w:hAnsi="宋体" w:eastAsia="宋体" w:cs="Times New Roman"/>
          <w:color w:val="000000"/>
          <w:sz w:val="24"/>
          <w:highlight w:val="none"/>
          <w:lang w:val="en-US" w:eastAsia="zh-CN"/>
        </w:rPr>
        <w:t xml:space="preserve">确定</w:t>
      </w:r>
      <w:r>
        <w:rPr>
          <w:rFonts w:hint="eastAsia" w:ascii="宋体" w:hAnsi="宋体" w:eastAsia="宋体" w:cs="Times New Roman"/>
          <w:color w:val="000000"/>
          <w:sz w:val="24"/>
          <w:highlight w:val="none"/>
          <w:lang w:val="zh-CN"/>
        </w:rPr>
        <w:t xml:space="preserve">原则和数量见招标文件第五章。 </w:t>
      </w:r>
      <w:r>
        <w:rPr>
          <w:rFonts w:hint="eastAsia" w:ascii="宋体" w:hAnsi="宋体" w:eastAsia="宋体" w:cs="Times New Roman"/>
          <w:color w:val="000000"/>
          <w:sz w:val="24"/>
          <w:highlight w:val="none"/>
          <w:lang w:val="zh-CN"/>
        </w:rPr>
      </w:r>
      <w:r/>
    </w:p>
    <w:p>
      <w:pPr>
        <w:pStyle w:val="946"/>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6</w:t>
      </w:r>
      <w:r>
        <w:rPr>
          <w:rFonts w:hint="eastAsia" w:ascii="宋体" w:hAnsi="宋体" w:eastAsia="宋体" w:cs="Times New Roman"/>
          <w:color w:val="000000"/>
          <w:sz w:val="24"/>
          <w:highlight w:val="none"/>
          <w:lang w:val="zh-CN"/>
        </w:rPr>
        <w:t xml:space="preserve">.2 按以下第（</w:t>
      </w:r>
      <w:r>
        <w:rPr>
          <w:rFonts w:hint="eastAsia" w:ascii="宋体" w:hAnsi="宋体" w:eastAsia="宋体" w:cs="Times New Roman"/>
          <w:color w:val="000000"/>
          <w:sz w:val="24"/>
          <w:highlight w:val="none"/>
          <w:lang w:val="en-US" w:eastAsia="zh-CN"/>
        </w:rPr>
        <w:t xml:space="preserve">1</w:t>
      </w:r>
      <w:r>
        <w:rPr>
          <w:rFonts w:hint="eastAsia" w:ascii="宋体" w:hAnsi="宋体" w:eastAsia="宋体" w:cs="Times New Roman"/>
          <w:color w:val="000000"/>
          <w:sz w:val="24"/>
          <w:highlight w:val="none"/>
          <w:lang w:val="zh-CN"/>
        </w:rPr>
        <w:t xml:space="preserve">）种方式确定中标人：</w:t>
      </w:r>
      <w:r>
        <w:rPr>
          <w:rFonts w:hint="eastAsia" w:ascii="宋体" w:hAnsi="宋体" w:eastAsia="宋体" w:cs="Times New Roman"/>
          <w:color w:val="000000"/>
          <w:sz w:val="24"/>
          <w:highlight w:val="none"/>
          <w:lang w:val="zh-CN"/>
        </w:rPr>
      </w:r>
      <w:r/>
    </w:p>
    <w:p>
      <w:pPr>
        <w:pStyle w:val="946"/>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（1）评委会直接确定排名第一的中标候选人为中标人；</w:t>
      </w:r>
      <w:r>
        <w:rPr>
          <w:rFonts w:hint="eastAsia" w:ascii="宋体" w:hAnsi="宋体" w:eastAsia="宋体" w:cs="Times New Roman"/>
          <w:color w:val="000000"/>
          <w:sz w:val="24"/>
          <w:highlight w:val="none"/>
          <w:lang w:val="zh-CN"/>
        </w:rPr>
      </w:r>
      <w:r/>
    </w:p>
    <w:p>
      <w:pPr>
        <w:pStyle w:val="946"/>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（2）采购人在评委会推荐的中标候选人中按顺序确定中标人。</w:t>
      </w:r>
      <w:r>
        <w:rPr>
          <w:rFonts w:hint="eastAsia" w:ascii="宋体" w:hAnsi="宋体" w:eastAsia="宋体" w:cs="Times New Roman"/>
          <w:color w:val="000000"/>
          <w:sz w:val="24"/>
          <w:highlight w:val="none"/>
          <w:lang w:val="zh-CN"/>
        </w:rPr>
      </w:r>
      <w:r/>
    </w:p>
    <w:p>
      <w:pPr>
        <w:pStyle w:val="946"/>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按第二种方式确定中标人的，交易中心自评审结束之日起两个工作日内将评审报告送</w:t>
      </w:r>
      <w:r>
        <w:rPr>
          <w:rFonts w:hint="eastAsia" w:ascii="宋体" w:hAnsi="宋体" w:eastAsia="宋体" w:cs="Times New Roman"/>
          <w:color w:val="000000"/>
          <w:sz w:val="24"/>
          <w:highlight w:val="none"/>
          <w:lang w:val="en-US" w:eastAsia="zh-CN"/>
        </w:rPr>
        <w:t xml:space="preserve">达</w:t>
      </w:r>
      <w:r>
        <w:rPr>
          <w:rFonts w:hint="eastAsia" w:ascii="宋体" w:hAnsi="宋体" w:eastAsia="宋体" w:cs="Times New Roman"/>
          <w:color w:val="000000"/>
          <w:sz w:val="24"/>
          <w:highlight w:val="none"/>
          <w:lang w:val="zh-CN"/>
        </w:rPr>
        <w:t xml:space="preserve">采购人，采购人自收到评审报告之日起五个工作日内，在评审报告推荐的中标候选人中按顺序确定中标人。</w:t>
      </w:r>
      <w:r>
        <w:rPr>
          <w:rFonts w:hint="eastAsia" w:ascii="宋体" w:hAnsi="宋体" w:eastAsia="宋体" w:cs="Times New Roman"/>
          <w:color w:val="000000"/>
          <w:sz w:val="24"/>
          <w:highlight w:val="none"/>
          <w:lang w:val="zh-CN"/>
        </w:rPr>
      </w:r>
      <w:r/>
    </w:p>
    <w:p>
      <w:pPr>
        <w:pStyle w:val="946"/>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6</w:t>
      </w:r>
      <w:r>
        <w:rPr>
          <w:rFonts w:hint="eastAsia" w:ascii="宋体" w:hAnsi="宋体" w:eastAsia="宋体" w:cs="Times New Roman"/>
          <w:color w:val="000000"/>
          <w:sz w:val="24"/>
          <w:highlight w:val="none"/>
          <w:lang w:val="zh-CN"/>
        </w:rPr>
        <w:t xml:space="preserve">.3 </w:t>
      </w:r>
      <w:r>
        <w:rPr>
          <w:rFonts w:hint="eastAsia" w:ascii="宋体" w:hAnsi="宋体" w:eastAsia="宋体" w:cs="Times New Roman"/>
          <w:color w:val="000000"/>
          <w:sz w:val="24"/>
          <w:highlight w:val="none"/>
          <w:lang w:val="zh-CN" w:eastAsia="zh-CN"/>
        </w:rPr>
        <w:t xml:space="preserve">交易中心</w:t>
      </w:r>
      <w:r>
        <w:rPr>
          <w:rFonts w:hint="eastAsia" w:ascii="宋体" w:hAnsi="宋体" w:eastAsia="宋体" w:cs="Times New Roman"/>
          <w:color w:val="000000"/>
          <w:sz w:val="24"/>
          <w:highlight w:val="none"/>
          <w:lang w:val="zh-CN"/>
        </w:rPr>
        <w:t xml:space="preserve">将在“江苏政府采购网”发布中标公告，公告期限为1个工作日。</w:t>
      </w:r>
      <w:r>
        <w:rPr>
          <w:rFonts w:hint="eastAsia" w:ascii="宋体" w:hAnsi="宋体" w:eastAsia="宋体" w:cs="Times New Roman"/>
          <w:color w:val="000000"/>
          <w:sz w:val="24"/>
          <w:highlight w:val="none"/>
          <w:lang w:val="zh-CN"/>
        </w:rPr>
      </w:r>
      <w:r/>
    </w:p>
    <w:p>
      <w:pPr>
        <w:pStyle w:val="946"/>
        <w:ind w:firstLine="420"/>
        <w:keepLines w:val="0"/>
        <w:keepNext w:val="0"/>
        <w:pageBreakBefore w:val="0"/>
        <w:spacing w:line="240" w:lineRule="auto"/>
        <w:widowControl w:val="off"/>
        <w:rPr>
          <w:rFonts w:hint="eastAsia" w:ascii="宋体" w:hAnsi="宋体" w:eastAsia="宋体" w:cs="Times New Roman"/>
          <w:b/>
          <w:bCs/>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6</w:t>
      </w:r>
      <w:r>
        <w:rPr>
          <w:rFonts w:hint="eastAsia" w:ascii="宋体" w:hAnsi="宋体" w:eastAsia="宋体" w:cs="Times New Roman"/>
          <w:color w:val="000000"/>
          <w:sz w:val="24"/>
          <w:highlight w:val="none"/>
          <w:lang w:val="zh-CN"/>
        </w:rPr>
        <w:t xml:space="preserve">.4</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b/>
          <w:bCs/>
          <w:color w:val="000000"/>
          <w:sz w:val="24"/>
          <w:highlight w:val="none"/>
          <w:lang w:val="zh-CN"/>
        </w:rPr>
        <w:t xml:space="preserve">若有充分证据证明中标人</w:t>
      </w:r>
      <w:r>
        <w:rPr>
          <w:rFonts w:hint="eastAsia" w:ascii="宋体" w:hAnsi="宋体" w:eastAsia="宋体" w:cs="Times New Roman"/>
          <w:b/>
          <w:bCs/>
          <w:color w:val="000000"/>
          <w:sz w:val="24"/>
          <w:highlight w:val="none"/>
          <w:lang w:val="en-US" w:eastAsia="zh-CN"/>
        </w:rPr>
        <w:t xml:space="preserve">有</w:t>
      </w:r>
      <w:r>
        <w:rPr>
          <w:rFonts w:hint="eastAsia" w:ascii="宋体" w:hAnsi="宋体" w:eastAsia="宋体" w:cs="Times New Roman"/>
          <w:b/>
          <w:bCs/>
          <w:color w:val="000000"/>
          <w:sz w:val="24"/>
          <w:highlight w:val="none"/>
          <w:lang w:val="zh-CN"/>
        </w:rPr>
        <w:t xml:space="preserve">下列情况之一的，一经查实将被取消中标资格：</w:t>
      </w:r>
      <w:r>
        <w:rPr>
          <w:rFonts w:hint="eastAsia" w:ascii="宋体" w:hAnsi="宋体" w:eastAsia="宋体" w:cs="Times New Roman"/>
          <w:b/>
          <w:bCs/>
          <w:color w:val="000000"/>
          <w:sz w:val="24"/>
          <w:highlight w:val="none"/>
          <w:lang w:val="zh-CN"/>
        </w:rPr>
      </w:r>
      <w:r/>
    </w:p>
    <w:p>
      <w:pPr>
        <w:pStyle w:val="946"/>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6</w:t>
      </w:r>
      <w:r>
        <w:rPr>
          <w:rFonts w:hint="eastAsia" w:ascii="宋体" w:hAnsi="宋体" w:eastAsia="宋体" w:cs="Times New Roman"/>
          <w:color w:val="000000"/>
          <w:sz w:val="24"/>
          <w:highlight w:val="none"/>
          <w:lang w:val="zh-CN"/>
        </w:rPr>
        <w:t xml:space="preserve">.4.1</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提供虚假材料谋取中标。</w:t>
      </w:r>
      <w:r>
        <w:rPr>
          <w:rFonts w:hint="eastAsia" w:ascii="宋体" w:hAnsi="宋体" w:eastAsia="宋体" w:cs="Times New Roman"/>
          <w:color w:val="000000"/>
          <w:sz w:val="24"/>
          <w:highlight w:val="none"/>
          <w:lang w:val="zh-CN"/>
        </w:rPr>
      </w:r>
      <w:r/>
    </w:p>
    <w:p>
      <w:pPr>
        <w:pStyle w:val="946"/>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6</w:t>
      </w:r>
      <w:r>
        <w:rPr>
          <w:rFonts w:hint="eastAsia" w:ascii="宋体" w:hAnsi="宋体" w:eastAsia="宋体" w:cs="Times New Roman"/>
          <w:color w:val="000000"/>
          <w:sz w:val="24"/>
          <w:highlight w:val="none"/>
          <w:lang w:val="zh-CN"/>
        </w:rPr>
        <w:t xml:space="preserve">.4.2</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eastAsia="zh-CN"/>
        </w:rPr>
        <w:t xml:space="preserve">向评审专家、采购人或交易中心工作人员行贿或者提供其他不正当利益。</w:t>
      </w:r>
      <w:r>
        <w:rPr>
          <w:rFonts w:hint="eastAsia" w:ascii="宋体" w:hAnsi="宋体" w:eastAsia="宋体" w:cs="Times New Roman"/>
          <w:color w:val="000000"/>
          <w:sz w:val="24"/>
          <w:highlight w:val="none"/>
          <w:lang w:val="zh-CN"/>
        </w:rPr>
      </w:r>
      <w:r/>
    </w:p>
    <w:p>
      <w:pPr>
        <w:pStyle w:val="946"/>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6</w:t>
      </w:r>
      <w:r>
        <w:rPr>
          <w:rFonts w:hint="eastAsia" w:ascii="宋体" w:hAnsi="宋体" w:eastAsia="宋体" w:cs="Times New Roman"/>
          <w:color w:val="000000"/>
          <w:sz w:val="24"/>
          <w:highlight w:val="none"/>
          <w:lang w:val="zh-CN"/>
        </w:rPr>
        <w:t xml:space="preserve">.4.3</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eastAsia="zh-CN"/>
        </w:rPr>
        <w:t xml:space="preserve">与其他供应商、评审专家、采购人或交易中心工作人员恶意串通。</w:t>
      </w:r>
      <w:r>
        <w:rPr>
          <w:rFonts w:hint="eastAsia" w:ascii="宋体" w:hAnsi="宋体" w:eastAsia="宋体" w:cs="Times New Roman"/>
          <w:color w:val="000000"/>
          <w:sz w:val="24"/>
          <w:highlight w:val="none"/>
          <w:lang w:val="zh-CN"/>
        </w:rPr>
      </w:r>
      <w:r/>
    </w:p>
    <w:p>
      <w:pPr>
        <w:pStyle w:val="946"/>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6</w:t>
      </w:r>
      <w:r>
        <w:rPr>
          <w:rFonts w:hint="eastAsia" w:ascii="宋体" w:hAnsi="宋体" w:eastAsia="宋体" w:cs="Times New Roman"/>
          <w:color w:val="000000"/>
          <w:sz w:val="24"/>
          <w:highlight w:val="none"/>
          <w:lang w:val="zh-CN"/>
        </w:rPr>
        <w:t xml:space="preserve">.4.4</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属于本文件规定的无效</w:t>
      </w:r>
      <w:r>
        <w:rPr>
          <w:rFonts w:hint="eastAsia" w:ascii="宋体" w:hAnsi="宋体" w:eastAsia="宋体" w:cs="Times New Roman"/>
          <w:color w:val="000000"/>
          <w:sz w:val="24"/>
          <w:highlight w:val="none"/>
          <w:lang w:val="en-US" w:eastAsia="zh-CN"/>
        </w:rPr>
        <w:t xml:space="preserve">投标情形</w:t>
      </w:r>
      <w:r>
        <w:rPr>
          <w:rFonts w:hint="eastAsia" w:ascii="宋体" w:hAnsi="宋体" w:eastAsia="宋体" w:cs="Times New Roman"/>
          <w:color w:val="000000"/>
          <w:sz w:val="24"/>
          <w:highlight w:val="none"/>
          <w:lang w:val="zh-CN"/>
        </w:rPr>
        <w:t xml:space="preserve">，但在评标过程中未被评委会发现。</w:t>
      </w:r>
      <w:r>
        <w:rPr>
          <w:rFonts w:hint="eastAsia" w:ascii="宋体" w:hAnsi="宋体" w:eastAsia="宋体" w:cs="Times New Roman"/>
          <w:color w:val="000000"/>
          <w:sz w:val="24"/>
          <w:highlight w:val="none"/>
          <w:lang w:val="zh-CN"/>
        </w:rPr>
      </w:r>
      <w:r/>
    </w:p>
    <w:p>
      <w:pPr>
        <w:pStyle w:val="946"/>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6</w:t>
      </w:r>
      <w:r>
        <w:rPr>
          <w:rFonts w:hint="eastAsia" w:ascii="宋体" w:hAnsi="宋体" w:eastAsia="宋体" w:cs="Times New Roman"/>
          <w:color w:val="000000"/>
          <w:sz w:val="24"/>
          <w:highlight w:val="none"/>
          <w:lang w:val="zh-CN"/>
        </w:rPr>
        <w:t xml:space="preserve">.4.5</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采取不正当手段诋毁、排挤其他供应商。</w:t>
      </w:r>
      <w:r>
        <w:rPr>
          <w:rFonts w:hint="eastAsia" w:ascii="宋体" w:hAnsi="宋体" w:eastAsia="宋体" w:cs="Times New Roman"/>
          <w:color w:val="000000"/>
          <w:sz w:val="24"/>
          <w:highlight w:val="none"/>
          <w:lang w:val="zh-CN"/>
        </w:rPr>
      </w:r>
      <w:r/>
    </w:p>
    <w:p>
      <w:pPr>
        <w:pStyle w:val="946"/>
        <w:ind w:firstLine="420"/>
        <w:keepLines w:val="0"/>
        <w:keepNext w:val="0"/>
        <w:pageBreakBefore w:val="0"/>
        <w:spacing w:line="240" w:lineRule="auto"/>
        <w:widowControl w:val="off"/>
        <w:rPr>
          <w:rFonts w:hint="eastAsia" w:ascii="宋体" w:hAnsi="宋体" w:eastAsia="宋体" w:cs="Times New Roman"/>
          <w:b/>
          <w:bCs/>
          <w:color w:val="000000"/>
          <w:sz w:val="24"/>
          <w:highlight w:val="none"/>
          <w:lang w:val="zh-CN"/>
        </w:rPr>
      </w:pPr>
      <w:r/>
      <w:bookmarkStart w:id="183" w:name="_Toc200451960"/>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6</w:t>
      </w:r>
      <w:r>
        <w:rPr>
          <w:rFonts w:hint="eastAsia" w:ascii="宋体" w:hAnsi="宋体" w:eastAsia="宋体" w:cs="Times New Roman"/>
          <w:color w:val="000000"/>
          <w:sz w:val="24"/>
          <w:highlight w:val="none"/>
          <w:lang w:val="zh-CN"/>
        </w:rPr>
        <w:t xml:space="preserve">.5</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b/>
          <w:bCs/>
          <w:color w:val="000000"/>
          <w:sz w:val="24"/>
          <w:highlight w:val="none"/>
          <w:lang w:val="zh-CN"/>
        </w:rPr>
        <w:t xml:space="preserve">有下列情形之一的视为投标人串通投标，投标无效：</w:t>
      </w:r>
      <w:r>
        <w:rPr>
          <w:rFonts w:hint="eastAsia" w:ascii="宋体" w:hAnsi="宋体" w:eastAsia="宋体" w:cs="Times New Roman"/>
          <w:b/>
          <w:bCs/>
          <w:color w:val="000000"/>
          <w:sz w:val="24"/>
          <w:highlight w:val="none"/>
          <w:lang w:val="zh-CN"/>
        </w:rPr>
      </w:r>
      <w:r/>
    </w:p>
    <w:p>
      <w:pPr>
        <w:pStyle w:val="946"/>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6</w:t>
      </w:r>
      <w:r>
        <w:rPr>
          <w:rFonts w:hint="eastAsia" w:ascii="宋体" w:hAnsi="宋体" w:eastAsia="宋体" w:cs="Times New Roman"/>
          <w:color w:val="000000"/>
          <w:sz w:val="24"/>
          <w:highlight w:val="none"/>
          <w:lang w:val="zh-CN"/>
        </w:rPr>
        <w:t xml:space="preserve">.5.1</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不同投标人的投标文件由同一单位或者个人编制。</w:t>
      </w:r>
      <w:r>
        <w:rPr>
          <w:rFonts w:hint="eastAsia" w:ascii="宋体" w:hAnsi="宋体" w:eastAsia="宋体" w:cs="Times New Roman"/>
          <w:color w:val="000000"/>
          <w:sz w:val="24"/>
          <w:highlight w:val="none"/>
          <w:lang w:val="zh-CN"/>
        </w:rPr>
      </w:r>
      <w:r/>
    </w:p>
    <w:p>
      <w:pPr>
        <w:pStyle w:val="946"/>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6</w:t>
      </w:r>
      <w:r>
        <w:rPr>
          <w:rFonts w:hint="eastAsia" w:ascii="宋体" w:hAnsi="宋体" w:eastAsia="宋体" w:cs="Times New Roman"/>
          <w:color w:val="000000"/>
          <w:sz w:val="24"/>
          <w:highlight w:val="none"/>
          <w:lang w:val="zh-CN"/>
        </w:rPr>
        <w:t xml:space="preserve">.5.2</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不同投标人委托同一单位或者个人办理投标事宜。</w:t>
      </w:r>
      <w:r>
        <w:rPr>
          <w:rFonts w:hint="eastAsia" w:ascii="宋体" w:hAnsi="宋体" w:eastAsia="宋体" w:cs="Times New Roman"/>
          <w:color w:val="000000"/>
          <w:sz w:val="24"/>
          <w:highlight w:val="none"/>
          <w:lang w:val="zh-CN"/>
        </w:rPr>
      </w:r>
      <w:r/>
    </w:p>
    <w:p>
      <w:pPr>
        <w:pStyle w:val="946"/>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6</w:t>
      </w:r>
      <w:r>
        <w:rPr>
          <w:rFonts w:hint="eastAsia" w:ascii="宋体" w:hAnsi="宋体" w:eastAsia="宋体" w:cs="Times New Roman"/>
          <w:color w:val="000000"/>
          <w:sz w:val="24"/>
          <w:highlight w:val="none"/>
          <w:lang w:val="zh-CN"/>
        </w:rPr>
        <w:t xml:space="preserve">.5.3</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不同投标人的投标文件载明的项目管理成员或者联系人员为同一人。</w:t>
      </w:r>
      <w:r>
        <w:rPr>
          <w:rFonts w:hint="eastAsia" w:ascii="宋体" w:hAnsi="宋体" w:eastAsia="宋体" w:cs="Times New Roman"/>
          <w:color w:val="000000"/>
          <w:sz w:val="24"/>
          <w:highlight w:val="none"/>
          <w:lang w:val="zh-CN"/>
        </w:rPr>
      </w:r>
      <w:r/>
    </w:p>
    <w:p>
      <w:pPr>
        <w:pStyle w:val="946"/>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6</w:t>
      </w:r>
      <w:r>
        <w:rPr>
          <w:rFonts w:hint="eastAsia" w:ascii="宋体" w:hAnsi="宋体" w:eastAsia="宋体" w:cs="Times New Roman"/>
          <w:color w:val="000000"/>
          <w:sz w:val="24"/>
          <w:highlight w:val="none"/>
          <w:lang w:val="zh-CN"/>
        </w:rPr>
        <w:t xml:space="preserve">.5.4</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不同投标人的投标文件异常一致或者投标报价呈规律性差异。</w:t>
      </w:r>
      <w:r>
        <w:rPr>
          <w:rFonts w:hint="eastAsia" w:ascii="宋体" w:hAnsi="宋体" w:eastAsia="宋体" w:cs="Times New Roman"/>
          <w:color w:val="000000"/>
          <w:sz w:val="24"/>
          <w:highlight w:val="none"/>
          <w:lang w:val="zh-CN"/>
        </w:rPr>
      </w:r>
      <w:r/>
    </w:p>
    <w:p>
      <w:pPr>
        <w:pStyle w:val="950"/>
        <w:ind w:firstLine="422"/>
        <w:pageBreakBefore w:val="0"/>
        <w:spacing w:before="0" w:after="0" w:line="240" w:lineRule="auto"/>
        <w:widowControl w:val="off"/>
        <w:rPr>
          <w:rFonts w:hint="eastAsia" w:ascii="方正楷体_GBK" w:hAnsi="方正楷体_GBK" w:eastAsia="方正楷体_GBK" w:cs="方正楷体_GBK"/>
          <w:b/>
          <w:bCs/>
          <w:highlight w:val="none"/>
        </w:rPr>
      </w:pPr>
      <w:r/>
      <w:bookmarkEnd w:id="183"/>
      <w:r>
        <w:rPr>
          <w:rFonts w:hint="eastAsia" w:ascii="方正楷体_GBK" w:hAnsi="方正楷体_GBK" w:eastAsia="方正楷体_GBK" w:cs="方正楷体_GBK"/>
          <w:b/>
          <w:bCs/>
          <w:highlight w:val="none"/>
        </w:rPr>
        <w:t xml:space="preserve">2</w:t>
      </w:r>
      <w:r>
        <w:rPr>
          <w:rFonts w:hint="eastAsia" w:ascii="方正楷体_GBK" w:hAnsi="方正楷体_GBK" w:eastAsia="方正楷体_GBK" w:cs="方正楷体_GBK"/>
          <w:b/>
          <w:bCs/>
          <w:highlight w:val="none"/>
          <w:lang w:val="en-US" w:eastAsia="zh-CN"/>
        </w:rPr>
        <w:t xml:space="preserve">7.</w:t>
      </w:r>
      <w:r>
        <w:rPr>
          <w:rFonts w:hint="eastAsia" w:ascii="方正楷体_GBK" w:hAnsi="方正楷体_GBK" w:eastAsia="方正楷体_GBK" w:cs="方正楷体_GBK"/>
          <w:b/>
          <w:bCs/>
          <w:highlight w:val="none"/>
        </w:rPr>
        <w:t xml:space="preserve">中标通知书</w:t>
      </w:r>
      <w:r>
        <w:rPr>
          <w:rFonts w:hint="eastAsia" w:ascii="方正楷体_GBK" w:hAnsi="方正楷体_GBK" w:eastAsia="方正楷体_GBK" w:cs="方正楷体_GBK"/>
          <w:b/>
          <w:bCs/>
          <w:highlight w:val="none"/>
        </w:rPr>
      </w:r>
      <w:r/>
    </w:p>
    <w:p>
      <w:pPr>
        <w:pStyle w:val="946"/>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7</w:t>
      </w:r>
      <w:r>
        <w:rPr>
          <w:rFonts w:hint="eastAsia" w:ascii="宋体" w:hAnsi="宋体" w:eastAsia="宋体" w:cs="Times New Roman"/>
          <w:color w:val="000000"/>
          <w:sz w:val="24"/>
          <w:highlight w:val="none"/>
          <w:lang w:val="zh-CN"/>
        </w:rPr>
        <w:t xml:space="preserve">.l 中标结果确定后，</w:t>
      </w:r>
      <w:r>
        <w:rPr>
          <w:rFonts w:hint="eastAsia" w:ascii="宋体" w:hAnsi="宋体" w:eastAsia="宋体" w:cs="Times New Roman"/>
          <w:color w:val="000000"/>
          <w:sz w:val="24"/>
          <w:highlight w:val="none"/>
          <w:lang w:val="zh-CN" w:eastAsia="zh-CN"/>
        </w:rPr>
        <w:t xml:space="preserve">交易中心</w:t>
      </w:r>
      <w:r>
        <w:rPr>
          <w:rFonts w:hint="eastAsia" w:ascii="宋体" w:hAnsi="宋体" w:eastAsia="宋体" w:cs="Times New Roman"/>
          <w:color w:val="000000"/>
          <w:sz w:val="24"/>
          <w:highlight w:val="none"/>
          <w:lang w:val="zh-CN"/>
        </w:rPr>
        <w:t xml:space="preserve">将向中标人发出《中标通知书》。中标人</w:t>
      </w:r>
      <w:r>
        <w:rPr>
          <w:rFonts w:hint="eastAsia" w:ascii="宋体" w:hAnsi="宋体" w:eastAsia="宋体" w:cs="Times New Roman"/>
          <w:color w:val="000000"/>
          <w:sz w:val="24"/>
          <w:highlight w:val="none"/>
          <w:lang w:val="en-US" w:eastAsia="zh-CN"/>
        </w:rPr>
        <w:t xml:space="preserve">可</w:t>
      </w:r>
      <w:r>
        <w:rPr>
          <w:rFonts w:hint="eastAsia" w:ascii="宋体" w:hAnsi="宋体" w:eastAsia="宋体" w:cs="Times New Roman"/>
          <w:color w:val="000000"/>
          <w:sz w:val="24"/>
          <w:highlight w:val="none"/>
          <w:lang w:val="zh-CN"/>
        </w:rPr>
        <w:t xml:space="preserve">在中标结果公告届满之日起三十日内，登录苏采云系统下载。</w:t>
      </w:r>
      <w:r>
        <w:rPr>
          <w:rFonts w:hint="eastAsia" w:ascii="宋体" w:hAnsi="宋体" w:eastAsia="宋体" w:cs="Times New Roman"/>
          <w:color w:val="000000"/>
          <w:sz w:val="24"/>
          <w:highlight w:val="none"/>
          <w:lang w:val="zh-CN"/>
        </w:rPr>
      </w:r>
      <w:r/>
    </w:p>
    <w:p>
      <w:pPr>
        <w:pStyle w:val="946"/>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因系统存储空间有限，中标结果公告届满之日起三十日后，苏采云系统不再保证提供下载《中标通知书》服务，因未及时下载而造成的不利后果由中标人自行承担。</w:t>
      </w:r>
      <w:r>
        <w:rPr>
          <w:rFonts w:hint="eastAsia" w:ascii="宋体" w:hAnsi="宋体" w:eastAsia="宋体" w:cs="Times New Roman"/>
          <w:color w:val="000000"/>
          <w:sz w:val="24"/>
          <w:highlight w:val="none"/>
          <w:lang w:val="zh-CN"/>
        </w:rPr>
      </w:r>
      <w:r/>
    </w:p>
    <w:p>
      <w:pPr>
        <w:pStyle w:val="946"/>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7</w:t>
      </w: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中标通知书</w:t>
      </w:r>
      <w:r>
        <w:rPr>
          <w:rFonts w:hint="eastAsia" w:ascii="宋体" w:hAnsi="宋体" w:eastAsia="宋体" w:cs="Times New Roman"/>
          <w:color w:val="000000"/>
          <w:sz w:val="24"/>
          <w:highlight w:val="none"/>
          <w:lang w:val="en-US" w:eastAsia="zh-CN"/>
        </w:rPr>
        <w:t xml:space="preserve">》</w:t>
      </w:r>
      <w:r>
        <w:rPr>
          <w:rFonts w:hint="eastAsia" w:ascii="宋体" w:hAnsi="宋体" w:eastAsia="宋体" w:cs="Times New Roman"/>
          <w:color w:val="000000"/>
          <w:sz w:val="24"/>
          <w:highlight w:val="none"/>
          <w:lang w:val="zh-CN"/>
        </w:rPr>
        <w:t xml:space="preserve">是合同的一个组成部分，对采购人和中标人均具有法律效力。《中标通知书》发出后，采购人改变中标结果或者中标人放弃中标项目的，应当依法承担法律责任。</w:t>
      </w:r>
      <w:r>
        <w:rPr>
          <w:rFonts w:hint="eastAsia" w:ascii="宋体" w:hAnsi="宋体" w:eastAsia="宋体" w:cs="Times New Roman"/>
          <w:color w:val="000000"/>
          <w:sz w:val="24"/>
          <w:highlight w:val="none"/>
          <w:lang w:val="zh-CN"/>
        </w:rPr>
      </w:r>
      <w:r/>
    </w:p>
    <w:p>
      <w:pPr>
        <w:pStyle w:val="949"/>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highlight w:val="none"/>
        </w:rPr>
      </w:pPr>
      <w:r/>
      <w:bookmarkStart w:id="184" w:name="_Toc120614220"/>
      <w:r/>
      <w:bookmarkStart w:id="185" w:name="_Toc513029236"/>
      <w:r/>
      <w:bookmarkStart w:id="186" w:name="_Toc20823308"/>
      <w:r/>
      <w:bookmarkStart w:id="187" w:name="_Toc16938552"/>
      <w:r>
        <w:rPr>
          <w:rFonts w:hint="eastAsia" w:ascii="方正黑体_GBK" w:hAnsi="方正黑体_GBK" w:eastAsia="方正黑体_GBK" w:cs="方正黑体_GBK"/>
          <w:b w:val="0"/>
          <w:bCs w:val="0"/>
          <w:color w:val="000000"/>
          <w:sz w:val="30"/>
          <w:szCs w:val="30"/>
          <w:highlight w:val="none"/>
        </w:rPr>
        <w:t xml:space="preserve">七、授予合同</w:t>
      </w:r>
      <w:bookmarkEnd w:id="184"/>
      <w:r>
        <w:rPr>
          <w:rFonts w:hint="eastAsia" w:ascii="方正黑体_GBK" w:hAnsi="方正黑体_GBK" w:eastAsia="方正黑体_GBK" w:cs="方正黑体_GBK"/>
          <w:b w:val="0"/>
          <w:bCs w:val="0"/>
          <w:color w:val="000000"/>
          <w:sz w:val="30"/>
          <w:szCs w:val="30"/>
          <w:highlight w:val="none"/>
        </w:rPr>
      </w:r>
      <w:r/>
    </w:p>
    <w:p>
      <w:pPr>
        <w:pStyle w:val="950"/>
        <w:ind w:firstLine="422"/>
        <w:pageBreakBefore w:val="0"/>
        <w:spacing w:before="0" w:after="0" w:line="240" w:lineRule="auto"/>
        <w:widowControl w:val="off"/>
        <w:rPr>
          <w:rFonts w:hint="eastAsia" w:ascii="方正楷体_GBK" w:hAnsi="方正楷体_GBK" w:eastAsia="方正楷体_GBK" w:cs="方正楷体_GBK"/>
          <w:b/>
          <w:bCs/>
          <w:highlight w:val="none"/>
        </w:rPr>
      </w:pPr>
      <w:r/>
      <w:bookmarkEnd w:id="185"/>
      <w:r/>
      <w:bookmarkEnd w:id="186"/>
      <w:r/>
      <w:bookmarkEnd w:id="187"/>
      <w:r>
        <w:rPr>
          <w:rFonts w:hint="eastAsia" w:ascii="方正楷体_GBK" w:hAnsi="方正楷体_GBK" w:eastAsia="方正楷体_GBK" w:cs="方正楷体_GBK"/>
          <w:b/>
          <w:bCs/>
          <w:highlight w:val="none"/>
          <w:lang w:eastAsia="zh-CN"/>
        </w:rPr>
        <w:t xml:space="preserve">2</w:t>
      </w:r>
      <w:r>
        <w:rPr>
          <w:rFonts w:hint="eastAsia" w:ascii="方正楷体_GBK" w:hAnsi="方正楷体_GBK" w:eastAsia="方正楷体_GBK" w:cs="方正楷体_GBK"/>
          <w:b/>
          <w:bCs/>
          <w:highlight w:val="none"/>
          <w:lang w:val="en-US" w:eastAsia="zh-CN"/>
        </w:rPr>
        <w:t xml:space="preserve">8.</w:t>
      </w:r>
      <w:r>
        <w:rPr>
          <w:rFonts w:hint="eastAsia" w:ascii="方正楷体_GBK" w:hAnsi="方正楷体_GBK" w:eastAsia="方正楷体_GBK" w:cs="方正楷体_GBK"/>
          <w:b/>
          <w:bCs/>
          <w:highlight w:val="none"/>
        </w:rPr>
        <w:t xml:space="preserve">签订合同</w:t>
      </w:r>
      <w:r>
        <w:rPr>
          <w:rFonts w:hint="eastAsia" w:ascii="方正楷体_GBK" w:hAnsi="方正楷体_GBK" w:eastAsia="方正楷体_GBK" w:cs="方正楷体_GBK"/>
          <w:b/>
          <w:bCs/>
          <w:highlight w:val="none"/>
        </w:rPr>
      </w:r>
      <w:r/>
    </w:p>
    <w:p>
      <w:pPr>
        <w:pStyle w:val="946"/>
        <w:ind w:firstLine="420"/>
        <w:keepLines w:val="0"/>
        <w:keepNext w:val="0"/>
        <w:pageBreakBefore w:val="0"/>
        <w:spacing w:line="240" w:lineRule="auto"/>
        <w:widowControl w:val="off"/>
        <w:rPr>
          <w:rFonts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en-US" w:eastAsia="zh-CN"/>
        </w:rPr>
        <w:t xml:space="preserve">28</w:t>
      </w:r>
      <w:r>
        <w:rPr>
          <w:rFonts w:hint="eastAsia" w:ascii="宋体" w:hAnsi="宋体" w:eastAsia="宋体" w:cs="Times New Roman"/>
          <w:color w:val="000000"/>
          <w:sz w:val="24"/>
          <w:highlight w:val="none"/>
          <w:lang w:val="zh-CN" w:eastAsia="zh-CN"/>
        </w:rPr>
        <w:t xml:space="preserve">.l</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eastAsia="zh-CN"/>
        </w:rPr>
        <w:t xml:space="preserve">中标人应当</w:t>
      </w:r>
      <w:r>
        <w:rPr>
          <w:rFonts w:hint="eastAsia" w:ascii="宋体" w:hAnsi="宋体" w:eastAsia="宋体" w:cs="Times New Roman"/>
          <w:color w:val="000000"/>
          <w:sz w:val="24"/>
          <w:highlight w:val="none"/>
          <w:lang w:val="en-US" w:eastAsia="zh-CN"/>
        </w:rPr>
        <w:t xml:space="preserve">在</w:t>
      </w:r>
      <w:r>
        <w:rPr>
          <w:rFonts w:hint="eastAsia" w:ascii="宋体" w:hAnsi="宋体" w:eastAsia="宋体" w:cs="Times New Roman"/>
          <w:color w:val="000000"/>
          <w:sz w:val="24"/>
          <w:highlight w:val="none"/>
          <w:lang w:val="zh-CN" w:eastAsia="zh-CN"/>
        </w:rPr>
        <w:t xml:space="preserve">《中标通知书》发出之日起三十日内，按照招标文件确定的事项与采购人签订政府采购合同。采购人于合同签订后2个工作日内通过苏采云系统进行公示。</w:t>
      </w:r>
      <w:r>
        <w:rPr>
          <w:rFonts w:ascii="宋体" w:hAnsi="宋体" w:eastAsia="宋体" w:cs="Times New Roman"/>
          <w:color w:val="000000"/>
          <w:sz w:val="24"/>
          <w:highlight w:val="none"/>
          <w:lang w:val="en-US" w:eastAsia="zh-CN"/>
        </w:rPr>
      </w:r>
      <w:r/>
    </w:p>
    <w:p>
      <w:pPr>
        <w:pStyle w:val="946"/>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eastAsia="zh-CN"/>
        </w:rPr>
      </w:pPr>
      <w:r>
        <w:rPr>
          <w:rFonts w:hint="eastAsia" w:ascii="宋体" w:hAnsi="宋体" w:eastAsia="宋体" w:cs="Times New Roman"/>
          <w:color w:val="000000"/>
          <w:sz w:val="24"/>
          <w:highlight w:val="none"/>
          <w:lang w:val="en-US" w:eastAsia="zh-CN"/>
        </w:rPr>
        <w:t xml:space="preserve">28</w:t>
      </w:r>
      <w:r>
        <w:rPr>
          <w:rFonts w:hint="eastAsia" w:ascii="宋体" w:hAnsi="宋体" w:eastAsia="宋体" w:cs="Times New Roman"/>
          <w:color w:val="000000"/>
          <w:sz w:val="24"/>
          <w:highlight w:val="none"/>
          <w:lang w:val="zh-CN" w:eastAsia="zh-CN"/>
        </w:rPr>
        <w:t xml:space="preserve">.2 招标文件、中标人的投标文件及招标过程中有关澄清、承诺文件均作为合同附件。</w:t>
      </w:r>
      <w:r>
        <w:rPr>
          <w:rFonts w:hint="eastAsia" w:ascii="宋体" w:hAnsi="宋体" w:eastAsia="宋体" w:cs="Times New Roman"/>
          <w:color w:val="000000"/>
          <w:sz w:val="24"/>
          <w:highlight w:val="none"/>
          <w:lang w:val="zh-CN" w:eastAsia="zh-CN"/>
        </w:rPr>
      </w:r>
      <w:r/>
    </w:p>
    <w:p>
      <w:pPr>
        <w:pStyle w:val="946"/>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eastAsia="zh-CN"/>
        </w:rPr>
      </w:pPr>
      <w:r>
        <w:rPr>
          <w:rFonts w:hint="eastAsia" w:ascii="宋体" w:hAnsi="宋体" w:eastAsia="宋体" w:cs="Times New Roman"/>
          <w:color w:val="000000"/>
          <w:sz w:val="24"/>
          <w:highlight w:val="none"/>
          <w:lang w:val="en-US" w:eastAsia="zh-CN"/>
        </w:rPr>
        <w:t xml:space="preserve">28</w:t>
      </w:r>
      <w:r>
        <w:rPr>
          <w:rFonts w:hint="eastAsia" w:ascii="宋体" w:hAnsi="宋体" w:eastAsia="宋体" w:cs="Times New Roman"/>
          <w:color w:val="000000"/>
          <w:sz w:val="24"/>
          <w:highlight w:val="none"/>
          <w:lang w:val="zh-CN" w:eastAsia="zh-CN"/>
        </w:rPr>
        <w:t xml:space="preserve">.3 签订合同后，中标人不得将合同标的进行转包。未经采购人同意，中标人也不得采用分包的形式履行合同，否则采购人有权终止合同。转包或分包造成采购人损失的，中标人应承担相应赔偿责任。</w:t>
      </w:r>
      <w:r>
        <w:rPr>
          <w:rFonts w:hint="eastAsia" w:ascii="宋体" w:hAnsi="宋体" w:eastAsia="宋体" w:cs="Times New Roman"/>
          <w:color w:val="000000"/>
          <w:sz w:val="24"/>
          <w:highlight w:val="none"/>
          <w:lang w:val="zh-CN" w:eastAsia="zh-CN"/>
        </w:rPr>
      </w:r>
      <w:r/>
    </w:p>
    <w:p>
      <w:pPr>
        <w:pStyle w:val="946"/>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eastAsia="zh-CN"/>
        </w:rPr>
      </w:pPr>
      <w:r>
        <w:rPr>
          <w:rFonts w:hint="eastAsia" w:ascii="宋体" w:hAnsi="宋体" w:eastAsia="宋体" w:cs="Times New Roman"/>
          <w:color w:val="000000"/>
          <w:sz w:val="24"/>
          <w:highlight w:val="none"/>
          <w:lang w:val="en-US" w:eastAsia="zh-CN"/>
        </w:rPr>
        <w:t xml:space="preserve">28</w:t>
      </w:r>
      <w:r>
        <w:rPr>
          <w:rFonts w:hint="eastAsia" w:ascii="宋体" w:hAnsi="宋体" w:eastAsia="宋体" w:cs="Times New Roman"/>
          <w:color w:val="000000"/>
          <w:sz w:val="24"/>
          <w:highlight w:val="none"/>
          <w:lang w:val="zh-CN" w:eastAsia="zh-CN"/>
        </w:rPr>
        <w:t xml:space="preserve">.4 中标人因自身原因拒绝与采购人签订合同的，不得参加采购人</w:t>
      </w:r>
      <w:r>
        <w:rPr>
          <w:rFonts w:hint="eastAsia" w:ascii="宋体" w:hAnsi="宋体" w:eastAsia="宋体" w:cs="Times New Roman"/>
          <w:color w:val="000000"/>
          <w:sz w:val="24"/>
          <w:highlight w:val="none"/>
          <w:lang w:val="en-US" w:eastAsia="zh-CN"/>
        </w:rPr>
        <w:t xml:space="preserve">重新组织的</w:t>
      </w:r>
      <w:r>
        <w:rPr>
          <w:rFonts w:hint="eastAsia" w:ascii="宋体" w:hAnsi="宋体" w:eastAsia="宋体" w:cs="Times New Roman"/>
          <w:color w:val="000000"/>
          <w:sz w:val="24"/>
          <w:highlight w:val="none"/>
          <w:lang w:val="zh-CN" w:eastAsia="zh-CN"/>
        </w:rPr>
        <w:t xml:space="preserve">采购活动</w:t>
      </w:r>
      <w:r>
        <w:rPr>
          <w:rFonts w:hint="eastAsia"/>
          <w:highlight w:val="none"/>
          <w:lang w:eastAsia="zh-CN"/>
        </w:rPr>
        <w:t xml:space="preserve">，</w:t>
      </w:r>
      <w:r>
        <w:rPr>
          <w:rFonts w:hint="eastAsia" w:ascii="宋体" w:hAnsi="宋体" w:eastAsia="宋体" w:cs="Times New Roman"/>
          <w:color w:val="000000"/>
          <w:sz w:val="24"/>
          <w:highlight w:val="none"/>
          <w:lang w:val="en-US" w:eastAsia="zh-CN"/>
        </w:rPr>
        <w:t xml:space="preserve">且将可能被拒绝参加该采购人</w:t>
      </w:r>
      <w:r>
        <w:rPr>
          <w:rFonts w:hint="eastAsia" w:ascii="宋体" w:hAnsi="宋体" w:eastAsia="宋体" w:cs="Times New Roman"/>
          <w:color w:val="000000"/>
          <w:sz w:val="24"/>
          <w:highlight w:val="none"/>
          <w:lang w:val="zh-CN" w:eastAsia="zh-CN"/>
        </w:rPr>
        <w:t xml:space="preserve">一年内</w:t>
      </w:r>
      <w:r>
        <w:rPr>
          <w:rFonts w:hint="eastAsia" w:ascii="宋体" w:hAnsi="宋体" w:eastAsia="宋体" w:cs="Times New Roman"/>
          <w:color w:val="000000"/>
          <w:sz w:val="24"/>
          <w:highlight w:val="none"/>
          <w:lang w:val="en-US" w:eastAsia="zh-CN"/>
        </w:rPr>
        <w:t xml:space="preserve">的其他</w:t>
      </w:r>
      <w:r>
        <w:rPr>
          <w:rFonts w:hint="eastAsia" w:ascii="宋体" w:hAnsi="宋体" w:eastAsia="宋体" w:cs="Times New Roman"/>
          <w:color w:val="000000"/>
          <w:sz w:val="24"/>
          <w:highlight w:val="none"/>
          <w:lang w:val="zh-CN" w:eastAsia="zh-CN"/>
        </w:rPr>
        <w:t xml:space="preserve">政府采购活动。</w:t>
      </w:r>
      <w:r>
        <w:rPr>
          <w:rFonts w:hint="eastAsia" w:ascii="宋体" w:hAnsi="宋体" w:eastAsia="宋体" w:cs="Times New Roman"/>
          <w:color w:val="000000"/>
          <w:sz w:val="24"/>
          <w:highlight w:val="none"/>
          <w:lang w:val="zh-CN" w:eastAsia="zh-CN"/>
        </w:rPr>
      </w:r>
      <w:r/>
    </w:p>
    <w:p>
      <w:pPr>
        <w:pStyle w:val="950"/>
        <w:ind w:firstLine="422"/>
        <w:pageBreakBefore w:val="0"/>
        <w:spacing w:before="0" w:after="0" w:line="240" w:lineRule="auto"/>
        <w:widowControl w:val="off"/>
        <w:rPr>
          <w:rFonts w:hint="eastAsia" w:ascii="方正楷体_GBK" w:hAnsi="方正楷体_GBK" w:eastAsia="方正楷体_GBK" w:cs="方正楷体_GBK"/>
          <w:b/>
          <w:bCs/>
          <w:highlight w:val="none"/>
        </w:rPr>
      </w:pPr>
      <w:r>
        <w:rPr>
          <w:rFonts w:hint="eastAsia" w:ascii="方正楷体_GBK" w:hAnsi="方正楷体_GBK" w:eastAsia="方正楷体_GBK" w:cs="方正楷体_GBK"/>
          <w:b/>
          <w:bCs/>
          <w:highlight w:val="none"/>
          <w:lang w:val="en-US" w:eastAsia="zh-CN"/>
        </w:rPr>
        <w:t xml:space="preserve">29.</w:t>
      </w:r>
      <w:r>
        <w:rPr>
          <w:rFonts w:hint="eastAsia" w:ascii="方正楷体_GBK" w:hAnsi="方正楷体_GBK" w:eastAsia="方正楷体_GBK" w:cs="方正楷体_GBK"/>
          <w:b/>
          <w:bCs/>
          <w:highlight w:val="none"/>
          <w:lang w:eastAsia="zh-CN"/>
        </w:rPr>
        <w:t xml:space="preserve">标的物</w:t>
      </w:r>
      <w:r>
        <w:rPr>
          <w:rFonts w:hint="eastAsia" w:ascii="方正楷体_GBK" w:hAnsi="方正楷体_GBK" w:eastAsia="方正楷体_GBK" w:cs="方正楷体_GBK"/>
          <w:b/>
          <w:bCs/>
          <w:highlight w:val="none"/>
        </w:rPr>
        <w:t xml:space="preserve">的追加</w:t>
      </w:r>
      <w:r>
        <w:rPr>
          <w:rFonts w:hint="eastAsia" w:ascii="方正楷体_GBK" w:hAnsi="方正楷体_GBK" w:eastAsia="方正楷体_GBK" w:cs="方正楷体_GBK"/>
          <w:b/>
          <w:bCs/>
          <w:highlight w:val="none"/>
        </w:rPr>
      </w:r>
      <w:r/>
    </w:p>
    <w:p>
      <w:pPr>
        <w:pStyle w:val="946"/>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eastAsia="zh-CN"/>
        </w:rPr>
      </w:pPr>
      <w:r>
        <w:rPr>
          <w:rFonts w:hint="eastAsia" w:ascii="宋体" w:hAnsi="宋体" w:eastAsia="宋体" w:cs="Times New Roman"/>
          <w:color w:val="000000"/>
          <w:sz w:val="24"/>
          <w:highlight w:val="none"/>
          <w:lang w:val="en-US" w:eastAsia="zh-CN"/>
        </w:rPr>
        <w:t xml:space="preserve">29</w:t>
      </w:r>
      <w:r>
        <w:rPr>
          <w:rFonts w:hint="eastAsia" w:ascii="宋体" w:hAnsi="宋体" w:eastAsia="宋体" w:cs="Times New Roman"/>
          <w:color w:val="000000"/>
          <w:sz w:val="24"/>
          <w:highlight w:val="none"/>
          <w:lang w:val="zh-CN" w:eastAsia="zh-CN"/>
        </w:rPr>
        <w:t xml:space="preserve">.1</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eastAsia="zh-CN"/>
        </w:rPr>
        <w:t xml:space="preserve">合同履行中，采购人需追加与合同标的相同的</w:t>
      </w:r>
      <w:r>
        <w:rPr>
          <w:rFonts w:hint="eastAsia" w:ascii="宋体" w:hAnsi="宋体" w:cs="Times New Roman"/>
          <w:color w:val="000000"/>
          <w:sz w:val="24"/>
          <w:highlight w:val="none"/>
          <w:lang w:val="zh-CN" w:eastAsia="zh-CN"/>
        </w:rPr>
        <w:t xml:space="preserve">服务</w:t>
      </w:r>
      <w:r>
        <w:rPr>
          <w:rFonts w:hint="eastAsia" w:ascii="宋体" w:hAnsi="宋体" w:eastAsia="宋体" w:cs="Times New Roman"/>
          <w:color w:val="000000"/>
          <w:sz w:val="24"/>
          <w:highlight w:val="none"/>
          <w:lang w:val="zh-CN" w:eastAsia="zh-CN"/>
        </w:rPr>
        <w:t xml:space="preserve">（包含与</w:t>
      </w:r>
      <w:r>
        <w:rPr>
          <w:rFonts w:hint="eastAsia" w:ascii="宋体" w:hAnsi="宋体" w:cs="Times New Roman"/>
          <w:color w:val="000000"/>
          <w:sz w:val="24"/>
          <w:highlight w:val="none"/>
          <w:lang w:val="zh-CN" w:eastAsia="zh-CN"/>
        </w:rPr>
        <w:t xml:space="preserve">服务</w:t>
      </w:r>
      <w:r>
        <w:rPr>
          <w:rFonts w:hint="eastAsia" w:ascii="宋体" w:hAnsi="宋体" w:eastAsia="宋体" w:cs="Times New Roman"/>
          <w:color w:val="000000"/>
          <w:sz w:val="24"/>
          <w:highlight w:val="none"/>
          <w:lang w:val="zh-CN" w:eastAsia="zh-CN"/>
        </w:rPr>
        <w:t xml:space="preserve">相关的</w:t>
      </w:r>
      <w:r>
        <w:rPr>
          <w:rFonts w:hint="eastAsia" w:ascii="宋体" w:hAnsi="宋体" w:cs="Times New Roman"/>
          <w:color w:val="000000"/>
          <w:sz w:val="24"/>
          <w:highlight w:val="none"/>
          <w:lang w:val="zh-CN" w:eastAsia="zh-CN"/>
        </w:rPr>
        <w:t xml:space="preserve">货物</w:t>
      </w:r>
      <w:r>
        <w:rPr>
          <w:rFonts w:hint="eastAsia" w:ascii="宋体" w:hAnsi="宋体" w:eastAsia="宋体" w:cs="Times New Roman"/>
          <w:color w:val="000000"/>
          <w:sz w:val="24"/>
          <w:highlight w:val="none"/>
          <w:lang w:val="zh-CN" w:eastAsia="zh-CN"/>
        </w:rPr>
        <w:t xml:space="preserve">），在不改变合同其他条款的前提下，可以与中标人协商签订补充合同，但所有补充合同的金额不超过原合同金额</w:t>
      </w:r>
      <w:r>
        <w:rPr>
          <w:rFonts w:hint="eastAsia" w:ascii="宋体" w:hAnsi="宋体" w:eastAsia="宋体" w:cs="Times New Roman"/>
          <w:color w:val="000000"/>
          <w:sz w:val="24"/>
          <w:highlight w:val="none"/>
          <w:lang w:val="en-US" w:eastAsia="zh-CN"/>
        </w:rPr>
        <w:t xml:space="preserve">的</w:t>
      </w:r>
      <w:r>
        <w:rPr>
          <w:rFonts w:hint="eastAsia" w:ascii="宋体" w:hAnsi="宋体" w:eastAsia="宋体" w:cs="Times New Roman"/>
          <w:color w:val="000000"/>
          <w:sz w:val="24"/>
          <w:highlight w:val="none"/>
          <w:lang w:val="zh-CN" w:eastAsia="zh-CN"/>
        </w:rPr>
        <w:t xml:space="preserve">10%。</w:t>
      </w:r>
      <w:r>
        <w:rPr>
          <w:rFonts w:hint="eastAsia" w:ascii="宋体" w:hAnsi="宋体" w:eastAsia="宋体" w:cs="Times New Roman"/>
          <w:color w:val="000000"/>
          <w:sz w:val="24"/>
          <w:highlight w:val="none"/>
          <w:lang w:val="zh-CN" w:eastAsia="zh-CN"/>
        </w:rPr>
      </w:r>
      <w:r/>
    </w:p>
    <w:p>
      <w:pPr>
        <w:pStyle w:val="950"/>
        <w:ind w:firstLine="422"/>
        <w:pageBreakBefore w:val="0"/>
        <w:spacing w:before="0" w:after="0" w:line="240" w:lineRule="auto"/>
        <w:widowControl w:val="off"/>
        <w:rPr>
          <w:rFonts w:hint="eastAsia" w:ascii="方正楷体_GBK" w:hAnsi="方正楷体_GBK" w:eastAsia="方正楷体_GBK" w:cs="方正楷体_GBK"/>
          <w:b/>
          <w:bCs/>
          <w:highlight w:val="none"/>
        </w:rPr>
      </w:pPr>
      <w:r>
        <w:rPr>
          <w:rFonts w:hint="eastAsia" w:ascii="方正楷体_GBK" w:hAnsi="方正楷体_GBK" w:eastAsia="方正楷体_GBK" w:cs="方正楷体_GBK"/>
          <w:b/>
          <w:bCs/>
          <w:highlight w:val="none"/>
        </w:rPr>
        <w:t xml:space="preserve">3</w:t>
      </w:r>
      <w:r>
        <w:rPr>
          <w:rFonts w:hint="eastAsia" w:ascii="方正楷体_GBK" w:hAnsi="方正楷体_GBK" w:eastAsia="方正楷体_GBK" w:cs="方正楷体_GBK"/>
          <w:b/>
          <w:bCs/>
          <w:highlight w:val="none"/>
          <w:lang w:val="en-US" w:eastAsia="zh-CN"/>
        </w:rPr>
        <w:t xml:space="preserve">0.</w:t>
      </w:r>
      <w:r>
        <w:rPr>
          <w:rFonts w:hint="eastAsia" w:ascii="方正楷体_GBK" w:hAnsi="方正楷体_GBK" w:eastAsia="方正楷体_GBK" w:cs="方正楷体_GBK"/>
          <w:b/>
          <w:bCs/>
          <w:highlight w:val="none"/>
        </w:rPr>
        <w:t xml:space="preserve">政府采购履约资金扶持政策</w:t>
      </w:r>
      <w:r>
        <w:rPr>
          <w:rFonts w:hint="eastAsia" w:ascii="方正楷体_GBK" w:hAnsi="方正楷体_GBK" w:eastAsia="方正楷体_GBK" w:cs="方正楷体_GBK"/>
          <w:b/>
          <w:bCs/>
          <w:highlight w:val="none"/>
        </w:rPr>
      </w:r>
      <w:r/>
    </w:p>
    <w:p>
      <w:pPr>
        <w:pStyle w:val="946"/>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eastAsia="zh-CN"/>
        </w:rPr>
      </w:pPr>
      <w:r>
        <w:rPr>
          <w:rFonts w:hint="eastAsia" w:ascii="宋体" w:hAnsi="宋体" w:eastAsia="宋体" w:cs="Times New Roman"/>
          <w:color w:val="000000"/>
          <w:sz w:val="24"/>
          <w:highlight w:val="none"/>
          <w:lang w:val="en-US" w:eastAsia="zh-CN"/>
        </w:rPr>
        <w:t xml:space="preserve">30.1 </w:t>
      </w:r>
      <w:r>
        <w:rPr>
          <w:rFonts w:hint="eastAsia" w:ascii="宋体" w:hAnsi="宋体" w:eastAsia="宋体" w:cs="Times New Roman"/>
          <w:color w:val="000000"/>
          <w:sz w:val="24"/>
          <w:highlight w:val="none"/>
          <w:lang w:val="zh-CN" w:eastAsia="zh-CN"/>
        </w:rPr>
        <w:t xml:space="preserve">中标</w:t>
      </w:r>
      <w:r>
        <w:rPr>
          <w:rFonts w:hint="eastAsia" w:ascii="宋体" w:hAnsi="宋体" w:eastAsia="宋体" w:cs="Times New Roman"/>
          <w:color w:val="000000"/>
          <w:sz w:val="24"/>
          <w:highlight w:val="none"/>
          <w:lang w:val="en-US" w:eastAsia="zh-CN"/>
        </w:rPr>
        <w:t xml:space="preserve">供应商</w:t>
      </w:r>
      <w:r>
        <w:rPr>
          <w:rFonts w:hint="eastAsia" w:ascii="宋体" w:hAnsi="宋体" w:eastAsia="宋体" w:cs="Times New Roman"/>
          <w:color w:val="000000"/>
          <w:sz w:val="24"/>
          <w:highlight w:val="none"/>
          <w:lang w:val="zh-CN" w:eastAsia="zh-CN"/>
        </w:rPr>
        <w:t xml:space="preserve">可</w:t>
      </w:r>
      <w:r>
        <w:rPr>
          <w:rFonts w:hint="eastAsia" w:ascii="宋体" w:hAnsi="宋体" w:eastAsia="宋体" w:cs="Times New Roman"/>
          <w:color w:val="000000"/>
          <w:sz w:val="24"/>
          <w:highlight w:val="none"/>
          <w:lang w:val="en-US" w:eastAsia="zh-CN"/>
        </w:rPr>
        <w:t xml:space="preserve">通过</w:t>
      </w:r>
      <w:r>
        <w:rPr>
          <w:rFonts w:hint="eastAsia" w:ascii="宋体" w:hAnsi="宋体" w:eastAsia="宋体" w:cs="Times New Roman"/>
          <w:color w:val="000000"/>
          <w:sz w:val="24"/>
          <w:highlight w:val="none"/>
          <w:lang w:val="zh-CN" w:eastAsia="zh-CN"/>
        </w:rPr>
        <w:t xml:space="preserve">南京市公共资源交易</w:t>
      </w:r>
      <w:r>
        <w:rPr>
          <w:rFonts w:hint="eastAsia" w:ascii="宋体" w:hAnsi="宋体" w:eastAsia="宋体" w:cs="Times New Roman"/>
          <w:color w:val="000000"/>
          <w:sz w:val="24"/>
          <w:highlight w:val="none"/>
          <w:lang w:val="en-US" w:eastAsia="zh-CN"/>
        </w:rPr>
        <w:t xml:space="preserve">平台</w:t>
      </w:r>
      <w:r>
        <w:rPr>
          <w:rFonts w:hint="eastAsia" w:ascii="宋体" w:hAnsi="宋体" w:eastAsia="宋体" w:cs="Times New Roman"/>
          <w:color w:val="000000"/>
          <w:sz w:val="24"/>
          <w:highlight w:val="none"/>
          <w:lang w:val="zh-CN" w:eastAsia="zh-CN"/>
        </w:rPr>
        <w:t xml:space="preserve">网站“小企业融资平台”，</w:t>
      </w:r>
      <w:r>
        <w:rPr>
          <w:rFonts w:hint="eastAsia" w:ascii="宋体" w:hAnsi="宋体" w:eastAsia="宋体" w:cs="Times New Roman"/>
          <w:color w:val="000000"/>
          <w:sz w:val="24"/>
          <w:highlight w:val="none"/>
          <w:lang w:val="en-US" w:eastAsia="zh-CN"/>
        </w:rPr>
        <w:t xml:space="preserve">选择相应的金融机构</w:t>
      </w:r>
      <w:r>
        <w:rPr>
          <w:rFonts w:hint="eastAsia" w:ascii="宋体" w:hAnsi="宋体" w:eastAsia="宋体" w:cs="Times New Roman"/>
          <w:color w:val="000000"/>
          <w:sz w:val="24"/>
          <w:highlight w:val="none"/>
          <w:lang w:val="zh-CN" w:eastAsia="zh-CN"/>
        </w:rPr>
        <w:t xml:space="preserve">办理融资贷款。</w:t>
      </w:r>
      <w:r>
        <w:rPr>
          <w:rFonts w:hint="eastAsia" w:ascii="宋体" w:hAnsi="宋体" w:eastAsia="宋体" w:cs="Times New Roman"/>
          <w:color w:val="000000"/>
          <w:sz w:val="24"/>
          <w:highlight w:val="none"/>
          <w:lang w:val="zh-CN" w:eastAsia="zh-CN"/>
        </w:rPr>
      </w:r>
      <w:r/>
    </w:p>
    <w:p>
      <w:pPr>
        <w:pStyle w:val="946"/>
        <w:ind w:firstLine="420"/>
        <w:pageBreakBefore w:val="0"/>
        <w:spacing w:line="240" w:lineRule="auto"/>
        <w:rPr>
          <w:rFonts w:hint="eastAsia"/>
          <w:highlight w:val="none"/>
          <w:lang w:val="zh-CN" w:eastAsia="zh-CN"/>
        </w:rPr>
      </w:pPr>
      <w:r>
        <w:rPr>
          <w:rFonts w:hint="eastAsia" w:ascii="宋体" w:hAnsi="宋体" w:eastAsia="宋体" w:cs="Times New Roman"/>
          <w:color w:val="000000"/>
          <w:sz w:val="24"/>
          <w:highlight w:val="none"/>
          <w:lang w:val="en-US" w:eastAsia="zh-CN"/>
        </w:rPr>
        <w:t xml:space="preserve">30.2 依据《关于在全省政府采购领域推行电子履约保函（保险）的通知》（苏财购</w:t>
      </w:r>
      <w:r>
        <w:rPr>
          <w:rFonts w:hint="eastAsia" w:ascii="宋体" w:hAnsi="宋体" w:eastAsia="宋体" w:cs="宋体"/>
          <w:sz w:val="24"/>
          <w:szCs w:val="24"/>
          <w:highlight w:val="none"/>
          <w:lang w:val="en-US" w:eastAsia="zh-CN"/>
        </w:rPr>
        <w:t xml:space="preserve">〔2023〕</w:t>
      </w:r>
      <w:r>
        <w:rPr>
          <w:rFonts w:hint="eastAsia" w:ascii="宋体" w:hAnsi="宋体" w:eastAsia="宋体" w:cs="Times New Roman"/>
          <w:color w:val="000000"/>
          <w:sz w:val="24"/>
          <w:highlight w:val="none"/>
          <w:lang w:val="en-US" w:eastAsia="zh-CN"/>
        </w:rPr>
        <w:t xml:space="preserve">150号），需要缴纳履约保证金的，</w:t>
      </w:r>
      <w:r>
        <w:rPr>
          <w:rFonts w:hint="eastAsia" w:ascii="宋体" w:hAnsi="宋体" w:eastAsia="宋体" w:cs="Times New Roman"/>
          <w:color w:val="000000"/>
          <w:sz w:val="24"/>
          <w:highlight w:val="none"/>
          <w:lang w:val="zh-CN" w:eastAsia="zh-CN"/>
        </w:rPr>
        <w:t xml:space="preserve">中标</w:t>
      </w:r>
      <w:r>
        <w:rPr>
          <w:rFonts w:hint="eastAsia" w:ascii="宋体" w:hAnsi="宋体" w:eastAsia="宋体" w:cs="Times New Roman"/>
          <w:color w:val="000000"/>
          <w:sz w:val="24"/>
          <w:highlight w:val="none"/>
          <w:lang w:val="en-US" w:eastAsia="zh-CN"/>
        </w:rPr>
        <w:t xml:space="preserve">供应商</w:t>
      </w:r>
      <w:r>
        <w:rPr>
          <w:rFonts w:hint="eastAsia" w:ascii="宋体" w:hAnsi="宋体" w:eastAsia="宋体" w:cs="Times New Roman"/>
          <w:color w:val="000000"/>
          <w:sz w:val="24"/>
          <w:highlight w:val="none"/>
          <w:lang w:val="zh-CN" w:eastAsia="zh-CN"/>
        </w:rPr>
        <w:t xml:space="preserve">可</w:t>
      </w:r>
      <w:r>
        <w:rPr>
          <w:rFonts w:hint="eastAsia" w:ascii="宋体" w:hAnsi="宋体" w:eastAsia="宋体" w:cs="Times New Roman"/>
          <w:color w:val="000000"/>
          <w:sz w:val="24"/>
          <w:highlight w:val="none"/>
          <w:lang w:val="en-US" w:eastAsia="zh-CN"/>
        </w:rPr>
        <w:t xml:space="preserve">通过江苏政府采购网“政府采购电子履约保函（保险）综合服务平台”线上办理履约保函（保险）</w:t>
      </w:r>
      <w:r>
        <w:rPr>
          <w:rFonts w:hint="eastAsia" w:ascii="宋体" w:hAnsi="宋体" w:eastAsia="宋体" w:cs="Times New Roman"/>
          <w:color w:val="000000"/>
          <w:sz w:val="24"/>
          <w:highlight w:val="none"/>
          <w:lang w:val="zh-CN" w:eastAsia="zh-CN"/>
        </w:rPr>
        <w:t xml:space="preserve">。</w:t>
      </w:r>
      <w:r>
        <w:rPr>
          <w:rFonts w:hint="eastAsia"/>
          <w:highlight w:val="none"/>
          <w:lang w:val="zh-CN" w:eastAsia="zh-CN"/>
        </w:rPr>
      </w:r>
      <w:r/>
    </w:p>
    <w:p>
      <w:pPr>
        <w:pStyle w:val="949"/>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highlight w:val="none"/>
          <w:lang w:val="en-US"/>
        </w:rPr>
      </w:pPr>
      <w:r>
        <w:rPr>
          <w:rFonts w:hint="eastAsia" w:ascii="方正黑体_GBK" w:hAnsi="方正黑体_GBK" w:eastAsia="方正黑体_GBK" w:cs="方正黑体_GBK"/>
          <w:b w:val="0"/>
          <w:bCs w:val="0"/>
          <w:color w:val="000000"/>
          <w:sz w:val="30"/>
          <w:szCs w:val="30"/>
          <w:highlight w:val="none"/>
          <w:lang w:val="en-US" w:eastAsia="zh-CN"/>
        </w:rPr>
        <w:t xml:space="preserve">八、质疑</w:t>
      </w:r>
      <w:r>
        <w:rPr>
          <w:rFonts w:hint="eastAsia" w:ascii="方正黑体_GBK" w:hAnsi="方正黑体_GBK" w:eastAsia="方正黑体_GBK" w:cs="方正黑体_GBK"/>
          <w:b w:val="0"/>
          <w:bCs w:val="0"/>
          <w:color w:val="000000"/>
          <w:sz w:val="30"/>
          <w:szCs w:val="30"/>
          <w:highlight w:val="none"/>
          <w:lang w:val="en-US"/>
        </w:rPr>
      </w:r>
      <w:r/>
    </w:p>
    <w:p>
      <w:pPr>
        <w:pStyle w:val="946"/>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31.</w:t>
      </w:r>
      <w:r>
        <w:rPr>
          <w:rFonts w:hint="eastAsia" w:ascii="宋体" w:hAnsi="宋体" w:eastAsia="宋体" w:cs="Times New Roman"/>
          <w:color w:val="000000"/>
          <w:sz w:val="24"/>
          <w:highlight w:val="none"/>
          <w:lang w:val="zh-CN"/>
        </w:rPr>
        <w:t xml:space="preserve">提出质疑的供应商应当是参与所质疑项目采购活动的供应商，潜在供应商依法获取其可质疑的采购文件的，可以对采购文件提出质疑。</w:t>
      </w:r>
      <w:r>
        <w:rPr>
          <w:rFonts w:hint="eastAsia" w:ascii="宋体" w:hAnsi="宋体" w:eastAsia="宋体" w:cs="Times New Roman"/>
          <w:color w:val="000000"/>
          <w:sz w:val="24"/>
          <w:highlight w:val="none"/>
          <w:lang w:val="zh-CN"/>
        </w:rPr>
      </w:r>
      <w:r/>
    </w:p>
    <w:p>
      <w:pPr>
        <w:pStyle w:val="946"/>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32.</w:t>
      </w:r>
      <w:r>
        <w:rPr>
          <w:rFonts w:hint="eastAsia" w:ascii="宋体" w:hAnsi="宋体" w:eastAsia="宋体" w:cs="Times New Roman"/>
          <w:color w:val="000000"/>
          <w:sz w:val="24"/>
          <w:highlight w:val="none"/>
          <w:lang w:val="zh-CN"/>
        </w:rPr>
        <w:t xml:space="preserve">供应商认为采购文件、采购过程和采购结果使自己的权益受到损害的，可以在知道或应知其权益受到损害之日起七个工作日内，</w:t>
      </w:r>
      <w:r>
        <w:rPr>
          <w:rFonts w:hint="eastAsia" w:ascii="宋体" w:hAnsi="宋体" w:eastAsia="宋体" w:cs="Times New Roman"/>
          <w:color w:val="000000"/>
          <w:sz w:val="24"/>
          <w:highlight w:val="none"/>
          <w:lang w:val="en-US" w:eastAsia="zh-CN"/>
        </w:rPr>
        <w:t xml:space="preserve">按照第</w:t>
      </w:r>
      <w:r>
        <w:rPr>
          <w:rFonts w:hint="eastAsia" w:ascii="宋体" w:hAnsi="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4</w:t>
      </w:r>
      <w:r>
        <w:rPr>
          <w:rFonts w:hint="eastAsia" w:ascii="宋体" w:hAnsi="宋体" w:eastAsia="宋体" w:cs="Times New Roman"/>
          <w:color w:val="000000"/>
          <w:sz w:val="24"/>
          <w:highlight w:val="none"/>
          <w:lang w:val="en-US" w:eastAsia="zh-CN"/>
        </w:rPr>
        <w:t xml:space="preserve">条</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en-US" w:eastAsia="zh-CN"/>
        </w:rPr>
        <w:t xml:space="preserve">第</w:t>
      </w:r>
      <w:r>
        <w:rPr>
          <w:rFonts w:hint="eastAsia" w:ascii="宋体" w:hAnsi="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en-US" w:eastAsia="zh-CN"/>
        </w:rPr>
        <w:t xml:space="preserve">5</w:t>
      </w:r>
      <w:r>
        <w:rPr>
          <w:rFonts w:hint="eastAsia" w:ascii="宋体" w:hAnsi="宋体" w:eastAsia="宋体" w:cs="Times New Roman"/>
          <w:color w:val="000000"/>
          <w:sz w:val="24"/>
          <w:highlight w:val="none"/>
          <w:lang w:val="zh-CN"/>
        </w:rPr>
        <w:t xml:space="preserve">条</w:t>
      </w:r>
      <w:r>
        <w:rPr>
          <w:rFonts w:hint="eastAsia" w:ascii="宋体" w:hAnsi="宋体" w:eastAsia="宋体" w:cs="Times New Roman"/>
          <w:color w:val="000000"/>
          <w:sz w:val="24"/>
          <w:highlight w:val="none"/>
          <w:lang w:val="en-US" w:eastAsia="zh-CN"/>
        </w:rPr>
        <w:t xml:space="preserve">之</w:t>
      </w:r>
      <w:r>
        <w:rPr>
          <w:rFonts w:hint="eastAsia" w:ascii="宋体" w:hAnsi="宋体" w:eastAsia="宋体" w:cs="Times New Roman"/>
          <w:color w:val="000000"/>
          <w:sz w:val="24"/>
          <w:highlight w:val="none"/>
          <w:lang w:val="zh-CN"/>
        </w:rPr>
        <w:t xml:space="preserve">规定以书面形式向采购人或交易中心提出质疑。</w:t>
      </w:r>
      <w:r>
        <w:rPr>
          <w:rFonts w:hint="eastAsia" w:ascii="宋体" w:hAnsi="宋体" w:eastAsia="宋体" w:cs="Times New Roman"/>
          <w:b/>
          <w:bCs/>
          <w:color w:val="000000"/>
          <w:sz w:val="24"/>
          <w:highlight w:val="none"/>
          <w:lang w:val="zh-CN"/>
        </w:rPr>
        <w:t xml:space="preserve">上述应知其权益受到损害之日是指</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zh-CN"/>
        </w:rPr>
      </w:r>
      <w:r/>
    </w:p>
    <w:p>
      <w:pPr>
        <w:pStyle w:val="946"/>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2.1 对采购文件提出质疑的，为收到采购文件之日或者采购文件公告期限届满之日。</w:t>
      </w:r>
      <w:r>
        <w:rPr>
          <w:rFonts w:hint="eastAsia" w:ascii="宋体" w:hAnsi="宋体" w:eastAsia="宋体" w:cs="Times New Roman"/>
          <w:color w:val="000000"/>
          <w:sz w:val="24"/>
          <w:highlight w:val="none"/>
          <w:lang w:val="zh-CN"/>
        </w:rPr>
      </w:r>
      <w:r/>
    </w:p>
    <w:p>
      <w:pPr>
        <w:pStyle w:val="946"/>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2.2 对采购过程提出质疑的，为各采购程序环节结束之日。</w:t>
      </w:r>
      <w:r>
        <w:rPr>
          <w:rFonts w:hint="eastAsia" w:ascii="宋体" w:hAnsi="宋体" w:eastAsia="宋体" w:cs="Times New Roman"/>
          <w:color w:val="000000"/>
          <w:sz w:val="24"/>
          <w:highlight w:val="none"/>
          <w:lang w:val="zh-CN"/>
        </w:rPr>
      </w:r>
      <w:r/>
    </w:p>
    <w:p>
      <w:pPr>
        <w:pStyle w:val="946"/>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2.3 对中标或者成交结果提出质疑的，为中标或者成交结果公告期限届满之日。</w:t>
      </w:r>
      <w:r>
        <w:rPr>
          <w:rFonts w:hint="eastAsia" w:ascii="宋体" w:hAnsi="宋体" w:eastAsia="宋体" w:cs="Times New Roman"/>
          <w:color w:val="000000"/>
          <w:sz w:val="24"/>
          <w:highlight w:val="none"/>
          <w:lang w:val="zh-CN"/>
        </w:rPr>
      </w:r>
      <w:r/>
    </w:p>
    <w:p>
      <w:pPr>
        <w:pStyle w:val="946"/>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33.</w:t>
      </w:r>
      <w:r>
        <w:rPr>
          <w:rFonts w:hint="eastAsia" w:ascii="宋体" w:hAnsi="宋体" w:eastAsia="宋体" w:cs="Times New Roman"/>
          <w:color w:val="000000"/>
          <w:sz w:val="24"/>
          <w:highlight w:val="none"/>
          <w:lang w:val="zh-CN"/>
        </w:rPr>
        <w:t xml:space="preserve">供应商应当在法定质疑期内一次性提出针对同一采购程序环节的质疑。供应商如在法定期限内对同一采购程序环节提出多次质疑的，交易中心或采购人将只对供应商第一次质疑作出答复。</w:t>
      </w:r>
      <w:r>
        <w:rPr>
          <w:rFonts w:hint="eastAsia" w:ascii="宋体" w:hAnsi="宋体" w:eastAsia="宋体" w:cs="Times New Roman"/>
          <w:color w:val="000000"/>
          <w:sz w:val="24"/>
          <w:highlight w:val="none"/>
          <w:lang w:val="zh-CN"/>
        </w:rPr>
      </w:r>
      <w:r/>
    </w:p>
    <w:p>
      <w:pPr>
        <w:pStyle w:val="946"/>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34.</w:t>
      </w:r>
      <w:r>
        <w:rPr>
          <w:rFonts w:hint="eastAsia" w:ascii="宋体" w:hAnsi="宋体" w:eastAsia="宋体" w:cs="Times New Roman"/>
          <w:color w:val="000000"/>
          <w:sz w:val="24"/>
          <w:highlight w:val="none"/>
          <w:lang w:val="zh-CN"/>
        </w:rPr>
        <w:t xml:space="preserve">供应商提出质疑应提交《质疑函》原件，且尽可能通过邮寄方式送达，交易中心和采购人不接受无运单的快件。《质疑函》应按照本招标文件中《质疑函范本》</w:t>
      </w:r>
      <w:r>
        <w:rPr>
          <w:rFonts w:hint="eastAsia" w:ascii="宋体" w:hAnsi="宋体" w:eastAsia="宋体" w:cs="Times New Roman"/>
          <w:color w:val="000000"/>
          <w:sz w:val="24"/>
          <w:highlight w:val="none"/>
          <w:lang w:val="en-US" w:eastAsia="zh-CN"/>
        </w:rPr>
        <w:t xml:space="preserve">的</w:t>
      </w:r>
      <w:r>
        <w:rPr>
          <w:rFonts w:hint="eastAsia" w:ascii="宋体" w:hAnsi="宋体" w:eastAsia="宋体" w:cs="Times New Roman"/>
          <w:color w:val="000000"/>
          <w:sz w:val="24"/>
          <w:highlight w:val="none"/>
          <w:lang w:val="zh-CN"/>
        </w:rPr>
        <w:t xml:space="preserve">格式和内容填写。</w:t>
      </w:r>
      <w:r>
        <w:rPr>
          <w:rFonts w:hint="eastAsia" w:ascii="宋体" w:hAnsi="宋体" w:eastAsia="宋体" w:cs="Times New Roman"/>
          <w:color w:val="000000"/>
          <w:sz w:val="24"/>
          <w:highlight w:val="none"/>
          <w:lang w:val="zh-CN"/>
        </w:rPr>
      </w:r>
      <w:r/>
    </w:p>
    <w:p>
      <w:pPr>
        <w:pStyle w:val="946"/>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供应商如组成联合体参加采购活动，《质疑函范本》中要求加盖公章之处，联合体各方均须按要求加盖公章。</w:t>
      </w:r>
      <w:r>
        <w:rPr>
          <w:rFonts w:hint="eastAsia" w:ascii="宋体" w:hAnsi="宋体" w:eastAsia="宋体" w:cs="Times New Roman"/>
          <w:color w:val="000000"/>
          <w:sz w:val="24"/>
          <w:highlight w:val="none"/>
          <w:lang w:val="zh-CN"/>
        </w:rPr>
      </w:r>
      <w:r/>
    </w:p>
    <w:p>
      <w:pPr>
        <w:pStyle w:val="946"/>
        <w:ind w:firstLine="420"/>
        <w:keepLines w:val="0"/>
        <w:keepNext w:val="0"/>
        <w:pageBreakBefore w:val="0"/>
        <w:spacing w:line="240" w:lineRule="auto"/>
        <w:widowControl w:val="off"/>
        <w:rPr>
          <w:rFonts w:hint="eastAsia" w:ascii="宋体" w:hAnsi="宋体" w:eastAsia="宋体" w:cs="Times New Roman"/>
          <w:b w:val="0"/>
          <w:bCs w:val="0"/>
          <w:color w:val="000000"/>
          <w:sz w:val="24"/>
          <w:highlight w:val="none"/>
          <w:lang w:val="zh-CN"/>
        </w:rPr>
      </w:pPr>
      <w:r>
        <w:rPr>
          <w:rFonts w:hint="eastAsia" w:ascii="宋体" w:hAnsi="宋体" w:cs="Times New Roman"/>
          <w:color w:val="000000"/>
          <w:sz w:val="24"/>
          <w:highlight w:val="none"/>
          <w:lang w:val="en-US" w:eastAsia="zh-CN"/>
        </w:rPr>
        <w:t xml:space="preserve">35.</w:t>
      </w:r>
      <w:r>
        <w:rPr>
          <w:rFonts w:hint="eastAsia" w:ascii="宋体" w:hAnsi="宋体" w:eastAsia="宋体" w:cs="Times New Roman"/>
          <w:b/>
          <w:bCs/>
          <w:color w:val="000000"/>
          <w:sz w:val="24"/>
          <w:highlight w:val="none"/>
          <w:lang w:val="zh-CN"/>
        </w:rPr>
        <w:t xml:space="preserve">供应商（含潜在供应商）对采购方式、采购需求、供应商资格条件及审查结果、评标方法和评标标准、合同文本的询问、质疑向采购人提出，由采购人负责答复。</w:t>
      </w:r>
      <w:r>
        <w:rPr>
          <w:rFonts w:hint="eastAsia" w:ascii="宋体" w:hAnsi="宋体" w:eastAsia="宋体" w:cs="Times New Roman"/>
          <w:b w:val="0"/>
          <w:bCs w:val="0"/>
          <w:color w:val="000000"/>
          <w:sz w:val="24"/>
          <w:highlight w:val="none"/>
          <w:lang w:val="zh-CN"/>
        </w:rPr>
        <w:t xml:space="preserve">对除上述事项以外其他事项的询问、质疑向交易中心提出，由交易中心负责答复。</w:t>
      </w:r>
      <w:r>
        <w:rPr>
          <w:rFonts w:hint="eastAsia" w:ascii="宋体" w:hAnsi="宋体" w:eastAsia="宋体" w:cs="Times New Roman"/>
          <w:b w:val="0"/>
          <w:bCs w:val="0"/>
          <w:color w:val="000000"/>
          <w:sz w:val="24"/>
          <w:highlight w:val="none"/>
          <w:lang w:val="zh-CN"/>
        </w:rPr>
      </w:r>
      <w:r/>
    </w:p>
    <w:p>
      <w:pPr>
        <w:pStyle w:val="946"/>
        <w:ind w:firstLine="422"/>
        <w:keepLines w:val="0"/>
        <w:keepNext w:val="0"/>
        <w:pageBreakBefore w:val="0"/>
        <w:spacing w:line="240" w:lineRule="auto"/>
        <w:widowControl w:val="off"/>
        <w:rPr>
          <w:rFonts w:hint="eastAsia" w:ascii="宋体" w:hAnsi="宋体" w:eastAsia="宋体" w:cs="Times New Roman"/>
          <w:b/>
          <w:bCs/>
          <w:color w:val="000000"/>
          <w:sz w:val="24"/>
          <w:highlight w:val="none"/>
          <w:lang w:val="zh-CN"/>
        </w:rPr>
      </w:pPr>
      <w:r>
        <w:rPr>
          <w:rFonts w:hint="eastAsia" w:ascii="宋体" w:hAnsi="宋体" w:eastAsia="宋体" w:cs="宋体"/>
          <w:b/>
          <w:bCs/>
          <w:sz w:val="24"/>
          <w:szCs w:val="24"/>
          <w:highlight w:val="none"/>
          <w:u w:val="single"/>
          <w:lang w:val="en-US" w:eastAsia="zh-CN"/>
        </w:rPr>
        <w:t xml:space="preserve">采购人质疑接收人及联系方式为南京市仙林大学城管理委员会，联系地址：南京市栖霞区文苑路118号，联系人：薛工，联系电话：025-85898035 。</w:t>
      </w:r>
      <w:r>
        <w:rPr>
          <w:rFonts w:hint="eastAsia" w:ascii="宋体" w:hAnsi="宋体" w:eastAsia="宋体" w:cs="Times New Roman"/>
          <w:b/>
          <w:bCs/>
          <w:color w:val="000000"/>
          <w:sz w:val="24"/>
          <w:highlight w:val="none"/>
          <w:lang w:val="zh-CN"/>
        </w:rPr>
      </w:r>
      <w:r/>
    </w:p>
    <w:p>
      <w:pPr>
        <w:pStyle w:val="946"/>
        <w:ind w:firstLine="422"/>
        <w:jc w:val="both"/>
        <w:keepLines w:val="0"/>
        <w:keepNext w:val="0"/>
        <w:pageBreakBefore w:val="0"/>
        <w:spacing w:line="240" w:lineRule="auto"/>
        <w:widowControl w:val="off"/>
        <w:rPr>
          <w:rFonts w:hint="eastAsia" w:ascii="宋体" w:hAnsi="宋体" w:eastAsia="宋体" w:cs="Times New Roman"/>
          <w:b/>
          <w:bCs/>
          <w:color w:val="0000ff"/>
          <w:sz w:val="24"/>
          <w:szCs w:val="22"/>
          <w:highlight w:val="none"/>
          <w:lang w:val="zh-CN" w:eastAsia="zh-CN" w:bidi="ar-SA"/>
        </w:rPr>
      </w:pPr>
      <w:r>
        <w:rPr>
          <w:rFonts w:hint="eastAsia" w:ascii="宋体" w:hAnsi="宋体" w:eastAsia="宋体" w:cs="Times New Roman"/>
          <w:b/>
          <w:bCs/>
          <w:color w:val="000000"/>
          <w:sz w:val="24"/>
          <w:szCs w:val="22"/>
          <w:highlight w:val="none"/>
          <w:lang w:val="en-US" w:eastAsia="zh-CN"/>
        </w:rPr>
        <w:t xml:space="preserve">由采购人负责答复的质疑，采购人将《质疑答复函》抄送交易中心。</w:t>
      </w:r>
      <w:r>
        <w:rPr>
          <w:rFonts w:hint="eastAsia" w:ascii="宋体" w:hAnsi="宋体" w:eastAsia="宋体" w:cs="Times New Roman"/>
          <w:b/>
          <w:bCs/>
          <w:color w:val="0000ff"/>
          <w:sz w:val="24"/>
          <w:szCs w:val="22"/>
          <w:highlight w:val="none"/>
          <w:lang w:val="zh-CN" w:eastAsia="zh-CN" w:bidi="ar-SA"/>
        </w:rPr>
      </w:r>
      <w:r/>
    </w:p>
    <w:p>
      <w:pPr>
        <w:pStyle w:val="946"/>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6</w:t>
      </w:r>
      <w:r>
        <w:rPr>
          <w:rFonts w:hint="eastAsia" w:ascii="宋体" w:hAnsi="宋体" w:eastAsia="宋体" w:cs="Times New Roman"/>
          <w:color w:val="000000"/>
          <w:sz w:val="24"/>
          <w:highlight w:val="none"/>
          <w:lang w:val="en-US" w:eastAsia="zh-CN"/>
        </w:rPr>
        <w:t xml:space="preserve">.</w:t>
      </w:r>
      <w:r>
        <w:rPr>
          <w:rFonts w:hint="eastAsia" w:ascii="宋体" w:hAnsi="宋体" w:eastAsia="宋体" w:cs="Times New Roman"/>
          <w:color w:val="000000"/>
          <w:sz w:val="24"/>
          <w:highlight w:val="none"/>
          <w:lang w:val="zh-CN"/>
        </w:rPr>
        <w:t xml:space="preserve">以下情形的质疑不予受理：</w:t>
      </w:r>
      <w:r>
        <w:rPr>
          <w:rFonts w:hint="eastAsia" w:ascii="宋体" w:hAnsi="宋体" w:eastAsia="宋体" w:cs="Times New Roman"/>
          <w:color w:val="000000"/>
          <w:sz w:val="24"/>
          <w:highlight w:val="none"/>
          <w:lang w:val="zh-CN"/>
        </w:rPr>
      </w:r>
      <w:r/>
    </w:p>
    <w:p>
      <w:pPr>
        <w:pStyle w:val="946"/>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6.1 内容不符合《政府采购质疑和投诉办法》第十二条规定的质疑。</w:t>
      </w:r>
      <w:r>
        <w:rPr>
          <w:rFonts w:hint="eastAsia" w:ascii="宋体" w:hAnsi="宋体" w:eastAsia="宋体" w:cs="Times New Roman"/>
          <w:color w:val="000000"/>
          <w:sz w:val="24"/>
          <w:highlight w:val="none"/>
          <w:lang w:val="zh-CN"/>
        </w:rPr>
      </w:r>
      <w:r/>
    </w:p>
    <w:p>
      <w:pPr>
        <w:pStyle w:val="946"/>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6.2 超出政府采购法定期限的质疑。</w:t>
      </w:r>
      <w:r>
        <w:rPr>
          <w:rFonts w:hint="eastAsia" w:ascii="宋体" w:hAnsi="宋体" w:eastAsia="宋体" w:cs="Times New Roman"/>
          <w:color w:val="000000"/>
          <w:sz w:val="24"/>
          <w:highlight w:val="none"/>
          <w:lang w:val="zh-CN"/>
        </w:rPr>
      </w:r>
      <w:r/>
    </w:p>
    <w:p>
      <w:pPr>
        <w:pStyle w:val="946"/>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6.3 以传真、电子邮件等方式递交的非原件形式的质疑。</w:t>
      </w:r>
      <w:r>
        <w:rPr>
          <w:rFonts w:hint="eastAsia" w:ascii="宋体" w:hAnsi="宋体" w:eastAsia="宋体" w:cs="Times New Roman"/>
          <w:color w:val="000000"/>
          <w:sz w:val="24"/>
          <w:highlight w:val="none"/>
          <w:lang w:val="zh-CN"/>
        </w:rPr>
      </w:r>
      <w:r/>
    </w:p>
    <w:p>
      <w:pPr>
        <w:pStyle w:val="946"/>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6.4 未参加采购活动或在采购活动中自身权益未受到损害的供应商所提出的质疑。</w:t>
      </w:r>
      <w:r>
        <w:rPr>
          <w:rFonts w:hint="eastAsia" w:ascii="宋体" w:hAnsi="宋体" w:eastAsia="宋体" w:cs="Times New Roman"/>
          <w:color w:val="000000"/>
          <w:sz w:val="24"/>
          <w:highlight w:val="none"/>
          <w:lang w:val="zh-CN"/>
        </w:rPr>
      </w:r>
      <w:r/>
    </w:p>
    <w:p>
      <w:pPr>
        <w:pStyle w:val="946"/>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6.5 供应商组成联合体参加采购活动，联合体中任何一方或多方未按要求签字</w:t>
      </w:r>
      <w:r>
        <w:rPr>
          <w:rFonts w:hint="eastAsia" w:ascii="宋体" w:hAnsi="宋体" w:eastAsia="宋体" w:cs="Times New Roman"/>
          <w:color w:val="000000"/>
          <w:sz w:val="24"/>
          <w:highlight w:val="none"/>
          <w:lang w:val="en-US" w:eastAsia="zh-CN"/>
        </w:rPr>
        <w:t xml:space="preserve">或签章</w:t>
      </w:r>
      <w:r>
        <w:rPr>
          <w:rFonts w:hint="eastAsia" w:ascii="宋体" w:hAnsi="宋体" w:eastAsia="宋体" w:cs="Times New Roman"/>
          <w:color w:val="000000"/>
          <w:sz w:val="24"/>
          <w:highlight w:val="none"/>
          <w:lang w:val="zh-CN"/>
        </w:rPr>
        <w:t xml:space="preserve">、加盖公章的质疑。</w:t>
      </w:r>
      <w:r>
        <w:rPr>
          <w:rFonts w:hint="eastAsia" w:ascii="宋体" w:hAnsi="宋体" w:eastAsia="宋体" w:cs="Times New Roman"/>
          <w:color w:val="000000"/>
          <w:sz w:val="24"/>
          <w:highlight w:val="none"/>
          <w:lang w:val="zh-CN"/>
        </w:rPr>
      </w:r>
      <w:r/>
    </w:p>
    <w:p>
      <w:pPr>
        <w:pStyle w:val="946"/>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6.</w:t>
      </w:r>
      <w:r>
        <w:rPr>
          <w:rFonts w:hint="eastAsia" w:ascii="宋体" w:hAnsi="宋体" w:eastAsia="宋体" w:cs="Times New Roman"/>
          <w:color w:val="000000"/>
          <w:sz w:val="24"/>
          <w:highlight w:val="none"/>
          <w:lang w:val="en-US" w:eastAsia="zh-CN"/>
        </w:rPr>
        <w:t xml:space="preserve">6</w:t>
      </w:r>
      <w:r>
        <w:rPr>
          <w:rFonts w:hint="eastAsia" w:ascii="宋体" w:hAnsi="宋体" w:eastAsia="宋体" w:cs="Times New Roman"/>
          <w:color w:val="000000"/>
          <w:sz w:val="24"/>
          <w:highlight w:val="none"/>
          <w:lang w:val="zh-CN"/>
        </w:rPr>
        <w:t xml:space="preserve"> 法律法规规定的</w:t>
      </w:r>
      <w:r>
        <w:rPr>
          <w:rFonts w:hint="eastAsia" w:ascii="宋体" w:hAnsi="宋体" w:eastAsia="宋体" w:cs="Times New Roman"/>
          <w:color w:val="000000"/>
          <w:sz w:val="24"/>
          <w:highlight w:val="none"/>
          <w:lang w:val="en-US" w:eastAsia="zh-CN"/>
        </w:rPr>
        <w:t xml:space="preserve">其他</w:t>
      </w:r>
      <w:r>
        <w:rPr>
          <w:rFonts w:hint="eastAsia" w:ascii="宋体" w:hAnsi="宋体" w:eastAsia="宋体" w:cs="Times New Roman"/>
          <w:color w:val="000000"/>
          <w:sz w:val="24"/>
          <w:highlight w:val="none"/>
          <w:lang w:val="zh-CN"/>
        </w:rPr>
        <w:t xml:space="preserve">不予受理情形。</w:t>
      </w:r>
      <w:r>
        <w:rPr>
          <w:rFonts w:hint="eastAsia" w:ascii="宋体" w:hAnsi="宋体" w:eastAsia="宋体" w:cs="Times New Roman"/>
          <w:color w:val="000000"/>
          <w:sz w:val="24"/>
          <w:highlight w:val="none"/>
          <w:lang w:val="zh-CN"/>
        </w:rPr>
      </w:r>
      <w:r/>
    </w:p>
    <w:p>
      <w:pPr>
        <w:pStyle w:val="946"/>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37.</w:t>
      </w:r>
      <w:r>
        <w:rPr>
          <w:rFonts w:hint="eastAsia" w:ascii="宋体" w:hAnsi="宋体" w:eastAsia="宋体" w:cs="Times New Roman"/>
          <w:color w:val="000000"/>
          <w:sz w:val="24"/>
          <w:highlight w:val="none"/>
          <w:lang w:val="zh-CN"/>
        </w:rPr>
        <w:t xml:space="preserve">供应商提出书面质疑必须有理、有据，不得捏造事实、提供虚假材料进行恶意质疑。否则，一经查实，交易中心或采购人有权依据政府采购的有关规定，报请政府采购监管部门对该供应商进行相应的行政处罚和记录该供应商的失信信息。</w:t>
      </w:r>
      <w:r>
        <w:rPr>
          <w:rFonts w:hint="eastAsia" w:ascii="宋体" w:hAnsi="宋体" w:eastAsia="宋体" w:cs="Times New Roman"/>
          <w:color w:val="000000"/>
          <w:sz w:val="24"/>
          <w:highlight w:val="none"/>
          <w:lang w:val="zh-CN"/>
        </w:rPr>
      </w:r>
      <w:r/>
    </w:p>
    <w:p>
      <w:pPr>
        <w:pStyle w:val="949"/>
        <w:ind w:firstLine="465"/>
        <w:pageBreakBefore w:val="0"/>
        <w:spacing w:before="145" w:after="145" w:line="240" w:lineRule="auto"/>
        <w:widowControl w:val="off"/>
        <w:rPr>
          <w:rFonts w:ascii="方正黑体_GBK" w:hAnsi="方正黑体_GBK" w:eastAsia="方正黑体_GBK" w:cs="方正黑体_GBK"/>
          <w:b w:val="0"/>
          <w:bCs w:val="0"/>
          <w:color w:val="000000"/>
          <w:sz w:val="30"/>
          <w:szCs w:val="30"/>
          <w:highlight w:val="none"/>
          <w:lang w:val="en-US"/>
        </w:rPr>
      </w:pPr>
      <w:r>
        <w:rPr>
          <w:rFonts w:hint="eastAsia" w:ascii="方正黑体_GBK" w:hAnsi="方正黑体_GBK" w:eastAsia="方正黑体_GBK" w:cs="方正黑体_GBK"/>
          <w:b w:val="0"/>
          <w:bCs w:val="0"/>
          <w:color w:val="000000"/>
          <w:sz w:val="30"/>
          <w:szCs w:val="30"/>
          <w:highlight w:val="none"/>
          <w:lang w:val="en-US" w:eastAsia="zh-CN"/>
        </w:rPr>
        <w:t xml:space="preserve">九、政策功能落实</w:t>
      </w:r>
      <w:r>
        <w:rPr>
          <w:rFonts w:ascii="方正黑体_GBK" w:hAnsi="方正黑体_GBK" w:eastAsia="方正黑体_GBK" w:cs="方正黑体_GBK"/>
          <w:b w:val="0"/>
          <w:bCs w:val="0"/>
          <w:color w:val="000000"/>
          <w:sz w:val="30"/>
          <w:szCs w:val="30"/>
          <w:highlight w:val="none"/>
          <w:lang w:val="en-US"/>
        </w:rPr>
      </w:r>
      <w:r/>
    </w:p>
    <w:p>
      <w:pPr>
        <w:pStyle w:val="950"/>
        <w:ind w:firstLine="422"/>
        <w:pageBreakBefore w:val="0"/>
        <w:spacing w:before="0" w:after="0" w:line="240" w:lineRule="auto"/>
        <w:rPr>
          <w:rFonts w:hint="eastAsia" w:ascii="方正楷体_GBK" w:hAnsi="方正楷体_GBK" w:eastAsia="方正楷体_GBK" w:cs="方正楷体_GBK"/>
          <w:sz w:val="28"/>
          <w:highlight w:val="none"/>
          <w:lang w:val="zh-CN"/>
        </w:rPr>
      </w:pPr>
      <w:r>
        <w:rPr>
          <w:rFonts w:hint="eastAsia" w:ascii="方正楷体_GBK" w:hAnsi="方正楷体_GBK" w:eastAsia="方正楷体_GBK" w:cs="方正楷体_GBK"/>
          <w:color w:val="000000"/>
          <w:sz w:val="28"/>
          <w:highlight w:val="none"/>
          <w:lang w:val="zh-CN" w:eastAsia="zh-CN"/>
        </w:rPr>
        <w:t xml:space="preserve">38.</w:t>
      </w:r>
      <w:r>
        <w:rPr>
          <w:rFonts w:hint="eastAsia" w:ascii="方正楷体_GBK" w:hAnsi="方正楷体_GBK" w:eastAsia="方正楷体_GBK" w:cs="方正楷体_GBK"/>
          <w:color w:val="000000"/>
          <w:sz w:val="28"/>
          <w:highlight w:val="none"/>
          <w:lang w:val="zh-CN"/>
        </w:rPr>
        <w:t xml:space="preserve">促进中小企业发展</w:t>
      </w:r>
      <w:r>
        <w:rPr>
          <w:rFonts w:hint="eastAsia" w:ascii="方正楷体_GBK" w:hAnsi="方正楷体_GBK" w:eastAsia="方正楷体_GBK" w:cs="方正楷体_GBK"/>
          <w:sz w:val="28"/>
          <w:highlight w:val="none"/>
          <w:lang w:val="zh-CN"/>
        </w:rPr>
      </w:r>
      <w:r/>
    </w:p>
    <w:p>
      <w:pPr>
        <w:pStyle w:val="946"/>
        <w:ind w:firstLine="420"/>
        <w:keepLines w:val="0"/>
        <w:keepNext w:val="0"/>
        <w:pageBreakBefore w:val="0"/>
        <w:spacing w:line="240" w:lineRule="auto"/>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38.1 本项目</w:t>
      </w:r>
      <w:r>
        <w:rPr>
          <w:rFonts w:hint="eastAsia" w:ascii="宋体" w:hAnsi="宋体" w:eastAsia="宋体" w:cs="Times New Roman"/>
          <w:color w:val="000000"/>
          <w:sz w:val="24"/>
          <w:highlight w:val="none"/>
          <w:lang w:val="zh-CN"/>
        </w:rPr>
        <w:t xml:space="preserve">服务由中小企业承接的，</w:t>
      </w:r>
      <w:r>
        <w:rPr>
          <w:rFonts w:hint="eastAsia" w:ascii="宋体" w:hAnsi="宋体" w:eastAsia="宋体" w:cs="Times New Roman"/>
          <w:color w:val="000000"/>
          <w:sz w:val="24"/>
          <w:highlight w:val="none"/>
          <w:lang w:val="en-US" w:eastAsia="zh-CN"/>
        </w:rPr>
        <w:t xml:space="preserve">投标供应商</w:t>
      </w:r>
      <w:r>
        <w:rPr>
          <w:rFonts w:hint="eastAsia" w:ascii="宋体" w:hAnsi="宋体" w:eastAsia="宋体" w:cs="Times New Roman"/>
          <w:color w:val="000000"/>
          <w:sz w:val="24"/>
          <w:highlight w:val="none"/>
          <w:lang w:val="zh-CN"/>
        </w:rPr>
        <w:t xml:space="preserve">享受中小企业扶持政策。</w:t>
      </w:r>
      <w:r>
        <w:rPr>
          <w:rFonts w:hint="eastAsia" w:ascii="宋体" w:hAnsi="宋体" w:eastAsia="宋体" w:cs="Times New Roman"/>
          <w:color w:val="000000"/>
          <w:sz w:val="24"/>
          <w:highlight w:val="none"/>
          <w:lang w:val="zh-CN"/>
        </w:rPr>
      </w:r>
      <w:r/>
    </w:p>
    <w:p>
      <w:pPr>
        <w:pStyle w:val="946"/>
        <w:ind w:firstLine="420"/>
        <w:pageBreakBefore w:val="0"/>
        <w:spacing w:line="240" w:lineRule="auto"/>
        <w:rPr>
          <w:rFonts w:hint="eastAsia" w:ascii="宋体" w:hAnsi="宋体" w:eastAsia="宋体" w:cs="Times New Roman"/>
          <w:color w:val="000000"/>
          <w:sz w:val="24"/>
          <w:highlight w:val="none"/>
          <w:lang w:val="zh-CN" w:eastAsia="zh-CN"/>
        </w:rPr>
      </w:pPr>
      <w:r>
        <w:rPr>
          <w:rFonts w:hint="eastAsia" w:ascii="宋体" w:hAnsi="宋体" w:eastAsia="宋体" w:cs="Times New Roman"/>
          <w:color w:val="000000"/>
          <w:sz w:val="24"/>
          <w:highlight w:val="none"/>
          <w:lang w:val="en-US" w:eastAsia="zh-CN"/>
        </w:rPr>
        <w:t xml:space="preserve">38.2 </w:t>
      </w:r>
      <w:r>
        <w:rPr>
          <w:rFonts w:hint="eastAsia" w:ascii="宋体" w:hAnsi="宋体" w:eastAsia="宋体" w:cs="Times New Roman"/>
          <w:color w:val="000000"/>
          <w:sz w:val="24"/>
          <w:highlight w:val="none"/>
          <w:lang w:val="zh-CN"/>
        </w:rPr>
        <w:t xml:space="preserve">中小企业是指在中华人民共和国境内依法设立，依据国务院批准的中小企业划分标准（详见《关于印发中小企业划型标准规定的通知》（工信部联企业〔2011〕300号）、《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rPr>
          <w:rFonts w:hint="eastAsia" w:ascii="宋体" w:hAnsi="宋体" w:eastAsia="宋体" w:cs="Times New Roman"/>
          <w:color w:val="000000"/>
          <w:sz w:val="24"/>
          <w:highlight w:val="none"/>
          <w:lang w:val="zh-CN" w:eastAsia="zh-CN"/>
        </w:rPr>
      </w:r>
      <w:r/>
    </w:p>
    <w:p>
      <w:pPr>
        <w:pStyle w:val="946"/>
        <w:ind w:firstLine="420"/>
        <w:pageBreakBefore w:val="0"/>
        <w:spacing w:line="240" w:lineRule="auto"/>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38.3 </w:t>
      </w:r>
      <w:r>
        <w:rPr>
          <w:rFonts w:hint="eastAsia" w:ascii="宋体" w:hAnsi="宋体" w:eastAsia="宋体" w:cs="Times New Roman"/>
          <w:color w:val="000000"/>
          <w:sz w:val="24"/>
          <w:highlight w:val="none"/>
          <w:lang w:val="zh-CN"/>
        </w:rPr>
        <w:t xml:space="preserve">中小企业参加政府采购活动，应当出具《中小企业声明函》，否则不享受相关中小企业</w:t>
      </w:r>
      <w:r>
        <w:rPr>
          <w:rFonts w:hint="eastAsia" w:ascii="宋体" w:hAnsi="宋体" w:eastAsia="宋体" w:cs="Times New Roman"/>
          <w:color w:val="000000"/>
          <w:sz w:val="24"/>
          <w:highlight w:val="none"/>
          <w:lang w:val="en-US" w:eastAsia="zh-CN"/>
        </w:rPr>
        <w:t xml:space="preserve">支持</w:t>
      </w:r>
      <w:r>
        <w:rPr>
          <w:rFonts w:hint="eastAsia" w:ascii="宋体" w:hAnsi="宋体" w:eastAsia="宋体" w:cs="Times New Roman"/>
          <w:color w:val="000000"/>
          <w:sz w:val="24"/>
          <w:highlight w:val="none"/>
          <w:lang w:val="zh-CN"/>
        </w:rPr>
        <w:t xml:space="preserve">政策。</w:t>
      </w:r>
      <w:r>
        <w:rPr>
          <w:rFonts w:hint="eastAsia" w:ascii="宋体" w:hAnsi="宋体" w:eastAsia="宋体" w:cs="Times New Roman"/>
          <w:color w:val="000000"/>
          <w:sz w:val="24"/>
          <w:highlight w:val="none"/>
          <w:lang w:val="zh-CN"/>
        </w:rPr>
      </w:r>
      <w:r/>
    </w:p>
    <w:p>
      <w:pPr>
        <w:pStyle w:val="946"/>
        <w:ind w:firstLine="420"/>
        <w:pageBreakBefore w:val="0"/>
        <w:spacing w:line="240" w:lineRule="auto"/>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38.4 </w:t>
      </w:r>
      <w:r>
        <w:rPr>
          <w:rFonts w:hint="eastAsia" w:ascii="宋体" w:hAnsi="宋体" w:eastAsia="宋体" w:cs="Times New Roman"/>
          <w:color w:val="000000"/>
          <w:sz w:val="24"/>
          <w:highlight w:val="none"/>
          <w:lang w:val="zh-CN"/>
        </w:rPr>
        <w:t xml:space="preserve">以联合体形式参加政府采购活动，联合体各方均为中小企业的，联合体视同中小企业。其中，联合体各方均为小微企业的，联合体视同小微企业。</w:t>
      </w:r>
      <w:r>
        <w:rPr>
          <w:rFonts w:hint="eastAsia" w:ascii="宋体" w:hAnsi="宋体" w:eastAsia="宋体" w:cs="Times New Roman"/>
          <w:color w:val="000000"/>
          <w:sz w:val="24"/>
          <w:highlight w:val="none"/>
          <w:lang w:val="zh-CN"/>
        </w:rPr>
      </w:r>
      <w:r/>
    </w:p>
    <w:p>
      <w:pPr>
        <w:pStyle w:val="946"/>
        <w:ind w:firstLine="420"/>
        <w:pageBreakBefore w:val="0"/>
        <w:spacing w:line="240" w:lineRule="auto"/>
        <w:rPr>
          <w:rFonts w:hint="eastAsia" w:ascii="宋体" w:hAnsi="宋体" w:eastAsia="宋体" w:cs="Times New Roman"/>
          <w:color w:val="000000"/>
          <w:sz w:val="24"/>
          <w:highlight w:val="none"/>
          <w:lang w:val="zh-CN" w:eastAsia="zh-CN"/>
        </w:rPr>
      </w:pPr>
      <w:r>
        <w:rPr>
          <w:rFonts w:hint="eastAsia" w:ascii="宋体" w:hAnsi="宋体" w:eastAsia="宋体" w:cs="Times New Roman"/>
          <w:color w:val="000000"/>
          <w:sz w:val="24"/>
          <w:highlight w:val="none"/>
          <w:lang w:val="zh-CN" w:eastAsia="zh-CN"/>
        </w:rPr>
        <w:t xml:space="preserve">3</w:t>
      </w:r>
      <w:r>
        <w:rPr>
          <w:rFonts w:hint="eastAsia" w:ascii="宋体" w:hAnsi="宋体" w:eastAsia="宋体" w:cs="Times New Roman"/>
          <w:color w:val="000000"/>
          <w:sz w:val="24"/>
          <w:highlight w:val="none"/>
          <w:lang w:val="en-US" w:eastAsia="zh-CN"/>
        </w:rPr>
        <w:t xml:space="preserve">8</w:t>
      </w:r>
      <w:r>
        <w:rPr>
          <w:rFonts w:hint="eastAsia" w:ascii="宋体" w:hAnsi="宋体" w:eastAsia="宋体" w:cs="Times New Roman"/>
          <w:color w:val="000000"/>
          <w:sz w:val="24"/>
          <w:highlight w:val="none"/>
          <w:lang w:val="zh-CN" w:eastAsia="zh-CN"/>
        </w:rPr>
        <w:t xml:space="preserve">.</w:t>
      </w:r>
      <w:r>
        <w:rPr>
          <w:rFonts w:hint="eastAsia" w:ascii="宋体" w:hAnsi="宋体" w:eastAsia="宋体" w:cs="Times New Roman"/>
          <w:color w:val="000000"/>
          <w:sz w:val="24"/>
          <w:highlight w:val="none"/>
          <w:lang w:val="en-US" w:eastAsia="zh-CN"/>
        </w:rPr>
        <w:t xml:space="preserve">5</w:t>
      </w:r>
      <w:r>
        <w:rPr>
          <w:rFonts w:hint="eastAsia" w:ascii="宋体" w:hAnsi="宋体" w:eastAsia="宋体" w:cs="Times New Roman"/>
          <w:color w:val="000000"/>
          <w:sz w:val="24"/>
          <w:highlight w:val="none"/>
          <w:lang w:val="zh-CN" w:eastAsia="zh-CN"/>
        </w:rPr>
        <w:t xml:space="preserve"> </w:t>
      </w:r>
      <w:r>
        <w:rPr>
          <w:rFonts w:hint="eastAsia" w:ascii="宋体" w:hAnsi="宋体" w:eastAsia="宋体" w:cs="宋体"/>
          <w:sz w:val="24"/>
          <w:szCs w:val="24"/>
          <w:highlight w:val="none"/>
        </w:rPr>
        <w:t xml:space="preserve">监狱和戒毒企业（简称监狱企业）视同小型、微型企业</w:t>
      </w:r>
      <w:r>
        <w:rPr>
          <w:rFonts w:hint="eastAsia" w:ascii="宋体" w:hAnsi="宋体" w:eastAsia="宋体" w:cs="Times New Roman"/>
          <w:color w:val="000000"/>
          <w:sz w:val="24"/>
          <w:highlight w:val="none"/>
          <w:lang w:val="zh-CN" w:eastAsia="zh-CN"/>
        </w:rPr>
        <w:t xml:space="preserve">。</w:t>
      </w:r>
      <w:r>
        <w:rPr>
          <w:rFonts w:hint="eastAsia" w:ascii="宋体" w:hAnsi="宋体" w:eastAsia="宋体" w:cs="Times New Roman"/>
          <w:color w:val="000000"/>
          <w:sz w:val="24"/>
          <w:highlight w:val="none"/>
          <w:lang w:val="en-US" w:eastAsia="zh-CN"/>
        </w:rPr>
        <w:t xml:space="preserve">按照</w:t>
      </w:r>
      <w:r>
        <w:rPr>
          <w:rFonts w:hint="eastAsia" w:ascii="宋体" w:hAnsi="宋体" w:eastAsia="宋体" w:cs="Times New Roman"/>
          <w:color w:val="000000"/>
          <w:sz w:val="24"/>
          <w:highlight w:val="none"/>
          <w:lang w:val="zh-CN" w:eastAsia="zh-CN"/>
        </w:rPr>
        <w:t xml:space="preserve">《关于政府采购支持监狱企业发展有关问题的通知》（财库〔2014〕68号）</w:t>
      </w:r>
      <w:r>
        <w:rPr>
          <w:rFonts w:hint="eastAsia" w:ascii="宋体" w:hAnsi="宋体" w:eastAsia="宋体" w:cs="Times New Roman"/>
          <w:color w:val="000000"/>
          <w:sz w:val="24"/>
          <w:highlight w:val="none"/>
          <w:lang w:val="en-US" w:eastAsia="zh-CN"/>
        </w:rPr>
        <w:t xml:space="preserve">规定，</w:t>
      </w:r>
      <w:r>
        <w:rPr>
          <w:rFonts w:hint="eastAsia" w:ascii="宋体" w:hAnsi="宋体" w:eastAsia="宋体" w:cs="Times New Roman"/>
          <w:color w:val="000000"/>
          <w:sz w:val="24"/>
          <w:highlight w:val="none"/>
          <w:lang w:val="zh-CN" w:eastAsia="zh-CN"/>
        </w:rPr>
        <w:t xml:space="preserve">监狱企业需提供由省级以上监狱管理局、戒毒管理局(含新疆生产建设兵团)出具的属于监狱企业的证明文件。</w:t>
      </w:r>
      <w:r>
        <w:rPr>
          <w:rFonts w:hint="eastAsia" w:ascii="宋体" w:hAnsi="宋体" w:eastAsia="宋体" w:cs="Times New Roman"/>
          <w:color w:val="000000"/>
          <w:sz w:val="24"/>
          <w:highlight w:val="none"/>
          <w:lang w:val="zh-CN" w:eastAsia="zh-CN"/>
        </w:rPr>
      </w:r>
      <w:r/>
    </w:p>
    <w:p>
      <w:pPr>
        <w:pStyle w:val="946"/>
        <w:ind w:firstLine="420"/>
        <w:pageBreakBefore w:val="0"/>
        <w:spacing w:line="240" w:lineRule="auto"/>
        <w:rPr>
          <w:rFonts w:hint="eastAsia" w:ascii="宋体" w:hAnsi="宋体" w:eastAsia="宋体" w:cs="Times New Roman"/>
          <w:color w:val="000000"/>
          <w:sz w:val="24"/>
          <w:highlight w:val="none"/>
          <w:lang w:val="zh-CN" w:eastAsia="zh-CN"/>
        </w:rPr>
      </w:pPr>
      <w:r>
        <w:rPr>
          <w:rFonts w:hint="eastAsia" w:ascii="宋体" w:hAnsi="宋体" w:eastAsia="宋体" w:cs="Times New Roman"/>
          <w:color w:val="000000"/>
          <w:sz w:val="24"/>
          <w:highlight w:val="none"/>
          <w:lang w:val="zh-CN" w:eastAsia="zh-CN"/>
        </w:rPr>
        <w:t xml:space="preserve">3</w:t>
      </w:r>
      <w:r>
        <w:rPr>
          <w:rFonts w:hint="eastAsia" w:ascii="宋体" w:hAnsi="宋体" w:eastAsia="宋体" w:cs="Times New Roman"/>
          <w:color w:val="000000"/>
          <w:sz w:val="24"/>
          <w:highlight w:val="none"/>
          <w:lang w:val="en-US" w:eastAsia="zh-CN"/>
        </w:rPr>
        <w:t xml:space="preserve">8</w:t>
      </w:r>
      <w:r>
        <w:rPr>
          <w:rFonts w:hint="eastAsia" w:ascii="宋体" w:hAnsi="宋体" w:eastAsia="宋体" w:cs="Times New Roman"/>
          <w:color w:val="000000"/>
          <w:sz w:val="24"/>
          <w:highlight w:val="none"/>
          <w:lang w:val="zh-CN" w:eastAsia="zh-CN"/>
        </w:rPr>
        <w:t xml:space="preserve">.</w:t>
      </w:r>
      <w:r>
        <w:rPr>
          <w:rFonts w:hint="eastAsia" w:ascii="宋体" w:hAnsi="宋体" w:eastAsia="宋体" w:cs="Times New Roman"/>
          <w:color w:val="000000"/>
          <w:sz w:val="24"/>
          <w:highlight w:val="none"/>
          <w:lang w:val="en-US" w:eastAsia="zh-CN"/>
        </w:rPr>
        <w:t xml:space="preserve">6</w:t>
      </w:r>
      <w:r>
        <w:rPr>
          <w:rFonts w:hint="eastAsia" w:ascii="宋体" w:hAnsi="宋体" w:eastAsia="宋体" w:cs="Times New Roman"/>
          <w:color w:val="000000"/>
          <w:sz w:val="24"/>
          <w:highlight w:val="none"/>
          <w:lang w:val="zh-CN" w:eastAsia="zh-CN"/>
        </w:rPr>
        <w:t xml:space="preserve"> 残疾人福利性单位</w:t>
      </w:r>
      <w:r>
        <w:rPr>
          <w:rFonts w:hint="eastAsia" w:ascii="宋体" w:hAnsi="宋体" w:eastAsia="宋体" w:cs="宋体"/>
          <w:sz w:val="24"/>
          <w:szCs w:val="24"/>
          <w:highlight w:val="none"/>
        </w:rPr>
        <w:t xml:space="preserve">视同小型、微型企业</w:t>
      </w:r>
      <w:r>
        <w:rPr>
          <w:rFonts w:hint="eastAsia" w:ascii="宋体" w:hAnsi="宋体" w:eastAsia="宋体" w:cs="Times New Roman"/>
          <w:color w:val="000000"/>
          <w:sz w:val="24"/>
          <w:highlight w:val="none"/>
          <w:lang w:val="zh-CN" w:eastAsia="zh-CN"/>
        </w:rPr>
        <w:t xml:space="preserve">。</w:t>
      </w:r>
      <w:r>
        <w:rPr>
          <w:rFonts w:hint="eastAsia" w:ascii="宋体" w:hAnsi="宋体" w:eastAsia="宋体" w:cs="Times New Roman"/>
          <w:color w:val="000000"/>
          <w:sz w:val="24"/>
          <w:highlight w:val="none"/>
          <w:lang w:val="en-US" w:eastAsia="zh-CN"/>
        </w:rPr>
        <w:t xml:space="preserve">按照《关于促进残疾人就业政府采购政策的通知》（财库〔2017〕141号）规定，</w:t>
      </w:r>
      <w:r>
        <w:rPr>
          <w:rFonts w:hint="eastAsia" w:ascii="宋体" w:hAnsi="宋体" w:eastAsia="宋体" w:cs="宋体"/>
          <w:sz w:val="24"/>
          <w:szCs w:val="24"/>
          <w:highlight w:val="none"/>
        </w:rPr>
        <w:t xml:space="preserve">残疾人福利单位</w:t>
      </w:r>
      <w:r>
        <w:rPr>
          <w:rFonts w:hint="eastAsia" w:ascii="宋体" w:hAnsi="宋体" w:eastAsia="宋体" w:cs="Times New Roman"/>
          <w:color w:val="000000"/>
          <w:sz w:val="24"/>
          <w:highlight w:val="none"/>
          <w:lang w:val="en-US" w:eastAsia="zh-CN"/>
        </w:rPr>
        <w:t xml:space="preserve">需</w:t>
      </w:r>
      <w:r>
        <w:rPr>
          <w:rFonts w:hint="eastAsia" w:ascii="宋体" w:hAnsi="宋体" w:eastAsia="宋体" w:cs="Times New Roman"/>
          <w:color w:val="000000"/>
          <w:sz w:val="24"/>
          <w:highlight w:val="none"/>
          <w:lang w:val="zh-CN" w:eastAsia="zh-CN"/>
        </w:rPr>
        <w:t xml:space="preserve">提供《残疾人福利性单位声明函》。</w:t>
      </w:r>
      <w:r>
        <w:rPr>
          <w:rFonts w:hint="eastAsia" w:ascii="宋体" w:hAnsi="宋体" w:eastAsia="宋体" w:cs="Times New Roman"/>
          <w:color w:val="000000"/>
          <w:sz w:val="24"/>
          <w:highlight w:val="none"/>
          <w:lang w:val="zh-CN" w:eastAsia="zh-CN"/>
        </w:rPr>
      </w:r>
      <w:r/>
    </w:p>
    <w:p>
      <w:pPr>
        <w:pStyle w:val="1069"/>
        <w:ind w:left="0" w:firstLine="0"/>
        <w:jc w:val="center"/>
        <w:rPr>
          <w:rFonts w:hint="eastAsia" w:ascii="方正小标宋简体" w:hAnsi="方正小标宋简体" w:eastAsia="方正小标宋简体" w:cs="方正小标宋简体"/>
          <w:color w:val="000000"/>
          <w:sz w:val="36"/>
          <w:szCs w:val="36"/>
          <w:highlight w:val="none"/>
          <w:lang w:val="en-US"/>
        </w:rPr>
      </w:pPr>
      <w:r>
        <w:rPr>
          <w:rFonts w:hint="eastAsia"/>
          <w:highlight w:val="none"/>
          <w:lang w:val="zh-CN" w:eastAsia="zh-CN"/>
        </w:rPr>
        <w:br w:type="page" w:clear="all"/>
      </w:r>
      <w:bookmarkEnd w:id="54"/>
      <w:r/>
      <w:bookmarkEnd w:id="55"/>
      <w:r/>
      <w:bookmarkEnd w:id="56"/>
      <w:r/>
      <w:bookmarkEnd w:id="57"/>
      <w:r/>
      <w:bookmarkEnd w:id="61"/>
      <w:r>
        <w:rPr>
          <w:rFonts w:hint="eastAsia" w:ascii="方正小标宋简体" w:hAnsi="方正小标宋简体" w:eastAsia="方正小标宋简体" w:cs="方正小标宋简体"/>
          <w:color w:val="000000"/>
          <w:sz w:val="36"/>
          <w:szCs w:val="36"/>
          <w:highlight w:val="none"/>
          <w:lang w:val="en-US"/>
        </w:rPr>
        <w:t xml:space="preserve">第三章  合同文本</w:t>
      </w:r>
      <w:r>
        <w:rPr>
          <w:rFonts w:hint="eastAsia" w:ascii="方正小标宋简体" w:hAnsi="方正小标宋简体" w:eastAsia="方正小标宋简体" w:cs="方正小标宋简体"/>
          <w:color w:val="000000"/>
          <w:sz w:val="36"/>
          <w:szCs w:val="36"/>
          <w:highlight w:val="none"/>
          <w:lang w:val="en-US"/>
        </w:rPr>
      </w:r>
      <w:r/>
    </w:p>
    <w:p>
      <w:pPr>
        <w:pStyle w:val="946"/>
        <w:jc w:val="center"/>
        <w:keepLines w:val="0"/>
        <w:keepNext w:val="0"/>
        <w:pageBreakBefore w:val="0"/>
        <w:spacing w:before="145" w:after="145" w:line="240" w:lineRule="auto"/>
        <w:widowControl w:val="off"/>
        <w:rPr>
          <w:rFonts w:hint="eastAsia" w:ascii="宋体" w:hAnsi="宋体"/>
          <w:bCs/>
          <w:color w:val="000000"/>
          <w:sz w:val="24"/>
          <w:szCs w:val="21"/>
          <w:highlight w:val="none"/>
          <w:lang w:eastAsia="zh-CN"/>
        </w:rPr>
        <w:outlineLvl w:val="0"/>
      </w:pPr>
      <w:r/>
      <w:bookmarkStart w:id="188" w:name="_Toc513029243"/>
      <w:r/>
      <w:bookmarkStart w:id="189" w:name="_Toc20823315"/>
      <w:r/>
      <w:bookmarkStart w:id="190" w:name="_Toc16938559"/>
      <w:r>
        <w:rPr>
          <w:rFonts w:hint="eastAsia" w:ascii="宋体" w:hAnsi="宋体"/>
          <w:bCs/>
          <w:color w:val="000000"/>
          <w:sz w:val="24"/>
          <w:szCs w:val="21"/>
          <w:highlight w:val="none"/>
        </w:rPr>
        <w:t xml:space="preserve">以下</w:t>
      </w:r>
      <w:r>
        <w:rPr>
          <w:rFonts w:hint="eastAsia" w:ascii="宋体" w:hAnsi="宋体"/>
          <w:bCs/>
          <w:color w:val="000000"/>
          <w:sz w:val="24"/>
          <w:szCs w:val="21"/>
          <w:highlight w:val="none"/>
          <w:lang w:val="en-US" w:eastAsia="zh-CN"/>
        </w:rPr>
        <w:t xml:space="preserve">为本项目的合同</w:t>
      </w:r>
      <w:r>
        <w:rPr>
          <w:rFonts w:hint="eastAsia" w:ascii="宋体" w:hAnsi="宋体"/>
          <w:bCs/>
          <w:color w:val="000000"/>
          <w:sz w:val="24"/>
          <w:szCs w:val="21"/>
          <w:highlight w:val="none"/>
        </w:rPr>
        <w:t xml:space="preserve">条款</w:t>
      </w:r>
      <w:r>
        <w:rPr>
          <w:rFonts w:hint="eastAsia" w:ascii="宋体" w:hAnsi="宋体"/>
          <w:bCs/>
          <w:color w:val="000000"/>
          <w:sz w:val="24"/>
          <w:szCs w:val="21"/>
          <w:highlight w:val="none"/>
          <w:lang w:eastAsia="zh-CN"/>
        </w:rPr>
        <w:t xml:space="preserve">，</w:t>
      </w:r>
      <w:r>
        <w:rPr>
          <w:rFonts w:hint="eastAsia" w:ascii="宋体" w:hAnsi="宋体"/>
          <w:bCs/>
          <w:color w:val="000000"/>
          <w:sz w:val="24"/>
          <w:szCs w:val="21"/>
          <w:highlight w:val="none"/>
          <w:lang w:val="en-US" w:eastAsia="zh-CN"/>
        </w:rPr>
        <w:t xml:space="preserve">合同双方不得对招标、投标文件内容作</w:t>
      </w:r>
      <w:r>
        <w:rPr>
          <w:rFonts w:hint="eastAsia" w:ascii="宋体" w:hAnsi="宋体"/>
          <w:bCs/>
          <w:color w:val="000000"/>
          <w:sz w:val="24"/>
          <w:szCs w:val="21"/>
          <w:highlight w:val="none"/>
        </w:rPr>
        <w:t xml:space="preserve">实质性修改</w:t>
      </w:r>
      <w:r>
        <w:rPr>
          <w:rFonts w:hint="eastAsia" w:ascii="宋体" w:hAnsi="宋体"/>
          <w:bCs/>
          <w:color w:val="000000"/>
          <w:sz w:val="24"/>
          <w:szCs w:val="21"/>
          <w:highlight w:val="none"/>
          <w:lang w:eastAsia="zh-CN"/>
        </w:rPr>
        <w:t xml:space="preserve">。</w:t>
      </w:r>
      <w:r>
        <w:rPr>
          <w:rFonts w:hint="eastAsia" w:ascii="宋体" w:hAnsi="宋体"/>
          <w:bCs/>
          <w:color w:val="000000"/>
          <w:sz w:val="24"/>
          <w:szCs w:val="21"/>
          <w:highlight w:val="none"/>
          <w:lang w:eastAsia="zh-CN"/>
        </w:rPr>
      </w:r>
      <w:r/>
    </w:p>
    <w:p>
      <w:pPr>
        <w:pStyle w:val="1069"/>
        <w:ind w:left="0" w:firstLine="0"/>
        <w:keepLines w:val="0"/>
        <w:keepNext w:val="0"/>
        <w:pageBreakBefore w:val="0"/>
        <w:spacing w:line="240" w:lineRule="auto"/>
        <w:widowControl w:val="off"/>
        <w:rPr>
          <w:rFonts w:hint="eastAsia"/>
          <w:highlight w:val="none"/>
          <w:lang w:eastAsia="zh-CN"/>
        </w:rPr>
      </w:pPr>
      <w:r>
        <w:rPr>
          <w:rFonts w:hint="eastAsia"/>
          <w:highlight w:val="none"/>
          <w:lang w:eastAsia="zh-CN"/>
        </w:rPr>
      </w:r>
      <w:r/>
    </w:p>
    <w:p>
      <w:pPr>
        <w:pStyle w:val="946"/>
        <w:jc w:val="center"/>
        <w:keepLines w:val="0"/>
        <w:keepNext w:val="0"/>
        <w:pageBreakBefore w:val="0"/>
        <w:spacing w:before="145" w:after="145" w:line="240" w:lineRule="auto"/>
        <w:widowControl w:val="off"/>
        <w:rPr>
          <w:rFonts w:hint="eastAsia" w:ascii="方正小标宋简体" w:hAnsi="方正小标宋简体" w:eastAsia="方正小标宋简体" w:cs="方正小标宋简体"/>
          <w:b w:val="0"/>
          <w:bCs/>
          <w:color w:val="000000"/>
          <w:sz w:val="32"/>
          <w:szCs w:val="32"/>
          <w:highlight w:val="none"/>
        </w:rPr>
        <w:outlineLvl w:val="0"/>
      </w:pPr>
      <w:r>
        <w:rPr>
          <w:rFonts w:hint="eastAsia" w:ascii="方正小标宋简体" w:hAnsi="方正小标宋简体" w:eastAsia="方正小标宋简体" w:cs="方正小标宋简体"/>
          <w:b w:val="0"/>
          <w:bCs/>
          <w:color w:val="000000"/>
          <w:sz w:val="32"/>
          <w:szCs w:val="32"/>
          <w:highlight w:val="none"/>
          <w:lang w:eastAsia="zh-CN"/>
        </w:rPr>
        <w:t xml:space="preserve">南京市</w:t>
      </w:r>
      <w:r>
        <w:rPr>
          <w:rFonts w:hint="eastAsia" w:ascii="方正小标宋简体" w:hAnsi="方正小标宋简体" w:eastAsia="方正小标宋简体" w:cs="方正小标宋简体"/>
          <w:b w:val="0"/>
          <w:bCs/>
          <w:color w:val="000000"/>
          <w:sz w:val="32"/>
          <w:szCs w:val="32"/>
          <w:highlight w:val="none"/>
        </w:rPr>
        <w:t xml:space="preserve">政府采购合同（服务）</w:t>
      </w:r>
      <w:r>
        <w:rPr>
          <w:rFonts w:hint="eastAsia" w:ascii="方正小标宋简体" w:hAnsi="方正小标宋简体" w:eastAsia="方正小标宋简体" w:cs="方正小标宋简体"/>
          <w:b w:val="0"/>
          <w:bCs/>
          <w:color w:val="000000"/>
          <w:sz w:val="32"/>
          <w:szCs w:val="32"/>
          <w:highlight w:val="none"/>
        </w:rPr>
      </w:r>
      <w:r/>
    </w:p>
    <w:p>
      <w:pPr>
        <w:pStyle w:val="946"/>
        <w:jc w:val="left"/>
        <w:keepLines w:val="0"/>
        <w:keepNext w:val="0"/>
        <w:pageBreakBefore w:val="0"/>
        <w:spacing w:before="145" w:after="145" w:line="240" w:lineRule="auto"/>
        <w:widowControl w:val="off"/>
        <w:rPr>
          <w:rFonts w:ascii="宋体" w:hAnsi="宋体" w:eastAsia="宋体" w:cs="Courier New"/>
          <w:b w:val="0"/>
          <w:bCs w:val="0"/>
          <w:color w:val="000000"/>
          <w:sz w:val="24"/>
          <w:szCs w:val="24"/>
          <w:highlight w:val="none"/>
        </w:rPr>
        <w:outlineLvl w:val="0"/>
      </w:pPr>
      <w:r>
        <w:rPr>
          <w:rFonts w:ascii="宋体" w:hAnsi="宋体" w:eastAsia="宋体" w:cs="Courier New"/>
          <w:b w:val="0"/>
          <w:color w:val="000000"/>
          <w:sz w:val="24"/>
          <w:szCs w:val="24"/>
          <w:highlight w:val="none"/>
        </w:rPr>
        <w:t xml:space="preserve">合同编号</w:t>
      </w:r>
      <w:r>
        <w:rPr>
          <w:rFonts w:ascii="宋体" w:hAnsi="宋体" w:eastAsia="宋体" w:cs="Courier New"/>
          <w:b w:val="0"/>
          <w:color w:val="000000"/>
          <w:sz w:val="24"/>
          <w:szCs w:val="24"/>
          <w:highlight w:val="none"/>
          <w:lang w:eastAsia="zh-CN"/>
        </w:rPr>
        <w:t xml:space="preserve">：</w:t>
      </w:r>
      <w:r>
        <w:rPr>
          <w:rFonts w:ascii="宋体" w:hAnsi="宋体" w:eastAsia="宋体" w:cs="Courier New"/>
          <w:b w:val="0"/>
          <w:bCs w:val="0"/>
          <w:color w:val="000000"/>
          <w:sz w:val="24"/>
          <w:szCs w:val="24"/>
          <w:highlight w:val="none"/>
        </w:rPr>
      </w:r>
      <w:r/>
    </w:p>
    <w:p>
      <w:pPr>
        <w:pStyle w:val="946"/>
        <w:keepLines w:val="0"/>
        <w:keepNext w:val="0"/>
        <w:pageBreakBefore w:val="0"/>
        <w:spacing w:before="145" w:after="145" w:line="240" w:lineRule="auto"/>
        <w:widowControl w:val="off"/>
        <w:rPr>
          <w:rFonts w:ascii="宋体" w:hAnsi="宋体" w:cs="Courier New"/>
          <w:color w:val="000000"/>
          <w:sz w:val="24"/>
          <w:szCs w:val="24"/>
          <w:highlight w:val="none"/>
        </w:rPr>
        <w:outlineLvl w:val="0"/>
      </w:pPr>
      <w:r>
        <w:rPr>
          <w:rFonts w:ascii="宋体" w:hAnsi="宋体" w:cs="Courier New"/>
          <w:color w:val="000000"/>
          <w:sz w:val="24"/>
          <w:szCs w:val="24"/>
          <w:highlight w:val="none"/>
        </w:rPr>
        <w:t xml:space="preserve">项目名称：                                       项目编号：</w:t>
      </w:r>
      <w:r>
        <w:rPr>
          <w:rFonts w:ascii="宋体" w:hAnsi="宋体" w:cs="Courier New"/>
          <w:color w:val="000000"/>
          <w:sz w:val="24"/>
          <w:szCs w:val="24"/>
          <w:highlight w:val="none"/>
        </w:rPr>
      </w:r>
      <w:r/>
    </w:p>
    <w:p>
      <w:pPr>
        <w:pStyle w:val="946"/>
        <w:jc w:val="left"/>
        <w:keepLines w:val="0"/>
        <w:keepNext w:val="0"/>
        <w:pageBreakBefore w:val="0"/>
        <w:spacing w:before="145" w:after="145" w:line="240" w:lineRule="auto"/>
        <w:widowControl w:val="off"/>
        <w:rPr>
          <w:rFonts w:ascii="宋体" w:hAnsi="宋体" w:eastAsia="宋体" w:cs="Courier New"/>
          <w:color w:val="000000"/>
          <w:sz w:val="24"/>
          <w:szCs w:val="24"/>
          <w:highlight w:val="none"/>
        </w:rPr>
        <w:outlineLvl w:val="0"/>
      </w:pPr>
      <w:r>
        <w:rPr>
          <w:rFonts w:ascii="宋体" w:hAnsi="宋体" w:eastAsia="宋体" w:cs="Courier New"/>
          <w:color w:val="000000"/>
          <w:sz w:val="24"/>
          <w:szCs w:val="24"/>
          <w:highlight w:val="none"/>
        </w:rPr>
        <w:t xml:space="preserve">甲方：（买方）</w:t>
      </w:r>
      <w:r>
        <w:rPr>
          <w:rFonts w:ascii="宋体" w:hAnsi="宋体" w:eastAsia="宋体" w:cs="Courier New"/>
          <w:color w:val="000000"/>
          <w:sz w:val="24"/>
          <w:szCs w:val="24"/>
          <w:highlight w:val="none"/>
        </w:rPr>
      </w:r>
      <w:r/>
    </w:p>
    <w:p>
      <w:pPr>
        <w:pStyle w:val="946"/>
        <w:jc w:val="left"/>
        <w:keepLines w:val="0"/>
        <w:keepNext w:val="0"/>
        <w:pageBreakBefore w:val="0"/>
        <w:spacing w:before="145" w:after="145" w:line="240" w:lineRule="auto"/>
        <w:widowControl w:val="off"/>
        <w:rPr>
          <w:rFonts w:ascii="宋体" w:hAnsi="宋体" w:eastAsia="宋体" w:cs="Courier New"/>
          <w:color w:val="000000"/>
          <w:sz w:val="24"/>
          <w:szCs w:val="24"/>
          <w:highlight w:val="none"/>
        </w:rPr>
        <w:outlineLvl w:val="0"/>
      </w:pPr>
      <w:r>
        <w:rPr>
          <w:rFonts w:ascii="宋体" w:hAnsi="宋体" w:eastAsia="宋体" w:cs="Courier New"/>
          <w:color w:val="000000"/>
          <w:sz w:val="24"/>
          <w:szCs w:val="24"/>
          <w:highlight w:val="none"/>
        </w:rPr>
        <w:t xml:space="preserve">乙方：（卖方）</w:t>
      </w:r>
      <w:r>
        <w:rPr>
          <w:rFonts w:ascii="宋体" w:hAnsi="宋体" w:eastAsia="宋体" w:cs="Courier New"/>
          <w:color w:val="000000"/>
          <w:sz w:val="24"/>
          <w:szCs w:val="24"/>
          <w:highlight w:val="none"/>
        </w:rPr>
      </w:r>
      <w:r/>
    </w:p>
    <w:p>
      <w:pPr>
        <w:pStyle w:val="946"/>
        <w:keepLines w:val="0"/>
        <w:keepNext w:val="0"/>
        <w:pageBreakBefore w:val="0"/>
        <w:spacing w:before="0" w:after="0" w:line="240" w:lineRule="auto"/>
        <w:widowControl w:val="off"/>
        <w:rPr>
          <w:rFonts w:ascii="宋体" w:hAnsi="宋体" w:cs="Courier New"/>
          <w:b/>
          <w:color w:val="000000"/>
          <w:sz w:val="24"/>
          <w:szCs w:val="24"/>
          <w:highlight w:val="none"/>
        </w:rPr>
      </w:pPr>
      <w:r>
        <w:rPr>
          <w:rFonts w:ascii="宋体" w:hAnsi="宋体" w:cs="Courier New"/>
          <w:b/>
          <w:color w:val="000000"/>
          <w:sz w:val="24"/>
          <w:szCs w:val="24"/>
          <w:highlight w:val="none"/>
        </w:rPr>
        <w:t xml:space="preserve">   </w:t>
      </w:r>
      <w:r>
        <w:rPr>
          <w:rFonts w:hint="eastAsia" w:ascii="宋体" w:hAnsi="宋体" w:cs="Courier New"/>
          <w:b/>
          <w:color w:val="000000"/>
          <w:sz w:val="24"/>
          <w:szCs w:val="24"/>
          <w:highlight w:val="none"/>
          <w:lang w:val="en-US" w:eastAsia="zh-CN"/>
        </w:rPr>
        <w:t xml:space="preserve"> </w:t>
      </w:r>
      <w:r>
        <w:rPr>
          <w:rFonts w:ascii="宋体" w:hAnsi="宋体" w:cs="Courier New"/>
          <w:color w:val="000000"/>
          <w:sz w:val="24"/>
          <w:szCs w:val="24"/>
          <w:highlight w:val="none"/>
        </w:rPr>
        <w:t xml:space="preserve">甲、乙双方根据</w:t>
      </w:r>
      <w:r>
        <w:rPr>
          <w:rFonts w:hint="eastAsia" w:ascii="宋体" w:hAnsi="宋体" w:cs="Courier New"/>
          <w:color w:val="000000"/>
          <w:sz w:val="24"/>
          <w:szCs w:val="24"/>
          <w:highlight w:val="none"/>
          <w:lang w:eastAsia="zh-CN"/>
        </w:rPr>
        <w:t xml:space="preserve">南京市公共资源交易中心</w:t>
      </w:r>
      <w:r>
        <w:rPr>
          <w:rFonts w:hint="eastAsia" w:ascii="宋体" w:hAnsi="宋体" w:cs="Courier New"/>
          <w:color w:val="000000"/>
          <w:sz w:val="24"/>
          <w:szCs w:val="24"/>
          <w:highlight w:val="none"/>
          <w:u w:val="none"/>
          <w:lang w:val="en-US" w:eastAsia="zh-CN"/>
        </w:rPr>
        <w:t xml:space="preserve">组织的</w:t>
      </w:r>
      <w:r>
        <w:rPr>
          <w:rFonts w:hint="eastAsia" w:hAnsi="宋体" w:eastAsia="宋体" w:cs="Courier New"/>
          <w:sz w:val="24"/>
          <w:szCs w:val="24"/>
          <w:highlight w:val="none"/>
        </w:rPr>
        <w:t xml:space="preserve">____________________</w:t>
      </w:r>
      <w:r>
        <w:rPr>
          <w:rFonts w:ascii="宋体" w:hAnsi="宋体" w:cs="Courier New"/>
          <w:color w:val="000000"/>
          <w:sz w:val="24"/>
          <w:szCs w:val="24"/>
          <w:highlight w:val="none"/>
        </w:rPr>
        <w:t xml:space="preserve">项目公开招标结果</w:t>
      </w:r>
      <w:r>
        <w:rPr>
          <w:rFonts w:hint="eastAsia" w:ascii="宋体" w:hAnsi="宋体" w:cs="Courier New"/>
          <w:color w:val="000000"/>
          <w:sz w:val="24"/>
          <w:szCs w:val="24"/>
          <w:highlight w:val="none"/>
          <w:lang w:eastAsia="zh-CN"/>
        </w:rPr>
        <w:t xml:space="preserve">，</w:t>
      </w:r>
      <w:r>
        <w:rPr>
          <w:rFonts w:ascii="宋体" w:hAnsi="宋体" w:cs="Courier New"/>
          <w:color w:val="000000"/>
          <w:sz w:val="24"/>
          <w:szCs w:val="24"/>
          <w:highlight w:val="none"/>
        </w:rPr>
        <w:t xml:space="preserve">签署本合同。</w:t>
      </w:r>
      <w:r>
        <w:rPr>
          <w:rFonts w:ascii="宋体" w:hAnsi="宋体" w:cs="Courier New"/>
          <w:b/>
          <w:color w:val="000000"/>
          <w:sz w:val="24"/>
          <w:szCs w:val="24"/>
          <w:highlight w:val="none"/>
        </w:rPr>
      </w:r>
      <w:r/>
    </w:p>
    <w:p>
      <w:pPr>
        <w:pStyle w:val="946"/>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highlight w:val="none"/>
        </w:rPr>
      </w:pPr>
      <w:r>
        <w:rPr>
          <w:rFonts w:hint="eastAsia" w:ascii="方正黑体_GBK" w:hAnsi="方正黑体_GBK" w:eastAsia="方正黑体_GBK" w:cs="方正黑体_GBK"/>
          <w:b w:val="0"/>
          <w:bCs/>
          <w:color w:val="000000"/>
          <w:sz w:val="24"/>
          <w:szCs w:val="24"/>
          <w:highlight w:val="none"/>
        </w:rPr>
        <w:t xml:space="preserve">一、合同内容</w:t>
      </w:r>
      <w:r>
        <w:rPr>
          <w:rFonts w:hint="eastAsia" w:ascii="方正黑体_GBK" w:hAnsi="方正黑体_GBK" w:eastAsia="方正黑体_GBK" w:cs="方正黑体_GBK"/>
          <w:b w:val="0"/>
          <w:bCs/>
          <w:color w:val="000000"/>
          <w:sz w:val="24"/>
          <w:szCs w:val="24"/>
          <w:highlight w:val="none"/>
        </w:rPr>
      </w:r>
      <w:r/>
    </w:p>
    <w:p>
      <w:pPr>
        <w:pStyle w:val="946"/>
        <w:keepLines w:val="0"/>
        <w:keepNext w:val="0"/>
        <w:pageBreakBefore w:val="0"/>
        <w:spacing w:before="0" w:after="0" w:line="240" w:lineRule="auto"/>
        <w:widowControl w:val="off"/>
        <w:rPr>
          <w:rFonts w:ascii="宋体" w:hAnsi="宋体" w:cs="Courier New"/>
          <w:color w:val="000000"/>
          <w:sz w:val="24"/>
          <w:szCs w:val="24"/>
          <w:highlight w:val="none"/>
        </w:rPr>
      </w:pPr>
      <w:r>
        <w:rPr>
          <w:rFonts w:ascii="宋体" w:hAnsi="宋体" w:cs="Courier New"/>
          <w:color w:val="000000"/>
          <w:sz w:val="24"/>
          <w:szCs w:val="24"/>
          <w:highlight w:val="none"/>
        </w:rPr>
        <w:t xml:space="preserve">1.1 </w:t>
      </w:r>
      <w:r>
        <w:rPr>
          <w:rFonts w:hint="eastAsia" w:ascii="宋体" w:hAnsi="宋体" w:cs="Courier New"/>
          <w:color w:val="000000"/>
          <w:sz w:val="24"/>
          <w:szCs w:val="24"/>
          <w:highlight w:val="none"/>
        </w:rPr>
        <w:t xml:space="preserve">标的</w:t>
      </w:r>
      <w:r>
        <w:rPr>
          <w:rFonts w:ascii="宋体" w:hAnsi="宋体" w:cs="Courier New"/>
          <w:color w:val="000000"/>
          <w:sz w:val="24"/>
          <w:szCs w:val="24"/>
          <w:highlight w:val="none"/>
        </w:rPr>
        <w:t xml:space="preserve">名称：</w:t>
      </w:r>
      <w:r>
        <w:rPr>
          <w:rFonts w:ascii="宋体" w:hAnsi="宋体" w:cs="Courier New"/>
          <w:color w:val="000000"/>
          <w:sz w:val="24"/>
          <w:szCs w:val="24"/>
          <w:highlight w:val="none"/>
        </w:rPr>
      </w:r>
      <w:r/>
    </w:p>
    <w:p>
      <w:pPr>
        <w:pStyle w:val="946"/>
        <w:keepLines w:val="0"/>
        <w:keepNext w:val="0"/>
        <w:pageBreakBefore w:val="0"/>
        <w:spacing w:before="0" w:after="0" w:line="240" w:lineRule="auto"/>
        <w:widowControl w:val="off"/>
        <w:rPr>
          <w:rFonts w:hint="eastAsia" w:ascii="宋体" w:hAnsi="宋体" w:cs="Courier New"/>
          <w:color w:val="000000"/>
          <w:sz w:val="24"/>
          <w:szCs w:val="24"/>
          <w:highlight w:val="none"/>
        </w:rPr>
      </w:pPr>
      <w:r>
        <w:rPr>
          <w:rFonts w:ascii="宋体" w:hAnsi="宋体" w:cs="Courier New"/>
          <w:color w:val="000000"/>
          <w:sz w:val="24"/>
          <w:szCs w:val="24"/>
          <w:highlight w:val="none"/>
        </w:rPr>
        <w:t xml:space="preserve">1.2</w:t>
      </w:r>
      <w:r>
        <w:rPr>
          <w:rFonts w:hint="eastAsia" w:ascii="宋体" w:hAnsi="宋体" w:cs="Courier New"/>
          <w:color w:val="000000"/>
          <w:sz w:val="24"/>
          <w:szCs w:val="24"/>
          <w:highlight w:val="none"/>
        </w:rPr>
        <w:t xml:space="preserve"> 标的质量</w:t>
      </w:r>
      <w:r>
        <w:rPr>
          <w:rFonts w:hint="eastAsia" w:ascii="宋体" w:hAnsi="宋体" w:cs="Courier New"/>
          <w:color w:val="000000"/>
          <w:sz w:val="24"/>
          <w:szCs w:val="24"/>
          <w:highlight w:val="none"/>
        </w:rPr>
        <w:t xml:space="preserve">：</w:t>
      </w:r>
      <w:r>
        <w:rPr>
          <w:rFonts w:hint="eastAsia" w:ascii="宋体" w:hAnsi="宋体" w:eastAsia="宋体" w:cs="Courier New"/>
          <w:color w:val="000000"/>
          <w:sz w:val="24"/>
          <w:szCs w:val="24"/>
          <w:highlight w:val="none"/>
          <w:lang w:eastAsia="zh-CN"/>
        </w:rPr>
        <w:t xml:space="preserve">按招标文件及投标文件执行。</w:t>
      </w:r>
      <w:r>
        <w:rPr>
          <w:rFonts w:hint="eastAsia" w:ascii="宋体" w:hAnsi="宋体" w:cs="Courier New"/>
          <w:color w:val="000000"/>
          <w:sz w:val="24"/>
          <w:szCs w:val="24"/>
          <w:highlight w:val="none"/>
        </w:rPr>
      </w:r>
      <w:r/>
    </w:p>
    <w:p>
      <w:pPr>
        <w:pStyle w:val="946"/>
        <w:keepLines w:val="0"/>
        <w:keepNext w:val="0"/>
        <w:pageBreakBefore w:val="0"/>
        <w:spacing w:before="0" w:after="0" w:line="240" w:lineRule="auto"/>
        <w:widowControl w:val="off"/>
        <w:rPr>
          <w:rFonts w:hint="eastAsia" w:ascii="宋体" w:hAnsi="宋体" w:eastAsia="宋体" w:cs="Courier New"/>
          <w:color w:val="000000"/>
          <w:sz w:val="24"/>
          <w:szCs w:val="24"/>
          <w:highlight w:val="none"/>
          <w:lang w:eastAsia="zh-CN"/>
        </w:rPr>
      </w:pPr>
      <w:r>
        <w:rPr>
          <w:rFonts w:ascii="宋体" w:hAnsi="宋体" w:eastAsia="宋体" w:cs="Courier New"/>
          <w:color w:val="000000"/>
          <w:sz w:val="24"/>
          <w:szCs w:val="24"/>
          <w:highlight w:val="none"/>
          <w:lang w:val="en-US" w:eastAsia="zh-CN"/>
        </w:rPr>
        <w:t xml:space="preserve">1</w:t>
      </w:r>
      <w:r>
        <w:rPr>
          <w:rFonts w:hint="eastAsia" w:ascii="宋体" w:hAnsi="宋体" w:eastAsia="宋体" w:cs="Courier New"/>
          <w:color w:val="000000"/>
          <w:sz w:val="24"/>
          <w:szCs w:val="24"/>
          <w:highlight w:val="none"/>
          <w:lang w:eastAsia="zh-CN"/>
        </w:rPr>
        <w:t xml:space="preserve">.3 标的数量（规模）：</w:t>
      </w:r>
      <w:r>
        <w:rPr>
          <w:rFonts w:hint="eastAsia" w:ascii="宋体" w:hAnsi="宋体" w:eastAsia="宋体" w:cs="Courier New"/>
          <w:color w:val="000000"/>
          <w:sz w:val="24"/>
          <w:szCs w:val="24"/>
          <w:highlight w:val="none"/>
          <w:lang w:eastAsia="zh-CN"/>
        </w:rPr>
      </w:r>
      <w:r/>
    </w:p>
    <w:p>
      <w:pPr>
        <w:pStyle w:val="946"/>
        <w:keepLines w:val="0"/>
        <w:keepNext w:val="0"/>
        <w:pageBreakBefore w:val="0"/>
        <w:spacing w:before="0" w:after="0" w:line="240" w:lineRule="auto"/>
        <w:widowControl w:val="off"/>
        <w:rPr>
          <w:rFonts w:hint="eastAsia" w:ascii="宋体" w:hAnsi="宋体" w:eastAsia="宋体" w:cs="Courier New"/>
          <w:color w:val="000000"/>
          <w:sz w:val="24"/>
          <w:szCs w:val="24"/>
          <w:highlight w:val="none"/>
          <w:lang w:eastAsia="zh-CN"/>
        </w:rPr>
      </w:pPr>
      <w:r>
        <w:rPr>
          <w:rFonts w:ascii="宋体" w:hAnsi="宋体" w:eastAsia="宋体" w:cs="Courier New"/>
          <w:color w:val="000000"/>
          <w:sz w:val="24"/>
          <w:szCs w:val="24"/>
          <w:highlight w:val="none"/>
          <w:lang w:val="en-US" w:eastAsia="zh-CN"/>
        </w:rPr>
        <w:t xml:space="preserve">1</w:t>
      </w:r>
      <w:r>
        <w:rPr>
          <w:rFonts w:hint="eastAsia" w:ascii="宋体" w:hAnsi="宋体" w:eastAsia="宋体" w:cs="Courier New"/>
          <w:color w:val="000000"/>
          <w:sz w:val="24"/>
          <w:szCs w:val="24"/>
          <w:highlight w:val="none"/>
          <w:lang w:eastAsia="zh-CN"/>
        </w:rPr>
        <w:t xml:space="preserve">.4 履行时间（期限）：合同生效之日起</w:t>
      </w:r>
      <w:r>
        <w:rPr>
          <w:rFonts w:hint="eastAsia" w:ascii="宋体" w:hAnsi="宋体" w:eastAsia="宋体" w:cs="Courier New"/>
          <w:color w:val="000000"/>
          <w:sz w:val="24"/>
          <w:szCs w:val="24"/>
          <w:highlight w:val="none"/>
          <w:lang w:val="en-US" w:eastAsia="zh-CN"/>
        </w:rPr>
        <w:t xml:space="preserve">两</w:t>
      </w:r>
      <w:r>
        <w:rPr>
          <w:rFonts w:hint="eastAsia" w:ascii="宋体" w:hAnsi="宋体" w:eastAsia="宋体" w:cs="Courier New"/>
          <w:color w:val="000000"/>
          <w:sz w:val="24"/>
          <w:szCs w:val="24"/>
          <w:highlight w:val="none"/>
          <w:lang w:eastAsia="zh-CN"/>
        </w:rPr>
        <w:t xml:space="preserve">年；</w:t>
      </w:r>
      <w:r>
        <w:rPr>
          <w:rFonts w:hint="eastAsia" w:ascii="宋体" w:hAnsi="宋体" w:eastAsia="宋体" w:cs="Courier New"/>
          <w:color w:val="000000"/>
          <w:sz w:val="24"/>
          <w:szCs w:val="24"/>
          <w:highlight w:val="none"/>
          <w:lang w:val="en-US" w:eastAsia="zh-CN"/>
        </w:rPr>
        <w:t xml:space="preserve">甲方将根据甲方管理考核办法，采用以月考核的方式，每季度汇总一次考核分数，对各采购包养护单位进行考核。经考核合格后合同继续生效，考核不合格甲方有权单方终止合同</w:t>
      </w:r>
      <w:r>
        <w:rPr>
          <w:rFonts w:hint="eastAsia" w:ascii="宋体" w:hAnsi="宋体" w:eastAsia="宋体" w:cs="Courier New"/>
          <w:color w:val="000000"/>
          <w:sz w:val="24"/>
          <w:szCs w:val="24"/>
          <w:highlight w:val="none"/>
          <w:lang w:eastAsia="zh-CN"/>
        </w:rPr>
        <w:t xml:space="preserve">（单个季度</w:t>
      </w:r>
      <w:r>
        <w:rPr>
          <w:rFonts w:hint="eastAsia" w:ascii="宋体" w:hAnsi="宋体" w:eastAsia="宋体" w:cs="Courier New"/>
          <w:color w:val="000000"/>
          <w:sz w:val="24"/>
          <w:szCs w:val="24"/>
          <w:highlight w:val="none"/>
          <w:lang w:val="en-US" w:eastAsia="zh-CN"/>
        </w:rPr>
        <w:t xml:space="preserve">均分</w:t>
      </w:r>
      <w:r>
        <w:rPr>
          <w:rFonts w:hint="eastAsia" w:ascii="宋体" w:hAnsi="宋体" w:eastAsia="宋体" w:cs="Courier New"/>
          <w:color w:val="000000"/>
          <w:sz w:val="24"/>
          <w:szCs w:val="24"/>
          <w:highlight w:val="none"/>
          <w:lang w:eastAsia="zh-CN"/>
        </w:rPr>
        <w:t xml:space="preserve">低于7</w:t>
      </w:r>
      <w:r>
        <w:rPr>
          <w:rFonts w:hint="eastAsia" w:ascii="宋体" w:hAnsi="宋体" w:eastAsia="宋体" w:cs="Courier New"/>
          <w:color w:val="000000"/>
          <w:sz w:val="24"/>
          <w:szCs w:val="24"/>
          <w:highlight w:val="none"/>
          <w:lang w:val="en-US" w:eastAsia="zh-CN"/>
        </w:rPr>
        <w:t xml:space="preserve">5</w:t>
      </w:r>
      <w:r>
        <w:rPr>
          <w:rFonts w:hint="eastAsia" w:ascii="宋体" w:hAnsi="宋体" w:eastAsia="宋体" w:cs="Courier New"/>
          <w:color w:val="000000"/>
          <w:sz w:val="24"/>
          <w:szCs w:val="24"/>
          <w:highlight w:val="none"/>
          <w:lang w:eastAsia="zh-CN"/>
        </w:rPr>
        <w:t xml:space="preserve">分的，或连续两个季度</w:t>
      </w:r>
      <w:r>
        <w:rPr>
          <w:rFonts w:hint="eastAsia" w:ascii="宋体" w:hAnsi="宋体" w:eastAsia="宋体" w:cs="Courier New"/>
          <w:color w:val="000000"/>
          <w:sz w:val="24"/>
          <w:szCs w:val="24"/>
          <w:highlight w:val="none"/>
          <w:lang w:val="en-US" w:eastAsia="zh-CN"/>
        </w:rPr>
        <w:t xml:space="preserve">均</w:t>
      </w:r>
      <w:r>
        <w:rPr>
          <w:rFonts w:hint="eastAsia" w:ascii="宋体" w:hAnsi="宋体" w:eastAsia="宋体" w:cs="Courier New"/>
          <w:color w:val="000000"/>
          <w:sz w:val="24"/>
          <w:szCs w:val="24"/>
          <w:highlight w:val="none"/>
          <w:lang w:eastAsia="zh-CN"/>
        </w:rPr>
        <w:t xml:space="preserve">分低于8</w:t>
      </w:r>
      <w:r>
        <w:rPr>
          <w:rFonts w:hint="eastAsia" w:ascii="宋体" w:hAnsi="宋体" w:eastAsia="宋体" w:cs="Courier New"/>
          <w:color w:val="000000"/>
          <w:sz w:val="24"/>
          <w:szCs w:val="24"/>
          <w:highlight w:val="none"/>
          <w:lang w:val="en-US" w:eastAsia="zh-CN"/>
        </w:rPr>
        <w:t xml:space="preserve">0</w:t>
      </w:r>
      <w:r>
        <w:rPr>
          <w:rFonts w:hint="eastAsia" w:ascii="宋体" w:hAnsi="宋体" w:eastAsia="宋体" w:cs="Courier New"/>
          <w:color w:val="000000"/>
          <w:sz w:val="24"/>
          <w:szCs w:val="24"/>
          <w:highlight w:val="none"/>
          <w:lang w:eastAsia="zh-CN"/>
        </w:rPr>
        <w:t xml:space="preserve">分，终止本项目服务合同，扣除全部质量考核</w:t>
      </w:r>
      <w:r>
        <w:rPr>
          <w:rFonts w:hint="eastAsia" w:ascii="宋体" w:hAnsi="宋体" w:eastAsia="宋体" w:cs="Courier New"/>
          <w:color w:val="000000"/>
          <w:sz w:val="24"/>
          <w:szCs w:val="24"/>
          <w:highlight w:val="none"/>
          <w:lang w:val="en-US" w:eastAsia="zh-CN"/>
        </w:rPr>
        <w:t xml:space="preserve">费</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lang w:eastAsia="zh-CN"/>
        </w:rPr>
      </w:r>
      <w:r/>
    </w:p>
    <w:p>
      <w:pPr>
        <w:pStyle w:val="946"/>
        <w:keepLines w:val="0"/>
        <w:keepNext w:val="0"/>
        <w:pageBreakBefore w:val="0"/>
        <w:spacing w:before="0" w:after="0" w:line="240" w:lineRule="auto"/>
        <w:widowControl w:val="off"/>
        <w:rPr>
          <w:rFonts w:ascii="宋体" w:hAnsi="宋体" w:cs="Courier New"/>
          <w:color w:val="000000"/>
          <w:sz w:val="24"/>
          <w:szCs w:val="24"/>
          <w:highlight w:val="none"/>
        </w:rPr>
      </w:pPr>
      <w:r>
        <w:rPr>
          <w:rFonts w:ascii="宋体" w:hAnsi="宋体" w:cs="Courier New"/>
          <w:color w:val="000000"/>
          <w:sz w:val="24"/>
          <w:szCs w:val="24"/>
          <w:highlight w:val="none"/>
          <w:lang w:val="en-US"/>
        </w:rPr>
        <w:t xml:space="preserve">1</w:t>
      </w:r>
      <w:r>
        <w:rPr>
          <w:rFonts w:hint="eastAsia" w:ascii="宋体" w:hAnsi="宋体" w:cs="Courier New"/>
          <w:color w:val="000000"/>
          <w:sz w:val="24"/>
          <w:szCs w:val="24"/>
          <w:highlight w:val="none"/>
        </w:rPr>
        <w:t xml:space="preserve">.5 履行地点：</w:t>
      </w:r>
      <w:r>
        <w:rPr>
          <w:rFonts w:hint="eastAsia" w:ascii="宋体" w:hAnsi="宋体" w:cs="Courier New"/>
          <w:color w:val="000000"/>
          <w:sz w:val="24"/>
          <w:szCs w:val="24"/>
          <w:highlight w:val="none"/>
          <w:lang w:val="en-US" w:eastAsia="zh-CN"/>
        </w:rPr>
        <w:t xml:space="preserve">甲方</w:t>
      </w:r>
      <w:r>
        <w:rPr>
          <w:rFonts w:hint="eastAsia" w:ascii="宋体" w:hAnsi="宋体" w:eastAsia="宋体" w:cs="Courier New"/>
          <w:color w:val="000000"/>
          <w:sz w:val="24"/>
          <w:szCs w:val="24"/>
          <w:highlight w:val="none"/>
          <w:lang w:eastAsia="zh-CN"/>
        </w:rPr>
        <w:t xml:space="preserve">指定地点。</w:t>
      </w:r>
      <w:r>
        <w:rPr>
          <w:rFonts w:ascii="宋体" w:hAnsi="宋体" w:cs="Courier New"/>
          <w:color w:val="000000"/>
          <w:sz w:val="24"/>
          <w:szCs w:val="24"/>
          <w:highlight w:val="none"/>
        </w:rPr>
      </w:r>
      <w:r/>
    </w:p>
    <w:p>
      <w:pPr>
        <w:pStyle w:val="946"/>
        <w:keepLines w:val="0"/>
        <w:keepNext w:val="0"/>
        <w:pageBreakBefore w:val="0"/>
        <w:spacing w:before="0" w:after="0" w:line="240" w:lineRule="auto"/>
        <w:widowControl w:val="off"/>
        <w:rPr>
          <w:rFonts w:hint="eastAsia" w:ascii="宋体" w:hAnsi="宋体" w:cs="Courier New"/>
          <w:color w:val="000000"/>
          <w:sz w:val="24"/>
          <w:szCs w:val="24"/>
          <w:highlight w:val="none"/>
        </w:rPr>
      </w:pPr>
      <w:r>
        <w:rPr>
          <w:rFonts w:ascii="宋体" w:hAnsi="宋体" w:cs="Courier New"/>
          <w:color w:val="000000"/>
          <w:sz w:val="24"/>
          <w:szCs w:val="24"/>
          <w:highlight w:val="none"/>
          <w:lang w:val="en-US"/>
        </w:rPr>
        <w:t xml:space="preserve">1</w:t>
      </w:r>
      <w:r>
        <w:rPr>
          <w:rFonts w:ascii="宋体" w:hAnsi="宋体" w:cs="Courier New"/>
          <w:color w:val="000000"/>
          <w:sz w:val="24"/>
          <w:szCs w:val="24"/>
          <w:highlight w:val="none"/>
        </w:rPr>
        <w:t xml:space="preserve">.</w:t>
      </w:r>
      <w:r>
        <w:rPr>
          <w:rFonts w:hint="eastAsia" w:ascii="宋体" w:hAnsi="宋体" w:cs="Courier New"/>
          <w:color w:val="000000"/>
          <w:sz w:val="24"/>
          <w:szCs w:val="24"/>
          <w:highlight w:val="none"/>
        </w:rPr>
        <w:t xml:space="preserve">6 履行方式：</w:t>
      </w:r>
      <w:r>
        <w:rPr>
          <w:rFonts w:hint="eastAsia" w:ascii="宋体" w:hAnsi="宋体" w:eastAsia="宋体" w:cs="Courier New"/>
          <w:color w:val="000000"/>
          <w:sz w:val="24"/>
          <w:szCs w:val="24"/>
          <w:highlight w:val="none"/>
          <w:lang w:eastAsia="zh-CN"/>
        </w:rPr>
        <w:t xml:space="preserve">按招标文件及投标文件执行。</w:t>
      </w:r>
      <w:r>
        <w:rPr>
          <w:rFonts w:hint="eastAsia" w:ascii="宋体" w:hAnsi="宋体" w:cs="Courier New"/>
          <w:color w:val="000000"/>
          <w:sz w:val="24"/>
          <w:szCs w:val="24"/>
          <w:highlight w:val="none"/>
        </w:rPr>
      </w:r>
      <w:r/>
    </w:p>
    <w:p>
      <w:pPr>
        <w:pStyle w:val="946"/>
        <w:keepLines w:val="0"/>
        <w:keepNext w:val="0"/>
        <w:pageBreakBefore w:val="0"/>
        <w:spacing w:before="0" w:after="0" w:line="240" w:lineRule="auto"/>
        <w:widowControl w:val="off"/>
        <w:rPr>
          <w:rFonts w:ascii="宋体" w:hAnsi="宋体" w:cs="Courier New"/>
          <w:color w:val="000000"/>
          <w:sz w:val="24"/>
          <w:szCs w:val="24"/>
          <w:highlight w:val="none"/>
        </w:rPr>
      </w:pPr>
      <w:r>
        <w:rPr>
          <w:rFonts w:ascii="宋体" w:hAnsi="宋体" w:cs="Courier New"/>
          <w:color w:val="000000"/>
          <w:sz w:val="24"/>
          <w:szCs w:val="24"/>
          <w:highlight w:val="none"/>
          <w:lang w:val="en-US"/>
        </w:rPr>
        <w:t xml:space="preserve">1</w:t>
      </w:r>
      <w:r>
        <w:rPr>
          <w:rFonts w:hint="eastAsia" w:ascii="宋体" w:hAnsi="宋体" w:cs="Courier New"/>
          <w:color w:val="000000"/>
          <w:sz w:val="24"/>
          <w:szCs w:val="24"/>
          <w:highlight w:val="none"/>
        </w:rPr>
        <w:t xml:space="preserve">.7 包装方式：</w:t>
      </w:r>
      <w:r>
        <w:rPr>
          <w:rFonts w:hint="eastAsia" w:ascii="宋体" w:hAnsi="宋体" w:eastAsia="宋体" w:cs="Courier New"/>
          <w:color w:val="000000"/>
          <w:sz w:val="24"/>
          <w:szCs w:val="24"/>
          <w:highlight w:val="none"/>
          <w:lang w:eastAsia="zh-CN"/>
        </w:rPr>
        <w:t xml:space="preserve">按招标文件及投标文件执行。</w:t>
      </w:r>
      <w:r>
        <w:rPr>
          <w:rFonts w:ascii="宋体" w:hAnsi="宋体" w:cs="Courier New"/>
          <w:color w:val="000000"/>
          <w:sz w:val="24"/>
          <w:szCs w:val="24"/>
          <w:highlight w:val="none"/>
        </w:rPr>
      </w:r>
      <w:r/>
    </w:p>
    <w:p>
      <w:pPr>
        <w:pStyle w:val="946"/>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highlight w:val="none"/>
        </w:rPr>
      </w:pPr>
      <w:r>
        <w:rPr>
          <w:rFonts w:hint="eastAsia" w:ascii="方正黑体_GBK" w:hAnsi="方正黑体_GBK" w:eastAsia="方正黑体_GBK" w:cs="方正黑体_GBK"/>
          <w:b w:val="0"/>
          <w:bCs/>
          <w:color w:val="000000"/>
          <w:sz w:val="24"/>
          <w:szCs w:val="24"/>
          <w:highlight w:val="none"/>
        </w:rPr>
        <w:t xml:space="preserve">二、合同金额</w:t>
      </w:r>
      <w:r>
        <w:rPr>
          <w:rFonts w:hint="eastAsia" w:ascii="方正黑体_GBK" w:hAnsi="方正黑体_GBK" w:eastAsia="方正黑体_GBK" w:cs="方正黑体_GBK"/>
          <w:b w:val="0"/>
          <w:bCs/>
          <w:color w:val="000000"/>
          <w:sz w:val="24"/>
          <w:szCs w:val="24"/>
          <w:highlight w:val="none"/>
        </w:rPr>
      </w:r>
      <w:r/>
    </w:p>
    <w:p>
      <w:pPr>
        <w:pStyle w:val="986"/>
        <w:keepLines w:val="0"/>
        <w:keepNext w:val="0"/>
        <w:pageBreakBefore w:val="0"/>
        <w:spacing w:before="0" w:after="0" w:line="240" w:lineRule="auto"/>
        <w:widowControl w:val="off"/>
        <w:rPr>
          <w:rFonts w:hint="eastAsia" w:ascii="宋体" w:hAnsi="宋体" w:eastAsia="宋体" w:cs="Courier New"/>
          <w:color w:val="000000"/>
          <w:sz w:val="24"/>
          <w:szCs w:val="24"/>
          <w:highlight w:val="none"/>
          <w:lang w:val="en-US" w:eastAsia="zh-CN"/>
        </w:rPr>
      </w:pPr>
      <w:r>
        <w:rPr>
          <w:rFonts w:ascii="宋体" w:hAnsi="宋体" w:cs="Courier New"/>
          <w:color w:val="000000"/>
          <w:sz w:val="24"/>
          <w:szCs w:val="24"/>
          <w:highlight w:val="none"/>
        </w:rPr>
        <w:t xml:space="preserve">2.1 </w:t>
      </w:r>
      <w:r>
        <w:rPr>
          <w:rFonts w:hint="eastAsia" w:hAnsi="宋体" w:eastAsia="宋体" w:cs="Courier New"/>
          <w:color w:val="000000"/>
          <w:sz w:val="24"/>
          <w:szCs w:val="24"/>
          <w:highlight w:val="none"/>
          <w:lang w:val="en-US" w:eastAsia="zh-CN"/>
        </w:rPr>
        <w:t xml:space="preserve">采购包1</w:t>
      </w:r>
      <w:r>
        <w:rPr>
          <w:rFonts w:hint="eastAsia" w:hAnsi="宋体" w:eastAsia="宋体" w:cs="Courier New"/>
          <w:color w:val="000000"/>
          <w:sz w:val="24"/>
          <w:szCs w:val="24"/>
          <w:highlight w:val="none"/>
        </w:rPr>
        <w:t xml:space="preserve">合同金额为（大写）：____________________圆（____________________元）人民币。</w:t>
      </w:r>
      <w:r>
        <w:rPr>
          <w:rFonts w:hint="eastAsia" w:ascii="宋体" w:hAnsi="宋体" w:eastAsia="宋体" w:cs="Courier New"/>
          <w:color w:val="000000"/>
          <w:sz w:val="24"/>
          <w:szCs w:val="24"/>
          <w:highlight w:val="none"/>
          <w:lang w:val="en-US" w:eastAsia="zh-CN"/>
        </w:rPr>
        <w:t xml:space="preserve">其中，绿化养护：含税    万元/年，不含税   万元/年，税率  ；苗木补植：含税   万元/年， 不含税   万元/年，税率 。税额根据国家政策相应调整（合同执行周期内，乙方纳税人身份变更导致的税额增加，甲方不予承担）。</w:t>
      </w:r>
      <w:r>
        <w:rPr>
          <w:rFonts w:hint="eastAsia" w:ascii="宋体" w:hAnsi="宋体" w:eastAsia="宋体" w:cs="Courier New"/>
          <w:color w:val="000000"/>
          <w:sz w:val="24"/>
          <w:szCs w:val="24"/>
          <w:highlight w:val="none"/>
          <w:lang w:val="en-US" w:eastAsia="zh-CN"/>
        </w:rPr>
      </w:r>
      <w:r/>
    </w:p>
    <w:p>
      <w:pPr>
        <w:pStyle w:val="946"/>
        <w:keepLines w:val="0"/>
        <w:keepNext w:val="0"/>
        <w:pageBreakBefore w:val="0"/>
        <w:spacing w:before="0" w:after="0" w:line="240" w:lineRule="auto"/>
        <w:widowControl w:val="off"/>
        <w:rPr>
          <w:rFonts w:hint="eastAsia" w:ascii="宋体" w:hAnsi="宋体" w:eastAsia="宋体" w:cs="Courier New"/>
          <w:color w:val="000000"/>
          <w:sz w:val="24"/>
          <w:szCs w:val="24"/>
          <w:highlight w:val="none"/>
          <w:lang w:val="en-US" w:eastAsia="zh-CN"/>
        </w:rPr>
      </w:pPr>
      <w:r>
        <w:rPr>
          <w:rFonts w:ascii="宋体" w:hAnsi="宋体" w:cs="Courier New"/>
          <w:color w:val="000000"/>
          <w:sz w:val="24"/>
          <w:szCs w:val="24"/>
          <w:highlight w:val="none"/>
        </w:rPr>
        <w:t xml:space="preserve">2.</w:t>
      </w:r>
      <w:r>
        <w:rPr>
          <w:rFonts w:hint="eastAsia" w:hAnsi="宋体" w:cs="Courier New"/>
          <w:color w:val="000000"/>
          <w:sz w:val="24"/>
          <w:szCs w:val="24"/>
          <w:highlight w:val="none"/>
          <w:lang w:val="en-US" w:eastAsia="zh-CN"/>
        </w:rPr>
        <w:t xml:space="preserve">2</w:t>
      </w:r>
      <w:r>
        <w:rPr>
          <w:rFonts w:ascii="宋体" w:hAnsi="宋体" w:cs="Courier New"/>
          <w:color w:val="000000"/>
          <w:sz w:val="24"/>
          <w:szCs w:val="24"/>
          <w:highlight w:val="none"/>
        </w:rPr>
        <w:t xml:space="preserve"> </w:t>
      </w:r>
      <w:r>
        <w:rPr>
          <w:rFonts w:hint="eastAsia" w:hAnsi="宋体" w:eastAsia="宋体" w:cs="Courier New"/>
          <w:color w:val="000000"/>
          <w:sz w:val="24"/>
          <w:szCs w:val="24"/>
          <w:highlight w:val="none"/>
          <w:lang w:val="en-US" w:eastAsia="zh-CN"/>
        </w:rPr>
        <w:t xml:space="preserve">采购包2</w:t>
      </w:r>
      <w:r>
        <w:rPr>
          <w:rFonts w:hint="eastAsia" w:hAnsi="宋体" w:eastAsia="宋体" w:cs="Courier New"/>
          <w:color w:val="000000"/>
          <w:sz w:val="24"/>
          <w:szCs w:val="24"/>
          <w:highlight w:val="none"/>
        </w:rPr>
        <w:t xml:space="preserve">合同金额为（大写）：____________________圆（</w:t>
      </w:r>
      <w:r>
        <w:rPr>
          <w:rFonts w:hint="eastAsia" w:ascii="宋体" w:hAnsi="宋体" w:eastAsia="宋体" w:cs="宋体"/>
          <w:color w:val="000000"/>
          <w:sz w:val="24"/>
          <w:szCs w:val="24"/>
          <w:highlight w:val="none"/>
        </w:rPr>
        <w:t xml:space="preserve">____________________</w:t>
      </w:r>
      <w:r>
        <w:rPr>
          <w:rFonts w:hint="eastAsia" w:hAnsi="宋体" w:eastAsia="宋体" w:cs="Courier New"/>
          <w:color w:val="000000"/>
          <w:sz w:val="24"/>
          <w:szCs w:val="24"/>
          <w:highlight w:val="none"/>
        </w:rPr>
        <w:t xml:space="preserve">元）人民币。</w:t>
      </w:r>
      <w:r>
        <w:rPr>
          <w:rFonts w:hint="eastAsia" w:ascii="宋体" w:hAnsi="宋体" w:eastAsia="宋体" w:cs="Courier New"/>
          <w:color w:val="000000"/>
          <w:sz w:val="24"/>
          <w:szCs w:val="24"/>
          <w:highlight w:val="none"/>
          <w:lang w:val="en-US" w:eastAsia="zh-CN"/>
        </w:rPr>
        <w:t xml:space="preserve">其中，绿化养护：含税    万元/年，不含税   万元/年，税率  ；苗木补植：含税   万元/年， 不含税   万元/年，税率 。税额根据国家政策相应调整（合同执行周期内，乙方纳税人身份变更导致的税额增加，甲方不予承担）。</w:t>
      </w:r>
      <w:r>
        <w:rPr>
          <w:rFonts w:hint="eastAsia" w:ascii="宋体" w:hAnsi="宋体" w:eastAsia="宋体" w:cs="Courier New"/>
          <w:color w:val="000000"/>
          <w:sz w:val="24"/>
          <w:szCs w:val="24"/>
          <w:highlight w:val="none"/>
          <w:lang w:val="en-US" w:eastAsia="zh-CN"/>
        </w:rPr>
      </w:r>
      <w:r/>
    </w:p>
    <w:p>
      <w:pPr>
        <w:pStyle w:val="946"/>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highlight w:val="none"/>
        </w:rPr>
      </w:pPr>
      <w:r>
        <w:rPr>
          <w:rFonts w:hint="eastAsia" w:ascii="方正黑体_GBK" w:hAnsi="方正黑体_GBK" w:eastAsia="方正黑体_GBK" w:cs="方正黑体_GBK"/>
          <w:b w:val="0"/>
          <w:bCs/>
          <w:color w:val="000000"/>
          <w:sz w:val="24"/>
          <w:szCs w:val="24"/>
          <w:highlight w:val="none"/>
        </w:rPr>
        <w:t xml:space="preserve">三、技术资料</w:t>
      </w:r>
      <w:r>
        <w:rPr>
          <w:rFonts w:hint="eastAsia" w:ascii="方正黑体_GBK" w:hAnsi="方正黑体_GBK" w:eastAsia="方正黑体_GBK" w:cs="方正黑体_GBK"/>
          <w:b w:val="0"/>
          <w:bCs/>
          <w:color w:val="000000"/>
          <w:sz w:val="24"/>
          <w:szCs w:val="24"/>
          <w:highlight w:val="none"/>
        </w:rPr>
      </w:r>
      <w:r/>
    </w:p>
    <w:p>
      <w:pPr>
        <w:pStyle w:val="946"/>
        <w:keepLines w:val="0"/>
        <w:keepNext w:val="0"/>
        <w:pageBreakBefore w:val="0"/>
        <w:spacing w:before="0" w:after="0" w:line="240"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3.1</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乙方应按招标文件规定的时间向甲方提供服务（包含与服务相关的货物）的有关技术资料。</w:t>
      </w:r>
      <w:r>
        <w:rPr>
          <w:rFonts w:hint="eastAsia" w:ascii="宋体" w:hAnsi="宋体" w:eastAsia="宋体" w:cs="Courier New"/>
          <w:color w:val="000000"/>
          <w:sz w:val="24"/>
          <w:szCs w:val="24"/>
          <w:highlight w:val="none"/>
        </w:rPr>
      </w:r>
      <w:r/>
    </w:p>
    <w:p>
      <w:pPr>
        <w:pStyle w:val="946"/>
        <w:keepLines w:val="0"/>
        <w:keepNext w:val="0"/>
        <w:pageBreakBefore w:val="0"/>
        <w:spacing w:before="0" w:after="0" w:line="240"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3.2 </w:t>
      </w:r>
      <w:r>
        <w:rPr>
          <w:rFonts w:hint="eastAsia" w:ascii="宋体" w:hAnsi="宋体" w:eastAsia="宋体" w:cs="Courier New"/>
          <w:color w:val="000000"/>
          <w:sz w:val="24"/>
          <w:szCs w:val="24"/>
          <w:highlight w:val="none"/>
        </w:rPr>
        <w:t xml:space="preserve">没有甲方事先书面同意</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乙方不得将由甲方提供的有关合同或任何合同条文、规格、计划、图纸、样品或资料提供给与履行本合同无关的任何其他人。即使向履行本合同有关的人员提供</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也应注意保密并限于履行合同的必需范围。保密期至保密内容按照相关法律法规规定</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以合法方式和途径将其全部披露或本合同终止后5年为止</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以两者孰长为准</w:t>
      </w:r>
      <w:r>
        <w:rPr>
          <w:rFonts w:hint="eastAsia" w:ascii="宋体" w:hAnsi="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r>
      <w:r/>
    </w:p>
    <w:p>
      <w:pPr>
        <w:pStyle w:val="946"/>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highlight w:val="none"/>
        </w:rPr>
      </w:pPr>
      <w:r>
        <w:rPr>
          <w:rFonts w:hint="eastAsia" w:ascii="方正黑体_GBK" w:hAnsi="方正黑体_GBK" w:eastAsia="方正黑体_GBK" w:cs="方正黑体_GBK"/>
          <w:b w:val="0"/>
          <w:bCs/>
          <w:color w:val="000000"/>
          <w:sz w:val="24"/>
          <w:szCs w:val="24"/>
          <w:highlight w:val="none"/>
        </w:rPr>
        <w:t xml:space="preserve">四、知识产权</w:t>
      </w:r>
      <w:r>
        <w:rPr>
          <w:rFonts w:hint="eastAsia" w:ascii="方正黑体_GBK" w:hAnsi="方正黑体_GBK" w:eastAsia="方正黑体_GBK" w:cs="方正黑体_GBK"/>
          <w:b w:val="0"/>
          <w:bCs/>
          <w:color w:val="000000"/>
          <w:sz w:val="24"/>
          <w:szCs w:val="24"/>
          <w:highlight w:val="none"/>
        </w:rPr>
      </w:r>
      <w:r/>
    </w:p>
    <w:p>
      <w:pPr>
        <w:pStyle w:val="946"/>
        <w:keepLines w:val="0"/>
        <w:keepNext w:val="0"/>
        <w:pageBreakBefore w:val="0"/>
        <w:spacing w:before="0" w:after="0" w:line="240"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4.1</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乙方应保证甲方在使用、接受本合同服务（包含与服务相关的货物）或其任何一部分时不受第三方提出侵犯其专利权、版权、商标权和工业设计权等知识产权的起诉。一旦出现侵权</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由乙方负全部责任。</w:t>
      </w:r>
      <w:r>
        <w:rPr>
          <w:rFonts w:hint="eastAsia" w:ascii="宋体" w:hAnsi="宋体" w:eastAsia="宋体" w:cs="Courier New"/>
          <w:color w:val="000000"/>
          <w:sz w:val="24"/>
          <w:szCs w:val="24"/>
          <w:highlight w:val="none"/>
        </w:rPr>
      </w:r>
      <w:r/>
    </w:p>
    <w:p>
      <w:pPr>
        <w:pStyle w:val="946"/>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highlight w:val="none"/>
        </w:rPr>
      </w:pPr>
      <w:r>
        <w:rPr>
          <w:rFonts w:hint="eastAsia" w:ascii="方正黑体_GBK" w:hAnsi="方正黑体_GBK" w:eastAsia="方正黑体_GBK" w:cs="方正黑体_GBK"/>
          <w:b w:val="0"/>
          <w:bCs/>
          <w:color w:val="000000"/>
          <w:sz w:val="24"/>
          <w:szCs w:val="24"/>
          <w:highlight w:val="none"/>
        </w:rPr>
        <w:t xml:space="preserve">五、产权担保</w:t>
      </w:r>
      <w:r>
        <w:rPr>
          <w:rFonts w:hint="eastAsia" w:ascii="方正黑体_GBK" w:hAnsi="方正黑体_GBK" w:eastAsia="方正黑体_GBK" w:cs="方正黑体_GBK"/>
          <w:b w:val="0"/>
          <w:bCs/>
          <w:color w:val="000000"/>
          <w:sz w:val="24"/>
          <w:szCs w:val="24"/>
          <w:highlight w:val="none"/>
        </w:rPr>
      </w:r>
      <w:r/>
    </w:p>
    <w:p>
      <w:pPr>
        <w:pStyle w:val="946"/>
        <w:keepLines w:val="0"/>
        <w:keepNext w:val="0"/>
        <w:pageBreakBefore w:val="0"/>
        <w:spacing w:before="0" w:after="0" w:line="240"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5.1 乙方保证所交付的服务（包含与服务相关的货物）的所有权完全属于乙方且无任何抵押、查封等产权瑕疵。</w:t>
      </w:r>
      <w:r>
        <w:rPr>
          <w:rFonts w:hint="eastAsia" w:ascii="宋体" w:hAnsi="宋体" w:eastAsia="宋体" w:cs="Courier New"/>
          <w:color w:val="000000"/>
          <w:sz w:val="24"/>
          <w:szCs w:val="24"/>
          <w:highlight w:val="none"/>
        </w:rPr>
      </w:r>
      <w:r/>
    </w:p>
    <w:p>
      <w:pPr>
        <w:pStyle w:val="946"/>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highlight w:val="none"/>
        </w:rPr>
      </w:pPr>
      <w:r>
        <w:rPr>
          <w:rFonts w:hint="eastAsia" w:ascii="方正黑体_GBK" w:hAnsi="方正黑体_GBK" w:eastAsia="方正黑体_GBK" w:cs="方正黑体_GBK"/>
          <w:b w:val="0"/>
          <w:bCs/>
          <w:color w:val="000000"/>
          <w:sz w:val="24"/>
          <w:szCs w:val="24"/>
          <w:highlight w:val="none"/>
        </w:rPr>
        <w:t xml:space="preserve">六、履约保证金</w:t>
      </w:r>
      <w:r>
        <w:rPr>
          <w:rFonts w:hint="eastAsia" w:ascii="方正黑体_GBK" w:hAnsi="方正黑体_GBK" w:eastAsia="方正黑体_GBK" w:cs="方正黑体_GBK"/>
          <w:b w:val="0"/>
          <w:bCs/>
          <w:color w:val="000000"/>
          <w:sz w:val="24"/>
          <w:szCs w:val="24"/>
          <w:highlight w:val="none"/>
        </w:rPr>
      </w:r>
      <w:r/>
    </w:p>
    <w:p>
      <w:pPr>
        <w:pStyle w:val="946"/>
        <w:keepLines w:val="0"/>
        <w:keepNext w:val="0"/>
        <w:pageBreakBefore w:val="0"/>
        <w:spacing w:line="240" w:lineRule="auto"/>
        <w:widowControl w:val="off"/>
        <w:rPr>
          <w:rFonts w:hint="eastAsia" w:ascii="宋体" w:hAnsi="宋体" w:eastAsia="宋体" w:cs="Courier New"/>
          <w:b w:val="0"/>
          <w:bCs w:val="0"/>
          <w:color w:val="000000"/>
          <w:sz w:val="24"/>
          <w:szCs w:val="24"/>
          <w:highlight w:val="none"/>
          <w:lang w:val="en-US" w:eastAsia="zh-CN"/>
        </w:rPr>
      </w:pPr>
      <w:r>
        <w:rPr>
          <w:rFonts w:hint="eastAsia" w:ascii="宋体" w:hAnsi="宋体" w:eastAsia="宋体" w:cs="Courier New"/>
          <w:b w:val="0"/>
          <w:bCs w:val="0"/>
          <w:color w:val="000000"/>
          <w:sz w:val="24"/>
          <w:szCs w:val="24"/>
          <w:highlight w:val="none"/>
          <w:lang w:val="en-US" w:eastAsia="zh-CN"/>
        </w:rPr>
        <w:t xml:space="preserve">6.1 签订合同时，乙方按照各采购包</w:t>
      </w:r>
      <w:r>
        <w:rPr>
          <w:rFonts w:hint="eastAsia" w:ascii="宋体" w:hAnsi="宋体" w:eastAsia="宋体" w:cs="Courier New"/>
          <w:b w:val="0"/>
          <w:bCs w:val="0"/>
          <w:color w:val="000000"/>
          <w:sz w:val="24"/>
          <w:szCs w:val="24"/>
          <w:highlight w:val="none"/>
          <w:u w:val="none"/>
          <w:lang w:val="en-US" w:eastAsia="zh-CN"/>
        </w:rPr>
        <w:t xml:space="preserve">合同金额</w:t>
      </w:r>
      <w:r>
        <w:rPr>
          <w:rFonts w:hint="eastAsia" w:ascii="宋体" w:hAnsi="宋体" w:eastAsia="宋体" w:cs="Courier New"/>
          <w:b w:val="0"/>
          <w:bCs w:val="0"/>
          <w:color w:val="000000"/>
          <w:sz w:val="24"/>
          <w:szCs w:val="24"/>
          <w:highlight w:val="none"/>
          <w:u w:val="single"/>
          <w:lang w:val="en-US" w:eastAsia="zh-CN"/>
        </w:rPr>
        <w:t xml:space="preserve"> 10 </w:t>
      </w:r>
      <w:r>
        <w:rPr>
          <w:rFonts w:hint="eastAsia" w:ascii="宋体" w:hAnsi="宋体" w:eastAsia="宋体" w:cs="Courier New"/>
          <w:b w:val="0"/>
          <w:bCs w:val="0"/>
          <w:color w:val="000000"/>
          <w:sz w:val="24"/>
          <w:szCs w:val="24"/>
          <w:highlight w:val="none"/>
          <w:u w:val="none"/>
          <w:lang w:val="en-US" w:eastAsia="zh-CN"/>
        </w:rPr>
        <w:t xml:space="preserve">%</w:t>
      </w:r>
      <w:r>
        <w:rPr>
          <w:rFonts w:hint="eastAsia" w:ascii="宋体" w:hAnsi="宋体" w:eastAsia="宋体" w:cs="Courier New"/>
          <w:b w:val="0"/>
          <w:bCs w:val="0"/>
          <w:color w:val="000000"/>
          <w:sz w:val="24"/>
          <w:szCs w:val="24"/>
          <w:highlight w:val="none"/>
          <w:lang w:val="en-US" w:eastAsia="zh-CN"/>
        </w:rPr>
        <w:t xml:space="preserve">缴纳履约保证金。合同履行结束后，甲方按以下约定退还：</w:t>
      </w:r>
      <w:r>
        <w:rPr>
          <w:rFonts w:hint="eastAsia" w:ascii="宋体" w:hAnsi="宋体" w:eastAsia="宋体" w:cs="Courier New"/>
          <w:b w:val="0"/>
          <w:bCs w:val="0"/>
          <w:color w:val="000000"/>
          <w:sz w:val="24"/>
          <w:szCs w:val="24"/>
          <w:highlight w:val="none"/>
          <w:lang w:val="en-US" w:eastAsia="zh-CN"/>
        </w:rPr>
      </w:r>
      <w:r/>
    </w:p>
    <w:p>
      <w:pPr>
        <w:pStyle w:val="946"/>
        <w:keepLines w:val="0"/>
        <w:keepNext w:val="0"/>
        <w:pageBreakBefore w:val="0"/>
        <w:spacing w:line="240" w:lineRule="auto"/>
        <w:widowControl w:val="off"/>
        <w:rPr>
          <w:rFonts w:ascii="宋体" w:hAnsi="宋体" w:eastAsia="宋体" w:cs="Courier New"/>
          <w:b w:val="0"/>
          <w:bCs w:val="0"/>
          <w:color w:val="000000"/>
          <w:sz w:val="24"/>
          <w:szCs w:val="24"/>
          <w:highlight w:val="none"/>
          <w:lang w:val="en-US" w:eastAsia="zh-CN"/>
        </w:rPr>
      </w:pPr>
      <w:r>
        <w:rPr>
          <w:rFonts w:hint="eastAsia" w:ascii="宋体" w:hAnsi="宋体" w:eastAsia="宋体" w:cs="Courier New"/>
          <w:color w:val="000000"/>
          <w:sz w:val="24"/>
          <w:szCs w:val="24"/>
          <w:highlight w:val="none"/>
          <w:lang w:val="en-US" w:eastAsia="zh-CN"/>
        </w:rPr>
        <w:t xml:space="preserve">6.1.1 </w:t>
      </w:r>
      <w:r>
        <w:rPr>
          <w:rFonts w:hint="eastAsia" w:ascii="宋体" w:hAnsi="宋体" w:eastAsia="宋体" w:cs="Courier New"/>
          <w:b w:val="0"/>
          <w:bCs w:val="0"/>
          <w:color w:val="000000"/>
          <w:sz w:val="24"/>
          <w:szCs w:val="24"/>
          <w:highlight w:val="none"/>
          <w:lang w:val="en-US" w:eastAsia="zh-CN"/>
        </w:rPr>
        <w:t xml:space="preserve">退还时间及条件：验收合格且合同履行期结束后5个工作日内。</w:t>
      </w:r>
      <w:r>
        <w:rPr>
          <w:rFonts w:ascii="宋体" w:hAnsi="宋体" w:eastAsia="宋体" w:cs="Courier New"/>
          <w:b w:val="0"/>
          <w:bCs w:val="0"/>
          <w:color w:val="000000"/>
          <w:sz w:val="24"/>
          <w:szCs w:val="24"/>
          <w:highlight w:val="none"/>
          <w:lang w:val="en-US" w:eastAsia="zh-CN"/>
        </w:rPr>
      </w:r>
      <w:r/>
    </w:p>
    <w:p>
      <w:pPr>
        <w:pStyle w:val="946"/>
        <w:keepLines w:val="0"/>
        <w:keepNext w:val="0"/>
        <w:pageBreakBefore w:val="0"/>
        <w:spacing w:line="240" w:lineRule="auto"/>
        <w:widowControl w:val="off"/>
        <w:rPr>
          <w:rFonts w:hint="eastAsia" w:ascii="宋体" w:hAnsi="宋体" w:eastAsia="宋体" w:cs="Courier New"/>
          <w:b w:val="0"/>
          <w:bCs w:val="0"/>
          <w:color w:val="000000"/>
          <w:sz w:val="24"/>
          <w:szCs w:val="24"/>
          <w:highlight w:val="none"/>
          <w:lang w:val="en-US" w:eastAsia="zh-CN"/>
        </w:rPr>
      </w:pPr>
      <w:r>
        <w:rPr>
          <w:rFonts w:hint="eastAsia" w:ascii="宋体" w:hAnsi="宋体" w:eastAsia="宋体" w:cs="Courier New"/>
          <w:b w:val="0"/>
          <w:bCs w:val="0"/>
          <w:color w:val="000000"/>
          <w:sz w:val="24"/>
          <w:szCs w:val="24"/>
          <w:highlight w:val="none"/>
          <w:lang w:val="en-US" w:eastAsia="zh-CN"/>
        </w:rPr>
        <w:t xml:space="preserve">6.1.2 退还方式：扣除违约费用后一次性无息退还。</w:t>
      </w:r>
      <w:r>
        <w:rPr>
          <w:rFonts w:hint="eastAsia" w:ascii="宋体" w:hAnsi="宋体" w:eastAsia="宋体" w:cs="Courier New"/>
          <w:b w:val="0"/>
          <w:bCs w:val="0"/>
          <w:color w:val="000000"/>
          <w:sz w:val="24"/>
          <w:szCs w:val="24"/>
          <w:highlight w:val="none"/>
          <w:lang w:val="en-US" w:eastAsia="zh-CN"/>
        </w:rPr>
      </w:r>
      <w:r/>
    </w:p>
    <w:p>
      <w:pPr>
        <w:pStyle w:val="946"/>
        <w:keepLines w:val="0"/>
        <w:keepNext w:val="0"/>
        <w:pageBreakBefore w:val="0"/>
        <w:spacing w:line="240" w:lineRule="auto"/>
        <w:widowControl w:val="off"/>
        <w:rPr>
          <w:rFonts w:ascii="宋体" w:hAnsi="宋体" w:eastAsia="宋体" w:cs="Courier New"/>
          <w:b w:val="0"/>
          <w:bCs w:val="0"/>
          <w:color w:val="000000"/>
          <w:sz w:val="24"/>
          <w:szCs w:val="24"/>
          <w:highlight w:val="none"/>
          <w:lang w:val="en-US" w:eastAsia="zh-CN"/>
        </w:rPr>
      </w:pPr>
      <w:r>
        <w:rPr>
          <w:rFonts w:hint="eastAsia" w:ascii="宋体" w:hAnsi="宋体" w:eastAsia="宋体" w:cs="Courier New"/>
          <w:b w:val="0"/>
          <w:bCs w:val="0"/>
          <w:color w:val="000000"/>
          <w:sz w:val="24"/>
          <w:szCs w:val="24"/>
          <w:highlight w:val="none"/>
          <w:lang w:val="en-US" w:eastAsia="zh-CN"/>
        </w:rPr>
        <w:t xml:space="preserve">6.1.3 不予退还的情形：合同约定的交付期内未履约完成、验收不合格、整改不到位等情形。</w:t>
      </w:r>
      <w:r>
        <w:rPr>
          <w:rFonts w:ascii="宋体" w:hAnsi="宋体" w:eastAsia="宋体" w:cs="Courier New"/>
          <w:b w:val="0"/>
          <w:bCs w:val="0"/>
          <w:color w:val="000000"/>
          <w:sz w:val="24"/>
          <w:szCs w:val="24"/>
          <w:highlight w:val="none"/>
          <w:lang w:val="en-US" w:eastAsia="zh-CN"/>
        </w:rPr>
      </w:r>
      <w:r/>
    </w:p>
    <w:p>
      <w:pPr>
        <w:pStyle w:val="946"/>
        <w:keepLines w:val="0"/>
        <w:keepNext w:val="0"/>
        <w:pageBreakBefore w:val="0"/>
        <w:spacing w:line="240" w:lineRule="auto"/>
        <w:widowControl w:val="off"/>
        <w:rPr>
          <w:rFonts w:hint="eastAsia" w:ascii="宋体" w:hAnsi="宋体" w:eastAsia="宋体" w:cs="Courier New"/>
          <w:b w:val="0"/>
          <w:bCs w:val="0"/>
          <w:color w:val="000000"/>
          <w:sz w:val="24"/>
          <w:szCs w:val="24"/>
          <w:highlight w:val="none"/>
          <w:lang w:val="en-US" w:eastAsia="zh-CN"/>
        </w:rPr>
      </w:pPr>
      <w:r>
        <w:rPr>
          <w:rFonts w:hint="eastAsia" w:ascii="宋体" w:hAnsi="宋体" w:eastAsia="宋体" w:cs="Courier New"/>
          <w:b w:val="0"/>
          <w:bCs w:val="0"/>
          <w:color w:val="000000"/>
          <w:sz w:val="24"/>
          <w:szCs w:val="24"/>
          <w:highlight w:val="none"/>
          <w:lang w:val="en-US" w:eastAsia="zh-CN"/>
        </w:rPr>
        <w:t xml:space="preserve">6.1.4 逾期退还履约保证金责任：甲方逾期退还履约保证金的，除应当退还履约保证金本金外，还应当按照每日万分之五的利率支付逾期利息，但因乙方自身原因导致无法及时退还的除外。</w:t>
      </w:r>
      <w:r>
        <w:rPr>
          <w:rFonts w:hint="eastAsia" w:ascii="宋体" w:hAnsi="宋体" w:eastAsia="宋体" w:cs="Courier New"/>
          <w:b w:val="0"/>
          <w:bCs w:val="0"/>
          <w:color w:val="000000"/>
          <w:sz w:val="24"/>
          <w:szCs w:val="24"/>
          <w:highlight w:val="none"/>
          <w:lang w:val="en-US" w:eastAsia="zh-CN"/>
        </w:rPr>
      </w:r>
      <w:r/>
    </w:p>
    <w:p>
      <w:pPr>
        <w:pStyle w:val="946"/>
        <w:keepLines w:val="0"/>
        <w:keepNext w:val="0"/>
        <w:pageBreakBefore w:val="0"/>
        <w:spacing w:line="264" w:lineRule="auto"/>
        <w:widowControl w:val="off"/>
        <w:rPr>
          <w:rFonts w:ascii="宋体" w:hAnsi="宋体" w:cs="Courier New"/>
          <w:b w:val="0"/>
          <w:bCs w:val="0"/>
          <w:color w:val="000000"/>
          <w:sz w:val="24"/>
          <w:szCs w:val="24"/>
          <w:highlight w:val="none"/>
          <w:u w:val="none"/>
          <w:lang w:val="en-US" w:eastAsia="zh-CN"/>
        </w:rPr>
      </w:pPr>
      <w:r>
        <w:rPr>
          <w:rFonts w:hint="eastAsia" w:ascii="宋体" w:hAnsi="宋体" w:cs="Courier New"/>
          <w:b w:val="0"/>
          <w:bCs w:val="0"/>
          <w:color w:val="000000"/>
          <w:sz w:val="24"/>
          <w:szCs w:val="24"/>
          <w:highlight w:val="none"/>
          <w:lang w:val="en-US" w:eastAsia="zh-CN"/>
        </w:rPr>
        <w:t xml:space="preserve">6.2 乙方</w:t>
      </w:r>
      <w:r>
        <w:rPr>
          <w:rFonts w:hint="eastAsia" w:ascii="宋体" w:hAnsi="宋体" w:cs="Courier New"/>
          <w:b w:val="0"/>
          <w:bCs w:val="0"/>
          <w:color w:val="000000"/>
          <w:sz w:val="24"/>
          <w:szCs w:val="24"/>
          <w:highlight w:val="none"/>
          <w:u w:val="none"/>
          <w:lang w:val="en-US" w:eastAsia="zh-CN"/>
        </w:rPr>
        <w:t xml:space="preserve">可以采用</w:t>
      </w:r>
      <w:r>
        <w:rPr>
          <w:rFonts w:hint="eastAsia" w:ascii="宋体" w:hAnsi="宋体" w:eastAsia="宋体" w:cs="Courier New"/>
          <w:b w:val="0"/>
          <w:bCs w:val="0"/>
          <w:color w:val="000000"/>
          <w:sz w:val="24"/>
          <w:szCs w:val="24"/>
          <w:highlight w:val="none"/>
          <w:u w:val="none"/>
          <w:lang w:val="en-US" w:eastAsia="zh-CN"/>
        </w:rPr>
        <w:t xml:space="preserve">银行、</w:t>
      </w:r>
      <w:r>
        <w:rPr>
          <w:rFonts w:hint="eastAsia" w:ascii="宋体" w:hAnsi="宋体" w:cs="Courier New"/>
          <w:b w:val="0"/>
          <w:bCs w:val="0"/>
          <w:color w:val="000000"/>
          <w:sz w:val="24"/>
          <w:szCs w:val="24"/>
          <w:highlight w:val="none"/>
          <w:u w:val="none"/>
          <w:lang w:val="en-US" w:eastAsia="zh-CN"/>
        </w:rPr>
        <w:t xml:space="preserve">保险公司、</w:t>
      </w:r>
      <w:r>
        <w:rPr>
          <w:rFonts w:hint="eastAsia" w:ascii="宋体" w:hAnsi="宋体" w:eastAsia="宋体" w:cs="Courier New"/>
          <w:b w:val="0"/>
          <w:bCs w:val="0"/>
          <w:color w:val="000000"/>
          <w:sz w:val="24"/>
          <w:szCs w:val="24"/>
          <w:highlight w:val="none"/>
          <w:u w:val="none"/>
          <w:lang w:val="en-US" w:eastAsia="zh-CN"/>
        </w:rPr>
        <w:t xml:space="preserve">担保公司等</w:t>
      </w:r>
      <w:r>
        <w:rPr>
          <w:rFonts w:hint="eastAsia" w:ascii="宋体" w:hAnsi="宋体" w:cs="Courier New"/>
          <w:b w:val="0"/>
          <w:bCs w:val="0"/>
          <w:color w:val="000000"/>
          <w:sz w:val="24"/>
          <w:szCs w:val="24"/>
          <w:highlight w:val="none"/>
          <w:u w:val="none"/>
          <w:lang w:val="en-US" w:eastAsia="zh-CN"/>
        </w:rPr>
        <w:t xml:space="preserve">第三方机构</w:t>
      </w:r>
      <w:r>
        <w:rPr>
          <w:rFonts w:hint="eastAsia" w:ascii="宋体" w:hAnsi="宋体" w:eastAsia="宋体" w:cs="Courier New"/>
          <w:b w:val="0"/>
          <w:bCs w:val="0"/>
          <w:color w:val="000000"/>
          <w:sz w:val="24"/>
          <w:szCs w:val="24"/>
          <w:highlight w:val="none"/>
          <w:u w:val="none"/>
          <w:lang w:val="en-US" w:eastAsia="zh-CN"/>
        </w:rPr>
        <w:t xml:space="preserve">出具的</w:t>
      </w:r>
      <w:r>
        <w:rPr>
          <w:rFonts w:hint="eastAsia" w:ascii="宋体" w:hAnsi="宋体" w:cs="Courier New"/>
          <w:b w:val="0"/>
          <w:bCs w:val="0"/>
          <w:color w:val="000000"/>
          <w:sz w:val="24"/>
          <w:szCs w:val="24"/>
          <w:highlight w:val="none"/>
          <w:u w:val="none"/>
          <w:lang w:val="en-US" w:eastAsia="zh-CN"/>
        </w:rPr>
        <w:t xml:space="preserve">履约保函（保险）代替缴纳履约保证金，</w:t>
      </w:r>
      <w:r>
        <w:rPr>
          <w:rFonts w:hint="eastAsia" w:ascii="宋体" w:hAnsi="宋体" w:eastAsia="宋体" w:cs="Courier New"/>
          <w:b w:val="0"/>
          <w:bCs w:val="0"/>
          <w:color w:val="000000"/>
          <w:sz w:val="24"/>
          <w:szCs w:val="24"/>
          <w:highlight w:val="none"/>
          <w:lang w:val="en-US" w:eastAsia="zh-CN"/>
        </w:rPr>
        <w:t xml:space="preserve">保函（保险）有效期届满且担保人按照约定履行了担保责任后自动失效</w:t>
      </w:r>
      <w:r>
        <w:rPr>
          <w:rFonts w:hint="eastAsia" w:ascii="宋体" w:hAnsi="宋体" w:cs="Courier New"/>
          <w:b w:val="0"/>
          <w:bCs w:val="0"/>
          <w:color w:val="000000"/>
          <w:sz w:val="24"/>
          <w:szCs w:val="24"/>
          <w:highlight w:val="none"/>
          <w:u w:val="none"/>
          <w:lang w:val="en-US" w:eastAsia="zh-CN"/>
        </w:rPr>
        <w:t xml:space="preserve">。如乙方未按要求履行合同义务，由担保人按照合同约定对甲方承担赔偿责任</w:t>
      </w:r>
      <w:r>
        <w:rPr>
          <w:rFonts w:hint="eastAsia" w:ascii="宋体" w:hAnsi="宋体" w:eastAsia="宋体" w:cs="Courier New"/>
          <w:b w:val="0"/>
          <w:bCs w:val="0"/>
          <w:color w:val="000000"/>
          <w:sz w:val="24"/>
          <w:szCs w:val="24"/>
          <w:highlight w:val="none"/>
          <w:lang w:val="en-US" w:eastAsia="zh-CN"/>
        </w:rPr>
        <w:t xml:space="preserve">。</w:t>
      </w:r>
      <w:r>
        <w:rPr>
          <w:rFonts w:ascii="宋体" w:hAnsi="宋体" w:cs="Courier New"/>
          <w:b w:val="0"/>
          <w:bCs w:val="0"/>
          <w:color w:val="000000"/>
          <w:sz w:val="24"/>
          <w:szCs w:val="24"/>
          <w:highlight w:val="none"/>
          <w:u w:val="none"/>
          <w:lang w:val="en-US" w:eastAsia="zh-CN"/>
        </w:rPr>
      </w:r>
      <w:r/>
    </w:p>
    <w:p>
      <w:pPr>
        <w:pStyle w:val="946"/>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highlight w:val="none"/>
        </w:rPr>
      </w:pPr>
      <w:r>
        <w:rPr>
          <w:rFonts w:hint="eastAsia" w:ascii="方正黑体_GBK" w:hAnsi="方正黑体_GBK" w:eastAsia="方正黑体_GBK" w:cs="方正黑体_GBK"/>
          <w:b w:val="0"/>
          <w:bCs/>
          <w:color w:val="000000"/>
          <w:sz w:val="24"/>
          <w:szCs w:val="24"/>
          <w:highlight w:val="none"/>
        </w:rPr>
        <w:t xml:space="preserve">七、合同转包或分包</w:t>
      </w:r>
      <w:r>
        <w:rPr>
          <w:rFonts w:hint="eastAsia" w:ascii="方正黑体_GBK" w:hAnsi="方正黑体_GBK" w:eastAsia="方正黑体_GBK" w:cs="方正黑体_GBK"/>
          <w:b w:val="0"/>
          <w:bCs/>
          <w:color w:val="000000"/>
          <w:sz w:val="24"/>
          <w:szCs w:val="24"/>
          <w:highlight w:val="none"/>
        </w:rPr>
      </w:r>
      <w:r/>
    </w:p>
    <w:p>
      <w:pPr>
        <w:pStyle w:val="946"/>
        <w:keepLines w:val="0"/>
        <w:keepNext w:val="0"/>
        <w:pageBreakBefore w:val="0"/>
        <w:spacing w:before="0" w:after="0" w:line="240"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7.1</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乙方不得将合同标的转包给他人履行。</w:t>
      </w:r>
      <w:r>
        <w:rPr>
          <w:rFonts w:hint="eastAsia" w:ascii="宋体" w:hAnsi="宋体" w:eastAsia="宋体" w:cs="Courier New"/>
          <w:color w:val="000000"/>
          <w:sz w:val="24"/>
          <w:szCs w:val="24"/>
          <w:highlight w:val="none"/>
        </w:rPr>
      </w:r>
      <w:r/>
    </w:p>
    <w:p>
      <w:pPr>
        <w:pStyle w:val="946"/>
        <w:keepLines w:val="0"/>
        <w:keepNext w:val="0"/>
        <w:pageBreakBefore w:val="0"/>
        <w:spacing w:before="0" w:after="0" w:line="240" w:lineRule="auto"/>
        <w:widowControl w:val="off"/>
        <w:rPr>
          <w:rFonts w:hint="eastAsia" w:ascii="宋体" w:hAnsi="宋体" w:eastAsia="宋体" w:cs="Courier New"/>
          <w:color w:val="0000ff"/>
          <w:sz w:val="24"/>
          <w:szCs w:val="24"/>
          <w:highlight w:val="none"/>
          <w:lang w:val="en-US" w:eastAsia="zh-CN"/>
        </w:rPr>
      </w:pPr>
      <w:r>
        <w:rPr>
          <w:rFonts w:hint="eastAsia" w:ascii="宋体" w:hAnsi="宋体" w:eastAsia="宋体" w:cs="Courier New"/>
          <w:color w:val="000000"/>
          <w:sz w:val="24"/>
          <w:szCs w:val="24"/>
          <w:highlight w:val="none"/>
        </w:rPr>
        <w:t xml:space="preserve">7.2</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除招标文件接受分包并经甲方同意</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乙方可按分包意向协议分包情况外</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乙方不得将合同标的分包给他人履行。</w:t>
      </w:r>
      <w:r>
        <w:rPr>
          <w:rFonts w:hint="eastAsia" w:ascii="宋体" w:hAnsi="宋体" w:eastAsia="宋体" w:cs="Courier New"/>
          <w:color w:val="0000ff"/>
          <w:sz w:val="24"/>
          <w:szCs w:val="24"/>
          <w:highlight w:val="none"/>
          <w:lang w:val="en-US" w:eastAsia="zh-CN"/>
        </w:rPr>
      </w:r>
      <w:r/>
    </w:p>
    <w:p>
      <w:pPr>
        <w:pStyle w:val="946"/>
        <w:keepLines w:val="0"/>
        <w:keepNext w:val="0"/>
        <w:pageBreakBefore w:val="0"/>
        <w:spacing w:before="0" w:after="0" w:line="240"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7.3</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乙方如有转包或未经甲方同意的分包行为</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甲方有权终止合同。</w:t>
      </w:r>
      <w:r>
        <w:rPr>
          <w:rFonts w:hint="eastAsia" w:ascii="宋体" w:hAnsi="宋体" w:eastAsia="宋体" w:cs="Courier New"/>
          <w:color w:val="000000"/>
          <w:sz w:val="24"/>
          <w:szCs w:val="24"/>
          <w:highlight w:val="none"/>
        </w:rPr>
      </w:r>
      <w:r/>
    </w:p>
    <w:p>
      <w:pPr>
        <w:pStyle w:val="946"/>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highlight w:val="none"/>
        </w:rPr>
      </w:pPr>
      <w:r>
        <w:rPr>
          <w:rFonts w:hint="eastAsia" w:ascii="方正黑体_GBK" w:hAnsi="方正黑体_GBK" w:eastAsia="方正黑体_GBK" w:cs="方正黑体_GBK"/>
          <w:b w:val="0"/>
          <w:bCs/>
          <w:color w:val="000000"/>
          <w:sz w:val="24"/>
          <w:szCs w:val="24"/>
          <w:highlight w:val="none"/>
        </w:rPr>
        <w:t xml:space="preserve">八、合同款项支付</w:t>
      </w:r>
      <w:r>
        <w:rPr>
          <w:rFonts w:hint="eastAsia" w:ascii="方正黑体_GBK" w:hAnsi="方正黑体_GBK" w:eastAsia="方正黑体_GBK" w:cs="方正黑体_GBK"/>
          <w:b w:val="0"/>
          <w:bCs/>
          <w:color w:val="000000"/>
          <w:sz w:val="24"/>
          <w:szCs w:val="24"/>
          <w:highlight w:val="none"/>
        </w:rPr>
      </w:r>
      <w:r/>
    </w:p>
    <w:p>
      <w:pPr>
        <w:pStyle w:val="986"/>
        <w:keepLines w:val="0"/>
        <w:keepNext w:val="0"/>
        <w:pageBreakBefore w:val="0"/>
        <w:spacing w:before="0" w:after="0" w:line="240" w:lineRule="auto"/>
        <w:widowControl w:val="off"/>
        <w:rPr>
          <w:rFonts w:hint="eastAsia" w:ascii="宋体" w:hAnsi="宋体" w:eastAsia="宋体" w:cs="Courier New"/>
          <w:color w:val="000000"/>
          <w:sz w:val="24"/>
          <w:szCs w:val="24"/>
          <w:highlight w:val="none"/>
          <w:lang w:val="en-US" w:eastAsia="zh-CN"/>
        </w:rPr>
      </w:pPr>
      <w:r>
        <w:rPr>
          <w:rFonts w:hint="eastAsia" w:ascii="宋体" w:hAnsi="宋体" w:eastAsia="宋体" w:cs="Courier New"/>
          <w:color w:val="000000"/>
          <w:sz w:val="24"/>
          <w:szCs w:val="24"/>
          <w:highlight w:val="none"/>
        </w:rPr>
        <w:t xml:space="preserve">8.1</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合同款项的支付方式及</w:t>
      </w:r>
      <w:r>
        <w:rPr>
          <w:rFonts w:hint="eastAsia" w:ascii="宋体" w:hAnsi="宋体" w:eastAsia="宋体" w:cs="Courier New"/>
          <w:color w:val="000000"/>
          <w:sz w:val="24"/>
          <w:szCs w:val="24"/>
          <w:highlight w:val="none"/>
          <w:lang w:val="en-US" w:eastAsia="zh-CN"/>
        </w:rPr>
        <w:t xml:space="preserve">时间</w:t>
      </w:r>
      <w:r>
        <w:rPr>
          <w:rFonts w:hint="eastAsia" w:ascii="宋体" w:hAnsi="宋体" w:eastAsia="宋体" w:cs="Courier New"/>
          <w:color w:val="000000"/>
          <w:sz w:val="24"/>
          <w:szCs w:val="24"/>
          <w:highlight w:val="none"/>
          <w:lang w:val="en-US" w:eastAsia="zh-CN"/>
        </w:rPr>
      </w:r>
      <w:r/>
    </w:p>
    <w:p>
      <w:pPr>
        <w:pStyle w:val="946"/>
        <w:keepLines w:val="0"/>
        <w:keepNext w:val="0"/>
        <w:pageBreakBefore w:val="0"/>
        <w:spacing w:before="0" w:after="0" w:line="240" w:lineRule="auto"/>
        <w:widowControl w:val="off"/>
        <w:rPr>
          <w:rFonts w:hint="eastAsia" w:ascii="宋体" w:hAnsi="宋体" w:eastAsia="宋体" w:cs="Courier New"/>
          <w:color w:val="000000"/>
          <w:sz w:val="24"/>
          <w:szCs w:val="24"/>
          <w:highlight w:val="none"/>
          <w:lang w:val="en-US" w:eastAsia="zh-CN" w:bidi="ar-SA"/>
        </w:rPr>
      </w:pPr>
      <w:r>
        <w:rPr>
          <w:rFonts w:hint="eastAsia" w:ascii="宋体" w:hAnsi="宋体" w:eastAsia="宋体" w:cs="Courier New"/>
          <w:color w:val="000000"/>
          <w:sz w:val="24"/>
          <w:szCs w:val="24"/>
          <w:highlight w:val="none"/>
          <w:lang w:val="en-US" w:eastAsia="zh-CN"/>
        </w:rPr>
        <w:t xml:space="preserve">8.1.1  合</w:t>
      </w:r>
      <w:r>
        <w:rPr>
          <w:rFonts w:hint="eastAsia" w:ascii="宋体" w:hAnsi="宋体" w:eastAsia="宋体" w:cs="Courier New"/>
          <w:color w:val="000000"/>
          <w:sz w:val="24"/>
          <w:szCs w:val="24"/>
          <w:highlight w:val="none"/>
          <w:lang w:val="en-US" w:eastAsia="zh-CN" w:bidi="ar-SA"/>
        </w:rPr>
        <w:t xml:space="preserve">同签订后服务团队人员全部到岗，甲方支付各采购包合同暂定总价（扣除暂列金额）的10%作为预付款。</w:t>
      </w:r>
      <w:r>
        <w:rPr>
          <w:rFonts w:hint="eastAsia" w:ascii="宋体" w:hAnsi="宋体" w:eastAsia="宋体" w:cs="Courier New"/>
          <w:color w:val="000000"/>
          <w:sz w:val="24"/>
          <w:szCs w:val="24"/>
          <w:highlight w:val="none"/>
          <w:lang w:val="en-US" w:eastAsia="zh-CN" w:bidi="ar-SA"/>
        </w:rPr>
      </w:r>
      <w:r/>
    </w:p>
    <w:p>
      <w:pPr>
        <w:pStyle w:val="946"/>
        <w:keepLines w:val="0"/>
        <w:keepNext w:val="0"/>
        <w:pageBreakBefore w:val="0"/>
        <w:spacing w:before="0" w:after="0" w:line="240" w:lineRule="auto"/>
        <w:widowControl w:val="off"/>
        <w:rPr>
          <w:rFonts w:hint="eastAsia" w:ascii="宋体" w:hAnsi="宋体" w:eastAsia="宋体" w:cs="Courier New"/>
          <w:color w:val="000000"/>
          <w:sz w:val="24"/>
          <w:szCs w:val="24"/>
          <w:highlight w:val="none"/>
          <w:lang w:val="en-US" w:eastAsia="zh-CN" w:bidi="ar-SA"/>
        </w:rPr>
      </w:pPr>
      <w:r>
        <w:rPr>
          <w:rFonts w:hint="eastAsia" w:ascii="宋体" w:hAnsi="宋体" w:eastAsia="宋体" w:cs="Courier New"/>
          <w:color w:val="000000"/>
          <w:sz w:val="24"/>
          <w:szCs w:val="24"/>
          <w:highlight w:val="none"/>
          <w:lang w:val="en-US" w:eastAsia="zh-CN" w:bidi="ar-SA"/>
        </w:rPr>
        <w:t xml:space="preserve">预付款扣回的方式：在第一个季度养护付款中全部扣回。</w:t>
      </w:r>
      <w:r>
        <w:rPr>
          <w:rFonts w:hint="eastAsia" w:ascii="宋体" w:hAnsi="宋体" w:eastAsia="宋体" w:cs="Courier New"/>
          <w:color w:val="000000"/>
          <w:sz w:val="24"/>
          <w:szCs w:val="24"/>
          <w:highlight w:val="none"/>
          <w:lang w:val="en-US" w:eastAsia="zh-CN" w:bidi="ar-SA"/>
        </w:rPr>
      </w:r>
      <w:r/>
    </w:p>
    <w:p>
      <w:pPr>
        <w:pStyle w:val="946"/>
        <w:keepLines w:val="0"/>
        <w:keepNext w:val="0"/>
        <w:pageBreakBefore w:val="0"/>
        <w:spacing w:before="0" w:after="0" w:line="240" w:lineRule="auto"/>
        <w:widowControl w:val="off"/>
        <w:rPr>
          <w:rFonts w:hint="eastAsia" w:ascii="宋体" w:hAnsi="宋体" w:eastAsia="宋体" w:cs="Courier New"/>
          <w:color w:val="000000"/>
          <w:sz w:val="24"/>
          <w:szCs w:val="24"/>
          <w:highlight w:val="none"/>
          <w:lang w:val="en-US" w:eastAsia="zh-CN"/>
        </w:rPr>
      </w:pPr>
      <w:r>
        <w:rPr>
          <w:rFonts w:hint="eastAsia" w:ascii="宋体" w:hAnsi="宋体" w:eastAsia="宋体" w:cs="Courier New"/>
          <w:color w:val="000000"/>
          <w:sz w:val="24"/>
          <w:szCs w:val="24"/>
          <w:highlight w:val="none"/>
          <w:lang w:val="en-US" w:eastAsia="zh-CN"/>
        </w:rPr>
        <w:t xml:space="preserve">8.1.2绿化养护费用：按季度付款，在下个季度，甲方</w:t>
      </w:r>
      <w:r>
        <w:rPr>
          <w:rFonts w:hint="eastAsia" w:ascii="宋体" w:hAnsi="宋体" w:eastAsia="宋体" w:cs="Courier New"/>
          <w:color w:val="000000"/>
          <w:sz w:val="24"/>
          <w:szCs w:val="24"/>
          <w:highlight w:val="none"/>
        </w:rPr>
        <w:t xml:space="preserve">向乙方支付</w:t>
      </w:r>
      <w:r>
        <w:rPr>
          <w:rFonts w:hint="eastAsia" w:ascii="宋体" w:hAnsi="宋体" w:eastAsia="宋体" w:cs="Courier New"/>
          <w:color w:val="000000"/>
          <w:sz w:val="24"/>
          <w:szCs w:val="24"/>
          <w:highlight w:val="none"/>
          <w:lang w:val="en-US" w:eastAsia="zh-CN"/>
        </w:rPr>
        <w:t xml:space="preserve">各采购包</w:t>
      </w:r>
      <w:r>
        <w:rPr>
          <w:rFonts w:hint="eastAsia" w:ascii="宋体" w:hAnsi="宋体" w:eastAsia="宋体" w:cs="Courier New"/>
          <w:color w:val="000000"/>
          <w:sz w:val="24"/>
          <w:szCs w:val="24"/>
          <w:highlight w:val="none"/>
        </w:rPr>
        <w:t xml:space="preserve">季度</w:t>
      </w:r>
      <w:r>
        <w:rPr>
          <w:rFonts w:hint="eastAsia" w:ascii="宋体" w:hAnsi="宋体" w:eastAsia="宋体" w:cs="宋体"/>
          <w:color w:val="000000"/>
          <w:sz w:val="24"/>
          <w:szCs w:val="24"/>
          <w:highlight w:val="none"/>
          <w:lang w:val="en-US" w:eastAsia="zh-CN"/>
        </w:rPr>
        <w:t xml:space="preserve">实际养护范围的</w:t>
      </w:r>
      <w:r>
        <w:rPr>
          <w:rFonts w:hint="eastAsia" w:ascii="宋体" w:hAnsi="宋体" w:eastAsia="宋体" w:cs="Courier New"/>
          <w:color w:val="000000"/>
          <w:sz w:val="24"/>
          <w:szCs w:val="24"/>
          <w:highlight w:val="none"/>
        </w:rPr>
        <w:t xml:space="preserve">基本养护费</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并根据质量考核情况支付</w:t>
      </w:r>
      <w:r>
        <w:rPr>
          <w:rFonts w:hint="eastAsia" w:ascii="宋体" w:hAnsi="宋体" w:eastAsia="宋体" w:cs="Courier New"/>
          <w:color w:val="000000"/>
          <w:sz w:val="24"/>
          <w:szCs w:val="24"/>
          <w:highlight w:val="none"/>
          <w:lang w:val="en-US" w:eastAsia="zh-CN"/>
        </w:rPr>
        <w:t xml:space="preserve">质量考核费</w:t>
      </w:r>
      <w:r>
        <w:rPr>
          <w:rFonts w:hint="eastAsia" w:ascii="宋体" w:hAnsi="宋体" w:eastAsia="宋体" w:cs="Courier New"/>
          <w:color w:val="000000"/>
          <w:sz w:val="24"/>
          <w:szCs w:val="24"/>
          <w:highlight w:val="none"/>
        </w:rPr>
        <w:t xml:space="preserve">减去日常考核中直接扣除的费用。合同期满，经甲乙双方共同验收，养护质量达到</w:t>
      </w:r>
      <w:r>
        <w:rPr>
          <w:rFonts w:hint="eastAsia" w:ascii="宋体" w:hAnsi="宋体" w:eastAsia="宋体" w:cs="Courier New"/>
          <w:color w:val="000000"/>
          <w:sz w:val="24"/>
          <w:szCs w:val="24"/>
          <w:highlight w:val="none"/>
          <w:lang w:val="en-US" w:eastAsia="zh-CN"/>
        </w:rPr>
        <w:t xml:space="preserve">相应养护</w:t>
      </w:r>
      <w:r>
        <w:rPr>
          <w:rFonts w:hint="eastAsia" w:ascii="宋体" w:hAnsi="宋体" w:eastAsia="宋体" w:cs="Courier New"/>
          <w:color w:val="000000"/>
          <w:sz w:val="24"/>
          <w:szCs w:val="24"/>
          <w:highlight w:val="none"/>
        </w:rPr>
        <w:t xml:space="preserve">标准</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lang w:val="en-US" w:eastAsia="zh-CN"/>
        </w:rPr>
        <w:t xml:space="preserve">三</w:t>
      </w:r>
      <w:r>
        <w:rPr>
          <w:rFonts w:hint="eastAsia" w:ascii="宋体" w:hAnsi="宋体" w:eastAsia="宋体" w:cs="Courier New"/>
          <w:color w:val="000000"/>
          <w:sz w:val="24"/>
          <w:szCs w:val="24"/>
          <w:highlight w:val="none"/>
          <w:lang w:val="en-US" w:eastAsia="zh-CN"/>
        </w:rPr>
        <w:t xml:space="preserve">标段、</w:t>
      </w:r>
      <w:r>
        <w:rPr>
          <w:rFonts w:hint="eastAsia" w:ascii="宋体" w:hAnsi="宋体" w:eastAsia="宋体" w:cs="Courier New"/>
          <w:color w:val="000000"/>
          <w:sz w:val="24"/>
          <w:szCs w:val="24"/>
          <w:highlight w:val="none"/>
          <w:lang w:val="en-US" w:eastAsia="zh-CN"/>
        </w:rPr>
        <w:t xml:space="preserve">四</w:t>
      </w:r>
      <w:r>
        <w:rPr>
          <w:rFonts w:hint="eastAsia" w:ascii="宋体" w:hAnsi="宋体" w:eastAsia="宋体" w:cs="Courier New"/>
          <w:color w:val="000000"/>
          <w:sz w:val="24"/>
          <w:szCs w:val="24"/>
          <w:highlight w:val="none"/>
          <w:lang w:val="en-US" w:eastAsia="zh-CN"/>
        </w:rPr>
        <w:t xml:space="preserve">标段达到一级养护标准</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，甲方付清</w:t>
      </w:r>
      <w:r>
        <w:rPr>
          <w:rFonts w:hint="eastAsia" w:ascii="宋体" w:hAnsi="宋体" w:eastAsia="宋体" w:cs="Courier New"/>
          <w:color w:val="000000"/>
          <w:sz w:val="24"/>
          <w:szCs w:val="24"/>
          <w:highlight w:val="none"/>
          <w:lang w:val="en-US" w:eastAsia="zh-CN"/>
        </w:rPr>
        <w:t xml:space="preserve">各采购包</w:t>
      </w:r>
      <w:r>
        <w:rPr>
          <w:rFonts w:hint="eastAsia" w:ascii="宋体" w:hAnsi="宋体" w:eastAsia="宋体" w:cs="Courier New"/>
          <w:color w:val="000000"/>
          <w:sz w:val="24"/>
          <w:szCs w:val="24"/>
          <w:highlight w:val="none"/>
        </w:rPr>
        <w:t xml:space="preserve">季度</w:t>
      </w:r>
      <w:r>
        <w:rPr>
          <w:rFonts w:hint="eastAsia" w:ascii="宋体" w:hAnsi="宋体" w:eastAsia="宋体" w:cs="宋体"/>
          <w:color w:val="000000"/>
          <w:sz w:val="24"/>
          <w:szCs w:val="24"/>
          <w:highlight w:val="none"/>
          <w:lang w:val="en-US" w:eastAsia="zh-CN"/>
        </w:rPr>
        <w:t xml:space="preserve">实际养护范围的</w:t>
      </w:r>
      <w:r>
        <w:rPr>
          <w:rFonts w:hint="eastAsia" w:ascii="宋体" w:hAnsi="宋体" w:eastAsia="宋体" w:cs="Courier New"/>
          <w:color w:val="000000"/>
          <w:sz w:val="24"/>
          <w:szCs w:val="24"/>
          <w:highlight w:val="none"/>
        </w:rPr>
        <w:t xml:space="preserve">基本养护费及最后一季度质量考核费用减去日常考</w:t>
      </w:r>
      <w:r>
        <w:rPr>
          <w:rFonts w:hint="eastAsia" w:ascii="宋体" w:hAnsi="宋体" w:eastAsia="宋体" w:cs="Courier New"/>
          <w:color w:val="000000"/>
          <w:sz w:val="24"/>
          <w:szCs w:val="24"/>
          <w:highlight w:val="none"/>
          <w:lang w:val="en-US" w:eastAsia="zh-CN"/>
        </w:rPr>
        <w:t xml:space="preserve">核中直接扣除的费用。（绿化养护费用的50%作为基本养护费，其余50%作为质量考核费。）</w:t>
      </w:r>
      <w:r>
        <w:rPr>
          <w:rFonts w:hint="eastAsia" w:ascii="宋体" w:hAnsi="宋体" w:eastAsia="宋体" w:cs="Courier New"/>
          <w:color w:val="000000"/>
          <w:sz w:val="24"/>
          <w:szCs w:val="24"/>
          <w:highlight w:val="none"/>
          <w:lang w:val="en-US" w:eastAsia="zh-CN"/>
        </w:rPr>
      </w:r>
      <w:r/>
    </w:p>
    <w:p>
      <w:pPr>
        <w:pStyle w:val="946"/>
        <w:keepLines w:val="0"/>
        <w:keepNext w:val="0"/>
        <w:pageBreakBefore w:val="0"/>
        <w:spacing w:before="0" w:after="0" w:line="240"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lang w:val="en-US" w:eastAsia="zh-CN"/>
        </w:rPr>
        <w:t xml:space="preserve">8.1.3苗木补植费用：苗木补植工程量按实计量，经甲方验收合格，并在第三方咨询机构结算审核完成后付至审定价的97%，余款于自竣工验收合格之日起一年后付清，甲方验收合格后无息付清。</w:t>
      </w:r>
      <w:r>
        <w:rPr>
          <w:rFonts w:hint="eastAsia" w:ascii="宋体" w:hAnsi="宋体" w:eastAsia="宋体" w:cs="Courier New"/>
          <w:color w:val="000000"/>
          <w:sz w:val="24"/>
          <w:szCs w:val="24"/>
          <w:highlight w:val="none"/>
        </w:rPr>
      </w:r>
      <w:r/>
    </w:p>
    <w:p>
      <w:pPr>
        <w:pStyle w:val="986"/>
        <w:keepLines w:val="0"/>
        <w:keepNext w:val="0"/>
        <w:pageBreakBefore w:val="0"/>
        <w:spacing w:line="240" w:lineRule="auto"/>
        <w:widowControl w:val="off"/>
        <w:rPr>
          <w:rFonts w:hint="eastAsia"/>
          <w:highlight w:val="none"/>
          <w:lang w:val="en-US" w:eastAsia="zh-CN"/>
        </w:rPr>
      </w:pPr>
      <w:r>
        <w:rPr>
          <w:rFonts w:hint="eastAsia" w:ascii="宋体" w:hAnsi="宋体" w:eastAsia="宋体" w:cs="Courier New"/>
          <w:sz w:val="24"/>
          <w:szCs w:val="24"/>
          <w:highlight w:val="none"/>
          <w:lang w:val="en-US" w:eastAsia="zh-CN"/>
        </w:rPr>
        <w:t xml:space="preserve">8.1.4 满足合同约定支付条件的，甲方收到乙方发票后10个工作日内，将资金支付到合同约定的乙方账户。 </w:t>
      </w:r>
      <w:r>
        <w:rPr>
          <w:rFonts w:hint="eastAsia"/>
          <w:highlight w:val="none"/>
          <w:lang w:val="en-US" w:eastAsia="zh-CN"/>
        </w:rPr>
      </w:r>
      <w:r/>
    </w:p>
    <w:p>
      <w:pPr>
        <w:pStyle w:val="986"/>
        <w:keepLines w:val="0"/>
        <w:keepNext w:val="0"/>
        <w:pageBreakBefore w:val="0"/>
        <w:spacing w:before="0" w:after="0" w:line="240" w:lineRule="auto"/>
        <w:widowControl w:val="off"/>
        <w:rPr>
          <w:rFonts w:hint="eastAsia" w:ascii="宋体" w:hAnsi="宋体" w:eastAsia="宋体" w:cs="Courier New"/>
          <w:sz w:val="24"/>
          <w:szCs w:val="24"/>
          <w:highlight w:val="none"/>
        </w:rPr>
      </w:pPr>
      <w:r>
        <w:rPr>
          <w:rFonts w:hint="eastAsia" w:ascii="宋体" w:hAnsi="宋体" w:eastAsia="宋体" w:cs="Courier New"/>
          <w:sz w:val="24"/>
          <w:szCs w:val="24"/>
          <w:highlight w:val="none"/>
          <w:lang w:val="en-US" w:eastAsia="zh-CN"/>
        </w:rPr>
        <w:t xml:space="preserve">8.2 </w:t>
      </w:r>
      <w:r>
        <w:rPr>
          <w:rFonts w:hint="eastAsia" w:ascii="宋体" w:hAnsi="宋体" w:eastAsia="宋体" w:cs="Courier New"/>
          <w:sz w:val="24"/>
          <w:szCs w:val="24"/>
          <w:highlight w:val="none"/>
        </w:rPr>
        <w:t xml:space="preserve">根据工业和信息化部关于印发《保障中小企业款项支付投诉处理暂行办法》的通知（工信部企业〔2021〕224 号）</w:t>
      </w:r>
      <w:r>
        <w:rPr>
          <w:rFonts w:hint="eastAsia" w:ascii="宋体" w:hAnsi="宋体" w:eastAsia="宋体" w:cs="Courier New"/>
          <w:sz w:val="24"/>
          <w:szCs w:val="24"/>
          <w:highlight w:val="none"/>
          <w:lang w:eastAsia="zh-CN"/>
        </w:rPr>
        <w:t xml:space="preserve">，</w:t>
      </w:r>
      <w:r>
        <w:rPr>
          <w:rFonts w:hint="eastAsia" w:ascii="宋体" w:hAnsi="宋体" w:eastAsia="宋体" w:cs="Courier New"/>
          <w:sz w:val="24"/>
          <w:szCs w:val="24"/>
          <w:highlight w:val="none"/>
          <w:lang w:val="en-US" w:eastAsia="zh-CN"/>
        </w:rPr>
        <w:t xml:space="preserve">甲方</w:t>
      </w:r>
      <w:r>
        <w:rPr>
          <w:rFonts w:hint="eastAsia" w:ascii="宋体" w:hAnsi="宋体" w:eastAsia="宋体" w:cs="Courier New"/>
          <w:sz w:val="24"/>
          <w:szCs w:val="24"/>
          <w:highlight w:val="none"/>
        </w:rPr>
        <w:t xml:space="preserve">未按合同约定支付款项的</w:t>
      </w:r>
      <w:r>
        <w:rPr>
          <w:rFonts w:hint="eastAsia" w:ascii="宋体" w:hAnsi="宋体" w:eastAsia="宋体" w:cs="Courier New"/>
          <w:sz w:val="24"/>
          <w:szCs w:val="24"/>
          <w:highlight w:val="none"/>
          <w:lang w:eastAsia="zh-CN"/>
        </w:rPr>
        <w:t xml:space="preserve">，</w:t>
      </w:r>
      <w:r>
        <w:rPr>
          <w:rFonts w:hint="eastAsia" w:ascii="宋体" w:hAnsi="宋体" w:eastAsia="宋体" w:cs="Courier New"/>
          <w:sz w:val="24"/>
          <w:szCs w:val="24"/>
          <w:highlight w:val="none"/>
          <w:lang w:val="en-US" w:eastAsia="zh-CN"/>
        </w:rPr>
        <w:t xml:space="preserve">乙方</w:t>
      </w:r>
      <w:r>
        <w:rPr>
          <w:rFonts w:hint="eastAsia" w:ascii="宋体" w:hAnsi="宋体" w:eastAsia="宋体" w:cs="Courier New"/>
          <w:sz w:val="24"/>
          <w:szCs w:val="24"/>
          <w:highlight w:val="none"/>
        </w:rPr>
        <w:t xml:space="preserve">可以向有关部门投诉。</w:t>
      </w:r>
      <w:r>
        <w:rPr>
          <w:rFonts w:hint="eastAsia" w:ascii="宋体" w:hAnsi="宋体" w:eastAsia="宋体" w:cs="Courier New"/>
          <w:sz w:val="24"/>
          <w:szCs w:val="24"/>
          <w:highlight w:val="none"/>
        </w:rPr>
      </w:r>
      <w:r/>
    </w:p>
    <w:p>
      <w:pPr>
        <w:pStyle w:val="946"/>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highlight w:val="none"/>
        </w:rPr>
      </w:pPr>
      <w:r>
        <w:rPr>
          <w:rFonts w:hint="eastAsia" w:ascii="方正黑体_GBK" w:hAnsi="方正黑体_GBK" w:eastAsia="方正黑体_GBK" w:cs="方正黑体_GBK"/>
          <w:b w:val="0"/>
          <w:bCs/>
          <w:color w:val="000000"/>
          <w:sz w:val="24"/>
          <w:szCs w:val="24"/>
          <w:highlight w:val="none"/>
        </w:rPr>
        <w:t xml:space="preserve">九、税费</w:t>
      </w:r>
      <w:r>
        <w:rPr>
          <w:rFonts w:hint="eastAsia" w:ascii="方正黑体_GBK" w:hAnsi="方正黑体_GBK" w:eastAsia="方正黑体_GBK" w:cs="方正黑体_GBK"/>
          <w:b w:val="0"/>
          <w:bCs/>
          <w:color w:val="000000"/>
          <w:sz w:val="24"/>
          <w:szCs w:val="24"/>
          <w:highlight w:val="none"/>
        </w:rPr>
      </w:r>
      <w:r/>
    </w:p>
    <w:p>
      <w:pPr>
        <w:pStyle w:val="946"/>
        <w:keepLines w:val="0"/>
        <w:keepNext w:val="0"/>
        <w:pageBreakBefore w:val="0"/>
        <w:spacing w:before="0" w:after="0" w:line="240"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9.1</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本合同执行中</w:t>
      </w:r>
      <w:r>
        <w:rPr>
          <w:rFonts w:hint="eastAsia" w:ascii="宋体" w:hAnsi="宋体" w:eastAsia="宋体" w:cs="Courier New"/>
          <w:color w:val="000000"/>
          <w:sz w:val="24"/>
          <w:szCs w:val="24"/>
          <w:highlight w:val="none"/>
          <w:lang w:val="en-US" w:eastAsia="zh-CN"/>
        </w:rPr>
        <w:t xml:space="preserve">的</w:t>
      </w:r>
      <w:r>
        <w:rPr>
          <w:rFonts w:hint="eastAsia" w:ascii="宋体" w:hAnsi="宋体" w:eastAsia="宋体" w:cs="Courier New"/>
          <w:color w:val="000000"/>
          <w:sz w:val="24"/>
          <w:szCs w:val="24"/>
          <w:highlight w:val="none"/>
        </w:rPr>
        <w:t xml:space="preserve">相关税费均由乙方负担。</w:t>
      </w:r>
      <w:r>
        <w:rPr>
          <w:rFonts w:hint="eastAsia" w:ascii="宋体" w:hAnsi="宋体" w:eastAsia="宋体" w:cs="Courier New"/>
          <w:color w:val="000000"/>
          <w:sz w:val="24"/>
          <w:szCs w:val="24"/>
          <w:highlight w:val="none"/>
        </w:rPr>
      </w:r>
      <w:r/>
    </w:p>
    <w:p>
      <w:pPr>
        <w:pStyle w:val="946"/>
        <w:ind w:left="0" w:firstLine="0"/>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highlight w:val="none"/>
        </w:rPr>
      </w:pPr>
      <w:r>
        <w:rPr>
          <w:rFonts w:hint="eastAsia" w:ascii="方正黑体_GBK" w:hAnsi="方正黑体_GBK" w:eastAsia="方正黑体_GBK" w:cs="方正黑体_GBK"/>
          <w:b w:val="0"/>
          <w:bCs/>
          <w:color w:val="000000"/>
          <w:sz w:val="24"/>
          <w:szCs w:val="24"/>
          <w:highlight w:val="none"/>
        </w:rPr>
        <w:t xml:space="preserve">十、项目验收</w:t>
      </w:r>
      <w:r>
        <w:rPr>
          <w:rFonts w:hint="eastAsia" w:ascii="方正黑体_GBK" w:hAnsi="方正黑体_GBK" w:eastAsia="方正黑体_GBK" w:cs="方正黑体_GBK"/>
          <w:b w:val="0"/>
          <w:bCs/>
          <w:color w:val="000000"/>
          <w:sz w:val="24"/>
          <w:szCs w:val="24"/>
          <w:highlight w:val="none"/>
        </w:rPr>
      </w:r>
      <w:r/>
    </w:p>
    <w:p>
      <w:pPr>
        <w:pStyle w:val="946"/>
        <w:keepLines w:val="0"/>
        <w:keepNext w:val="0"/>
        <w:pageBreakBefore w:val="0"/>
        <w:spacing w:before="0" w:after="0" w:line="240"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10.1 甲方依法组织履约验收工作。</w:t>
      </w:r>
      <w:r>
        <w:rPr>
          <w:rFonts w:hint="eastAsia" w:ascii="宋体" w:hAnsi="宋体" w:eastAsia="宋体" w:cs="Courier New"/>
          <w:color w:val="000000"/>
          <w:sz w:val="24"/>
          <w:szCs w:val="24"/>
          <w:highlight w:val="none"/>
        </w:rPr>
      </w:r>
      <w:r/>
    </w:p>
    <w:p>
      <w:pPr>
        <w:pStyle w:val="946"/>
        <w:keepLines w:val="0"/>
        <w:keepNext w:val="0"/>
        <w:pageBreakBefore w:val="0"/>
        <w:spacing w:before="0" w:after="0" w:line="240"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10.2 甲方在组织履约验收前</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将根据项目特点制定验收方案</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明确验收的时间、方式、程序等内容</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并可根据项目特点对服务期内的服务实施情况进行分期考核</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综合考核情况和服务效果进行验收。乙方应根据验收方案做好相应配合工作。</w:t>
      </w:r>
      <w:r>
        <w:rPr>
          <w:rFonts w:hint="eastAsia" w:ascii="宋体" w:hAnsi="宋体" w:eastAsia="宋体" w:cs="Courier New"/>
          <w:color w:val="000000"/>
          <w:sz w:val="24"/>
          <w:szCs w:val="24"/>
          <w:highlight w:val="none"/>
        </w:rPr>
      </w:r>
      <w:r/>
    </w:p>
    <w:p>
      <w:pPr>
        <w:pStyle w:val="946"/>
        <w:keepLines w:val="0"/>
        <w:keepNext w:val="0"/>
        <w:pageBreakBefore w:val="0"/>
        <w:spacing w:before="0" w:after="0" w:line="240"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10.3 对于实际使用人和甲方分离的项目</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甲方邀请实际使用人参与验收。</w:t>
      </w:r>
      <w:r>
        <w:rPr>
          <w:rFonts w:hint="eastAsia" w:ascii="宋体" w:hAnsi="宋体" w:eastAsia="宋体" w:cs="Courier New"/>
          <w:color w:val="000000"/>
          <w:sz w:val="24"/>
          <w:szCs w:val="24"/>
          <w:highlight w:val="none"/>
        </w:rPr>
      </w:r>
      <w:r/>
    </w:p>
    <w:p>
      <w:pPr>
        <w:pStyle w:val="946"/>
        <w:keepLines w:val="0"/>
        <w:keepNext w:val="0"/>
        <w:pageBreakBefore w:val="0"/>
        <w:spacing w:before="0" w:after="0" w:line="240"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10.4 如有必要</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甲方</w:t>
      </w:r>
      <w:r>
        <w:rPr>
          <w:rFonts w:hint="eastAsia" w:ascii="宋体" w:hAnsi="宋体" w:eastAsia="宋体" w:cs="Courier New"/>
          <w:color w:val="000000"/>
          <w:sz w:val="24"/>
          <w:szCs w:val="24"/>
          <w:highlight w:val="none"/>
          <w:lang w:eastAsia="zh-CN"/>
        </w:rPr>
        <w:t xml:space="preserve">可</w:t>
      </w:r>
      <w:r>
        <w:rPr>
          <w:rFonts w:hint="eastAsia" w:ascii="宋体" w:hAnsi="宋体" w:eastAsia="宋体" w:cs="Courier New"/>
          <w:color w:val="000000"/>
          <w:sz w:val="24"/>
          <w:szCs w:val="24"/>
          <w:highlight w:val="none"/>
        </w:rPr>
        <w:t xml:space="preserve">邀请参加本项目</w:t>
      </w:r>
      <w:r>
        <w:rPr>
          <w:rFonts w:hint="eastAsia" w:ascii="宋体" w:hAnsi="宋体" w:eastAsia="宋体" w:cs="Courier New"/>
          <w:color w:val="000000"/>
          <w:sz w:val="24"/>
          <w:szCs w:val="24"/>
          <w:highlight w:val="none"/>
          <w:lang w:eastAsia="zh-CN"/>
        </w:rPr>
        <w:t xml:space="preserve">投标</w:t>
      </w:r>
      <w:r>
        <w:rPr>
          <w:rFonts w:hint="eastAsia" w:ascii="宋体" w:hAnsi="宋体" w:eastAsia="宋体" w:cs="Courier New"/>
          <w:color w:val="000000"/>
          <w:sz w:val="24"/>
          <w:szCs w:val="24"/>
          <w:highlight w:val="none"/>
        </w:rPr>
        <w:t xml:space="preserve">的其他供应商或第三方专业机构及专家参与验收</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相关意见将作为验收</w:t>
      </w:r>
      <w:r>
        <w:rPr>
          <w:rFonts w:hint="eastAsia" w:ascii="宋体" w:hAnsi="宋体" w:eastAsia="宋体" w:cs="Courier New"/>
          <w:color w:val="000000"/>
          <w:sz w:val="24"/>
          <w:szCs w:val="24"/>
          <w:highlight w:val="none"/>
          <w:lang w:eastAsia="zh-CN"/>
        </w:rPr>
        <w:t xml:space="preserve">结论</w:t>
      </w:r>
      <w:r>
        <w:rPr>
          <w:rFonts w:hint="eastAsia" w:ascii="宋体" w:hAnsi="宋体" w:eastAsia="宋体" w:cs="Courier New"/>
          <w:color w:val="000000"/>
          <w:sz w:val="24"/>
          <w:szCs w:val="24"/>
          <w:highlight w:val="none"/>
        </w:rPr>
        <w:t xml:space="preserve">的参考。</w:t>
      </w:r>
      <w:r>
        <w:rPr>
          <w:rFonts w:hint="eastAsia" w:ascii="宋体" w:hAnsi="宋体" w:eastAsia="宋体" w:cs="Courier New"/>
          <w:color w:val="000000"/>
          <w:sz w:val="24"/>
          <w:szCs w:val="24"/>
          <w:highlight w:val="none"/>
        </w:rPr>
      </w:r>
      <w:r/>
    </w:p>
    <w:p>
      <w:pPr>
        <w:pStyle w:val="946"/>
        <w:keepLines w:val="0"/>
        <w:keepNext w:val="0"/>
        <w:pageBreakBefore w:val="0"/>
        <w:spacing w:before="0" w:after="0" w:line="240"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10.5 甲方成立验收小组</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按照采购合同约定对乙方的履约情况进行验收。验收时间、验收标准见招标文件。验收时甲方按照采购合同的约定对每一项服务的履约情况进行确认。验收结束后</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验收小组出具验收书</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列明各项</w:t>
      </w:r>
      <w:r>
        <w:rPr>
          <w:rFonts w:hint="eastAsia" w:ascii="宋体" w:hAnsi="宋体" w:cs="Courier New"/>
          <w:color w:val="000000"/>
          <w:sz w:val="24"/>
          <w:szCs w:val="24"/>
          <w:highlight w:val="none"/>
          <w:lang w:val="en-US" w:eastAsia="zh-CN"/>
        </w:rPr>
        <w:t xml:space="preserve">服务</w:t>
      </w:r>
      <w:r>
        <w:rPr>
          <w:rFonts w:hint="eastAsia" w:ascii="宋体" w:hAnsi="宋体" w:eastAsia="宋体" w:cs="Courier New"/>
          <w:color w:val="000000"/>
          <w:sz w:val="24"/>
          <w:szCs w:val="24"/>
          <w:highlight w:val="none"/>
        </w:rPr>
        <w:t xml:space="preserve">的验收情况及项目总体评价</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由验收双方共同签署。验收结果与采购合同约定的资金支付及履约保证金</w:t>
      </w:r>
      <w:r>
        <w:rPr>
          <w:rFonts w:hint="eastAsia" w:ascii="宋体" w:hAnsi="宋体" w:eastAsia="宋体" w:cs="Courier New"/>
          <w:color w:val="000000"/>
          <w:sz w:val="24"/>
          <w:szCs w:val="24"/>
          <w:highlight w:val="none"/>
          <w:lang w:eastAsia="zh-CN"/>
        </w:rPr>
        <w:t xml:space="preserve">退</w:t>
      </w:r>
      <w:r>
        <w:rPr>
          <w:rFonts w:hint="eastAsia" w:ascii="宋体" w:hAnsi="宋体" w:eastAsia="宋体" w:cs="Courier New"/>
          <w:color w:val="000000"/>
          <w:sz w:val="24"/>
          <w:szCs w:val="24"/>
          <w:highlight w:val="none"/>
        </w:rPr>
        <w:t xml:space="preserve">还挂钩。履约验收的各项资料存档备查。</w:t>
      </w:r>
      <w:r>
        <w:rPr>
          <w:rFonts w:hint="eastAsia" w:ascii="宋体" w:hAnsi="宋体" w:eastAsia="宋体" w:cs="Courier New"/>
          <w:color w:val="000000"/>
          <w:sz w:val="24"/>
          <w:szCs w:val="24"/>
          <w:highlight w:val="none"/>
        </w:rPr>
      </w:r>
      <w:r/>
    </w:p>
    <w:p>
      <w:pPr>
        <w:pStyle w:val="946"/>
        <w:keepLines w:val="0"/>
        <w:keepNext w:val="0"/>
        <w:pageBreakBefore w:val="0"/>
        <w:spacing w:before="0" w:after="0" w:line="240"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10.6 验收合格的项目</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甲方根据采购合同的约定及时向乙方支付合同款项、退还履约保证金。验收不合格的项目</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甲方依法及时处理。采购合同的履行、违约责任和解决争议的方式等适用《</w:t>
      </w:r>
      <w:r>
        <w:rPr>
          <w:rFonts w:hint="eastAsia" w:ascii="宋体" w:hAnsi="宋体" w:eastAsia="宋体" w:cs="Courier New"/>
          <w:color w:val="000000"/>
          <w:sz w:val="24"/>
          <w:szCs w:val="24"/>
          <w:highlight w:val="none"/>
          <w:lang w:val="en-US" w:eastAsia="zh-CN"/>
        </w:rPr>
        <w:t xml:space="preserve">中华人民共和国</w:t>
      </w:r>
      <w:r>
        <w:rPr>
          <w:rFonts w:hint="eastAsia" w:ascii="宋体" w:hAnsi="宋体" w:eastAsia="宋体" w:cs="Courier New"/>
          <w:color w:val="000000"/>
          <w:sz w:val="24"/>
          <w:szCs w:val="24"/>
          <w:highlight w:val="none"/>
        </w:rPr>
        <w:t xml:space="preserve">民法典》。乙方在履约过程中有政府采购法律法规规定的违法违规情形的</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甲方将及时报告本级财政部门。</w:t>
      </w:r>
      <w:r>
        <w:rPr>
          <w:rFonts w:hint="eastAsia" w:ascii="宋体" w:hAnsi="宋体" w:eastAsia="宋体" w:cs="Courier New"/>
          <w:color w:val="000000"/>
          <w:sz w:val="24"/>
          <w:szCs w:val="24"/>
          <w:highlight w:val="none"/>
        </w:rPr>
      </w:r>
      <w:r/>
    </w:p>
    <w:p>
      <w:pPr>
        <w:pStyle w:val="946"/>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highlight w:val="none"/>
        </w:rPr>
      </w:pPr>
      <w:r>
        <w:rPr>
          <w:rFonts w:hint="eastAsia" w:ascii="方正黑体_GBK" w:hAnsi="方正黑体_GBK" w:eastAsia="方正黑体_GBK" w:cs="方正黑体_GBK"/>
          <w:b w:val="0"/>
          <w:bCs/>
          <w:color w:val="000000"/>
          <w:sz w:val="24"/>
          <w:szCs w:val="24"/>
          <w:highlight w:val="none"/>
        </w:rPr>
        <w:t xml:space="preserve">十一、违约责任</w:t>
      </w:r>
      <w:r>
        <w:rPr>
          <w:rFonts w:hint="eastAsia" w:ascii="方正黑体_GBK" w:hAnsi="方正黑体_GBK" w:eastAsia="方正黑体_GBK" w:cs="方正黑体_GBK"/>
          <w:b w:val="0"/>
          <w:bCs/>
          <w:color w:val="000000"/>
          <w:sz w:val="24"/>
          <w:szCs w:val="24"/>
          <w:highlight w:val="none"/>
        </w:rPr>
      </w:r>
      <w:r/>
    </w:p>
    <w:p>
      <w:pPr>
        <w:pStyle w:val="946"/>
        <w:keepLines w:val="0"/>
        <w:keepNext w:val="0"/>
        <w:pageBreakBefore w:val="0"/>
        <w:spacing w:before="0" w:after="0" w:line="240" w:lineRule="auto"/>
        <w:widowControl w:val="off"/>
        <w:rPr>
          <w:rFonts w:ascii="宋体" w:hAnsi="宋体" w:eastAsia="宋体" w:cs="Courier New"/>
          <w:color w:val="000000"/>
          <w:sz w:val="24"/>
          <w:szCs w:val="24"/>
          <w:highlight w:val="none"/>
          <w:lang w:val="en-US" w:eastAsia="zh-CN"/>
        </w:rPr>
      </w:pPr>
      <w:r>
        <w:rPr>
          <w:rFonts w:hint="eastAsia" w:ascii="宋体" w:hAnsi="宋体" w:eastAsia="宋体" w:cs="Courier New"/>
          <w:color w:val="000000"/>
          <w:sz w:val="24"/>
          <w:szCs w:val="24"/>
          <w:highlight w:val="none"/>
        </w:rPr>
        <w:t xml:space="preserve">11.1 甲方无正当理由拒绝接受乙方提供服务的</w:t>
      </w:r>
      <w:r>
        <w:rPr>
          <w:rFonts w:hint="eastAsia" w:ascii="宋体" w:hAnsi="宋体" w:eastAsia="宋体" w:cs="Courier New"/>
          <w:color w:val="000000"/>
          <w:sz w:val="24"/>
          <w:szCs w:val="24"/>
          <w:highlight w:val="none"/>
          <w:lang w:eastAsia="zh-CN"/>
        </w:rPr>
        <w:t xml:space="preserve">，应</w:t>
      </w:r>
      <w:r>
        <w:rPr>
          <w:rFonts w:hint="eastAsia" w:ascii="宋体" w:hAnsi="宋体" w:eastAsia="宋体" w:cs="Courier New"/>
          <w:color w:val="000000"/>
          <w:sz w:val="24"/>
          <w:szCs w:val="24"/>
          <w:highlight w:val="none"/>
        </w:rPr>
        <w:t xml:space="preserve">向乙方偿付拒绝接受服务合同总额</w:t>
      </w:r>
      <w:r>
        <w:rPr>
          <w:rFonts w:hint="eastAsia" w:ascii="宋体" w:hAnsi="宋体" w:eastAsia="宋体" w:cs="Courier New"/>
          <w:color w:val="000000"/>
          <w:sz w:val="24"/>
          <w:szCs w:val="24"/>
          <w:highlight w:val="none"/>
          <w:u w:val="single"/>
        </w:rPr>
        <w:t xml:space="preserve"> </w:t>
      </w:r>
      <w:r>
        <w:rPr>
          <w:rFonts w:hint="eastAsia" w:ascii="宋体" w:hAnsi="宋体" w:eastAsia="宋体" w:cs="Courier New"/>
          <w:color w:val="000000"/>
          <w:sz w:val="24"/>
          <w:szCs w:val="24"/>
          <w:highlight w:val="none"/>
          <w:u w:val="single"/>
          <w:lang w:val="en-US" w:eastAsia="zh-CN"/>
        </w:rPr>
        <w:t xml:space="preserve">/</w:t>
      </w:r>
      <w:r>
        <w:rPr>
          <w:rFonts w:hint="eastAsia" w:ascii="宋体" w:hAnsi="宋体" w:eastAsia="宋体" w:cs="Courier New"/>
          <w:color w:val="000000"/>
          <w:sz w:val="24"/>
          <w:szCs w:val="24"/>
          <w:highlight w:val="none"/>
          <w:u w:val="single"/>
        </w:rPr>
        <w:t xml:space="preserve">  </w:t>
      </w:r>
      <w:r>
        <w:rPr>
          <w:rFonts w:hint="eastAsia" w:ascii="宋体" w:hAnsi="宋体" w:eastAsia="宋体" w:cs="Courier New"/>
          <w:color w:val="000000"/>
          <w:sz w:val="24"/>
          <w:szCs w:val="24"/>
          <w:highlight w:val="none"/>
          <w:lang w:val="en-US" w:eastAsia="zh-CN"/>
        </w:rPr>
        <w:t xml:space="preserve">的违约金。</w:t>
      </w:r>
      <w:r>
        <w:rPr>
          <w:rFonts w:ascii="宋体" w:hAnsi="宋体" w:eastAsia="宋体" w:cs="Courier New"/>
          <w:color w:val="000000"/>
          <w:sz w:val="24"/>
          <w:szCs w:val="24"/>
          <w:highlight w:val="none"/>
          <w:lang w:val="en-US" w:eastAsia="zh-CN"/>
        </w:rPr>
      </w:r>
      <w:r/>
    </w:p>
    <w:p>
      <w:pPr>
        <w:pStyle w:val="946"/>
        <w:keepLines w:val="0"/>
        <w:keepNext w:val="0"/>
        <w:pageBreakBefore w:val="0"/>
        <w:spacing w:before="0" w:after="0" w:line="240"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11.2 </w:t>
      </w:r>
      <w:r>
        <w:rPr>
          <w:rFonts w:hint="eastAsia" w:ascii="宋体" w:hAnsi="宋体" w:eastAsia="宋体" w:cs="Courier New"/>
          <w:color w:val="000000"/>
          <w:sz w:val="24"/>
          <w:szCs w:val="24"/>
          <w:highlight w:val="none"/>
        </w:rPr>
        <w:t xml:space="preserve">甲方无故逾期验收和办理支付手续的</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应按逾期付款总额每日</w:t>
      </w:r>
      <w:r>
        <w:rPr>
          <w:rFonts w:hint="eastAsia" w:ascii="宋体" w:hAnsi="宋体" w:eastAsia="宋体" w:cs="Courier New"/>
          <w:color w:val="000000"/>
          <w:sz w:val="24"/>
          <w:szCs w:val="24"/>
          <w:highlight w:val="none"/>
          <w:u w:val="single"/>
        </w:rPr>
        <w:t xml:space="preserve">  </w:t>
      </w:r>
      <w:r>
        <w:rPr>
          <w:rFonts w:hint="eastAsia" w:ascii="宋体" w:hAnsi="宋体" w:eastAsia="宋体" w:cs="Courier New"/>
          <w:color w:val="000000"/>
          <w:sz w:val="24"/>
          <w:szCs w:val="24"/>
          <w:highlight w:val="none"/>
          <w:u w:val="single"/>
          <w:lang w:val="en-US" w:eastAsia="zh-CN"/>
        </w:rPr>
        <w:t xml:space="preserve"> /  </w:t>
      </w:r>
      <w:r>
        <w:rPr>
          <w:rFonts w:hint="eastAsia" w:ascii="宋体" w:hAnsi="宋体" w:eastAsia="宋体" w:cs="Courier New"/>
          <w:color w:val="000000"/>
          <w:sz w:val="24"/>
          <w:szCs w:val="24"/>
          <w:highlight w:val="none"/>
        </w:rPr>
        <w:t xml:space="preserve">向乙方支付违约金。</w:t>
      </w:r>
      <w:r>
        <w:rPr>
          <w:rFonts w:hint="eastAsia" w:ascii="宋体" w:hAnsi="宋体" w:eastAsia="宋体" w:cs="Courier New"/>
          <w:color w:val="000000"/>
          <w:sz w:val="24"/>
          <w:szCs w:val="24"/>
          <w:highlight w:val="none"/>
        </w:rPr>
      </w:r>
      <w:r/>
    </w:p>
    <w:p>
      <w:pPr>
        <w:pStyle w:val="946"/>
        <w:keepLines w:val="0"/>
        <w:keepNext w:val="0"/>
        <w:pageBreakBefore w:val="0"/>
        <w:spacing w:before="0" w:after="0" w:line="240" w:lineRule="auto"/>
        <w:widowControl w:val="off"/>
        <w:rPr>
          <w:rFonts w:hint="eastAsia" w:ascii="宋体" w:hAnsi="宋体" w:cs="Courier New"/>
          <w:color w:val="000000"/>
          <w:sz w:val="24"/>
          <w:szCs w:val="24"/>
          <w:highlight w:val="none"/>
          <w:lang w:eastAsia="zh-CN"/>
        </w:rPr>
      </w:pPr>
      <w:r>
        <w:rPr>
          <w:rFonts w:hint="eastAsia" w:ascii="宋体" w:hAnsi="宋体" w:eastAsia="宋体" w:cs="Courier New"/>
          <w:color w:val="000000"/>
          <w:sz w:val="24"/>
          <w:szCs w:val="24"/>
          <w:highlight w:val="none"/>
        </w:rPr>
        <w:t xml:space="preserve">11.3 乙方逾期提供服务的</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应按逾期提供服务合同总额每日</w:t>
      </w:r>
      <w:r>
        <w:rPr>
          <w:rFonts w:hint="eastAsia" w:ascii="宋体" w:hAnsi="宋体" w:eastAsia="宋体" w:cs="Courier New"/>
          <w:color w:val="000000"/>
          <w:sz w:val="24"/>
          <w:szCs w:val="24"/>
          <w:highlight w:val="none"/>
          <w:u w:val="single"/>
        </w:rPr>
        <w:t xml:space="preserve"> </w:t>
      </w:r>
      <w:r>
        <w:rPr>
          <w:rFonts w:hint="eastAsia" w:ascii="宋体" w:hAnsi="宋体" w:eastAsia="宋体" w:cs="Courier New"/>
          <w:color w:val="000000"/>
          <w:sz w:val="24"/>
          <w:szCs w:val="24"/>
          <w:highlight w:val="none"/>
          <w:u w:val="single"/>
          <w:lang w:val="en-US" w:eastAsia="zh-CN"/>
        </w:rPr>
        <w:t xml:space="preserve">0.5%  </w:t>
      </w:r>
      <w:r>
        <w:rPr>
          <w:rFonts w:hint="eastAsia" w:ascii="宋体" w:hAnsi="宋体" w:eastAsia="宋体" w:cs="Courier New"/>
          <w:color w:val="000000"/>
          <w:sz w:val="24"/>
          <w:szCs w:val="24"/>
          <w:highlight w:val="none"/>
        </w:rPr>
        <w:t xml:space="preserve">向</w:t>
      </w:r>
      <w:r>
        <w:rPr>
          <w:rFonts w:hint="eastAsia" w:ascii="宋体" w:hAnsi="宋体" w:eastAsia="宋体" w:cs="Courier New"/>
          <w:color w:val="000000"/>
          <w:sz w:val="24"/>
          <w:szCs w:val="24"/>
          <w:highlight w:val="none"/>
        </w:rPr>
        <w:t xml:space="preserve">甲方支付违约金</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由甲方从待付合同款中扣除。逾期超过约定日期10个工作日不能提供服务的</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甲方可解除本合同。乙方因逾期提供服务或因其他违约行为导致甲方解除合同的</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应向甲方支付合同总</w:t>
      </w:r>
      <w:r>
        <w:rPr>
          <w:rFonts w:hint="eastAsia" w:ascii="宋体" w:hAnsi="宋体" w:cs="Courier New"/>
          <w:color w:val="000000"/>
          <w:sz w:val="24"/>
          <w:szCs w:val="24"/>
          <w:highlight w:val="none"/>
          <w:lang w:val="en-US" w:eastAsia="zh-CN"/>
        </w:rPr>
        <w:t xml:space="preserve">额</w:t>
      </w:r>
      <w:r>
        <w:rPr>
          <w:rFonts w:hint="eastAsia" w:ascii="宋体" w:hAnsi="宋体" w:eastAsia="宋体" w:cs="Courier New"/>
          <w:color w:val="000000"/>
          <w:sz w:val="24"/>
          <w:szCs w:val="24"/>
          <w:highlight w:val="none"/>
          <w:u w:val="single"/>
        </w:rPr>
        <w:t xml:space="preserve"> </w:t>
      </w:r>
      <w:r>
        <w:rPr>
          <w:rFonts w:hint="eastAsia" w:ascii="宋体" w:hAnsi="宋体" w:eastAsia="宋体" w:cs="Courier New"/>
          <w:color w:val="000000"/>
          <w:sz w:val="24"/>
          <w:szCs w:val="24"/>
          <w:highlight w:val="none"/>
          <w:u w:val="single"/>
          <w:lang w:val="en-US" w:eastAsia="zh-CN"/>
        </w:rPr>
        <w:t xml:space="preserve">10% </w:t>
      </w:r>
      <w:r>
        <w:rPr>
          <w:rFonts w:hint="eastAsia" w:ascii="宋体" w:hAnsi="宋体" w:eastAsia="宋体" w:cs="Courier New"/>
          <w:color w:val="000000"/>
          <w:sz w:val="24"/>
          <w:szCs w:val="24"/>
          <w:highlight w:val="none"/>
        </w:rPr>
        <w:t xml:space="preserve">的违约金</w:t>
      </w:r>
      <w:r>
        <w:rPr>
          <w:rFonts w:hint="eastAsia" w:ascii="宋体" w:hAnsi="宋体" w:cs="Courier New"/>
          <w:color w:val="000000"/>
          <w:sz w:val="24"/>
          <w:szCs w:val="24"/>
          <w:highlight w:val="none"/>
          <w:lang w:eastAsia="zh-CN"/>
        </w:rPr>
        <w:t xml:space="preserve">。</w:t>
      </w:r>
      <w:r>
        <w:rPr>
          <w:rFonts w:hint="eastAsia" w:ascii="宋体" w:hAnsi="宋体" w:cs="Courier New"/>
          <w:color w:val="000000"/>
          <w:sz w:val="24"/>
          <w:szCs w:val="24"/>
          <w:highlight w:val="none"/>
          <w:lang w:eastAsia="zh-CN"/>
        </w:rPr>
      </w:r>
      <w:r/>
    </w:p>
    <w:p>
      <w:pPr>
        <w:pStyle w:val="946"/>
        <w:keepLines w:val="0"/>
        <w:keepNext w:val="0"/>
        <w:pageBreakBefore w:val="0"/>
        <w:spacing w:before="0" w:after="0" w:line="240"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11.4 乙方所提供服务的标准不符合合同规定及招标文件规定标准的</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甲方有权拒绝接受服务</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并可单方面解除合同。</w:t>
      </w:r>
      <w:r>
        <w:rPr>
          <w:rFonts w:hint="eastAsia" w:ascii="宋体" w:hAnsi="宋体" w:eastAsia="宋体" w:cs="Courier New"/>
          <w:color w:val="000000"/>
          <w:sz w:val="24"/>
          <w:szCs w:val="24"/>
          <w:highlight w:val="none"/>
        </w:rPr>
      </w:r>
      <w:r/>
    </w:p>
    <w:p>
      <w:pPr>
        <w:pStyle w:val="946"/>
        <w:keepLines w:val="0"/>
        <w:keepNext w:val="0"/>
        <w:pageBreakBefore w:val="0"/>
        <w:spacing w:before="0" w:after="0" w:line="240" w:lineRule="auto"/>
        <w:widowControl w:val="off"/>
        <w:rPr>
          <w:rFonts w:hint="eastAsia"/>
          <w:highlight w:val="none"/>
        </w:rPr>
      </w:pPr>
      <w:r>
        <w:rPr>
          <w:rFonts w:hint="eastAsia" w:ascii="宋体" w:hAnsi="宋体" w:eastAsia="宋体" w:cs="Courier New"/>
          <w:color w:val="000000"/>
          <w:sz w:val="24"/>
          <w:szCs w:val="24"/>
          <w:highlight w:val="none"/>
          <w:lang w:val="en-US" w:eastAsia="zh-CN"/>
        </w:rPr>
        <w:t xml:space="preserve">1</w:t>
      </w:r>
      <w:r>
        <w:rPr>
          <w:rFonts w:hint="eastAsia" w:ascii="宋体" w:hAnsi="宋体" w:cs="Courier New"/>
          <w:color w:val="000000"/>
          <w:sz w:val="24"/>
          <w:szCs w:val="24"/>
          <w:highlight w:val="none"/>
          <w:lang w:val="en-US" w:eastAsia="zh-CN"/>
        </w:rPr>
        <w:t xml:space="preserve">1</w:t>
      </w:r>
      <w:r>
        <w:rPr>
          <w:rFonts w:hint="eastAsia" w:ascii="宋体" w:hAnsi="宋体" w:eastAsia="宋体" w:cs="Courier New"/>
          <w:color w:val="000000"/>
          <w:sz w:val="24"/>
          <w:szCs w:val="24"/>
          <w:highlight w:val="none"/>
          <w:lang w:val="en-US" w:eastAsia="zh-CN"/>
        </w:rPr>
        <w:t xml:space="preserve">.5 甲乙双方任何一方违反本合同约定的，除应承担上述违约责任外，违约方还应当赔偿因此给守约方造成的一切直接和间接损失，包括但不限于守约方的实际损失、预期可得利益损失以及为实现债权而产生的费用（包括但不限于诉讼费、保全费、保全担保费、律师费、公证费、鉴定费、差旅费）。</w:t>
      </w:r>
      <w:r>
        <w:rPr>
          <w:rFonts w:hint="eastAsia"/>
          <w:highlight w:val="none"/>
        </w:rPr>
      </w:r>
      <w:r/>
    </w:p>
    <w:p>
      <w:pPr>
        <w:pStyle w:val="946"/>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highlight w:val="none"/>
        </w:rPr>
      </w:pPr>
      <w:r>
        <w:rPr>
          <w:rFonts w:hint="eastAsia" w:ascii="方正黑体_GBK" w:hAnsi="方正黑体_GBK" w:eastAsia="方正黑体_GBK" w:cs="方正黑体_GBK"/>
          <w:b w:val="0"/>
          <w:bCs/>
          <w:color w:val="000000"/>
          <w:sz w:val="24"/>
          <w:szCs w:val="24"/>
          <w:highlight w:val="none"/>
        </w:rPr>
        <w:t xml:space="preserve">十二、不可抗力事件处理</w:t>
      </w:r>
      <w:r>
        <w:rPr>
          <w:rFonts w:hint="eastAsia" w:ascii="方正黑体_GBK" w:hAnsi="方正黑体_GBK" w:eastAsia="方正黑体_GBK" w:cs="方正黑体_GBK"/>
          <w:b w:val="0"/>
          <w:bCs/>
          <w:color w:val="000000"/>
          <w:sz w:val="24"/>
          <w:szCs w:val="24"/>
          <w:highlight w:val="none"/>
        </w:rPr>
      </w:r>
      <w:r/>
    </w:p>
    <w:p>
      <w:pPr>
        <w:pStyle w:val="946"/>
        <w:keepLines w:val="0"/>
        <w:keepNext w:val="0"/>
        <w:pageBreakBefore w:val="0"/>
        <w:spacing w:before="0" w:after="0" w:line="240"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12.1 在合同有效期内</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任何一方因不可抗力事件导致不能履行合同</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则合同履行期可延长</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其延长期与不可抗力影响期相同。</w:t>
      </w:r>
      <w:r>
        <w:rPr>
          <w:rFonts w:hint="eastAsia" w:ascii="宋体" w:hAnsi="宋体" w:eastAsia="宋体" w:cs="Courier New"/>
          <w:color w:val="000000"/>
          <w:sz w:val="24"/>
          <w:szCs w:val="24"/>
          <w:highlight w:val="none"/>
        </w:rPr>
      </w:r>
      <w:r/>
    </w:p>
    <w:p>
      <w:pPr>
        <w:pStyle w:val="946"/>
        <w:keepLines w:val="0"/>
        <w:keepNext w:val="0"/>
        <w:pageBreakBefore w:val="0"/>
        <w:spacing w:before="0" w:after="0" w:line="240"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12.2 不可抗力事件发生后</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应立即通知对方并寄送有关权威机构出具的证明。</w:t>
      </w:r>
      <w:r>
        <w:rPr>
          <w:rFonts w:hint="eastAsia" w:ascii="宋体" w:hAnsi="宋体" w:eastAsia="宋体" w:cs="Courier New"/>
          <w:color w:val="000000"/>
          <w:sz w:val="24"/>
          <w:szCs w:val="24"/>
          <w:highlight w:val="none"/>
        </w:rPr>
      </w:r>
      <w:r/>
    </w:p>
    <w:p>
      <w:pPr>
        <w:pStyle w:val="946"/>
        <w:keepLines w:val="0"/>
        <w:keepNext w:val="0"/>
        <w:pageBreakBefore w:val="0"/>
        <w:spacing w:before="0" w:after="0" w:line="240"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12.3 不可抗力事件延续120天以上</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双方应通过友好协商</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确定是否继续履行合同。</w:t>
      </w:r>
      <w:r>
        <w:rPr>
          <w:rFonts w:hint="eastAsia" w:ascii="宋体" w:hAnsi="宋体" w:eastAsia="宋体" w:cs="Courier New"/>
          <w:color w:val="000000"/>
          <w:sz w:val="24"/>
          <w:szCs w:val="24"/>
          <w:highlight w:val="none"/>
        </w:rPr>
      </w:r>
      <w:r/>
    </w:p>
    <w:p>
      <w:pPr>
        <w:pStyle w:val="946"/>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highlight w:val="none"/>
        </w:rPr>
      </w:pPr>
      <w:r>
        <w:rPr>
          <w:rFonts w:hint="eastAsia" w:ascii="方正黑体_GBK" w:hAnsi="方正黑体_GBK" w:eastAsia="方正黑体_GBK" w:cs="方正黑体_GBK"/>
          <w:b w:val="0"/>
          <w:bCs/>
          <w:color w:val="000000"/>
          <w:sz w:val="24"/>
          <w:szCs w:val="24"/>
          <w:highlight w:val="none"/>
        </w:rPr>
        <w:t xml:space="preserve">十三、解决争议的方法</w:t>
      </w:r>
      <w:r>
        <w:rPr>
          <w:rFonts w:hint="eastAsia" w:ascii="方正黑体_GBK" w:hAnsi="方正黑体_GBK" w:eastAsia="方正黑体_GBK" w:cs="方正黑体_GBK"/>
          <w:b w:val="0"/>
          <w:bCs/>
          <w:color w:val="000000"/>
          <w:sz w:val="24"/>
          <w:szCs w:val="24"/>
          <w:highlight w:val="none"/>
        </w:rPr>
      </w:r>
      <w:r/>
    </w:p>
    <w:p>
      <w:pPr>
        <w:pStyle w:val="946"/>
        <w:keepLines w:val="0"/>
        <w:keepNext w:val="0"/>
        <w:pageBreakBefore w:val="0"/>
        <w:spacing w:before="0" w:after="0" w:line="240"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13.1</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双方在签订、履行合同中所发生的一切争议</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应通过友好协商解决。如协商不成</w:t>
      </w:r>
      <w:r>
        <w:rPr>
          <w:rFonts w:hint="eastAsia" w:ascii="宋体" w:hAnsi="宋体" w:eastAsia="宋体" w:cs="Courier New"/>
          <w:color w:val="000000"/>
          <w:sz w:val="24"/>
          <w:szCs w:val="24"/>
          <w:highlight w:val="none"/>
          <w:lang w:eastAsia="zh-CN"/>
        </w:rPr>
        <w:t xml:space="preserve">的</w:t>
      </w:r>
      <w:r>
        <w:rPr>
          <w:rFonts w:hint="eastAsia" w:ascii="宋体" w:hAnsi="宋体" w:eastAsia="宋体" w:cs="Courier New"/>
          <w:color w:val="000000"/>
          <w:sz w:val="24"/>
          <w:szCs w:val="24"/>
          <w:highlight w:val="none"/>
        </w:rPr>
        <w:t xml:space="preserve">由甲方住所地人民法院管辖。</w:t>
      </w:r>
      <w:r>
        <w:rPr>
          <w:rFonts w:hint="eastAsia" w:ascii="宋体" w:hAnsi="宋体" w:eastAsia="宋体" w:cs="Courier New"/>
          <w:color w:val="000000"/>
          <w:sz w:val="24"/>
          <w:szCs w:val="24"/>
          <w:highlight w:val="none"/>
        </w:rPr>
      </w:r>
      <w:r/>
    </w:p>
    <w:p>
      <w:pPr>
        <w:pStyle w:val="946"/>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highlight w:val="none"/>
        </w:rPr>
      </w:pPr>
      <w:r>
        <w:rPr>
          <w:rFonts w:hint="eastAsia" w:ascii="方正黑体_GBK" w:hAnsi="方正黑体_GBK" w:eastAsia="方正黑体_GBK" w:cs="方正黑体_GBK"/>
          <w:b w:val="0"/>
          <w:bCs/>
          <w:color w:val="000000"/>
          <w:sz w:val="24"/>
          <w:szCs w:val="24"/>
          <w:highlight w:val="none"/>
        </w:rPr>
        <w:t xml:space="preserve">十四、合同生效及其它</w:t>
      </w:r>
      <w:r>
        <w:rPr>
          <w:rFonts w:hint="eastAsia" w:ascii="方正黑体_GBK" w:hAnsi="方正黑体_GBK" w:eastAsia="方正黑体_GBK" w:cs="方正黑体_GBK"/>
          <w:b w:val="0"/>
          <w:bCs/>
          <w:color w:val="000000"/>
          <w:sz w:val="24"/>
          <w:szCs w:val="24"/>
          <w:highlight w:val="none"/>
        </w:rPr>
      </w:r>
      <w:r/>
    </w:p>
    <w:p>
      <w:pPr>
        <w:pStyle w:val="946"/>
        <w:keepLines w:val="0"/>
        <w:keepNext w:val="0"/>
        <w:pageBreakBefore w:val="0"/>
        <w:spacing w:before="0" w:after="0" w:line="240"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14.1</w:t>
      </w:r>
      <w:r>
        <w:rPr>
          <w:rFonts w:hint="eastAsia" w:ascii="宋体" w:hAnsi="宋体" w:eastAsia="宋体" w:cs="Courier New"/>
          <w:color w:val="000000"/>
          <w:sz w:val="24"/>
          <w:szCs w:val="24"/>
          <w:highlight w:val="none"/>
          <w:lang w:val="en-US" w:eastAsia="zh-CN"/>
        </w:rPr>
        <w:t xml:space="preserve"> </w:t>
      </w:r>
      <w:r>
        <w:rPr>
          <w:rFonts w:hint="eastAsia" w:ascii="宋体" w:hAnsi="宋体" w:cs="Courier New"/>
          <w:color w:val="000000"/>
          <w:sz w:val="24"/>
          <w:szCs w:val="24"/>
          <w:highlight w:val="none"/>
          <w:lang w:val="en-US" w:eastAsia="zh-CN"/>
        </w:rPr>
        <w:t xml:space="preserve">本</w:t>
      </w:r>
      <w:r>
        <w:rPr>
          <w:rFonts w:hint="eastAsia" w:ascii="宋体" w:hAnsi="宋体" w:eastAsia="宋体" w:cs="Courier New"/>
          <w:color w:val="000000"/>
          <w:sz w:val="24"/>
          <w:szCs w:val="24"/>
          <w:highlight w:val="none"/>
        </w:rPr>
        <w:t xml:space="preserve">合同经双方</w:t>
      </w:r>
      <w:r>
        <w:rPr>
          <w:rFonts w:hint="eastAsia" w:ascii="宋体" w:hAnsi="宋体" w:eastAsia="宋体" w:cs="Courier New"/>
          <w:color w:val="000000"/>
          <w:sz w:val="24"/>
          <w:szCs w:val="24"/>
          <w:highlight w:val="none"/>
          <w:lang w:val="en-US" w:eastAsia="zh-CN"/>
        </w:rPr>
        <w:t xml:space="preserve">签字盖章</w:t>
      </w:r>
      <w:r>
        <w:rPr>
          <w:rFonts w:hint="eastAsia" w:ascii="宋体" w:hAnsi="宋体" w:eastAsia="宋体" w:cs="Courier New"/>
          <w:color w:val="000000"/>
          <w:sz w:val="24"/>
          <w:szCs w:val="24"/>
          <w:highlight w:val="none"/>
        </w:rPr>
        <w:t xml:space="preserve">后生效。</w:t>
      </w:r>
      <w:r>
        <w:rPr>
          <w:rFonts w:hint="eastAsia" w:ascii="宋体" w:hAnsi="宋体" w:eastAsia="宋体" w:cs="Courier New"/>
          <w:color w:val="000000"/>
          <w:sz w:val="24"/>
          <w:szCs w:val="24"/>
          <w:highlight w:val="none"/>
        </w:rPr>
      </w:r>
      <w:r/>
    </w:p>
    <w:p>
      <w:pPr>
        <w:pStyle w:val="946"/>
        <w:keepLines w:val="0"/>
        <w:keepNext w:val="0"/>
        <w:pageBreakBefore w:val="0"/>
        <w:spacing w:before="0" w:after="0" w:line="240"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14.2</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本合同未尽事宜</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遵照《</w:t>
      </w:r>
      <w:r>
        <w:rPr>
          <w:rFonts w:hint="eastAsia" w:ascii="宋体" w:hAnsi="宋体" w:eastAsia="宋体" w:cs="Courier New"/>
          <w:color w:val="000000"/>
          <w:sz w:val="24"/>
          <w:szCs w:val="24"/>
          <w:highlight w:val="none"/>
          <w:lang w:val="en-US" w:eastAsia="zh-CN"/>
        </w:rPr>
        <w:t xml:space="preserve">中华人民共和国</w:t>
      </w:r>
      <w:r>
        <w:rPr>
          <w:rFonts w:hint="eastAsia" w:ascii="宋体" w:hAnsi="宋体" w:eastAsia="宋体" w:cs="Courier New"/>
          <w:color w:val="000000"/>
          <w:sz w:val="24"/>
          <w:szCs w:val="24"/>
          <w:highlight w:val="none"/>
        </w:rPr>
        <w:t xml:space="preserve">民法典》《</w:t>
      </w:r>
      <w:r>
        <w:rPr>
          <w:rFonts w:hint="eastAsia" w:ascii="宋体" w:hAnsi="宋体" w:eastAsia="宋体" w:cs="Courier New"/>
          <w:color w:val="000000"/>
          <w:sz w:val="24"/>
          <w:szCs w:val="24"/>
          <w:highlight w:val="none"/>
          <w:lang w:val="en-US" w:eastAsia="zh-CN"/>
        </w:rPr>
        <w:t xml:space="preserve">中华人民共和国</w:t>
      </w:r>
      <w:r>
        <w:rPr>
          <w:rFonts w:hint="eastAsia" w:ascii="宋体" w:hAnsi="宋体" w:eastAsia="宋体" w:cs="Courier New"/>
          <w:color w:val="000000"/>
          <w:sz w:val="24"/>
          <w:szCs w:val="24"/>
          <w:highlight w:val="none"/>
        </w:rPr>
        <w:t xml:space="preserve">政府采购法》有关条文</w:t>
      </w:r>
      <w:r>
        <w:rPr>
          <w:rFonts w:hint="eastAsia" w:ascii="宋体" w:hAnsi="宋体" w:eastAsia="宋体" w:cs="Courier New"/>
          <w:color w:val="000000"/>
          <w:sz w:val="24"/>
          <w:szCs w:val="24"/>
          <w:highlight w:val="none"/>
          <w:lang w:val="en-US" w:eastAsia="zh-CN"/>
        </w:rPr>
        <w:t xml:space="preserve">及补充协议</w:t>
      </w:r>
      <w:r>
        <w:rPr>
          <w:rFonts w:hint="eastAsia" w:ascii="宋体" w:hAnsi="宋体" w:eastAsia="宋体" w:cs="Courier New"/>
          <w:color w:val="000000"/>
          <w:sz w:val="24"/>
          <w:szCs w:val="24"/>
          <w:highlight w:val="none"/>
        </w:rPr>
        <w:t xml:space="preserve">执行。</w:t>
      </w:r>
      <w:r>
        <w:rPr>
          <w:rFonts w:hint="eastAsia" w:ascii="宋体" w:hAnsi="宋体" w:eastAsia="宋体" w:cs="Courier New"/>
          <w:color w:val="000000"/>
          <w:sz w:val="24"/>
          <w:szCs w:val="24"/>
          <w:highlight w:val="none"/>
        </w:rPr>
      </w:r>
      <w:r/>
    </w:p>
    <w:p>
      <w:pPr>
        <w:pStyle w:val="946"/>
        <w:keepLines w:val="0"/>
        <w:keepNext w:val="0"/>
        <w:pageBreakBefore w:val="0"/>
        <w:spacing w:before="0" w:after="0" w:line="240"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14.3 本合同正本一式两份</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具有同等法律效力</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甲方、乙方各执一份。</w:t>
      </w:r>
      <w:r>
        <w:rPr>
          <w:rFonts w:hint="eastAsia" w:ascii="宋体" w:hAnsi="宋体" w:eastAsia="宋体" w:cs="Courier New"/>
          <w:color w:val="000000"/>
          <w:sz w:val="24"/>
          <w:szCs w:val="24"/>
          <w:highlight w:val="none"/>
        </w:rPr>
      </w:r>
      <w:r/>
    </w:p>
    <w:p>
      <w:pPr>
        <w:pStyle w:val="986"/>
        <w:keepLines w:val="0"/>
        <w:keepNext w:val="0"/>
        <w:pageBreakBefore w:val="0"/>
        <w:spacing w:before="120" w:after="120" w:line="240" w:lineRule="auto"/>
        <w:widowControl w:val="off"/>
        <w:rPr>
          <w:rFonts w:hint="eastAsia" w:hAnsi="宋体" w:eastAsia="宋体" w:cs="Courier New"/>
          <w:sz w:val="24"/>
          <w:szCs w:val="24"/>
          <w:highlight w:val="none"/>
        </w:rPr>
      </w:pPr>
      <w:r>
        <w:rPr>
          <w:rFonts w:hint="eastAsia" w:hAnsi="宋体" w:eastAsia="宋体" w:cs="Courier New"/>
          <w:sz w:val="24"/>
          <w:szCs w:val="24"/>
          <w:highlight w:val="none"/>
        </w:rPr>
        <w:t xml:space="preserve">  </w:t>
      </w:r>
      <w:r>
        <w:rPr>
          <w:rFonts w:hint="eastAsia" w:hAnsi="宋体" w:eastAsia="宋体" w:cs="Courier New"/>
          <w:sz w:val="24"/>
          <w:szCs w:val="24"/>
          <w:highlight w:val="none"/>
        </w:rPr>
      </w:r>
      <w:r/>
    </w:p>
    <w:p>
      <w:pPr>
        <w:pStyle w:val="986"/>
        <w:ind w:firstLine="240"/>
        <w:keepLines w:val="0"/>
        <w:keepNext w:val="0"/>
        <w:pageBreakBefore w:val="0"/>
        <w:spacing w:before="120" w:after="120" w:line="240" w:lineRule="auto"/>
        <w:widowControl w:val="off"/>
        <w:rPr>
          <w:rFonts w:hint="eastAsia" w:hAnsi="宋体" w:eastAsia="宋体" w:cs="Courier New"/>
          <w:sz w:val="24"/>
          <w:szCs w:val="24"/>
          <w:highlight w:val="none"/>
        </w:rPr>
      </w:pPr>
      <w:r/>
      <w:bookmarkEnd w:id="188"/>
      <w:r/>
      <w:bookmarkEnd w:id="189"/>
      <w:r/>
      <w:bookmarkEnd w:id="190"/>
      <w:r>
        <w:rPr>
          <w:rFonts w:hint="eastAsia" w:hAnsi="宋体" w:eastAsia="宋体" w:cs="Courier New"/>
          <w:sz w:val="24"/>
          <w:szCs w:val="24"/>
          <w:highlight w:val="none"/>
        </w:rPr>
        <w:t xml:space="preserve">甲方：</w:t>
      </w:r>
      <w:r>
        <w:rPr>
          <w:rFonts w:hint="eastAsia" w:hAnsi="宋体" w:eastAsia="宋体" w:cs="Courier New"/>
          <w:sz w:val="24"/>
          <w:szCs w:val="24"/>
          <w:highlight w:val="none"/>
          <w:lang w:eastAsia="zh-CN"/>
        </w:rPr>
        <w:t xml:space="preserve">（</w:t>
      </w:r>
      <w:r>
        <w:rPr>
          <w:rFonts w:hint="eastAsia" w:hAnsi="宋体" w:eastAsia="宋体" w:cs="Courier New"/>
          <w:sz w:val="24"/>
          <w:szCs w:val="24"/>
          <w:highlight w:val="none"/>
          <w:lang w:val="en-US" w:eastAsia="zh-CN"/>
        </w:rPr>
        <w:t xml:space="preserve">公章</w:t>
      </w:r>
      <w:r>
        <w:rPr>
          <w:rFonts w:hint="eastAsia" w:hAnsi="宋体" w:eastAsia="宋体" w:cs="Courier New"/>
          <w:sz w:val="24"/>
          <w:szCs w:val="24"/>
          <w:highlight w:val="none"/>
          <w:lang w:eastAsia="zh-CN"/>
        </w:rPr>
        <w:t xml:space="preserve">）</w:t>
      </w:r>
      <w:r>
        <w:rPr>
          <w:rFonts w:hint="eastAsia" w:hAnsi="宋体" w:eastAsia="宋体" w:cs="Courier New"/>
          <w:sz w:val="24"/>
          <w:szCs w:val="24"/>
          <w:highlight w:val="none"/>
        </w:rPr>
        <w:t xml:space="preserve">                       乙方：</w:t>
      </w:r>
      <w:r>
        <w:rPr>
          <w:rFonts w:hint="eastAsia" w:hAnsi="宋体" w:eastAsia="宋体" w:cs="Courier New"/>
          <w:sz w:val="24"/>
          <w:szCs w:val="24"/>
          <w:highlight w:val="none"/>
          <w:lang w:eastAsia="zh-CN"/>
        </w:rPr>
        <w:t xml:space="preserve">（</w:t>
      </w:r>
      <w:r>
        <w:rPr>
          <w:rFonts w:hint="eastAsia" w:hAnsi="宋体" w:eastAsia="宋体" w:cs="Courier New"/>
          <w:sz w:val="24"/>
          <w:szCs w:val="24"/>
          <w:highlight w:val="none"/>
          <w:lang w:val="en-US" w:eastAsia="zh-CN"/>
        </w:rPr>
        <w:t xml:space="preserve">公章</w:t>
      </w:r>
      <w:r>
        <w:rPr>
          <w:rFonts w:hint="eastAsia" w:hAnsi="宋体" w:eastAsia="宋体" w:cs="Courier New"/>
          <w:sz w:val="24"/>
          <w:szCs w:val="24"/>
          <w:highlight w:val="none"/>
          <w:lang w:eastAsia="zh-CN"/>
        </w:rPr>
        <w:t xml:space="preserve">）</w:t>
      </w:r>
      <w:r>
        <w:rPr>
          <w:rFonts w:hint="eastAsia" w:hAnsi="宋体" w:eastAsia="宋体" w:cs="Courier New"/>
          <w:sz w:val="24"/>
          <w:szCs w:val="24"/>
          <w:highlight w:val="none"/>
        </w:rPr>
        <w:t xml:space="preserve"> </w:t>
      </w:r>
      <w:r>
        <w:rPr>
          <w:rFonts w:hint="eastAsia" w:hAnsi="宋体" w:eastAsia="宋体" w:cs="Courier New"/>
          <w:sz w:val="24"/>
          <w:szCs w:val="24"/>
          <w:highlight w:val="none"/>
        </w:rPr>
      </w:r>
      <w:r/>
    </w:p>
    <w:p>
      <w:pPr>
        <w:pStyle w:val="986"/>
        <w:keepLines w:val="0"/>
        <w:keepNext w:val="0"/>
        <w:pageBreakBefore w:val="0"/>
        <w:spacing w:before="120" w:after="120" w:line="240" w:lineRule="auto"/>
        <w:widowControl w:val="off"/>
        <w:rPr>
          <w:rFonts w:hint="eastAsia" w:hAnsi="宋体" w:eastAsia="宋体" w:cs="Courier New"/>
          <w:sz w:val="24"/>
          <w:szCs w:val="24"/>
          <w:highlight w:val="none"/>
        </w:rPr>
      </w:pPr>
      <w:r>
        <w:rPr>
          <w:rFonts w:hint="eastAsia" w:hAnsi="宋体" w:eastAsia="宋体" w:cs="Courier New"/>
          <w:sz w:val="24"/>
          <w:szCs w:val="24"/>
          <w:highlight w:val="none"/>
        </w:rPr>
        <w:t xml:space="preserve">  地址：                        </w:t>
      </w:r>
      <w:r>
        <w:rPr>
          <w:rFonts w:hint="eastAsia" w:hAnsi="宋体" w:eastAsia="宋体" w:cs="Courier New"/>
          <w:sz w:val="24"/>
          <w:szCs w:val="24"/>
          <w:highlight w:val="none"/>
          <w:lang w:val="en-US" w:eastAsia="zh-CN"/>
        </w:rPr>
        <w:t xml:space="preserve">       </w:t>
      </w:r>
      <w:r>
        <w:rPr>
          <w:rFonts w:hint="eastAsia" w:hAnsi="宋体" w:eastAsia="宋体" w:cs="Courier New"/>
          <w:sz w:val="24"/>
          <w:szCs w:val="24"/>
          <w:highlight w:val="none"/>
        </w:rPr>
        <w:t xml:space="preserve">地址： </w:t>
      </w:r>
      <w:r>
        <w:rPr>
          <w:rFonts w:hint="eastAsia" w:hAnsi="宋体" w:eastAsia="宋体" w:cs="Courier New"/>
          <w:sz w:val="24"/>
          <w:szCs w:val="24"/>
          <w:highlight w:val="none"/>
        </w:rPr>
      </w:r>
      <w:r/>
    </w:p>
    <w:p>
      <w:pPr>
        <w:pStyle w:val="986"/>
        <w:keepLines w:val="0"/>
        <w:keepNext w:val="0"/>
        <w:pageBreakBefore w:val="0"/>
        <w:spacing w:before="120" w:after="120" w:line="240" w:lineRule="auto"/>
        <w:widowControl w:val="off"/>
        <w:rPr>
          <w:rFonts w:hint="eastAsia" w:hAnsi="宋体" w:eastAsia="宋体" w:cs="Courier New"/>
          <w:sz w:val="24"/>
          <w:szCs w:val="24"/>
          <w:highlight w:val="none"/>
        </w:rPr>
      </w:pPr>
      <w:r>
        <w:rPr>
          <w:rFonts w:hint="eastAsia" w:hAnsi="宋体" w:eastAsia="宋体" w:cs="Courier New"/>
          <w:sz w:val="24"/>
          <w:szCs w:val="24"/>
          <w:highlight w:val="none"/>
        </w:rPr>
        <w:t xml:space="preserve">  法定代表人或授权代表：        </w:t>
      </w:r>
      <w:r>
        <w:rPr>
          <w:rFonts w:hint="eastAsia" w:hAnsi="宋体" w:eastAsia="宋体" w:cs="Courier New"/>
          <w:sz w:val="24"/>
          <w:szCs w:val="24"/>
          <w:highlight w:val="none"/>
          <w:lang w:val="en-US" w:eastAsia="zh-CN"/>
        </w:rPr>
        <w:t xml:space="preserve">       </w:t>
      </w:r>
      <w:r>
        <w:rPr>
          <w:rFonts w:hint="eastAsia" w:hAnsi="宋体" w:eastAsia="宋体" w:cs="Courier New"/>
          <w:sz w:val="24"/>
          <w:szCs w:val="24"/>
          <w:highlight w:val="none"/>
        </w:rPr>
        <w:t xml:space="preserve">法定代表人或授权代表：</w:t>
      </w:r>
      <w:r>
        <w:rPr>
          <w:rFonts w:hint="eastAsia" w:hAnsi="宋体" w:eastAsia="宋体" w:cs="Courier New"/>
          <w:sz w:val="24"/>
          <w:szCs w:val="24"/>
          <w:highlight w:val="none"/>
        </w:rPr>
      </w:r>
      <w:r/>
    </w:p>
    <w:p>
      <w:pPr>
        <w:pStyle w:val="986"/>
        <w:ind w:firstLine="240"/>
        <w:keepLines w:val="0"/>
        <w:keepNext w:val="0"/>
        <w:pageBreakBefore w:val="0"/>
        <w:spacing w:before="120" w:after="120" w:line="240" w:lineRule="auto"/>
        <w:widowControl w:val="off"/>
        <w:rPr>
          <w:rFonts w:hint="eastAsia" w:hAnsi="宋体" w:eastAsia="宋体" w:cs="Courier New"/>
          <w:sz w:val="24"/>
          <w:szCs w:val="24"/>
          <w:highlight w:val="none"/>
        </w:rPr>
      </w:pPr>
      <w:r>
        <w:rPr>
          <w:rFonts w:hint="eastAsia" w:hAnsi="宋体" w:eastAsia="宋体" w:cs="Courier New"/>
          <w:sz w:val="24"/>
          <w:szCs w:val="24"/>
          <w:highlight w:val="none"/>
        </w:rPr>
        <w:t xml:space="preserve">联系电话：                    </w:t>
      </w:r>
      <w:r>
        <w:rPr>
          <w:rFonts w:hint="eastAsia" w:hAnsi="宋体" w:eastAsia="宋体" w:cs="Courier New"/>
          <w:sz w:val="24"/>
          <w:szCs w:val="24"/>
          <w:highlight w:val="none"/>
          <w:lang w:val="en-US" w:eastAsia="zh-CN"/>
        </w:rPr>
        <w:t xml:space="preserve">       </w:t>
      </w:r>
      <w:r>
        <w:rPr>
          <w:rFonts w:hint="eastAsia" w:hAnsi="宋体" w:eastAsia="宋体" w:cs="Courier New"/>
          <w:sz w:val="24"/>
          <w:szCs w:val="24"/>
          <w:highlight w:val="none"/>
        </w:rPr>
        <w:t xml:space="preserve">联系电话：                                      </w:t>
      </w:r>
      <w:r>
        <w:rPr>
          <w:rFonts w:hint="eastAsia" w:hAnsi="宋体" w:eastAsia="宋体" w:cs="Courier New"/>
          <w:sz w:val="24"/>
          <w:szCs w:val="24"/>
          <w:highlight w:val="none"/>
        </w:rPr>
      </w:r>
      <w:r/>
    </w:p>
    <w:p>
      <w:pPr>
        <w:pStyle w:val="986"/>
        <w:ind w:firstLine="5280"/>
        <w:keepLines w:val="0"/>
        <w:keepNext w:val="0"/>
        <w:pageBreakBefore w:val="0"/>
        <w:spacing w:before="120" w:after="120" w:line="240" w:lineRule="auto"/>
        <w:widowControl w:val="off"/>
        <w:rPr>
          <w:rFonts w:hint="eastAsia" w:hAnsi="宋体" w:eastAsia="宋体" w:cs="Courier New"/>
          <w:sz w:val="24"/>
          <w:szCs w:val="24"/>
          <w:highlight w:val="none"/>
        </w:rPr>
      </w:pPr>
      <w:r>
        <w:rPr>
          <w:rFonts w:hint="eastAsia" w:hAnsi="宋体" w:eastAsia="宋体" w:cs="Courier New"/>
          <w:sz w:val="24"/>
          <w:szCs w:val="24"/>
          <w:highlight w:val="none"/>
        </w:rPr>
        <w:t xml:space="preserve">签订日期：</w:t>
      </w:r>
      <w:r>
        <w:rPr>
          <w:rFonts w:hint="eastAsia" w:hAnsi="宋体" w:eastAsia="宋体" w:cs="Courier New"/>
          <w:sz w:val="24"/>
          <w:szCs w:val="24"/>
          <w:highlight w:val="none"/>
        </w:rPr>
      </w:r>
      <w:r/>
    </w:p>
    <w:p>
      <w:pPr>
        <w:pStyle w:val="946"/>
        <w:jc w:val="center"/>
        <w:keepLines w:val="0"/>
        <w:keepNext w:val="0"/>
        <w:pageBreakBefore w:val="0"/>
        <w:spacing w:before="145" w:after="145" w:line="240" w:lineRule="auto"/>
        <w:widowControl w:val="off"/>
        <w:rPr>
          <w:rFonts w:hint="eastAsia" w:ascii="宋体" w:hAnsi="宋体" w:eastAsia="宋体" w:cs="Times New Roman"/>
          <w:b/>
          <w:bCs w:val="0"/>
          <w:sz w:val="30"/>
          <w:szCs w:val="21"/>
          <w:highlight w:val="none"/>
        </w:rPr>
        <w:outlineLvl w:val="0"/>
      </w:pPr>
      <w:r>
        <w:rPr>
          <w:rFonts w:hint="eastAsia" w:ascii="宋体" w:hAnsi="宋体" w:eastAsia="宋体" w:cs="Times New Roman"/>
          <w:b/>
          <w:bCs w:val="0"/>
          <w:sz w:val="30"/>
          <w:szCs w:val="21"/>
          <w:highlight w:val="none"/>
        </w:rPr>
        <w:t xml:space="preserve">《*******合同》补充协议（合同附件）</w:t>
      </w:r>
      <w:r>
        <w:rPr>
          <w:rFonts w:hint="eastAsia" w:ascii="宋体" w:hAnsi="宋体" w:eastAsia="宋体" w:cs="Times New Roman"/>
          <w:b/>
          <w:bCs w:val="0"/>
          <w:sz w:val="30"/>
          <w:szCs w:val="21"/>
          <w:highlight w:val="none"/>
        </w:rPr>
      </w:r>
      <w:r/>
    </w:p>
    <w:p>
      <w:pPr>
        <w:pStyle w:val="946"/>
        <w:ind w:left="0" w:right="0" w:firstLine="480"/>
        <w:jc w:val="both"/>
        <w:keepLines w:val="0"/>
        <w:keepNext w:val="0"/>
        <w:pageBreakBefore w:val="0"/>
        <w:spacing w:line="240" w:lineRule="auto"/>
        <w:widowControl w:val="off"/>
        <w:rPr>
          <w:rFonts w:hint="eastAsia" w:ascii="方正黑体_GBK" w:hAnsi="方正黑体_GBK" w:eastAsia="方正黑体_GBK" w:cs="方正黑体_GBK"/>
          <w:bCs/>
          <w:color w:val="000000"/>
          <w:sz w:val="24"/>
          <w:szCs w:val="24"/>
          <w:highlight w:val="none"/>
          <w:lang w:val="en-US" w:eastAsia="zh-CN"/>
        </w:rPr>
        <w:outlineLvl w:val="9"/>
      </w:pPr>
      <w:r>
        <w:rPr>
          <w:rFonts w:hint="eastAsia" w:ascii="方正黑体_GBK" w:hAnsi="方正黑体_GBK" w:eastAsia="方正黑体_GBK" w:cs="方正黑体_GBK"/>
          <w:bCs/>
          <w:color w:val="000000"/>
          <w:sz w:val="24"/>
          <w:szCs w:val="24"/>
          <w:highlight w:val="none"/>
          <w:lang w:val="en-US" w:eastAsia="zh-CN"/>
        </w:rPr>
        <w:t xml:space="preserve">一、服务范围</w:t>
      </w:r>
      <w:r>
        <w:rPr>
          <w:rFonts w:hint="eastAsia" w:ascii="方正黑体_GBK" w:hAnsi="方正黑体_GBK" w:eastAsia="方正黑体_GBK" w:cs="方正黑体_GBK"/>
          <w:bCs/>
          <w:color w:val="000000"/>
          <w:sz w:val="24"/>
          <w:szCs w:val="24"/>
          <w:highlight w:val="none"/>
          <w:lang w:val="en-US" w:eastAsia="zh-CN"/>
        </w:rPr>
      </w:r>
      <w:r/>
    </w:p>
    <w:p>
      <w:pPr>
        <w:pStyle w:val="946"/>
        <w:ind w:left="0" w:right="0" w:firstLine="480"/>
        <w:jc w:val="both"/>
        <w:keepLines w:val="0"/>
        <w:keepNext w:val="0"/>
        <w:pageBreakBefore w:val="0"/>
        <w:spacing w:line="240" w:lineRule="auto"/>
        <w:widowControl w:val="off"/>
        <w:rPr>
          <w:rFonts w:hint="eastAsia" w:ascii="宋体" w:hAnsi="宋体" w:eastAsia="宋体" w:cs="Courier New"/>
          <w:color w:val="000000"/>
          <w:sz w:val="24"/>
          <w:szCs w:val="24"/>
          <w:highlight w:val="none"/>
          <w:lang w:val="en-US" w:eastAsia="zh-CN"/>
        </w:rPr>
        <w:outlineLvl w:val="9"/>
      </w:pPr>
      <w:r>
        <w:rPr>
          <w:rFonts w:hint="eastAsia" w:ascii="宋体" w:hAnsi="宋体" w:eastAsia="宋体" w:cs="Courier New"/>
          <w:color w:val="000000"/>
          <w:sz w:val="24"/>
          <w:szCs w:val="24"/>
          <w:highlight w:val="none"/>
          <w:lang w:val="en-US" w:eastAsia="zh-CN"/>
        </w:rPr>
        <w:fldChar w:fldCharType="begin"/>
      </w:r>
      <w:r>
        <w:rPr>
          <w:rFonts w:hint="eastAsia" w:ascii="宋体" w:hAnsi="宋体" w:eastAsia="宋体" w:cs="Courier New"/>
          <w:color w:val="000000"/>
          <w:sz w:val="24"/>
          <w:szCs w:val="24"/>
          <w:highlight w:val="none"/>
          <w:lang w:val="en-US" w:eastAsia="zh-CN"/>
        </w:rPr>
        <w:instrText xml:space="preserve">AUTOTEXT 89 \* MERGEFORMAT</w:instrText>
      </w:r>
      <w:r>
        <w:rPr>
          <w:rFonts w:hint="eastAsia" w:ascii="宋体" w:hAnsi="宋体" w:eastAsia="宋体" w:cs="Courier New"/>
          <w:color w:val="000000"/>
          <w:sz w:val="24"/>
          <w:szCs w:val="24"/>
          <w:highlight w:val="none"/>
          <w:lang w:val="en-US" w:eastAsia="zh-CN"/>
        </w:rPr>
        <w:fldChar w:fldCharType="separate"/>
      </w:r>
      <w:r>
        <w:rPr>
          <w:rFonts w:hint="eastAsia" w:ascii="宋体" w:hAnsi="宋体" w:eastAsia="宋体" w:cs="Courier New"/>
          <w:color w:val="000000"/>
          <w:sz w:val="24"/>
          <w:szCs w:val="24"/>
          <w:highlight w:val="none"/>
          <w:lang w:val="en-US" w:eastAsia="zh-CN"/>
        </w:rPr>
        <w:t xml:space="preserve">1、完成该标段内绿化</w:t>
      </w:r>
      <w:r>
        <w:rPr>
          <w:rFonts w:hint="eastAsia" w:ascii="宋体" w:hAnsi="宋体" w:eastAsia="宋体" w:cs="Courier New"/>
          <w:color w:val="000000"/>
          <w:sz w:val="24"/>
          <w:szCs w:val="24"/>
          <w:highlight w:val="none"/>
          <w:lang w:val="zh-CN" w:eastAsia="zh-CN"/>
        </w:rPr>
        <w:t xml:space="preserve">精细化管理和补植</w:t>
      </w:r>
      <w:r>
        <w:rPr>
          <w:rFonts w:hint="eastAsia" w:ascii="宋体" w:hAnsi="宋体" w:eastAsia="宋体" w:cs="Courier New"/>
          <w:color w:val="000000"/>
          <w:sz w:val="24"/>
          <w:szCs w:val="24"/>
          <w:highlight w:val="none"/>
          <w:lang w:val="en-US" w:eastAsia="zh-CN"/>
        </w:rPr>
        <w:t xml:space="preserve">、设施维护、秩序维护及卫生保洁等作业，建立与完善工作台账。</w:t>
      </w:r>
      <w:r>
        <w:rPr>
          <w:rFonts w:hint="eastAsia" w:ascii="宋体" w:hAnsi="宋体" w:eastAsia="宋体" w:cs="Courier New"/>
          <w:color w:val="000000"/>
          <w:sz w:val="24"/>
          <w:szCs w:val="24"/>
          <w:highlight w:val="none"/>
          <w:lang w:val="en-US" w:eastAsia="zh-CN"/>
        </w:rPr>
      </w:r>
      <w:r/>
    </w:p>
    <w:p>
      <w:pPr>
        <w:pStyle w:val="946"/>
        <w:ind w:left="0" w:right="0" w:firstLine="480"/>
        <w:jc w:val="both"/>
        <w:keepLines w:val="0"/>
        <w:keepNext w:val="0"/>
        <w:pageBreakBefore w:val="0"/>
        <w:spacing w:line="240" w:lineRule="auto"/>
        <w:widowControl w:val="off"/>
        <w:rPr>
          <w:rFonts w:hint="eastAsia" w:ascii="宋体" w:hAnsi="宋体" w:eastAsia="宋体" w:cs="Courier New"/>
          <w:color w:val="000000"/>
          <w:sz w:val="24"/>
          <w:szCs w:val="24"/>
          <w:highlight w:val="none"/>
          <w:lang w:val="en-US" w:eastAsia="zh-CN"/>
        </w:rPr>
        <w:outlineLvl w:val="9"/>
      </w:pPr>
      <w:r>
        <w:rPr>
          <w:rFonts w:hint="eastAsia" w:ascii="宋体" w:hAnsi="宋体" w:eastAsia="宋体" w:cs="Courier New"/>
          <w:color w:val="000000"/>
          <w:sz w:val="24"/>
          <w:szCs w:val="24"/>
          <w:highlight w:val="none"/>
          <w:lang w:val="en-US" w:eastAsia="zh-CN"/>
        </w:rPr>
        <w:t xml:space="preserve">2、对附件所列明的设施每天巡查，并每周提供巡查报告，每月按照甲方要求提供月度完成情况及下月计划；对破坏绿化设施、影响绿化景观、环境卫生等行为予以制止，并及时上报和整改到位。对于甲方巡查下发的问题整改菜单，及时整改。</w:t>
      </w:r>
      <w:r>
        <w:rPr>
          <w:rFonts w:hint="eastAsia" w:ascii="宋体" w:hAnsi="宋体" w:eastAsia="宋体" w:cs="Courier New"/>
          <w:color w:val="000000"/>
          <w:sz w:val="24"/>
          <w:szCs w:val="24"/>
          <w:highlight w:val="none"/>
          <w:lang w:val="en-US" w:eastAsia="zh-CN"/>
        </w:rPr>
      </w:r>
      <w:r/>
    </w:p>
    <w:p>
      <w:pPr>
        <w:pStyle w:val="946"/>
        <w:ind w:left="0" w:right="0" w:firstLine="480"/>
        <w:jc w:val="both"/>
        <w:keepLines w:val="0"/>
        <w:keepNext w:val="0"/>
        <w:pageBreakBefore w:val="0"/>
        <w:spacing w:line="240" w:lineRule="auto"/>
        <w:widowControl w:val="off"/>
        <w:rPr>
          <w:rFonts w:hint="eastAsia" w:ascii="宋体" w:hAnsi="宋体" w:eastAsia="宋体" w:cs="Courier New"/>
          <w:color w:val="000000"/>
          <w:sz w:val="24"/>
          <w:szCs w:val="24"/>
          <w:highlight w:val="none"/>
          <w:lang w:val="en-US" w:eastAsia="zh-CN"/>
        </w:rPr>
        <w:outlineLvl w:val="9"/>
      </w:pPr>
      <w:r>
        <w:rPr>
          <w:rFonts w:hint="eastAsia" w:ascii="宋体" w:hAnsi="宋体" w:eastAsia="宋体" w:cs="Courier New"/>
          <w:color w:val="000000"/>
          <w:sz w:val="24"/>
          <w:szCs w:val="24"/>
          <w:highlight w:val="none"/>
          <w:lang w:val="en-US" w:eastAsia="zh-CN"/>
        </w:rPr>
        <w:t xml:space="preserve">3、完成项目范围内突发性和重大性保障工作任务，如文明城市检查、重大活动环境保障等任务；防汛及扫雪防冻期间，要求供应商24小时保障。</w:t>
      </w:r>
      <w:r>
        <w:rPr>
          <w:rFonts w:hint="eastAsia" w:ascii="宋体" w:hAnsi="宋体" w:eastAsia="宋体" w:cs="Courier New"/>
          <w:color w:val="000000"/>
          <w:sz w:val="24"/>
          <w:szCs w:val="24"/>
          <w:highlight w:val="none"/>
          <w:lang w:val="en-US" w:eastAsia="zh-CN"/>
        </w:rPr>
      </w:r>
      <w:r/>
    </w:p>
    <w:p>
      <w:pPr>
        <w:pStyle w:val="946"/>
        <w:ind w:left="0" w:right="0" w:firstLine="480"/>
        <w:jc w:val="both"/>
        <w:keepLines w:val="0"/>
        <w:keepNext w:val="0"/>
        <w:pageBreakBefore w:val="0"/>
        <w:spacing w:line="240" w:lineRule="auto"/>
        <w:widowControl w:val="off"/>
        <w:rPr>
          <w:rFonts w:hint="eastAsia" w:ascii="宋体" w:hAnsi="宋体" w:eastAsia="宋体" w:cs="Courier New"/>
          <w:color w:val="000000"/>
          <w:sz w:val="24"/>
          <w:szCs w:val="24"/>
          <w:highlight w:val="none"/>
          <w:lang w:val="en-US" w:eastAsia="zh-CN"/>
        </w:rPr>
        <w:outlineLvl w:val="9"/>
      </w:pPr>
      <w:r>
        <w:rPr>
          <w:rFonts w:hint="eastAsia" w:ascii="宋体" w:hAnsi="宋体" w:eastAsia="宋体" w:cs="Courier New"/>
          <w:color w:val="000000"/>
          <w:sz w:val="24"/>
          <w:szCs w:val="24"/>
          <w:highlight w:val="none"/>
          <w:lang w:val="en-US" w:eastAsia="zh-CN"/>
        </w:rPr>
        <w:t xml:space="preserve">4、完成项目范围内的抢险、消险、救灾工作。在消险过程中严格确保安全作业，并服从甲方的统一指挥和调动，参加全区抢险救灾工作。对突发性事件的应急预案做到定期和不定期演练，以便应对突发性事件。</w:t>
      </w:r>
      <w:r>
        <w:rPr>
          <w:rFonts w:hint="eastAsia" w:ascii="宋体" w:hAnsi="宋体" w:eastAsia="宋体" w:cs="Courier New"/>
          <w:color w:val="000000"/>
          <w:sz w:val="24"/>
          <w:szCs w:val="24"/>
          <w:highlight w:val="none"/>
          <w:lang w:val="en-US" w:eastAsia="zh-CN"/>
        </w:rPr>
      </w:r>
      <w:r/>
    </w:p>
    <w:p>
      <w:pPr>
        <w:pStyle w:val="946"/>
        <w:ind w:left="0" w:right="0" w:firstLine="480"/>
        <w:jc w:val="both"/>
        <w:keepLines w:val="0"/>
        <w:keepNext w:val="0"/>
        <w:pageBreakBefore w:val="0"/>
        <w:spacing w:line="240" w:lineRule="auto"/>
        <w:widowControl w:val="off"/>
        <w:rPr>
          <w:rFonts w:hint="eastAsia" w:ascii="宋体" w:hAnsi="宋体" w:eastAsia="宋体" w:cs="Courier New"/>
          <w:color w:val="000000"/>
          <w:sz w:val="24"/>
          <w:szCs w:val="24"/>
          <w:highlight w:val="none"/>
          <w:lang w:val="en-US" w:eastAsia="zh-CN"/>
        </w:rPr>
        <w:outlineLvl w:val="9"/>
      </w:pPr>
      <w:r>
        <w:rPr>
          <w:rFonts w:hint="eastAsia" w:ascii="宋体" w:hAnsi="宋体" w:eastAsia="宋体" w:cs="Courier New"/>
          <w:color w:val="000000"/>
          <w:sz w:val="24"/>
          <w:szCs w:val="24"/>
          <w:highlight w:val="none"/>
          <w:lang w:val="en-US" w:eastAsia="zh-CN"/>
        </w:rPr>
        <w:t xml:space="preserve">5、完成项目范围内各类信访、投诉、举报的处理和整改。</w:t>
      </w:r>
      <w:r>
        <w:rPr>
          <w:rFonts w:hint="eastAsia" w:ascii="宋体" w:hAnsi="宋体" w:eastAsia="宋体" w:cs="Courier New"/>
          <w:color w:val="000000"/>
          <w:sz w:val="24"/>
          <w:szCs w:val="24"/>
          <w:highlight w:val="none"/>
          <w:lang w:val="en-US" w:eastAsia="zh-CN"/>
        </w:rPr>
      </w:r>
      <w:r/>
    </w:p>
    <w:p>
      <w:pPr>
        <w:pStyle w:val="946"/>
        <w:ind w:left="0" w:right="0" w:firstLine="480"/>
        <w:jc w:val="both"/>
        <w:keepLines w:val="0"/>
        <w:keepNext w:val="0"/>
        <w:pageBreakBefore w:val="0"/>
        <w:spacing w:line="240" w:lineRule="auto"/>
        <w:widowControl w:val="off"/>
        <w:rPr>
          <w:rFonts w:hint="eastAsia" w:ascii="宋体" w:hAnsi="宋体" w:eastAsia="宋体" w:cs="Courier New"/>
          <w:color w:val="000000"/>
          <w:sz w:val="24"/>
          <w:szCs w:val="24"/>
          <w:highlight w:val="none"/>
          <w:lang w:val="en-US" w:eastAsia="zh-CN"/>
        </w:rPr>
        <w:outlineLvl w:val="9"/>
      </w:pPr>
      <w:r>
        <w:rPr>
          <w:rFonts w:hint="eastAsia" w:ascii="宋体" w:hAnsi="宋体" w:eastAsia="宋体" w:cs="Courier New"/>
          <w:color w:val="000000"/>
          <w:sz w:val="24"/>
          <w:szCs w:val="24"/>
          <w:highlight w:val="none"/>
          <w:lang w:val="en-US" w:eastAsia="zh-CN"/>
        </w:rPr>
        <w:t xml:space="preserve">6、甲方布置的临时性工作。</w:t>
      </w:r>
      <w:r>
        <w:rPr>
          <w:rFonts w:hint="eastAsia" w:ascii="宋体" w:hAnsi="宋体" w:eastAsia="宋体" w:cs="Courier New"/>
          <w:color w:val="000000"/>
          <w:sz w:val="24"/>
          <w:szCs w:val="24"/>
          <w:highlight w:val="none"/>
          <w:lang w:val="en-US" w:eastAsia="zh-CN"/>
        </w:rPr>
      </w:r>
      <w:r/>
    </w:p>
    <w:p>
      <w:pPr>
        <w:pStyle w:val="946"/>
        <w:ind w:left="0" w:right="0" w:firstLine="480"/>
        <w:jc w:val="both"/>
        <w:keepLines w:val="0"/>
        <w:keepNext w:val="0"/>
        <w:pageBreakBefore w:val="0"/>
        <w:spacing w:line="240" w:lineRule="auto"/>
        <w:widowControl w:val="off"/>
        <w:rPr>
          <w:rFonts w:hint="eastAsia" w:ascii="宋体" w:hAnsi="宋体" w:eastAsia="宋体" w:cs="Courier New"/>
          <w:color w:val="000000"/>
          <w:sz w:val="24"/>
          <w:szCs w:val="24"/>
          <w:highlight w:val="none"/>
          <w:lang w:val="en-US" w:eastAsia="zh-CN"/>
        </w:rPr>
        <w:outlineLvl w:val="9"/>
      </w:pPr>
      <w:r>
        <w:rPr>
          <w:rFonts w:hint="eastAsia" w:ascii="宋体" w:hAnsi="宋体" w:eastAsia="宋体" w:cs="Courier New"/>
          <w:color w:val="000000"/>
          <w:sz w:val="24"/>
          <w:szCs w:val="24"/>
          <w:highlight w:val="none"/>
          <w:lang w:val="en-US" w:eastAsia="zh-CN"/>
        </w:rPr>
        <w:t xml:space="preserve">7、绿化</w:t>
      </w:r>
      <w:r>
        <w:rPr>
          <w:rFonts w:hint="eastAsia" w:ascii="宋体" w:hAnsi="宋体" w:eastAsia="宋体" w:cs="Courier New"/>
          <w:color w:val="000000"/>
          <w:sz w:val="24"/>
          <w:szCs w:val="24"/>
          <w:highlight w:val="none"/>
          <w:lang w:val="zh-CN" w:eastAsia="zh-CN"/>
        </w:rPr>
        <w:t xml:space="preserve">精细化管理和补植</w:t>
      </w:r>
      <w:r>
        <w:rPr>
          <w:rFonts w:hint="eastAsia" w:ascii="宋体" w:hAnsi="宋体" w:eastAsia="宋体" w:cs="Courier New"/>
          <w:color w:val="000000"/>
          <w:sz w:val="24"/>
          <w:szCs w:val="24"/>
          <w:highlight w:val="none"/>
          <w:lang w:val="en-US" w:eastAsia="zh-CN"/>
        </w:rPr>
        <w:t xml:space="preserve">包括但不限于：绿化的成活、修剪、施肥、浇水、除虫，绿地保洁、草地铺沙平整（必须用疏草机对草地进行疏草）和植物老化的复壮等（花坛内的时花种养除外），以保证优良的景观效果等，绿化养护按采购要求的相应养护标准执行。</w:t>
      </w:r>
      <w:r>
        <w:rPr>
          <w:rFonts w:hint="eastAsia" w:ascii="宋体" w:hAnsi="宋体" w:eastAsia="宋体" w:cs="Courier New"/>
          <w:color w:val="000000"/>
          <w:sz w:val="24"/>
          <w:szCs w:val="24"/>
          <w:highlight w:val="none"/>
          <w:lang w:val="en-US" w:eastAsia="zh-CN"/>
        </w:rPr>
      </w:r>
      <w:r/>
    </w:p>
    <w:p>
      <w:pPr>
        <w:pStyle w:val="946"/>
        <w:ind w:left="0" w:right="0" w:firstLine="480"/>
        <w:jc w:val="both"/>
        <w:keepLines w:val="0"/>
        <w:keepNext w:val="0"/>
        <w:pageBreakBefore w:val="0"/>
        <w:spacing w:line="240" w:lineRule="auto"/>
        <w:widowControl w:val="off"/>
        <w:rPr>
          <w:rFonts w:hint="eastAsia" w:ascii="宋体" w:hAnsi="宋体" w:eastAsia="宋体" w:cs="Courier New"/>
          <w:color w:val="000000"/>
          <w:sz w:val="24"/>
          <w:szCs w:val="24"/>
          <w:highlight w:val="none"/>
          <w:lang w:val="en-US" w:eastAsia="zh-CN"/>
        </w:rPr>
        <w:outlineLvl w:val="9"/>
      </w:pPr>
      <w:r>
        <w:rPr>
          <w:rFonts w:hint="eastAsia" w:ascii="宋体" w:hAnsi="宋体" w:eastAsia="宋体" w:cs="Courier New"/>
          <w:color w:val="000000"/>
          <w:sz w:val="24"/>
          <w:szCs w:val="24"/>
          <w:highlight w:val="none"/>
          <w:lang w:val="en-US" w:eastAsia="zh-CN"/>
        </w:rPr>
        <w:t xml:space="preserve">8、园林绿化设施的日常维护、清洁包括但不限于：绿地洒水及喷灌系统的清洁、损坏维修、被盗包换；绿地内排水沟、河、雨水井口保洁及清淤；园林道路、小景、景墙、休闲椅、防火标志等的清洁。</w:t>
      </w:r>
      <w:r>
        <w:rPr>
          <w:rFonts w:hint="eastAsia" w:ascii="宋体" w:hAnsi="宋体" w:eastAsia="宋体" w:cs="Courier New"/>
          <w:color w:val="000000"/>
          <w:sz w:val="24"/>
          <w:szCs w:val="24"/>
          <w:highlight w:val="none"/>
          <w:lang w:val="en-US" w:eastAsia="zh-CN"/>
        </w:rPr>
      </w:r>
      <w:r/>
    </w:p>
    <w:p>
      <w:pPr>
        <w:pStyle w:val="946"/>
        <w:ind w:left="0" w:right="0" w:firstLine="480"/>
        <w:jc w:val="both"/>
        <w:keepLines w:val="0"/>
        <w:keepNext w:val="0"/>
        <w:pageBreakBefore w:val="0"/>
        <w:spacing w:line="240" w:lineRule="auto"/>
        <w:widowControl w:val="off"/>
        <w:rPr>
          <w:rFonts w:hint="eastAsia" w:ascii="宋体" w:hAnsi="宋体" w:eastAsia="宋体" w:cs="Courier New"/>
          <w:color w:val="000000"/>
          <w:sz w:val="24"/>
          <w:szCs w:val="24"/>
          <w:highlight w:val="none"/>
          <w:lang w:val="en-US" w:eastAsia="zh-CN"/>
        </w:rPr>
        <w:outlineLvl w:val="9"/>
      </w:pPr>
      <w:r>
        <w:rPr>
          <w:rFonts w:hint="eastAsia" w:ascii="宋体" w:hAnsi="宋体" w:eastAsia="宋体" w:cs="Courier New"/>
          <w:color w:val="000000"/>
          <w:sz w:val="24"/>
          <w:szCs w:val="24"/>
          <w:highlight w:val="none"/>
          <w:lang w:val="en-US" w:eastAsia="zh-CN"/>
        </w:rPr>
        <w:t xml:space="preserve">9、绿化修剪出来的残枝、草渣按甲方要求运至指定地点。</w:t>
      </w:r>
      <w:r>
        <w:rPr>
          <w:rFonts w:hint="eastAsia" w:ascii="宋体" w:hAnsi="宋体" w:eastAsia="宋体" w:cs="Courier New"/>
          <w:color w:val="000000"/>
          <w:sz w:val="24"/>
          <w:szCs w:val="24"/>
          <w:highlight w:val="none"/>
          <w:lang w:val="en-US" w:eastAsia="zh-CN"/>
        </w:rPr>
        <w:fldChar w:fldCharType="end"/>
      </w:r>
      <w:r>
        <w:rPr>
          <w:rFonts w:hint="eastAsia" w:ascii="宋体" w:hAnsi="宋体" w:eastAsia="宋体" w:cs="Courier New"/>
          <w:color w:val="000000"/>
          <w:sz w:val="24"/>
          <w:szCs w:val="24"/>
          <w:highlight w:val="none"/>
          <w:lang w:val="en-US" w:eastAsia="zh-CN"/>
        </w:rPr>
      </w:r>
      <w:r/>
    </w:p>
    <w:p>
      <w:pPr>
        <w:pStyle w:val="946"/>
        <w:ind w:left="0" w:right="0" w:firstLine="480"/>
        <w:jc w:val="both"/>
        <w:keepLines w:val="0"/>
        <w:keepNext w:val="0"/>
        <w:pageBreakBefore w:val="0"/>
        <w:spacing w:line="240" w:lineRule="auto"/>
        <w:widowControl w:val="off"/>
        <w:rPr>
          <w:rFonts w:hint="eastAsia" w:ascii="宋体" w:hAnsi="宋体" w:eastAsia="宋体" w:cs="Courier New"/>
          <w:color w:val="000000"/>
          <w:sz w:val="24"/>
          <w:szCs w:val="24"/>
          <w:highlight w:val="none"/>
          <w:lang w:val="en-US" w:eastAsia="zh-CN"/>
        </w:rPr>
        <w:outlineLvl w:val="9"/>
      </w:pPr>
      <w:r>
        <w:rPr>
          <w:rFonts w:hint="eastAsia" w:ascii="宋体" w:hAnsi="宋体" w:eastAsia="宋体" w:cs="Courier New"/>
          <w:color w:val="000000"/>
          <w:sz w:val="24"/>
          <w:szCs w:val="24"/>
          <w:highlight w:val="none"/>
          <w:lang w:val="en-US" w:eastAsia="zh-CN"/>
        </w:rPr>
        <w:t xml:space="preserve">10、修剪工作要求：对所有要求的乔木，定期开展修剪工作，2级分枝以下无萌蘖枝，保持树形独立完整，内膛通透，无扰乱枝、无下垂枝、无枯死枝；</w:t>
      </w:r>
      <w:r>
        <w:rPr>
          <w:rFonts w:hint="eastAsia" w:ascii="宋体" w:hAnsi="宋体" w:eastAsia="宋体" w:cs="Courier New"/>
          <w:color w:val="000000"/>
          <w:sz w:val="24"/>
          <w:szCs w:val="24"/>
          <w:highlight w:val="none"/>
          <w:lang w:val="en-US" w:eastAsia="zh-CN"/>
        </w:rPr>
      </w:r>
      <w:r/>
    </w:p>
    <w:p>
      <w:pPr>
        <w:pStyle w:val="946"/>
        <w:ind w:left="0" w:right="0" w:firstLine="480"/>
        <w:jc w:val="both"/>
        <w:keepLines w:val="0"/>
        <w:keepNext w:val="0"/>
        <w:pageBreakBefore w:val="0"/>
        <w:spacing w:line="240" w:lineRule="auto"/>
        <w:widowControl w:val="off"/>
        <w:rPr>
          <w:rFonts w:hint="eastAsia" w:ascii="宋体" w:hAnsi="宋体" w:eastAsia="宋体" w:cs="Courier New"/>
          <w:color w:val="000000"/>
          <w:sz w:val="24"/>
          <w:szCs w:val="24"/>
          <w:highlight w:val="none"/>
          <w:lang w:val="en-US" w:eastAsia="zh-CN"/>
        </w:rPr>
        <w:outlineLvl w:val="9"/>
      </w:pPr>
      <w:r>
        <w:rPr>
          <w:rFonts w:hint="eastAsia" w:ascii="宋体" w:hAnsi="宋体" w:eastAsia="宋体" w:cs="Courier New"/>
          <w:color w:val="000000"/>
          <w:sz w:val="24"/>
          <w:szCs w:val="24"/>
          <w:highlight w:val="none"/>
          <w:lang w:val="en-US" w:eastAsia="zh-CN"/>
        </w:rPr>
        <w:t xml:space="preserve">11、施肥要求：秋冬季集中对树木进行施肥，要求达到普遍施用。所用肥料为有机肥料（动物粪便（羊粪和鸡粪）为主要原料，经发酵、灭菌、脱水制作的无公害、高效有机肥）。</w:t>
      </w:r>
      <w:r>
        <w:rPr>
          <w:rFonts w:hint="eastAsia" w:ascii="宋体" w:hAnsi="宋体" w:eastAsia="宋体" w:cs="Courier New"/>
          <w:color w:val="000000"/>
          <w:sz w:val="24"/>
          <w:szCs w:val="24"/>
          <w:highlight w:val="none"/>
          <w:lang w:val="en-US" w:eastAsia="zh-CN"/>
        </w:rPr>
      </w:r>
      <w:r/>
    </w:p>
    <w:p>
      <w:pPr>
        <w:pStyle w:val="946"/>
        <w:ind w:left="0" w:right="0" w:firstLine="480"/>
        <w:jc w:val="both"/>
        <w:keepLines w:val="0"/>
        <w:keepNext w:val="0"/>
        <w:pageBreakBefore w:val="0"/>
        <w:spacing w:line="240" w:lineRule="auto"/>
        <w:widowControl w:val="off"/>
        <w:rPr>
          <w:rFonts w:hint="eastAsia"/>
          <w:highlight w:val="none"/>
          <w:lang w:val="en-US" w:eastAsia="zh-CN"/>
        </w:rPr>
        <w:outlineLvl w:val="9"/>
      </w:pPr>
      <w:r>
        <w:rPr>
          <w:rFonts w:hint="eastAsia" w:ascii="宋体" w:hAnsi="宋体" w:eastAsia="宋体" w:cs="Courier New"/>
          <w:color w:val="000000"/>
          <w:sz w:val="24"/>
          <w:szCs w:val="24"/>
          <w:highlight w:val="none"/>
          <w:lang w:val="en-US" w:eastAsia="zh-CN"/>
        </w:rPr>
        <w:t xml:space="preserve">12、按甲方要求完成养护范围内河道岸坡清杂、卫生保洁等工作。</w:t>
      </w:r>
      <w:r>
        <w:rPr>
          <w:rFonts w:hint="eastAsia"/>
          <w:highlight w:val="none"/>
          <w:lang w:val="en-US" w:eastAsia="zh-CN"/>
        </w:rPr>
      </w:r>
      <w:r/>
    </w:p>
    <w:p>
      <w:pPr>
        <w:pStyle w:val="946"/>
        <w:ind w:left="0" w:right="0" w:firstLine="480"/>
        <w:jc w:val="both"/>
        <w:keepLines w:val="0"/>
        <w:keepNext w:val="0"/>
        <w:pageBreakBefore w:val="0"/>
        <w:spacing w:line="240" w:lineRule="auto"/>
        <w:widowControl w:val="off"/>
        <w:rPr>
          <w:rFonts w:hint="eastAsia" w:ascii="方正黑体_GBK" w:hAnsi="方正黑体_GBK" w:eastAsia="方正黑体_GBK" w:cs="方正黑体_GBK"/>
          <w:bCs/>
          <w:color w:val="000000"/>
          <w:sz w:val="24"/>
          <w:szCs w:val="24"/>
          <w:highlight w:val="none"/>
          <w:lang w:val="en-US" w:eastAsia="zh-CN"/>
        </w:rPr>
        <w:outlineLvl w:val="9"/>
      </w:pPr>
      <w:r>
        <w:rPr>
          <w:rFonts w:hint="eastAsia" w:ascii="方正黑体_GBK" w:hAnsi="方正黑体_GBK" w:eastAsia="方正黑体_GBK" w:cs="方正黑体_GBK"/>
          <w:bCs/>
          <w:color w:val="000000"/>
          <w:sz w:val="24"/>
          <w:szCs w:val="24"/>
          <w:highlight w:val="none"/>
          <w:lang w:val="en-US" w:eastAsia="zh-CN"/>
        </w:rPr>
        <w:t xml:space="preserve">二、合同有效期</w:t>
      </w:r>
      <w:r>
        <w:rPr>
          <w:rFonts w:hint="eastAsia" w:ascii="方正黑体_GBK" w:hAnsi="方正黑体_GBK" w:eastAsia="方正黑体_GBK" w:cs="方正黑体_GBK"/>
          <w:bCs/>
          <w:color w:val="000000"/>
          <w:sz w:val="24"/>
          <w:szCs w:val="24"/>
          <w:highlight w:val="none"/>
          <w:lang w:val="en-US" w:eastAsia="zh-CN"/>
        </w:rPr>
      </w:r>
      <w:r/>
    </w:p>
    <w:p>
      <w:pPr>
        <w:pStyle w:val="946"/>
        <w:ind w:left="0" w:right="0" w:firstLine="480"/>
        <w:jc w:val="both"/>
        <w:keepLines w:val="0"/>
        <w:keepNext w:val="0"/>
        <w:pageBreakBefore w:val="0"/>
        <w:spacing w:line="240" w:lineRule="auto"/>
        <w:widowControl w:val="off"/>
        <w:rPr>
          <w:rFonts w:hint="eastAsia" w:ascii="宋体" w:hAnsi="宋体" w:cs="Courier New"/>
          <w:color w:val="000000"/>
          <w:sz w:val="24"/>
          <w:szCs w:val="24"/>
          <w:highlight w:val="none"/>
          <w:lang w:val="en-US" w:eastAsia="zh-CN"/>
        </w:rPr>
        <w:outlineLvl w:val="9"/>
      </w:pPr>
      <w:r>
        <w:rPr>
          <w:rFonts w:hint="eastAsia" w:ascii="宋体" w:hAnsi="宋体" w:cs="Courier New"/>
          <w:color w:val="000000"/>
          <w:sz w:val="24"/>
          <w:szCs w:val="24"/>
          <w:highlight w:val="none"/>
          <w:lang w:val="en-US" w:eastAsia="zh-CN"/>
        </w:rPr>
        <w:t xml:space="preserve">合同生效之日起两年；甲方将根据甲方管理考核办法，采用以月考核的方式，每季度汇总一次考核分数，对各采购包养护单位进行考核。经考核合格后合同继续生效；考核不合格的，甲方有权单方终止合同（</w:t>
      </w:r>
      <w:r>
        <w:rPr>
          <w:rFonts w:hint="eastAsia" w:ascii="宋体" w:hAnsi="宋体" w:eastAsia="宋体" w:cs="Courier New"/>
          <w:color w:val="000000"/>
          <w:sz w:val="24"/>
          <w:szCs w:val="24"/>
          <w:highlight w:val="none"/>
          <w:lang w:val="en-US" w:eastAsia="zh-CN"/>
        </w:rPr>
        <w:t xml:space="preserve">单个季度均分低于75分的，</w:t>
      </w:r>
      <w:r>
        <w:rPr>
          <w:rFonts w:hint="eastAsia" w:ascii="宋体" w:hAnsi="宋体" w:cs="Courier New"/>
          <w:color w:val="000000"/>
          <w:sz w:val="24"/>
          <w:szCs w:val="24"/>
          <w:highlight w:val="none"/>
          <w:lang w:val="en-US" w:eastAsia="zh-CN"/>
        </w:rPr>
        <w:t xml:space="preserve">或连续两个季度均分低于80分，终止本项目服务合同，扣除全部质量考核费）。</w:t>
      </w:r>
      <w:r>
        <w:rPr>
          <w:rFonts w:hint="eastAsia" w:ascii="宋体" w:hAnsi="宋体" w:cs="Courier New"/>
          <w:color w:val="000000"/>
          <w:sz w:val="24"/>
          <w:szCs w:val="24"/>
          <w:highlight w:val="none"/>
          <w:lang w:val="en-US" w:eastAsia="zh-CN"/>
        </w:rPr>
      </w:r>
      <w:r/>
    </w:p>
    <w:p>
      <w:pPr>
        <w:pStyle w:val="946"/>
        <w:ind w:left="0" w:right="0" w:firstLine="480"/>
        <w:jc w:val="both"/>
        <w:keepLines w:val="0"/>
        <w:keepNext w:val="0"/>
        <w:pageBreakBefore w:val="0"/>
        <w:spacing w:line="240" w:lineRule="auto"/>
        <w:widowControl w:val="off"/>
        <w:rPr>
          <w:rFonts w:hint="eastAsia" w:ascii="方正黑体_GBK" w:hAnsi="方正黑体_GBK" w:eastAsia="方正黑体_GBK" w:cs="方正黑体_GBK"/>
          <w:bCs/>
          <w:color w:val="000000"/>
          <w:sz w:val="24"/>
          <w:szCs w:val="24"/>
          <w:highlight w:val="none"/>
          <w:lang w:val="en-US" w:eastAsia="zh-CN"/>
        </w:rPr>
        <w:outlineLvl w:val="9"/>
      </w:pPr>
      <w:r>
        <w:rPr>
          <w:rFonts w:hint="eastAsia" w:ascii="方正黑体_GBK" w:hAnsi="方正黑体_GBK" w:eastAsia="方正黑体_GBK" w:cs="方正黑体_GBK"/>
          <w:bCs/>
          <w:color w:val="000000"/>
          <w:sz w:val="24"/>
          <w:szCs w:val="24"/>
          <w:highlight w:val="none"/>
          <w:lang w:val="en-US" w:eastAsia="zh-CN"/>
        </w:rPr>
        <w:t xml:space="preserve">三、双方权利和义务</w:t>
      </w:r>
      <w:r>
        <w:rPr>
          <w:rFonts w:hint="eastAsia" w:ascii="方正黑体_GBK" w:hAnsi="方正黑体_GBK" w:eastAsia="方正黑体_GBK" w:cs="方正黑体_GBK"/>
          <w:bCs/>
          <w:color w:val="000000"/>
          <w:sz w:val="24"/>
          <w:szCs w:val="24"/>
          <w:highlight w:val="none"/>
          <w:lang w:val="en-US" w:eastAsia="zh-CN"/>
        </w:rPr>
      </w:r>
      <w:r/>
    </w:p>
    <w:p>
      <w:pPr>
        <w:pStyle w:val="946"/>
        <w:ind w:left="0" w:right="0" w:firstLine="480"/>
        <w:jc w:val="both"/>
        <w:keepLines w:val="0"/>
        <w:keepNext w:val="0"/>
        <w:pageBreakBefore w:val="0"/>
        <w:spacing w:line="240" w:lineRule="auto"/>
        <w:widowControl w:val="off"/>
        <w:rPr>
          <w:rFonts w:ascii="宋体" w:hAnsi="宋体" w:cs="Courier New"/>
          <w:color w:val="000000"/>
          <w:sz w:val="24"/>
          <w:szCs w:val="24"/>
          <w:highlight w:val="none"/>
          <w:lang w:val="en-US" w:eastAsia="zh-CN"/>
        </w:rPr>
        <w:outlineLvl w:val="9"/>
      </w:pPr>
      <w:r>
        <w:rPr>
          <w:rFonts w:hint="eastAsia" w:ascii="宋体" w:hAnsi="宋体" w:cs="Courier New"/>
          <w:color w:val="000000"/>
          <w:sz w:val="24"/>
          <w:szCs w:val="24"/>
          <w:highlight w:val="none"/>
          <w:lang w:val="en-US" w:eastAsia="zh-CN"/>
        </w:rPr>
        <w:t xml:space="preserve">3.1、甲方权利和义务</w:t>
      </w:r>
      <w:r>
        <w:rPr>
          <w:rFonts w:ascii="宋体" w:hAnsi="宋体" w:cs="Courier New"/>
          <w:color w:val="000000"/>
          <w:sz w:val="24"/>
          <w:szCs w:val="24"/>
          <w:highlight w:val="none"/>
          <w:lang w:val="en-US" w:eastAsia="zh-CN"/>
        </w:rPr>
      </w:r>
      <w:r/>
    </w:p>
    <w:p>
      <w:pPr>
        <w:pStyle w:val="946"/>
        <w:ind w:left="0" w:right="0" w:firstLine="480"/>
        <w:jc w:val="both"/>
        <w:keepLines w:val="0"/>
        <w:keepNext w:val="0"/>
        <w:pageBreakBefore w:val="0"/>
        <w:spacing w:line="240" w:lineRule="auto"/>
        <w:widowControl w:val="off"/>
        <w:rPr>
          <w:rFonts w:ascii="宋体" w:hAnsi="宋体" w:cs="Courier New"/>
          <w:color w:val="000000"/>
          <w:sz w:val="24"/>
          <w:szCs w:val="24"/>
          <w:highlight w:val="none"/>
          <w:lang w:val="en-US" w:eastAsia="zh-CN"/>
        </w:rPr>
        <w:outlineLvl w:val="9"/>
      </w:pPr>
      <w:r>
        <w:rPr>
          <w:rFonts w:hint="eastAsia" w:ascii="宋体" w:hAnsi="宋体" w:cs="Courier New"/>
          <w:color w:val="000000"/>
          <w:sz w:val="24"/>
          <w:szCs w:val="24"/>
          <w:highlight w:val="none"/>
          <w:lang w:val="en-US" w:eastAsia="zh-CN"/>
        </w:rPr>
        <w:t xml:space="preserve">（1）</w:t>
      </w:r>
      <w:r>
        <w:rPr>
          <w:rFonts w:ascii="宋体" w:hAnsi="宋体" w:cs="Courier New"/>
          <w:color w:val="000000"/>
          <w:sz w:val="24"/>
          <w:szCs w:val="24"/>
          <w:highlight w:val="none"/>
          <w:lang w:val="en-US" w:eastAsia="zh-CN"/>
        </w:rPr>
        <w:t xml:space="preserve">对乙方所承包设施的维护质量、数量等进行检查考核，按照考核结果进行设施维护费用拨付。</w:t>
      </w:r>
      <w:r>
        <w:rPr>
          <w:rFonts w:ascii="宋体" w:hAnsi="宋体" w:cs="Courier New"/>
          <w:color w:val="000000"/>
          <w:sz w:val="24"/>
          <w:szCs w:val="24"/>
          <w:highlight w:val="none"/>
          <w:lang w:val="en-US" w:eastAsia="zh-CN"/>
        </w:rPr>
      </w:r>
      <w:r/>
    </w:p>
    <w:p>
      <w:pPr>
        <w:pStyle w:val="946"/>
        <w:ind w:left="0" w:right="0" w:firstLine="480"/>
        <w:jc w:val="both"/>
        <w:keepLines w:val="0"/>
        <w:keepNext w:val="0"/>
        <w:pageBreakBefore w:val="0"/>
        <w:spacing w:line="240" w:lineRule="auto"/>
        <w:widowControl w:val="off"/>
        <w:rPr>
          <w:rFonts w:ascii="宋体" w:hAnsi="宋体" w:cs="Courier New"/>
          <w:color w:val="000000"/>
          <w:sz w:val="24"/>
          <w:szCs w:val="24"/>
          <w:highlight w:val="none"/>
          <w:lang w:val="en-US" w:eastAsia="zh-CN"/>
        </w:rPr>
        <w:outlineLvl w:val="9"/>
      </w:pPr>
      <w:r>
        <w:rPr>
          <w:rFonts w:hint="eastAsia" w:ascii="宋体" w:hAnsi="宋体" w:cs="Courier New"/>
          <w:color w:val="000000"/>
          <w:sz w:val="24"/>
          <w:szCs w:val="24"/>
          <w:highlight w:val="none"/>
          <w:lang w:val="en-US" w:eastAsia="zh-CN"/>
        </w:rPr>
        <w:t xml:space="preserve">（2）</w:t>
      </w:r>
      <w:r>
        <w:rPr>
          <w:rFonts w:ascii="宋体" w:hAnsi="宋体" w:cs="Courier New"/>
          <w:color w:val="000000"/>
          <w:sz w:val="24"/>
          <w:szCs w:val="24"/>
          <w:highlight w:val="none"/>
          <w:lang w:val="en-US" w:eastAsia="zh-CN"/>
        </w:rPr>
        <w:t xml:space="preserve">审核乙方提交的绿化养护、设施维护计划，根据绿化养护情况、设施维护需要对乙方维护计划进行核准或调整。</w:t>
      </w:r>
      <w:r>
        <w:rPr>
          <w:rFonts w:ascii="宋体" w:hAnsi="宋体" w:cs="Courier New"/>
          <w:color w:val="000000"/>
          <w:sz w:val="24"/>
          <w:szCs w:val="24"/>
          <w:highlight w:val="none"/>
          <w:lang w:val="en-US" w:eastAsia="zh-CN"/>
        </w:rPr>
      </w:r>
      <w:r/>
    </w:p>
    <w:p>
      <w:pPr>
        <w:pStyle w:val="946"/>
        <w:ind w:left="0" w:right="0" w:firstLine="480"/>
        <w:jc w:val="both"/>
        <w:keepLines w:val="0"/>
        <w:keepNext w:val="0"/>
        <w:pageBreakBefore w:val="0"/>
        <w:spacing w:line="240" w:lineRule="auto"/>
        <w:widowControl w:val="off"/>
        <w:rPr>
          <w:rFonts w:ascii="宋体" w:hAnsi="宋体" w:cs="Courier New"/>
          <w:color w:val="000000"/>
          <w:sz w:val="24"/>
          <w:szCs w:val="24"/>
          <w:highlight w:val="none"/>
          <w:lang w:val="en-US" w:eastAsia="zh-CN"/>
        </w:rPr>
        <w:outlineLvl w:val="9"/>
      </w:pPr>
      <w:r>
        <w:rPr>
          <w:rFonts w:hint="eastAsia" w:ascii="宋体" w:hAnsi="宋体" w:cs="Courier New"/>
          <w:color w:val="000000"/>
          <w:sz w:val="24"/>
          <w:szCs w:val="24"/>
          <w:highlight w:val="none"/>
          <w:lang w:val="en-US" w:eastAsia="zh-CN"/>
        </w:rPr>
        <w:t xml:space="preserve">（3）</w:t>
      </w:r>
      <w:r>
        <w:rPr>
          <w:rFonts w:ascii="宋体" w:hAnsi="宋体" w:cs="Courier New"/>
          <w:color w:val="000000"/>
          <w:sz w:val="24"/>
          <w:szCs w:val="24"/>
          <w:highlight w:val="none"/>
          <w:lang w:val="en-US" w:eastAsia="zh-CN"/>
        </w:rPr>
        <w:t xml:space="preserve">督促、指导乙方按照设施维护规范、规程的要求实施设施维护、巡查等工作。</w:t>
      </w:r>
      <w:r>
        <w:rPr>
          <w:rFonts w:ascii="宋体" w:hAnsi="宋体" w:cs="Courier New"/>
          <w:color w:val="000000"/>
          <w:sz w:val="24"/>
          <w:szCs w:val="24"/>
          <w:highlight w:val="none"/>
          <w:lang w:val="en-US" w:eastAsia="zh-CN"/>
        </w:rPr>
      </w:r>
      <w:r/>
    </w:p>
    <w:p>
      <w:pPr>
        <w:pStyle w:val="946"/>
        <w:ind w:left="0" w:right="0" w:firstLine="480"/>
        <w:jc w:val="both"/>
        <w:keepLines w:val="0"/>
        <w:keepNext w:val="0"/>
        <w:pageBreakBefore w:val="0"/>
        <w:spacing w:line="240" w:lineRule="auto"/>
        <w:widowControl w:val="off"/>
        <w:rPr>
          <w:rFonts w:ascii="宋体" w:hAnsi="宋体" w:cs="Courier New"/>
          <w:color w:val="000000"/>
          <w:sz w:val="24"/>
          <w:szCs w:val="24"/>
          <w:highlight w:val="none"/>
          <w:lang w:val="en-US" w:eastAsia="zh-CN"/>
        </w:rPr>
        <w:outlineLvl w:val="9"/>
      </w:pPr>
      <w:r>
        <w:rPr>
          <w:rFonts w:hint="eastAsia" w:ascii="宋体" w:hAnsi="宋体" w:cs="Courier New"/>
          <w:color w:val="000000"/>
          <w:sz w:val="24"/>
          <w:szCs w:val="24"/>
          <w:highlight w:val="none"/>
          <w:lang w:val="en-US" w:eastAsia="zh-CN"/>
        </w:rPr>
        <w:t xml:space="preserve">（4）</w:t>
      </w:r>
      <w:r>
        <w:rPr>
          <w:rFonts w:ascii="宋体" w:hAnsi="宋体" w:cs="Courier New"/>
          <w:color w:val="000000"/>
          <w:sz w:val="24"/>
          <w:szCs w:val="24"/>
          <w:highlight w:val="none"/>
          <w:lang w:val="en-US" w:eastAsia="zh-CN"/>
        </w:rPr>
        <w:t xml:space="preserve">甲方可根据国家、省、市以及市业务主管部门相关法律法规和管理规定的变动对检查考核规范进行修改和补充。</w:t>
      </w:r>
      <w:r>
        <w:rPr>
          <w:rFonts w:ascii="宋体" w:hAnsi="宋体" w:cs="Courier New"/>
          <w:color w:val="000000"/>
          <w:sz w:val="24"/>
          <w:szCs w:val="24"/>
          <w:highlight w:val="none"/>
          <w:lang w:val="en-US" w:eastAsia="zh-CN"/>
        </w:rPr>
      </w:r>
      <w:r/>
    </w:p>
    <w:p>
      <w:pPr>
        <w:pStyle w:val="946"/>
        <w:ind w:left="0" w:right="0" w:firstLine="480"/>
        <w:jc w:val="both"/>
        <w:keepLines w:val="0"/>
        <w:keepNext w:val="0"/>
        <w:pageBreakBefore w:val="0"/>
        <w:spacing w:line="240" w:lineRule="auto"/>
        <w:widowControl w:val="off"/>
        <w:rPr>
          <w:rFonts w:ascii="宋体" w:hAnsi="宋体" w:cs="Courier New"/>
          <w:color w:val="000000"/>
          <w:sz w:val="24"/>
          <w:szCs w:val="24"/>
          <w:highlight w:val="none"/>
          <w:lang w:val="en-US" w:eastAsia="zh-CN"/>
        </w:rPr>
        <w:outlineLvl w:val="9"/>
      </w:pPr>
      <w:r>
        <w:rPr>
          <w:rFonts w:hint="eastAsia" w:ascii="宋体" w:hAnsi="宋体" w:cs="Courier New"/>
          <w:color w:val="000000"/>
          <w:sz w:val="24"/>
          <w:szCs w:val="24"/>
          <w:highlight w:val="none"/>
          <w:lang w:val="en-US" w:eastAsia="zh-CN"/>
        </w:rPr>
        <w:t xml:space="preserve">（5）</w:t>
      </w:r>
      <w:r>
        <w:rPr>
          <w:rFonts w:ascii="宋体" w:hAnsi="宋体" w:cs="Courier New"/>
          <w:color w:val="000000"/>
          <w:sz w:val="24"/>
          <w:szCs w:val="24"/>
          <w:highlight w:val="none"/>
          <w:lang w:val="en-US" w:eastAsia="zh-CN"/>
        </w:rPr>
        <w:t xml:space="preserve">监督检查乙方落实安全作业措施。</w:t>
      </w:r>
      <w:r>
        <w:rPr>
          <w:rFonts w:ascii="宋体" w:hAnsi="宋体" w:cs="Courier New"/>
          <w:color w:val="000000"/>
          <w:sz w:val="24"/>
          <w:szCs w:val="24"/>
          <w:highlight w:val="none"/>
          <w:lang w:val="en-US" w:eastAsia="zh-CN"/>
        </w:rPr>
      </w:r>
      <w:r/>
    </w:p>
    <w:p>
      <w:pPr>
        <w:pStyle w:val="946"/>
        <w:ind w:left="0" w:right="0" w:firstLine="480"/>
        <w:jc w:val="both"/>
        <w:keepLines w:val="0"/>
        <w:keepNext w:val="0"/>
        <w:pageBreakBefore w:val="0"/>
        <w:spacing w:line="240" w:lineRule="auto"/>
        <w:widowControl w:val="off"/>
        <w:rPr>
          <w:rFonts w:ascii="宋体" w:hAnsi="宋体" w:cs="Courier New"/>
          <w:color w:val="000000"/>
          <w:sz w:val="24"/>
          <w:szCs w:val="24"/>
          <w:highlight w:val="none"/>
          <w:lang w:val="en-US" w:eastAsia="zh-CN"/>
        </w:rPr>
        <w:outlineLvl w:val="9"/>
      </w:pPr>
      <w:r>
        <w:rPr>
          <w:rFonts w:hint="eastAsia" w:ascii="宋体" w:hAnsi="宋体" w:cs="Courier New"/>
          <w:color w:val="000000"/>
          <w:sz w:val="24"/>
          <w:szCs w:val="24"/>
          <w:highlight w:val="none"/>
          <w:lang w:val="en-US" w:eastAsia="zh-CN"/>
        </w:rPr>
        <w:t xml:space="preserve">（6）</w:t>
      </w:r>
      <w:r>
        <w:rPr>
          <w:rFonts w:ascii="宋体" w:hAnsi="宋体" w:cs="Courier New"/>
          <w:color w:val="000000"/>
          <w:sz w:val="24"/>
          <w:szCs w:val="24"/>
          <w:highlight w:val="none"/>
          <w:lang w:val="en-US" w:eastAsia="zh-CN"/>
        </w:rPr>
        <w:t xml:space="preserve">督促乙方为合同项目工作人员办理社保，社保费用包含在合同款中。</w:t>
      </w:r>
      <w:r>
        <w:rPr>
          <w:rFonts w:ascii="宋体" w:hAnsi="宋体" w:cs="Courier New"/>
          <w:color w:val="000000"/>
          <w:sz w:val="24"/>
          <w:szCs w:val="24"/>
          <w:highlight w:val="none"/>
          <w:lang w:val="en-US" w:eastAsia="zh-CN"/>
        </w:rPr>
      </w:r>
      <w:r/>
    </w:p>
    <w:p>
      <w:pPr>
        <w:pStyle w:val="946"/>
        <w:ind w:left="0" w:right="0" w:firstLine="480"/>
        <w:jc w:val="both"/>
        <w:keepLines w:val="0"/>
        <w:keepNext w:val="0"/>
        <w:pageBreakBefore w:val="0"/>
        <w:spacing w:line="240" w:lineRule="auto"/>
        <w:widowControl w:val="off"/>
        <w:rPr>
          <w:rFonts w:ascii="宋体" w:hAnsi="宋体" w:cs="Courier New"/>
          <w:color w:val="000000"/>
          <w:sz w:val="24"/>
          <w:szCs w:val="24"/>
          <w:highlight w:val="none"/>
          <w:lang w:val="en-US" w:eastAsia="zh-CN"/>
        </w:rPr>
        <w:outlineLvl w:val="9"/>
      </w:pPr>
      <w:r>
        <w:rPr>
          <w:rFonts w:hint="eastAsia" w:ascii="宋体" w:hAnsi="宋体" w:cs="Courier New"/>
          <w:color w:val="000000"/>
          <w:sz w:val="24"/>
          <w:szCs w:val="24"/>
          <w:highlight w:val="none"/>
          <w:lang w:val="en-US" w:eastAsia="zh-CN"/>
        </w:rPr>
        <w:t xml:space="preserve">（7）</w:t>
      </w:r>
      <w:r>
        <w:rPr>
          <w:rFonts w:ascii="宋体" w:hAnsi="宋体" w:cs="Courier New"/>
          <w:color w:val="000000"/>
          <w:sz w:val="24"/>
          <w:szCs w:val="24"/>
          <w:highlight w:val="none"/>
          <w:lang w:val="en-US" w:eastAsia="zh-CN"/>
        </w:rPr>
        <w:t xml:space="preserve">在乙方不能履行本合同相应责任、义务或未完全履行义务时，甲方有权书面通知乙方终止合同，并按相关法律、法规对乙方追究责任，并扣除未履行义务与之相应的养护费用，乙方须在一周内移交相关资料并撤场。</w:t>
      </w:r>
      <w:r>
        <w:rPr>
          <w:rFonts w:ascii="宋体" w:hAnsi="宋体" w:cs="Courier New"/>
          <w:color w:val="000000"/>
          <w:sz w:val="24"/>
          <w:szCs w:val="24"/>
          <w:highlight w:val="none"/>
          <w:lang w:val="en-US" w:eastAsia="zh-CN"/>
        </w:rPr>
      </w:r>
      <w:r/>
    </w:p>
    <w:p>
      <w:pPr>
        <w:pStyle w:val="946"/>
        <w:ind w:left="0" w:right="0" w:firstLine="480"/>
        <w:jc w:val="both"/>
        <w:keepLines w:val="0"/>
        <w:keepNext w:val="0"/>
        <w:pageBreakBefore w:val="0"/>
        <w:spacing w:line="240" w:lineRule="auto"/>
        <w:widowControl w:val="off"/>
        <w:rPr>
          <w:rFonts w:ascii="宋体" w:hAnsi="宋体" w:cs="Courier New"/>
          <w:color w:val="000000"/>
          <w:sz w:val="24"/>
          <w:szCs w:val="24"/>
          <w:highlight w:val="none"/>
          <w:lang w:val="en-US" w:eastAsia="zh-CN"/>
        </w:rPr>
        <w:outlineLvl w:val="9"/>
      </w:pPr>
      <w:r>
        <w:rPr>
          <w:rFonts w:hint="eastAsia" w:ascii="宋体" w:hAnsi="宋体" w:cs="Courier New"/>
          <w:color w:val="000000"/>
          <w:sz w:val="24"/>
          <w:szCs w:val="24"/>
          <w:highlight w:val="none"/>
          <w:lang w:val="en-US" w:eastAsia="zh-CN"/>
        </w:rPr>
        <w:t xml:space="preserve">3.2、</w:t>
      </w:r>
      <w:r>
        <w:rPr>
          <w:rFonts w:ascii="宋体" w:hAnsi="宋体" w:cs="Courier New"/>
          <w:color w:val="000000"/>
          <w:sz w:val="24"/>
          <w:szCs w:val="24"/>
          <w:highlight w:val="none"/>
          <w:lang w:val="en-US" w:eastAsia="zh-CN"/>
        </w:rPr>
        <w:t xml:space="preserve">乙方权利和义务</w:t>
      </w:r>
      <w:r>
        <w:rPr>
          <w:rFonts w:ascii="宋体" w:hAnsi="宋体" w:cs="Courier New"/>
          <w:color w:val="000000"/>
          <w:sz w:val="24"/>
          <w:szCs w:val="24"/>
          <w:highlight w:val="none"/>
          <w:lang w:val="en-US" w:eastAsia="zh-CN"/>
        </w:rPr>
      </w:r>
      <w:r/>
    </w:p>
    <w:p>
      <w:pPr>
        <w:pStyle w:val="946"/>
        <w:ind w:left="0" w:right="0" w:firstLine="480"/>
        <w:jc w:val="both"/>
        <w:keepLines w:val="0"/>
        <w:keepNext w:val="0"/>
        <w:pageBreakBefore w:val="0"/>
        <w:spacing w:line="240" w:lineRule="auto"/>
        <w:widowControl w:val="off"/>
        <w:rPr>
          <w:rFonts w:ascii="宋体" w:hAnsi="宋体" w:cs="Courier New"/>
          <w:color w:val="000000"/>
          <w:sz w:val="24"/>
          <w:szCs w:val="24"/>
          <w:highlight w:val="none"/>
          <w:lang w:val="en-US" w:eastAsia="zh-CN"/>
        </w:rPr>
        <w:outlineLvl w:val="9"/>
      </w:pPr>
      <w:r>
        <w:rPr>
          <w:rFonts w:hint="eastAsia" w:ascii="宋体" w:hAnsi="宋体" w:cs="Courier New"/>
          <w:color w:val="000000"/>
          <w:sz w:val="24"/>
          <w:szCs w:val="24"/>
          <w:highlight w:val="none"/>
          <w:lang w:val="en-US" w:eastAsia="zh-CN"/>
        </w:rPr>
        <w:t xml:space="preserve">（1）</w:t>
      </w:r>
      <w:r>
        <w:rPr>
          <w:rFonts w:ascii="宋体" w:hAnsi="宋体" w:cs="Courier New"/>
          <w:color w:val="000000"/>
          <w:sz w:val="24"/>
          <w:szCs w:val="24"/>
          <w:highlight w:val="none"/>
          <w:lang w:val="en-US" w:eastAsia="zh-CN"/>
        </w:rPr>
        <w:t xml:space="preserve">按照设施维护规范、规程的要求实施并完成各项设施维护任务，达到甲方有关设施维护标准，保持所维护设施状况的完好，依据合同约定按季获得养护经费。</w:t>
      </w:r>
      <w:r>
        <w:rPr>
          <w:rFonts w:ascii="宋体" w:hAnsi="宋体" w:cs="Courier New"/>
          <w:color w:val="000000"/>
          <w:sz w:val="24"/>
          <w:szCs w:val="24"/>
          <w:highlight w:val="none"/>
          <w:lang w:val="en-US" w:eastAsia="zh-CN"/>
        </w:rPr>
      </w:r>
      <w:r/>
    </w:p>
    <w:p>
      <w:pPr>
        <w:pStyle w:val="946"/>
        <w:ind w:left="0" w:right="0" w:firstLine="480"/>
        <w:jc w:val="both"/>
        <w:keepLines w:val="0"/>
        <w:keepNext w:val="0"/>
        <w:pageBreakBefore w:val="0"/>
        <w:spacing w:line="240" w:lineRule="auto"/>
        <w:widowControl w:val="off"/>
        <w:rPr>
          <w:rFonts w:ascii="宋体" w:hAnsi="宋体" w:cs="Courier New"/>
          <w:color w:val="000000"/>
          <w:sz w:val="24"/>
          <w:szCs w:val="24"/>
          <w:highlight w:val="none"/>
          <w:lang w:val="en-US" w:eastAsia="zh-CN"/>
        </w:rPr>
        <w:outlineLvl w:val="9"/>
      </w:pPr>
      <w:r>
        <w:rPr>
          <w:rFonts w:hint="eastAsia" w:ascii="宋体" w:hAnsi="宋体" w:cs="Courier New"/>
          <w:color w:val="000000"/>
          <w:sz w:val="24"/>
          <w:szCs w:val="24"/>
          <w:highlight w:val="none"/>
          <w:lang w:val="en-US" w:eastAsia="zh-CN"/>
        </w:rPr>
        <w:t xml:space="preserve">（2）</w:t>
      </w:r>
      <w:r>
        <w:rPr>
          <w:rFonts w:ascii="宋体" w:hAnsi="宋体" w:cs="Courier New"/>
          <w:color w:val="000000"/>
          <w:sz w:val="24"/>
          <w:szCs w:val="24"/>
          <w:highlight w:val="none"/>
          <w:lang w:val="en-US" w:eastAsia="zh-CN"/>
        </w:rPr>
        <w:t xml:space="preserve">按照有关要求实施维护作业施工时，统一着装，乙方的工作人员及设备的安全由乙方负责。因养护责任而造成所承包养护范围内的设施对自身或第三方形成伤害时一切</w:t>
      </w:r>
      <w:r>
        <w:rPr>
          <w:rFonts w:hint="eastAsia" w:ascii="宋体" w:hAnsi="宋体" w:cs="Courier New"/>
          <w:color w:val="000000"/>
          <w:sz w:val="24"/>
          <w:szCs w:val="24"/>
          <w:highlight w:val="none"/>
          <w:lang w:val="en-US" w:eastAsia="zh-CN"/>
        </w:rPr>
        <w:t xml:space="preserve">经济和法律</w:t>
      </w:r>
      <w:r>
        <w:rPr>
          <w:rFonts w:ascii="宋体" w:hAnsi="宋体" w:cs="Courier New"/>
          <w:color w:val="000000"/>
          <w:sz w:val="24"/>
          <w:szCs w:val="24"/>
          <w:highlight w:val="none"/>
          <w:lang w:val="en-US" w:eastAsia="zh-CN"/>
        </w:rPr>
        <w:t xml:space="preserve">责任由乙方承担。</w:t>
      </w:r>
      <w:r>
        <w:rPr>
          <w:rFonts w:ascii="宋体" w:hAnsi="宋体" w:cs="Courier New"/>
          <w:color w:val="000000"/>
          <w:sz w:val="24"/>
          <w:szCs w:val="24"/>
          <w:highlight w:val="none"/>
          <w:lang w:val="en-US" w:eastAsia="zh-CN"/>
        </w:rPr>
      </w:r>
      <w:r/>
    </w:p>
    <w:p>
      <w:pPr>
        <w:pStyle w:val="946"/>
        <w:ind w:left="0" w:right="0" w:firstLine="480"/>
        <w:jc w:val="both"/>
        <w:keepLines w:val="0"/>
        <w:keepNext w:val="0"/>
        <w:pageBreakBefore w:val="0"/>
        <w:spacing w:line="240" w:lineRule="auto"/>
        <w:widowControl w:val="off"/>
        <w:rPr>
          <w:rFonts w:hint="eastAsia" w:ascii="宋体" w:hAnsi="宋体" w:cs="Courier New"/>
          <w:color w:val="000000"/>
          <w:sz w:val="24"/>
          <w:szCs w:val="24"/>
          <w:highlight w:val="none"/>
          <w:lang w:val="en-US" w:eastAsia="zh-CN"/>
        </w:rPr>
        <w:outlineLvl w:val="9"/>
      </w:pPr>
      <w:r>
        <w:rPr>
          <w:rFonts w:hint="eastAsia" w:ascii="宋体" w:hAnsi="宋体" w:cs="Courier New"/>
          <w:color w:val="000000"/>
          <w:sz w:val="24"/>
          <w:szCs w:val="24"/>
          <w:highlight w:val="none"/>
          <w:lang w:val="en-US" w:eastAsia="zh-CN"/>
        </w:rPr>
        <w:t xml:space="preserve">（3）</w:t>
      </w:r>
      <w:r>
        <w:rPr>
          <w:rFonts w:ascii="宋体" w:hAnsi="宋体" w:cs="Courier New"/>
          <w:color w:val="000000"/>
          <w:sz w:val="24"/>
          <w:szCs w:val="24"/>
          <w:highlight w:val="none"/>
          <w:lang w:val="en-US" w:eastAsia="zh-CN"/>
        </w:rPr>
        <w:t xml:space="preserve">乙方对所养护的设施有巡查的义务，如发现绿地占用、绿化设施被人为损坏或偷盗事件时，应予以制止，及时向甲方报告。如发现绿化设施养护问题主动整改</w:t>
      </w:r>
      <w:r>
        <w:rPr>
          <w:rFonts w:hint="eastAsia" w:ascii="宋体" w:hAnsi="宋体" w:cs="Courier New"/>
          <w:color w:val="000000"/>
          <w:sz w:val="24"/>
          <w:szCs w:val="24"/>
          <w:highlight w:val="none"/>
          <w:lang w:val="en-US" w:eastAsia="zh-CN"/>
        </w:rPr>
        <w:t xml:space="preserve">。</w:t>
      </w:r>
      <w:r>
        <w:rPr>
          <w:rFonts w:hint="eastAsia" w:ascii="宋体" w:hAnsi="宋体" w:cs="Courier New"/>
          <w:color w:val="000000"/>
          <w:sz w:val="24"/>
          <w:szCs w:val="24"/>
          <w:highlight w:val="none"/>
          <w:lang w:val="en-US" w:eastAsia="zh-CN"/>
        </w:rPr>
      </w:r>
      <w:r/>
    </w:p>
    <w:p>
      <w:pPr>
        <w:pStyle w:val="946"/>
        <w:ind w:left="0" w:right="0" w:firstLine="480"/>
        <w:jc w:val="both"/>
        <w:keepLines w:val="0"/>
        <w:keepNext w:val="0"/>
        <w:pageBreakBefore w:val="0"/>
        <w:spacing w:line="240" w:lineRule="auto"/>
        <w:widowControl w:val="off"/>
        <w:rPr>
          <w:rFonts w:ascii="宋体" w:hAnsi="宋体" w:cs="Courier New"/>
          <w:color w:val="000000"/>
          <w:sz w:val="24"/>
          <w:szCs w:val="24"/>
          <w:highlight w:val="none"/>
          <w:lang w:val="en-US" w:eastAsia="zh-CN"/>
        </w:rPr>
        <w:outlineLvl w:val="9"/>
      </w:pPr>
      <w:r>
        <w:rPr>
          <w:rFonts w:hint="eastAsia" w:ascii="宋体" w:hAnsi="宋体" w:cs="Courier New"/>
          <w:color w:val="000000"/>
          <w:sz w:val="24"/>
          <w:szCs w:val="24"/>
          <w:highlight w:val="none"/>
          <w:lang w:val="en-US" w:eastAsia="zh-CN"/>
        </w:rPr>
        <w:t xml:space="preserve">（4）</w:t>
      </w:r>
      <w:r>
        <w:rPr>
          <w:rFonts w:ascii="宋体" w:hAnsi="宋体" w:cs="Courier New"/>
          <w:color w:val="000000"/>
          <w:sz w:val="24"/>
          <w:szCs w:val="24"/>
          <w:highlight w:val="none"/>
          <w:lang w:val="en-US" w:eastAsia="zh-CN"/>
        </w:rPr>
        <w:t xml:space="preserve">建立健全设施维护各类台帐资料，按规定及时准确地向甲方报送养护计划和养护报表。</w:t>
      </w:r>
      <w:r>
        <w:rPr>
          <w:rFonts w:ascii="宋体" w:hAnsi="宋体" w:cs="Courier New"/>
          <w:color w:val="000000"/>
          <w:sz w:val="24"/>
          <w:szCs w:val="24"/>
          <w:highlight w:val="none"/>
          <w:lang w:val="en-US" w:eastAsia="zh-CN"/>
        </w:rPr>
      </w:r>
      <w:r/>
    </w:p>
    <w:p>
      <w:pPr>
        <w:pStyle w:val="946"/>
        <w:ind w:left="0" w:right="0" w:firstLine="480"/>
        <w:jc w:val="both"/>
        <w:keepLines w:val="0"/>
        <w:keepNext w:val="0"/>
        <w:pageBreakBefore w:val="0"/>
        <w:spacing w:line="240" w:lineRule="auto"/>
        <w:widowControl w:val="off"/>
        <w:rPr>
          <w:rFonts w:ascii="宋体" w:hAnsi="宋体" w:cs="Courier New"/>
          <w:color w:val="000000"/>
          <w:sz w:val="24"/>
          <w:szCs w:val="24"/>
          <w:highlight w:val="none"/>
          <w:lang w:val="en-US" w:eastAsia="zh-CN"/>
        </w:rPr>
        <w:outlineLvl w:val="9"/>
      </w:pPr>
      <w:r>
        <w:rPr>
          <w:rFonts w:hint="eastAsia" w:ascii="宋体" w:hAnsi="宋体" w:cs="Courier New"/>
          <w:color w:val="000000"/>
          <w:sz w:val="24"/>
          <w:szCs w:val="24"/>
          <w:highlight w:val="none"/>
          <w:lang w:val="en-US" w:eastAsia="zh-CN"/>
        </w:rPr>
        <w:t xml:space="preserve">（5）</w:t>
      </w:r>
      <w:r>
        <w:rPr>
          <w:rFonts w:ascii="宋体" w:hAnsi="宋体" w:cs="Courier New"/>
          <w:color w:val="000000"/>
          <w:sz w:val="24"/>
          <w:szCs w:val="24"/>
          <w:highlight w:val="none"/>
          <w:lang w:val="en-US" w:eastAsia="zh-CN"/>
        </w:rPr>
        <w:t xml:space="preserve">依据甲方的要求、技术规范确定防汛措施，建立防汛期间的组织网络，组建防汛抢险队伍，准备并且备足常用的防汛抢险材料，服从甲方调度和管理。</w:t>
      </w:r>
      <w:r>
        <w:rPr>
          <w:rFonts w:ascii="宋体" w:hAnsi="宋体" w:cs="Courier New"/>
          <w:color w:val="000000"/>
          <w:sz w:val="24"/>
          <w:szCs w:val="24"/>
          <w:highlight w:val="none"/>
          <w:lang w:val="en-US" w:eastAsia="zh-CN"/>
        </w:rPr>
      </w:r>
      <w:r/>
    </w:p>
    <w:p>
      <w:pPr>
        <w:pStyle w:val="946"/>
        <w:ind w:left="0" w:right="0" w:firstLine="480"/>
        <w:jc w:val="both"/>
        <w:keepLines w:val="0"/>
        <w:keepNext w:val="0"/>
        <w:pageBreakBefore w:val="0"/>
        <w:spacing w:line="240" w:lineRule="auto"/>
        <w:widowControl w:val="off"/>
        <w:rPr>
          <w:rFonts w:ascii="宋体" w:hAnsi="宋体" w:cs="Courier New"/>
          <w:color w:val="000000"/>
          <w:sz w:val="24"/>
          <w:szCs w:val="24"/>
          <w:highlight w:val="none"/>
          <w:lang w:val="en-US" w:eastAsia="zh-CN"/>
        </w:rPr>
        <w:outlineLvl w:val="9"/>
      </w:pPr>
      <w:r>
        <w:rPr>
          <w:rFonts w:hint="eastAsia" w:ascii="宋体" w:hAnsi="宋体" w:cs="Courier New"/>
          <w:color w:val="000000"/>
          <w:sz w:val="24"/>
          <w:szCs w:val="24"/>
          <w:highlight w:val="none"/>
          <w:lang w:val="en-US" w:eastAsia="zh-CN"/>
        </w:rPr>
        <w:t xml:space="preserve">（6）</w:t>
      </w:r>
      <w:r>
        <w:rPr>
          <w:rFonts w:ascii="宋体" w:hAnsi="宋体" w:cs="Courier New"/>
          <w:color w:val="000000"/>
          <w:sz w:val="24"/>
          <w:szCs w:val="24"/>
          <w:highlight w:val="none"/>
          <w:lang w:val="en-US" w:eastAsia="zh-CN"/>
        </w:rPr>
        <w:t xml:space="preserve">乙方应及时清扫积雪，保证其承包养护的设施对行人，车辆的安全。</w:t>
      </w:r>
      <w:r>
        <w:rPr>
          <w:rFonts w:ascii="宋体" w:hAnsi="宋体" w:cs="Courier New"/>
          <w:color w:val="000000"/>
          <w:sz w:val="24"/>
          <w:szCs w:val="24"/>
          <w:highlight w:val="none"/>
          <w:lang w:val="en-US" w:eastAsia="zh-CN"/>
        </w:rPr>
      </w:r>
      <w:r/>
    </w:p>
    <w:p>
      <w:pPr>
        <w:pStyle w:val="946"/>
        <w:ind w:left="0" w:right="0" w:firstLine="480"/>
        <w:jc w:val="both"/>
        <w:keepLines w:val="0"/>
        <w:keepNext w:val="0"/>
        <w:pageBreakBefore w:val="0"/>
        <w:spacing w:line="240" w:lineRule="auto"/>
        <w:widowControl w:val="off"/>
        <w:rPr>
          <w:rFonts w:ascii="宋体" w:hAnsi="宋体" w:cs="Courier New"/>
          <w:color w:val="000000"/>
          <w:sz w:val="24"/>
          <w:szCs w:val="24"/>
          <w:highlight w:val="none"/>
          <w:lang w:val="en-US" w:eastAsia="zh-CN"/>
        </w:rPr>
        <w:outlineLvl w:val="9"/>
      </w:pPr>
      <w:r>
        <w:rPr>
          <w:rFonts w:hint="eastAsia" w:ascii="宋体" w:hAnsi="宋体" w:cs="Courier New"/>
          <w:color w:val="000000"/>
          <w:sz w:val="24"/>
          <w:szCs w:val="24"/>
          <w:highlight w:val="none"/>
          <w:lang w:val="en-US" w:eastAsia="zh-CN"/>
        </w:rPr>
        <w:t xml:space="preserve">（7）</w:t>
      </w:r>
      <w:r>
        <w:rPr>
          <w:rFonts w:ascii="宋体" w:hAnsi="宋体" w:cs="Courier New"/>
          <w:color w:val="000000"/>
          <w:sz w:val="24"/>
          <w:szCs w:val="24"/>
          <w:highlight w:val="none"/>
          <w:lang w:val="en-US" w:eastAsia="zh-CN"/>
        </w:rPr>
        <w:t xml:space="preserve">重大应急处理：</w:t>
      </w:r>
      <w:r>
        <w:rPr>
          <w:rFonts w:ascii="宋体" w:hAnsi="宋体" w:cs="Courier New"/>
          <w:color w:val="000000"/>
          <w:sz w:val="24"/>
          <w:szCs w:val="24"/>
          <w:highlight w:val="none"/>
          <w:lang w:val="en-US" w:eastAsia="zh-CN"/>
        </w:rPr>
      </w:r>
      <w:r/>
    </w:p>
    <w:p>
      <w:pPr>
        <w:pStyle w:val="946"/>
        <w:ind w:left="0" w:right="0" w:firstLine="480"/>
        <w:jc w:val="both"/>
        <w:keepLines w:val="0"/>
        <w:keepNext w:val="0"/>
        <w:pageBreakBefore w:val="0"/>
        <w:spacing w:line="240" w:lineRule="auto"/>
        <w:widowControl w:val="off"/>
        <w:rPr>
          <w:rFonts w:ascii="宋体" w:hAnsi="宋体" w:cs="Courier New"/>
          <w:color w:val="000000"/>
          <w:sz w:val="24"/>
          <w:szCs w:val="24"/>
          <w:highlight w:val="none"/>
          <w:lang w:val="en-US" w:eastAsia="zh-CN"/>
        </w:rPr>
        <w:outlineLvl w:val="9"/>
      </w:pPr>
      <w:r>
        <w:rPr>
          <w:rFonts w:ascii="宋体" w:hAnsi="宋体" w:cs="Courier New"/>
          <w:color w:val="000000"/>
          <w:sz w:val="24"/>
          <w:szCs w:val="24"/>
          <w:highlight w:val="none"/>
          <w:lang w:val="en-US" w:eastAsia="zh-CN"/>
        </w:rPr>
        <w:t xml:space="preserve">在不可抗力造成乙方承包养护的设施损坏时，在事发的第一时间内乙方应派人员赶到事发现场，根据设施的损坏情况，拿出处理方案（方案得到甲方批准后），立即组织人员进行处理，力争在最短的时间消除隐患。</w:t>
      </w:r>
      <w:r>
        <w:rPr>
          <w:rFonts w:ascii="宋体" w:hAnsi="宋体" w:cs="Courier New"/>
          <w:color w:val="000000"/>
          <w:sz w:val="24"/>
          <w:szCs w:val="24"/>
          <w:highlight w:val="none"/>
          <w:lang w:val="en-US" w:eastAsia="zh-CN"/>
        </w:rPr>
      </w:r>
      <w:r/>
    </w:p>
    <w:p>
      <w:pPr>
        <w:pStyle w:val="946"/>
        <w:ind w:left="0" w:right="0" w:firstLine="480"/>
        <w:jc w:val="both"/>
        <w:keepLines w:val="0"/>
        <w:keepNext w:val="0"/>
        <w:pageBreakBefore w:val="0"/>
        <w:spacing w:line="240" w:lineRule="auto"/>
        <w:widowControl w:val="off"/>
        <w:rPr>
          <w:rFonts w:ascii="宋体" w:hAnsi="宋体" w:cs="Courier New"/>
          <w:color w:val="000000"/>
          <w:sz w:val="24"/>
          <w:szCs w:val="24"/>
          <w:highlight w:val="none"/>
          <w:lang w:val="en-US" w:eastAsia="zh-CN"/>
        </w:rPr>
        <w:outlineLvl w:val="9"/>
      </w:pPr>
      <w:r>
        <w:rPr>
          <w:rFonts w:ascii="宋体" w:hAnsi="宋体" w:cs="Courier New"/>
          <w:color w:val="000000"/>
          <w:sz w:val="24"/>
          <w:szCs w:val="24"/>
          <w:highlight w:val="none"/>
          <w:lang w:val="en-US" w:eastAsia="zh-CN"/>
        </w:rPr>
        <w:t xml:space="preserve">遇到应急抢险情况发生时，乙方在接到通知后半小时内赶到现场，如一次达不到要求扣除经费10000元，一年内三次达不到要求，甲方有权终止乙方本标段中标合</w:t>
      </w:r>
      <w:r>
        <w:rPr>
          <w:rFonts w:hint="eastAsia" w:ascii="宋体" w:hAnsi="宋体" w:cs="Courier New"/>
          <w:color w:val="000000"/>
          <w:sz w:val="24"/>
          <w:szCs w:val="24"/>
          <w:highlight w:val="none"/>
          <w:lang w:val="en-US" w:eastAsia="zh-CN"/>
        </w:rPr>
        <w:t xml:space="preserve">同。</w:t>
      </w:r>
      <w:r>
        <w:rPr>
          <w:rFonts w:ascii="宋体" w:hAnsi="宋体" w:cs="Courier New"/>
          <w:color w:val="000000"/>
          <w:sz w:val="24"/>
          <w:szCs w:val="24"/>
          <w:highlight w:val="none"/>
          <w:lang w:val="en-US" w:eastAsia="zh-CN"/>
        </w:rPr>
      </w:r>
      <w:r/>
    </w:p>
    <w:p>
      <w:pPr>
        <w:pStyle w:val="946"/>
        <w:ind w:left="0" w:right="0" w:firstLine="480"/>
        <w:jc w:val="both"/>
        <w:keepLines w:val="0"/>
        <w:keepNext w:val="0"/>
        <w:pageBreakBefore w:val="0"/>
        <w:spacing w:line="240" w:lineRule="auto"/>
        <w:widowControl w:val="off"/>
        <w:rPr>
          <w:rFonts w:ascii="宋体" w:hAnsi="宋体" w:cs="Courier New"/>
          <w:color w:val="000000"/>
          <w:sz w:val="24"/>
          <w:szCs w:val="24"/>
          <w:highlight w:val="none"/>
          <w:lang w:val="en-US" w:eastAsia="zh-CN"/>
        </w:rPr>
        <w:outlineLvl w:val="9"/>
      </w:pPr>
      <w:r>
        <w:rPr>
          <w:rFonts w:hint="eastAsia" w:ascii="宋体" w:hAnsi="宋体" w:cs="Courier New"/>
          <w:color w:val="000000"/>
          <w:sz w:val="24"/>
          <w:szCs w:val="24"/>
          <w:highlight w:val="none"/>
          <w:lang w:val="en-US" w:eastAsia="zh-CN"/>
        </w:rPr>
        <w:t xml:space="preserve">（8）</w:t>
      </w:r>
      <w:r>
        <w:rPr>
          <w:rFonts w:ascii="宋体" w:hAnsi="宋体" w:cs="Courier New"/>
          <w:color w:val="000000"/>
          <w:sz w:val="24"/>
          <w:szCs w:val="24"/>
          <w:highlight w:val="none"/>
          <w:lang w:val="en-US" w:eastAsia="zh-CN"/>
        </w:rPr>
        <w:t xml:space="preserve">乙方所采用的维护材料、机具必须符合国家、省、市相关标准和规定，且为合格产品。</w:t>
      </w:r>
      <w:r>
        <w:rPr>
          <w:rFonts w:ascii="宋体" w:hAnsi="宋体" w:cs="Courier New"/>
          <w:color w:val="000000"/>
          <w:sz w:val="24"/>
          <w:szCs w:val="24"/>
          <w:highlight w:val="none"/>
          <w:lang w:val="en-US" w:eastAsia="zh-CN"/>
        </w:rPr>
      </w:r>
      <w:r/>
    </w:p>
    <w:p>
      <w:pPr>
        <w:pStyle w:val="946"/>
        <w:ind w:left="0" w:right="0" w:firstLine="480"/>
        <w:jc w:val="both"/>
        <w:keepLines w:val="0"/>
        <w:keepNext w:val="0"/>
        <w:pageBreakBefore w:val="0"/>
        <w:spacing w:line="240" w:lineRule="auto"/>
        <w:widowControl w:val="off"/>
        <w:rPr>
          <w:rFonts w:ascii="宋体" w:hAnsi="宋体" w:cs="Courier New"/>
          <w:color w:val="000000"/>
          <w:sz w:val="24"/>
          <w:szCs w:val="24"/>
          <w:highlight w:val="none"/>
          <w:lang w:val="en-US" w:eastAsia="zh-CN"/>
        </w:rPr>
        <w:outlineLvl w:val="9"/>
      </w:pPr>
      <w:r>
        <w:rPr>
          <w:rFonts w:hint="eastAsia" w:ascii="宋体" w:hAnsi="宋体" w:cs="Courier New"/>
          <w:color w:val="000000"/>
          <w:sz w:val="24"/>
          <w:szCs w:val="24"/>
          <w:highlight w:val="none"/>
          <w:lang w:val="en-US" w:eastAsia="zh-CN"/>
        </w:rPr>
        <w:t xml:space="preserve">（9）</w:t>
      </w:r>
      <w:r>
        <w:rPr>
          <w:rFonts w:ascii="宋体" w:hAnsi="宋体" w:cs="Courier New"/>
          <w:color w:val="000000"/>
          <w:sz w:val="24"/>
          <w:szCs w:val="24"/>
          <w:highlight w:val="none"/>
          <w:lang w:val="en-US" w:eastAsia="zh-CN"/>
        </w:rPr>
        <w:t xml:space="preserve">乙方所聘用的各岗位人员必须经过专业培训，持有上岗证。</w:t>
      </w:r>
      <w:r>
        <w:rPr>
          <w:rFonts w:ascii="宋体" w:hAnsi="宋体" w:cs="Courier New"/>
          <w:color w:val="000000"/>
          <w:sz w:val="24"/>
          <w:szCs w:val="24"/>
          <w:highlight w:val="none"/>
          <w:lang w:val="en-US" w:eastAsia="zh-CN"/>
        </w:rPr>
      </w:r>
      <w:r/>
    </w:p>
    <w:p>
      <w:pPr>
        <w:pStyle w:val="946"/>
        <w:ind w:left="0" w:right="0" w:firstLine="480"/>
        <w:jc w:val="both"/>
        <w:keepLines w:val="0"/>
        <w:keepNext w:val="0"/>
        <w:pageBreakBefore w:val="0"/>
        <w:spacing w:line="240" w:lineRule="auto"/>
        <w:widowControl w:val="off"/>
        <w:rPr>
          <w:rFonts w:ascii="宋体" w:hAnsi="宋体" w:cs="Courier New"/>
          <w:color w:val="000000"/>
          <w:sz w:val="24"/>
          <w:szCs w:val="24"/>
          <w:highlight w:val="none"/>
          <w:lang w:val="en-US" w:eastAsia="zh-CN"/>
        </w:rPr>
        <w:outlineLvl w:val="9"/>
      </w:pPr>
      <w:r>
        <w:rPr>
          <w:rFonts w:hint="eastAsia" w:ascii="宋体" w:hAnsi="宋体" w:cs="Courier New"/>
          <w:color w:val="000000"/>
          <w:sz w:val="24"/>
          <w:szCs w:val="24"/>
          <w:highlight w:val="none"/>
          <w:lang w:val="en-US" w:eastAsia="zh-CN"/>
        </w:rPr>
        <w:t xml:space="preserve">（10）</w:t>
      </w:r>
      <w:r>
        <w:rPr>
          <w:rFonts w:ascii="宋体" w:hAnsi="宋体" w:cs="Courier New"/>
          <w:color w:val="000000"/>
          <w:sz w:val="24"/>
          <w:szCs w:val="24"/>
          <w:highlight w:val="none"/>
          <w:lang w:val="en-US" w:eastAsia="zh-CN"/>
        </w:rPr>
        <w:t xml:space="preserve">乙方不得将所承包维护的设施进行出租、抵押、担保或利用其从事其他经营性行为。</w:t>
      </w:r>
      <w:r>
        <w:rPr>
          <w:rFonts w:ascii="宋体" w:hAnsi="宋体" w:cs="Courier New"/>
          <w:color w:val="000000"/>
          <w:sz w:val="24"/>
          <w:szCs w:val="24"/>
          <w:highlight w:val="none"/>
          <w:lang w:val="en-US" w:eastAsia="zh-CN"/>
        </w:rPr>
      </w:r>
      <w:r/>
    </w:p>
    <w:p>
      <w:pPr>
        <w:pStyle w:val="946"/>
        <w:ind w:left="0" w:right="0" w:firstLine="480"/>
        <w:jc w:val="both"/>
        <w:keepLines w:val="0"/>
        <w:keepNext w:val="0"/>
        <w:pageBreakBefore w:val="0"/>
        <w:spacing w:line="240" w:lineRule="auto"/>
        <w:widowControl w:val="off"/>
        <w:rPr>
          <w:rFonts w:ascii="宋体" w:hAnsi="宋体" w:cs="Courier New"/>
          <w:color w:val="000000"/>
          <w:sz w:val="24"/>
          <w:szCs w:val="24"/>
          <w:highlight w:val="none"/>
          <w:lang w:val="en-US" w:eastAsia="zh-CN"/>
        </w:rPr>
        <w:outlineLvl w:val="9"/>
      </w:pPr>
      <w:r>
        <w:rPr>
          <w:rFonts w:hint="eastAsia" w:ascii="宋体" w:hAnsi="宋体" w:cs="Courier New"/>
          <w:color w:val="000000"/>
          <w:sz w:val="24"/>
          <w:szCs w:val="24"/>
          <w:highlight w:val="none"/>
          <w:lang w:val="en-US" w:eastAsia="zh-CN"/>
        </w:rPr>
        <w:t xml:space="preserve">（11）</w:t>
      </w:r>
      <w:r>
        <w:rPr>
          <w:rFonts w:ascii="宋体" w:hAnsi="宋体" w:cs="Courier New"/>
          <w:color w:val="000000"/>
          <w:sz w:val="24"/>
          <w:szCs w:val="24"/>
          <w:highlight w:val="none"/>
          <w:lang w:val="en-US" w:eastAsia="zh-CN"/>
        </w:rPr>
        <w:t xml:space="preserve">乙方应设立投诉报修电话，实行24小时值班制度，保证24小时通讯畅通。</w:t>
      </w:r>
      <w:r>
        <w:rPr>
          <w:rFonts w:ascii="宋体" w:hAnsi="宋体" w:cs="Courier New"/>
          <w:color w:val="000000"/>
          <w:sz w:val="24"/>
          <w:szCs w:val="24"/>
          <w:highlight w:val="none"/>
          <w:lang w:val="en-US" w:eastAsia="zh-CN"/>
        </w:rPr>
      </w:r>
      <w:r/>
    </w:p>
    <w:p>
      <w:pPr>
        <w:pStyle w:val="946"/>
        <w:ind w:left="0" w:right="0" w:firstLine="480"/>
        <w:jc w:val="both"/>
        <w:keepLines w:val="0"/>
        <w:keepNext w:val="0"/>
        <w:pageBreakBefore w:val="0"/>
        <w:spacing w:line="240" w:lineRule="auto"/>
        <w:widowControl w:val="off"/>
        <w:rPr>
          <w:rFonts w:ascii="宋体" w:hAnsi="宋体" w:cs="Courier New"/>
          <w:color w:val="000000"/>
          <w:sz w:val="24"/>
          <w:szCs w:val="24"/>
          <w:highlight w:val="none"/>
          <w:lang w:val="en-US" w:eastAsia="zh-CN"/>
        </w:rPr>
        <w:outlineLvl w:val="9"/>
      </w:pPr>
      <w:r>
        <w:rPr>
          <w:rFonts w:hint="eastAsia" w:ascii="宋体" w:hAnsi="宋体" w:cs="Courier New"/>
          <w:color w:val="000000"/>
          <w:sz w:val="24"/>
          <w:szCs w:val="24"/>
          <w:highlight w:val="none"/>
          <w:lang w:val="en-US" w:eastAsia="zh-CN"/>
        </w:rPr>
        <w:t xml:space="preserve">（12）</w:t>
      </w:r>
      <w:r>
        <w:rPr>
          <w:rFonts w:ascii="宋体" w:hAnsi="宋体" w:cs="Courier New"/>
          <w:color w:val="000000"/>
          <w:sz w:val="24"/>
          <w:szCs w:val="24"/>
          <w:highlight w:val="none"/>
          <w:lang w:val="en-US" w:eastAsia="zh-CN"/>
        </w:rPr>
        <w:t xml:space="preserve">乙方须开展行风文明建设，遵守承诺制、首问负责制。</w:t>
      </w:r>
      <w:r>
        <w:rPr>
          <w:rFonts w:ascii="宋体" w:hAnsi="宋体" w:cs="Courier New"/>
          <w:color w:val="000000"/>
          <w:sz w:val="24"/>
          <w:szCs w:val="24"/>
          <w:highlight w:val="none"/>
          <w:lang w:val="en-US" w:eastAsia="zh-CN"/>
        </w:rPr>
      </w:r>
      <w:r/>
    </w:p>
    <w:p>
      <w:pPr>
        <w:pStyle w:val="946"/>
        <w:ind w:left="0" w:right="0" w:firstLine="480"/>
        <w:jc w:val="both"/>
        <w:keepLines w:val="0"/>
        <w:keepNext w:val="0"/>
        <w:pageBreakBefore w:val="0"/>
        <w:spacing w:line="240" w:lineRule="auto"/>
        <w:widowControl w:val="off"/>
        <w:rPr>
          <w:rFonts w:ascii="宋体" w:hAnsi="宋体" w:cs="Courier New"/>
          <w:color w:val="000000"/>
          <w:sz w:val="24"/>
          <w:szCs w:val="24"/>
          <w:highlight w:val="none"/>
          <w:lang w:val="en-US" w:eastAsia="zh-CN"/>
        </w:rPr>
        <w:outlineLvl w:val="9"/>
      </w:pPr>
      <w:r>
        <w:rPr>
          <w:rFonts w:hint="eastAsia" w:ascii="宋体" w:hAnsi="宋体" w:cs="Courier New"/>
          <w:color w:val="000000"/>
          <w:sz w:val="24"/>
          <w:szCs w:val="24"/>
          <w:highlight w:val="none"/>
          <w:lang w:val="en-US" w:eastAsia="zh-CN"/>
        </w:rPr>
        <w:t xml:space="preserve">（13）</w:t>
      </w:r>
      <w:r>
        <w:rPr>
          <w:rFonts w:ascii="宋体" w:hAnsi="宋体" w:cs="Courier New"/>
          <w:color w:val="000000"/>
          <w:sz w:val="24"/>
          <w:szCs w:val="24"/>
          <w:highlight w:val="none"/>
          <w:lang w:val="en-US" w:eastAsia="zh-CN"/>
        </w:rPr>
        <w:t xml:space="preserve">在各项保供、迎检工作中，服从甲方安排，达到各项要求。</w:t>
      </w:r>
      <w:r>
        <w:rPr>
          <w:rFonts w:ascii="宋体" w:hAnsi="宋体" w:cs="Courier New"/>
          <w:color w:val="000000"/>
          <w:sz w:val="24"/>
          <w:szCs w:val="24"/>
          <w:highlight w:val="none"/>
          <w:lang w:val="en-US" w:eastAsia="zh-CN"/>
        </w:rPr>
      </w:r>
      <w:r/>
    </w:p>
    <w:p>
      <w:pPr>
        <w:pStyle w:val="946"/>
        <w:ind w:left="0" w:right="0" w:firstLine="480"/>
        <w:jc w:val="both"/>
        <w:keepLines w:val="0"/>
        <w:keepNext w:val="0"/>
        <w:pageBreakBefore w:val="0"/>
        <w:spacing w:line="240" w:lineRule="auto"/>
        <w:widowControl w:val="off"/>
        <w:rPr>
          <w:rFonts w:ascii="宋体" w:hAnsi="宋体" w:cs="Courier New"/>
          <w:color w:val="000000"/>
          <w:sz w:val="24"/>
          <w:szCs w:val="24"/>
          <w:highlight w:val="none"/>
          <w:lang w:val="en-US" w:eastAsia="zh-CN"/>
        </w:rPr>
        <w:outlineLvl w:val="9"/>
      </w:pPr>
      <w:r>
        <w:rPr>
          <w:rFonts w:hint="eastAsia" w:ascii="宋体" w:hAnsi="宋体" w:cs="Courier New"/>
          <w:color w:val="000000"/>
          <w:sz w:val="24"/>
          <w:szCs w:val="24"/>
          <w:highlight w:val="none"/>
          <w:lang w:val="en-US" w:eastAsia="zh-CN"/>
        </w:rPr>
        <w:t xml:space="preserve">（14）</w:t>
      </w:r>
      <w:r>
        <w:rPr>
          <w:rFonts w:ascii="宋体" w:hAnsi="宋体" w:cs="Courier New"/>
          <w:color w:val="000000"/>
          <w:sz w:val="24"/>
          <w:szCs w:val="24"/>
          <w:highlight w:val="none"/>
          <w:lang w:val="en-US" w:eastAsia="zh-CN"/>
        </w:rPr>
        <w:t xml:space="preserve">乙方不得私自改动绿化设施或允许他人改动绿化设施。</w:t>
      </w:r>
      <w:r>
        <w:rPr>
          <w:rFonts w:ascii="宋体" w:hAnsi="宋体" w:cs="Courier New"/>
          <w:color w:val="000000"/>
          <w:sz w:val="24"/>
          <w:szCs w:val="24"/>
          <w:highlight w:val="none"/>
          <w:lang w:val="en-US" w:eastAsia="zh-CN"/>
        </w:rPr>
      </w:r>
      <w:r/>
    </w:p>
    <w:p>
      <w:pPr>
        <w:pStyle w:val="946"/>
        <w:ind w:left="0" w:right="0" w:firstLine="480"/>
        <w:jc w:val="both"/>
        <w:keepLines w:val="0"/>
        <w:keepNext w:val="0"/>
        <w:pageBreakBefore w:val="0"/>
        <w:spacing w:line="240" w:lineRule="auto"/>
        <w:widowControl w:val="off"/>
        <w:rPr>
          <w:rFonts w:ascii="宋体" w:hAnsi="宋体" w:cs="Courier New"/>
          <w:color w:val="000000"/>
          <w:sz w:val="24"/>
          <w:szCs w:val="24"/>
          <w:highlight w:val="none"/>
          <w:lang w:val="en-US" w:eastAsia="zh-CN"/>
        </w:rPr>
        <w:outlineLvl w:val="9"/>
      </w:pPr>
      <w:r>
        <w:rPr>
          <w:rFonts w:hint="eastAsia" w:ascii="宋体" w:hAnsi="宋体" w:cs="Courier New"/>
          <w:color w:val="000000"/>
          <w:sz w:val="24"/>
          <w:szCs w:val="24"/>
          <w:highlight w:val="none"/>
          <w:lang w:val="en-US" w:eastAsia="zh-CN"/>
        </w:rPr>
        <w:t xml:space="preserve">（15）</w:t>
      </w:r>
      <w:r>
        <w:rPr>
          <w:rFonts w:ascii="宋体" w:hAnsi="宋体" w:cs="Courier New"/>
          <w:color w:val="000000"/>
          <w:sz w:val="24"/>
          <w:szCs w:val="24"/>
          <w:highlight w:val="none"/>
          <w:lang w:val="en-US" w:eastAsia="zh-CN"/>
        </w:rPr>
        <w:t xml:space="preserve">如乙方使用新技术、新产品，在养护工作中得到有效利用，并提升养护质量，在当月养护考核中给予适当加分。</w:t>
      </w:r>
      <w:r>
        <w:rPr>
          <w:rFonts w:ascii="宋体" w:hAnsi="宋体" w:cs="Courier New"/>
          <w:color w:val="000000"/>
          <w:sz w:val="24"/>
          <w:szCs w:val="24"/>
          <w:highlight w:val="none"/>
          <w:lang w:val="en-US" w:eastAsia="zh-CN"/>
        </w:rPr>
      </w:r>
      <w:r/>
    </w:p>
    <w:p>
      <w:pPr>
        <w:pStyle w:val="946"/>
        <w:ind w:left="0" w:right="0" w:firstLine="480"/>
        <w:jc w:val="both"/>
        <w:keepLines w:val="0"/>
        <w:keepNext w:val="0"/>
        <w:pageBreakBefore w:val="0"/>
        <w:spacing w:line="240" w:lineRule="auto"/>
        <w:widowControl w:val="off"/>
        <w:rPr>
          <w:rFonts w:ascii="宋体" w:hAnsi="宋体" w:cs="Courier New"/>
          <w:color w:val="000000"/>
          <w:sz w:val="24"/>
          <w:szCs w:val="24"/>
          <w:highlight w:val="none"/>
          <w:lang w:val="en-US" w:eastAsia="zh-CN"/>
        </w:rPr>
        <w:outlineLvl w:val="9"/>
      </w:pPr>
      <w:r>
        <w:rPr>
          <w:rFonts w:hint="eastAsia" w:ascii="宋体" w:hAnsi="宋体" w:cs="Courier New"/>
          <w:color w:val="000000"/>
          <w:sz w:val="24"/>
          <w:szCs w:val="24"/>
          <w:highlight w:val="none"/>
          <w:lang w:val="en-US" w:eastAsia="zh-CN"/>
        </w:rPr>
        <w:t xml:space="preserve">（16）</w:t>
      </w:r>
      <w:r>
        <w:rPr>
          <w:rFonts w:ascii="宋体" w:hAnsi="宋体" w:cs="Courier New"/>
          <w:color w:val="000000"/>
          <w:sz w:val="24"/>
          <w:szCs w:val="24"/>
          <w:highlight w:val="none"/>
          <w:lang w:val="en-US" w:eastAsia="zh-CN"/>
        </w:rPr>
        <w:t xml:space="preserve">在合同履行过程中，如果因为乙方人员的责任造成人身伤害和财产损失，由乙方承担全部的赔偿</w:t>
      </w:r>
      <w:r>
        <w:rPr>
          <w:rFonts w:hint="eastAsia" w:ascii="宋体" w:hAnsi="宋体" w:cs="Courier New"/>
          <w:color w:val="000000"/>
          <w:sz w:val="24"/>
          <w:szCs w:val="24"/>
          <w:highlight w:val="none"/>
          <w:lang w:val="en-US" w:eastAsia="zh-CN"/>
        </w:rPr>
        <w:t xml:space="preserve">和法律</w:t>
      </w:r>
      <w:r>
        <w:rPr>
          <w:rFonts w:ascii="宋体" w:hAnsi="宋体" w:cs="Courier New"/>
          <w:color w:val="000000"/>
          <w:sz w:val="24"/>
          <w:szCs w:val="24"/>
          <w:highlight w:val="none"/>
          <w:lang w:val="en-US" w:eastAsia="zh-CN"/>
        </w:rPr>
        <w:t xml:space="preserve">责任。</w:t>
      </w:r>
      <w:r>
        <w:rPr>
          <w:rFonts w:ascii="宋体" w:hAnsi="宋体" w:cs="Courier New"/>
          <w:color w:val="000000"/>
          <w:sz w:val="24"/>
          <w:szCs w:val="24"/>
          <w:highlight w:val="none"/>
          <w:lang w:val="en-US" w:eastAsia="zh-CN"/>
        </w:rPr>
      </w:r>
      <w:r/>
    </w:p>
    <w:p>
      <w:pPr>
        <w:pStyle w:val="946"/>
        <w:ind w:left="0" w:right="0" w:firstLine="480"/>
        <w:jc w:val="both"/>
        <w:keepLines w:val="0"/>
        <w:keepNext w:val="0"/>
        <w:pageBreakBefore w:val="0"/>
        <w:spacing w:line="240" w:lineRule="auto"/>
        <w:widowControl w:val="off"/>
        <w:rPr>
          <w:rFonts w:ascii="宋体" w:hAnsi="宋体" w:cs="Courier New"/>
          <w:color w:val="000000"/>
          <w:sz w:val="24"/>
          <w:szCs w:val="24"/>
          <w:highlight w:val="none"/>
          <w:lang w:val="en-US" w:eastAsia="zh-CN"/>
        </w:rPr>
        <w:outlineLvl w:val="9"/>
      </w:pPr>
      <w:r>
        <w:rPr>
          <w:rFonts w:hint="eastAsia" w:ascii="宋体" w:hAnsi="宋体" w:cs="Courier New"/>
          <w:color w:val="000000"/>
          <w:sz w:val="24"/>
          <w:szCs w:val="24"/>
          <w:highlight w:val="none"/>
          <w:lang w:val="en-US" w:eastAsia="zh-CN"/>
        </w:rPr>
        <w:t xml:space="preserve">（17）</w:t>
      </w:r>
      <w:r>
        <w:rPr>
          <w:rFonts w:ascii="宋体" w:hAnsi="宋体" w:cs="Courier New"/>
          <w:color w:val="000000"/>
          <w:sz w:val="24"/>
          <w:szCs w:val="24"/>
          <w:highlight w:val="none"/>
          <w:lang w:val="en-US" w:eastAsia="zh-CN"/>
        </w:rPr>
        <w:t xml:space="preserve">乙方拟投入项目的人员未经甲方同意，不得更换，且需积极响应甲方现场检查、考核、会议等要求。</w:t>
      </w:r>
      <w:r>
        <w:rPr>
          <w:rFonts w:ascii="宋体" w:hAnsi="宋体" w:cs="Courier New"/>
          <w:color w:val="000000"/>
          <w:sz w:val="24"/>
          <w:szCs w:val="24"/>
          <w:highlight w:val="none"/>
          <w:lang w:val="en-US" w:eastAsia="zh-CN"/>
        </w:rPr>
      </w:r>
      <w:r/>
    </w:p>
    <w:p>
      <w:pPr>
        <w:pStyle w:val="946"/>
        <w:ind w:left="0" w:right="0" w:firstLine="480"/>
        <w:jc w:val="both"/>
        <w:keepLines w:val="0"/>
        <w:keepNext w:val="0"/>
        <w:pageBreakBefore w:val="0"/>
        <w:spacing w:line="240" w:lineRule="auto"/>
        <w:widowControl w:val="off"/>
        <w:rPr>
          <w:rFonts w:ascii="宋体" w:hAnsi="宋体" w:eastAsia="宋体" w:cs="Courier New"/>
          <w:color w:val="000000"/>
          <w:sz w:val="24"/>
          <w:szCs w:val="24"/>
          <w:highlight w:val="none"/>
          <w:lang w:val="en-US" w:eastAsia="zh-CN"/>
        </w:rPr>
        <w:outlineLvl w:val="9"/>
      </w:pPr>
      <w:r>
        <w:rPr>
          <w:rFonts w:hint="eastAsia" w:ascii="宋体" w:hAnsi="宋体" w:cs="Courier New"/>
          <w:color w:val="000000"/>
          <w:sz w:val="24"/>
          <w:szCs w:val="24"/>
          <w:highlight w:val="none"/>
          <w:lang w:val="en-US" w:eastAsia="zh-CN"/>
        </w:rPr>
        <w:t xml:space="preserve">（18）</w:t>
      </w:r>
      <w:r>
        <w:rPr>
          <w:rFonts w:ascii="宋体" w:hAnsi="宋体" w:cs="Courier New"/>
          <w:color w:val="000000"/>
          <w:sz w:val="24"/>
          <w:szCs w:val="24"/>
          <w:highlight w:val="none"/>
          <w:lang w:val="en-US" w:eastAsia="zh-CN"/>
        </w:rPr>
        <w:t xml:space="preserve">乙方的日常养护作业须按照《仙林地区绿化养护及补缺管理办法》的要求，达到《仙林大学城绿化养护质量标准》</w:t>
      </w:r>
      <w:r>
        <w:rPr>
          <w:rFonts w:hint="eastAsia" w:ascii="宋体" w:hAnsi="宋体" w:cs="Courier New"/>
          <w:color w:val="000000"/>
          <w:sz w:val="24"/>
          <w:szCs w:val="24"/>
          <w:highlight w:val="none"/>
          <w:lang w:val="en-US" w:eastAsia="zh-CN"/>
        </w:rPr>
        <w:t xml:space="preserve">相应</w:t>
      </w:r>
      <w:r>
        <w:rPr>
          <w:rFonts w:ascii="宋体" w:hAnsi="宋体" w:cs="Courier New"/>
          <w:color w:val="000000"/>
          <w:sz w:val="24"/>
          <w:szCs w:val="24"/>
          <w:highlight w:val="none"/>
          <w:lang w:val="en-US" w:eastAsia="zh-CN"/>
        </w:rPr>
        <w:t xml:space="preserve">标准，苗木补植更新达到《江苏省城市园林绿化植物种植技术规定（试行》和《园林绿</w:t>
      </w:r>
      <w:r>
        <w:rPr>
          <w:rFonts w:ascii="宋体" w:hAnsi="宋体" w:eastAsia="宋体" w:cs="Courier New"/>
          <w:color w:val="000000"/>
          <w:sz w:val="24"/>
          <w:szCs w:val="24"/>
          <w:highlight w:val="none"/>
          <w:lang w:val="en-US" w:eastAsia="zh-CN"/>
        </w:rPr>
        <w:t xml:space="preserve">化工程施工及验收规范》(CJJ82-2012)并接受甲方的考核。</w:t>
      </w:r>
      <w:r>
        <w:rPr>
          <w:rFonts w:ascii="宋体" w:hAnsi="宋体" w:eastAsia="宋体" w:cs="Courier New"/>
          <w:color w:val="000000"/>
          <w:sz w:val="24"/>
          <w:szCs w:val="24"/>
          <w:highlight w:val="none"/>
          <w:lang w:val="en-US" w:eastAsia="zh-CN"/>
        </w:rPr>
      </w:r>
      <w:r/>
    </w:p>
    <w:p>
      <w:pPr>
        <w:pStyle w:val="946"/>
        <w:ind w:left="0" w:right="0" w:firstLine="480"/>
        <w:jc w:val="both"/>
        <w:keepLines w:val="0"/>
        <w:keepNext w:val="0"/>
        <w:pageBreakBefore w:val="0"/>
        <w:spacing w:line="240" w:lineRule="auto"/>
        <w:widowControl w:val="off"/>
        <w:rPr>
          <w:rFonts w:ascii="宋体" w:hAnsi="宋体" w:eastAsia="宋体" w:cs="Courier New"/>
          <w:color w:val="000000"/>
          <w:sz w:val="24"/>
          <w:szCs w:val="24"/>
          <w:highlight w:val="none"/>
          <w:lang w:val="en-US" w:eastAsia="zh-CN"/>
        </w:rPr>
        <w:outlineLvl w:val="9"/>
      </w:pPr>
      <w:r>
        <w:rPr>
          <w:rFonts w:hint="eastAsia" w:ascii="宋体" w:hAnsi="宋体" w:eastAsia="宋体" w:cs="Courier New"/>
          <w:color w:val="000000"/>
          <w:sz w:val="24"/>
          <w:szCs w:val="24"/>
          <w:highlight w:val="none"/>
          <w:lang w:val="en-US" w:eastAsia="zh-CN"/>
        </w:rPr>
        <w:t xml:space="preserve">苗木补植交货验收要求：本项目交货期按照甲方要求，根据项目进度进行供苗，乙方须响应甲方交货期要求；货到现场后由接受人进行数量、质量、规格等检验，并填写《苗木到场验收单》，由甲方现场代表、监理、乙方三方签字确认。如乙方提供的苗木现场核验不合格，视为有质量问题，苗木将被退回，如不能在甲方规定时间内供苗而影响施工，甲方有权拒收并根据招标价格指定第三方供苗，对乙方造成的损失从履约保证金中扣除，并保留追究其相应责任的权利。</w:t>
      </w:r>
      <w:r>
        <w:rPr>
          <w:rFonts w:ascii="宋体" w:hAnsi="宋体" w:eastAsia="宋体" w:cs="Courier New"/>
          <w:color w:val="000000"/>
          <w:sz w:val="24"/>
          <w:szCs w:val="24"/>
          <w:highlight w:val="none"/>
          <w:lang w:val="en-US" w:eastAsia="zh-CN"/>
        </w:rPr>
      </w:r>
      <w:r/>
    </w:p>
    <w:p>
      <w:pPr>
        <w:pStyle w:val="946"/>
        <w:ind w:left="0" w:right="0" w:firstLine="480"/>
        <w:jc w:val="both"/>
        <w:keepLines w:val="0"/>
        <w:keepNext w:val="0"/>
        <w:pageBreakBefore w:val="0"/>
        <w:spacing w:line="240" w:lineRule="auto"/>
        <w:widowControl w:val="off"/>
        <w:rPr>
          <w:rFonts w:ascii="宋体" w:hAnsi="宋体" w:cs="Courier New"/>
          <w:color w:val="000000"/>
          <w:sz w:val="24"/>
          <w:szCs w:val="24"/>
          <w:highlight w:val="none"/>
          <w:lang w:val="en-US" w:eastAsia="zh-CN"/>
        </w:rPr>
        <w:outlineLvl w:val="9"/>
      </w:pPr>
      <w:r>
        <w:rPr>
          <w:rFonts w:hint="eastAsia" w:ascii="宋体" w:hAnsi="宋体" w:cs="Courier New"/>
          <w:color w:val="000000"/>
          <w:sz w:val="24"/>
          <w:szCs w:val="24"/>
          <w:highlight w:val="none"/>
          <w:lang w:val="en-US" w:eastAsia="zh-CN"/>
        </w:rPr>
        <w:t xml:space="preserve">（19）</w:t>
      </w:r>
      <w:r>
        <w:rPr>
          <w:rFonts w:ascii="宋体" w:hAnsi="宋体" w:eastAsia="宋体" w:cs="Courier New"/>
          <w:color w:val="000000"/>
          <w:sz w:val="24"/>
          <w:szCs w:val="24"/>
          <w:highlight w:val="none"/>
          <w:lang w:val="en-US" w:eastAsia="zh-CN"/>
        </w:rPr>
        <w:t xml:space="preserve">标段内养护作业产生的作业</w:t>
      </w:r>
      <w:r>
        <w:rPr>
          <w:rFonts w:ascii="宋体" w:hAnsi="宋体" w:cs="Courier New"/>
          <w:color w:val="000000"/>
          <w:sz w:val="24"/>
          <w:szCs w:val="24"/>
          <w:highlight w:val="none"/>
          <w:lang w:val="en-US" w:eastAsia="zh-CN"/>
        </w:rPr>
        <w:t xml:space="preserve">垃圾由乙方自行解决。</w:t>
      </w:r>
      <w:r>
        <w:rPr>
          <w:rFonts w:ascii="宋体" w:hAnsi="宋体" w:cs="Courier New"/>
          <w:color w:val="000000"/>
          <w:sz w:val="24"/>
          <w:szCs w:val="24"/>
          <w:highlight w:val="none"/>
          <w:lang w:val="en-US" w:eastAsia="zh-CN"/>
        </w:rPr>
      </w:r>
      <w:r/>
    </w:p>
    <w:p>
      <w:pPr>
        <w:pStyle w:val="946"/>
        <w:ind w:left="0" w:right="0" w:firstLine="480"/>
        <w:jc w:val="both"/>
        <w:keepLines w:val="0"/>
        <w:keepNext w:val="0"/>
        <w:pageBreakBefore w:val="0"/>
        <w:spacing w:line="240" w:lineRule="auto"/>
        <w:widowControl w:val="off"/>
        <w:rPr>
          <w:rFonts w:ascii="方正黑体_GBK" w:hAnsi="方正黑体_GBK" w:eastAsia="方正黑体_GBK" w:cs="方正黑体_GBK"/>
          <w:bCs/>
          <w:color w:val="000000"/>
          <w:sz w:val="24"/>
          <w:szCs w:val="24"/>
          <w:highlight w:val="none"/>
          <w:lang w:val="en-US" w:eastAsia="zh-CN"/>
        </w:rPr>
        <w:outlineLvl w:val="9"/>
      </w:pPr>
      <w:r>
        <w:rPr>
          <w:rFonts w:hint="eastAsia" w:ascii="方正黑体_GBK" w:hAnsi="方正黑体_GBK" w:eastAsia="方正黑体_GBK" w:cs="方正黑体_GBK"/>
          <w:bCs/>
          <w:color w:val="000000"/>
          <w:sz w:val="24"/>
          <w:szCs w:val="24"/>
          <w:highlight w:val="none"/>
          <w:lang w:val="en-US" w:eastAsia="zh-CN"/>
        </w:rPr>
        <w:t xml:space="preserve">四、</w:t>
      </w:r>
      <w:r>
        <w:rPr>
          <w:rFonts w:ascii="方正黑体_GBK" w:hAnsi="方正黑体_GBK" w:eastAsia="方正黑体_GBK" w:cs="方正黑体_GBK"/>
          <w:bCs/>
          <w:color w:val="000000"/>
          <w:sz w:val="24"/>
          <w:szCs w:val="24"/>
          <w:highlight w:val="none"/>
          <w:lang w:val="en-US" w:eastAsia="zh-CN"/>
        </w:rPr>
        <w:t xml:space="preserve">拟投入本项目人员要求</w:t>
      </w:r>
      <w:r>
        <w:rPr>
          <w:rFonts w:ascii="方正黑体_GBK" w:hAnsi="方正黑体_GBK" w:eastAsia="方正黑体_GBK" w:cs="方正黑体_GBK"/>
          <w:bCs/>
          <w:color w:val="000000"/>
          <w:sz w:val="24"/>
          <w:szCs w:val="24"/>
          <w:highlight w:val="none"/>
          <w:lang w:val="en-US" w:eastAsia="zh-CN"/>
        </w:rPr>
      </w:r>
      <w:r/>
    </w:p>
    <w:p>
      <w:pPr>
        <w:pStyle w:val="946"/>
        <w:ind w:left="0" w:right="0" w:firstLine="480"/>
        <w:jc w:val="both"/>
        <w:keepLines w:val="0"/>
        <w:keepNext w:val="0"/>
        <w:pageBreakBefore w:val="0"/>
        <w:spacing w:line="240" w:lineRule="auto"/>
        <w:widowControl w:val="off"/>
        <w:rPr>
          <w:rFonts w:ascii="宋体" w:hAnsi="宋体" w:cs="Courier New"/>
          <w:color w:val="000000"/>
          <w:sz w:val="24"/>
          <w:szCs w:val="24"/>
          <w:highlight w:val="none"/>
          <w:lang w:val="en-US" w:eastAsia="zh-CN"/>
        </w:rPr>
        <w:outlineLvl w:val="9"/>
      </w:pPr>
      <w:r>
        <w:rPr>
          <w:rFonts w:hint="eastAsia" w:ascii="宋体" w:hAnsi="宋体" w:cs="Courier New"/>
          <w:color w:val="000000"/>
          <w:sz w:val="24"/>
          <w:szCs w:val="24"/>
          <w:highlight w:val="none"/>
          <w:lang w:val="en-US" w:eastAsia="zh-CN"/>
        </w:rPr>
        <w:t xml:space="preserve">4.1</w:t>
      </w:r>
      <w:r>
        <w:rPr>
          <w:rFonts w:ascii="宋体" w:hAnsi="宋体" w:cs="Courier New"/>
          <w:color w:val="000000"/>
          <w:sz w:val="24"/>
          <w:szCs w:val="24"/>
          <w:highlight w:val="none"/>
          <w:lang w:val="en-US" w:eastAsia="zh-CN"/>
        </w:rPr>
        <w:t xml:space="preserve">、乙方对项目负责人的授权范围如下：经乙方授权后代表乙方负责项目实施的计划、组织、协调、领导和控制，对项目的质量、安全文明、进度和投资等负全面管理责任。涉及以乙方名义在结算报告、签证文件等须签字确认的，须加盖经乙方确认的单位印章方可确认。</w:t>
      </w:r>
      <w:r>
        <w:rPr>
          <w:rFonts w:ascii="宋体" w:hAnsi="宋体" w:cs="Courier New"/>
          <w:color w:val="000000"/>
          <w:sz w:val="24"/>
          <w:szCs w:val="24"/>
          <w:highlight w:val="none"/>
          <w:lang w:val="en-US" w:eastAsia="zh-CN"/>
        </w:rPr>
      </w:r>
      <w:r/>
    </w:p>
    <w:p>
      <w:pPr>
        <w:pStyle w:val="946"/>
        <w:ind w:left="0" w:right="0" w:firstLine="480"/>
        <w:jc w:val="both"/>
        <w:keepLines w:val="0"/>
        <w:keepNext w:val="0"/>
        <w:pageBreakBefore w:val="0"/>
        <w:spacing w:line="240" w:lineRule="auto"/>
        <w:widowControl w:val="off"/>
        <w:rPr>
          <w:rFonts w:ascii="宋体" w:hAnsi="宋体" w:cs="Courier New"/>
          <w:color w:val="000000"/>
          <w:sz w:val="24"/>
          <w:szCs w:val="24"/>
          <w:highlight w:val="none"/>
          <w:lang w:val="en-US" w:eastAsia="zh-CN"/>
        </w:rPr>
        <w:outlineLvl w:val="9"/>
      </w:pPr>
      <w:r>
        <w:rPr>
          <w:rFonts w:ascii="宋体" w:hAnsi="宋体" w:cs="Courier New"/>
          <w:color w:val="000000"/>
          <w:sz w:val="24"/>
          <w:szCs w:val="24"/>
          <w:highlight w:val="none"/>
          <w:lang w:val="en-US" w:eastAsia="zh-CN"/>
        </w:rPr>
        <w:t xml:space="preserve">关于项目负责人每周在项目现场的时间要求：项目负责人必须常驻现场，每周在工时间不少于5日，每天不少于8个小时在岗处理事务，必须参加每周召开的例会且满足现场的作业管理要求。注：合同签订时，中标的项目负责人职称证书原件必须交由甲方审核合格后方可签订合同。项目负责人每天到岗情况必须向甲方现场管理人员报告和登记，甲方现场管理人员对乙方项目负责人在岗情况进行实时记录，发现乙方项目负责人应在现场而不在现场的行为，乙方须向甲方支付违约金</w:t>
      </w:r>
      <w:r>
        <w:rPr>
          <w:rFonts w:hint="eastAsia" w:ascii="宋体" w:hAnsi="宋体" w:cs="Courier New"/>
          <w:color w:val="000000"/>
          <w:sz w:val="24"/>
          <w:szCs w:val="24"/>
          <w:highlight w:val="none"/>
          <w:lang w:val="en-US" w:eastAsia="zh-CN"/>
        </w:rPr>
        <w:t xml:space="preserve">0.5</w:t>
      </w:r>
      <w:r>
        <w:rPr>
          <w:rFonts w:ascii="宋体" w:hAnsi="宋体" w:cs="Courier New"/>
          <w:color w:val="000000"/>
          <w:sz w:val="24"/>
          <w:szCs w:val="24"/>
          <w:highlight w:val="none"/>
          <w:lang w:val="en-US" w:eastAsia="zh-CN"/>
        </w:rPr>
        <w:t xml:space="preserve">万元人民币/次</w:t>
      </w:r>
      <w:r>
        <w:rPr>
          <w:rFonts w:hint="eastAsia" w:ascii="宋体" w:hAnsi="宋体" w:cs="Courier New"/>
          <w:color w:val="000000"/>
          <w:sz w:val="24"/>
          <w:szCs w:val="24"/>
          <w:highlight w:val="none"/>
          <w:lang w:val="en-US" w:eastAsia="zh-CN"/>
        </w:rPr>
        <w:t xml:space="preserve">；如乙方项目负责人</w:t>
      </w:r>
      <w:r>
        <w:rPr>
          <w:rFonts w:ascii="宋体" w:hAnsi="宋体" w:cs="Courier New"/>
          <w:color w:val="000000"/>
          <w:sz w:val="24"/>
          <w:szCs w:val="24"/>
          <w:highlight w:val="none"/>
          <w:lang w:val="en-US" w:eastAsia="zh-CN"/>
        </w:rPr>
        <w:t xml:space="preserve">月考勤率低于70%</w:t>
      </w:r>
      <w:r>
        <w:rPr>
          <w:rFonts w:hint="eastAsia" w:ascii="宋体" w:hAnsi="宋体" w:cs="Courier New"/>
          <w:color w:val="000000"/>
          <w:sz w:val="24"/>
          <w:szCs w:val="24"/>
          <w:highlight w:val="none"/>
          <w:lang w:val="en-US" w:eastAsia="zh-CN"/>
        </w:rPr>
        <w:t xml:space="preserve">，乙方须向甲方支付违约金</w:t>
      </w:r>
      <w:r>
        <w:rPr>
          <w:rFonts w:hint="eastAsia" w:ascii="宋体" w:hAnsi="宋体" w:eastAsia="宋体" w:cs="Courier New"/>
          <w:color w:val="000000"/>
          <w:sz w:val="24"/>
          <w:szCs w:val="24"/>
          <w:highlight w:val="none"/>
          <w:lang w:val="en-US" w:eastAsia="zh-CN"/>
        </w:rPr>
        <w:t xml:space="preserve">5万</w:t>
      </w:r>
      <w:r>
        <w:rPr>
          <w:rFonts w:hint="eastAsia" w:ascii="宋体" w:hAnsi="宋体" w:cs="Courier New"/>
          <w:color w:val="000000"/>
          <w:sz w:val="24"/>
          <w:szCs w:val="24"/>
          <w:highlight w:val="none"/>
          <w:lang w:val="en-US" w:eastAsia="zh-CN"/>
        </w:rPr>
        <w:t xml:space="preserve">人民币/次。</w:t>
      </w:r>
      <w:r>
        <w:rPr>
          <w:rFonts w:ascii="宋体" w:hAnsi="宋体" w:cs="Courier New"/>
          <w:color w:val="000000"/>
          <w:sz w:val="24"/>
          <w:szCs w:val="24"/>
          <w:highlight w:val="none"/>
          <w:lang w:val="en-US" w:eastAsia="zh-CN"/>
        </w:rPr>
      </w:r>
      <w:r/>
    </w:p>
    <w:p>
      <w:pPr>
        <w:pStyle w:val="946"/>
        <w:ind w:left="0" w:right="0" w:firstLine="480"/>
        <w:jc w:val="both"/>
        <w:keepLines w:val="0"/>
        <w:keepNext w:val="0"/>
        <w:pageBreakBefore w:val="0"/>
        <w:spacing w:line="240" w:lineRule="auto"/>
        <w:widowControl w:val="off"/>
        <w:rPr>
          <w:rFonts w:ascii="宋体" w:hAnsi="宋体" w:cs="Courier New"/>
          <w:color w:val="000000"/>
          <w:sz w:val="24"/>
          <w:szCs w:val="24"/>
          <w:highlight w:val="none"/>
          <w:lang w:val="en-US" w:eastAsia="zh-CN"/>
        </w:rPr>
        <w:outlineLvl w:val="9"/>
      </w:pPr>
      <w:r>
        <w:rPr>
          <w:rFonts w:ascii="宋体" w:hAnsi="宋体" w:cs="Courier New"/>
          <w:color w:val="000000"/>
          <w:sz w:val="24"/>
          <w:szCs w:val="24"/>
          <w:highlight w:val="none"/>
          <w:lang w:val="en-US" w:eastAsia="zh-CN"/>
        </w:rPr>
        <w:t xml:space="preserve">项目负责人未经批准，擅自离开项目现场的违约责任：按人民币</w:t>
      </w:r>
      <w:r>
        <w:rPr>
          <w:rFonts w:hint="eastAsia" w:ascii="宋体" w:hAnsi="宋体" w:eastAsia="宋体" w:cs="Courier New"/>
          <w:color w:val="000000"/>
          <w:sz w:val="24"/>
          <w:szCs w:val="24"/>
          <w:highlight w:val="none"/>
          <w:lang w:val="en-US" w:eastAsia="zh-CN"/>
        </w:rPr>
        <w:t xml:space="preserve">0.5</w:t>
      </w:r>
      <w:r>
        <w:rPr>
          <w:rFonts w:ascii="宋体" w:hAnsi="宋体" w:cs="Courier New"/>
          <w:color w:val="000000"/>
          <w:sz w:val="24"/>
          <w:szCs w:val="24"/>
          <w:highlight w:val="none"/>
          <w:lang w:val="en-US" w:eastAsia="zh-CN"/>
        </w:rPr>
        <w:t xml:space="preserve">万元/次向甲方支付违约金；项目负责人未经批准，擅自离开项目现场后，项目现场出现紧急情况造成人员伤亡、财产损失的，甲方有权要求更换项目负责人，并按</w:t>
      </w:r>
      <w:r>
        <w:rPr>
          <w:rFonts w:hint="eastAsia" w:ascii="宋体" w:hAnsi="宋体" w:cs="Courier New"/>
          <w:color w:val="000000"/>
          <w:sz w:val="24"/>
          <w:szCs w:val="24"/>
          <w:highlight w:val="none"/>
          <w:lang w:val="en-US" w:eastAsia="zh-CN"/>
        </w:rPr>
        <w:t xml:space="preserve">4</w:t>
      </w:r>
      <w:r>
        <w:rPr>
          <w:rFonts w:ascii="宋体" w:hAnsi="宋体" w:cs="Courier New"/>
          <w:color w:val="000000"/>
          <w:sz w:val="24"/>
          <w:szCs w:val="24"/>
          <w:highlight w:val="none"/>
          <w:lang w:val="en-US" w:eastAsia="zh-CN"/>
        </w:rPr>
        <w:t xml:space="preserve">0万元/次由乙方向甲方支付违约金，由此增加的费用和延误的工期由乙方承担。上述违约金在当期绿化养护费用支付及结算时直接扣除。</w:t>
      </w:r>
      <w:r>
        <w:rPr>
          <w:rFonts w:ascii="宋体" w:hAnsi="宋体" w:cs="Courier New"/>
          <w:color w:val="000000"/>
          <w:sz w:val="24"/>
          <w:szCs w:val="24"/>
          <w:highlight w:val="none"/>
          <w:lang w:val="en-US" w:eastAsia="zh-CN"/>
        </w:rPr>
      </w:r>
      <w:r/>
    </w:p>
    <w:p>
      <w:pPr>
        <w:pStyle w:val="946"/>
        <w:ind w:left="0" w:right="0" w:firstLine="480"/>
        <w:jc w:val="both"/>
        <w:keepLines w:val="0"/>
        <w:keepNext w:val="0"/>
        <w:pageBreakBefore w:val="0"/>
        <w:spacing w:line="240" w:lineRule="auto"/>
        <w:widowControl w:val="off"/>
        <w:rPr>
          <w:rFonts w:ascii="宋体" w:hAnsi="宋体" w:cs="Courier New"/>
          <w:color w:val="000000"/>
          <w:sz w:val="24"/>
          <w:szCs w:val="24"/>
          <w:highlight w:val="none"/>
          <w:lang w:val="en-US" w:eastAsia="zh-CN"/>
        </w:rPr>
        <w:outlineLvl w:val="9"/>
      </w:pPr>
      <w:r>
        <w:rPr>
          <w:rFonts w:hint="eastAsia" w:ascii="宋体" w:hAnsi="宋体" w:cs="Courier New"/>
          <w:color w:val="000000"/>
          <w:sz w:val="24"/>
          <w:szCs w:val="24"/>
          <w:highlight w:val="none"/>
          <w:lang w:val="en-US" w:eastAsia="zh-CN"/>
        </w:rPr>
        <w:t xml:space="preserve">4.</w:t>
      </w:r>
      <w:r>
        <w:rPr>
          <w:rFonts w:ascii="宋体" w:hAnsi="宋体" w:cs="Courier New"/>
          <w:color w:val="000000"/>
          <w:sz w:val="24"/>
          <w:szCs w:val="24"/>
          <w:highlight w:val="none"/>
          <w:lang w:val="en-US" w:eastAsia="zh-CN"/>
        </w:rPr>
        <w:t xml:space="preserve">2、乙方更换项目负责人的违约责任：因身故或重大疾病需要更换项目负责人的，更换的项目负责人必须具备原项目负责人的资格及业绩条件的，须经甲方审核并书面同意后方可更换并免于处罚。</w:t>
      </w:r>
      <w:r>
        <w:rPr>
          <w:rFonts w:ascii="宋体" w:hAnsi="宋体" w:cs="Courier New"/>
          <w:color w:val="000000"/>
          <w:sz w:val="24"/>
          <w:szCs w:val="24"/>
          <w:highlight w:val="none"/>
          <w:lang w:val="en-US" w:eastAsia="zh-CN"/>
        </w:rPr>
      </w:r>
      <w:r/>
    </w:p>
    <w:p>
      <w:pPr>
        <w:pStyle w:val="946"/>
        <w:ind w:left="0" w:right="0" w:firstLine="480"/>
        <w:jc w:val="both"/>
        <w:keepLines w:val="0"/>
        <w:keepNext w:val="0"/>
        <w:pageBreakBefore w:val="0"/>
        <w:spacing w:line="240" w:lineRule="auto"/>
        <w:widowControl w:val="off"/>
        <w:rPr>
          <w:rFonts w:ascii="宋体" w:hAnsi="宋体" w:cs="Courier New"/>
          <w:color w:val="000000"/>
          <w:sz w:val="24"/>
          <w:szCs w:val="24"/>
          <w:highlight w:val="none"/>
          <w:lang w:val="en-US" w:eastAsia="zh-CN"/>
        </w:rPr>
        <w:outlineLvl w:val="9"/>
      </w:pPr>
      <w:r>
        <w:rPr>
          <w:rFonts w:ascii="宋体" w:hAnsi="宋体" w:cs="Courier New"/>
          <w:color w:val="000000"/>
          <w:sz w:val="24"/>
          <w:szCs w:val="24"/>
          <w:highlight w:val="none"/>
          <w:lang w:val="en-US" w:eastAsia="zh-CN"/>
        </w:rPr>
        <w:t xml:space="preserve">因身故或重大疾病以外其他原因需更换项目负责人的，更换的项目负责人必须具备原项目负责人的资格及业绩条件，且须经甲方审核并书面同意后方可更换，甲方的书面同意并不免除乙方相应的违约责任，乙方须按人民币</w:t>
      </w:r>
      <w:r>
        <w:rPr>
          <w:rFonts w:hint="eastAsia" w:ascii="宋体" w:hAnsi="宋体" w:eastAsia="宋体" w:cs="Courier New"/>
          <w:color w:val="000000"/>
          <w:sz w:val="24"/>
          <w:szCs w:val="24"/>
          <w:highlight w:val="none"/>
          <w:lang w:val="en-US" w:eastAsia="zh-CN"/>
        </w:rPr>
        <w:t xml:space="preserve">10</w:t>
      </w:r>
      <w:r>
        <w:rPr>
          <w:rFonts w:ascii="宋体" w:hAnsi="宋体" w:cs="Courier New"/>
          <w:color w:val="000000"/>
          <w:sz w:val="24"/>
          <w:szCs w:val="24"/>
          <w:highlight w:val="none"/>
          <w:lang w:val="en-US" w:eastAsia="zh-CN"/>
        </w:rPr>
        <w:t xml:space="preserve">万元/次的标准向甲方支付违约金。</w:t>
      </w:r>
      <w:r>
        <w:rPr>
          <w:rFonts w:ascii="宋体" w:hAnsi="宋体" w:cs="Courier New"/>
          <w:color w:val="000000"/>
          <w:sz w:val="24"/>
          <w:szCs w:val="24"/>
          <w:highlight w:val="none"/>
          <w:lang w:val="en-US" w:eastAsia="zh-CN"/>
        </w:rPr>
      </w:r>
      <w:r/>
    </w:p>
    <w:p>
      <w:pPr>
        <w:pStyle w:val="946"/>
        <w:ind w:left="0" w:right="0" w:firstLine="480"/>
        <w:jc w:val="both"/>
        <w:keepLines w:val="0"/>
        <w:keepNext w:val="0"/>
        <w:pageBreakBefore w:val="0"/>
        <w:spacing w:line="240" w:lineRule="auto"/>
        <w:widowControl w:val="off"/>
        <w:rPr>
          <w:rFonts w:ascii="宋体" w:hAnsi="宋体" w:cs="Courier New"/>
          <w:color w:val="000000"/>
          <w:sz w:val="24"/>
          <w:szCs w:val="24"/>
          <w:highlight w:val="none"/>
          <w:lang w:val="en-US" w:eastAsia="zh-CN"/>
        </w:rPr>
        <w:outlineLvl w:val="9"/>
      </w:pPr>
      <w:r>
        <w:rPr>
          <w:rFonts w:ascii="宋体" w:hAnsi="宋体" w:cs="Courier New"/>
          <w:color w:val="000000"/>
          <w:sz w:val="24"/>
          <w:szCs w:val="24"/>
          <w:highlight w:val="none"/>
          <w:lang w:val="en-US" w:eastAsia="zh-CN"/>
        </w:rPr>
        <w:t xml:space="preserve">若乙方擅自更换项目负责人，乙方须按人民币</w:t>
      </w:r>
      <w:r>
        <w:rPr>
          <w:rFonts w:hint="eastAsia" w:ascii="宋体" w:hAnsi="宋体" w:eastAsia="宋体" w:cs="Courier New"/>
          <w:color w:val="000000"/>
          <w:sz w:val="24"/>
          <w:szCs w:val="24"/>
          <w:highlight w:val="none"/>
          <w:lang w:val="en-US" w:eastAsia="zh-CN"/>
        </w:rPr>
        <w:t xml:space="preserve">20</w:t>
      </w:r>
      <w:r>
        <w:rPr>
          <w:rFonts w:ascii="宋体" w:hAnsi="宋体" w:cs="Courier New"/>
          <w:color w:val="000000"/>
          <w:sz w:val="24"/>
          <w:szCs w:val="24"/>
          <w:highlight w:val="none"/>
          <w:lang w:val="en-US" w:eastAsia="zh-CN"/>
        </w:rPr>
        <w:t xml:space="preserve">万元/次的标准向甲方支付违约金，且甲方有权终止合同，并报送主管部门，其不良行为予以公示，由此造成甲方损失的由乙方承担。</w:t>
      </w:r>
      <w:r>
        <w:rPr>
          <w:rFonts w:ascii="宋体" w:hAnsi="宋体" w:cs="Courier New"/>
          <w:color w:val="000000"/>
          <w:sz w:val="24"/>
          <w:szCs w:val="24"/>
          <w:highlight w:val="none"/>
          <w:lang w:val="en-US" w:eastAsia="zh-CN"/>
        </w:rPr>
      </w:r>
      <w:r/>
    </w:p>
    <w:p>
      <w:pPr>
        <w:pStyle w:val="946"/>
        <w:ind w:left="0" w:right="0" w:firstLine="480"/>
        <w:jc w:val="both"/>
        <w:keepLines w:val="0"/>
        <w:keepNext w:val="0"/>
        <w:pageBreakBefore w:val="0"/>
        <w:spacing w:line="240" w:lineRule="auto"/>
        <w:widowControl w:val="off"/>
        <w:rPr>
          <w:rFonts w:ascii="宋体" w:hAnsi="宋体" w:cs="Courier New"/>
          <w:color w:val="000000"/>
          <w:sz w:val="24"/>
          <w:szCs w:val="24"/>
          <w:highlight w:val="none"/>
          <w:lang w:val="en-US" w:eastAsia="zh-CN"/>
        </w:rPr>
        <w:outlineLvl w:val="9"/>
      </w:pPr>
      <w:r>
        <w:rPr>
          <w:rFonts w:hint="eastAsia" w:ascii="宋体" w:hAnsi="宋体" w:cs="Courier New"/>
          <w:color w:val="000000"/>
          <w:sz w:val="24"/>
          <w:szCs w:val="24"/>
          <w:highlight w:val="none"/>
          <w:lang w:val="en-US" w:eastAsia="zh-CN"/>
        </w:rPr>
        <w:t xml:space="preserve">4.</w:t>
      </w:r>
      <w:r>
        <w:rPr>
          <w:rFonts w:ascii="宋体" w:hAnsi="宋体" w:cs="Courier New"/>
          <w:color w:val="000000"/>
          <w:sz w:val="24"/>
          <w:szCs w:val="24"/>
          <w:highlight w:val="none"/>
          <w:lang w:val="en-US" w:eastAsia="zh-CN"/>
        </w:rPr>
        <w:t xml:space="preserve">3、乙方无正当理由拒绝更换项目负责人的违约责任：如果项目负责人不能胜任相关工作，甲方有权更换，并对被更换人员作出相应处罚：乙方应向甲方支付</w:t>
      </w:r>
      <w:r>
        <w:rPr>
          <w:rFonts w:hint="eastAsia" w:ascii="宋体" w:hAnsi="宋体" w:eastAsia="宋体" w:cs="Courier New"/>
          <w:color w:val="000000"/>
          <w:sz w:val="24"/>
          <w:szCs w:val="24"/>
          <w:highlight w:val="none"/>
          <w:lang w:val="en-US" w:eastAsia="zh-CN"/>
        </w:rPr>
        <w:t xml:space="preserve">20</w:t>
      </w:r>
      <w:r>
        <w:rPr>
          <w:rFonts w:ascii="宋体" w:hAnsi="宋体" w:cs="Courier New"/>
          <w:color w:val="000000"/>
          <w:sz w:val="24"/>
          <w:szCs w:val="24"/>
          <w:highlight w:val="none"/>
          <w:lang w:val="en-US" w:eastAsia="zh-CN"/>
        </w:rPr>
        <w:t xml:space="preserve">万元/次的违约金。</w:t>
      </w:r>
      <w:r>
        <w:rPr>
          <w:rFonts w:ascii="宋体" w:hAnsi="宋体" w:cs="Courier New"/>
          <w:color w:val="000000"/>
          <w:sz w:val="24"/>
          <w:szCs w:val="24"/>
          <w:highlight w:val="none"/>
          <w:lang w:val="en-US" w:eastAsia="zh-CN"/>
        </w:rPr>
      </w:r>
      <w:r/>
    </w:p>
    <w:p>
      <w:pPr>
        <w:pStyle w:val="946"/>
        <w:ind w:left="0" w:right="0" w:firstLine="480"/>
        <w:jc w:val="both"/>
        <w:keepLines w:val="0"/>
        <w:keepNext w:val="0"/>
        <w:pageBreakBefore w:val="0"/>
        <w:spacing w:line="240" w:lineRule="auto"/>
        <w:widowControl w:val="off"/>
        <w:rPr>
          <w:rFonts w:ascii="宋体" w:hAnsi="宋体" w:cs="Courier New"/>
          <w:color w:val="000000"/>
          <w:sz w:val="24"/>
          <w:szCs w:val="24"/>
          <w:highlight w:val="none"/>
          <w:lang w:val="en-US" w:eastAsia="zh-CN"/>
        </w:rPr>
        <w:outlineLvl w:val="9"/>
      </w:pPr>
      <w:r>
        <w:rPr>
          <w:rFonts w:hint="eastAsia" w:ascii="宋体" w:hAnsi="宋体" w:cs="Courier New"/>
          <w:color w:val="000000"/>
          <w:sz w:val="24"/>
          <w:szCs w:val="24"/>
          <w:highlight w:val="none"/>
          <w:lang w:val="en-US" w:eastAsia="zh-CN"/>
        </w:rPr>
        <w:t xml:space="preserve">4.</w:t>
      </w:r>
      <w:r>
        <w:rPr>
          <w:rFonts w:ascii="宋体" w:hAnsi="宋体" w:cs="Courier New"/>
          <w:color w:val="000000"/>
          <w:sz w:val="24"/>
          <w:szCs w:val="24"/>
          <w:highlight w:val="none"/>
          <w:lang w:val="en-US" w:eastAsia="zh-CN"/>
        </w:rPr>
        <w:t xml:space="preserve">4、乙方提交本项目负责人、项目组管理人员、绿化养护人员及人员安排报告的期限：开工前7天，人员以投标文件拟派的人员为准。</w:t>
      </w:r>
      <w:r>
        <w:rPr>
          <w:rFonts w:ascii="宋体" w:hAnsi="宋体" w:cs="Courier New"/>
          <w:color w:val="000000"/>
          <w:sz w:val="24"/>
          <w:szCs w:val="24"/>
          <w:highlight w:val="none"/>
          <w:lang w:val="en-US" w:eastAsia="zh-CN"/>
        </w:rPr>
      </w:r>
      <w:r/>
    </w:p>
    <w:p>
      <w:pPr>
        <w:pStyle w:val="946"/>
        <w:ind w:left="0" w:right="0" w:firstLine="480"/>
        <w:jc w:val="both"/>
        <w:keepLines w:val="0"/>
        <w:keepNext w:val="0"/>
        <w:pageBreakBefore w:val="0"/>
        <w:spacing w:line="240" w:lineRule="auto"/>
        <w:widowControl w:val="off"/>
        <w:rPr>
          <w:rFonts w:ascii="宋体" w:hAnsi="宋体" w:cs="Courier New"/>
          <w:color w:val="000000"/>
          <w:sz w:val="24"/>
          <w:szCs w:val="24"/>
          <w:highlight w:val="none"/>
          <w:lang w:val="en-US" w:eastAsia="zh-CN"/>
        </w:rPr>
        <w:outlineLvl w:val="9"/>
      </w:pPr>
      <w:r>
        <w:rPr>
          <w:rFonts w:ascii="宋体" w:hAnsi="宋体" w:cs="Courier New"/>
          <w:color w:val="000000"/>
          <w:sz w:val="24"/>
          <w:szCs w:val="24"/>
          <w:highlight w:val="none"/>
          <w:lang w:val="en-US" w:eastAsia="zh-CN"/>
        </w:rPr>
        <w:t xml:space="preserve">乙方项目组管理人员在岗要求及离开项目现场的批准要求：项目组管理人员必须常驻现场，需要离开项目现场的应经甲方或代管单位同意，否则视为擅自离开项目现场。</w:t>
      </w:r>
      <w:r>
        <w:rPr>
          <w:rFonts w:ascii="宋体" w:hAnsi="宋体" w:cs="Courier New"/>
          <w:color w:val="000000"/>
          <w:sz w:val="24"/>
          <w:szCs w:val="24"/>
          <w:highlight w:val="none"/>
          <w:lang w:val="en-US" w:eastAsia="zh-CN"/>
        </w:rPr>
      </w:r>
      <w:r/>
    </w:p>
    <w:p>
      <w:pPr>
        <w:pStyle w:val="946"/>
        <w:ind w:left="0" w:right="0" w:firstLine="480"/>
        <w:jc w:val="both"/>
        <w:keepLines w:val="0"/>
        <w:keepNext w:val="0"/>
        <w:pageBreakBefore w:val="0"/>
        <w:spacing w:line="240" w:lineRule="auto"/>
        <w:widowControl w:val="off"/>
        <w:rPr>
          <w:rFonts w:ascii="宋体" w:hAnsi="宋体" w:cs="Courier New"/>
          <w:color w:val="000000"/>
          <w:sz w:val="24"/>
          <w:szCs w:val="24"/>
          <w:highlight w:val="none"/>
          <w:lang w:val="en-US" w:eastAsia="zh-CN"/>
        </w:rPr>
        <w:outlineLvl w:val="9"/>
      </w:pPr>
      <w:r>
        <w:rPr>
          <w:rFonts w:ascii="宋体" w:hAnsi="宋体" w:cs="Courier New"/>
          <w:color w:val="000000"/>
          <w:sz w:val="24"/>
          <w:szCs w:val="24"/>
          <w:highlight w:val="none"/>
          <w:lang w:val="en-US" w:eastAsia="zh-CN"/>
        </w:rPr>
        <w:t xml:space="preserve">乙方项目组管理人员擅自离开项目现场的违约责任：未征得甲方或代管单位书面同意擅自离开项目现场的支付违约金</w:t>
      </w:r>
      <w:r>
        <w:rPr>
          <w:rFonts w:hint="eastAsia" w:ascii="宋体" w:hAnsi="宋体" w:eastAsia="宋体" w:cs="Courier New"/>
          <w:color w:val="000000"/>
          <w:sz w:val="24"/>
          <w:szCs w:val="24"/>
          <w:highlight w:val="none"/>
          <w:lang w:val="en-US" w:eastAsia="zh-CN"/>
        </w:rPr>
        <w:t xml:space="preserve">2000</w:t>
      </w:r>
      <w:r>
        <w:rPr>
          <w:rFonts w:ascii="宋体" w:hAnsi="宋体" w:cs="Courier New"/>
          <w:color w:val="000000"/>
          <w:sz w:val="24"/>
          <w:szCs w:val="24"/>
          <w:highlight w:val="none"/>
          <w:lang w:val="en-US" w:eastAsia="zh-CN"/>
        </w:rPr>
        <w:t xml:space="preserve">元/</w:t>
      </w:r>
      <w:r>
        <w:rPr>
          <w:rFonts w:hint="eastAsia" w:ascii="宋体" w:hAnsi="宋体" w:cs="Courier New"/>
          <w:color w:val="000000"/>
          <w:sz w:val="24"/>
          <w:szCs w:val="24"/>
          <w:highlight w:val="none"/>
          <w:lang w:val="en-US" w:eastAsia="zh-CN"/>
        </w:rPr>
        <w:t xml:space="preserve">人</w:t>
      </w:r>
      <w:r>
        <w:rPr>
          <w:rFonts w:ascii="宋体" w:hAnsi="宋体" w:cs="Courier New"/>
          <w:color w:val="000000"/>
          <w:sz w:val="24"/>
          <w:szCs w:val="24"/>
          <w:highlight w:val="none"/>
          <w:lang w:val="en-US" w:eastAsia="zh-CN"/>
        </w:rPr>
        <w:t xml:space="preserve">/次。</w:t>
      </w:r>
      <w:r>
        <w:rPr>
          <w:rFonts w:ascii="宋体" w:hAnsi="宋体" w:cs="Courier New"/>
          <w:color w:val="000000"/>
          <w:sz w:val="24"/>
          <w:szCs w:val="24"/>
          <w:highlight w:val="none"/>
          <w:lang w:val="en-US" w:eastAsia="zh-CN"/>
        </w:rPr>
      </w:r>
      <w:r/>
    </w:p>
    <w:p>
      <w:pPr>
        <w:pStyle w:val="946"/>
        <w:ind w:left="0" w:right="0" w:firstLine="480"/>
        <w:jc w:val="both"/>
        <w:keepLines w:val="0"/>
        <w:keepNext w:val="0"/>
        <w:pageBreakBefore w:val="0"/>
        <w:spacing w:line="240" w:lineRule="auto"/>
        <w:widowControl w:val="off"/>
        <w:rPr>
          <w:rFonts w:ascii="宋体" w:hAnsi="宋体" w:cs="Courier New"/>
          <w:color w:val="000000"/>
          <w:sz w:val="24"/>
          <w:szCs w:val="24"/>
          <w:highlight w:val="none"/>
          <w:lang w:val="en-US" w:eastAsia="zh-CN"/>
        </w:rPr>
        <w:outlineLvl w:val="9"/>
      </w:pPr>
      <w:r>
        <w:rPr>
          <w:rFonts w:hint="eastAsia" w:ascii="宋体" w:hAnsi="宋体" w:cs="Courier New"/>
          <w:color w:val="000000"/>
          <w:sz w:val="24"/>
          <w:szCs w:val="24"/>
          <w:highlight w:val="none"/>
          <w:lang w:val="en-US" w:eastAsia="zh-CN"/>
        </w:rPr>
        <w:t xml:space="preserve">4.</w:t>
      </w:r>
      <w:r>
        <w:rPr>
          <w:rFonts w:ascii="宋体" w:hAnsi="宋体" w:cs="Courier New"/>
          <w:color w:val="000000"/>
          <w:sz w:val="24"/>
          <w:szCs w:val="24"/>
          <w:highlight w:val="none"/>
          <w:lang w:val="en-US" w:eastAsia="zh-CN"/>
        </w:rPr>
        <w:t xml:space="preserve">5、乙方擅自更换项目组管理人员的违约责任：因身故或重大疾病需要更换项目组管理人员的，更换的人员须具备原项目组管理人员资格，须经甲方审核并书面同意后方可更换并免于处罚。因身故或重大疾病以外其他原因需更换项目组管理人员的，更换的人员须具备原项目组管理人员资格，须经甲方审核并书面同意后方可更换，甲方的书面同意并不免除乙方相应的违约责任：更换项目组管理人员的，乙方须按人民币</w:t>
      </w:r>
      <w:r>
        <w:rPr>
          <w:rFonts w:hint="eastAsia" w:ascii="宋体" w:hAnsi="宋体" w:eastAsia="宋体" w:cs="Courier New"/>
          <w:color w:val="000000"/>
          <w:sz w:val="24"/>
          <w:szCs w:val="24"/>
          <w:highlight w:val="none"/>
          <w:lang w:val="en-US" w:eastAsia="zh-CN"/>
        </w:rPr>
        <w:t xml:space="preserve">5</w:t>
      </w:r>
      <w:r>
        <w:rPr>
          <w:rFonts w:ascii="宋体" w:hAnsi="宋体" w:cs="Courier New"/>
          <w:color w:val="000000"/>
          <w:sz w:val="24"/>
          <w:szCs w:val="24"/>
          <w:highlight w:val="none"/>
          <w:lang w:val="en-US" w:eastAsia="zh-CN"/>
        </w:rPr>
        <w:t xml:space="preserve">万元/人/次的标准向甲方支付违约金；此费用将在绿化养护费用结算时直接扣除。若乙方无正当理由擅自要求更换项目组管理人员，甲方有权终止合同。</w:t>
      </w:r>
      <w:r>
        <w:rPr>
          <w:rFonts w:ascii="宋体" w:hAnsi="宋体" w:cs="Courier New"/>
          <w:color w:val="000000"/>
          <w:sz w:val="24"/>
          <w:szCs w:val="24"/>
          <w:highlight w:val="none"/>
          <w:lang w:val="en-US" w:eastAsia="zh-CN"/>
        </w:rPr>
      </w:r>
      <w:r/>
    </w:p>
    <w:p>
      <w:pPr>
        <w:pStyle w:val="946"/>
        <w:ind w:left="0" w:right="0" w:firstLine="480"/>
        <w:jc w:val="both"/>
        <w:keepLines w:val="0"/>
        <w:keepNext w:val="0"/>
        <w:pageBreakBefore w:val="0"/>
        <w:spacing w:line="240" w:lineRule="auto"/>
        <w:widowControl w:val="off"/>
        <w:rPr>
          <w:rFonts w:ascii="宋体" w:hAnsi="宋体" w:eastAsia="宋体" w:cs="Courier New"/>
          <w:color w:val="000000"/>
          <w:sz w:val="24"/>
          <w:szCs w:val="24"/>
          <w:highlight w:val="none"/>
          <w:lang w:val="en-US" w:eastAsia="zh-CN"/>
        </w:rPr>
        <w:outlineLvl w:val="9"/>
      </w:pPr>
      <w:r>
        <w:rPr>
          <w:rFonts w:hint="eastAsia" w:ascii="宋体" w:hAnsi="宋体" w:cs="Courier New"/>
          <w:color w:val="000000"/>
          <w:sz w:val="24"/>
          <w:szCs w:val="24"/>
          <w:highlight w:val="none"/>
          <w:lang w:val="en-US" w:eastAsia="zh-CN"/>
        </w:rPr>
        <w:t xml:space="preserve">4.</w:t>
      </w:r>
      <w:r>
        <w:rPr>
          <w:rFonts w:ascii="宋体" w:hAnsi="宋体" w:cs="Courier New"/>
          <w:color w:val="000000"/>
          <w:sz w:val="24"/>
          <w:szCs w:val="24"/>
          <w:highlight w:val="none"/>
          <w:lang w:val="en-US" w:eastAsia="zh-CN"/>
        </w:rPr>
        <w:t xml:space="preserve">6、绿化养护人员数量不符合约定的违约责任：绿化养护人员投入不足，未达到人员基本配置要求的，乙方须按人民币500元/人/天的标准向甲方支付违约金，此费用将在绿化养护费用结算时直</w:t>
      </w:r>
      <w:r>
        <w:rPr>
          <w:rFonts w:ascii="宋体" w:hAnsi="宋体" w:eastAsia="宋体" w:cs="Courier New"/>
          <w:color w:val="000000"/>
          <w:sz w:val="24"/>
          <w:szCs w:val="24"/>
          <w:highlight w:val="none"/>
          <w:lang w:val="en-US" w:eastAsia="zh-CN"/>
        </w:rPr>
        <w:t xml:space="preserve">接扣除。</w:t>
      </w:r>
      <w:r>
        <w:rPr>
          <w:rFonts w:ascii="宋体" w:hAnsi="宋体" w:eastAsia="宋体" w:cs="Courier New"/>
          <w:color w:val="000000"/>
          <w:sz w:val="24"/>
          <w:szCs w:val="24"/>
          <w:highlight w:val="none"/>
          <w:lang w:val="en-US" w:eastAsia="zh-CN"/>
        </w:rPr>
      </w:r>
      <w:r/>
    </w:p>
    <w:p>
      <w:pPr>
        <w:pStyle w:val="946"/>
        <w:ind w:left="0" w:right="0" w:firstLine="480"/>
        <w:jc w:val="both"/>
        <w:keepLines w:val="0"/>
        <w:keepNext w:val="0"/>
        <w:pageBreakBefore w:val="0"/>
        <w:spacing w:line="240" w:lineRule="auto"/>
        <w:widowControl w:val="off"/>
        <w:rPr>
          <w:highlight w:val="none"/>
          <w:lang w:val="en-US" w:eastAsia="zh-CN"/>
        </w:rPr>
        <w:outlineLvl w:val="9"/>
      </w:pPr>
      <w:r>
        <w:rPr>
          <w:rFonts w:hint="eastAsia" w:ascii="方正黑体_GBK" w:hAnsi="方正黑体_GBK" w:eastAsia="方正黑体_GBK" w:cs="方正黑体_GBK"/>
          <w:bCs/>
          <w:color w:val="000000"/>
          <w:sz w:val="24"/>
          <w:szCs w:val="24"/>
          <w:highlight w:val="none"/>
          <w:lang w:val="en-US" w:eastAsia="zh-CN"/>
        </w:rPr>
        <w:t xml:space="preserve">五、履约保证金缴纳</w:t>
      </w:r>
      <w:r>
        <w:rPr>
          <w:highlight w:val="none"/>
          <w:lang w:val="en-US" w:eastAsia="zh-CN"/>
        </w:rPr>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hint="eastAsia" w:ascii="宋体" w:hAnsi="宋体" w:eastAsia="宋体" w:cs="Courier New"/>
          <w:color w:val="000000"/>
          <w:sz w:val="24"/>
          <w:szCs w:val="24"/>
          <w:highlight w:val="none"/>
          <w:lang w:val="en-US" w:eastAsia="zh-CN"/>
        </w:rPr>
        <w:t xml:space="preserve">乙方须在合同签订前且不得迟于中标公告后15日（日历天）内向甲方缴纳各采购包中标价10%的履约保证金（担保形式：银行保函、电汇或转账等非现金方式），履约保证金递交后方可签订合同。乙方未按要求提交履约保证金，甲方有权取消其中标资格。如乙方采用银行保函形式递交履约保证金且银行需凭借本项目合同办理银行保函的，乙方与甲方签订合同前，必须以书面形式向甲方承诺："在合同签订后 15天内，向</w:t>
      </w:r>
      <w:r>
        <w:rPr>
          <w:rFonts w:ascii="SimSun" w:hAnsi="SimSun" w:eastAsia="SimSun" w:cs="SimSun"/>
          <w:color w:val="000000"/>
          <w:sz w:val="24"/>
        </w:rPr>
        <w:t xml:space="preserve">甲方</w:t>
      </w:r>
      <w:r>
        <w:rPr>
          <w:rFonts w:hint="eastAsia" w:ascii="宋体" w:hAnsi="宋体" w:eastAsia="宋体" w:cs="Courier New"/>
          <w:color w:val="000000"/>
          <w:sz w:val="24"/>
          <w:szCs w:val="24"/>
          <w:highlight w:val="none"/>
          <w:lang w:val="en-US" w:eastAsia="zh-CN"/>
        </w:rPr>
        <w:t xml:space="preserve">递交银行保函。如无法递交，甲方有权终止合同，乙方应服从且不得因此提出任何费用索赔"。</w:t>
      </w:r>
      <w:r>
        <w:rPr>
          <w:sz w:val="22"/>
        </w:rPr>
      </w:r>
      <w:r/>
    </w:p>
    <w:p>
      <w:pPr>
        <w:pStyle w:val="946"/>
        <w:numPr>
          <w:ilvl w:val="0"/>
          <w:numId w:val="5"/>
        </w:numPr>
        <w:ind w:left="0" w:right="0" w:firstLine="480"/>
        <w:jc w:val="both"/>
        <w:keepLines w:val="0"/>
        <w:keepNext w:val="0"/>
        <w:pageBreakBefore w:val="0"/>
        <w:spacing w:line="240" w:lineRule="auto"/>
        <w:widowControl w:val="off"/>
        <w:rPr>
          <w:rFonts w:hint="eastAsia" w:ascii="方正黑体_GBK" w:hAnsi="方正黑体_GBK" w:eastAsia="方正黑体_GBK" w:cs="方正黑体_GBK"/>
          <w:bCs/>
          <w:color w:val="000000"/>
          <w:sz w:val="24"/>
          <w:szCs w:val="24"/>
          <w:highlight w:val="none"/>
          <w:lang w:val="en-US" w:eastAsia="zh-CN"/>
        </w:rPr>
        <w:outlineLvl w:val="9"/>
      </w:pPr>
      <w:r>
        <w:rPr>
          <w:rFonts w:hint="eastAsia" w:ascii="方正黑体_GBK" w:hAnsi="方正黑体_GBK" w:eastAsia="方正黑体_GBK" w:cs="方正黑体_GBK"/>
          <w:bCs/>
          <w:color w:val="000000"/>
          <w:sz w:val="24"/>
          <w:szCs w:val="24"/>
          <w:highlight w:val="none"/>
          <w:lang w:val="en-US" w:eastAsia="zh-CN"/>
        </w:rPr>
        <w:t xml:space="preserve">考核情况</w:t>
      </w:r>
      <w:r>
        <w:rPr>
          <w:rFonts w:hint="eastAsia" w:ascii="方正黑体_GBK" w:hAnsi="方正黑体_GBK" w:eastAsia="方正黑体_GBK" w:cs="方正黑体_GBK"/>
          <w:bCs/>
          <w:color w:val="000000"/>
          <w:sz w:val="24"/>
          <w:szCs w:val="24"/>
          <w:highlight w:val="none"/>
          <w:lang w:val="en-US" w:eastAsia="zh-CN"/>
        </w:rPr>
      </w:r>
      <w:r/>
    </w:p>
    <w:p>
      <w:pPr>
        <w:pStyle w:val="946"/>
        <w:numPr>
          <w:ilvl w:val="0"/>
          <w:numId w:val="0"/>
        </w:numPr>
        <w:ind w:left="0" w:right="0" w:firstLine="480"/>
        <w:jc w:val="both"/>
        <w:keepLines w:val="0"/>
        <w:keepNext w:val="0"/>
        <w:pageBreakBefore w:val="0"/>
        <w:spacing w:line="240" w:lineRule="auto"/>
        <w:widowControl w:val="off"/>
        <w:rPr>
          <w:rFonts w:ascii="宋体" w:hAnsi="宋体" w:eastAsia="宋体" w:cs="Courier New"/>
          <w:color w:val="000000"/>
          <w:sz w:val="24"/>
          <w:szCs w:val="24"/>
          <w:highlight w:val="none"/>
          <w:lang w:val="en-US" w:eastAsia="zh-CN"/>
        </w:rPr>
        <w:outlineLvl w:val="9"/>
      </w:pPr>
      <w:r>
        <w:rPr>
          <w:rFonts w:ascii="宋体" w:hAnsi="宋体" w:eastAsia="宋体" w:cs="Courier New"/>
          <w:color w:val="000000"/>
          <w:sz w:val="24"/>
          <w:szCs w:val="24"/>
          <w:highlight w:val="none"/>
          <w:lang w:val="en-US" w:eastAsia="zh-CN"/>
        </w:rPr>
        <w:t xml:space="preserve"> 1、考核办法</w:t>
      </w:r>
      <w:r>
        <w:rPr>
          <w:rFonts w:ascii="宋体" w:hAnsi="宋体" w:eastAsia="宋体" w:cs="Courier New"/>
          <w:color w:val="000000"/>
          <w:sz w:val="24"/>
          <w:szCs w:val="24"/>
          <w:highlight w:val="none"/>
          <w:lang w:val="en-US" w:eastAsia="zh-CN"/>
        </w:rPr>
      </w:r>
      <w:r/>
    </w:p>
    <w:p>
      <w:pPr>
        <w:pStyle w:val="946"/>
        <w:ind w:left="0" w:right="0" w:firstLine="480"/>
        <w:jc w:val="both"/>
        <w:keepLines w:val="0"/>
        <w:keepNext w:val="0"/>
        <w:pageBreakBefore w:val="0"/>
        <w:spacing w:line="240" w:lineRule="auto"/>
        <w:widowControl w:val="off"/>
        <w:rPr>
          <w:rFonts w:ascii="宋体" w:hAnsi="宋体" w:eastAsia="宋体" w:cs="Courier New"/>
          <w:color w:val="000000"/>
          <w:sz w:val="24"/>
          <w:szCs w:val="24"/>
          <w:highlight w:val="none"/>
          <w:lang w:val="en-US" w:eastAsia="zh-CN"/>
        </w:rPr>
        <w:outlineLvl w:val="9"/>
      </w:pPr>
      <w:r>
        <w:rPr>
          <w:rFonts w:hint="eastAsia" w:ascii="宋体" w:hAnsi="宋体" w:eastAsia="宋体" w:cs="Courier New"/>
          <w:color w:val="000000"/>
          <w:sz w:val="24"/>
          <w:szCs w:val="24"/>
          <w:highlight w:val="none"/>
          <w:lang w:val="en-US" w:eastAsia="zh-CN"/>
        </w:rPr>
        <w:t xml:space="preserve">1）</w:t>
      </w:r>
      <w:r>
        <w:rPr>
          <w:rFonts w:ascii="宋体" w:hAnsi="宋体" w:eastAsia="宋体" w:cs="Courier New"/>
          <w:color w:val="000000"/>
          <w:sz w:val="24"/>
          <w:szCs w:val="24"/>
          <w:highlight w:val="none"/>
          <w:lang w:val="en-US" w:eastAsia="zh-CN"/>
        </w:rPr>
        <w:t xml:space="preserve">甲方按照</w:t>
      </w:r>
      <w:r>
        <w:rPr>
          <w:rFonts w:hint="eastAsia" w:ascii="宋体" w:hAnsi="宋体" w:eastAsia="宋体" w:cs="Courier New"/>
          <w:color w:val="000000"/>
          <w:sz w:val="24"/>
          <w:szCs w:val="24"/>
          <w:highlight w:val="none"/>
          <w:lang w:val="en-US" w:eastAsia="zh-CN"/>
        </w:rPr>
        <w:t xml:space="preserve">甲方</w:t>
      </w:r>
      <w:r>
        <w:rPr>
          <w:rFonts w:ascii="宋体" w:hAnsi="宋体" w:eastAsia="宋体" w:cs="Courier New"/>
          <w:color w:val="000000"/>
          <w:sz w:val="24"/>
          <w:szCs w:val="24"/>
          <w:highlight w:val="none"/>
          <w:lang w:val="en-US" w:eastAsia="zh-CN"/>
        </w:rPr>
        <w:t xml:space="preserve">《考核办法及评分细则》对乙方的养护作业进行考核。</w:t>
      </w:r>
      <w:r>
        <w:rPr>
          <w:rFonts w:ascii="宋体" w:hAnsi="宋体" w:eastAsia="宋体" w:cs="Courier New"/>
          <w:color w:val="000000"/>
          <w:sz w:val="24"/>
          <w:szCs w:val="24"/>
          <w:highlight w:val="none"/>
          <w:lang w:val="en-US" w:eastAsia="zh-CN"/>
        </w:rPr>
      </w:r>
      <w:r/>
    </w:p>
    <w:p>
      <w:pPr>
        <w:pStyle w:val="946"/>
        <w:ind w:left="0" w:right="0" w:firstLine="480"/>
        <w:jc w:val="both"/>
        <w:keepLines w:val="0"/>
        <w:keepNext w:val="0"/>
        <w:pageBreakBefore w:val="0"/>
        <w:spacing w:line="240" w:lineRule="auto"/>
        <w:widowControl w:val="off"/>
        <w:rPr>
          <w:color w:val="000000"/>
          <w:highlight w:val="none"/>
          <w:lang w:val="en-US" w:eastAsia="zh-CN"/>
        </w:rPr>
        <w:outlineLvl w:val="9"/>
      </w:pPr>
      <w:r>
        <w:rPr>
          <w:rFonts w:hint="eastAsia" w:ascii="宋体" w:hAnsi="宋体" w:eastAsia="宋体" w:cs="Courier New"/>
          <w:color w:val="000000"/>
          <w:sz w:val="24"/>
          <w:szCs w:val="24"/>
          <w:highlight w:val="none"/>
          <w:lang w:val="en-US" w:eastAsia="zh-CN"/>
        </w:rPr>
        <w:t xml:space="preserve">2）</w:t>
      </w:r>
      <w:r>
        <w:rPr>
          <w:rFonts w:ascii="宋体" w:hAnsi="宋体" w:eastAsia="宋体" w:cs="Courier New"/>
          <w:color w:val="000000"/>
          <w:sz w:val="24"/>
          <w:szCs w:val="24"/>
          <w:highlight w:val="none"/>
          <w:lang w:val="en-US" w:eastAsia="zh-CN"/>
        </w:rPr>
        <w:t xml:space="preserve">考核组织实施养护考核工作由</w:t>
      </w:r>
      <w:r>
        <w:rPr>
          <w:rFonts w:hint="eastAsia" w:ascii="宋体" w:hAnsi="宋体" w:eastAsia="宋体" w:cs="Courier New"/>
          <w:color w:val="000000"/>
          <w:sz w:val="24"/>
          <w:szCs w:val="24"/>
          <w:highlight w:val="none"/>
          <w:lang w:val="en-US" w:eastAsia="zh-CN"/>
        </w:rPr>
        <w:t xml:space="preserve">甲方</w:t>
      </w:r>
      <w:r>
        <w:rPr>
          <w:rFonts w:ascii="宋体" w:hAnsi="宋体" w:eastAsia="宋体" w:cs="Courier New"/>
          <w:color w:val="000000"/>
          <w:sz w:val="24"/>
          <w:szCs w:val="24"/>
          <w:highlight w:val="none"/>
          <w:lang w:val="en-US" w:eastAsia="zh-CN"/>
        </w:rPr>
        <w:t xml:space="preserve">负责组织实施。具体负责组织集中、不定期检查和资料汇总、计分排名和通报，对其作业质量进行日常检查和考核，并对其存在的问题限期落实整改。</w:t>
      </w:r>
      <w:r>
        <w:rPr>
          <w:color w:val="000000"/>
          <w:highlight w:val="none"/>
          <w:lang w:val="en-US" w:eastAsia="zh-CN"/>
        </w:rPr>
      </w:r>
      <w:r/>
    </w:p>
    <w:p>
      <w:pPr>
        <w:pStyle w:val="946"/>
        <w:ind w:left="0" w:right="0" w:firstLine="480"/>
        <w:jc w:val="both"/>
        <w:keepLines w:val="0"/>
        <w:keepNext w:val="0"/>
        <w:pageBreakBefore w:val="0"/>
        <w:spacing w:line="240" w:lineRule="auto"/>
        <w:widowControl w:val="off"/>
        <w:rPr>
          <w:rFonts w:ascii="宋体" w:hAnsi="宋体" w:eastAsia="宋体" w:cs="Courier New"/>
          <w:color w:val="000000"/>
          <w:sz w:val="24"/>
          <w:szCs w:val="24"/>
          <w:highlight w:val="none"/>
          <w:lang w:val="en-US" w:eastAsia="zh-CN"/>
        </w:rPr>
        <w:outlineLvl w:val="9"/>
      </w:pPr>
      <w:r>
        <w:rPr>
          <w:rFonts w:hint="eastAsia" w:ascii="宋体" w:hAnsi="宋体" w:eastAsia="宋体" w:cs="Courier New"/>
          <w:color w:val="000000"/>
          <w:sz w:val="24"/>
          <w:szCs w:val="24"/>
          <w:highlight w:val="none"/>
          <w:lang w:val="en-US" w:eastAsia="zh-CN"/>
        </w:rPr>
        <w:t xml:space="preserve">2</w:t>
      </w:r>
      <w:r>
        <w:rPr>
          <w:rFonts w:ascii="宋体" w:hAnsi="宋体" w:eastAsia="宋体" w:cs="Courier New"/>
          <w:color w:val="000000"/>
          <w:sz w:val="24"/>
          <w:szCs w:val="24"/>
          <w:highlight w:val="none"/>
          <w:lang w:val="en-US" w:eastAsia="zh-CN"/>
        </w:rPr>
        <w:t xml:space="preserve">、考核费用组成</w:t>
      </w:r>
      <w:r>
        <w:rPr>
          <w:rFonts w:ascii="宋体" w:hAnsi="宋体" w:eastAsia="宋体" w:cs="Courier New"/>
          <w:color w:val="000000"/>
          <w:sz w:val="24"/>
          <w:szCs w:val="24"/>
          <w:highlight w:val="none"/>
          <w:lang w:val="en-US" w:eastAsia="zh-CN"/>
        </w:rPr>
      </w:r>
      <w:r/>
    </w:p>
    <w:p>
      <w:pPr>
        <w:pStyle w:val="946"/>
        <w:ind w:left="0" w:right="0" w:firstLine="480"/>
        <w:jc w:val="both"/>
        <w:keepLines w:val="0"/>
        <w:keepNext w:val="0"/>
        <w:pageBreakBefore w:val="0"/>
        <w:spacing w:line="240" w:lineRule="auto"/>
        <w:widowControl w:val="off"/>
        <w:rPr>
          <w:rFonts w:ascii="宋体" w:hAnsi="宋体" w:eastAsia="宋体" w:cs="Courier New"/>
          <w:color w:val="000000"/>
          <w:sz w:val="24"/>
          <w:szCs w:val="24"/>
          <w:highlight w:val="none"/>
          <w:lang w:val="en-US" w:eastAsia="zh-CN"/>
        </w:rPr>
        <w:outlineLvl w:val="9"/>
      </w:pPr>
      <w:r>
        <w:rPr>
          <w:rFonts w:ascii="宋体" w:hAnsi="宋体" w:eastAsia="宋体" w:cs="Courier New"/>
          <w:color w:val="000000"/>
          <w:sz w:val="24"/>
          <w:szCs w:val="24"/>
          <w:highlight w:val="none"/>
          <w:lang w:val="en-US" w:eastAsia="zh-CN"/>
        </w:rPr>
        <w:t xml:space="preserve">乙方同意甲方将</w:t>
      </w:r>
      <w:r>
        <w:rPr>
          <w:rFonts w:hint="eastAsia" w:ascii="宋体" w:hAnsi="宋体" w:eastAsia="宋体" w:cs="Courier New"/>
          <w:color w:val="000000"/>
          <w:sz w:val="24"/>
          <w:szCs w:val="24"/>
          <w:highlight w:val="none"/>
          <w:lang w:val="en-US" w:eastAsia="zh-CN"/>
        </w:rPr>
        <w:t xml:space="preserve">实际养护范围的</w:t>
      </w:r>
      <w:r>
        <w:rPr>
          <w:rFonts w:ascii="宋体" w:hAnsi="宋体" w:eastAsia="宋体" w:cs="Courier New"/>
          <w:color w:val="000000"/>
          <w:sz w:val="24"/>
          <w:szCs w:val="24"/>
          <w:highlight w:val="none"/>
          <w:lang w:val="en-US" w:eastAsia="zh-CN"/>
        </w:rPr>
        <w:t xml:space="preserve">绿化养护费用的50%作为基本养护费，其余50%作为质量考核费。</w:t>
      </w:r>
      <w:r>
        <w:rPr>
          <w:rFonts w:ascii="宋体" w:hAnsi="宋体" w:eastAsia="宋体" w:cs="Courier New"/>
          <w:color w:val="000000"/>
          <w:sz w:val="24"/>
          <w:szCs w:val="24"/>
          <w:highlight w:val="none"/>
          <w:lang w:val="en-US" w:eastAsia="zh-CN"/>
        </w:rPr>
      </w:r>
      <w:r/>
    </w:p>
    <w:p>
      <w:pPr>
        <w:pStyle w:val="946"/>
        <w:ind w:left="0" w:right="0" w:firstLine="480"/>
        <w:jc w:val="both"/>
        <w:keepLines w:val="0"/>
        <w:keepNext w:val="0"/>
        <w:pageBreakBefore w:val="0"/>
        <w:spacing w:line="240" w:lineRule="auto"/>
        <w:widowControl w:val="off"/>
        <w:rPr>
          <w:rFonts w:ascii="宋体" w:hAnsi="宋体" w:eastAsia="宋体" w:cs="Courier New"/>
          <w:color w:val="000000"/>
          <w:sz w:val="24"/>
          <w:szCs w:val="24"/>
          <w:highlight w:val="none"/>
          <w:lang w:val="en-US" w:eastAsia="zh-CN"/>
        </w:rPr>
        <w:outlineLvl w:val="9"/>
      </w:pPr>
      <w:r>
        <w:rPr>
          <w:rFonts w:hint="eastAsia" w:ascii="宋体" w:hAnsi="宋体" w:eastAsia="宋体" w:cs="Courier New"/>
          <w:color w:val="000000"/>
          <w:sz w:val="24"/>
          <w:szCs w:val="24"/>
          <w:highlight w:val="none"/>
          <w:lang w:val="en-US" w:eastAsia="zh-CN"/>
        </w:rPr>
        <w:t xml:space="preserve">3</w:t>
      </w:r>
      <w:r>
        <w:rPr>
          <w:rFonts w:ascii="宋体" w:hAnsi="宋体" w:eastAsia="宋体" w:cs="Courier New"/>
          <w:color w:val="000000"/>
          <w:sz w:val="24"/>
          <w:szCs w:val="24"/>
          <w:highlight w:val="none"/>
          <w:lang w:val="en-US" w:eastAsia="zh-CN"/>
        </w:rPr>
        <w:t xml:space="preserve">、考核后维护费用的拨付</w:t>
      </w:r>
      <w:r>
        <w:rPr>
          <w:rFonts w:hint="eastAsia" w:ascii="宋体" w:hAnsi="宋体" w:eastAsia="宋体" w:cs="Courier New"/>
          <w:color w:val="000000"/>
          <w:sz w:val="24"/>
          <w:szCs w:val="24"/>
          <w:highlight w:val="none"/>
          <w:lang w:val="en-US" w:eastAsia="zh-CN"/>
        </w:rPr>
        <w:t xml:space="preserve">要求和具体办法</w:t>
      </w:r>
      <w:r>
        <w:rPr>
          <w:rFonts w:ascii="宋体" w:hAnsi="宋体" w:eastAsia="宋体" w:cs="Courier New"/>
          <w:color w:val="000000"/>
          <w:sz w:val="24"/>
          <w:szCs w:val="24"/>
          <w:highlight w:val="none"/>
          <w:lang w:val="en-US" w:eastAsia="zh-CN"/>
        </w:rPr>
        <w:t xml:space="preserve">：</w:t>
      </w:r>
      <w:r>
        <w:rPr>
          <w:rFonts w:ascii="宋体" w:hAnsi="宋体" w:eastAsia="宋体" w:cs="Courier New"/>
          <w:color w:val="000000"/>
          <w:sz w:val="24"/>
          <w:szCs w:val="24"/>
          <w:highlight w:val="none"/>
          <w:lang w:val="en-US" w:eastAsia="zh-CN"/>
        </w:rPr>
      </w:r>
      <w:r/>
    </w:p>
    <w:p>
      <w:pPr>
        <w:pStyle w:val="946"/>
        <w:ind w:left="0" w:right="0" w:firstLine="480"/>
        <w:jc w:val="both"/>
        <w:keepLines w:val="0"/>
        <w:keepNext w:val="0"/>
        <w:pageBreakBefore w:val="0"/>
        <w:spacing w:line="240" w:lineRule="auto"/>
        <w:widowControl w:val="off"/>
        <w:rPr>
          <w:rFonts w:ascii="宋体" w:hAnsi="宋体" w:eastAsia="宋体" w:cs="Courier New"/>
          <w:color w:val="000000"/>
          <w:sz w:val="24"/>
          <w:szCs w:val="24"/>
          <w:highlight w:val="none"/>
          <w:lang w:val="en-US" w:eastAsia="zh-CN"/>
        </w:rPr>
        <w:outlineLvl w:val="9"/>
      </w:pPr>
      <w:r>
        <w:rPr>
          <w:rFonts w:ascii="宋体" w:hAnsi="宋体" w:eastAsia="宋体" w:cs="Courier New"/>
          <w:color w:val="000000"/>
          <w:sz w:val="24"/>
          <w:szCs w:val="24"/>
          <w:highlight w:val="none"/>
          <w:lang w:val="en-US" w:eastAsia="zh-CN"/>
        </w:rPr>
        <w:t xml:space="preserve">1）每次支付前，乙方需提供监理人对乙方项目负责人及项目组管理人员与投标文件中人员是否一致的书面核查结果；代管单位对乙方项目负责人及项目组管理人员的书面考勤审核结果。</w:t>
      </w:r>
      <w:r>
        <w:rPr>
          <w:rFonts w:ascii="宋体" w:hAnsi="宋体" w:eastAsia="宋体" w:cs="Courier New"/>
          <w:color w:val="000000"/>
          <w:sz w:val="24"/>
          <w:szCs w:val="24"/>
          <w:highlight w:val="none"/>
          <w:lang w:val="en-US" w:eastAsia="zh-CN"/>
        </w:rPr>
      </w:r>
      <w:r/>
    </w:p>
    <w:p>
      <w:pPr>
        <w:pStyle w:val="946"/>
        <w:ind w:left="0" w:right="0" w:firstLine="480"/>
        <w:jc w:val="both"/>
        <w:keepLines w:val="0"/>
        <w:keepNext w:val="0"/>
        <w:pageBreakBefore w:val="0"/>
        <w:spacing w:line="240" w:lineRule="auto"/>
        <w:widowControl w:val="off"/>
        <w:rPr>
          <w:rFonts w:ascii="宋体" w:hAnsi="宋体" w:eastAsia="宋体" w:cs="Courier New"/>
          <w:color w:val="000000"/>
          <w:sz w:val="24"/>
          <w:szCs w:val="24"/>
          <w:highlight w:val="none"/>
          <w:lang w:val="en-US" w:eastAsia="zh-CN"/>
        </w:rPr>
        <w:outlineLvl w:val="9"/>
      </w:pPr>
      <w:r>
        <w:rPr>
          <w:rFonts w:hint="eastAsia" w:ascii="宋体" w:hAnsi="宋体" w:eastAsia="宋体" w:cs="Courier New"/>
          <w:color w:val="000000"/>
          <w:sz w:val="24"/>
          <w:szCs w:val="24"/>
          <w:highlight w:val="none"/>
          <w:lang w:val="en-US" w:eastAsia="zh-CN"/>
        </w:rPr>
        <w:t xml:space="preserve">2</w:t>
      </w:r>
      <w:r>
        <w:rPr>
          <w:rFonts w:ascii="宋体" w:hAnsi="宋体" w:eastAsia="宋体" w:cs="Courier New"/>
          <w:color w:val="000000"/>
          <w:sz w:val="24"/>
          <w:szCs w:val="24"/>
          <w:highlight w:val="none"/>
          <w:lang w:val="en-US" w:eastAsia="zh-CN"/>
        </w:rPr>
        <w:t xml:space="preserve">）绿化养护管理质量的考核，采用以月考核的方式，每季度汇总一次考核分数（本季度各月得分平均），根据季度汇总分数对质量考核费管理办法如下：</w:t>
      </w:r>
      <w:r>
        <w:rPr>
          <w:rFonts w:ascii="宋体" w:hAnsi="宋体" w:eastAsia="宋体" w:cs="Courier New"/>
          <w:color w:val="000000"/>
          <w:sz w:val="24"/>
          <w:szCs w:val="24"/>
          <w:highlight w:val="none"/>
          <w:lang w:val="en-US" w:eastAsia="zh-CN"/>
        </w:rPr>
      </w:r>
      <w:r/>
    </w:p>
    <w:p>
      <w:pPr>
        <w:pStyle w:val="946"/>
        <w:ind w:left="0" w:right="0" w:firstLine="480"/>
        <w:jc w:val="both"/>
        <w:keepLines w:val="0"/>
        <w:keepNext w:val="0"/>
        <w:pageBreakBefore w:val="0"/>
        <w:spacing w:line="240" w:lineRule="auto"/>
        <w:widowControl w:val="off"/>
        <w:rPr>
          <w:rFonts w:ascii="宋体" w:hAnsi="宋体" w:eastAsia="宋体" w:cs="Courier New"/>
          <w:color w:val="000000"/>
          <w:sz w:val="24"/>
          <w:szCs w:val="24"/>
          <w:highlight w:val="none"/>
          <w:lang w:val="en-US" w:eastAsia="zh-CN"/>
        </w:rPr>
        <w:outlineLvl w:val="9"/>
      </w:pPr>
      <w:r>
        <w:rPr>
          <w:rFonts w:ascii="宋体" w:hAnsi="宋体" w:eastAsia="宋体" w:cs="Courier New"/>
          <w:color w:val="000000"/>
          <w:sz w:val="24"/>
          <w:szCs w:val="24"/>
          <w:highlight w:val="none"/>
          <w:lang w:val="en-US" w:eastAsia="zh-CN"/>
        </w:rPr>
        <w:t xml:space="preserve">第一档： 90-100分                付全额季度质量考核费；</w:t>
      </w:r>
      <w:r>
        <w:rPr>
          <w:rFonts w:ascii="宋体" w:hAnsi="宋体" w:eastAsia="宋体" w:cs="Courier New"/>
          <w:color w:val="000000"/>
          <w:sz w:val="24"/>
          <w:szCs w:val="24"/>
          <w:highlight w:val="none"/>
          <w:lang w:val="en-US" w:eastAsia="zh-CN"/>
        </w:rPr>
      </w:r>
      <w:r/>
    </w:p>
    <w:p>
      <w:pPr>
        <w:pStyle w:val="946"/>
        <w:ind w:left="0" w:right="0" w:firstLine="480"/>
        <w:jc w:val="both"/>
        <w:keepLines w:val="0"/>
        <w:keepNext w:val="0"/>
        <w:pageBreakBefore w:val="0"/>
        <w:spacing w:line="240" w:lineRule="auto"/>
        <w:widowControl w:val="off"/>
        <w:rPr>
          <w:rFonts w:ascii="宋体" w:hAnsi="宋体" w:eastAsia="宋体" w:cs="Courier New"/>
          <w:color w:val="000000"/>
          <w:sz w:val="24"/>
          <w:szCs w:val="24"/>
          <w:highlight w:val="none"/>
          <w:lang w:val="en-US" w:eastAsia="zh-CN"/>
        </w:rPr>
        <w:outlineLvl w:val="9"/>
      </w:pPr>
      <w:r>
        <w:rPr>
          <w:rFonts w:ascii="宋体" w:hAnsi="宋体" w:eastAsia="宋体" w:cs="Courier New"/>
          <w:color w:val="000000"/>
          <w:sz w:val="24"/>
          <w:szCs w:val="24"/>
          <w:highlight w:val="none"/>
          <w:lang w:val="en-US" w:eastAsia="zh-CN"/>
        </w:rPr>
        <w:t xml:space="preserve">第二档： 85-90分（不含90分）    扣除季度质量考核费的2％； </w:t>
      </w:r>
      <w:r>
        <w:rPr>
          <w:rFonts w:ascii="宋体" w:hAnsi="宋体" w:eastAsia="宋体" w:cs="Courier New"/>
          <w:color w:val="000000"/>
          <w:sz w:val="24"/>
          <w:szCs w:val="24"/>
          <w:highlight w:val="none"/>
          <w:lang w:val="en-US" w:eastAsia="zh-CN"/>
        </w:rPr>
      </w:r>
      <w:r/>
    </w:p>
    <w:p>
      <w:pPr>
        <w:pStyle w:val="946"/>
        <w:ind w:left="0" w:right="0" w:firstLine="480"/>
        <w:jc w:val="both"/>
        <w:keepLines w:val="0"/>
        <w:keepNext w:val="0"/>
        <w:pageBreakBefore w:val="0"/>
        <w:spacing w:line="240" w:lineRule="auto"/>
        <w:widowControl w:val="off"/>
        <w:rPr>
          <w:rFonts w:ascii="宋体" w:hAnsi="宋体" w:eastAsia="宋体" w:cs="Courier New"/>
          <w:color w:val="000000"/>
          <w:sz w:val="24"/>
          <w:szCs w:val="24"/>
          <w:highlight w:val="none"/>
          <w:lang w:val="en-US" w:eastAsia="zh-CN"/>
        </w:rPr>
        <w:outlineLvl w:val="9"/>
      </w:pPr>
      <w:r>
        <w:rPr>
          <w:rFonts w:ascii="宋体" w:hAnsi="宋体" w:eastAsia="宋体" w:cs="Courier New"/>
          <w:color w:val="000000"/>
          <w:sz w:val="24"/>
          <w:szCs w:val="24"/>
          <w:highlight w:val="none"/>
          <w:lang w:val="en-US" w:eastAsia="zh-CN"/>
        </w:rPr>
        <w:t xml:space="preserve">第三档： 80-85分（不含85分）    扣除季度质量考核费的5％；</w:t>
      </w:r>
      <w:r>
        <w:rPr>
          <w:rFonts w:ascii="宋体" w:hAnsi="宋体" w:eastAsia="宋体" w:cs="Courier New"/>
          <w:color w:val="000000"/>
          <w:sz w:val="24"/>
          <w:szCs w:val="24"/>
          <w:highlight w:val="none"/>
          <w:lang w:val="en-US" w:eastAsia="zh-CN"/>
        </w:rPr>
      </w:r>
      <w:r/>
    </w:p>
    <w:p>
      <w:pPr>
        <w:pStyle w:val="946"/>
        <w:ind w:left="0" w:right="0" w:firstLine="480"/>
        <w:jc w:val="both"/>
        <w:keepLines w:val="0"/>
        <w:keepNext w:val="0"/>
        <w:pageBreakBefore w:val="0"/>
        <w:spacing w:line="240" w:lineRule="auto"/>
        <w:widowControl w:val="off"/>
        <w:rPr>
          <w:rFonts w:ascii="宋体" w:hAnsi="宋体" w:eastAsia="宋体" w:cs="Courier New"/>
          <w:color w:val="000000"/>
          <w:sz w:val="24"/>
          <w:szCs w:val="24"/>
          <w:highlight w:val="none"/>
          <w:lang w:val="en-US" w:eastAsia="zh-CN"/>
        </w:rPr>
        <w:outlineLvl w:val="9"/>
      </w:pPr>
      <w:r>
        <w:rPr>
          <w:rFonts w:ascii="宋体" w:hAnsi="宋体" w:eastAsia="宋体" w:cs="Courier New"/>
          <w:color w:val="000000"/>
          <w:sz w:val="24"/>
          <w:szCs w:val="24"/>
          <w:highlight w:val="none"/>
          <w:lang w:val="en-US" w:eastAsia="zh-CN"/>
        </w:rPr>
        <w:t xml:space="preserve">第四档： 75-80分（不含80分）    扣除季度质量考核费的10％；</w:t>
      </w:r>
      <w:r>
        <w:rPr>
          <w:rFonts w:ascii="宋体" w:hAnsi="宋体" w:eastAsia="宋体" w:cs="Courier New"/>
          <w:color w:val="000000"/>
          <w:sz w:val="24"/>
          <w:szCs w:val="24"/>
          <w:highlight w:val="none"/>
          <w:lang w:val="en-US" w:eastAsia="zh-CN"/>
        </w:rPr>
      </w:r>
      <w:r/>
    </w:p>
    <w:p>
      <w:pPr>
        <w:pStyle w:val="946"/>
        <w:ind w:left="0" w:right="0" w:firstLine="480"/>
        <w:jc w:val="both"/>
        <w:keepLines w:val="0"/>
        <w:keepNext w:val="0"/>
        <w:pageBreakBefore w:val="0"/>
        <w:spacing w:line="240" w:lineRule="auto"/>
        <w:widowControl w:val="off"/>
        <w:rPr>
          <w:rFonts w:ascii="宋体" w:hAnsi="宋体" w:eastAsia="宋体" w:cs="Courier New"/>
          <w:color w:val="000000"/>
          <w:sz w:val="24"/>
          <w:szCs w:val="24"/>
          <w:highlight w:val="none"/>
          <w:lang w:val="en-US" w:eastAsia="zh-CN"/>
        </w:rPr>
        <w:outlineLvl w:val="9"/>
      </w:pPr>
      <w:r>
        <w:rPr>
          <w:rFonts w:ascii="宋体" w:hAnsi="宋体" w:eastAsia="宋体" w:cs="Courier New"/>
          <w:color w:val="000000"/>
          <w:sz w:val="24"/>
          <w:szCs w:val="24"/>
          <w:highlight w:val="none"/>
          <w:lang w:val="en-US" w:eastAsia="zh-CN"/>
        </w:rPr>
        <w:t xml:space="preserve">单个季度均分低于7</w:t>
      </w:r>
      <w:r>
        <w:rPr>
          <w:rFonts w:hint="eastAsia" w:ascii="宋体" w:hAnsi="宋体" w:eastAsia="宋体" w:cs="Courier New"/>
          <w:color w:val="000000"/>
          <w:sz w:val="24"/>
          <w:szCs w:val="24"/>
          <w:highlight w:val="none"/>
          <w:lang w:val="en-US" w:eastAsia="zh-CN"/>
        </w:rPr>
        <w:t xml:space="preserve">5</w:t>
      </w:r>
      <w:r>
        <w:rPr>
          <w:rFonts w:ascii="宋体" w:hAnsi="宋体" w:eastAsia="宋体" w:cs="Courier New"/>
          <w:color w:val="000000"/>
          <w:sz w:val="24"/>
          <w:szCs w:val="24"/>
          <w:highlight w:val="none"/>
          <w:lang w:val="en-US" w:eastAsia="zh-CN"/>
        </w:rPr>
        <w:t xml:space="preserve">分的，或连续两个季度均分低于8</w:t>
      </w:r>
      <w:r>
        <w:rPr>
          <w:rFonts w:hint="eastAsia" w:ascii="宋体" w:hAnsi="宋体" w:eastAsia="宋体" w:cs="Courier New"/>
          <w:color w:val="000000"/>
          <w:sz w:val="24"/>
          <w:szCs w:val="24"/>
          <w:highlight w:val="none"/>
          <w:lang w:val="en-US" w:eastAsia="zh-CN"/>
        </w:rPr>
        <w:t xml:space="preserve">0</w:t>
      </w:r>
      <w:r>
        <w:rPr>
          <w:rFonts w:ascii="宋体" w:hAnsi="宋体" w:eastAsia="宋体" w:cs="Courier New"/>
          <w:color w:val="000000"/>
          <w:sz w:val="24"/>
          <w:szCs w:val="24"/>
          <w:highlight w:val="none"/>
          <w:lang w:val="en-US" w:eastAsia="zh-CN"/>
        </w:rPr>
        <w:t xml:space="preserve">分，终止本项目服务合同，并扣除全部质量考核费。</w:t>
      </w:r>
      <w:r>
        <w:rPr>
          <w:rFonts w:ascii="宋体" w:hAnsi="宋体" w:eastAsia="宋体" w:cs="Courier New"/>
          <w:color w:val="000000"/>
          <w:sz w:val="24"/>
          <w:szCs w:val="24"/>
          <w:highlight w:val="none"/>
          <w:lang w:val="en-US" w:eastAsia="zh-CN"/>
        </w:rPr>
      </w:r>
      <w:r/>
    </w:p>
    <w:p>
      <w:pPr>
        <w:pStyle w:val="946"/>
        <w:ind w:left="0" w:right="0" w:firstLine="480"/>
        <w:jc w:val="both"/>
        <w:keepLines w:val="0"/>
        <w:keepNext w:val="0"/>
        <w:pageBreakBefore w:val="0"/>
        <w:spacing w:line="240" w:lineRule="auto"/>
        <w:widowControl w:val="off"/>
        <w:rPr>
          <w:rFonts w:hint="eastAsia" w:ascii="宋体" w:hAnsi="宋体" w:eastAsia="宋体" w:cs="Courier New"/>
          <w:color w:val="000000"/>
          <w:sz w:val="24"/>
          <w:szCs w:val="24"/>
          <w:highlight w:val="none"/>
          <w:lang w:val="en-US" w:eastAsia="zh-CN"/>
        </w:rPr>
        <w:outlineLvl w:val="9"/>
      </w:pPr>
      <w:r>
        <w:rPr>
          <w:rFonts w:ascii="宋体" w:hAnsi="宋体" w:eastAsia="宋体" w:cs="Courier New"/>
          <w:color w:val="000000"/>
          <w:sz w:val="24"/>
          <w:szCs w:val="24"/>
          <w:highlight w:val="none"/>
          <w:lang w:val="en-US" w:eastAsia="zh-CN"/>
        </w:rPr>
        <w:t xml:space="preserve">注：本项目中所提及的季度为三个月。本项目拨付款仅汇入乙方基本账户</w:t>
      </w:r>
      <w:r>
        <w:rPr>
          <w:rFonts w:hint="eastAsia" w:ascii="宋体" w:hAnsi="宋体" w:eastAsia="宋体" w:cs="Courier New"/>
          <w:color w:val="000000"/>
          <w:sz w:val="24"/>
          <w:szCs w:val="24"/>
          <w:highlight w:val="none"/>
          <w:lang w:val="en-US" w:eastAsia="zh-CN"/>
        </w:rPr>
        <w:t xml:space="preserve">。</w:t>
      </w:r>
      <w:r>
        <w:rPr>
          <w:rFonts w:hint="eastAsia" w:ascii="宋体" w:hAnsi="宋体" w:eastAsia="宋体" w:cs="Courier New"/>
          <w:color w:val="000000"/>
          <w:sz w:val="24"/>
          <w:szCs w:val="24"/>
          <w:highlight w:val="none"/>
          <w:lang w:val="en-US" w:eastAsia="zh-CN"/>
        </w:rPr>
      </w:r>
      <w:r/>
    </w:p>
    <w:p>
      <w:pPr>
        <w:pStyle w:val="946"/>
        <w:ind w:left="0" w:right="0" w:firstLine="480"/>
        <w:jc w:val="both"/>
        <w:keepLines w:val="0"/>
        <w:keepNext w:val="0"/>
        <w:pageBreakBefore w:val="0"/>
        <w:spacing w:line="240" w:lineRule="auto"/>
        <w:widowControl w:val="off"/>
        <w:rPr>
          <w:rFonts w:hint="eastAsia" w:ascii="方正黑体_GBK" w:hAnsi="方正黑体_GBK" w:eastAsia="方正黑体_GBK" w:cs="方正黑体_GBK"/>
          <w:bCs/>
          <w:color w:val="000000"/>
          <w:sz w:val="24"/>
          <w:szCs w:val="24"/>
          <w:highlight w:val="none"/>
          <w:lang w:val="en-US" w:eastAsia="zh-CN"/>
        </w:rPr>
        <w:outlineLvl w:val="9"/>
      </w:pPr>
      <w:r>
        <w:rPr>
          <w:rFonts w:hint="eastAsia" w:ascii="方正黑体_GBK" w:hAnsi="方正黑体_GBK" w:eastAsia="方正黑体_GBK" w:cs="方正黑体_GBK"/>
          <w:bCs/>
          <w:color w:val="000000"/>
          <w:sz w:val="24"/>
          <w:szCs w:val="24"/>
          <w:highlight w:val="none"/>
          <w:lang w:val="en-US" w:eastAsia="zh-CN"/>
        </w:rPr>
        <w:t xml:space="preserve">七、变更估价</w:t>
      </w:r>
      <w:r>
        <w:rPr>
          <w:rFonts w:hint="eastAsia" w:ascii="方正黑体_GBK" w:hAnsi="方正黑体_GBK" w:eastAsia="方正黑体_GBK" w:cs="方正黑体_GBK"/>
          <w:bCs/>
          <w:color w:val="000000"/>
          <w:sz w:val="24"/>
          <w:szCs w:val="24"/>
          <w:highlight w:val="none"/>
          <w:lang w:val="en-US" w:eastAsia="zh-CN"/>
        </w:rPr>
      </w:r>
      <w:r/>
    </w:p>
    <w:p>
      <w:pPr>
        <w:pStyle w:val="946"/>
        <w:ind w:left="0" w:right="0" w:firstLine="480"/>
        <w:jc w:val="both"/>
        <w:keepLines w:val="0"/>
        <w:keepNext w:val="0"/>
        <w:pageBreakBefore w:val="0"/>
        <w:spacing w:line="240" w:lineRule="auto"/>
        <w:widowControl w:val="off"/>
        <w:rPr>
          <w:rFonts w:hint="eastAsia" w:ascii="宋体" w:hAnsi="宋体" w:cs="Courier New"/>
          <w:color w:val="000000"/>
          <w:sz w:val="24"/>
          <w:szCs w:val="24"/>
          <w:highlight w:val="none"/>
          <w:lang w:val="en-US" w:eastAsia="zh-CN"/>
        </w:rPr>
        <w:outlineLvl w:val="9"/>
      </w:pPr>
      <w:r>
        <w:rPr>
          <w:rFonts w:hint="eastAsia" w:ascii="宋体" w:hAnsi="宋体" w:cs="Courier New"/>
          <w:color w:val="000000"/>
          <w:sz w:val="24"/>
          <w:szCs w:val="24"/>
          <w:highlight w:val="none"/>
          <w:lang w:val="en-US" w:eastAsia="zh-CN"/>
        </w:rPr>
        <w:t xml:space="preserve">关于变更估价的约定：</w:t>
      </w:r>
      <w:r>
        <w:rPr>
          <w:rFonts w:hint="eastAsia" w:ascii="宋体" w:hAnsi="宋体" w:cs="Courier New"/>
          <w:color w:val="000000"/>
          <w:sz w:val="24"/>
          <w:szCs w:val="24"/>
          <w:highlight w:val="none"/>
          <w:lang w:val="en-US" w:eastAsia="zh-CN"/>
        </w:rPr>
      </w:r>
      <w:r/>
    </w:p>
    <w:p>
      <w:pPr>
        <w:pStyle w:val="946"/>
        <w:ind w:left="0" w:right="0" w:firstLine="480"/>
        <w:jc w:val="both"/>
        <w:keepLines w:val="0"/>
        <w:keepNext w:val="0"/>
        <w:pageBreakBefore w:val="0"/>
        <w:spacing w:line="240" w:lineRule="auto"/>
        <w:widowControl w:val="off"/>
        <w:rPr>
          <w:rFonts w:hint="eastAsia" w:ascii="宋体" w:hAnsi="宋体" w:cs="Courier New"/>
          <w:color w:val="000000"/>
          <w:sz w:val="24"/>
          <w:szCs w:val="24"/>
          <w:highlight w:val="none"/>
          <w:lang w:val="en-US" w:eastAsia="zh-CN"/>
        </w:rPr>
        <w:outlineLvl w:val="9"/>
      </w:pPr>
      <w:r>
        <w:rPr>
          <w:rFonts w:hint="eastAsia" w:ascii="宋体" w:hAnsi="宋体" w:cs="Courier New"/>
          <w:color w:val="000000"/>
          <w:sz w:val="24"/>
          <w:szCs w:val="24"/>
          <w:highlight w:val="none"/>
          <w:lang w:val="en-US" w:eastAsia="zh-CN"/>
        </w:rPr>
        <w:t xml:space="preserve">7.1、投标单价高于市场价的清单子目数量变更增加超过10%，甲方有权对超过部分的综合单价进行调整，甲方和监理确认后，按照相关定额价格和市场因素重新进行组价调整。 </w:t>
      </w:r>
      <w:r>
        <w:rPr>
          <w:rFonts w:hint="eastAsia" w:ascii="宋体" w:hAnsi="宋体" w:cs="Courier New"/>
          <w:color w:val="000000"/>
          <w:sz w:val="24"/>
          <w:szCs w:val="24"/>
          <w:highlight w:val="none"/>
          <w:lang w:val="en-US" w:eastAsia="zh-CN"/>
        </w:rPr>
      </w:r>
      <w:r/>
    </w:p>
    <w:p>
      <w:pPr>
        <w:pStyle w:val="946"/>
        <w:ind w:left="0" w:right="0" w:firstLine="480"/>
        <w:jc w:val="both"/>
        <w:keepLines w:val="0"/>
        <w:keepNext w:val="0"/>
        <w:pageBreakBefore w:val="0"/>
        <w:spacing w:line="240" w:lineRule="auto"/>
        <w:widowControl w:val="off"/>
        <w:rPr>
          <w:rFonts w:hint="eastAsia" w:ascii="宋体" w:hAnsi="宋体" w:cs="Courier New"/>
          <w:color w:val="000000"/>
          <w:sz w:val="24"/>
          <w:szCs w:val="24"/>
          <w:highlight w:val="none"/>
          <w:lang w:val="en-US" w:eastAsia="zh-CN"/>
        </w:rPr>
        <w:outlineLvl w:val="9"/>
      </w:pPr>
      <w:r>
        <w:rPr>
          <w:rFonts w:hint="eastAsia" w:ascii="宋体" w:hAnsi="宋体" w:cs="Courier New"/>
          <w:color w:val="000000"/>
          <w:sz w:val="24"/>
          <w:szCs w:val="24"/>
          <w:highlight w:val="none"/>
          <w:lang w:val="en-US" w:eastAsia="zh-CN"/>
        </w:rPr>
        <w:t xml:space="preserve">7.2、已标价清单量有相同项目的，按照相同项目单价认定；</w:t>
      </w:r>
      <w:r>
        <w:rPr>
          <w:rFonts w:hint="eastAsia" w:ascii="宋体" w:hAnsi="宋体" w:cs="Courier New"/>
          <w:color w:val="000000"/>
          <w:sz w:val="24"/>
          <w:szCs w:val="24"/>
          <w:highlight w:val="none"/>
          <w:lang w:val="en-US" w:eastAsia="zh-CN"/>
        </w:rPr>
      </w:r>
      <w:r/>
    </w:p>
    <w:p>
      <w:pPr>
        <w:pStyle w:val="946"/>
        <w:ind w:left="0" w:right="0" w:firstLine="480"/>
        <w:jc w:val="both"/>
        <w:keepLines w:val="0"/>
        <w:keepNext w:val="0"/>
        <w:pageBreakBefore w:val="0"/>
        <w:spacing w:line="240" w:lineRule="auto"/>
        <w:widowControl w:val="off"/>
        <w:rPr>
          <w:rFonts w:hint="eastAsia" w:ascii="宋体" w:hAnsi="宋体" w:cs="Courier New"/>
          <w:color w:val="000000"/>
          <w:sz w:val="24"/>
          <w:szCs w:val="24"/>
          <w:highlight w:val="none"/>
          <w:lang w:val="en-US" w:eastAsia="zh-CN"/>
        </w:rPr>
        <w:outlineLvl w:val="9"/>
      </w:pPr>
      <w:r>
        <w:rPr>
          <w:rFonts w:hint="eastAsia" w:ascii="宋体" w:hAnsi="宋体" w:cs="Courier New"/>
          <w:color w:val="000000"/>
          <w:sz w:val="24"/>
          <w:szCs w:val="24"/>
          <w:highlight w:val="none"/>
          <w:lang w:val="en-US" w:eastAsia="zh-CN"/>
        </w:rPr>
        <w:t xml:space="preserve">7.3、已标价清单量清单中没有同样项目的，由乙方根据变更项目资料、计量规则和计价办法、南京造价管理的信息价格（变更当月）和乙方报价浮动率提出变更项目的单价，报甲方确认。乙方报价浮动率按下列公式计算：</w:t>
      </w:r>
      <w:r>
        <w:rPr>
          <w:rFonts w:hint="eastAsia" w:ascii="宋体" w:hAnsi="宋体" w:cs="Courier New"/>
          <w:color w:val="000000"/>
          <w:sz w:val="24"/>
          <w:szCs w:val="24"/>
          <w:highlight w:val="none"/>
          <w:lang w:val="en-US" w:eastAsia="zh-CN"/>
        </w:rPr>
      </w:r>
      <w:r/>
    </w:p>
    <w:p>
      <w:pPr>
        <w:pStyle w:val="946"/>
        <w:ind w:left="0" w:right="0" w:firstLine="480"/>
        <w:jc w:val="both"/>
        <w:keepLines w:val="0"/>
        <w:keepNext w:val="0"/>
        <w:pageBreakBefore w:val="0"/>
        <w:spacing w:line="240" w:lineRule="auto"/>
        <w:widowControl w:val="off"/>
        <w:rPr>
          <w:rFonts w:hint="eastAsia" w:ascii="宋体" w:hAnsi="宋体" w:cs="Courier New"/>
          <w:color w:val="000000"/>
          <w:sz w:val="24"/>
          <w:szCs w:val="24"/>
          <w:highlight w:val="none"/>
          <w:lang w:val="en-US" w:eastAsia="zh-CN"/>
        </w:rPr>
        <w:outlineLvl w:val="9"/>
      </w:pPr>
      <w:r>
        <w:rPr>
          <w:rFonts w:hint="eastAsia" w:ascii="宋体" w:hAnsi="宋体" w:cs="Courier New"/>
          <w:color w:val="000000"/>
          <w:sz w:val="24"/>
          <w:szCs w:val="24"/>
          <w:highlight w:val="none"/>
          <w:lang w:val="en-US" w:eastAsia="zh-CN"/>
        </w:rPr>
        <w:t xml:space="preserve">乙方报价浮动率 L=（苗木补植中标价/苗木补植最高限价）</w:t>
      </w:r>
      <w:r>
        <w:rPr>
          <w:rFonts w:hint="eastAsia" w:ascii="宋体" w:hAnsi="宋体" w:cs="Courier New"/>
          <w:color w:val="000000"/>
          <w:sz w:val="24"/>
          <w:szCs w:val="24"/>
          <w:highlight w:val="none"/>
          <w:lang w:val="en-US" w:eastAsia="zh-CN"/>
        </w:rPr>
        <w:t xml:space="preserve">×100%</w:t>
      </w:r>
      <w:r>
        <w:rPr>
          <w:rFonts w:hint="eastAsia" w:ascii="宋体" w:hAnsi="宋体" w:cs="Courier New"/>
          <w:color w:val="000000"/>
          <w:sz w:val="24"/>
          <w:szCs w:val="24"/>
          <w:highlight w:val="none"/>
          <w:lang w:val="en-US" w:eastAsia="zh-CN"/>
        </w:rPr>
      </w:r>
      <w:r/>
    </w:p>
    <w:p>
      <w:pPr>
        <w:pStyle w:val="946"/>
        <w:ind w:left="0" w:right="0" w:firstLine="480"/>
        <w:jc w:val="both"/>
        <w:keepLines w:val="0"/>
        <w:keepNext w:val="0"/>
        <w:pageBreakBefore w:val="0"/>
        <w:spacing w:line="240" w:lineRule="auto"/>
        <w:widowControl w:val="off"/>
        <w:rPr>
          <w:rFonts w:hint="eastAsia" w:ascii="方正黑体_GBK" w:hAnsi="方正黑体_GBK" w:eastAsia="方正黑体_GBK" w:cs="方正黑体_GBK"/>
          <w:bCs/>
          <w:color w:val="000000"/>
          <w:sz w:val="24"/>
          <w:szCs w:val="24"/>
          <w:highlight w:val="none"/>
        </w:rPr>
        <w:outlineLvl w:val="9"/>
      </w:pPr>
      <w:r>
        <w:rPr>
          <w:rFonts w:hint="eastAsia" w:ascii="方正黑体_GBK" w:hAnsi="方正黑体_GBK" w:eastAsia="方正黑体_GBK" w:cs="方正黑体_GBK"/>
          <w:bCs/>
          <w:color w:val="000000"/>
          <w:sz w:val="24"/>
          <w:szCs w:val="24"/>
          <w:highlight w:val="none"/>
          <w:lang w:val="en-US" w:eastAsia="zh-CN"/>
        </w:rPr>
        <w:t xml:space="preserve">八、</w:t>
      </w:r>
      <w:r>
        <w:rPr>
          <w:rFonts w:hint="eastAsia" w:ascii="方正黑体_GBK" w:hAnsi="方正黑体_GBK" w:eastAsia="方正黑体_GBK" w:cs="方正黑体_GBK"/>
          <w:bCs/>
          <w:color w:val="000000"/>
          <w:sz w:val="24"/>
          <w:szCs w:val="24"/>
          <w:highlight w:val="none"/>
        </w:rPr>
        <w:t xml:space="preserve">其他要求</w:t>
      </w:r>
      <w:r>
        <w:rPr>
          <w:rFonts w:hint="eastAsia" w:ascii="方正黑体_GBK" w:hAnsi="方正黑体_GBK" w:eastAsia="方正黑体_GBK" w:cs="方正黑体_GBK"/>
          <w:bCs/>
          <w:color w:val="000000"/>
          <w:sz w:val="24"/>
          <w:szCs w:val="24"/>
          <w:highlight w:val="none"/>
        </w:rPr>
      </w:r>
      <w:r/>
    </w:p>
    <w:p>
      <w:pPr>
        <w:pStyle w:val="946"/>
        <w:ind w:left="0" w:right="0" w:firstLine="480"/>
        <w:jc w:val="both"/>
        <w:keepLines w:val="0"/>
        <w:keepNext w:val="0"/>
        <w:pageBreakBefore w:val="0"/>
        <w:spacing w:line="240" w:lineRule="auto"/>
        <w:widowControl w:val="off"/>
        <w:rPr>
          <w:rFonts w:hint="eastAsia" w:ascii="宋体" w:hAnsi="宋体" w:eastAsia="宋体" w:cs="Courier New"/>
          <w:color w:val="000000"/>
          <w:sz w:val="24"/>
          <w:szCs w:val="24"/>
          <w:highlight w:val="none"/>
          <w:lang w:val="en-US" w:eastAsia="zh-CN"/>
        </w:rPr>
        <w:outlineLvl w:val="9"/>
      </w:pPr>
      <w:r>
        <w:rPr>
          <w:rFonts w:hint="eastAsia" w:ascii="宋体" w:hAnsi="宋体" w:cs="Courier New"/>
          <w:color w:val="000000"/>
          <w:sz w:val="24"/>
          <w:szCs w:val="24"/>
          <w:highlight w:val="none"/>
          <w:lang w:val="en-US" w:eastAsia="zh-CN"/>
        </w:rPr>
        <w:t xml:space="preserve">8.1、</w:t>
      </w:r>
      <w:r>
        <w:rPr>
          <w:rFonts w:hint="eastAsia" w:ascii="宋体" w:hAnsi="宋体" w:eastAsia="宋体" w:cs="Courier New"/>
          <w:color w:val="000000"/>
          <w:sz w:val="24"/>
          <w:szCs w:val="24"/>
          <w:highlight w:val="none"/>
          <w:lang w:val="en-US" w:eastAsia="zh-CN"/>
        </w:rPr>
        <w:t xml:space="preserve">在执行苗木补植或移植任务时，必须有甲方下发的任务单。</w:t>
      </w:r>
      <w:r>
        <w:rPr>
          <w:rFonts w:hint="eastAsia" w:ascii="宋体" w:hAnsi="宋体" w:eastAsia="宋体" w:cs="Courier New"/>
          <w:color w:val="000000"/>
          <w:sz w:val="24"/>
          <w:szCs w:val="24"/>
          <w:highlight w:val="none"/>
          <w:lang w:val="en-US" w:eastAsia="zh-CN"/>
        </w:rPr>
      </w:r>
      <w:r/>
    </w:p>
    <w:p>
      <w:pPr>
        <w:pStyle w:val="946"/>
        <w:ind w:left="0" w:right="0" w:firstLine="480"/>
        <w:jc w:val="both"/>
        <w:keepLines w:val="0"/>
        <w:keepNext w:val="0"/>
        <w:pageBreakBefore w:val="0"/>
        <w:spacing w:line="240" w:lineRule="auto"/>
        <w:widowControl w:val="off"/>
        <w:rPr>
          <w:rFonts w:hint="eastAsia" w:ascii="宋体" w:hAnsi="宋体" w:eastAsia="宋体" w:cs="Courier New"/>
          <w:color w:val="000000"/>
          <w:sz w:val="24"/>
          <w:szCs w:val="24"/>
          <w:highlight w:val="none"/>
          <w:lang w:val="en-US" w:eastAsia="zh-CN"/>
        </w:rPr>
        <w:outlineLvl w:val="9"/>
      </w:pPr>
      <w:r>
        <w:rPr>
          <w:rFonts w:hint="eastAsia" w:ascii="宋体" w:hAnsi="宋体" w:cs="Courier New"/>
          <w:color w:val="000000"/>
          <w:sz w:val="24"/>
          <w:szCs w:val="24"/>
          <w:highlight w:val="none"/>
          <w:lang w:val="en-US" w:eastAsia="zh-CN"/>
        </w:rPr>
        <w:t xml:space="preserve">8.2、在合同期乙方须</w:t>
      </w:r>
      <w:r>
        <w:rPr>
          <w:rFonts w:hint="eastAsia" w:ascii="宋体" w:hAnsi="宋体" w:eastAsia="宋体" w:cs="Courier New"/>
          <w:color w:val="000000"/>
          <w:sz w:val="24"/>
          <w:szCs w:val="24"/>
          <w:highlight w:val="none"/>
          <w:lang w:val="en-US" w:eastAsia="zh-CN"/>
        </w:rPr>
        <w:t xml:space="preserve">按照甲方要求完成乔木专项修剪和施肥工作。</w:t>
      </w:r>
      <w:r>
        <w:rPr>
          <w:rFonts w:hint="eastAsia" w:ascii="宋体" w:hAnsi="宋体" w:eastAsia="宋体" w:cs="Courier New"/>
          <w:color w:val="000000"/>
          <w:sz w:val="24"/>
          <w:szCs w:val="24"/>
          <w:highlight w:val="none"/>
          <w:lang w:val="en-US" w:eastAsia="zh-CN"/>
        </w:rPr>
      </w:r>
      <w:r/>
    </w:p>
    <w:p>
      <w:pPr>
        <w:pStyle w:val="946"/>
        <w:ind w:left="0" w:right="0" w:firstLine="480"/>
        <w:jc w:val="both"/>
        <w:keepLines w:val="0"/>
        <w:keepNext w:val="0"/>
        <w:pageBreakBefore w:val="0"/>
        <w:spacing w:line="240" w:lineRule="auto"/>
        <w:widowControl w:val="off"/>
        <w:rPr>
          <w:rFonts w:hint="eastAsia" w:ascii="宋体" w:hAnsi="宋体" w:eastAsia="宋体" w:cs="Courier New"/>
          <w:color w:val="000000"/>
          <w:sz w:val="24"/>
          <w:szCs w:val="24"/>
          <w:highlight w:val="none"/>
          <w:lang w:val="en-US" w:eastAsia="zh-CN"/>
        </w:rPr>
        <w:outlineLvl w:val="9"/>
      </w:pPr>
      <w:r>
        <w:rPr>
          <w:rFonts w:hint="eastAsia" w:ascii="宋体" w:hAnsi="宋体" w:eastAsia="宋体" w:cs="Courier New"/>
          <w:color w:val="000000"/>
          <w:sz w:val="24"/>
          <w:szCs w:val="24"/>
          <w:highlight w:val="none"/>
          <w:lang w:val="en-US" w:eastAsia="zh-CN"/>
        </w:rPr>
        <w:t xml:space="preserve">（1）乙方需按照甲方要求，按期保质完成养护区域内乔木修剪专项工作，如未按时完成专项指令工作，乙方需向甲方支付违约金0.5万元/次。</w:t>
      </w:r>
      <w:r>
        <w:rPr>
          <w:rFonts w:hint="eastAsia" w:ascii="宋体" w:hAnsi="宋体" w:eastAsia="宋体" w:cs="Courier New"/>
          <w:color w:val="000000"/>
          <w:sz w:val="24"/>
          <w:szCs w:val="24"/>
          <w:highlight w:val="none"/>
          <w:lang w:val="en-US" w:eastAsia="zh-CN"/>
        </w:rPr>
      </w:r>
      <w:r/>
    </w:p>
    <w:p>
      <w:pPr>
        <w:pStyle w:val="946"/>
        <w:ind w:left="0" w:right="0" w:firstLine="480"/>
        <w:jc w:val="both"/>
        <w:keepLines w:val="0"/>
        <w:keepNext w:val="0"/>
        <w:pageBreakBefore w:val="0"/>
        <w:spacing w:line="240" w:lineRule="auto"/>
        <w:widowControl w:val="off"/>
        <w:rPr>
          <w:rFonts w:hint="eastAsia" w:ascii="宋体" w:hAnsi="宋体" w:cs="Courier New"/>
          <w:color w:val="000000"/>
          <w:sz w:val="24"/>
          <w:szCs w:val="24"/>
          <w:highlight w:val="none"/>
          <w:lang w:val="en-US" w:eastAsia="zh-CN"/>
        </w:rPr>
        <w:outlineLvl w:val="9"/>
      </w:pPr>
      <w:r>
        <w:rPr>
          <w:rFonts w:hint="eastAsia" w:ascii="宋体" w:hAnsi="宋体" w:cs="Courier New"/>
          <w:color w:val="000000"/>
          <w:sz w:val="24"/>
          <w:szCs w:val="24"/>
          <w:highlight w:val="none"/>
          <w:lang w:val="en-US" w:eastAsia="zh-CN"/>
        </w:rPr>
        <w:t xml:space="preserve">（2）</w:t>
      </w:r>
      <w:r>
        <w:rPr>
          <w:rFonts w:hint="eastAsia" w:ascii="宋体" w:hAnsi="宋体" w:eastAsia="宋体" w:cs="Courier New"/>
          <w:color w:val="000000"/>
          <w:sz w:val="24"/>
          <w:szCs w:val="24"/>
          <w:highlight w:val="none"/>
          <w:lang w:val="en-US" w:eastAsia="zh-CN"/>
        </w:rPr>
        <w:t xml:space="preserve">乙方需按照甲方要求，完成养护区域内苗木有机肥施肥专项工作，如未按时完成专项指令工作，乙方需向甲方支付违约金0.5万元/次。</w:t>
      </w:r>
      <w:r>
        <w:rPr>
          <w:rFonts w:hint="eastAsia" w:ascii="宋体" w:hAnsi="宋体" w:cs="Courier New"/>
          <w:color w:val="000000"/>
          <w:sz w:val="24"/>
          <w:szCs w:val="24"/>
          <w:highlight w:val="none"/>
          <w:lang w:val="en-US" w:eastAsia="zh-CN"/>
        </w:rPr>
      </w:r>
      <w:r/>
    </w:p>
    <w:p>
      <w:pPr>
        <w:pStyle w:val="946"/>
        <w:ind w:left="0" w:right="0" w:firstLine="480"/>
        <w:jc w:val="both"/>
        <w:keepLines w:val="0"/>
        <w:keepNext w:val="0"/>
        <w:pageBreakBefore w:val="0"/>
        <w:spacing w:line="240" w:lineRule="auto"/>
        <w:widowControl w:val="off"/>
        <w:rPr>
          <w:rFonts w:hint="eastAsia" w:ascii="宋体" w:hAnsi="宋体" w:eastAsia="宋体" w:cs="Courier New"/>
          <w:color w:val="000000"/>
          <w:sz w:val="24"/>
          <w:szCs w:val="24"/>
          <w:highlight w:val="none"/>
          <w:lang w:val="en-US" w:eastAsia="zh-CN"/>
        </w:rPr>
        <w:outlineLvl w:val="9"/>
      </w:pPr>
      <w:r>
        <w:rPr>
          <w:rFonts w:hint="eastAsia" w:ascii="宋体" w:hAnsi="宋体" w:eastAsia="宋体" w:cs="Courier New"/>
          <w:color w:val="000000"/>
          <w:sz w:val="24"/>
          <w:szCs w:val="24"/>
          <w:highlight w:val="none"/>
          <w:lang w:val="en-US" w:eastAsia="zh-CN"/>
        </w:rPr>
        <w:t xml:space="preserve">8.3、乙方在养护期间自觉接受甲方、群众以及有关部门的监督管理。</w:t>
      </w:r>
      <w:r>
        <w:rPr>
          <w:rFonts w:hint="eastAsia" w:ascii="宋体" w:hAnsi="宋体" w:eastAsia="宋体" w:cs="Courier New"/>
          <w:color w:val="000000"/>
          <w:sz w:val="24"/>
          <w:szCs w:val="24"/>
          <w:highlight w:val="none"/>
          <w:lang w:val="en-US" w:eastAsia="zh-CN"/>
        </w:rPr>
      </w:r>
      <w:r/>
    </w:p>
    <w:p>
      <w:pPr>
        <w:pStyle w:val="946"/>
        <w:ind w:left="0" w:right="0" w:firstLine="480"/>
        <w:jc w:val="both"/>
        <w:keepLines w:val="0"/>
        <w:keepNext w:val="0"/>
        <w:pageBreakBefore w:val="0"/>
        <w:spacing w:line="240" w:lineRule="auto"/>
        <w:widowControl w:val="off"/>
        <w:rPr>
          <w:rFonts w:hint="eastAsia" w:ascii="宋体" w:hAnsi="宋体" w:eastAsia="宋体" w:cs="Courier New"/>
          <w:color w:val="000000"/>
          <w:sz w:val="24"/>
          <w:szCs w:val="24"/>
          <w:highlight w:val="none"/>
          <w:lang w:val="en-US" w:eastAsia="zh-CN"/>
        </w:rPr>
        <w:outlineLvl w:val="9"/>
      </w:pPr>
      <w:r>
        <w:rPr>
          <w:rFonts w:hint="eastAsia" w:ascii="宋体" w:hAnsi="宋体" w:eastAsia="宋体" w:cs="Courier New"/>
          <w:color w:val="000000"/>
          <w:sz w:val="24"/>
          <w:szCs w:val="24"/>
          <w:highlight w:val="none"/>
          <w:lang w:val="en-US" w:eastAsia="zh-CN"/>
        </w:rPr>
        <w:t xml:space="preserve">（1）乙方必须无条件服从甲方组织的一些突击性任务及迎检活动，按时、按标准、按要求完成所分配的工作，如未完成或养护工作不到位造成重大影响，乙方须向甲方支付违约金10万元/次。</w:t>
      </w:r>
      <w:r>
        <w:rPr>
          <w:rFonts w:hint="eastAsia" w:ascii="宋体" w:hAnsi="宋体" w:eastAsia="宋体" w:cs="Courier New"/>
          <w:color w:val="000000"/>
          <w:sz w:val="24"/>
          <w:szCs w:val="24"/>
          <w:highlight w:val="none"/>
          <w:lang w:val="en-US" w:eastAsia="zh-CN"/>
        </w:rPr>
      </w:r>
      <w:r/>
    </w:p>
    <w:p>
      <w:pPr>
        <w:pStyle w:val="946"/>
        <w:ind w:left="0" w:right="0" w:firstLine="480"/>
        <w:jc w:val="both"/>
        <w:keepLines w:val="0"/>
        <w:keepNext w:val="0"/>
        <w:pageBreakBefore w:val="0"/>
        <w:spacing w:line="240" w:lineRule="auto"/>
        <w:widowControl w:val="off"/>
        <w:rPr>
          <w:rFonts w:hint="eastAsia" w:ascii="宋体" w:hAnsi="宋体" w:eastAsia="宋体" w:cs="Courier New"/>
          <w:color w:val="000000"/>
          <w:sz w:val="24"/>
          <w:szCs w:val="24"/>
          <w:highlight w:val="none"/>
          <w:lang w:val="en-US" w:eastAsia="zh-CN"/>
        </w:rPr>
        <w:outlineLvl w:val="9"/>
      </w:pPr>
      <w:r>
        <w:rPr>
          <w:rFonts w:hint="eastAsia" w:ascii="宋体" w:hAnsi="宋体" w:eastAsia="宋体" w:cs="Courier New"/>
          <w:color w:val="000000"/>
          <w:sz w:val="24"/>
          <w:szCs w:val="24"/>
          <w:highlight w:val="none"/>
          <w:lang w:val="en-US" w:eastAsia="zh-CN"/>
        </w:rPr>
        <w:t xml:space="preserve">（2）乙方必须积极响应并接受主管部门的监督检查，若受到主管部门的批评，经调查认定情况属实的，当月绿化养护考评视情节轻重予以处罚；造成恶劣影响的，甲方有权单方面解除合同。</w:t>
      </w:r>
      <w:r>
        <w:rPr>
          <w:rFonts w:hint="eastAsia" w:ascii="宋体" w:hAnsi="宋体" w:eastAsia="宋体" w:cs="Courier New"/>
          <w:color w:val="000000"/>
          <w:sz w:val="24"/>
          <w:szCs w:val="24"/>
          <w:highlight w:val="none"/>
          <w:lang w:val="en-US" w:eastAsia="zh-CN"/>
        </w:rPr>
      </w:r>
      <w:r/>
    </w:p>
    <w:p>
      <w:pPr>
        <w:pStyle w:val="946"/>
        <w:ind w:left="0" w:right="0" w:firstLine="480"/>
        <w:jc w:val="both"/>
        <w:keepLines w:val="0"/>
        <w:keepNext w:val="0"/>
        <w:pageBreakBefore w:val="0"/>
        <w:spacing w:line="240" w:lineRule="auto"/>
        <w:widowControl w:val="off"/>
        <w:rPr>
          <w:rFonts w:hint="eastAsia" w:ascii="宋体" w:hAnsi="宋体" w:cs="Courier New"/>
          <w:color w:val="000000"/>
          <w:sz w:val="24"/>
          <w:szCs w:val="24"/>
          <w:highlight w:val="none"/>
          <w:lang w:val="en-US" w:eastAsia="zh-CN"/>
        </w:rPr>
        <w:outlineLvl w:val="9"/>
      </w:pPr>
      <w:r>
        <w:rPr>
          <w:rFonts w:hint="eastAsia" w:ascii="宋体" w:hAnsi="宋体" w:eastAsia="宋体" w:cs="Courier New"/>
          <w:color w:val="000000"/>
          <w:sz w:val="24"/>
          <w:szCs w:val="24"/>
          <w:highlight w:val="none"/>
          <w:lang w:val="en-US" w:eastAsia="zh-CN"/>
        </w:rPr>
        <w:t xml:space="preserve">（3）乙方必须随时、随地接受广大市民的监督，若受到市民的投诉，经调查认定情况属实的，当月绿化养护考评视情节轻重予以处罚；造成恶劣影响的，甲方有权单方面解除合同。</w:t>
      </w:r>
      <w:r>
        <w:rPr>
          <w:rFonts w:hint="eastAsia" w:ascii="宋体" w:hAnsi="宋体" w:cs="Courier New"/>
          <w:color w:val="000000"/>
          <w:sz w:val="24"/>
          <w:szCs w:val="24"/>
          <w:highlight w:val="none"/>
          <w:lang w:val="en-US" w:eastAsia="zh-CN"/>
        </w:rPr>
      </w:r>
      <w:r/>
    </w:p>
    <w:p>
      <w:pPr>
        <w:pStyle w:val="946"/>
        <w:ind w:left="0" w:right="0" w:firstLine="480"/>
        <w:jc w:val="both"/>
        <w:keepLines w:val="0"/>
        <w:keepNext w:val="0"/>
        <w:pageBreakBefore w:val="0"/>
        <w:spacing w:line="240" w:lineRule="auto"/>
        <w:widowControl w:val="off"/>
        <w:rPr>
          <w:rFonts w:hint="eastAsia" w:ascii="宋体" w:hAnsi="宋体" w:eastAsia="宋体" w:cs="Courier New"/>
          <w:color w:val="000000"/>
          <w:sz w:val="24"/>
          <w:szCs w:val="24"/>
          <w:highlight w:val="none"/>
          <w:lang w:val="en-US" w:eastAsia="zh-CN"/>
        </w:rPr>
        <w:outlineLvl w:val="9"/>
      </w:pPr>
      <w:r>
        <w:rPr>
          <w:rFonts w:hint="eastAsia" w:ascii="宋体" w:hAnsi="宋体" w:eastAsia="宋体" w:cs="Courier New"/>
          <w:color w:val="000000"/>
          <w:sz w:val="24"/>
          <w:szCs w:val="24"/>
          <w:highlight w:val="none"/>
          <w:lang w:val="en-US" w:eastAsia="zh-CN"/>
        </w:rPr>
        <w:t xml:space="preserve">8.4、乙方在养护方面出现重大责任问题造成严重社会影响且连续三次不整改或整改不到位，甲方可提前解除本合同。</w:t>
      </w:r>
      <w:r>
        <w:rPr>
          <w:rFonts w:hint="eastAsia" w:ascii="宋体" w:hAnsi="宋体" w:eastAsia="宋体" w:cs="Courier New"/>
          <w:color w:val="000000"/>
          <w:sz w:val="24"/>
          <w:szCs w:val="24"/>
          <w:highlight w:val="none"/>
          <w:lang w:val="en-US" w:eastAsia="zh-CN"/>
        </w:rPr>
      </w:r>
      <w:r/>
    </w:p>
    <w:p>
      <w:pPr>
        <w:pStyle w:val="946"/>
        <w:ind w:left="0" w:right="0" w:firstLine="480"/>
        <w:jc w:val="both"/>
        <w:keepLines w:val="0"/>
        <w:keepNext w:val="0"/>
        <w:pageBreakBefore w:val="0"/>
        <w:spacing w:line="240" w:lineRule="auto"/>
        <w:widowControl w:val="off"/>
        <w:rPr>
          <w:rFonts w:hint="eastAsia" w:ascii="宋体" w:hAnsi="宋体" w:cs="Courier New"/>
          <w:color w:val="000000"/>
          <w:sz w:val="24"/>
          <w:szCs w:val="24"/>
          <w:highlight w:val="none"/>
          <w:lang w:val="en-US" w:eastAsia="zh-CN"/>
        </w:rPr>
        <w:outlineLvl w:val="9"/>
      </w:pPr>
      <w:r>
        <w:rPr>
          <w:rFonts w:hint="eastAsia" w:ascii="宋体" w:hAnsi="宋体" w:cs="Courier New"/>
          <w:color w:val="000000"/>
          <w:sz w:val="24"/>
          <w:szCs w:val="24"/>
          <w:highlight w:val="none"/>
          <w:lang w:val="en-US" w:eastAsia="zh-CN"/>
        </w:rPr>
        <w:t xml:space="preserve">8.5、乙方连续两次或累计三次得到甲方书面警告的,甲方有权提前解除合同。</w:t>
      </w:r>
      <w:r>
        <w:rPr>
          <w:rFonts w:hint="eastAsia" w:ascii="宋体" w:hAnsi="宋体" w:cs="Courier New"/>
          <w:color w:val="000000"/>
          <w:sz w:val="24"/>
          <w:szCs w:val="24"/>
          <w:highlight w:val="none"/>
          <w:lang w:val="en-US" w:eastAsia="zh-CN"/>
        </w:rPr>
      </w:r>
      <w:r/>
    </w:p>
    <w:p>
      <w:pPr>
        <w:pStyle w:val="946"/>
        <w:ind w:left="0" w:right="0" w:firstLine="480"/>
        <w:jc w:val="both"/>
        <w:keepLines w:val="0"/>
        <w:keepNext w:val="0"/>
        <w:pageBreakBefore w:val="0"/>
        <w:spacing w:line="240" w:lineRule="auto"/>
        <w:widowControl w:val="off"/>
        <w:rPr>
          <w:rFonts w:hint="eastAsia" w:ascii="宋体" w:hAnsi="宋体" w:cs="Courier New"/>
          <w:color w:val="000000"/>
          <w:sz w:val="24"/>
          <w:szCs w:val="24"/>
          <w:highlight w:val="none"/>
          <w:lang w:val="en-US" w:eastAsia="zh-CN"/>
        </w:rPr>
        <w:outlineLvl w:val="9"/>
      </w:pPr>
      <w:r>
        <w:rPr>
          <w:rFonts w:hint="eastAsia" w:ascii="宋体" w:hAnsi="宋体" w:cs="Courier New"/>
          <w:color w:val="000000"/>
          <w:sz w:val="24"/>
          <w:szCs w:val="24"/>
          <w:highlight w:val="none"/>
          <w:lang w:val="en-US" w:eastAsia="zh-CN"/>
        </w:rPr>
        <w:t xml:space="preserve">8.6、乙方与甲方签订采购合同时，必须向甲方缴纳履约保证金，履约保证金金额为中标价的10%。如乙方严重违约，除承担相关责任外，甲方还将没收全部履约保证金。乙方顺利履行合同并合同期满后，甲方无息退还全部履约保证金。</w:t>
      </w:r>
      <w:r>
        <w:rPr>
          <w:rFonts w:hint="eastAsia" w:ascii="宋体" w:hAnsi="宋体" w:cs="Courier New"/>
          <w:color w:val="000000"/>
          <w:sz w:val="24"/>
          <w:szCs w:val="24"/>
          <w:highlight w:val="none"/>
          <w:lang w:val="en-US" w:eastAsia="zh-CN"/>
        </w:rPr>
      </w:r>
      <w:r/>
    </w:p>
    <w:p>
      <w:pPr>
        <w:pStyle w:val="946"/>
        <w:ind w:left="0" w:right="0" w:firstLine="480"/>
        <w:jc w:val="both"/>
        <w:keepLines w:val="0"/>
        <w:keepNext w:val="0"/>
        <w:pageBreakBefore w:val="0"/>
        <w:spacing w:line="240" w:lineRule="auto"/>
        <w:widowControl w:val="off"/>
        <w:rPr>
          <w:rFonts w:hint="eastAsia" w:ascii="宋体" w:hAnsi="宋体" w:cs="Courier New"/>
          <w:color w:val="000000"/>
          <w:sz w:val="24"/>
          <w:szCs w:val="24"/>
          <w:highlight w:val="none"/>
          <w:lang w:val="en-US" w:eastAsia="zh-CN"/>
        </w:rPr>
        <w:outlineLvl w:val="9"/>
      </w:pPr>
      <w:r>
        <w:rPr>
          <w:rFonts w:hint="eastAsia" w:ascii="宋体" w:hAnsi="宋体" w:cs="Courier New"/>
          <w:color w:val="000000"/>
          <w:sz w:val="24"/>
          <w:szCs w:val="24"/>
          <w:highlight w:val="none"/>
          <w:lang w:val="en-US" w:eastAsia="zh-CN"/>
        </w:rPr>
        <w:t xml:space="preserve">8.7、乙方根据本合同所承担的管理养护内容、按实际上岗人数自行到有关部门申办用工手续、员工劳动保险手续和办理暂住证手续。安排好属下人员的住宿和教育管理工作。</w:t>
      </w:r>
      <w:r>
        <w:rPr>
          <w:rFonts w:hint="eastAsia" w:ascii="宋体" w:hAnsi="宋体" w:cs="Courier New"/>
          <w:color w:val="000000"/>
          <w:sz w:val="24"/>
          <w:szCs w:val="24"/>
          <w:highlight w:val="none"/>
          <w:lang w:val="en-US" w:eastAsia="zh-CN"/>
        </w:rPr>
      </w:r>
      <w:r/>
    </w:p>
    <w:p>
      <w:pPr>
        <w:pStyle w:val="946"/>
        <w:ind w:left="0" w:right="0" w:firstLine="480"/>
        <w:jc w:val="both"/>
        <w:keepLines w:val="0"/>
        <w:keepNext w:val="0"/>
        <w:pageBreakBefore w:val="0"/>
        <w:spacing w:line="240" w:lineRule="auto"/>
        <w:widowControl w:val="off"/>
        <w:rPr>
          <w:rFonts w:hint="eastAsia" w:ascii="宋体" w:hAnsi="宋体" w:cs="Courier New"/>
          <w:color w:val="000000"/>
          <w:sz w:val="24"/>
          <w:szCs w:val="24"/>
          <w:highlight w:val="none"/>
          <w:lang w:val="en-US" w:eastAsia="zh-CN"/>
        </w:rPr>
        <w:outlineLvl w:val="9"/>
      </w:pPr>
      <w:r>
        <w:rPr>
          <w:rFonts w:hint="eastAsia" w:ascii="宋体" w:hAnsi="宋体" w:cs="Courier New"/>
          <w:color w:val="000000"/>
          <w:sz w:val="24"/>
          <w:szCs w:val="24"/>
          <w:highlight w:val="none"/>
          <w:lang w:val="en-US" w:eastAsia="zh-CN"/>
        </w:rPr>
        <w:t xml:space="preserve">8.8、乙方必须落实安全生产和安全防火措施，乙方应按甲方要求，为上岗工人购买统一的工作服或反光袖套，在进行养护作业时，必须认真负责，注意安全操作，及时消除安全隐患，自行解决养护区域及周边安全作业问题；如发生任何意外，乙方负责所有事故处理并承担一切经济责任和法律责任。</w:t>
      </w:r>
      <w:r>
        <w:rPr>
          <w:rFonts w:hint="eastAsia" w:ascii="宋体" w:hAnsi="宋体" w:cs="Courier New"/>
          <w:color w:val="000000"/>
          <w:sz w:val="24"/>
          <w:szCs w:val="24"/>
          <w:highlight w:val="none"/>
          <w:lang w:val="en-US" w:eastAsia="zh-CN"/>
        </w:rPr>
      </w:r>
      <w:r/>
    </w:p>
    <w:p>
      <w:pPr>
        <w:pStyle w:val="946"/>
        <w:ind w:left="0" w:right="0" w:firstLine="480"/>
        <w:jc w:val="both"/>
        <w:keepLines w:val="0"/>
        <w:keepNext w:val="0"/>
        <w:pageBreakBefore w:val="0"/>
        <w:spacing w:line="240" w:lineRule="auto"/>
        <w:widowControl w:val="off"/>
        <w:rPr>
          <w:rFonts w:hint="eastAsia" w:ascii="宋体" w:hAnsi="宋体" w:cs="Courier New"/>
          <w:color w:val="000000"/>
          <w:sz w:val="24"/>
          <w:szCs w:val="24"/>
          <w:highlight w:val="none"/>
          <w:lang w:val="en-US" w:eastAsia="zh-CN"/>
        </w:rPr>
        <w:outlineLvl w:val="9"/>
      </w:pPr>
      <w:r>
        <w:rPr>
          <w:rFonts w:hint="eastAsia" w:ascii="宋体" w:hAnsi="宋体" w:cs="Courier New"/>
          <w:color w:val="000000"/>
          <w:sz w:val="24"/>
          <w:szCs w:val="24"/>
          <w:highlight w:val="none"/>
          <w:lang w:val="en-US" w:eastAsia="zh-CN"/>
        </w:rPr>
        <w:t xml:space="preserve">8.9、乙方应严格遵守国家法律、法规的规定，做好社会治安综合治理等工作。不得违反国家法律、法规的规定。如乙方员工有违法乱纪行为，乙方须承担一切经济责任和法律责任。</w:t>
      </w:r>
      <w:r>
        <w:rPr>
          <w:rFonts w:hint="eastAsia" w:ascii="宋体" w:hAnsi="宋体" w:cs="Courier New"/>
          <w:color w:val="000000"/>
          <w:sz w:val="24"/>
          <w:szCs w:val="24"/>
          <w:highlight w:val="none"/>
          <w:lang w:val="en-US" w:eastAsia="zh-CN"/>
        </w:rPr>
      </w:r>
      <w:r/>
    </w:p>
    <w:p>
      <w:pPr>
        <w:pStyle w:val="946"/>
        <w:ind w:left="0" w:right="0" w:firstLine="480"/>
        <w:jc w:val="both"/>
        <w:keepLines w:val="0"/>
        <w:keepNext w:val="0"/>
        <w:pageBreakBefore w:val="0"/>
        <w:spacing w:line="240" w:lineRule="auto"/>
        <w:widowControl w:val="off"/>
        <w:rPr>
          <w:rFonts w:hint="eastAsia" w:ascii="宋体" w:hAnsi="宋体" w:cs="Courier New"/>
          <w:color w:val="000000"/>
          <w:sz w:val="24"/>
          <w:szCs w:val="24"/>
          <w:highlight w:val="none"/>
          <w:lang w:val="en-US" w:eastAsia="zh-CN"/>
        </w:rPr>
        <w:outlineLvl w:val="9"/>
      </w:pPr>
      <w:r>
        <w:rPr>
          <w:rFonts w:hint="eastAsia" w:ascii="宋体" w:hAnsi="宋体" w:cs="Courier New"/>
          <w:color w:val="000000"/>
          <w:sz w:val="24"/>
          <w:szCs w:val="24"/>
          <w:highlight w:val="none"/>
          <w:lang w:val="en-US" w:eastAsia="zh-CN"/>
        </w:rPr>
        <w:t xml:space="preserve">8.10、在合同期内，因国家建设需要征用或甲方管理需要调整乙方管养绿化地段时，乙方要服从大局，相应减少承包面积及经费。由此造成的经济损失，甲方不负赔偿责任。</w:t>
      </w:r>
      <w:r>
        <w:rPr>
          <w:rFonts w:hint="eastAsia" w:ascii="宋体" w:hAnsi="宋体" w:cs="Courier New"/>
          <w:color w:val="000000"/>
          <w:sz w:val="24"/>
          <w:szCs w:val="24"/>
          <w:highlight w:val="none"/>
          <w:lang w:val="en-US" w:eastAsia="zh-CN"/>
        </w:rPr>
      </w:r>
      <w:r/>
    </w:p>
    <w:p>
      <w:pPr>
        <w:pStyle w:val="946"/>
        <w:ind w:left="0" w:right="0" w:firstLine="480"/>
        <w:jc w:val="both"/>
        <w:keepLines w:val="0"/>
        <w:keepNext w:val="0"/>
        <w:pageBreakBefore w:val="0"/>
        <w:spacing w:line="240" w:lineRule="auto"/>
        <w:widowControl w:val="off"/>
        <w:rPr>
          <w:rFonts w:hint="eastAsia" w:ascii="宋体" w:hAnsi="宋体" w:cs="Courier New"/>
          <w:color w:val="000000"/>
          <w:sz w:val="24"/>
          <w:szCs w:val="24"/>
          <w:highlight w:val="none"/>
          <w:lang w:val="en-US" w:eastAsia="zh-CN"/>
        </w:rPr>
        <w:outlineLvl w:val="9"/>
      </w:pPr>
      <w:r>
        <w:rPr>
          <w:rFonts w:hint="eastAsia" w:ascii="宋体" w:hAnsi="宋体" w:cs="Courier New"/>
          <w:color w:val="000000"/>
          <w:sz w:val="24"/>
          <w:szCs w:val="24"/>
          <w:highlight w:val="none"/>
          <w:lang w:val="en-US" w:eastAsia="zh-CN"/>
        </w:rPr>
        <w:t xml:space="preserve">8.11、乙方须按照甲方要求对养护区域产生的绿化废弃物运送至指定地点，如发现违反者，处以每车次1000元的处罚。</w:t>
      </w:r>
      <w:r>
        <w:rPr>
          <w:rFonts w:hint="eastAsia" w:ascii="宋体" w:hAnsi="宋体" w:cs="Courier New"/>
          <w:color w:val="000000"/>
          <w:sz w:val="24"/>
          <w:szCs w:val="24"/>
          <w:highlight w:val="none"/>
          <w:lang w:val="en-US" w:eastAsia="zh-CN"/>
        </w:rPr>
      </w:r>
      <w:r/>
    </w:p>
    <w:p>
      <w:pPr>
        <w:pStyle w:val="946"/>
        <w:ind w:left="0" w:right="0" w:firstLine="480"/>
        <w:jc w:val="both"/>
        <w:keepLines w:val="0"/>
        <w:keepNext w:val="0"/>
        <w:pageBreakBefore w:val="0"/>
        <w:spacing w:line="240" w:lineRule="auto"/>
        <w:widowControl w:val="off"/>
        <w:rPr>
          <w:rFonts w:hint="eastAsia" w:ascii="宋体" w:hAnsi="宋体" w:cs="Courier New"/>
          <w:color w:val="000000"/>
          <w:sz w:val="24"/>
          <w:szCs w:val="24"/>
          <w:highlight w:val="none"/>
          <w:lang w:val="en-US" w:eastAsia="zh-CN"/>
        </w:rPr>
        <w:outlineLvl w:val="9"/>
      </w:pPr>
      <w:r>
        <w:rPr>
          <w:rFonts w:hint="eastAsia" w:ascii="宋体" w:hAnsi="宋体" w:cs="Courier New"/>
          <w:color w:val="000000"/>
          <w:sz w:val="24"/>
          <w:szCs w:val="24"/>
          <w:highlight w:val="none"/>
          <w:lang w:val="en-US" w:eastAsia="zh-CN"/>
        </w:rPr>
        <w:t xml:space="preserve">8.12、乙方未征得甲方书面同意，擅自将本合同的养护项目部分或全部转包或分包给他人的，甲方有权单方面解除合同，并有权要求乙方支付相当于合同价款总额5%的违约金给甲方。</w:t>
      </w:r>
      <w:r>
        <w:rPr>
          <w:rFonts w:hint="eastAsia" w:ascii="宋体" w:hAnsi="宋体" w:cs="Courier New"/>
          <w:color w:val="000000"/>
          <w:sz w:val="24"/>
          <w:szCs w:val="24"/>
          <w:highlight w:val="none"/>
          <w:lang w:val="en-US" w:eastAsia="zh-CN"/>
        </w:rPr>
      </w:r>
      <w:r/>
    </w:p>
    <w:p>
      <w:pPr>
        <w:pStyle w:val="946"/>
        <w:ind w:left="0" w:right="0" w:firstLine="480"/>
        <w:jc w:val="both"/>
        <w:keepLines w:val="0"/>
        <w:keepNext w:val="0"/>
        <w:pageBreakBefore w:val="0"/>
        <w:spacing w:line="240" w:lineRule="auto"/>
        <w:widowControl w:val="off"/>
        <w:rPr>
          <w:rFonts w:hint="eastAsia" w:ascii="宋体" w:hAnsi="宋体" w:cs="Courier New"/>
          <w:color w:val="000000"/>
          <w:sz w:val="24"/>
          <w:szCs w:val="24"/>
          <w:highlight w:val="none"/>
          <w:lang w:val="en-US" w:eastAsia="zh-CN"/>
        </w:rPr>
        <w:outlineLvl w:val="9"/>
      </w:pPr>
      <w:r>
        <w:rPr>
          <w:rFonts w:hint="eastAsia" w:ascii="宋体" w:hAnsi="宋体" w:cs="Courier New"/>
          <w:color w:val="000000"/>
          <w:sz w:val="24"/>
          <w:szCs w:val="24"/>
          <w:highlight w:val="none"/>
          <w:lang w:val="en-US" w:eastAsia="zh-CN"/>
        </w:rPr>
        <w:t xml:space="preserve">8.13、乙方无故停止工作，甲方有权按损失程度扣减养护款, 并有权要求乙方支付相当于合同价款总额5%的违约金。若无故停工累计达7天的，甲方有权单方面解除合同。</w:t>
      </w:r>
      <w:r>
        <w:rPr>
          <w:rFonts w:hint="eastAsia" w:ascii="宋体" w:hAnsi="宋体" w:cs="Courier New"/>
          <w:color w:val="000000"/>
          <w:sz w:val="24"/>
          <w:szCs w:val="24"/>
          <w:highlight w:val="none"/>
          <w:lang w:val="en-US" w:eastAsia="zh-CN"/>
        </w:rPr>
      </w:r>
      <w:r/>
    </w:p>
    <w:p>
      <w:pPr>
        <w:pStyle w:val="946"/>
        <w:ind w:left="0" w:right="0" w:firstLine="480"/>
        <w:jc w:val="both"/>
        <w:keepLines w:val="0"/>
        <w:keepNext w:val="0"/>
        <w:pageBreakBefore w:val="0"/>
        <w:spacing w:line="240" w:lineRule="auto"/>
        <w:widowControl w:val="off"/>
        <w:rPr>
          <w:rFonts w:hint="eastAsia" w:ascii="宋体" w:hAnsi="宋体" w:cs="Courier New"/>
          <w:color w:val="000000"/>
          <w:sz w:val="24"/>
          <w:szCs w:val="24"/>
          <w:highlight w:val="none"/>
          <w:lang w:val="en-US" w:eastAsia="zh-CN"/>
        </w:rPr>
        <w:outlineLvl w:val="9"/>
      </w:pPr>
      <w:r>
        <w:rPr>
          <w:rFonts w:hint="eastAsia" w:ascii="宋体" w:hAnsi="宋体" w:cs="Courier New"/>
          <w:color w:val="000000"/>
          <w:sz w:val="24"/>
          <w:szCs w:val="24"/>
          <w:highlight w:val="none"/>
          <w:lang w:val="en-US" w:eastAsia="zh-CN"/>
        </w:rPr>
        <w:t xml:space="preserve">8.14、乙方配合甲方做好园林绿化宣传、监督工作，教育市民遵守有关园林绿化管理规定和配合搞好卫生清洁工作。</w:t>
      </w:r>
      <w:r>
        <w:rPr>
          <w:rFonts w:hint="eastAsia" w:ascii="宋体" w:hAnsi="宋体" w:cs="Courier New"/>
          <w:color w:val="000000"/>
          <w:sz w:val="24"/>
          <w:szCs w:val="24"/>
          <w:highlight w:val="none"/>
          <w:lang w:val="en-US" w:eastAsia="zh-CN"/>
        </w:rPr>
      </w:r>
      <w:r/>
    </w:p>
    <w:p>
      <w:pPr>
        <w:pStyle w:val="946"/>
        <w:ind w:left="0" w:right="0" w:firstLine="480"/>
        <w:jc w:val="both"/>
        <w:keepLines w:val="0"/>
        <w:keepNext w:val="0"/>
        <w:pageBreakBefore w:val="0"/>
        <w:spacing w:line="240" w:lineRule="auto"/>
        <w:widowControl w:val="off"/>
        <w:rPr>
          <w:rFonts w:hint="eastAsia" w:ascii="宋体" w:hAnsi="宋体" w:cs="Courier New"/>
          <w:color w:val="000000"/>
          <w:sz w:val="24"/>
          <w:szCs w:val="24"/>
          <w:highlight w:val="none"/>
          <w:lang w:val="en-US" w:eastAsia="zh-CN"/>
        </w:rPr>
        <w:outlineLvl w:val="9"/>
      </w:pPr>
      <w:r>
        <w:rPr>
          <w:rFonts w:hint="eastAsia" w:ascii="宋体" w:hAnsi="宋体" w:cs="Courier New"/>
          <w:color w:val="000000"/>
          <w:sz w:val="24"/>
          <w:szCs w:val="24"/>
          <w:highlight w:val="none"/>
          <w:lang w:val="en-US" w:eastAsia="zh-CN"/>
        </w:rPr>
        <w:t xml:space="preserve">8.15、在符合供水规划和技术条件下，甲方可协助乙方按实际需要办理绿化养护专用给水口，但人工费、材料费由乙方支付。养护期内所需的水费(含污水处理费)由乙方承担，并由乙方直接向供水部门缴交。</w:t>
      </w:r>
      <w:r>
        <w:rPr>
          <w:rFonts w:hint="eastAsia" w:ascii="宋体" w:hAnsi="宋体" w:cs="Courier New"/>
          <w:color w:val="000000"/>
          <w:sz w:val="24"/>
          <w:szCs w:val="24"/>
          <w:highlight w:val="none"/>
          <w:lang w:val="en-US" w:eastAsia="zh-CN"/>
        </w:rPr>
      </w:r>
      <w:r/>
    </w:p>
    <w:p>
      <w:pPr>
        <w:pStyle w:val="946"/>
        <w:ind w:left="0" w:right="0" w:firstLine="480"/>
        <w:jc w:val="both"/>
        <w:keepLines w:val="0"/>
        <w:keepNext w:val="0"/>
        <w:pageBreakBefore w:val="0"/>
        <w:spacing w:line="240" w:lineRule="auto"/>
        <w:widowControl w:val="off"/>
        <w:rPr>
          <w:rFonts w:hint="eastAsia" w:ascii="宋体" w:hAnsi="宋体" w:eastAsia="宋体" w:cs="Courier New"/>
          <w:color w:val="000000"/>
          <w:sz w:val="24"/>
          <w:szCs w:val="24"/>
          <w:highlight w:val="none"/>
          <w:lang w:val="en-US" w:eastAsia="zh-CN"/>
        </w:rPr>
        <w:outlineLvl w:val="9"/>
      </w:pPr>
      <w:r>
        <w:rPr>
          <w:rFonts w:hint="eastAsia" w:ascii="宋体" w:hAnsi="宋体" w:cs="Courier New"/>
          <w:color w:val="000000"/>
          <w:sz w:val="24"/>
          <w:szCs w:val="24"/>
          <w:highlight w:val="none"/>
          <w:lang w:val="en-US" w:eastAsia="zh-CN"/>
        </w:rPr>
        <w:t xml:space="preserve">8.16、养护范围内的管养设施被盗或损坏，致人死伤或造成其他损失的，由乙方负责赔偿和承担一切经济责任</w:t>
      </w:r>
      <w:r>
        <w:rPr>
          <w:rFonts w:hint="eastAsia" w:ascii="宋体" w:hAnsi="宋体" w:eastAsia="宋体" w:cs="Courier New"/>
          <w:color w:val="000000"/>
          <w:sz w:val="24"/>
          <w:szCs w:val="24"/>
          <w:highlight w:val="none"/>
          <w:lang w:val="en-US" w:eastAsia="zh-CN"/>
        </w:rPr>
        <w:t xml:space="preserve">和法律责任。</w:t>
      </w:r>
      <w:r>
        <w:rPr>
          <w:rFonts w:hint="eastAsia" w:ascii="宋体" w:hAnsi="宋体" w:eastAsia="宋体" w:cs="Courier New"/>
          <w:color w:val="000000"/>
          <w:sz w:val="24"/>
          <w:szCs w:val="24"/>
          <w:highlight w:val="none"/>
          <w:lang w:val="en-US" w:eastAsia="zh-CN"/>
        </w:rPr>
      </w:r>
      <w:r/>
    </w:p>
    <w:p>
      <w:pPr>
        <w:pStyle w:val="946"/>
        <w:ind w:left="0" w:right="0" w:firstLine="480"/>
        <w:jc w:val="both"/>
        <w:keepLines w:val="0"/>
        <w:keepNext w:val="0"/>
        <w:pageBreakBefore w:val="0"/>
        <w:spacing w:line="240" w:lineRule="auto"/>
        <w:widowControl w:val="off"/>
        <w:rPr>
          <w:rFonts w:hint="eastAsia" w:ascii="宋体" w:hAnsi="宋体" w:eastAsia="宋体" w:cs="Courier New"/>
          <w:color w:val="000000"/>
          <w:sz w:val="24"/>
          <w:szCs w:val="24"/>
          <w:highlight w:val="none"/>
          <w:lang w:val="en-US" w:eastAsia="zh-CN"/>
        </w:rPr>
        <w:outlineLvl w:val="9"/>
      </w:pPr>
      <w:r>
        <w:rPr>
          <w:rFonts w:hint="eastAsia" w:ascii="宋体" w:hAnsi="宋体" w:eastAsia="宋体" w:cs="Courier New"/>
          <w:color w:val="000000"/>
          <w:sz w:val="24"/>
          <w:szCs w:val="24"/>
          <w:highlight w:val="none"/>
          <w:lang w:val="en-US" w:eastAsia="zh-CN"/>
        </w:rPr>
        <w:t xml:space="preserve">8.17、本项目不得转包或分包，一经发现有转包或分包现象，立即终止合同，没收其全部履约保证金，给甲方造成的损失超过履约保证金数额的，乙方还应当对超过部分予以赔偿，且承担相应的法律责任。</w:t>
      </w:r>
      <w:r>
        <w:rPr>
          <w:rFonts w:hint="eastAsia" w:ascii="宋体" w:hAnsi="宋体" w:eastAsia="宋体" w:cs="Courier New"/>
          <w:color w:val="000000"/>
          <w:sz w:val="24"/>
          <w:szCs w:val="24"/>
          <w:highlight w:val="none"/>
          <w:lang w:val="en-US" w:eastAsia="zh-CN"/>
        </w:rPr>
      </w:r>
      <w:r/>
    </w:p>
    <w:p>
      <w:pPr>
        <w:pStyle w:val="946"/>
        <w:ind w:left="0" w:right="0" w:firstLine="480"/>
        <w:jc w:val="both"/>
        <w:keepLines w:val="0"/>
        <w:keepNext w:val="0"/>
        <w:pageBreakBefore w:val="0"/>
        <w:spacing w:line="240" w:lineRule="auto"/>
        <w:widowControl w:val="off"/>
        <w:rPr>
          <w:rFonts w:hint="eastAsia" w:ascii="宋体" w:hAnsi="宋体" w:eastAsia="宋体" w:cs="Courier New"/>
          <w:color w:val="000000"/>
          <w:sz w:val="24"/>
          <w:szCs w:val="24"/>
          <w:highlight w:val="none"/>
          <w:lang w:val="en-US" w:eastAsia="zh-CN"/>
        </w:rPr>
        <w:outlineLvl w:val="9"/>
      </w:pPr>
      <w:r>
        <w:rPr>
          <w:rFonts w:hint="eastAsia" w:ascii="宋体" w:hAnsi="宋体" w:eastAsia="宋体" w:cs="Courier New"/>
          <w:color w:val="000000"/>
          <w:sz w:val="24"/>
          <w:szCs w:val="24"/>
          <w:highlight w:val="none"/>
          <w:lang w:val="en-US" w:eastAsia="zh-CN"/>
        </w:rPr>
        <w:t xml:space="preserve">8.18、乙方因违反以上条款被解</w:t>
      </w:r>
      <w:r>
        <w:rPr>
          <w:rFonts w:hint="eastAsia" w:ascii="宋体" w:hAnsi="宋体" w:cs="Courier New"/>
          <w:color w:val="000000"/>
          <w:sz w:val="24"/>
          <w:szCs w:val="24"/>
          <w:highlight w:val="none"/>
          <w:lang w:val="en-US" w:eastAsia="zh-CN"/>
        </w:rPr>
        <w:t xml:space="preserve">除合同后，养护经费结算到解除合同的前一个月止，甲方拒付剩下的质量考核费，甲方没收全部履约保证金，乙方三年内不得参加甲方组织的绿化养护</w:t>
      </w:r>
      <w:r>
        <w:rPr>
          <w:rFonts w:hint="eastAsia" w:ascii="宋体" w:hAnsi="宋体" w:eastAsia="宋体" w:cs="Courier New"/>
          <w:color w:val="000000"/>
          <w:sz w:val="24"/>
          <w:szCs w:val="24"/>
          <w:highlight w:val="none"/>
          <w:lang w:val="en-US" w:eastAsia="zh-CN"/>
        </w:rPr>
        <w:t xml:space="preserve">管理承包工作。</w:t>
      </w:r>
      <w:r>
        <w:rPr>
          <w:rFonts w:hint="eastAsia" w:ascii="宋体" w:hAnsi="宋体" w:eastAsia="宋体" w:cs="Courier New"/>
          <w:color w:val="000000"/>
          <w:sz w:val="24"/>
          <w:szCs w:val="24"/>
          <w:highlight w:val="none"/>
          <w:lang w:val="en-US" w:eastAsia="zh-CN"/>
        </w:rPr>
      </w:r>
      <w:r/>
    </w:p>
    <w:p>
      <w:pPr>
        <w:pStyle w:val="946"/>
        <w:ind w:left="0" w:right="0" w:firstLine="480"/>
        <w:jc w:val="both"/>
        <w:keepLines w:val="0"/>
        <w:keepNext w:val="0"/>
        <w:pageBreakBefore w:val="0"/>
        <w:spacing w:line="240" w:lineRule="auto"/>
        <w:widowControl w:val="off"/>
        <w:rPr>
          <w:rFonts w:hint="eastAsia" w:ascii="宋体" w:hAnsi="宋体" w:eastAsia="宋体" w:cs="Courier New"/>
          <w:color w:val="000000"/>
          <w:sz w:val="24"/>
          <w:szCs w:val="24"/>
          <w:highlight w:val="none"/>
          <w:lang w:val="en-US" w:eastAsia="zh-CN"/>
        </w:rPr>
        <w:outlineLvl w:val="9"/>
      </w:pPr>
      <w:r>
        <w:rPr>
          <w:rFonts w:hint="eastAsia" w:ascii="宋体" w:hAnsi="宋体" w:eastAsia="宋体" w:cs="Courier New"/>
          <w:color w:val="000000"/>
          <w:sz w:val="24"/>
          <w:szCs w:val="24"/>
          <w:highlight w:val="none"/>
          <w:lang w:val="en-US" w:eastAsia="zh-CN"/>
        </w:rPr>
        <w:t xml:space="preserve">8.19、乙方提供的苗木补植结算书</w:t>
      </w:r>
      <w:r>
        <w:rPr>
          <w:rFonts w:hint="eastAsia" w:ascii="宋体" w:hAnsi="宋体" w:eastAsia="宋体" w:cs="Courier New"/>
          <w:color w:val="000000"/>
          <w:sz w:val="24"/>
          <w:szCs w:val="24"/>
          <w:highlight w:val="none"/>
          <w:lang w:val="en-US" w:eastAsia="zh-CN"/>
        </w:rPr>
        <w:t xml:space="preserve">，①如经审计核减额在5%以内，审计费甲方承担；②核减额在5%-10%（含5%，不含10%），乙方应承担违约金，违约金为该项目对应审计费用总额的一半；③核减额在10%（含）以上，乙方应承担违约金，违约金为该项目对应的全部审计费(核减额是指乙方向甲方提交的送审额与最终审定金额之间的差额</w:t>
      </w:r>
      <w:r>
        <w:rPr>
          <w:rFonts w:hint="eastAsia" w:ascii="宋体" w:hAnsi="宋体" w:eastAsia="宋体" w:cs="Courier New"/>
          <w:color w:val="000000"/>
          <w:sz w:val="24"/>
          <w:szCs w:val="24"/>
          <w:highlight w:val="none"/>
          <w:lang w:val="en-US" w:eastAsia="zh-CN"/>
        </w:rPr>
        <w:t xml:space="preserve">)。</w:t>
      </w:r>
      <w:r>
        <w:rPr>
          <w:rFonts w:hint="eastAsia" w:ascii="宋体" w:hAnsi="宋体" w:eastAsia="宋体" w:cs="Courier New"/>
          <w:color w:val="000000"/>
          <w:sz w:val="24"/>
          <w:szCs w:val="24"/>
          <w:highlight w:val="none"/>
          <w:lang w:val="en-US" w:eastAsia="zh-CN"/>
        </w:rPr>
      </w:r>
      <w:r/>
    </w:p>
    <w:p>
      <w:pPr>
        <w:pStyle w:val="946"/>
        <w:ind w:left="0" w:right="0" w:firstLine="480"/>
        <w:jc w:val="both"/>
        <w:keepLines w:val="0"/>
        <w:keepNext w:val="0"/>
        <w:pageBreakBefore w:val="0"/>
        <w:spacing w:line="240" w:lineRule="auto"/>
        <w:widowControl w:val="off"/>
        <w:rPr>
          <w:rFonts w:hint="eastAsia" w:ascii="宋体" w:hAnsi="宋体" w:eastAsia="宋体" w:cs="Courier New"/>
          <w:color w:val="000000"/>
          <w:sz w:val="24"/>
          <w:szCs w:val="24"/>
          <w:highlight w:val="none"/>
          <w:lang w:val="en-US" w:eastAsia="zh-CN"/>
        </w:rPr>
        <w:outlineLvl w:val="9"/>
      </w:pPr>
      <w:r>
        <w:rPr>
          <w:rFonts w:hint="eastAsia" w:ascii="宋体" w:hAnsi="宋体" w:eastAsia="宋体" w:cs="Courier New"/>
          <w:color w:val="000000"/>
          <w:sz w:val="24"/>
          <w:szCs w:val="24"/>
          <w:highlight w:val="none"/>
          <w:lang w:val="en-US" w:eastAsia="zh-CN"/>
        </w:rPr>
        <w:t xml:space="preserve">8.20、①甲方支付给乙方的项目所有款项，乙方只能用于本工程有关的劳力、材料、机械</w:t>
      </w:r>
      <w:r>
        <w:rPr>
          <w:rFonts w:hint="eastAsia" w:ascii="宋体" w:hAnsi="宋体" w:eastAsia="宋体" w:cs="Courier New"/>
          <w:color w:val="000000"/>
          <w:sz w:val="24"/>
          <w:szCs w:val="24"/>
          <w:highlight w:val="none"/>
          <w:lang w:val="en-US" w:eastAsia="zh-CN"/>
        </w:rPr>
        <w:t xml:space="preserve">等费用。甲方有权对乙方项目所有款项的使用进行监督，如款项用于支付与本项目无关的费用，甲方将立即停止付款并由乙方支付合同总价5%的违约金。甲方有权选择在总的支付比例不变的情况下，采取其他的支付方法。②乙方保证及时给工人结算、支付工人工资。确保不拖欠工人工资，否则甲方有权直接扣除部分乙方应收款项以支付工人工资，同时乙方向甲方支付50万元违约金。如因拖欠工人工资引起工人信访、诉讼等集体聚众行为，甲方将按南京市及区政府有关拖欠民工工资处理办法进行处理，并且甲方具有单方解除合同的权利，合同解除，不免除乙方的违约责任。</w:t>
      </w:r>
      <w:r>
        <w:rPr>
          <w:rFonts w:hint="eastAsia" w:ascii="宋体" w:hAnsi="宋体" w:eastAsia="宋体" w:cs="Courier New"/>
          <w:color w:val="000000"/>
          <w:sz w:val="24"/>
          <w:szCs w:val="24"/>
          <w:highlight w:val="none"/>
          <w:lang w:val="en-US" w:eastAsia="zh-CN"/>
        </w:rPr>
      </w:r>
      <w:r/>
    </w:p>
    <w:p>
      <w:pPr>
        <w:pStyle w:val="946"/>
        <w:ind w:left="0" w:right="0" w:firstLine="480"/>
        <w:jc w:val="both"/>
        <w:keepLines w:val="0"/>
        <w:keepNext w:val="0"/>
        <w:pageBreakBefore w:val="0"/>
        <w:spacing w:line="240" w:lineRule="auto"/>
        <w:widowControl w:val="off"/>
        <w:rPr>
          <w:rFonts w:hint="eastAsia" w:ascii="宋体" w:hAnsi="宋体" w:eastAsia="宋体" w:cs="Courier New"/>
          <w:color w:val="000000"/>
          <w:sz w:val="24"/>
          <w:szCs w:val="24"/>
          <w:highlight w:val="none"/>
          <w:lang w:val="en-US" w:eastAsia="zh-CN"/>
        </w:rPr>
        <w:outlineLvl w:val="9"/>
      </w:pPr>
      <w:r>
        <w:rPr>
          <w:rFonts w:hint="eastAsia" w:ascii="宋体" w:hAnsi="宋体" w:eastAsia="宋体" w:cs="Courier New"/>
          <w:color w:val="000000"/>
          <w:sz w:val="24"/>
          <w:szCs w:val="24"/>
          <w:highlight w:val="none"/>
          <w:lang w:val="en-US" w:eastAsia="zh-CN"/>
        </w:rPr>
        <w:t xml:space="preserve">8.21、本合同项下所有款项均以人民币支付。</w:t>
      </w:r>
      <w:r>
        <w:rPr>
          <w:rFonts w:hint="eastAsia" w:ascii="宋体" w:hAnsi="宋体" w:eastAsia="宋体" w:cs="Courier New"/>
          <w:color w:val="000000"/>
          <w:sz w:val="24"/>
          <w:szCs w:val="24"/>
          <w:highlight w:val="none"/>
          <w:lang w:val="en-US" w:eastAsia="zh-CN"/>
        </w:rPr>
      </w:r>
      <w:r/>
    </w:p>
    <w:p>
      <w:pPr>
        <w:pStyle w:val="946"/>
        <w:ind w:left="0" w:right="0" w:firstLine="480"/>
        <w:jc w:val="both"/>
        <w:keepLines w:val="0"/>
        <w:keepNext w:val="0"/>
        <w:pageBreakBefore w:val="0"/>
        <w:spacing w:line="240" w:lineRule="auto"/>
        <w:widowControl w:val="off"/>
        <w:rPr>
          <w:rFonts w:hint="eastAsia"/>
          <w:highlight w:val="none"/>
          <w:lang w:val="en-US" w:eastAsia="zh-CN"/>
        </w:rPr>
        <w:outlineLvl w:val="9"/>
      </w:pPr>
      <w:r>
        <w:rPr>
          <w:rFonts w:hint="eastAsia" w:ascii="宋体" w:hAnsi="宋体" w:cs="Courier New"/>
          <w:color w:val="000000"/>
          <w:sz w:val="24"/>
          <w:szCs w:val="24"/>
          <w:highlight w:val="none"/>
          <w:lang w:val="en-US" w:eastAsia="zh-CN"/>
        </w:rPr>
        <w:t xml:space="preserve">8.22、本合同项下的拨付款由甲方自行支付，每次付款前，乙方须向甲方开具符合甲方要求的增值税发票，否则甲方有权拒绝付款，本项目拨付款仅汇入乙方基本账户。</w:t>
      </w:r>
      <w:r>
        <w:rPr>
          <w:rFonts w:hint="eastAsia"/>
          <w:highlight w:val="none"/>
          <w:lang w:val="en-US" w:eastAsia="zh-CN"/>
        </w:rPr>
      </w:r>
      <w:r/>
    </w:p>
    <w:p>
      <w:pPr>
        <w:pStyle w:val="946"/>
        <w:ind w:left="0" w:right="0" w:firstLine="480"/>
        <w:jc w:val="both"/>
        <w:keepLines w:val="0"/>
        <w:keepNext w:val="0"/>
        <w:pageBreakBefore w:val="0"/>
        <w:spacing w:line="240" w:lineRule="auto"/>
        <w:widowControl w:val="off"/>
        <w:rPr>
          <w:rFonts w:hint="eastAsia" w:ascii="宋体" w:hAnsi="宋体" w:cs="Courier New"/>
          <w:color w:val="000000"/>
          <w:sz w:val="24"/>
          <w:szCs w:val="24"/>
          <w:highlight w:val="none"/>
          <w:lang w:val="en-US" w:eastAsia="zh-CN"/>
        </w:rPr>
        <w:outlineLvl w:val="9"/>
      </w:pPr>
      <w:r>
        <w:rPr>
          <w:rFonts w:hint="eastAsia" w:ascii="宋体" w:hAnsi="宋体" w:cs="Courier New"/>
          <w:color w:val="000000"/>
          <w:sz w:val="24"/>
          <w:szCs w:val="24"/>
          <w:highlight w:val="none"/>
          <w:lang w:val="en-US" w:eastAsia="zh-CN"/>
        </w:rPr>
        <w:t xml:space="preserve">8.23、关于奖惩制度：</w:t>
      </w:r>
      <w:r>
        <w:rPr>
          <w:rFonts w:hint="eastAsia" w:ascii="宋体" w:hAnsi="宋体" w:cs="Courier New"/>
          <w:color w:val="000000"/>
          <w:sz w:val="24"/>
          <w:szCs w:val="24"/>
          <w:highlight w:val="none"/>
          <w:lang w:val="en-US" w:eastAsia="zh-CN"/>
        </w:rPr>
      </w:r>
      <w:r/>
    </w:p>
    <w:p>
      <w:pPr>
        <w:pStyle w:val="946"/>
        <w:ind w:left="0" w:right="0" w:firstLine="480"/>
        <w:jc w:val="both"/>
        <w:keepLines w:val="0"/>
        <w:keepNext w:val="0"/>
        <w:pageBreakBefore w:val="0"/>
        <w:spacing w:line="240" w:lineRule="auto"/>
        <w:widowControl w:val="off"/>
        <w:rPr>
          <w:rFonts w:hint="eastAsia" w:ascii="方正黑体_GBK" w:hAnsi="方正黑体_GBK" w:eastAsia="方正黑体_GBK" w:cs="方正黑体_GBK"/>
          <w:bCs/>
          <w:color w:val="000000"/>
          <w:sz w:val="24"/>
          <w:szCs w:val="24"/>
          <w:highlight w:val="none"/>
          <w:lang w:val="en-US" w:eastAsia="zh-CN"/>
        </w:rPr>
        <w:outlineLvl w:val="9"/>
      </w:pPr>
      <w:r>
        <w:rPr>
          <w:rFonts w:hint="eastAsia" w:ascii="方正黑体_GBK" w:hAnsi="方正黑体_GBK" w:eastAsia="方正黑体_GBK" w:cs="方正黑体_GBK"/>
          <w:bCs/>
          <w:color w:val="000000"/>
          <w:sz w:val="24"/>
          <w:szCs w:val="24"/>
          <w:highlight w:val="none"/>
          <w:lang w:val="en-US" w:eastAsia="zh-CN"/>
        </w:rPr>
        <w:t xml:space="preserve">扣费类：</w:t>
      </w:r>
      <w:r>
        <w:rPr>
          <w:rFonts w:hint="eastAsia" w:ascii="方正黑体_GBK" w:hAnsi="方正黑体_GBK" w:eastAsia="方正黑体_GBK" w:cs="方正黑体_GBK"/>
          <w:bCs/>
          <w:color w:val="000000"/>
          <w:sz w:val="24"/>
          <w:szCs w:val="24"/>
          <w:highlight w:val="none"/>
          <w:lang w:val="en-US" w:eastAsia="zh-CN"/>
        </w:rPr>
      </w:r>
      <w:r/>
    </w:p>
    <w:p>
      <w:pPr>
        <w:pStyle w:val="946"/>
        <w:ind w:left="0" w:right="0" w:firstLine="480"/>
        <w:jc w:val="both"/>
        <w:keepLines w:val="0"/>
        <w:keepNext w:val="0"/>
        <w:pageBreakBefore w:val="0"/>
        <w:spacing w:line="240" w:lineRule="auto"/>
        <w:widowControl w:val="off"/>
        <w:rPr>
          <w:rFonts w:hint="eastAsia" w:ascii="宋体" w:hAnsi="宋体" w:cs="Courier New"/>
          <w:color w:val="000000"/>
          <w:sz w:val="24"/>
          <w:szCs w:val="24"/>
          <w:highlight w:val="none"/>
          <w:lang w:val="en-US" w:eastAsia="zh-CN"/>
        </w:rPr>
        <w:outlineLvl w:val="9"/>
      </w:pPr>
      <w:r>
        <w:rPr>
          <w:rFonts w:hint="eastAsia" w:ascii="宋体" w:hAnsi="宋体" w:cs="Courier New"/>
          <w:color w:val="000000"/>
          <w:sz w:val="24"/>
          <w:szCs w:val="24"/>
          <w:highlight w:val="none"/>
          <w:lang w:val="en-US" w:eastAsia="zh-CN"/>
        </w:rPr>
        <w:t xml:space="preserve">（1）项目负责人应按时参加由甲方召集的养护检查、工作例会及其它临时通知的须由项目负责人参加的检查、会议，无故不参加的，每次扣2000元；</w:t>
      </w:r>
      <w:r>
        <w:rPr>
          <w:rFonts w:hint="eastAsia" w:ascii="宋体" w:hAnsi="宋体" w:cs="Courier New"/>
          <w:color w:val="000000"/>
          <w:sz w:val="24"/>
          <w:szCs w:val="24"/>
          <w:highlight w:val="none"/>
          <w:lang w:val="en-US" w:eastAsia="zh-CN"/>
        </w:rPr>
      </w:r>
      <w:r/>
    </w:p>
    <w:p>
      <w:pPr>
        <w:pStyle w:val="946"/>
        <w:ind w:left="0" w:right="0" w:firstLine="480"/>
        <w:jc w:val="both"/>
        <w:keepLines w:val="0"/>
        <w:keepNext w:val="0"/>
        <w:pageBreakBefore w:val="0"/>
        <w:spacing w:line="240" w:lineRule="auto"/>
        <w:widowControl w:val="off"/>
        <w:rPr>
          <w:rFonts w:hint="eastAsia" w:ascii="宋体" w:hAnsi="宋体" w:cs="Courier New"/>
          <w:color w:val="000000"/>
          <w:sz w:val="24"/>
          <w:szCs w:val="24"/>
          <w:highlight w:val="none"/>
          <w:lang w:val="en-US" w:eastAsia="zh-CN"/>
        </w:rPr>
        <w:outlineLvl w:val="9"/>
      </w:pPr>
      <w:r>
        <w:rPr>
          <w:rFonts w:hint="eastAsia" w:ascii="宋体" w:hAnsi="宋体" w:cs="Courier New"/>
          <w:color w:val="000000"/>
          <w:sz w:val="24"/>
          <w:szCs w:val="24"/>
          <w:highlight w:val="none"/>
          <w:lang w:val="en-US" w:eastAsia="zh-CN"/>
        </w:rPr>
        <w:t xml:space="preserve">（2）养护人员未统一着装上岗，或违反劳动纪律，发现一次扣500元；</w:t>
      </w:r>
      <w:r>
        <w:rPr>
          <w:rFonts w:hint="eastAsia" w:ascii="宋体" w:hAnsi="宋体" w:cs="Courier New"/>
          <w:color w:val="000000"/>
          <w:sz w:val="24"/>
          <w:szCs w:val="24"/>
          <w:highlight w:val="none"/>
          <w:lang w:val="en-US" w:eastAsia="zh-CN"/>
        </w:rPr>
      </w:r>
      <w:r/>
    </w:p>
    <w:p>
      <w:pPr>
        <w:pStyle w:val="946"/>
        <w:ind w:left="0" w:right="0" w:firstLine="480"/>
        <w:jc w:val="both"/>
        <w:keepLines w:val="0"/>
        <w:keepNext w:val="0"/>
        <w:pageBreakBefore w:val="0"/>
        <w:spacing w:line="240" w:lineRule="auto"/>
        <w:widowControl w:val="off"/>
        <w:rPr>
          <w:rFonts w:hint="eastAsia" w:ascii="宋体" w:hAnsi="宋体" w:cs="Courier New"/>
          <w:color w:val="000000"/>
          <w:sz w:val="24"/>
          <w:szCs w:val="24"/>
          <w:highlight w:val="none"/>
          <w:lang w:val="en-US" w:eastAsia="zh-CN"/>
        </w:rPr>
        <w:outlineLvl w:val="9"/>
      </w:pPr>
      <w:r>
        <w:rPr>
          <w:rFonts w:hint="eastAsia" w:ascii="宋体" w:hAnsi="宋体" w:cs="Courier New"/>
          <w:color w:val="000000"/>
          <w:sz w:val="24"/>
          <w:szCs w:val="24"/>
          <w:highlight w:val="none"/>
          <w:lang w:val="en-US" w:eastAsia="zh-CN"/>
        </w:rPr>
        <w:t xml:space="preserve">（3）月度养护计划上报不及时，养护档案不完整、不真实，每次扣500元；</w:t>
      </w:r>
      <w:r>
        <w:rPr>
          <w:rFonts w:hint="eastAsia" w:ascii="宋体" w:hAnsi="宋体" w:cs="Courier New"/>
          <w:color w:val="000000"/>
          <w:sz w:val="24"/>
          <w:szCs w:val="24"/>
          <w:highlight w:val="none"/>
          <w:lang w:val="en-US" w:eastAsia="zh-CN"/>
        </w:rPr>
      </w:r>
      <w:r/>
    </w:p>
    <w:p>
      <w:pPr>
        <w:pStyle w:val="946"/>
        <w:ind w:left="0" w:right="0" w:firstLine="480"/>
        <w:jc w:val="both"/>
        <w:keepLines w:val="0"/>
        <w:keepNext w:val="0"/>
        <w:pageBreakBefore w:val="0"/>
        <w:spacing w:line="240" w:lineRule="auto"/>
        <w:widowControl w:val="off"/>
        <w:rPr>
          <w:rFonts w:hint="eastAsia" w:ascii="宋体" w:hAnsi="宋体" w:cs="Courier New"/>
          <w:color w:val="000000"/>
          <w:sz w:val="24"/>
          <w:szCs w:val="24"/>
          <w:highlight w:val="none"/>
          <w:lang w:val="en-US" w:eastAsia="zh-CN"/>
        </w:rPr>
        <w:outlineLvl w:val="9"/>
      </w:pPr>
      <w:r>
        <w:rPr>
          <w:rFonts w:hint="eastAsia" w:ascii="宋体" w:hAnsi="宋体" w:cs="Courier New"/>
          <w:color w:val="000000"/>
          <w:sz w:val="24"/>
          <w:szCs w:val="24"/>
          <w:highlight w:val="none"/>
          <w:lang w:val="en-US" w:eastAsia="zh-CN"/>
        </w:rPr>
        <w:t xml:space="preserve">（4）未及时完成甲方下达任务的，每次扣2000元。</w:t>
      </w:r>
      <w:r>
        <w:rPr>
          <w:rFonts w:hint="eastAsia" w:ascii="宋体" w:hAnsi="宋体" w:cs="Courier New"/>
          <w:color w:val="000000"/>
          <w:sz w:val="24"/>
          <w:szCs w:val="24"/>
          <w:highlight w:val="none"/>
          <w:lang w:val="en-US" w:eastAsia="zh-CN"/>
        </w:rPr>
      </w:r>
      <w:r/>
    </w:p>
    <w:p>
      <w:pPr>
        <w:pStyle w:val="946"/>
        <w:ind w:left="0" w:right="0" w:firstLine="480"/>
        <w:jc w:val="both"/>
        <w:keepLines w:val="0"/>
        <w:keepNext w:val="0"/>
        <w:pageBreakBefore w:val="0"/>
        <w:spacing w:line="240" w:lineRule="auto"/>
        <w:widowControl w:val="off"/>
        <w:rPr>
          <w:rFonts w:hint="eastAsia" w:ascii="方正黑体_GBK" w:hAnsi="方正黑体_GBK" w:eastAsia="方正黑体_GBK" w:cs="方正黑体_GBK"/>
          <w:bCs/>
          <w:color w:val="000000"/>
          <w:sz w:val="24"/>
          <w:szCs w:val="24"/>
          <w:highlight w:val="none"/>
          <w:lang w:val="en-US" w:eastAsia="zh-CN"/>
        </w:rPr>
        <w:outlineLvl w:val="9"/>
      </w:pPr>
      <w:r>
        <w:rPr>
          <w:rFonts w:hint="eastAsia" w:ascii="方正黑体_GBK" w:hAnsi="方正黑体_GBK" w:eastAsia="方正黑体_GBK" w:cs="方正黑体_GBK"/>
          <w:bCs/>
          <w:color w:val="000000"/>
          <w:sz w:val="24"/>
          <w:szCs w:val="24"/>
          <w:highlight w:val="none"/>
          <w:lang w:val="en-US" w:eastAsia="zh-CN"/>
        </w:rPr>
        <w:t xml:space="preserve">扣分类：</w:t>
      </w:r>
      <w:r>
        <w:rPr>
          <w:rFonts w:hint="eastAsia" w:ascii="方正黑体_GBK" w:hAnsi="方正黑体_GBK" w:eastAsia="方正黑体_GBK" w:cs="方正黑体_GBK"/>
          <w:bCs/>
          <w:color w:val="000000"/>
          <w:sz w:val="24"/>
          <w:szCs w:val="24"/>
          <w:highlight w:val="none"/>
          <w:lang w:val="en-US" w:eastAsia="zh-CN"/>
        </w:rPr>
      </w:r>
      <w:r/>
    </w:p>
    <w:p>
      <w:pPr>
        <w:pStyle w:val="946"/>
        <w:ind w:left="0" w:right="0" w:firstLine="480"/>
        <w:jc w:val="both"/>
        <w:keepLines w:val="0"/>
        <w:keepNext w:val="0"/>
        <w:pageBreakBefore w:val="0"/>
        <w:spacing w:line="240" w:lineRule="auto"/>
        <w:widowControl w:val="off"/>
        <w:rPr>
          <w:rFonts w:hint="eastAsia" w:ascii="宋体" w:hAnsi="宋体" w:cs="Courier New"/>
          <w:color w:val="000000"/>
          <w:sz w:val="24"/>
          <w:szCs w:val="24"/>
          <w:highlight w:val="none"/>
          <w:lang w:val="en-US" w:eastAsia="zh-CN"/>
        </w:rPr>
        <w:outlineLvl w:val="9"/>
      </w:pPr>
      <w:r>
        <w:rPr>
          <w:rFonts w:hint="eastAsia" w:ascii="宋体" w:hAnsi="宋体" w:cs="Courier New"/>
          <w:color w:val="000000"/>
          <w:sz w:val="24"/>
          <w:szCs w:val="24"/>
          <w:highlight w:val="none"/>
          <w:lang w:val="en-US" w:eastAsia="zh-CN"/>
        </w:rPr>
        <w:t xml:space="preserve">（1）未及时完成甲方下达任务的，直接在总得分里扣分，一次扣0.5～2分(0.5一个档次)。</w:t>
      </w:r>
      <w:r>
        <w:rPr>
          <w:rFonts w:hint="eastAsia" w:ascii="宋体" w:hAnsi="宋体" w:cs="Courier New"/>
          <w:color w:val="000000"/>
          <w:sz w:val="24"/>
          <w:szCs w:val="24"/>
          <w:highlight w:val="none"/>
          <w:lang w:val="en-US" w:eastAsia="zh-CN"/>
        </w:rPr>
      </w:r>
      <w:r/>
    </w:p>
    <w:p>
      <w:pPr>
        <w:pStyle w:val="946"/>
        <w:ind w:left="0" w:right="0" w:firstLine="480"/>
        <w:jc w:val="both"/>
        <w:keepLines w:val="0"/>
        <w:keepNext w:val="0"/>
        <w:pageBreakBefore w:val="0"/>
        <w:spacing w:line="240" w:lineRule="auto"/>
        <w:widowControl w:val="off"/>
        <w:rPr>
          <w:rFonts w:hint="eastAsia" w:ascii="宋体" w:hAnsi="宋体" w:cs="Courier New"/>
          <w:color w:val="000000"/>
          <w:sz w:val="24"/>
          <w:szCs w:val="24"/>
          <w:highlight w:val="none"/>
          <w:lang w:val="en-US" w:eastAsia="zh-CN"/>
        </w:rPr>
        <w:outlineLvl w:val="9"/>
      </w:pPr>
      <w:r>
        <w:rPr>
          <w:rFonts w:hint="eastAsia" w:ascii="宋体" w:hAnsi="宋体" w:cs="Courier New"/>
          <w:color w:val="000000"/>
          <w:sz w:val="24"/>
          <w:szCs w:val="24"/>
          <w:highlight w:val="none"/>
          <w:lang w:val="en-US" w:eastAsia="zh-CN"/>
        </w:rPr>
        <w:t xml:space="preserve">（2）因养护管理不当，造成严重影响，或受到上级相关部门点名批评的，直接在总得分里扣分，一次扣0.5～3分(0.5一个档次)。</w:t>
      </w:r>
      <w:r>
        <w:rPr>
          <w:rFonts w:hint="eastAsia" w:ascii="宋体" w:hAnsi="宋体" w:cs="Courier New"/>
          <w:color w:val="000000"/>
          <w:sz w:val="24"/>
          <w:szCs w:val="24"/>
          <w:highlight w:val="none"/>
          <w:lang w:val="en-US" w:eastAsia="zh-CN"/>
        </w:rPr>
      </w:r>
      <w:r/>
    </w:p>
    <w:p>
      <w:pPr>
        <w:pStyle w:val="946"/>
        <w:ind w:left="0" w:right="0" w:firstLine="480"/>
        <w:jc w:val="both"/>
        <w:keepLines w:val="0"/>
        <w:keepNext w:val="0"/>
        <w:pageBreakBefore w:val="0"/>
        <w:spacing w:line="240" w:lineRule="auto"/>
        <w:widowControl w:val="off"/>
        <w:rPr>
          <w:rFonts w:hint="eastAsia" w:ascii="宋体" w:hAnsi="宋体" w:cs="Courier New"/>
          <w:color w:val="000000"/>
          <w:sz w:val="24"/>
          <w:szCs w:val="24"/>
          <w:highlight w:val="none"/>
          <w:lang w:val="en-US" w:eastAsia="zh-CN"/>
        </w:rPr>
        <w:outlineLvl w:val="9"/>
      </w:pPr>
      <w:r>
        <w:rPr>
          <w:rFonts w:hint="eastAsia" w:ascii="宋体" w:hAnsi="宋体" w:cs="Courier New"/>
          <w:color w:val="000000"/>
          <w:sz w:val="24"/>
          <w:szCs w:val="24"/>
          <w:highlight w:val="none"/>
          <w:lang w:val="en-US" w:eastAsia="zh-CN"/>
        </w:rPr>
        <w:t xml:space="preserve">（3）经媒体曝光、12345政务热线等媒体网络投诉举报，经查实的，直接在总得分里扣分，一次扣0.5～5分(0.5一个档次)。</w:t>
      </w:r>
      <w:r>
        <w:rPr>
          <w:rFonts w:hint="eastAsia" w:ascii="宋体" w:hAnsi="宋体" w:cs="Courier New"/>
          <w:color w:val="000000"/>
          <w:sz w:val="24"/>
          <w:szCs w:val="24"/>
          <w:highlight w:val="none"/>
          <w:lang w:val="en-US" w:eastAsia="zh-CN"/>
        </w:rPr>
      </w:r>
      <w:r/>
    </w:p>
    <w:p>
      <w:pPr>
        <w:pStyle w:val="946"/>
        <w:ind w:left="0" w:right="0" w:firstLine="480"/>
        <w:jc w:val="both"/>
        <w:keepLines w:val="0"/>
        <w:keepNext w:val="0"/>
        <w:pageBreakBefore w:val="0"/>
        <w:spacing w:line="240" w:lineRule="auto"/>
        <w:widowControl w:val="off"/>
        <w:rPr>
          <w:rFonts w:hint="eastAsia" w:ascii="宋体" w:hAnsi="宋体" w:cs="Courier New"/>
          <w:color w:val="000000"/>
          <w:sz w:val="24"/>
          <w:szCs w:val="24"/>
          <w:highlight w:val="none"/>
          <w:lang w:val="en-US" w:eastAsia="zh-CN"/>
        </w:rPr>
        <w:outlineLvl w:val="9"/>
      </w:pPr>
      <w:r>
        <w:rPr>
          <w:rFonts w:hint="eastAsia" w:ascii="宋体" w:hAnsi="宋体" w:cs="Courier New"/>
          <w:color w:val="000000"/>
          <w:sz w:val="24"/>
          <w:szCs w:val="24"/>
          <w:highlight w:val="none"/>
          <w:lang w:val="en-US" w:eastAsia="zh-CN"/>
        </w:rPr>
        <w:t xml:space="preserve">（4）发生人员伤亡、财产损失的，直接在总得分里扣分，一次扣1～15分(1分一个档次)。</w:t>
      </w:r>
      <w:r>
        <w:rPr>
          <w:rFonts w:hint="eastAsia" w:ascii="宋体" w:hAnsi="宋体" w:cs="Courier New"/>
          <w:color w:val="000000"/>
          <w:sz w:val="24"/>
          <w:szCs w:val="24"/>
          <w:highlight w:val="none"/>
          <w:lang w:val="en-US" w:eastAsia="zh-CN"/>
        </w:rPr>
      </w:r>
      <w:r/>
    </w:p>
    <w:p>
      <w:pPr>
        <w:pStyle w:val="946"/>
        <w:ind w:left="0" w:right="0" w:firstLine="480"/>
        <w:jc w:val="both"/>
        <w:keepLines w:val="0"/>
        <w:keepNext w:val="0"/>
        <w:pageBreakBefore w:val="0"/>
        <w:spacing w:line="240" w:lineRule="auto"/>
        <w:widowControl w:val="off"/>
        <w:rPr>
          <w:rFonts w:hint="eastAsia" w:ascii="宋体" w:hAnsi="宋体" w:cs="Courier New"/>
          <w:color w:val="000000"/>
          <w:sz w:val="24"/>
          <w:szCs w:val="24"/>
          <w:highlight w:val="none"/>
          <w:lang w:val="en-US" w:eastAsia="zh-CN"/>
        </w:rPr>
        <w:outlineLvl w:val="9"/>
      </w:pPr>
      <w:r>
        <w:rPr>
          <w:rFonts w:hint="eastAsia" w:ascii="宋体" w:hAnsi="宋体" w:cs="Courier New"/>
          <w:color w:val="000000"/>
          <w:sz w:val="24"/>
          <w:szCs w:val="24"/>
          <w:highlight w:val="none"/>
          <w:lang w:val="en-US" w:eastAsia="zh-CN"/>
        </w:rPr>
        <w:t xml:space="preserve">（5）未经审批同意，擅自砍伐、移植或更换养护范围内的树木，改变绿地原貌的，直接在总得分里扣分，一次扣1～15分(1分一个档次)。</w:t>
      </w:r>
      <w:r>
        <w:rPr>
          <w:rFonts w:hint="eastAsia" w:ascii="宋体" w:hAnsi="宋体" w:cs="Courier New"/>
          <w:color w:val="000000"/>
          <w:sz w:val="24"/>
          <w:szCs w:val="24"/>
          <w:highlight w:val="none"/>
          <w:lang w:val="en-US" w:eastAsia="zh-CN"/>
        </w:rPr>
      </w:r>
      <w:r/>
    </w:p>
    <w:p>
      <w:pPr>
        <w:pStyle w:val="946"/>
        <w:ind w:left="0" w:right="0" w:firstLine="480"/>
        <w:jc w:val="both"/>
        <w:keepLines w:val="0"/>
        <w:keepNext w:val="0"/>
        <w:pageBreakBefore w:val="0"/>
        <w:spacing w:line="240" w:lineRule="auto"/>
        <w:widowControl w:val="off"/>
        <w:rPr>
          <w:rFonts w:hint="eastAsia" w:ascii="宋体" w:hAnsi="宋体" w:cs="Courier New"/>
          <w:color w:val="000000"/>
          <w:sz w:val="24"/>
          <w:szCs w:val="24"/>
          <w:highlight w:val="none"/>
          <w:lang w:val="en-US" w:eastAsia="zh-CN"/>
        </w:rPr>
        <w:outlineLvl w:val="9"/>
      </w:pPr>
      <w:r>
        <w:rPr>
          <w:rFonts w:hint="eastAsia" w:ascii="宋体" w:hAnsi="宋体" w:cs="Courier New"/>
          <w:color w:val="000000"/>
          <w:sz w:val="24"/>
          <w:szCs w:val="24"/>
          <w:highlight w:val="none"/>
          <w:lang w:val="en-US" w:eastAsia="zh-CN"/>
        </w:rPr>
        <w:t xml:space="preserve">（6）对毁绿、占绿的行为，未在第一时间（18小时）内发现、制止和及时报告的，直接在总得分里扣分，一次扣1～15分(1分一个档次)。 </w:t>
      </w:r>
      <w:r>
        <w:rPr>
          <w:rFonts w:hint="eastAsia" w:ascii="宋体" w:hAnsi="宋体" w:cs="Courier New"/>
          <w:color w:val="000000"/>
          <w:sz w:val="24"/>
          <w:szCs w:val="24"/>
          <w:highlight w:val="none"/>
          <w:lang w:val="en-US" w:eastAsia="zh-CN"/>
        </w:rPr>
      </w:r>
      <w:r/>
    </w:p>
    <w:p>
      <w:pPr>
        <w:pStyle w:val="946"/>
        <w:ind w:left="0" w:right="0" w:firstLine="480"/>
        <w:jc w:val="both"/>
        <w:keepLines w:val="0"/>
        <w:keepNext w:val="0"/>
        <w:pageBreakBefore w:val="0"/>
        <w:spacing w:line="240" w:lineRule="auto"/>
        <w:widowControl w:val="off"/>
        <w:rPr>
          <w:rFonts w:hint="eastAsia" w:ascii="宋体" w:hAnsi="宋体" w:cs="Courier New"/>
          <w:color w:val="000000"/>
          <w:sz w:val="24"/>
          <w:szCs w:val="24"/>
          <w:highlight w:val="none"/>
          <w:lang w:val="en-US" w:eastAsia="zh-CN"/>
        </w:rPr>
        <w:outlineLvl w:val="9"/>
      </w:pPr>
      <w:r>
        <w:rPr>
          <w:rFonts w:hint="eastAsia" w:ascii="宋体" w:hAnsi="宋体" w:cs="Courier New"/>
          <w:color w:val="000000"/>
          <w:sz w:val="24"/>
          <w:szCs w:val="24"/>
          <w:highlight w:val="none"/>
          <w:lang w:val="en-US" w:eastAsia="zh-CN"/>
        </w:rPr>
        <w:t xml:space="preserve">（7）对于苗木补缺或移植过程中所种植的苗木需确保100%的成活率，由于养护不到位致使苗木死亡的须由合同养护单位负责自行补种，并另外对养护单位扣款2000元/次，同时直接在总得分里扣分，一次扣0.3～3分(0.3分一个档次)。</w:t>
      </w:r>
      <w:r>
        <w:rPr>
          <w:rFonts w:hint="eastAsia" w:ascii="宋体" w:hAnsi="宋体" w:cs="Courier New"/>
          <w:color w:val="000000"/>
          <w:sz w:val="24"/>
          <w:szCs w:val="24"/>
          <w:highlight w:val="none"/>
          <w:lang w:val="en-US" w:eastAsia="zh-CN"/>
        </w:rPr>
      </w:r>
      <w:r/>
    </w:p>
    <w:p>
      <w:pPr>
        <w:pStyle w:val="946"/>
        <w:ind w:left="0" w:right="0" w:firstLine="480"/>
        <w:jc w:val="both"/>
        <w:keepLines w:val="0"/>
        <w:keepNext w:val="0"/>
        <w:pageBreakBefore w:val="0"/>
        <w:spacing w:line="240" w:lineRule="auto"/>
        <w:widowControl w:val="off"/>
        <w:rPr>
          <w:rFonts w:hint="eastAsia" w:ascii="宋体" w:hAnsi="宋体" w:cs="Courier New"/>
          <w:color w:val="000000"/>
          <w:sz w:val="24"/>
          <w:szCs w:val="24"/>
          <w:highlight w:val="none"/>
          <w:lang w:val="en-US" w:eastAsia="zh-CN"/>
        </w:rPr>
        <w:outlineLvl w:val="9"/>
      </w:pPr>
      <w:r>
        <w:rPr>
          <w:rFonts w:hint="eastAsia" w:ascii="宋体" w:hAnsi="宋体" w:cs="Courier New"/>
          <w:color w:val="000000"/>
          <w:sz w:val="24"/>
          <w:szCs w:val="24"/>
          <w:highlight w:val="none"/>
          <w:lang w:val="en-US" w:eastAsia="zh-CN"/>
        </w:rPr>
        <w:t xml:space="preserve">（8）上级有关部门检查视察等活动或甲方组织检查等活动保障，出现一次问题扣5分。</w:t>
      </w:r>
      <w:r>
        <w:rPr>
          <w:rFonts w:hint="eastAsia" w:ascii="宋体" w:hAnsi="宋体" w:cs="Courier New"/>
          <w:color w:val="000000"/>
          <w:sz w:val="24"/>
          <w:szCs w:val="24"/>
          <w:highlight w:val="none"/>
          <w:lang w:val="en-US" w:eastAsia="zh-CN"/>
        </w:rPr>
      </w:r>
      <w:r/>
    </w:p>
    <w:p>
      <w:pPr>
        <w:pStyle w:val="946"/>
        <w:ind w:left="0" w:right="0" w:firstLine="480"/>
        <w:jc w:val="both"/>
        <w:keepLines w:val="0"/>
        <w:keepNext w:val="0"/>
        <w:pageBreakBefore w:val="0"/>
        <w:spacing w:line="240" w:lineRule="auto"/>
        <w:widowControl w:val="off"/>
        <w:rPr>
          <w:rFonts w:hint="eastAsia" w:ascii="方正黑体_GBK" w:hAnsi="方正黑体_GBK" w:eastAsia="方正黑体_GBK" w:cs="方正黑体_GBK"/>
          <w:bCs/>
          <w:color w:val="000000"/>
          <w:sz w:val="24"/>
          <w:szCs w:val="24"/>
          <w:highlight w:val="none"/>
          <w:lang w:val="en-US" w:eastAsia="zh-CN"/>
        </w:rPr>
        <w:outlineLvl w:val="9"/>
      </w:pPr>
      <w:r>
        <w:rPr>
          <w:rFonts w:hint="eastAsia" w:ascii="方正黑体_GBK" w:hAnsi="方正黑体_GBK" w:eastAsia="方正黑体_GBK" w:cs="方正黑体_GBK"/>
          <w:bCs/>
          <w:color w:val="000000"/>
          <w:sz w:val="24"/>
          <w:szCs w:val="24"/>
          <w:highlight w:val="none"/>
          <w:lang w:val="en-US" w:eastAsia="zh-CN"/>
        </w:rPr>
        <w:t xml:space="preserve">奖励类：</w:t>
      </w:r>
      <w:r>
        <w:rPr>
          <w:rFonts w:hint="eastAsia" w:ascii="方正黑体_GBK" w:hAnsi="方正黑体_GBK" w:eastAsia="方正黑体_GBK" w:cs="方正黑体_GBK"/>
          <w:bCs/>
          <w:color w:val="000000"/>
          <w:sz w:val="24"/>
          <w:szCs w:val="24"/>
          <w:highlight w:val="none"/>
          <w:lang w:val="en-US" w:eastAsia="zh-CN"/>
        </w:rPr>
      </w:r>
      <w:r/>
    </w:p>
    <w:p>
      <w:pPr>
        <w:pStyle w:val="946"/>
        <w:numPr>
          <w:ilvl w:val="0"/>
          <w:numId w:val="6"/>
        </w:numPr>
        <w:ind w:right="0"/>
        <w:jc w:val="both"/>
        <w:keepLines w:val="0"/>
        <w:keepNext w:val="0"/>
        <w:pageBreakBefore w:val="0"/>
        <w:spacing w:line="240" w:lineRule="auto"/>
        <w:widowControl w:val="off"/>
        <w:rPr>
          <w:rFonts w:hint="eastAsia" w:ascii="宋体" w:hAnsi="宋体" w:cs="Courier New"/>
          <w:color w:val="000000"/>
          <w:sz w:val="24"/>
          <w:szCs w:val="24"/>
          <w:highlight w:val="none"/>
          <w:lang w:val="en-US" w:eastAsia="zh-CN"/>
        </w:rPr>
        <w:outlineLvl w:val="9"/>
      </w:pPr>
      <w:r>
        <w:rPr>
          <w:rFonts w:hint="eastAsia" w:ascii="宋体" w:hAnsi="宋体" w:cs="Courier New"/>
          <w:color w:val="000000"/>
          <w:sz w:val="24"/>
          <w:szCs w:val="24"/>
          <w:highlight w:val="none"/>
          <w:lang w:val="en-US" w:eastAsia="zh-CN"/>
        </w:rPr>
        <w:t xml:space="preserve">在养护作业中，因乙方养护作业突出，甲方在市级及以上考核评比中获得奖励的，</w:t>
      </w:r>
      <w:r>
        <w:rPr>
          <w:rFonts w:hint="eastAsia" w:ascii="宋体" w:hAnsi="宋体" w:cs="Courier New"/>
          <w:color w:val="000000"/>
          <w:sz w:val="24"/>
          <w:szCs w:val="24"/>
          <w:highlight w:val="none"/>
          <w:lang w:val="en-US" w:eastAsia="zh-CN"/>
        </w:rPr>
      </w:r>
      <w:r/>
    </w:p>
    <w:p>
      <w:pPr>
        <w:pStyle w:val="946"/>
        <w:numPr>
          <w:ilvl w:val="0"/>
          <w:numId w:val="0"/>
        </w:numPr>
        <w:ind w:right="0"/>
        <w:jc w:val="both"/>
        <w:keepLines w:val="0"/>
        <w:keepNext w:val="0"/>
        <w:pageBreakBefore w:val="0"/>
        <w:spacing w:line="240" w:lineRule="auto"/>
        <w:widowControl w:val="off"/>
        <w:rPr>
          <w:rFonts w:hint="eastAsia" w:ascii="宋体" w:hAnsi="宋体" w:cs="Courier New"/>
          <w:color w:val="000000"/>
          <w:sz w:val="24"/>
          <w:szCs w:val="24"/>
          <w:highlight w:val="none"/>
          <w:lang w:val="en-US" w:eastAsia="zh-CN"/>
        </w:rPr>
        <w:outlineLvl w:val="9"/>
      </w:pPr>
      <w:r>
        <w:rPr>
          <w:rFonts w:hint="eastAsia" w:ascii="宋体" w:hAnsi="宋体" w:cs="Courier New"/>
          <w:color w:val="000000"/>
          <w:sz w:val="24"/>
          <w:szCs w:val="24"/>
          <w:highlight w:val="none"/>
          <w:lang w:val="en-US" w:eastAsia="zh-CN"/>
        </w:rPr>
        <w:t xml:space="preserve">给予乙方表彰、加分等奖励。</w:t>
      </w:r>
      <w:r>
        <w:rPr>
          <w:rFonts w:hint="eastAsia" w:ascii="宋体" w:hAnsi="宋体" w:cs="Courier New"/>
          <w:color w:val="000000"/>
          <w:sz w:val="24"/>
          <w:szCs w:val="24"/>
          <w:highlight w:val="none"/>
          <w:lang w:val="en-US" w:eastAsia="zh-CN"/>
        </w:rPr>
      </w:r>
      <w:r/>
    </w:p>
    <w:p>
      <w:pPr>
        <w:pStyle w:val="946"/>
        <w:ind w:left="0" w:right="0" w:firstLine="480"/>
        <w:jc w:val="both"/>
        <w:keepLines w:val="0"/>
        <w:keepNext w:val="0"/>
        <w:pageBreakBefore w:val="0"/>
        <w:spacing w:line="240" w:lineRule="auto"/>
        <w:widowControl w:val="off"/>
        <w:rPr>
          <w:rFonts w:hint="eastAsia" w:ascii="宋体" w:hAnsi="宋体" w:cs="Courier New"/>
          <w:color w:val="000000"/>
          <w:sz w:val="24"/>
          <w:szCs w:val="24"/>
          <w:highlight w:val="none"/>
          <w:lang w:val="en-US" w:eastAsia="zh-CN"/>
        </w:rPr>
        <w:outlineLvl w:val="9"/>
      </w:pPr>
      <w:r>
        <w:rPr>
          <w:rFonts w:hint="eastAsia" w:ascii="宋体" w:hAnsi="宋体" w:cs="Courier New"/>
          <w:color w:val="000000"/>
          <w:sz w:val="24"/>
          <w:szCs w:val="24"/>
          <w:highlight w:val="none"/>
          <w:lang w:val="en-US" w:eastAsia="zh-CN"/>
        </w:rPr>
      </w:r>
      <w:r/>
    </w:p>
    <w:p>
      <w:pPr>
        <w:pStyle w:val="1045"/>
        <w:numPr>
          <w:ilvl w:val="0"/>
          <w:numId w:val="0"/>
        </w:numPr>
        <w:ind w:left="0" w:right="0" w:firstLine="480"/>
        <w:jc w:val="both"/>
        <w:keepLines w:val="0"/>
        <w:keepNext w:val="0"/>
        <w:pageBreakBefore w:val="0"/>
        <w:spacing w:line="240" w:lineRule="auto"/>
        <w:widowControl w:val="off"/>
        <w:rPr>
          <w:rFonts w:hint="eastAsia" w:ascii="宋体" w:hAnsi="宋体" w:eastAsia="宋体" w:cs="Courier New"/>
          <w:color w:val="000000"/>
          <w:sz w:val="24"/>
          <w:szCs w:val="24"/>
          <w:highlight w:val="none"/>
          <w:lang w:val="en-US" w:eastAsia="zh-CN" w:bidi="ar-SA"/>
        </w:rPr>
        <w:outlineLvl w:val="9"/>
      </w:pPr>
      <w:r>
        <w:rPr>
          <w:rFonts w:hint="eastAsia" w:ascii="宋体" w:hAnsi="宋体" w:eastAsia="宋体" w:cs="Courier New"/>
          <w:color w:val="000000"/>
          <w:sz w:val="24"/>
          <w:szCs w:val="24"/>
          <w:highlight w:val="none"/>
          <w:lang w:val="en-US" w:eastAsia="zh-CN" w:bidi="ar-SA"/>
        </w:rPr>
      </w:r>
      <w:r/>
    </w:p>
    <w:p>
      <w:pPr>
        <w:pStyle w:val="1045"/>
        <w:jc w:val="center"/>
        <w:spacing w:before="120" w:after="120" w:line="0" w:lineRule="atLeast"/>
        <w:rPr>
          <w:rFonts w:hint="eastAsia" w:ascii="方正小标宋简体" w:hAnsi="方正小标宋简体" w:eastAsia="方正小标宋简体" w:cs="方正小标宋简体"/>
          <w:color w:val="000000"/>
          <w:sz w:val="36"/>
          <w:szCs w:val="36"/>
          <w:highlight w:val="none"/>
          <w:lang w:val="en-US" w:eastAsia="zh-CN" w:bidi="ar-SA"/>
        </w:rPr>
      </w:pPr>
      <w:r>
        <w:rPr>
          <w:rFonts w:hint="eastAsia" w:ascii="方正小标宋简体" w:hAnsi="方正小标宋简体" w:eastAsia="方正小标宋简体" w:cs="方正小标宋简体"/>
          <w:color w:val="000000"/>
          <w:sz w:val="36"/>
          <w:szCs w:val="36"/>
          <w:highlight w:val="none"/>
          <w:lang w:val="en-US" w:eastAsia="zh-CN" w:bidi="ar-SA"/>
        </w:rPr>
      </w:r>
      <w:r/>
    </w:p>
    <w:p>
      <w:pPr>
        <w:pStyle w:val="1045"/>
        <w:jc w:val="center"/>
        <w:spacing w:before="120" w:after="120" w:line="0" w:lineRule="atLeast"/>
        <w:rPr>
          <w:rFonts w:hint="eastAsia" w:ascii="方正小标宋简体" w:hAnsi="方正小标宋简体" w:eastAsia="方正小标宋简体" w:cs="方正小标宋简体"/>
          <w:color w:val="000000"/>
          <w:sz w:val="36"/>
          <w:szCs w:val="36"/>
          <w:highlight w:val="none"/>
          <w:lang w:val="en-US" w:eastAsia="zh-CN" w:bidi="ar-SA"/>
        </w:rPr>
      </w:pPr>
      <w:r>
        <w:rPr>
          <w:rFonts w:hint="eastAsia" w:ascii="方正小标宋简体" w:hAnsi="方正小标宋简体" w:eastAsia="方正小标宋简体" w:cs="方正小标宋简体"/>
          <w:color w:val="000000"/>
          <w:sz w:val="36"/>
          <w:szCs w:val="36"/>
          <w:highlight w:val="none"/>
          <w:lang w:val="en-US" w:eastAsia="zh-CN" w:bidi="ar-SA"/>
        </w:rPr>
      </w:r>
      <w:r/>
    </w:p>
    <w:p>
      <w:pPr>
        <w:pStyle w:val="1045"/>
        <w:jc w:val="center"/>
        <w:spacing w:before="120" w:after="120" w:line="0" w:lineRule="atLeast"/>
        <w:rPr>
          <w:rFonts w:hint="eastAsia" w:ascii="方正小标宋简体" w:hAnsi="方正小标宋简体" w:eastAsia="方正小标宋简体" w:cs="方正小标宋简体"/>
          <w:color w:val="000000"/>
          <w:sz w:val="36"/>
          <w:szCs w:val="36"/>
          <w:highlight w:val="none"/>
          <w:lang w:val="en-US" w:eastAsia="zh-CN" w:bidi="ar-SA"/>
        </w:rPr>
      </w:pPr>
      <w:r>
        <w:rPr>
          <w:rFonts w:hint="eastAsia" w:ascii="方正小标宋简体" w:hAnsi="方正小标宋简体" w:eastAsia="方正小标宋简体" w:cs="方正小标宋简体"/>
          <w:color w:val="000000"/>
          <w:sz w:val="36"/>
          <w:szCs w:val="36"/>
          <w:highlight w:val="none"/>
          <w:lang w:val="en-US" w:eastAsia="zh-CN" w:bidi="ar-SA"/>
        </w:rPr>
      </w:r>
      <w:r/>
    </w:p>
    <w:p>
      <w:pPr>
        <w:pStyle w:val="1045"/>
        <w:jc w:val="center"/>
        <w:spacing w:before="120" w:after="120" w:line="0" w:lineRule="atLeast"/>
        <w:rPr>
          <w:rFonts w:hint="eastAsia" w:ascii="方正小标宋简体" w:hAnsi="方正小标宋简体" w:eastAsia="方正小标宋简体" w:cs="方正小标宋简体"/>
          <w:color w:val="000000"/>
          <w:sz w:val="36"/>
          <w:szCs w:val="36"/>
          <w:highlight w:val="none"/>
          <w:lang w:val="en-US" w:eastAsia="zh-CN" w:bidi="ar-SA"/>
        </w:rPr>
      </w:pPr>
      <w:r>
        <w:rPr>
          <w:rFonts w:hint="eastAsia" w:ascii="方正小标宋简体" w:hAnsi="方正小标宋简体" w:eastAsia="方正小标宋简体" w:cs="方正小标宋简体"/>
          <w:color w:val="000000"/>
          <w:sz w:val="36"/>
          <w:szCs w:val="36"/>
          <w:highlight w:val="none"/>
          <w:lang w:val="en-US" w:eastAsia="zh-CN" w:bidi="ar-SA"/>
        </w:rPr>
      </w:r>
      <w:r/>
    </w:p>
    <w:p>
      <w:pPr>
        <w:pStyle w:val="1045"/>
        <w:jc w:val="center"/>
        <w:spacing w:before="120" w:after="120" w:line="0" w:lineRule="atLeast"/>
        <w:rPr>
          <w:rFonts w:hint="eastAsia" w:ascii="方正小标宋简体" w:hAnsi="方正小标宋简体" w:eastAsia="方正小标宋简体" w:cs="方正小标宋简体"/>
          <w:color w:val="000000"/>
          <w:sz w:val="36"/>
          <w:szCs w:val="36"/>
          <w:highlight w:val="none"/>
          <w:lang w:val="en-US" w:eastAsia="zh-CN" w:bidi="ar-SA"/>
        </w:rPr>
      </w:pPr>
      <w:r>
        <w:rPr>
          <w:rFonts w:hint="eastAsia" w:ascii="方正小标宋简体" w:hAnsi="方正小标宋简体" w:eastAsia="方正小标宋简体" w:cs="方正小标宋简体"/>
          <w:color w:val="000000"/>
          <w:sz w:val="36"/>
          <w:szCs w:val="36"/>
          <w:highlight w:val="none"/>
          <w:lang w:val="en-US" w:eastAsia="zh-CN" w:bidi="ar-SA"/>
        </w:rPr>
      </w:r>
      <w:r/>
    </w:p>
    <w:p>
      <w:pPr>
        <w:pStyle w:val="1045"/>
        <w:jc w:val="center"/>
        <w:spacing w:before="120" w:after="120" w:line="0" w:lineRule="atLeast"/>
        <w:rPr>
          <w:rFonts w:hint="eastAsia" w:ascii="方正小标宋简体" w:hAnsi="方正小标宋简体" w:eastAsia="方正小标宋简体" w:cs="方正小标宋简体"/>
          <w:color w:val="000000"/>
          <w:sz w:val="36"/>
          <w:szCs w:val="36"/>
          <w:highlight w:val="none"/>
          <w:lang w:val="en-US" w:eastAsia="zh-CN" w:bidi="ar-SA"/>
        </w:rPr>
      </w:pPr>
      <w:r>
        <w:rPr>
          <w:rFonts w:hint="eastAsia" w:ascii="方正小标宋简体" w:hAnsi="方正小标宋简体" w:eastAsia="方正小标宋简体" w:cs="方正小标宋简体"/>
          <w:color w:val="000000"/>
          <w:sz w:val="36"/>
          <w:szCs w:val="36"/>
          <w:highlight w:val="none"/>
          <w:lang w:val="en-US" w:eastAsia="zh-CN" w:bidi="ar-SA"/>
        </w:rPr>
      </w:r>
      <w:r/>
    </w:p>
    <w:p>
      <w:pPr>
        <w:pStyle w:val="1045"/>
        <w:jc w:val="center"/>
        <w:spacing w:before="120" w:after="120" w:line="0" w:lineRule="atLeast"/>
        <w:rPr>
          <w:rFonts w:hint="eastAsia" w:ascii="方正小标宋简体" w:hAnsi="方正小标宋简体" w:eastAsia="方正小标宋简体" w:cs="方正小标宋简体"/>
          <w:color w:val="000000"/>
          <w:sz w:val="36"/>
          <w:szCs w:val="36"/>
          <w:highlight w:val="none"/>
          <w:lang w:val="en-US" w:eastAsia="zh-CN" w:bidi="ar-SA"/>
        </w:rPr>
      </w:pPr>
      <w:r>
        <w:rPr>
          <w:rFonts w:hint="eastAsia" w:ascii="方正小标宋简体" w:hAnsi="方正小标宋简体" w:eastAsia="方正小标宋简体" w:cs="方正小标宋简体"/>
          <w:color w:val="000000"/>
          <w:sz w:val="36"/>
          <w:szCs w:val="36"/>
          <w:highlight w:val="none"/>
          <w:lang w:val="en-US" w:eastAsia="zh-CN" w:bidi="ar-SA"/>
        </w:rPr>
      </w:r>
      <w:r/>
    </w:p>
    <w:p>
      <w:pPr>
        <w:pStyle w:val="1045"/>
        <w:jc w:val="center"/>
        <w:spacing w:before="120" w:after="120" w:line="0" w:lineRule="atLeast"/>
        <w:rPr>
          <w:rFonts w:hint="eastAsia" w:ascii="方正小标宋简体" w:hAnsi="方正小标宋简体" w:eastAsia="方正小标宋简体" w:cs="方正小标宋简体"/>
          <w:color w:val="000000"/>
          <w:sz w:val="36"/>
          <w:szCs w:val="36"/>
          <w:highlight w:val="none"/>
          <w:lang w:val="en-US" w:eastAsia="zh-CN" w:bidi="ar-SA"/>
        </w:rPr>
      </w:pPr>
      <w:r>
        <w:rPr>
          <w:rFonts w:hint="eastAsia" w:ascii="方正小标宋简体" w:hAnsi="方正小标宋简体" w:eastAsia="方正小标宋简体" w:cs="方正小标宋简体"/>
          <w:color w:val="000000"/>
          <w:sz w:val="36"/>
          <w:szCs w:val="36"/>
          <w:highlight w:val="none"/>
          <w:lang w:val="en-US" w:eastAsia="zh-CN" w:bidi="ar-SA"/>
        </w:rPr>
      </w:r>
      <w:r/>
    </w:p>
    <w:p>
      <w:pPr>
        <w:pStyle w:val="1045"/>
        <w:jc w:val="center"/>
        <w:spacing w:before="120" w:after="120" w:line="0" w:lineRule="atLeast"/>
        <w:rPr>
          <w:rFonts w:hint="eastAsia" w:ascii="方正小标宋简体" w:hAnsi="方正小标宋简体" w:eastAsia="方正小标宋简体" w:cs="方正小标宋简体"/>
          <w:color w:val="000000"/>
          <w:sz w:val="36"/>
          <w:szCs w:val="36"/>
          <w:highlight w:val="none"/>
          <w:lang w:val="en-US" w:eastAsia="zh-CN" w:bidi="ar-SA"/>
        </w:rPr>
      </w:pPr>
      <w:r>
        <w:rPr>
          <w:rFonts w:hint="eastAsia" w:ascii="方正小标宋简体" w:hAnsi="方正小标宋简体" w:eastAsia="方正小标宋简体" w:cs="方正小标宋简体"/>
          <w:color w:val="000000"/>
          <w:sz w:val="36"/>
          <w:szCs w:val="36"/>
          <w:highlight w:val="none"/>
          <w:lang w:val="en-US" w:eastAsia="zh-CN" w:bidi="ar-SA"/>
        </w:rPr>
      </w:r>
      <w:r/>
    </w:p>
    <w:p>
      <w:pPr>
        <w:pStyle w:val="1045"/>
        <w:jc w:val="center"/>
        <w:spacing w:before="120" w:after="120" w:line="0" w:lineRule="atLeast"/>
        <w:rPr>
          <w:rFonts w:hint="eastAsia" w:ascii="方正小标宋简体" w:hAnsi="方正小标宋简体" w:eastAsia="方正小标宋简体" w:cs="方正小标宋简体"/>
          <w:color w:val="000000"/>
          <w:sz w:val="36"/>
          <w:szCs w:val="36"/>
          <w:highlight w:val="none"/>
          <w:lang w:val="en-US" w:eastAsia="zh-CN" w:bidi="ar-SA"/>
        </w:rPr>
      </w:pPr>
      <w:r>
        <w:rPr>
          <w:rFonts w:hint="eastAsia" w:ascii="方正小标宋简体" w:hAnsi="方正小标宋简体" w:eastAsia="方正小标宋简体" w:cs="方正小标宋简体"/>
          <w:color w:val="000000"/>
          <w:sz w:val="36"/>
          <w:szCs w:val="36"/>
          <w:highlight w:val="none"/>
          <w:lang w:val="en-US" w:eastAsia="zh-CN" w:bidi="ar-SA"/>
        </w:rPr>
      </w:r>
      <w:r/>
    </w:p>
    <w:p>
      <w:pPr>
        <w:pStyle w:val="1045"/>
        <w:jc w:val="center"/>
        <w:spacing w:before="120" w:after="120" w:line="0" w:lineRule="atLeast"/>
        <w:rPr>
          <w:rFonts w:hint="eastAsia" w:ascii="方正小标宋简体" w:hAnsi="方正小标宋简体" w:eastAsia="方正小标宋简体" w:cs="方正小标宋简体"/>
          <w:color w:val="000000"/>
          <w:sz w:val="36"/>
          <w:szCs w:val="36"/>
          <w:highlight w:val="none"/>
          <w:lang w:val="en-US" w:eastAsia="zh-CN" w:bidi="ar-SA"/>
        </w:rPr>
      </w:pPr>
      <w:r>
        <w:rPr>
          <w:rFonts w:hint="eastAsia" w:ascii="方正小标宋简体" w:hAnsi="方正小标宋简体" w:eastAsia="方正小标宋简体" w:cs="方正小标宋简体"/>
          <w:color w:val="000000"/>
          <w:sz w:val="36"/>
          <w:szCs w:val="36"/>
          <w:highlight w:val="none"/>
          <w:lang w:val="en-US" w:eastAsia="zh-CN" w:bidi="ar-SA"/>
        </w:rPr>
      </w:r>
      <w:r/>
    </w:p>
    <w:p>
      <w:pPr>
        <w:pStyle w:val="1045"/>
        <w:jc w:val="center"/>
        <w:spacing w:before="120" w:after="120" w:line="0" w:lineRule="atLeast"/>
        <w:rPr>
          <w:rFonts w:hint="eastAsia" w:ascii="方正小标宋简体" w:hAnsi="方正小标宋简体" w:eastAsia="方正小标宋简体" w:cs="方正小标宋简体"/>
          <w:color w:val="000000"/>
          <w:sz w:val="36"/>
          <w:szCs w:val="36"/>
          <w:highlight w:val="none"/>
          <w:lang w:val="en-US" w:eastAsia="zh-CN" w:bidi="ar-SA"/>
        </w:rPr>
      </w:pPr>
      <w:r>
        <w:rPr>
          <w:rFonts w:hint="eastAsia" w:ascii="方正小标宋简体" w:hAnsi="方正小标宋简体" w:eastAsia="方正小标宋简体" w:cs="方正小标宋简体"/>
          <w:color w:val="000000"/>
          <w:sz w:val="36"/>
          <w:szCs w:val="36"/>
          <w:highlight w:val="none"/>
          <w:lang w:val="en-US" w:eastAsia="zh-CN" w:bidi="ar-SA"/>
        </w:rPr>
      </w:r>
      <w:r/>
    </w:p>
    <w:p>
      <w:pPr>
        <w:pStyle w:val="1045"/>
        <w:jc w:val="center"/>
        <w:spacing w:before="120" w:after="120" w:line="0" w:lineRule="atLeast"/>
        <w:rPr>
          <w:rFonts w:hint="eastAsia" w:ascii="方正小标宋简体" w:hAnsi="方正小标宋简体" w:eastAsia="方正小标宋简体" w:cs="方正小标宋简体"/>
          <w:color w:val="000000"/>
          <w:sz w:val="36"/>
          <w:szCs w:val="36"/>
          <w:highlight w:val="none"/>
          <w:lang w:val="en-US" w:eastAsia="zh-CN" w:bidi="ar-SA"/>
        </w:rPr>
      </w:pPr>
      <w:r>
        <w:rPr>
          <w:rFonts w:hint="eastAsia" w:ascii="方正小标宋简体" w:hAnsi="方正小标宋简体" w:eastAsia="方正小标宋简体" w:cs="方正小标宋简体"/>
          <w:color w:val="000000"/>
          <w:sz w:val="36"/>
          <w:szCs w:val="36"/>
          <w:highlight w:val="none"/>
          <w:lang w:val="en-US" w:eastAsia="zh-CN" w:bidi="ar-SA"/>
        </w:rPr>
      </w:r>
      <w:r/>
    </w:p>
    <w:p>
      <w:pPr>
        <w:pStyle w:val="1045"/>
        <w:jc w:val="center"/>
        <w:spacing w:before="120" w:after="120" w:line="0" w:lineRule="atLeast"/>
        <w:rPr>
          <w:rFonts w:hint="eastAsia" w:ascii="方正小标宋简体" w:hAnsi="方正小标宋简体" w:eastAsia="方正小标宋简体" w:cs="方正小标宋简体"/>
          <w:color w:val="000000"/>
          <w:sz w:val="36"/>
          <w:szCs w:val="36"/>
          <w:highlight w:val="none"/>
          <w:lang w:val="en-US" w:eastAsia="zh-CN" w:bidi="ar-SA"/>
        </w:rPr>
      </w:pPr>
      <w:r>
        <w:rPr>
          <w:rFonts w:hint="eastAsia" w:ascii="方正小标宋简体" w:hAnsi="方正小标宋简体" w:eastAsia="方正小标宋简体" w:cs="方正小标宋简体"/>
          <w:color w:val="000000"/>
          <w:sz w:val="36"/>
          <w:szCs w:val="36"/>
          <w:highlight w:val="none"/>
          <w:lang w:val="en-US" w:eastAsia="zh-CN" w:bidi="ar-SA"/>
        </w:rPr>
      </w:r>
      <w:r/>
    </w:p>
    <w:p>
      <w:pPr>
        <w:pStyle w:val="1045"/>
        <w:jc w:val="center"/>
        <w:spacing w:before="120" w:after="120" w:line="0" w:lineRule="atLeast"/>
        <w:rPr>
          <w:rFonts w:hint="eastAsia" w:ascii="方正小标宋简体" w:hAnsi="方正小标宋简体" w:eastAsia="方正小标宋简体" w:cs="方正小标宋简体"/>
          <w:color w:val="000000"/>
          <w:sz w:val="36"/>
          <w:szCs w:val="36"/>
          <w:highlight w:val="none"/>
          <w:lang w:val="en-US" w:eastAsia="zh-CN" w:bidi="ar-SA"/>
        </w:rPr>
      </w:pPr>
      <w:r>
        <w:rPr>
          <w:rFonts w:hint="eastAsia" w:ascii="方正小标宋简体" w:hAnsi="方正小标宋简体" w:eastAsia="方正小标宋简体" w:cs="方正小标宋简体"/>
          <w:color w:val="000000"/>
          <w:sz w:val="36"/>
          <w:szCs w:val="36"/>
          <w:highlight w:val="none"/>
          <w:lang w:val="en-US" w:eastAsia="zh-CN" w:bidi="ar-SA"/>
        </w:rPr>
      </w:r>
      <w:r/>
    </w:p>
    <w:p>
      <w:pPr>
        <w:pStyle w:val="1045"/>
        <w:jc w:val="center"/>
        <w:spacing w:before="120" w:after="120" w:line="0" w:lineRule="atLeast"/>
        <w:rPr>
          <w:rFonts w:hint="eastAsia" w:ascii="方正小标宋简体" w:hAnsi="方正小标宋简体" w:eastAsia="方正小标宋简体" w:cs="方正小标宋简体"/>
          <w:color w:val="000000"/>
          <w:sz w:val="36"/>
          <w:szCs w:val="36"/>
          <w:highlight w:val="none"/>
          <w:lang w:val="en-US" w:eastAsia="zh-CN" w:bidi="ar-SA"/>
        </w:rPr>
      </w:pPr>
      <w:r>
        <w:rPr>
          <w:rFonts w:hint="eastAsia" w:ascii="方正小标宋简体" w:hAnsi="方正小标宋简体" w:eastAsia="方正小标宋简体" w:cs="方正小标宋简体"/>
          <w:color w:val="000000"/>
          <w:sz w:val="36"/>
          <w:szCs w:val="36"/>
          <w:highlight w:val="none"/>
          <w:lang w:val="en-US" w:eastAsia="zh-CN" w:bidi="ar-SA"/>
        </w:rPr>
      </w:r>
      <w:r/>
    </w:p>
    <w:p>
      <w:pPr>
        <w:pStyle w:val="1045"/>
        <w:jc w:val="center"/>
        <w:spacing w:before="120" w:after="120" w:line="0" w:lineRule="atLeast"/>
        <w:rPr>
          <w:rFonts w:hint="eastAsia" w:ascii="方正小标宋简体" w:hAnsi="方正小标宋简体" w:eastAsia="方正小标宋简体" w:cs="方正小标宋简体"/>
          <w:color w:val="000000"/>
          <w:sz w:val="36"/>
          <w:szCs w:val="36"/>
          <w:highlight w:val="none"/>
          <w:lang w:val="en-US" w:eastAsia="zh-CN" w:bidi="ar-SA"/>
        </w:rPr>
      </w:pPr>
      <w:r>
        <w:rPr>
          <w:rFonts w:hint="eastAsia" w:ascii="方正小标宋简体" w:hAnsi="方正小标宋简体" w:eastAsia="方正小标宋简体" w:cs="方正小标宋简体"/>
          <w:color w:val="000000"/>
          <w:sz w:val="36"/>
          <w:szCs w:val="36"/>
          <w:highlight w:val="none"/>
          <w:lang w:val="en-US" w:eastAsia="zh-CN" w:bidi="ar-SA"/>
        </w:rPr>
      </w:r>
      <w:r/>
    </w:p>
    <w:p>
      <w:pPr>
        <w:pStyle w:val="1045"/>
        <w:jc w:val="center"/>
        <w:spacing w:before="120" w:after="120" w:line="0" w:lineRule="atLeast"/>
        <w:rPr>
          <w:rFonts w:hint="eastAsia" w:ascii="方正小标宋简体" w:hAnsi="方正小标宋简体" w:eastAsia="方正小标宋简体" w:cs="方正小标宋简体"/>
          <w:color w:val="000000"/>
          <w:sz w:val="36"/>
          <w:szCs w:val="36"/>
          <w:highlight w:val="none"/>
          <w:lang w:val="en-US" w:eastAsia="zh-CN" w:bidi="ar-SA"/>
        </w:rPr>
      </w:pPr>
      <w:r>
        <w:rPr>
          <w:rFonts w:hint="eastAsia" w:ascii="方正小标宋简体" w:hAnsi="方正小标宋简体" w:eastAsia="方正小标宋简体" w:cs="方正小标宋简体"/>
          <w:color w:val="000000"/>
          <w:sz w:val="36"/>
          <w:szCs w:val="36"/>
          <w:highlight w:val="none"/>
          <w:lang w:val="en-US" w:eastAsia="zh-CN" w:bidi="ar-SA"/>
        </w:rPr>
        <w:t xml:space="preserve">第</w:t>
      </w:r>
      <w:bookmarkEnd w:id="44"/>
      <w:r>
        <w:rPr>
          <w:rFonts w:hint="eastAsia" w:ascii="方正小标宋简体" w:hAnsi="方正小标宋简体" w:eastAsia="方正小标宋简体" w:cs="方正小标宋简体"/>
          <w:color w:val="000000"/>
          <w:sz w:val="36"/>
          <w:szCs w:val="36"/>
          <w:highlight w:val="none"/>
          <w:lang w:val="en-US" w:eastAsia="zh-CN" w:bidi="ar-SA"/>
        </w:rPr>
        <w:t xml:space="preserve">四章  采购需求</w:t>
      </w:r>
      <w:bookmarkEnd w:id="45"/>
      <w:r/>
      <w:bookmarkEnd w:id="46"/>
      <w:r/>
      <w:bookmarkEnd w:id="47"/>
      <w:r>
        <w:rPr>
          <w:rFonts w:hint="eastAsia" w:ascii="方正小标宋简体" w:hAnsi="方正小标宋简体" w:eastAsia="方正小标宋简体" w:cs="方正小标宋简体"/>
          <w:color w:val="000000"/>
          <w:sz w:val="36"/>
          <w:szCs w:val="36"/>
          <w:highlight w:val="none"/>
          <w:lang w:val="en-US" w:eastAsia="zh-CN" w:bidi="ar-SA"/>
        </w:rPr>
      </w:r>
      <w:r/>
    </w:p>
    <w:p>
      <w:pPr>
        <w:pStyle w:val="946"/>
        <w:ind w:firstLine="480"/>
        <w:keepLines w:val="0"/>
        <w:keepNext w:val="0"/>
        <w:pageBreakBefore w:val="0"/>
        <w:spacing w:line="264" w:lineRule="auto"/>
        <w:widowControl w:val="off"/>
        <w:rPr>
          <w:rFonts w:hint="eastAsia" w:ascii="黑体" w:hAnsi="黑体" w:eastAsia="黑体" w:cs="黑体"/>
          <w:color w:val="000000"/>
          <w:sz w:val="24"/>
          <w:szCs w:val="24"/>
          <w:highlight w:val="none"/>
        </w:rPr>
      </w:pPr>
      <w:r/>
      <w:bookmarkStart w:id="191" w:name="_Toc49090575"/>
      <w:r/>
      <w:bookmarkStart w:id="192" w:name="_Toc26554093"/>
      <w:r>
        <w:rPr>
          <w:rFonts w:hint="eastAsia" w:ascii="黑体" w:hAnsi="黑体" w:eastAsia="黑体" w:cs="黑体"/>
          <w:color w:val="000000"/>
          <w:sz w:val="24"/>
          <w:szCs w:val="24"/>
          <w:highlight w:val="none"/>
          <w:lang w:eastAsia="zh-CN"/>
        </w:rPr>
        <w:t xml:space="preserve">一、</w:t>
      </w:r>
      <w:r>
        <w:rPr>
          <w:rFonts w:hint="eastAsia" w:ascii="黑体" w:hAnsi="黑体" w:eastAsia="黑体" w:cs="黑体"/>
          <w:color w:val="000000"/>
          <w:sz w:val="24"/>
          <w:szCs w:val="24"/>
          <w:highlight w:val="none"/>
        </w:rPr>
        <w:t xml:space="preserve">项目属性</w:t>
      </w:r>
      <w:r>
        <w:rPr>
          <w:rFonts w:hint="eastAsia" w:ascii="黑体" w:hAnsi="黑体" w:eastAsia="黑体" w:cs="黑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t xml:space="preserve">服务</w:t>
      </w:r>
      <w:r>
        <w:rPr>
          <w:rFonts w:hint="eastAsia" w:ascii="宋体" w:hAnsi="宋体" w:eastAsia="宋体" w:cs="宋体"/>
          <w:color w:val="000000"/>
          <w:sz w:val="24"/>
          <w:szCs w:val="24"/>
          <w:highlight w:val="none"/>
        </w:rPr>
        <w:t xml:space="preserve">类项目。</w:t>
      </w:r>
      <w:r>
        <w:rPr>
          <w:rFonts w:hint="eastAsia" w:ascii="黑体" w:hAnsi="黑体" w:eastAsia="黑体" w:cs="黑体"/>
          <w:color w:val="000000"/>
          <w:sz w:val="24"/>
          <w:szCs w:val="24"/>
          <w:highlight w:val="none"/>
        </w:rPr>
      </w:r>
      <w:r/>
    </w:p>
    <w:p>
      <w:pPr>
        <w:pStyle w:val="946"/>
        <w:ind w:firstLine="480"/>
        <w:keepLines w:val="0"/>
        <w:keepNext w:val="0"/>
        <w:pageBreakBefore w:val="0"/>
        <w:spacing w:line="288" w:lineRule="auto"/>
        <w:widowControl w:val="off"/>
        <w:rPr>
          <w:rFonts w:hint="eastAsia" w:ascii="黑体" w:hAnsi="黑体" w:eastAsia="黑体" w:cs="黑体"/>
          <w:color w:val="000000"/>
          <w:sz w:val="24"/>
          <w:szCs w:val="24"/>
          <w:highlight w:val="none"/>
          <w:lang w:eastAsia="zh-CN"/>
        </w:rPr>
      </w:pPr>
      <w:r>
        <w:rPr>
          <w:rFonts w:hint="eastAsia" w:ascii="黑体" w:hAnsi="黑体" w:eastAsia="黑体" w:cs="黑体"/>
          <w:color w:val="000000"/>
          <w:sz w:val="24"/>
          <w:szCs w:val="24"/>
          <w:highlight w:val="none"/>
          <w:lang w:eastAsia="zh-CN"/>
        </w:rPr>
        <w:t xml:space="preserve">二、项目概况</w:t>
      </w:r>
      <w:r>
        <w:rPr>
          <w:rFonts w:hint="eastAsia" w:ascii="黑体" w:hAnsi="黑体" w:eastAsia="黑体" w:cs="黑体"/>
          <w:color w:val="000000"/>
          <w:sz w:val="24"/>
          <w:szCs w:val="24"/>
          <w:highlight w:val="none"/>
          <w:lang w:eastAsia="zh-CN"/>
        </w:rPr>
      </w:r>
      <w:r/>
    </w:p>
    <w:p>
      <w:pPr>
        <w:pStyle w:val="946"/>
        <w:ind w:firstLine="480"/>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（一）项目背景</w:t>
      </w:r>
      <w:r>
        <w:rPr>
          <w:rFonts w:hint="eastAsia" w:ascii="宋体" w:hAnsi="宋体" w:eastAsia="宋体" w:cs="宋体"/>
          <w:bCs/>
          <w:color w:val="000000"/>
          <w:sz w:val="24"/>
          <w:szCs w:val="24"/>
          <w:highlight w:val="none"/>
          <w:lang w:val="en-US" w:eastAsia="zh-CN"/>
        </w:rPr>
      </w:r>
      <w:r/>
    </w:p>
    <w:p>
      <w:pPr>
        <w:pStyle w:val="946"/>
        <w:ind w:firstLine="480"/>
        <w:keepLines w:val="0"/>
        <w:keepNext w:val="0"/>
        <w:pageBreakBefore w:val="0"/>
        <w:spacing w:line="264" w:lineRule="auto"/>
        <w:widowControl w:val="off"/>
        <w:rPr>
          <w:rFonts w:hint="eastAsia" w:ascii="宋体" w:hAnsi="宋体" w:eastAsia="宋体" w:cs="宋体"/>
          <w:bCs/>
          <w:color w:val="000000"/>
          <w:sz w:val="24"/>
          <w:szCs w:val="24"/>
          <w:highlight w:val="none"/>
          <w:lang w:eastAsia="zh-CN"/>
        </w:rPr>
      </w:pPr>
      <w:r>
        <w:rPr>
          <w:rFonts w:hint="eastAsia" w:ascii="宋体" w:hAnsi="宋体" w:eastAsia="宋体" w:cs="宋体"/>
          <w:bCs/>
          <w:color w:val="000000"/>
          <w:sz w:val="24"/>
          <w:szCs w:val="24"/>
          <w:highlight w:val="none"/>
          <w:lang w:eastAsia="zh-CN"/>
        </w:rPr>
        <w:t xml:space="preserve">1.服务地点：主要位于仙林大学城</w:t>
      </w:r>
      <w:r>
        <w:rPr>
          <w:rFonts w:hint="eastAsia" w:ascii="宋体" w:hAnsi="宋体" w:eastAsia="宋体" w:cs="宋体"/>
          <w:bCs/>
          <w:color w:val="000000"/>
          <w:sz w:val="24"/>
          <w:szCs w:val="24"/>
          <w:highlight w:val="none"/>
          <w:lang w:eastAsia="zh-CN"/>
        </w:rPr>
      </w:r>
      <w:r/>
    </w:p>
    <w:p>
      <w:pPr>
        <w:pStyle w:val="946"/>
        <w:ind w:firstLine="480"/>
        <w:keepLines w:val="0"/>
        <w:keepNext w:val="0"/>
        <w:pageBreakBefore w:val="0"/>
        <w:spacing w:line="264" w:lineRule="auto"/>
        <w:widowControl w:val="off"/>
        <w:rPr>
          <w:rFonts w:hint="eastAsia" w:ascii="宋体" w:hAnsi="宋体" w:eastAsia="宋体" w:cs="宋体"/>
          <w:bCs/>
          <w:color w:val="000000"/>
          <w:sz w:val="24"/>
          <w:szCs w:val="24"/>
          <w:highlight w:val="none"/>
          <w:lang w:eastAsia="zh-CN"/>
        </w:rPr>
      </w:pPr>
      <w:r>
        <w:rPr>
          <w:rFonts w:hint="eastAsia" w:ascii="宋体" w:hAnsi="宋体" w:eastAsia="宋体" w:cs="宋体"/>
          <w:bCs/>
          <w:color w:val="000000"/>
          <w:sz w:val="24"/>
          <w:szCs w:val="24"/>
          <w:highlight w:val="none"/>
          <w:lang w:eastAsia="zh-CN"/>
        </w:rPr>
        <w:t xml:space="preserve">2.服务区域：</w:t>
      </w:r>
      <w:r>
        <w:rPr>
          <w:rFonts w:hint="eastAsia" w:ascii="宋体" w:hAnsi="宋体" w:eastAsia="宋体" w:cs="宋体"/>
          <w:bCs/>
          <w:color w:val="000000"/>
          <w:sz w:val="24"/>
          <w:szCs w:val="24"/>
          <w:highlight w:val="none"/>
          <w:lang w:eastAsia="zh-CN"/>
        </w:rPr>
      </w:r>
      <w:r/>
    </w:p>
    <w:p>
      <w:pPr>
        <w:pStyle w:val="946"/>
        <w:ind w:firstLine="480"/>
        <w:pageBreakBefore w:val="0"/>
        <w:spacing w:line="264" w:lineRule="auto"/>
        <w:widowControl w:val="off"/>
        <w:rPr>
          <w:rFonts w:hint="eastAsia" w:ascii="宋体" w:hAnsi="宋体" w:eastAsia="宋体" w:cs="Times New Roman"/>
          <w:color w:val="000000"/>
          <w:sz w:val="24"/>
          <w:szCs w:val="24"/>
          <w:highlight w:val="none"/>
          <w:u w:val="none"/>
          <w:lang w:val="en-US" w:eastAsia="zh-CN"/>
        </w:rPr>
      </w:pPr>
      <w:r>
        <w:rPr>
          <w:rFonts w:hint="eastAsia" w:ascii="宋体" w:hAnsi="宋体" w:eastAsia="宋体" w:cs="Times New Roman"/>
          <w:color w:val="000000"/>
          <w:sz w:val="24"/>
          <w:szCs w:val="24"/>
          <w:highlight w:val="none"/>
          <w:u w:val="none"/>
          <w:lang w:val="en-US" w:eastAsia="zh-CN"/>
        </w:rPr>
        <w:t xml:space="preserve">采购包1：2025-2026年仙林地区绿化养护项目三标段，服务内容包含包含经天路，纬地路，元化路，光启路，九乡河东路，九乡河西路，文澜路，羊山北路，天工路，仙境路，天秤路，文成路、文成东路，铭鸿路，鸿雁路，文宗路，齐民西路（元化路-毕升路），齐民西路（元化路-纬地路），敬山路，临山路，启智路，观山路等道路和广场绿化精细化养护，以及养护范围内河道岸坡清杂、卫生保洁等工作，养护面积约840288.70㎡；仙林大学城部分路段苗木补植服务等。</w:t>
      </w:r>
      <w:r>
        <w:rPr>
          <w:rFonts w:hint="eastAsia" w:ascii="宋体" w:hAnsi="宋体" w:eastAsia="宋体" w:cs="Times New Roman"/>
          <w:color w:val="000000"/>
          <w:sz w:val="24"/>
          <w:szCs w:val="24"/>
          <w:highlight w:val="none"/>
          <w:u w:val="none"/>
          <w:lang w:val="en-US" w:eastAsia="zh-CN"/>
        </w:rPr>
      </w:r>
      <w:r/>
    </w:p>
    <w:p>
      <w:pPr>
        <w:pStyle w:val="946"/>
        <w:ind w:left="0" w:right="0" w:firstLine="480"/>
        <w:keepLines w:val="0"/>
        <w:keepNext w:val="0"/>
        <w:pageBreakBefore w:val="0"/>
        <w:spacing w:line="240" w:lineRule="auto"/>
        <w:widowControl w:val="off"/>
        <w:rPr>
          <w:rFonts w:hint="eastAsia" w:ascii="宋体" w:hAnsi="宋体" w:eastAsia="宋体" w:cs="宋体"/>
          <w:bCs/>
          <w:color w:val="000000"/>
          <w:sz w:val="24"/>
          <w:szCs w:val="24"/>
          <w:highlight w:val="none"/>
          <w:lang w:eastAsia="zh-CN"/>
        </w:rPr>
        <w:outlineLvl w:val="9"/>
      </w:pPr>
      <w:r>
        <w:rPr>
          <w:rFonts w:hint="eastAsia" w:ascii="宋体" w:hAnsi="宋体" w:eastAsia="宋体" w:cs="Times New Roman"/>
          <w:color w:val="000000"/>
          <w:sz w:val="24"/>
          <w:szCs w:val="24"/>
          <w:highlight w:val="none"/>
          <w:u w:val="none"/>
          <w:lang w:val="en-US" w:eastAsia="zh-CN"/>
        </w:rPr>
        <w:t xml:space="preserve">采购包2：2025-2026年仙林地区绿化养护项目四标段</w:t>
      </w:r>
      <w:r>
        <w:rPr>
          <w:rFonts w:hint="eastAsia" w:ascii="宋体" w:hAnsi="宋体" w:eastAsia="宋体" w:cs="Times New Roman"/>
          <w:color w:val="000000"/>
          <w:sz w:val="24"/>
          <w:szCs w:val="24"/>
          <w:highlight w:val="none"/>
          <w:u w:val="none"/>
          <w:lang w:val="en-US" w:eastAsia="zh-CN"/>
        </w:rPr>
        <w:t xml:space="preserve">，服务内容包含包含仙林大道（九乡河西路-七乡河），仙林湖路，广志路、茂名路，临湖北街，守敬路，学森路，蔡伦路，仲舒路，桂山东路，桂山西路，桂山路，白雪路，小红花路（含北侧绿地），花蕾路，阳春路，华佗路、葛洪路，同旺路（七乡河路-同兴路），同兴路，龙王山大道，七乡河西路，孟北路（守敬路南延），桦墅路，二龙路，捷运大道（龙其线-麟岗大道），龙其线，龙王山大道（区界-捷运大道）等道路和广场绿化精细化养护，以及养护范围内河道岸坡清杂、卫生保洁等工作，养护面积约862089.20㎡；仙林大学城部分路段苗木补植服务等。</w:t>
      </w:r>
      <w:r>
        <w:rPr>
          <w:rFonts w:hint="eastAsia" w:ascii="宋体" w:hAnsi="宋体" w:cs="宋体"/>
          <w:sz w:val="24"/>
          <w:szCs w:val="24"/>
          <w:highlight w:val="none"/>
        </w:rPr>
        <w:t xml:space="preserve"> </w:t>
      </w:r>
      <w:r>
        <w:rPr>
          <w:rFonts w:hint="eastAsia" w:ascii="宋体" w:hAnsi="宋体" w:eastAsia="宋体" w:cs="宋体"/>
          <w:bCs/>
          <w:color w:val="000000"/>
          <w:sz w:val="24"/>
          <w:szCs w:val="24"/>
          <w:highlight w:val="none"/>
          <w:lang w:eastAsia="zh-CN"/>
        </w:rPr>
      </w:r>
      <w:r/>
    </w:p>
    <w:p>
      <w:pPr>
        <w:pStyle w:val="946"/>
        <w:ind w:firstLine="480"/>
        <w:keepLines w:val="0"/>
        <w:keepNext w:val="0"/>
        <w:pageBreakBefore w:val="0"/>
        <w:spacing w:line="288" w:lineRule="auto"/>
        <w:widowControl w:val="off"/>
        <w:rPr>
          <w:rFonts w:hint="eastAsia" w:ascii="黑体" w:hAnsi="黑体" w:eastAsia="黑体" w:cs="黑体"/>
          <w:color w:val="000000"/>
          <w:sz w:val="24"/>
          <w:szCs w:val="24"/>
          <w:highlight w:val="none"/>
          <w:lang w:eastAsia="zh-CN"/>
        </w:rPr>
      </w:pPr>
      <w:r>
        <w:rPr>
          <w:rFonts w:hint="eastAsia" w:ascii="黑体" w:hAnsi="黑体" w:eastAsia="黑体" w:cs="黑体"/>
          <w:color w:val="000000"/>
          <w:sz w:val="24"/>
          <w:szCs w:val="24"/>
          <w:highlight w:val="none"/>
          <w:lang w:eastAsia="zh-CN"/>
        </w:rPr>
        <w:t xml:space="preserve">（二）项目建设遵循标准</w:t>
      </w:r>
      <w:r>
        <w:rPr>
          <w:rFonts w:hint="eastAsia" w:ascii="黑体" w:hAnsi="黑体" w:eastAsia="黑体" w:cs="黑体"/>
          <w:color w:val="000000"/>
          <w:sz w:val="24"/>
          <w:szCs w:val="24"/>
          <w:highlight w:val="none"/>
          <w:lang w:eastAsia="zh-CN"/>
        </w:rPr>
      </w:r>
      <w:r/>
    </w:p>
    <w:p>
      <w:pPr>
        <w:pStyle w:val="946"/>
        <w:ind w:firstLine="480"/>
        <w:keepLines w:val="0"/>
        <w:keepNext w:val="0"/>
        <w:pageBreakBefore w:val="0"/>
        <w:spacing w:line="264" w:lineRule="auto"/>
        <w:widowControl w:val="off"/>
        <w:rPr>
          <w:rFonts w:hint="eastAsia" w:ascii="宋体" w:hAnsi="宋体" w:eastAsia="宋体" w:cs="宋体"/>
          <w:bCs/>
          <w:color w:val="0000ff"/>
          <w:sz w:val="24"/>
          <w:szCs w:val="24"/>
          <w:highlight w:val="none"/>
          <w:lang w:eastAsia="zh-CN"/>
        </w:rPr>
      </w:pPr>
      <w:r>
        <w:rPr>
          <w:rFonts w:hint="eastAsia" w:ascii="宋体" w:hAnsi="宋体" w:eastAsia="宋体" w:cs="宋体"/>
          <w:bCs/>
          <w:color w:val="000000"/>
          <w:sz w:val="24"/>
          <w:szCs w:val="24"/>
          <w:highlight w:val="none"/>
          <w:lang w:eastAsia="zh-CN"/>
        </w:rPr>
        <w:t xml:space="preserve">遵循国家、行业及地方现行的规范和标准。</w:t>
      </w:r>
      <w:r>
        <w:rPr>
          <w:rFonts w:hint="eastAsia" w:ascii="宋体" w:hAnsi="宋体" w:eastAsia="宋体" w:cs="宋体"/>
          <w:bCs/>
          <w:color w:val="0000ff"/>
          <w:sz w:val="24"/>
          <w:szCs w:val="24"/>
          <w:highlight w:val="none"/>
          <w:lang w:eastAsia="zh-CN"/>
        </w:rPr>
      </w:r>
      <w:r/>
    </w:p>
    <w:p>
      <w:pPr>
        <w:pStyle w:val="946"/>
        <w:ind w:firstLine="480"/>
        <w:keepLines w:val="0"/>
        <w:keepNext w:val="0"/>
        <w:pageBreakBefore w:val="0"/>
        <w:spacing w:line="288" w:lineRule="auto"/>
        <w:widowControl w:val="off"/>
        <w:rPr>
          <w:rFonts w:hint="eastAsia" w:ascii="黑体" w:hAnsi="黑体" w:eastAsia="黑体" w:cs="黑体"/>
          <w:color w:val="000000"/>
          <w:sz w:val="24"/>
          <w:szCs w:val="24"/>
          <w:highlight w:val="none"/>
          <w:lang w:eastAsia="zh-CN"/>
        </w:rPr>
      </w:pPr>
      <w:r>
        <w:rPr>
          <w:rFonts w:hint="eastAsia" w:ascii="黑体" w:hAnsi="黑体" w:eastAsia="黑体" w:cs="黑体"/>
          <w:color w:val="000000"/>
          <w:sz w:val="24"/>
          <w:szCs w:val="24"/>
          <w:highlight w:val="none"/>
          <w:lang w:eastAsia="zh-CN"/>
        </w:rPr>
        <w:t xml:space="preserve">三、</w:t>
      </w:r>
      <w:r>
        <w:rPr>
          <w:rFonts w:hint="eastAsia" w:ascii="黑体" w:hAnsi="黑体" w:eastAsia="黑体" w:cs="黑体"/>
          <w:color w:val="000000"/>
          <w:sz w:val="24"/>
          <w:szCs w:val="24"/>
          <w:highlight w:val="none"/>
          <w:lang w:val="en-US" w:eastAsia="zh-CN"/>
        </w:rPr>
        <w:t xml:space="preserve">项目</w:t>
      </w:r>
      <w:r>
        <w:rPr>
          <w:rFonts w:hint="eastAsia" w:ascii="黑体" w:hAnsi="黑体" w:eastAsia="黑体" w:cs="黑体"/>
          <w:color w:val="000000"/>
          <w:sz w:val="24"/>
          <w:szCs w:val="24"/>
          <w:highlight w:val="none"/>
          <w:lang w:eastAsia="zh-CN"/>
        </w:rPr>
        <w:t xml:space="preserve">清单</w:t>
      </w:r>
      <w:r>
        <w:rPr>
          <w:rFonts w:hint="eastAsia" w:ascii="黑体" w:hAnsi="黑体" w:eastAsia="黑体" w:cs="黑体"/>
          <w:color w:val="000000"/>
          <w:sz w:val="24"/>
          <w:szCs w:val="24"/>
          <w:highlight w:val="none"/>
          <w:lang w:eastAsia="zh-CN"/>
        </w:rPr>
      </w:r>
      <w:r/>
    </w:p>
    <w:p>
      <w:pPr>
        <w:pStyle w:val="946"/>
        <w:ind w:firstLine="480"/>
        <w:keepLines w:val="0"/>
        <w:keepNext w:val="0"/>
        <w:pageBreakBefore w:val="0"/>
        <w:spacing w:line="288" w:lineRule="auto"/>
        <w:widowControl w:val="off"/>
        <w:rPr>
          <w:rFonts w:hint="eastAsia" w:ascii="黑体" w:hAnsi="黑体" w:eastAsia="黑体" w:cs="黑体"/>
          <w:color w:val="000000"/>
          <w:sz w:val="24"/>
          <w:szCs w:val="24"/>
          <w:highlight w:val="none"/>
          <w:lang w:eastAsia="zh-CN"/>
        </w:rPr>
      </w:pPr>
      <w:r>
        <w:rPr>
          <w:rFonts w:hint="eastAsia" w:ascii="宋体" w:hAnsi="宋体"/>
          <w:sz w:val="24"/>
          <w:szCs w:val="24"/>
          <w:highlight w:val="none"/>
          <w:lang w:val="en-US" w:eastAsia="zh-CN"/>
        </w:rPr>
        <w:t xml:space="preserve">分</w:t>
      </w:r>
      <w:r>
        <w:rPr>
          <w:rFonts w:hint="eastAsia" w:ascii="宋体" w:hAnsi="宋体"/>
          <w:sz w:val="24"/>
          <w:szCs w:val="24"/>
          <w:highlight w:val="none"/>
        </w:rPr>
        <w:t xml:space="preserve">包1：2025-2026年仙林地区绿化养护项目</w:t>
      </w:r>
      <w:r>
        <w:rPr>
          <w:rFonts w:hint="eastAsia" w:ascii="宋体" w:hAnsi="宋体"/>
          <w:sz w:val="24"/>
          <w:szCs w:val="24"/>
          <w:highlight w:val="none"/>
          <w:lang w:val="en-US" w:eastAsia="zh-CN"/>
        </w:rPr>
        <w:t xml:space="preserve">三</w:t>
      </w:r>
      <w:r>
        <w:rPr>
          <w:rFonts w:hint="eastAsia" w:ascii="宋体" w:hAnsi="宋体"/>
          <w:sz w:val="24"/>
          <w:szCs w:val="24"/>
          <w:highlight w:val="none"/>
        </w:rPr>
        <w:t xml:space="preserve">标段</w:t>
      </w:r>
      <w:r>
        <w:rPr>
          <w:rFonts w:hint="eastAsia" w:ascii="黑体" w:hAnsi="黑体" w:eastAsia="黑体" w:cs="黑体"/>
          <w:color w:val="000000"/>
          <w:sz w:val="24"/>
          <w:szCs w:val="24"/>
          <w:highlight w:val="none"/>
          <w:lang w:eastAsia="zh-CN"/>
        </w:rPr>
      </w:r>
      <w:r/>
    </w:p>
    <w:tbl>
      <w:tblPr>
        <w:tblStyle w:val="1080"/>
        <w:tblW w:w="0" w:type="auto"/>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504"/>
        <w:gridCol w:w="1770"/>
        <w:gridCol w:w="725"/>
        <w:gridCol w:w="674"/>
        <w:gridCol w:w="1164"/>
        <w:gridCol w:w="1039"/>
        <w:gridCol w:w="1168"/>
        <w:gridCol w:w="893"/>
        <w:gridCol w:w="936"/>
        <w:gridCol w:w="864"/>
      </w:tblGrid>
      <w:tr>
        <w:trPr>
          <w:trHeight w:val="732"/>
        </w:trPr>
        <w:tc>
          <w:tcPr>
            <w:tcW w:w="504" w:type="dxa"/>
            <w:vAlign w:val="center"/>
            <w:textDirection w:val="lrTb"/>
            <w:noWrap w:val="false"/>
          </w:tcPr>
          <w:p>
            <w:pPr>
              <w:pStyle w:val="946"/>
              <w:jc w:val="center"/>
              <w:keepLines w:val="0"/>
              <w:keepNext w:val="0"/>
              <w:pageBreakBefore w:val="0"/>
              <w:spacing w:line="288" w:lineRule="auto"/>
              <w:widowControl w:val="off"/>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序号</w:t>
            </w:r>
            <w:r>
              <w:rPr>
                <w:rFonts w:hint="eastAsia" w:ascii="宋体" w:hAnsi="宋体" w:eastAsia="宋体" w:cs="Times New Roman"/>
                <w:bCs/>
                <w:color w:val="000000"/>
                <w:sz w:val="24"/>
                <w:szCs w:val="24"/>
                <w:highlight w:val="none"/>
              </w:rPr>
            </w:r>
            <w:r/>
          </w:p>
        </w:tc>
        <w:tc>
          <w:tcPr>
            <w:tcW w:w="1770" w:type="dxa"/>
            <w:vAlign w:val="center"/>
            <w:textDirection w:val="lrTb"/>
            <w:noWrap w:val="false"/>
          </w:tcPr>
          <w:p>
            <w:pPr>
              <w:pStyle w:val="946"/>
              <w:jc w:val="center"/>
              <w:keepLines w:val="0"/>
              <w:keepNext w:val="0"/>
              <w:pageBreakBefore w:val="0"/>
              <w:spacing w:line="288" w:lineRule="auto"/>
              <w:widowControl w:val="off"/>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lang w:val="en-US" w:eastAsia="zh-CN"/>
              </w:rPr>
              <w:t xml:space="preserve">分项</w:t>
            </w:r>
            <w:r>
              <w:rPr>
                <w:rFonts w:hint="eastAsia" w:ascii="宋体" w:hAnsi="宋体" w:eastAsia="宋体" w:cs="Times New Roman"/>
                <w:bCs/>
                <w:color w:val="000000"/>
                <w:sz w:val="24"/>
                <w:szCs w:val="24"/>
                <w:highlight w:val="none"/>
              </w:rPr>
              <w:t xml:space="preserve">名称</w:t>
            </w:r>
            <w:r>
              <w:rPr>
                <w:rFonts w:hint="eastAsia" w:ascii="宋体" w:hAnsi="宋体" w:eastAsia="宋体" w:cs="Times New Roman"/>
                <w:bCs/>
                <w:color w:val="000000"/>
                <w:sz w:val="24"/>
                <w:szCs w:val="24"/>
                <w:highlight w:val="none"/>
              </w:rPr>
            </w:r>
            <w:r/>
          </w:p>
        </w:tc>
        <w:tc>
          <w:tcPr>
            <w:tcW w:w="725" w:type="dxa"/>
            <w:vAlign w:val="center"/>
            <w:textDirection w:val="lrTb"/>
            <w:noWrap w:val="false"/>
          </w:tcPr>
          <w:p>
            <w:pPr>
              <w:pStyle w:val="946"/>
              <w:jc w:val="center"/>
              <w:keepLines w:val="0"/>
              <w:keepNext w:val="0"/>
              <w:pageBreakBefore w:val="0"/>
              <w:spacing w:line="288" w:lineRule="auto"/>
              <w:widowControl w:val="off"/>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数量</w:t>
            </w:r>
            <w:r>
              <w:rPr>
                <w:rFonts w:hint="eastAsia" w:ascii="宋体" w:hAnsi="宋体" w:eastAsia="宋体" w:cs="Times New Roman"/>
                <w:bCs/>
                <w:color w:val="000000"/>
                <w:sz w:val="24"/>
                <w:szCs w:val="24"/>
                <w:highlight w:val="none"/>
              </w:rPr>
            </w:r>
            <w:r/>
          </w:p>
        </w:tc>
        <w:tc>
          <w:tcPr>
            <w:tcW w:w="674" w:type="dxa"/>
            <w:vAlign w:val="center"/>
            <w:textDirection w:val="lrTb"/>
            <w:noWrap w:val="false"/>
          </w:tcPr>
          <w:p>
            <w:pPr>
              <w:pStyle w:val="946"/>
              <w:jc w:val="center"/>
              <w:keepLines w:val="0"/>
              <w:keepNext w:val="0"/>
              <w:pageBreakBefore w:val="0"/>
              <w:spacing w:line="288" w:lineRule="auto"/>
              <w:widowControl w:val="off"/>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单位</w:t>
            </w:r>
            <w:r>
              <w:rPr>
                <w:rFonts w:hint="eastAsia" w:ascii="宋体" w:hAnsi="宋体" w:eastAsia="宋体" w:cs="Times New Roman"/>
                <w:bCs/>
                <w:color w:val="000000"/>
                <w:sz w:val="24"/>
                <w:szCs w:val="24"/>
                <w:highlight w:val="none"/>
              </w:rPr>
            </w:r>
            <w:r/>
          </w:p>
        </w:tc>
        <w:tc>
          <w:tcPr>
            <w:tcW w:w="1164" w:type="dxa"/>
            <w:vAlign w:val="center"/>
            <w:textDirection w:val="lrTb"/>
            <w:noWrap w:val="false"/>
          </w:tcPr>
          <w:p>
            <w:pPr>
              <w:pStyle w:val="946"/>
              <w:jc w:val="center"/>
              <w:keepLines w:val="0"/>
              <w:keepNext w:val="0"/>
              <w:pageBreakBefore w:val="0"/>
              <w:spacing w:line="288" w:lineRule="auto"/>
              <w:widowControl w:val="off"/>
              <w:rPr>
                <w:rFonts w:hint="eastAsia" w:ascii="宋体" w:hAnsi="宋体" w:eastAsia="宋体" w:cs="Times New Roman"/>
                <w:bCs/>
                <w:color w:val="000000"/>
                <w:sz w:val="24"/>
                <w:szCs w:val="24"/>
                <w:highlight w:val="none"/>
                <w:lang w:eastAsia="zh-CN"/>
              </w:rPr>
            </w:pPr>
            <w:r>
              <w:rPr>
                <w:rFonts w:hint="eastAsia" w:ascii="宋体" w:hAnsi="宋体" w:eastAsia="宋体" w:cs="Times New Roman"/>
                <w:bCs/>
                <w:color w:val="000000"/>
                <w:sz w:val="24"/>
                <w:szCs w:val="24"/>
                <w:highlight w:val="none"/>
                <w:lang w:eastAsia="zh-CN"/>
              </w:rPr>
              <w:t xml:space="preserve">单</w:t>
            </w:r>
            <w:r>
              <w:rPr>
                <w:rFonts w:hint="eastAsia" w:ascii="宋体" w:hAnsi="宋体" w:eastAsia="宋体" w:cs="Times New Roman"/>
                <w:bCs/>
                <w:color w:val="000000"/>
                <w:sz w:val="24"/>
                <w:szCs w:val="24"/>
                <w:highlight w:val="none"/>
                <w:lang w:val="en-US" w:eastAsia="zh-CN"/>
              </w:rPr>
              <w:t xml:space="preserve">项</w:t>
            </w:r>
            <w:r>
              <w:rPr>
                <w:rFonts w:hint="eastAsia" w:ascii="宋体" w:hAnsi="宋体" w:eastAsia="宋体" w:cs="Times New Roman"/>
                <w:bCs/>
                <w:color w:val="000000"/>
                <w:sz w:val="24"/>
                <w:szCs w:val="24"/>
                <w:highlight w:val="none"/>
                <w:lang w:eastAsia="zh-CN"/>
              </w:rPr>
              <w:t xml:space="preserve">上限</w:t>
            </w:r>
            <w:r>
              <w:rPr>
                <w:rFonts w:hint="eastAsia" w:ascii="宋体" w:hAnsi="宋体" w:eastAsia="宋体" w:cs="Times New Roman"/>
                <w:bCs/>
                <w:color w:val="000000"/>
                <w:sz w:val="24"/>
                <w:szCs w:val="24"/>
                <w:highlight w:val="none"/>
                <w:lang w:eastAsia="zh-CN"/>
              </w:rPr>
            </w:r>
            <w:r/>
          </w:p>
          <w:p>
            <w:pPr>
              <w:pStyle w:val="946"/>
              <w:jc w:val="center"/>
              <w:keepLines w:val="0"/>
              <w:keepNext w:val="0"/>
              <w:pageBreakBefore w:val="0"/>
              <w:spacing w:line="288"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eastAsia="zh-CN"/>
              </w:rPr>
              <w:t xml:space="preserve">（</w:t>
            </w:r>
            <w:r>
              <w:rPr>
                <w:rFonts w:hint="eastAsia" w:ascii="宋体" w:hAnsi="宋体" w:eastAsia="宋体" w:cs="Times New Roman"/>
                <w:bCs/>
                <w:color w:val="000000"/>
                <w:sz w:val="24"/>
                <w:szCs w:val="24"/>
                <w:highlight w:val="none"/>
                <w:lang w:val="en-US" w:eastAsia="zh-CN"/>
              </w:rPr>
              <w:t xml:space="preserve">万元</w:t>
            </w:r>
            <w:r>
              <w:rPr>
                <w:rFonts w:hint="eastAsia" w:ascii="宋体" w:hAnsi="宋体" w:eastAsia="宋体" w:cs="Times New Roman"/>
                <w:bCs/>
                <w:color w:val="000000"/>
                <w:sz w:val="24"/>
                <w:szCs w:val="24"/>
                <w:highlight w:val="none"/>
                <w:lang w:eastAsia="zh-CN"/>
              </w:rPr>
              <w:t xml:space="preserve">）</w:t>
            </w:r>
            <w:r>
              <w:rPr>
                <w:rFonts w:hint="eastAsia" w:ascii="宋体" w:hAnsi="宋体" w:eastAsia="宋体" w:cs="Times New Roman"/>
                <w:bCs/>
                <w:color w:val="000000"/>
                <w:sz w:val="24"/>
                <w:szCs w:val="24"/>
                <w:highlight w:val="none"/>
                <w:lang w:val="en-US" w:eastAsia="zh-CN"/>
              </w:rPr>
            </w:r>
            <w:r/>
          </w:p>
        </w:tc>
        <w:tc>
          <w:tcPr>
            <w:tcW w:w="1039" w:type="dxa"/>
            <w:vAlign w:val="center"/>
            <w:textDirection w:val="lrTb"/>
            <w:noWrap w:val="false"/>
          </w:tcPr>
          <w:p>
            <w:pPr>
              <w:pStyle w:val="946"/>
              <w:jc w:val="center"/>
              <w:keepLines w:val="0"/>
              <w:keepNext w:val="0"/>
              <w:pageBreakBefore w:val="0"/>
              <w:spacing w:line="264" w:lineRule="auto"/>
              <w:widowControl w:val="off"/>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rPr>
              <w:t xml:space="preserve">产品类型</w:t>
            </w:r>
            <w:r>
              <w:rPr>
                <w:rFonts w:hint="eastAsia" w:ascii="宋体" w:hAnsi="宋体" w:eastAsia="宋体" w:cs="宋体"/>
                <w:bCs/>
                <w:sz w:val="24"/>
                <w:szCs w:val="24"/>
                <w:highlight w:val="none"/>
                <w:lang w:val="en-US" w:eastAsia="zh-CN" w:bidi="ar-SA"/>
              </w:rPr>
            </w:r>
            <w:r/>
          </w:p>
        </w:tc>
        <w:tc>
          <w:tcPr>
            <w:tcW w:w="1168" w:type="dxa"/>
            <w:vAlign w:val="center"/>
            <w:textDirection w:val="lrTb"/>
            <w:noWrap w:val="false"/>
          </w:tcPr>
          <w:p>
            <w:pPr>
              <w:pStyle w:val="946"/>
              <w:jc w:val="center"/>
              <w:keepLines w:val="0"/>
              <w:keepNext w:val="0"/>
              <w:pageBreakBefore w:val="0"/>
              <w:spacing w:line="288" w:lineRule="auto"/>
              <w:widowControl w:val="off"/>
              <w:rPr>
                <w:rFonts w:hint="eastAsia" w:ascii="宋体" w:hAnsi="宋体" w:eastAsia="宋体" w:cs="Times New Roman"/>
                <w:bCs/>
                <w:color w:val="000000"/>
                <w:sz w:val="24"/>
                <w:szCs w:val="24"/>
                <w:highlight w:val="none"/>
                <w:lang w:val="en-US" w:eastAsia="zh-CN" w:bidi="ar-SA"/>
              </w:rPr>
            </w:pPr>
            <w:r>
              <w:rPr>
                <w:rFonts w:hint="eastAsia" w:ascii="宋体" w:hAnsi="宋体" w:eastAsia="宋体" w:cs="Times New Roman"/>
                <w:bCs/>
                <w:color w:val="000000"/>
                <w:sz w:val="24"/>
                <w:szCs w:val="24"/>
                <w:highlight w:val="none"/>
              </w:rPr>
              <w:t xml:space="preserve">所属</w:t>
            </w:r>
            <w:r>
              <w:rPr>
                <w:rFonts w:hint="eastAsia" w:ascii="宋体" w:hAnsi="宋体" w:eastAsia="宋体" w:cs="Times New Roman"/>
                <w:bCs/>
                <w:color w:val="000000"/>
                <w:sz w:val="24"/>
                <w:szCs w:val="24"/>
                <w:highlight w:val="none"/>
                <w:lang w:eastAsia="zh-CN"/>
              </w:rPr>
              <w:t xml:space="preserve">行业</w:t>
            </w:r>
            <w:r>
              <w:rPr>
                <w:rFonts w:hint="eastAsia" w:ascii="宋体" w:hAnsi="宋体" w:eastAsia="宋体" w:cs="Times New Roman"/>
                <w:bCs/>
                <w:color w:val="000000"/>
                <w:sz w:val="24"/>
                <w:szCs w:val="24"/>
                <w:highlight w:val="none"/>
                <w:lang w:val="en-US" w:eastAsia="zh-CN" w:bidi="ar-SA"/>
              </w:rPr>
            </w:r>
            <w:r/>
          </w:p>
        </w:tc>
        <w:tc>
          <w:tcPr>
            <w:tcW w:w="893" w:type="dxa"/>
            <w:vAlign w:val="center"/>
            <w:textDirection w:val="lrTb"/>
            <w:noWrap w:val="false"/>
          </w:tcPr>
          <w:p>
            <w:pPr>
              <w:pStyle w:val="946"/>
              <w:jc w:val="center"/>
              <w:keepLines w:val="0"/>
              <w:keepNext w:val="0"/>
              <w:pageBreakBefore w:val="0"/>
              <w:spacing w:line="288" w:lineRule="auto"/>
              <w:widowControl w:val="off"/>
              <w:rPr>
                <w:rFonts w:hint="eastAsia" w:ascii="宋体" w:hAnsi="宋体" w:eastAsia="宋体" w:cs="Times New Roman"/>
                <w:bCs/>
                <w:color w:val="000000"/>
                <w:sz w:val="24"/>
                <w:szCs w:val="24"/>
                <w:highlight w:val="none"/>
                <w:lang w:val="en-US" w:eastAsia="zh-CN" w:bidi="ar-SA"/>
              </w:rPr>
            </w:pPr>
            <w:r>
              <w:rPr>
                <w:rFonts w:hint="eastAsia" w:ascii="宋体" w:hAnsi="宋体" w:eastAsia="宋体" w:cs="宋体"/>
                <w:bCs/>
                <w:sz w:val="24"/>
                <w:szCs w:val="24"/>
                <w:highlight w:val="none"/>
                <w:lang w:val="en-US" w:eastAsia="zh-CN"/>
              </w:rPr>
              <w:t xml:space="preserve">属性</w:t>
            </w:r>
            <w:r>
              <w:rPr>
                <w:rFonts w:hint="eastAsia" w:ascii="宋体" w:hAnsi="宋体" w:eastAsia="宋体" w:cs="Times New Roman"/>
                <w:bCs/>
                <w:color w:val="000000"/>
                <w:sz w:val="24"/>
                <w:szCs w:val="24"/>
                <w:highlight w:val="none"/>
                <w:lang w:val="en-US" w:eastAsia="zh-CN" w:bidi="ar-SA"/>
              </w:rPr>
            </w:r>
            <w:r/>
          </w:p>
        </w:tc>
        <w:tc>
          <w:tcPr>
            <w:tcW w:w="936" w:type="dxa"/>
            <w:vAlign w:val="center"/>
            <w:textDirection w:val="lrTb"/>
            <w:noWrap w:val="false"/>
          </w:tcPr>
          <w:p>
            <w:pPr>
              <w:pStyle w:val="946"/>
              <w:jc w:val="center"/>
              <w:keepLines w:val="0"/>
              <w:keepNext w:val="0"/>
              <w:pageBreakBefore w:val="0"/>
              <w:spacing w:line="288" w:lineRule="auto"/>
              <w:widowControl w:val="off"/>
              <w:rPr>
                <w:rFonts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服务期</w:t>
            </w:r>
            <w:r>
              <w:rPr>
                <w:rFonts w:ascii="宋体" w:hAnsi="宋体" w:eastAsia="宋体" w:cs="Times New Roman"/>
                <w:bCs/>
                <w:color w:val="000000"/>
                <w:sz w:val="24"/>
                <w:szCs w:val="24"/>
                <w:highlight w:val="none"/>
                <w:lang w:val="en-US" w:eastAsia="zh-CN"/>
              </w:rPr>
            </w:r>
            <w:r/>
          </w:p>
        </w:tc>
        <w:tc>
          <w:tcPr>
            <w:tcW w:w="864" w:type="dxa"/>
            <w:vAlign w:val="center"/>
            <w:textDirection w:val="lrTb"/>
            <w:noWrap w:val="false"/>
          </w:tcPr>
          <w:p>
            <w:pPr>
              <w:pStyle w:val="946"/>
              <w:jc w:val="center"/>
              <w:keepLines w:val="0"/>
              <w:keepNext w:val="0"/>
              <w:pageBreakBefore w:val="0"/>
              <w:spacing w:line="288" w:lineRule="auto"/>
              <w:widowControl w:val="off"/>
              <w:rPr>
                <w:rFonts w:hint="eastAsia" w:ascii="宋体" w:hAnsi="宋体" w:eastAsia="宋体" w:cs="Times New Roman"/>
                <w:bCs/>
                <w:color w:val="000000"/>
                <w:sz w:val="24"/>
                <w:szCs w:val="24"/>
                <w:highlight w:val="none"/>
                <w:lang w:eastAsia="zh-CN"/>
              </w:rPr>
            </w:pPr>
            <w:r>
              <w:rPr>
                <w:rFonts w:hint="eastAsia" w:ascii="宋体" w:hAnsi="宋体" w:eastAsia="宋体" w:cs="Times New Roman"/>
                <w:bCs/>
                <w:color w:val="000000"/>
                <w:sz w:val="24"/>
                <w:szCs w:val="24"/>
                <w:highlight w:val="none"/>
                <w:lang w:eastAsia="zh-CN"/>
              </w:rPr>
              <w:t xml:space="preserve">备注</w:t>
            </w:r>
            <w:r>
              <w:rPr>
                <w:rFonts w:hint="eastAsia" w:ascii="宋体" w:hAnsi="宋体" w:eastAsia="宋体" w:cs="Times New Roman"/>
                <w:bCs/>
                <w:color w:val="000000"/>
                <w:sz w:val="24"/>
                <w:szCs w:val="24"/>
                <w:highlight w:val="none"/>
                <w:lang w:eastAsia="zh-CN"/>
              </w:rPr>
            </w:r>
            <w:r/>
          </w:p>
        </w:tc>
      </w:tr>
      <w:tr>
        <w:trPr>
          <w:trHeight w:val="597"/>
        </w:trPr>
        <w:tc>
          <w:tcPr>
            <w:tcW w:w="504" w:type="dxa"/>
            <w:vAlign w:val="center"/>
            <w:textDirection w:val="lrTb"/>
            <w:noWrap w:val="false"/>
          </w:tcPr>
          <w:p>
            <w:pPr>
              <w:pStyle w:val="946"/>
              <w:jc w:val="center"/>
              <w:keepLines w:val="0"/>
              <w:keepNext w:val="0"/>
              <w:pageBreakBefore w:val="0"/>
              <w:spacing w:line="288" w:lineRule="auto"/>
              <w:widowControl w:val="off"/>
              <w:rPr>
                <w:rFonts w:hint="eastAsia" w:ascii="宋体" w:hAnsi="宋体" w:eastAsia="宋体" w:cs="Times New Roman"/>
                <w:bCs/>
                <w:color w:val="000000"/>
                <w:sz w:val="24"/>
                <w:szCs w:val="24"/>
                <w:highlight w:val="none"/>
                <w:lang w:val="en-US" w:eastAsia="zh-CN" w:bidi="ar-SA"/>
              </w:rPr>
            </w:pPr>
            <w:r>
              <w:rPr>
                <w:rFonts w:hint="eastAsia" w:ascii="宋体" w:hAnsi="宋体" w:eastAsia="宋体" w:cs="宋体"/>
                <w:bCs/>
                <w:sz w:val="24"/>
                <w:szCs w:val="24"/>
                <w:highlight w:val="none"/>
              </w:rPr>
              <w:t xml:space="preserve">1</w:t>
            </w:r>
            <w:r>
              <w:rPr>
                <w:rFonts w:hint="eastAsia" w:ascii="宋体" w:hAnsi="宋体" w:eastAsia="宋体" w:cs="Times New Roman"/>
                <w:bCs/>
                <w:color w:val="000000"/>
                <w:sz w:val="24"/>
                <w:szCs w:val="24"/>
                <w:highlight w:val="none"/>
                <w:lang w:val="en-US" w:eastAsia="zh-CN" w:bidi="ar-SA"/>
              </w:rPr>
            </w:r>
            <w:r/>
          </w:p>
        </w:tc>
        <w:tc>
          <w:tcPr>
            <w:tcW w:w="1770" w:type="dxa"/>
            <w:vAlign w:val="center"/>
            <w:textDirection w:val="lrTb"/>
            <w:noWrap w:val="false"/>
          </w:tcPr>
          <w:p>
            <w:pPr>
              <w:pStyle w:val="946"/>
              <w:keepLines w:val="0"/>
              <w:keepNext w:val="0"/>
              <w:pageBreakBefore w:val="0"/>
              <w:spacing w:line="288" w:lineRule="auto"/>
              <w:widowControl w:val="off"/>
              <w:rPr>
                <w:rFonts w:hint="eastAsia" w:ascii="宋体" w:hAnsi="宋体" w:eastAsia="宋体" w:cs="Times New Roman"/>
                <w:bCs/>
                <w:color w:val="000000"/>
                <w:sz w:val="24"/>
                <w:szCs w:val="24"/>
                <w:highlight w:val="none"/>
                <w:lang w:val="en-US" w:eastAsia="zh-CN" w:bidi="ar-SA"/>
              </w:rPr>
            </w:pPr>
            <w:r>
              <w:rPr>
                <w:rFonts w:hint="eastAsia" w:ascii="宋体" w:hAnsi="宋体"/>
                <w:sz w:val="24"/>
                <w:szCs w:val="24"/>
                <w:highlight w:val="none"/>
                <w:lang w:val="en-US" w:eastAsia="zh-CN"/>
              </w:rPr>
              <w:t xml:space="preserve">绿</w:t>
            </w:r>
            <w:r>
              <w:rPr>
                <w:rFonts w:hint="eastAsia" w:ascii="宋体" w:hAnsi="宋体"/>
                <w:sz w:val="24"/>
                <w:szCs w:val="24"/>
                <w:highlight w:val="none"/>
              </w:rPr>
              <w:t xml:space="preserve">化养护</w:t>
            </w:r>
            <w:r>
              <w:rPr>
                <w:rFonts w:hint="eastAsia" w:ascii="宋体" w:hAnsi="宋体"/>
                <w:sz w:val="24"/>
                <w:szCs w:val="24"/>
                <w:highlight w:val="none"/>
                <w:lang w:val="en-US" w:eastAsia="zh-CN"/>
              </w:rPr>
              <w:t xml:space="preserve">服务</w:t>
            </w:r>
            <w:r>
              <w:rPr>
                <w:rFonts w:hint="eastAsia" w:ascii="宋体" w:hAnsi="宋体" w:eastAsia="宋体" w:cs="Times New Roman"/>
                <w:bCs/>
                <w:color w:val="000000"/>
                <w:sz w:val="24"/>
                <w:szCs w:val="24"/>
                <w:highlight w:val="none"/>
                <w:lang w:val="en-US" w:eastAsia="zh-CN" w:bidi="ar-SA"/>
              </w:rPr>
            </w:r>
            <w:r/>
          </w:p>
        </w:tc>
        <w:tc>
          <w:tcPr>
            <w:tcW w:w="725" w:type="dxa"/>
            <w:vAlign w:val="center"/>
            <w:textDirection w:val="lrTb"/>
            <w:noWrap w:val="false"/>
          </w:tcPr>
          <w:p>
            <w:pPr>
              <w:pStyle w:val="946"/>
              <w:jc w:val="center"/>
              <w:keepLines w:val="0"/>
              <w:keepNext w:val="0"/>
              <w:pageBreakBefore w:val="0"/>
              <w:spacing w:line="288" w:lineRule="auto"/>
              <w:widowControl w:val="off"/>
              <w:rPr>
                <w:rFonts w:hint="eastAsia" w:ascii="宋体" w:hAnsi="宋体" w:eastAsia="宋体" w:cs="Times New Roman"/>
                <w:bCs/>
                <w:color w:val="000000"/>
                <w:sz w:val="24"/>
                <w:szCs w:val="24"/>
                <w:highlight w:val="none"/>
                <w:lang w:val="en-US" w:eastAsia="zh-CN" w:bidi="ar-SA"/>
              </w:rPr>
            </w:pPr>
            <w:r>
              <w:rPr>
                <w:rFonts w:hint="eastAsia" w:ascii="宋体" w:hAnsi="宋体" w:eastAsia="宋体" w:cs="宋体"/>
                <w:bCs/>
                <w:color w:val="000000"/>
                <w:sz w:val="24"/>
                <w:szCs w:val="24"/>
                <w:highlight w:val="none"/>
                <w:lang w:val="en-US" w:eastAsia="zh-CN"/>
              </w:rPr>
              <w:t xml:space="preserve">1</w:t>
            </w:r>
            <w:r>
              <w:rPr>
                <w:rFonts w:hint="eastAsia" w:ascii="宋体" w:hAnsi="宋体" w:eastAsia="宋体" w:cs="Times New Roman"/>
                <w:bCs/>
                <w:color w:val="000000"/>
                <w:sz w:val="24"/>
                <w:szCs w:val="24"/>
                <w:highlight w:val="none"/>
                <w:lang w:val="en-US" w:eastAsia="zh-CN" w:bidi="ar-SA"/>
              </w:rPr>
            </w:r>
            <w:r/>
          </w:p>
        </w:tc>
        <w:tc>
          <w:tcPr>
            <w:tcW w:w="674" w:type="dxa"/>
            <w:vAlign w:val="center"/>
            <w:textDirection w:val="lrTb"/>
            <w:noWrap w:val="false"/>
          </w:tcPr>
          <w:p>
            <w:pPr>
              <w:pStyle w:val="946"/>
              <w:jc w:val="center"/>
              <w:keepLines w:val="0"/>
              <w:keepNext w:val="0"/>
              <w:pageBreakBefore w:val="0"/>
              <w:spacing w:line="288" w:lineRule="auto"/>
              <w:widowControl w:val="off"/>
              <w:rPr>
                <w:rFonts w:hint="eastAsia" w:ascii="宋体" w:hAnsi="宋体" w:eastAsia="宋体" w:cs="Times New Roman"/>
                <w:bCs/>
                <w:color w:val="000000"/>
                <w:sz w:val="24"/>
                <w:szCs w:val="24"/>
                <w:highlight w:val="none"/>
                <w:lang w:val="en-US" w:eastAsia="zh-CN" w:bidi="ar-SA"/>
              </w:rPr>
            </w:pPr>
            <w:r>
              <w:rPr>
                <w:rFonts w:hint="eastAsia" w:ascii="宋体" w:hAnsi="宋体" w:eastAsia="宋体" w:cs="Times New Roman"/>
                <w:bCs/>
                <w:color w:val="000000"/>
                <w:sz w:val="24"/>
                <w:szCs w:val="24"/>
                <w:highlight w:val="none"/>
              </w:rPr>
              <w:t xml:space="preserve">项</w:t>
            </w:r>
            <w:r>
              <w:rPr>
                <w:rFonts w:hint="eastAsia" w:ascii="宋体" w:hAnsi="宋体" w:eastAsia="宋体" w:cs="Times New Roman"/>
                <w:bCs/>
                <w:color w:val="000000"/>
                <w:sz w:val="24"/>
                <w:szCs w:val="24"/>
                <w:highlight w:val="none"/>
                <w:lang w:val="en-US" w:eastAsia="zh-CN" w:bidi="ar-SA"/>
              </w:rPr>
            </w:r>
            <w:r/>
          </w:p>
        </w:tc>
        <w:tc>
          <w:tcPr>
            <w:tcW w:w="1164" w:type="dxa"/>
            <w:vAlign w:val="center"/>
            <w:textDirection w:val="lrTb"/>
            <w:noWrap w:val="false"/>
          </w:tcPr>
          <w:p>
            <w:pPr>
              <w:pStyle w:val="946"/>
              <w:jc w:val="center"/>
              <w:keepLines w:val="0"/>
              <w:keepNext w:val="0"/>
              <w:pageBreakBefore w:val="0"/>
              <w:spacing w:line="288" w:lineRule="auto"/>
              <w:widowControl w:val="off"/>
              <w:rPr>
                <w:rFonts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748.697233</w:t>
            </w:r>
            <w:r>
              <w:rPr>
                <w:rFonts w:ascii="宋体" w:hAnsi="宋体" w:eastAsia="宋体" w:cs="Times New Roman"/>
                <w:bCs/>
                <w:color w:val="000000"/>
                <w:sz w:val="24"/>
                <w:szCs w:val="24"/>
                <w:highlight w:val="none"/>
                <w:lang w:val="en-US" w:eastAsia="zh-CN"/>
              </w:rPr>
            </w:r>
            <w:r/>
          </w:p>
        </w:tc>
        <w:tc>
          <w:tcPr>
            <w:tcW w:w="1039" w:type="dxa"/>
            <w:vAlign w:val="center"/>
            <w:textDirection w:val="lrTb"/>
            <w:noWrap w:val="false"/>
          </w:tcPr>
          <w:p>
            <w:pPr>
              <w:pStyle w:val="946"/>
              <w:jc w:val="center"/>
              <w:keepLines w:val="0"/>
              <w:keepNext w:val="0"/>
              <w:pageBreakBefore w:val="0"/>
              <w:spacing w:line="288" w:lineRule="auto"/>
              <w:widowControl w:val="off"/>
              <w:rPr>
                <w:rFonts w:hint="eastAsia" w:ascii="宋体" w:hAnsi="宋体" w:eastAsia="宋体" w:cs="Times New Roman"/>
                <w:bCs/>
                <w:color w:val="000000"/>
                <w:sz w:val="24"/>
                <w:szCs w:val="24"/>
                <w:highlight w:val="none"/>
                <w:lang w:val="en-US" w:eastAsia="zh-CN" w:bidi="ar-SA"/>
              </w:rPr>
            </w:pPr>
            <w:r>
              <w:rPr>
                <w:rFonts w:hint="eastAsia" w:ascii="宋体" w:hAnsi="宋体" w:eastAsia="宋体" w:cs="Times New Roman"/>
                <w:bCs/>
                <w:color w:val="000000"/>
                <w:sz w:val="24"/>
                <w:szCs w:val="24"/>
                <w:highlight w:val="none"/>
              </w:rPr>
              <w:t xml:space="preserve">主要产品</w:t>
            </w:r>
            <w:r>
              <w:rPr>
                <w:rFonts w:hint="eastAsia" w:ascii="宋体" w:hAnsi="宋体" w:eastAsia="宋体" w:cs="Times New Roman"/>
                <w:bCs/>
                <w:color w:val="000000"/>
                <w:sz w:val="24"/>
                <w:szCs w:val="24"/>
                <w:highlight w:val="none"/>
                <w:lang w:val="en-US" w:eastAsia="zh-CN" w:bidi="ar-SA"/>
              </w:rPr>
            </w:r>
            <w:r/>
          </w:p>
        </w:tc>
        <w:tc>
          <w:tcPr>
            <w:tcW w:w="1168" w:type="dxa"/>
            <w:vAlign w:val="center"/>
            <w:textDirection w:val="lrTb"/>
            <w:noWrap w:val="false"/>
          </w:tcPr>
          <w:p>
            <w:pPr>
              <w:pStyle w:val="946"/>
              <w:jc w:val="center"/>
              <w:keepLines w:val="0"/>
              <w:keepNext w:val="0"/>
              <w:pageBreakBefore w:val="0"/>
              <w:spacing w:line="288" w:lineRule="auto"/>
              <w:widowControl w:val="off"/>
              <w:rPr>
                <w:rFonts w:hint="eastAsia" w:ascii="宋体" w:hAnsi="宋体" w:eastAsia="宋体" w:cs="Times New Roman"/>
                <w:bCs/>
                <w:color w:val="000000"/>
                <w:sz w:val="24"/>
                <w:szCs w:val="24"/>
                <w:highlight w:val="none"/>
                <w:lang w:val="en-US" w:eastAsia="zh-CN" w:bidi="ar-SA"/>
              </w:rPr>
            </w:pPr>
            <w:r>
              <w:rPr>
                <w:rFonts w:hint="eastAsia" w:ascii="宋体" w:hAnsi="宋体" w:eastAsia="宋体" w:cs="Times New Roman"/>
                <w:bCs/>
                <w:color w:val="000000"/>
                <w:sz w:val="24"/>
                <w:szCs w:val="24"/>
                <w:highlight w:val="none"/>
                <w:lang w:val="en-US" w:eastAsia="zh-CN"/>
              </w:rPr>
              <w:t xml:space="preserve">他未列明行业</w:t>
            </w:r>
            <w:r>
              <w:rPr>
                <w:rFonts w:hint="eastAsia" w:ascii="宋体" w:hAnsi="宋体" w:eastAsia="宋体" w:cs="Times New Roman"/>
                <w:bCs/>
                <w:color w:val="000000"/>
                <w:sz w:val="24"/>
                <w:szCs w:val="24"/>
                <w:highlight w:val="none"/>
                <w:lang w:val="en-US" w:eastAsia="zh-CN" w:bidi="ar-SA"/>
              </w:rPr>
            </w:r>
            <w:r/>
          </w:p>
        </w:tc>
        <w:tc>
          <w:tcPr>
            <w:tcW w:w="893" w:type="dxa"/>
            <w:vAlign w:val="center"/>
            <w:textDirection w:val="lrTb"/>
            <w:noWrap w:val="false"/>
          </w:tcPr>
          <w:p>
            <w:pPr>
              <w:pStyle w:val="946"/>
              <w:jc w:val="center"/>
              <w:keepLines w:val="0"/>
              <w:keepNext w:val="0"/>
              <w:pageBreakBefore w:val="0"/>
              <w:spacing w:line="288" w:lineRule="auto"/>
              <w:widowControl w:val="off"/>
              <w:rPr>
                <w:rFonts w:hint="eastAsia" w:ascii="宋体" w:hAnsi="宋体" w:eastAsia="宋体" w:cs="宋体"/>
                <w:bCs/>
                <w:color w:val="000000"/>
                <w:sz w:val="24"/>
                <w:szCs w:val="24"/>
                <w:highlight w:val="none"/>
                <w:lang w:val="en-US" w:eastAsia="zh-CN" w:bidi="ar-SA"/>
              </w:rPr>
            </w:pPr>
            <w:r>
              <w:rPr>
                <w:rFonts w:hint="eastAsia" w:ascii="宋体" w:hAnsi="宋体" w:eastAsia="宋体" w:cs="宋体"/>
                <w:bCs/>
                <w:color w:val="000000"/>
                <w:sz w:val="24"/>
                <w:szCs w:val="24"/>
                <w:highlight w:val="none"/>
                <w:lang w:eastAsia="zh-CN"/>
              </w:rPr>
              <w:t xml:space="preserve">服务</w:t>
            </w:r>
            <w:r>
              <w:rPr>
                <w:rFonts w:hint="eastAsia" w:ascii="宋体" w:hAnsi="宋体" w:eastAsia="宋体" w:cs="宋体"/>
                <w:bCs/>
                <w:color w:val="000000"/>
                <w:sz w:val="24"/>
                <w:szCs w:val="24"/>
                <w:highlight w:val="none"/>
                <w:lang w:val="en-US" w:eastAsia="zh-CN" w:bidi="ar-SA"/>
              </w:rPr>
            </w:r>
            <w:r/>
          </w:p>
        </w:tc>
        <w:tc>
          <w:tcPr>
            <w:tcW w:w="936" w:type="dxa"/>
            <w:vAlign w:val="center"/>
            <w:textDirection w:val="lrTb"/>
            <w:noWrap w:val="false"/>
          </w:tcPr>
          <w:p>
            <w:pPr>
              <w:pStyle w:val="946"/>
              <w:jc w:val="center"/>
              <w:keepLines w:val="0"/>
              <w:keepNext w:val="0"/>
              <w:pageBreakBefore w:val="0"/>
              <w:spacing w:line="288" w:lineRule="auto"/>
              <w:widowControl w:val="off"/>
              <w:rPr>
                <w:rFonts w:hint="eastAsia" w:ascii="宋体" w:hAnsi="宋体" w:eastAsia="宋体" w:cs="Times New Roman"/>
                <w:bCs/>
                <w:color w:val="000000"/>
                <w:sz w:val="24"/>
                <w:szCs w:val="24"/>
                <w:highlight w:val="none"/>
                <w:lang w:val="en-US" w:eastAsia="zh-CN" w:bidi="ar-SA"/>
              </w:rPr>
            </w:pPr>
            <w:r>
              <w:rPr>
                <w:rFonts w:hint="eastAsia" w:ascii="宋体" w:hAnsi="宋体" w:eastAsia="宋体" w:cs="Times New Roman"/>
                <w:bCs/>
                <w:color w:val="000000"/>
                <w:sz w:val="24"/>
                <w:szCs w:val="24"/>
                <w:highlight w:val="none"/>
                <w:lang w:val="en-US" w:eastAsia="zh-CN"/>
              </w:rPr>
              <w:t xml:space="preserve">二年</w:t>
            </w:r>
            <w:r>
              <w:rPr>
                <w:rFonts w:hint="eastAsia" w:ascii="宋体" w:hAnsi="宋体" w:eastAsia="宋体" w:cs="Times New Roman"/>
                <w:bCs/>
                <w:color w:val="000000"/>
                <w:sz w:val="24"/>
                <w:szCs w:val="24"/>
                <w:highlight w:val="none"/>
                <w:lang w:val="en-US" w:eastAsia="zh-CN" w:bidi="ar-SA"/>
              </w:rPr>
            </w:r>
            <w:r/>
          </w:p>
        </w:tc>
        <w:tc>
          <w:tcPr>
            <w:tcW w:w="864" w:type="dxa"/>
            <w:vAlign w:val="center"/>
            <w:textDirection w:val="lrTb"/>
            <w:noWrap w:val="false"/>
          </w:tcPr>
          <w:p>
            <w:pPr>
              <w:pStyle w:val="946"/>
              <w:jc w:val="center"/>
              <w:keepLines w:val="0"/>
              <w:keepNext w:val="0"/>
              <w:pageBreakBefore w:val="0"/>
              <w:spacing w:line="288" w:lineRule="auto"/>
              <w:widowControl w:val="off"/>
              <w:rPr>
                <w:rFonts w:hint="eastAsia" w:ascii="宋体" w:hAnsi="宋体" w:eastAsia="宋体" w:cs="Times New Roman"/>
                <w:bCs/>
                <w:color w:val="000000"/>
                <w:sz w:val="24"/>
                <w:szCs w:val="24"/>
                <w:highlight w:val="none"/>
                <w:lang w:val="en-US" w:eastAsia="zh-CN" w:bidi="ar-SA"/>
              </w:rPr>
            </w:pPr>
            <w:r>
              <w:rPr>
                <w:rFonts w:hint="eastAsia" w:ascii="宋体" w:hAnsi="宋体" w:eastAsia="宋体" w:cs="Times New Roman"/>
                <w:bCs/>
                <w:color w:val="000000"/>
                <w:sz w:val="24"/>
                <w:szCs w:val="24"/>
                <w:highlight w:val="none"/>
                <w:lang w:val="en-US" w:eastAsia="zh-CN"/>
              </w:rPr>
              <w:t xml:space="preserve">详见采购需求</w:t>
            </w:r>
            <w:r>
              <w:rPr>
                <w:rFonts w:hint="eastAsia" w:ascii="宋体" w:hAnsi="宋体" w:eastAsia="宋体" w:cs="Times New Roman"/>
                <w:bCs/>
                <w:color w:val="000000"/>
                <w:sz w:val="24"/>
                <w:szCs w:val="24"/>
                <w:highlight w:val="none"/>
                <w:lang w:val="en-US" w:eastAsia="zh-CN" w:bidi="ar-SA"/>
              </w:rPr>
            </w:r>
            <w:r/>
          </w:p>
        </w:tc>
      </w:tr>
      <w:tr>
        <w:trPr>
          <w:trHeight w:val="597"/>
        </w:trPr>
        <w:tc>
          <w:tcPr>
            <w:tcW w:w="504" w:type="dxa"/>
            <w:vAlign w:val="center"/>
            <w:textDirection w:val="lrTb"/>
            <w:noWrap w:val="false"/>
          </w:tcPr>
          <w:p>
            <w:pPr>
              <w:pStyle w:val="946"/>
              <w:jc w:val="center"/>
              <w:keepLines w:val="0"/>
              <w:keepNext w:val="0"/>
              <w:pageBreakBefore w:val="0"/>
              <w:spacing w:line="288" w:lineRule="auto"/>
              <w:widowControl w:val="off"/>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rPr>
              <w:t xml:space="preserve">2</w:t>
            </w:r>
            <w:r>
              <w:rPr>
                <w:rFonts w:hint="eastAsia" w:ascii="宋体" w:hAnsi="宋体" w:eastAsia="宋体" w:cs="宋体"/>
                <w:bCs/>
                <w:sz w:val="24"/>
                <w:szCs w:val="24"/>
                <w:highlight w:val="none"/>
                <w:lang w:val="en-US" w:eastAsia="zh-CN" w:bidi="ar-SA"/>
              </w:rPr>
            </w:r>
            <w:r/>
          </w:p>
        </w:tc>
        <w:tc>
          <w:tcPr>
            <w:tcW w:w="1770" w:type="dxa"/>
            <w:vAlign w:val="center"/>
            <w:textDirection w:val="lrTb"/>
            <w:noWrap w:val="false"/>
          </w:tcPr>
          <w:p>
            <w:pPr>
              <w:pStyle w:val="946"/>
              <w:keepLines w:val="0"/>
              <w:keepNext w:val="0"/>
              <w:pageBreakBefore w:val="0"/>
              <w:spacing w:line="288" w:lineRule="auto"/>
              <w:widowControl w:val="off"/>
              <w:rPr>
                <w:rFonts w:hint="eastAsia" w:ascii="宋体" w:hAnsi="宋体" w:eastAsia="宋体" w:cs="Times New Roman"/>
                <w:bCs/>
                <w:color w:val="000000"/>
                <w:sz w:val="24"/>
                <w:szCs w:val="24"/>
                <w:highlight w:val="none"/>
                <w:lang w:val="en-US" w:eastAsia="zh-CN" w:bidi="ar-SA"/>
              </w:rPr>
            </w:pPr>
            <w:r>
              <w:rPr>
                <w:rFonts w:hint="eastAsia" w:ascii="宋体" w:hAnsi="宋体" w:eastAsia="宋体" w:cs="Times New Roman"/>
                <w:bCs/>
                <w:color w:val="000000"/>
                <w:sz w:val="24"/>
                <w:szCs w:val="24"/>
                <w:highlight w:val="none"/>
                <w:lang w:val="en-US" w:eastAsia="zh-CN" w:bidi="ar-SA"/>
              </w:rPr>
              <w:t xml:space="preserve">苗木补植服务</w:t>
            </w:r>
            <w:r>
              <w:rPr>
                <w:rFonts w:hint="eastAsia" w:ascii="宋体" w:hAnsi="宋体" w:eastAsia="宋体" w:cs="Times New Roman"/>
                <w:bCs/>
                <w:color w:val="000000"/>
                <w:sz w:val="24"/>
                <w:szCs w:val="24"/>
                <w:highlight w:val="none"/>
                <w:lang w:val="en-US" w:eastAsia="zh-CN" w:bidi="ar-SA"/>
              </w:rPr>
            </w:r>
            <w:r/>
          </w:p>
        </w:tc>
        <w:tc>
          <w:tcPr>
            <w:tcW w:w="725" w:type="dxa"/>
            <w:vAlign w:val="center"/>
            <w:textDirection w:val="lrTb"/>
            <w:noWrap w:val="false"/>
          </w:tcPr>
          <w:p>
            <w:pPr>
              <w:pStyle w:val="946"/>
              <w:jc w:val="center"/>
              <w:keepLines w:val="0"/>
              <w:keepNext w:val="0"/>
              <w:pageBreakBefore w:val="0"/>
              <w:spacing w:line="288" w:lineRule="auto"/>
              <w:widowControl w:val="off"/>
              <w:rPr>
                <w:rFonts w:hint="eastAsia" w:ascii="宋体" w:hAnsi="宋体" w:eastAsia="宋体" w:cs="Times New Roman"/>
                <w:bCs/>
                <w:color w:val="000000"/>
                <w:sz w:val="24"/>
                <w:szCs w:val="24"/>
                <w:highlight w:val="none"/>
                <w:lang w:val="en-US" w:eastAsia="zh-CN" w:bidi="ar-SA"/>
              </w:rPr>
            </w:pPr>
            <w:r>
              <w:rPr>
                <w:rFonts w:hint="eastAsia" w:ascii="宋体" w:hAnsi="宋体" w:eastAsia="宋体" w:cs="宋体"/>
                <w:bCs/>
                <w:color w:val="000000"/>
                <w:sz w:val="24"/>
                <w:szCs w:val="24"/>
                <w:highlight w:val="none"/>
                <w:lang w:val="en-US" w:eastAsia="zh-CN"/>
              </w:rPr>
              <w:t xml:space="preserve">1</w:t>
            </w:r>
            <w:r>
              <w:rPr>
                <w:rFonts w:hint="eastAsia" w:ascii="宋体" w:hAnsi="宋体" w:eastAsia="宋体" w:cs="Times New Roman"/>
                <w:bCs/>
                <w:color w:val="000000"/>
                <w:sz w:val="24"/>
                <w:szCs w:val="24"/>
                <w:highlight w:val="none"/>
                <w:lang w:val="en-US" w:eastAsia="zh-CN" w:bidi="ar-SA"/>
              </w:rPr>
            </w:r>
            <w:r/>
          </w:p>
        </w:tc>
        <w:tc>
          <w:tcPr>
            <w:tcW w:w="674" w:type="dxa"/>
            <w:vAlign w:val="center"/>
            <w:textDirection w:val="lrTb"/>
            <w:noWrap w:val="false"/>
          </w:tcPr>
          <w:p>
            <w:pPr>
              <w:pStyle w:val="946"/>
              <w:jc w:val="center"/>
              <w:keepLines w:val="0"/>
              <w:keepNext w:val="0"/>
              <w:pageBreakBefore w:val="0"/>
              <w:spacing w:line="288" w:lineRule="auto"/>
              <w:widowControl w:val="off"/>
              <w:rPr>
                <w:rFonts w:hint="eastAsia" w:ascii="宋体" w:hAnsi="宋体" w:eastAsia="宋体" w:cs="Times New Roman"/>
                <w:bCs/>
                <w:color w:val="000000"/>
                <w:sz w:val="24"/>
                <w:szCs w:val="24"/>
                <w:highlight w:val="none"/>
                <w:lang w:val="en-US" w:eastAsia="zh-CN" w:bidi="ar-SA"/>
              </w:rPr>
            </w:pPr>
            <w:r>
              <w:rPr>
                <w:rFonts w:hint="eastAsia" w:ascii="宋体" w:hAnsi="宋体" w:eastAsia="宋体" w:cs="Times New Roman"/>
                <w:bCs/>
                <w:color w:val="000000"/>
                <w:sz w:val="24"/>
                <w:szCs w:val="24"/>
                <w:highlight w:val="none"/>
              </w:rPr>
              <w:t xml:space="preserve">项</w:t>
            </w:r>
            <w:r>
              <w:rPr>
                <w:rFonts w:hint="eastAsia" w:ascii="宋体" w:hAnsi="宋体" w:eastAsia="宋体" w:cs="Times New Roman"/>
                <w:bCs/>
                <w:color w:val="000000"/>
                <w:sz w:val="24"/>
                <w:szCs w:val="24"/>
                <w:highlight w:val="none"/>
                <w:lang w:val="en-US" w:eastAsia="zh-CN" w:bidi="ar-SA"/>
              </w:rPr>
            </w:r>
            <w:r/>
          </w:p>
        </w:tc>
        <w:tc>
          <w:tcPr>
            <w:tcW w:w="1164" w:type="dxa"/>
            <w:vAlign w:val="center"/>
            <w:textDirection w:val="lrTb"/>
            <w:noWrap w:val="false"/>
          </w:tcPr>
          <w:p>
            <w:pPr>
              <w:pStyle w:val="946"/>
              <w:jc w:val="center"/>
              <w:keepLines w:val="0"/>
              <w:keepNext w:val="0"/>
              <w:pageBreakBefore w:val="0"/>
              <w:spacing w:line="288" w:lineRule="auto"/>
              <w:widowControl w:val="off"/>
              <w:rPr>
                <w:rFonts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119.217875 </w:t>
            </w:r>
            <w:r>
              <w:rPr>
                <w:rFonts w:ascii="宋体" w:hAnsi="宋体" w:eastAsia="宋体" w:cs="Times New Roman"/>
                <w:bCs/>
                <w:color w:val="000000"/>
                <w:sz w:val="24"/>
                <w:szCs w:val="24"/>
                <w:highlight w:val="none"/>
                <w:lang w:val="en-US" w:eastAsia="zh-CN"/>
              </w:rPr>
            </w:r>
            <w:r/>
          </w:p>
        </w:tc>
        <w:tc>
          <w:tcPr>
            <w:tcW w:w="1039" w:type="dxa"/>
            <w:vAlign w:val="center"/>
            <w:textDirection w:val="lrTb"/>
            <w:noWrap w:val="false"/>
          </w:tcPr>
          <w:p>
            <w:pPr>
              <w:pStyle w:val="946"/>
              <w:jc w:val="center"/>
              <w:keepLines w:val="0"/>
              <w:keepNext w:val="0"/>
              <w:pageBreakBefore w:val="0"/>
              <w:spacing w:line="288" w:lineRule="auto"/>
              <w:widowControl w:val="off"/>
              <w:rPr>
                <w:rFonts w:hint="eastAsia" w:ascii="宋体" w:hAnsi="宋体" w:eastAsia="宋体" w:cs="Times New Roman"/>
                <w:bCs/>
                <w:color w:val="000000"/>
                <w:sz w:val="24"/>
                <w:szCs w:val="24"/>
                <w:highlight w:val="none"/>
                <w:lang w:val="en-US" w:eastAsia="zh-CN" w:bidi="ar-SA"/>
              </w:rPr>
            </w:pPr>
            <w:r>
              <w:rPr>
                <w:rFonts w:hint="eastAsia" w:ascii="宋体" w:hAnsi="宋体" w:eastAsia="宋体" w:cs="Times New Roman"/>
                <w:bCs/>
                <w:color w:val="000000"/>
                <w:sz w:val="24"/>
                <w:szCs w:val="24"/>
                <w:highlight w:val="none"/>
              </w:rPr>
              <w:t xml:space="preserve">主要产品</w:t>
            </w:r>
            <w:r>
              <w:rPr>
                <w:rFonts w:hint="eastAsia" w:ascii="宋体" w:hAnsi="宋体" w:eastAsia="宋体" w:cs="Times New Roman"/>
                <w:bCs/>
                <w:color w:val="000000"/>
                <w:sz w:val="24"/>
                <w:szCs w:val="24"/>
                <w:highlight w:val="none"/>
                <w:lang w:val="en-US" w:eastAsia="zh-CN" w:bidi="ar-SA"/>
              </w:rPr>
            </w:r>
            <w:r/>
          </w:p>
        </w:tc>
        <w:tc>
          <w:tcPr>
            <w:tcW w:w="1168" w:type="dxa"/>
            <w:vAlign w:val="center"/>
            <w:textDirection w:val="lrTb"/>
            <w:noWrap w:val="false"/>
          </w:tcPr>
          <w:p>
            <w:pPr>
              <w:pStyle w:val="946"/>
              <w:jc w:val="center"/>
              <w:keepLines w:val="0"/>
              <w:keepNext w:val="0"/>
              <w:pageBreakBefore w:val="0"/>
              <w:spacing w:line="288" w:lineRule="auto"/>
              <w:widowControl w:val="off"/>
              <w:rPr>
                <w:rFonts w:hint="eastAsia" w:ascii="宋体" w:hAnsi="宋体" w:eastAsia="宋体" w:cs="Times New Roman"/>
                <w:bCs/>
                <w:color w:val="000000"/>
                <w:sz w:val="24"/>
                <w:szCs w:val="24"/>
                <w:highlight w:val="none"/>
                <w:lang w:val="en-US" w:eastAsia="zh-CN" w:bidi="ar-SA"/>
              </w:rPr>
            </w:pPr>
            <w:r>
              <w:rPr>
                <w:rFonts w:hint="eastAsia" w:ascii="宋体" w:hAnsi="宋体" w:eastAsia="宋体" w:cs="Times New Roman"/>
                <w:bCs/>
                <w:color w:val="000000"/>
                <w:sz w:val="24"/>
                <w:szCs w:val="24"/>
                <w:highlight w:val="none"/>
                <w:lang w:val="en-US" w:eastAsia="zh-CN"/>
              </w:rPr>
              <w:t xml:space="preserve">他未列明行业</w:t>
            </w:r>
            <w:r>
              <w:rPr>
                <w:rFonts w:hint="eastAsia" w:ascii="宋体" w:hAnsi="宋体" w:eastAsia="宋体" w:cs="Times New Roman"/>
                <w:bCs/>
                <w:color w:val="000000"/>
                <w:sz w:val="24"/>
                <w:szCs w:val="24"/>
                <w:highlight w:val="none"/>
                <w:lang w:val="en-US" w:eastAsia="zh-CN" w:bidi="ar-SA"/>
              </w:rPr>
            </w:r>
            <w:r/>
          </w:p>
        </w:tc>
        <w:tc>
          <w:tcPr>
            <w:tcW w:w="893" w:type="dxa"/>
            <w:vAlign w:val="center"/>
            <w:textDirection w:val="lrTb"/>
            <w:noWrap w:val="false"/>
          </w:tcPr>
          <w:p>
            <w:pPr>
              <w:pStyle w:val="946"/>
              <w:jc w:val="center"/>
              <w:keepLines w:val="0"/>
              <w:keepNext w:val="0"/>
              <w:pageBreakBefore w:val="0"/>
              <w:spacing w:line="288" w:lineRule="auto"/>
              <w:widowControl w:val="off"/>
              <w:rPr>
                <w:rFonts w:hint="eastAsia" w:ascii="宋体" w:hAnsi="宋体" w:eastAsia="宋体" w:cs="宋体"/>
                <w:bCs/>
                <w:color w:val="000000"/>
                <w:sz w:val="24"/>
                <w:szCs w:val="24"/>
                <w:highlight w:val="none"/>
                <w:lang w:val="en-US" w:eastAsia="zh-CN" w:bidi="ar-SA"/>
              </w:rPr>
            </w:pPr>
            <w:r>
              <w:rPr>
                <w:rFonts w:hint="eastAsia" w:ascii="宋体" w:hAnsi="宋体" w:eastAsia="宋体" w:cs="宋体"/>
                <w:bCs/>
                <w:color w:val="000000"/>
                <w:sz w:val="24"/>
                <w:szCs w:val="24"/>
                <w:highlight w:val="none"/>
                <w:lang w:eastAsia="zh-CN"/>
              </w:rPr>
              <w:t xml:space="preserve">服务</w:t>
            </w:r>
            <w:r>
              <w:rPr>
                <w:rFonts w:hint="eastAsia" w:ascii="宋体" w:hAnsi="宋体" w:eastAsia="宋体" w:cs="宋体"/>
                <w:bCs/>
                <w:color w:val="000000"/>
                <w:sz w:val="24"/>
                <w:szCs w:val="24"/>
                <w:highlight w:val="none"/>
                <w:lang w:val="en-US" w:eastAsia="zh-CN" w:bidi="ar-SA"/>
              </w:rPr>
            </w:r>
            <w:r/>
          </w:p>
        </w:tc>
        <w:tc>
          <w:tcPr>
            <w:tcW w:w="936" w:type="dxa"/>
            <w:vAlign w:val="center"/>
            <w:textDirection w:val="lrTb"/>
            <w:noWrap w:val="false"/>
          </w:tcPr>
          <w:p>
            <w:pPr>
              <w:pStyle w:val="946"/>
              <w:jc w:val="center"/>
              <w:keepLines w:val="0"/>
              <w:keepNext w:val="0"/>
              <w:pageBreakBefore w:val="0"/>
              <w:spacing w:line="288" w:lineRule="auto"/>
              <w:widowControl w:val="off"/>
              <w:rPr>
                <w:rFonts w:hint="eastAsia" w:ascii="宋体" w:hAnsi="宋体" w:eastAsia="宋体" w:cs="Times New Roman"/>
                <w:bCs/>
                <w:color w:val="000000"/>
                <w:sz w:val="24"/>
                <w:szCs w:val="24"/>
                <w:highlight w:val="none"/>
                <w:lang w:val="en-US" w:eastAsia="zh-CN" w:bidi="ar-SA"/>
              </w:rPr>
            </w:pPr>
            <w:r>
              <w:rPr>
                <w:rFonts w:hint="eastAsia" w:ascii="宋体" w:hAnsi="宋体" w:eastAsia="宋体" w:cs="Times New Roman"/>
                <w:bCs/>
                <w:color w:val="000000"/>
                <w:sz w:val="24"/>
                <w:szCs w:val="24"/>
                <w:highlight w:val="none"/>
                <w:lang w:val="en-US" w:eastAsia="zh-CN"/>
              </w:rPr>
              <w:t xml:space="preserve">二年</w:t>
            </w:r>
            <w:r>
              <w:rPr>
                <w:rFonts w:hint="eastAsia" w:ascii="宋体" w:hAnsi="宋体" w:eastAsia="宋体" w:cs="Times New Roman"/>
                <w:bCs/>
                <w:color w:val="000000"/>
                <w:sz w:val="24"/>
                <w:szCs w:val="24"/>
                <w:highlight w:val="none"/>
                <w:lang w:val="en-US" w:eastAsia="zh-CN" w:bidi="ar-SA"/>
              </w:rPr>
            </w:r>
            <w:r/>
          </w:p>
        </w:tc>
        <w:tc>
          <w:tcPr>
            <w:tcW w:w="864" w:type="dxa"/>
            <w:vAlign w:val="center"/>
            <w:textDirection w:val="lrTb"/>
            <w:noWrap w:val="false"/>
          </w:tcPr>
          <w:p>
            <w:pPr>
              <w:pStyle w:val="946"/>
              <w:jc w:val="center"/>
              <w:keepLines w:val="0"/>
              <w:keepNext w:val="0"/>
              <w:pageBreakBefore w:val="0"/>
              <w:spacing w:line="288" w:lineRule="auto"/>
              <w:widowControl w:val="off"/>
              <w:rPr>
                <w:rFonts w:hint="eastAsia" w:ascii="宋体" w:hAnsi="宋体" w:eastAsia="宋体" w:cs="Times New Roman"/>
                <w:bCs/>
                <w:color w:val="000000"/>
                <w:sz w:val="24"/>
                <w:szCs w:val="24"/>
                <w:highlight w:val="none"/>
                <w:lang w:val="en-US" w:eastAsia="zh-CN" w:bidi="ar-SA"/>
              </w:rPr>
            </w:pPr>
            <w:r>
              <w:rPr>
                <w:rFonts w:hint="eastAsia" w:ascii="宋体" w:hAnsi="宋体" w:eastAsia="宋体" w:cs="Times New Roman"/>
                <w:bCs/>
                <w:color w:val="000000"/>
                <w:sz w:val="24"/>
                <w:szCs w:val="24"/>
                <w:highlight w:val="none"/>
                <w:lang w:val="en-US" w:eastAsia="zh-CN"/>
              </w:rPr>
              <w:t xml:space="preserve">详见采购需求</w:t>
            </w:r>
            <w:r>
              <w:rPr>
                <w:rFonts w:hint="eastAsia" w:ascii="宋体" w:hAnsi="宋体" w:eastAsia="宋体" w:cs="Times New Roman"/>
                <w:bCs/>
                <w:color w:val="000000"/>
                <w:sz w:val="24"/>
                <w:szCs w:val="24"/>
                <w:highlight w:val="none"/>
                <w:lang w:val="en-US" w:eastAsia="zh-CN" w:bidi="ar-SA"/>
              </w:rPr>
            </w:r>
            <w:r/>
          </w:p>
        </w:tc>
      </w:tr>
    </w:tbl>
    <w:p>
      <w:pPr>
        <w:pStyle w:val="946"/>
        <w:ind w:firstLine="480"/>
        <w:keepLines w:val="0"/>
        <w:keepNext w:val="0"/>
        <w:pageBreakBefore w:val="0"/>
        <w:spacing w:line="288" w:lineRule="auto"/>
        <w:widowControl w:val="off"/>
        <w:rPr>
          <w:rFonts w:ascii="黑体" w:hAnsi="黑体" w:eastAsia="黑体" w:cs="黑体"/>
          <w:color w:val="000000"/>
          <w:sz w:val="24"/>
          <w:szCs w:val="24"/>
          <w:highlight w:val="none"/>
          <w:lang w:val="en-US" w:eastAsia="zh-CN"/>
        </w:rPr>
      </w:pPr>
      <w:r>
        <w:rPr>
          <w:rFonts w:hint="eastAsia" w:ascii="宋体" w:hAnsi="宋体" w:eastAsia="宋体" w:cs="Times New Roman"/>
          <w:sz w:val="24"/>
          <w:szCs w:val="24"/>
          <w:highlight w:val="none"/>
          <w:lang w:val="en-US" w:eastAsia="zh-CN"/>
        </w:rPr>
        <w:t xml:space="preserve">分</w:t>
      </w:r>
      <w:r>
        <w:rPr>
          <w:rFonts w:hint="eastAsia" w:ascii="宋体" w:hAnsi="宋体" w:eastAsia="宋体" w:cs="Times New Roman"/>
          <w:sz w:val="24"/>
          <w:szCs w:val="24"/>
          <w:highlight w:val="none"/>
        </w:rPr>
        <w:t xml:space="preserve">包</w:t>
      </w:r>
      <w:r>
        <w:rPr>
          <w:rFonts w:hint="eastAsia" w:ascii="宋体" w:hAnsi="宋体" w:eastAsia="宋体" w:cs="Times New Roman"/>
          <w:sz w:val="24"/>
          <w:szCs w:val="24"/>
          <w:highlight w:val="none"/>
          <w:lang w:val="en-US" w:eastAsia="zh-CN"/>
        </w:rPr>
        <w:t xml:space="preserve">2</w:t>
      </w:r>
      <w:r>
        <w:rPr>
          <w:rFonts w:hint="eastAsia" w:ascii="宋体" w:hAnsi="宋体" w:eastAsia="宋体" w:cs="Times New Roman"/>
          <w:sz w:val="24"/>
          <w:szCs w:val="24"/>
          <w:highlight w:val="none"/>
        </w:rPr>
        <w:t xml:space="preserve">：2</w:t>
      </w:r>
      <w:r>
        <w:rPr>
          <w:rFonts w:hint="eastAsia" w:ascii="宋体" w:hAnsi="宋体"/>
          <w:sz w:val="24"/>
          <w:szCs w:val="24"/>
          <w:highlight w:val="none"/>
        </w:rPr>
        <w:t xml:space="preserve">025-2026年仙林地区绿化养护项目</w:t>
      </w:r>
      <w:r>
        <w:rPr>
          <w:rFonts w:hint="eastAsia" w:ascii="宋体" w:hAnsi="宋体"/>
          <w:sz w:val="24"/>
          <w:szCs w:val="24"/>
          <w:highlight w:val="none"/>
          <w:lang w:val="en-US" w:eastAsia="zh-CN"/>
        </w:rPr>
        <w:t xml:space="preserve">四</w:t>
      </w:r>
      <w:r>
        <w:rPr>
          <w:rFonts w:hint="eastAsia" w:ascii="宋体" w:hAnsi="宋体"/>
          <w:sz w:val="24"/>
          <w:szCs w:val="24"/>
          <w:highlight w:val="none"/>
        </w:rPr>
        <w:t xml:space="preserve">标段</w:t>
      </w:r>
      <w:r>
        <w:rPr>
          <w:rFonts w:ascii="黑体" w:hAnsi="黑体" w:eastAsia="黑体" w:cs="黑体"/>
          <w:color w:val="000000"/>
          <w:sz w:val="24"/>
          <w:szCs w:val="24"/>
          <w:highlight w:val="none"/>
          <w:lang w:val="en-US" w:eastAsia="zh-CN"/>
        </w:rPr>
      </w:r>
      <w:r/>
    </w:p>
    <w:tbl>
      <w:tblPr>
        <w:tblStyle w:val="1080"/>
        <w:tblW w:w="0" w:type="auto"/>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501"/>
        <w:gridCol w:w="1759"/>
        <w:gridCol w:w="804"/>
        <w:gridCol w:w="630"/>
        <w:gridCol w:w="1131"/>
        <w:gridCol w:w="1056"/>
        <w:gridCol w:w="1193"/>
        <w:gridCol w:w="888"/>
        <w:gridCol w:w="953"/>
        <w:gridCol w:w="855"/>
      </w:tblGrid>
      <w:tr>
        <w:trPr>
          <w:trHeight w:val="732"/>
        </w:trPr>
        <w:tc>
          <w:tcPr>
            <w:tcW w:w="501" w:type="dxa"/>
            <w:vAlign w:val="center"/>
            <w:textDirection w:val="lrTb"/>
            <w:noWrap w:val="false"/>
          </w:tcPr>
          <w:p>
            <w:pPr>
              <w:pStyle w:val="946"/>
              <w:jc w:val="center"/>
              <w:keepLines w:val="0"/>
              <w:keepNext w:val="0"/>
              <w:pageBreakBefore w:val="0"/>
              <w:spacing w:line="288" w:lineRule="auto"/>
              <w:widowControl w:val="off"/>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序号</w:t>
            </w:r>
            <w:r>
              <w:rPr>
                <w:rFonts w:hint="eastAsia" w:ascii="宋体" w:hAnsi="宋体" w:eastAsia="宋体" w:cs="Times New Roman"/>
                <w:bCs/>
                <w:color w:val="000000"/>
                <w:sz w:val="24"/>
                <w:szCs w:val="24"/>
                <w:highlight w:val="none"/>
              </w:rPr>
            </w:r>
            <w:r/>
          </w:p>
        </w:tc>
        <w:tc>
          <w:tcPr>
            <w:tcW w:w="1759" w:type="dxa"/>
            <w:vAlign w:val="center"/>
            <w:textDirection w:val="lrTb"/>
            <w:noWrap w:val="false"/>
          </w:tcPr>
          <w:p>
            <w:pPr>
              <w:pStyle w:val="946"/>
              <w:jc w:val="center"/>
              <w:keepLines w:val="0"/>
              <w:keepNext w:val="0"/>
              <w:pageBreakBefore w:val="0"/>
              <w:spacing w:line="288" w:lineRule="auto"/>
              <w:widowControl w:val="off"/>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lang w:val="en-US" w:eastAsia="zh-CN"/>
              </w:rPr>
              <w:t xml:space="preserve">分项</w:t>
            </w:r>
            <w:r>
              <w:rPr>
                <w:rFonts w:hint="eastAsia" w:ascii="宋体" w:hAnsi="宋体" w:eastAsia="宋体" w:cs="Times New Roman"/>
                <w:bCs/>
                <w:color w:val="000000"/>
                <w:sz w:val="24"/>
                <w:szCs w:val="24"/>
                <w:highlight w:val="none"/>
              </w:rPr>
              <w:t xml:space="preserve">名称</w:t>
            </w:r>
            <w:r>
              <w:rPr>
                <w:rFonts w:hint="eastAsia" w:ascii="宋体" w:hAnsi="宋体" w:eastAsia="宋体" w:cs="Times New Roman"/>
                <w:bCs/>
                <w:color w:val="000000"/>
                <w:sz w:val="24"/>
                <w:szCs w:val="24"/>
                <w:highlight w:val="none"/>
              </w:rPr>
            </w:r>
            <w:r/>
          </w:p>
        </w:tc>
        <w:tc>
          <w:tcPr>
            <w:tcW w:w="804" w:type="dxa"/>
            <w:vAlign w:val="center"/>
            <w:textDirection w:val="lrTb"/>
            <w:noWrap w:val="false"/>
          </w:tcPr>
          <w:p>
            <w:pPr>
              <w:pStyle w:val="946"/>
              <w:jc w:val="center"/>
              <w:keepLines w:val="0"/>
              <w:keepNext w:val="0"/>
              <w:pageBreakBefore w:val="0"/>
              <w:spacing w:line="288" w:lineRule="auto"/>
              <w:widowControl w:val="off"/>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数量</w:t>
            </w:r>
            <w:r>
              <w:rPr>
                <w:rFonts w:hint="eastAsia" w:ascii="宋体" w:hAnsi="宋体" w:eastAsia="宋体" w:cs="Times New Roman"/>
                <w:bCs/>
                <w:color w:val="000000"/>
                <w:sz w:val="24"/>
                <w:szCs w:val="24"/>
                <w:highlight w:val="none"/>
              </w:rPr>
            </w:r>
            <w:r/>
          </w:p>
        </w:tc>
        <w:tc>
          <w:tcPr>
            <w:tcW w:w="630" w:type="dxa"/>
            <w:vAlign w:val="center"/>
            <w:textDirection w:val="lrTb"/>
            <w:noWrap w:val="false"/>
          </w:tcPr>
          <w:p>
            <w:pPr>
              <w:pStyle w:val="946"/>
              <w:jc w:val="center"/>
              <w:keepLines w:val="0"/>
              <w:keepNext w:val="0"/>
              <w:pageBreakBefore w:val="0"/>
              <w:spacing w:line="288" w:lineRule="auto"/>
              <w:widowControl w:val="off"/>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单位</w:t>
            </w:r>
            <w:r>
              <w:rPr>
                <w:rFonts w:hint="eastAsia" w:ascii="宋体" w:hAnsi="宋体" w:eastAsia="宋体" w:cs="Times New Roman"/>
                <w:bCs/>
                <w:color w:val="000000"/>
                <w:sz w:val="24"/>
                <w:szCs w:val="24"/>
                <w:highlight w:val="none"/>
              </w:rPr>
            </w:r>
            <w:r/>
          </w:p>
        </w:tc>
        <w:tc>
          <w:tcPr>
            <w:tcW w:w="1131" w:type="dxa"/>
            <w:vAlign w:val="center"/>
            <w:textDirection w:val="lrTb"/>
            <w:noWrap w:val="false"/>
          </w:tcPr>
          <w:p>
            <w:pPr>
              <w:pStyle w:val="946"/>
              <w:jc w:val="center"/>
              <w:keepLines w:val="0"/>
              <w:keepNext w:val="0"/>
              <w:pageBreakBefore w:val="0"/>
              <w:spacing w:line="288"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单项上限</w:t>
            </w:r>
            <w:r>
              <w:rPr>
                <w:rFonts w:hint="eastAsia" w:ascii="宋体" w:hAnsi="宋体" w:eastAsia="宋体" w:cs="Times New Roman"/>
                <w:bCs/>
                <w:color w:val="000000"/>
                <w:sz w:val="24"/>
                <w:szCs w:val="24"/>
                <w:highlight w:val="none"/>
                <w:lang w:val="en-US" w:eastAsia="zh-CN"/>
              </w:rPr>
            </w:r>
            <w:r/>
          </w:p>
          <w:p>
            <w:pPr>
              <w:pStyle w:val="946"/>
              <w:jc w:val="center"/>
              <w:keepLines w:val="0"/>
              <w:keepNext w:val="0"/>
              <w:pageBreakBefore w:val="0"/>
              <w:spacing w:line="288"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（万元）</w:t>
            </w:r>
            <w:r>
              <w:rPr>
                <w:rFonts w:hint="eastAsia" w:ascii="宋体" w:hAnsi="宋体" w:eastAsia="宋体" w:cs="Times New Roman"/>
                <w:bCs/>
                <w:color w:val="000000"/>
                <w:sz w:val="24"/>
                <w:szCs w:val="24"/>
                <w:highlight w:val="none"/>
                <w:lang w:val="en-US" w:eastAsia="zh-CN"/>
              </w:rPr>
            </w:r>
            <w:r/>
          </w:p>
        </w:tc>
        <w:tc>
          <w:tcPr>
            <w:tcW w:w="1056" w:type="dxa"/>
            <w:vAlign w:val="center"/>
            <w:textDirection w:val="lrTb"/>
            <w:noWrap w:val="false"/>
          </w:tcPr>
          <w:p>
            <w:pPr>
              <w:pStyle w:val="946"/>
              <w:jc w:val="center"/>
              <w:keepLines w:val="0"/>
              <w:keepNext w:val="0"/>
              <w:pageBreakBefore w:val="0"/>
              <w:spacing w:line="264" w:lineRule="auto"/>
              <w:widowControl w:val="off"/>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rPr>
              <w:t xml:space="preserve">产品类型</w:t>
            </w:r>
            <w:r>
              <w:rPr>
                <w:rFonts w:hint="eastAsia" w:ascii="宋体" w:hAnsi="宋体" w:eastAsia="宋体" w:cs="宋体"/>
                <w:bCs/>
                <w:sz w:val="24"/>
                <w:szCs w:val="24"/>
                <w:highlight w:val="none"/>
                <w:lang w:val="en-US" w:eastAsia="zh-CN" w:bidi="ar-SA"/>
              </w:rPr>
            </w:r>
            <w:r/>
          </w:p>
        </w:tc>
        <w:tc>
          <w:tcPr>
            <w:tcW w:w="1193" w:type="dxa"/>
            <w:vAlign w:val="center"/>
            <w:textDirection w:val="lrTb"/>
            <w:noWrap w:val="false"/>
          </w:tcPr>
          <w:p>
            <w:pPr>
              <w:pStyle w:val="946"/>
              <w:jc w:val="center"/>
              <w:keepLines w:val="0"/>
              <w:keepNext w:val="0"/>
              <w:pageBreakBefore w:val="0"/>
              <w:spacing w:line="288" w:lineRule="auto"/>
              <w:widowControl w:val="off"/>
              <w:rPr>
                <w:rFonts w:hint="eastAsia" w:ascii="宋体" w:hAnsi="宋体" w:eastAsia="宋体" w:cs="Times New Roman"/>
                <w:bCs/>
                <w:color w:val="000000"/>
                <w:sz w:val="24"/>
                <w:szCs w:val="24"/>
                <w:highlight w:val="none"/>
                <w:lang w:val="en-US" w:eastAsia="zh-CN" w:bidi="ar-SA"/>
              </w:rPr>
            </w:pPr>
            <w:r>
              <w:rPr>
                <w:rFonts w:hint="eastAsia" w:ascii="宋体" w:hAnsi="宋体" w:eastAsia="宋体" w:cs="Times New Roman"/>
                <w:bCs/>
                <w:color w:val="000000"/>
                <w:sz w:val="24"/>
                <w:szCs w:val="24"/>
                <w:highlight w:val="none"/>
              </w:rPr>
              <w:t xml:space="preserve">所属</w:t>
            </w:r>
            <w:r>
              <w:rPr>
                <w:rFonts w:hint="eastAsia" w:ascii="宋体" w:hAnsi="宋体" w:eastAsia="宋体" w:cs="Times New Roman"/>
                <w:bCs/>
                <w:color w:val="000000"/>
                <w:sz w:val="24"/>
                <w:szCs w:val="24"/>
                <w:highlight w:val="none"/>
                <w:lang w:eastAsia="zh-CN"/>
              </w:rPr>
              <w:t xml:space="preserve">行业</w:t>
            </w:r>
            <w:r>
              <w:rPr>
                <w:rFonts w:hint="eastAsia" w:ascii="宋体" w:hAnsi="宋体" w:eastAsia="宋体" w:cs="Times New Roman"/>
                <w:bCs/>
                <w:color w:val="000000"/>
                <w:sz w:val="24"/>
                <w:szCs w:val="24"/>
                <w:highlight w:val="none"/>
                <w:lang w:val="en-US" w:eastAsia="zh-CN" w:bidi="ar-SA"/>
              </w:rPr>
            </w:r>
            <w:r/>
          </w:p>
        </w:tc>
        <w:tc>
          <w:tcPr>
            <w:tcW w:w="888" w:type="dxa"/>
            <w:vAlign w:val="center"/>
            <w:textDirection w:val="lrTb"/>
            <w:noWrap w:val="false"/>
          </w:tcPr>
          <w:p>
            <w:pPr>
              <w:pStyle w:val="946"/>
              <w:jc w:val="center"/>
              <w:keepLines w:val="0"/>
              <w:keepNext w:val="0"/>
              <w:pageBreakBefore w:val="0"/>
              <w:spacing w:line="288" w:lineRule="auto"/>
              <w:widowControl w:val="off"/>
              <w:rPr>
                <w:rFonts w:hint="eastAsia" w:ascii="宋体" w:hAnsi="宋体" w:eastAsia="宋体" w:cs="Times New Roman"/>
                <w:bCs/>
                <w:color w:val="000000"/>
                <w:sz w:val="24"/>
                <w:szCs w:val="24"/>
                <w:highlight w:val="none"/>
                <w:lang w:val="en-US" w:eastAsia="zh-CN" w:bidi="ar-SA"/>
              </w:rPr>
            </w:pPr>
            <w:r>
              <w:rPr>
                <w:rFonts w:hint="eastAsia" w:ascii="宋体" w:hAnsi="宋体" w:eastAsia="宋体" w:cs="宋体"/>
                <w:bCs/>
                <w:sz w:val="24"/>
                <w:szCs w:val="24"/>
                <w:highlight w:val="none"/>
                <w:lang w:val="en-US" w:eastAsia="zh-CN"/>
              </w:rPr>
              <w:t xml:space="preserve">属性</w:t>
            </w:r>
            <w:r>
              <w:rPr>
                <w:rFonts w:hint="eastAsia" w:ascii="宋体" w:hAnsi="宋体" w:eastAsia="宋体" w:cs="Times New Roman"/>
                <w:bCs/>
                <w:color w:val="000000"/>
                <w:sz w:val="24"/>
                <w:szCs w:val="24"/>
                <w:highlight w:val="none"/>
                <w:lang w:val="en-US" w:eastAsia="zh-CN" w:bidi="ar-SA"/>
              </w:rPr>
            </w:r>
            <w:r/>
          </w:p>
        </w:tc>
        <w:tc>
          <w:tcPr>
            <w:tcW w:w="953" w:type="dxa"/>
            <w:vAlign w:val="center"/>
            <w:textDirection w:val="lrTb"/>
            <w:noWrap w:val="false"/>
          </w:tcPr>
          <w:p>
            <w:pPr>
              <w:pStyle w:val="946"/>
              <w:jc w:val="center"/>
              <w:keepLines w:val="0"/>
              <w:keepNext w:val="0"/>
              <w:pageBreakBefore w:val="0"/>
              <w:spacing w:line="288" w:lineRule="auto"/>
              <w:widowControl w:val="off"/>
              <w:rPr>
                <w:rFonts w:hint="eastAsia" w:ascii="宋体" w:hAnsi="宋体" w:eastAsia="宋体" w:cs="Times New Roman"/>
                <w:bCs/>
                <w:color w:val="000000"/>
                <w:sz w:val="24"/>
                <w:szCs w:val="24"/>
                <w:highlight w:val="none"/>
                <w:lang w:eastAsia="zh-CN"/>
              </w:rPr>
            </w:pPr>
            <w:r>
              <w:rPr>
                <w:rFonts w:hint="eastAsia" w:ascii="宋体" w:hAnsi="宋体" w:eastAsia="宋体" w:cs="Times New Roman"/>
                <w:bCs/>
                <w:color w:val="000000"/>
                <w:sz w:val="24"/>
                <w:szCs w:val="24"/>
                <w:highlight w:val="none"/>
                <w:lang w:eastAsia="zh-CN"/>
              </w:rPr>
              <w:t xml:space="preserve">备注</w:t>
            </w:r>
            <w:r>
              <w:rPr>
                <w:rFonts w:hint="eastAsia" w:ascii="宋体" w:hAnsi="宋体" w:eastAsia="宋体" w:cs="Times New Roman"/>
                <w:bCs/>
                <w:color w:val="000000"/>
                <w:sz w:val="24"/>
                <w:szCs w:val="24"/>
                <w:highlight w:val="none"/>
                <w:lang w:eastAsia="zh-CN"/>
              </w:rPr>
            </w:r>
            <w:r/>
          </w:p>
        </w:tc>
        <w:tc>
          <w:tcPr>
            <w:tcW w:w="855" w:type="dxa"/>
            <w:vAlign w:val="center"/>
            <w:textDirection w:val="lrTb"/>
            <w:noWrap w:val="false"/>
          </w:tcPr>
          <w:p>
            <w:pPr>
              <w:pStyle w:val="946"/>
              <w:jc w:val="center"/>
              <w:keepLines w:val="0"/>
              <w:keepNext w:val="0"/>
              <w:pageBreakBefore w:val="0"/>
              <w:spacing w:line="288" w:lineRule="auto"/>
              <w:widowControl w:val="off"/>
              <w:rPr>
                <w:rFonts w:hint="eastAsia" w:ascii="宋体" w:hAnsi="宋体" w:eastAsia="宋体" w:cs="Times New Roman"/>
                <w:bCs/>
                <w:color w:val="000000"/>
                <w:sz w:val="24"/>
                <w:szCs w:val="24"/>
                <w:highlight w:val="none"/>
                <w:lang w:eastAsia="zh-CN"/>
              </w:rPr>
            </w:pPr>
            <w:r>
              <w:rPr>
                <w:rFonts w:hint="eastAsia" w:ascii="宋体" w:hAnsi="宋体" w:eastAsia="宋体" w:cs="Times New Roman"/>
                <w:bCs/>
                <w:color w:val="000000"/>
                <w:sz w:val="24"/>
                <w:szCs w:val="24"/>
                <w:highlight w:val="none"/>
                <w:lang w:eastAsia="zh-CN"/>
              </w:rPr>
            </w:r>
            <w:r/>
          </w:p>
        </w:tc>
      </w:tr>
      <w:tr>
        <w:trPr>
          <w:trHeight w:val="597"/>
        </w:trPr>
        <w:tc>
          <w:tcPr>
            <w:tcW w:w="501" w:type="dxa"/>
            <w:vAlign w:val="center"/>
            <w:textDirection w:val="lrTb"/>
            <w:noWrap w:val="false"/>
          </w:tcPr>
          <w:p>
            <w:pPr>
              <w:pStyle w:val="946"/>
              <w:jc w:val="center"/>
              <w:keepLines w:val="0"/>
              <w:keepNext w:val="0"/>
              <w:pageBreakBefore w:val="0"/>
              <w:spacing w:line="288" w:lineRule="auto"/>
              <w:widowControl w:val="off"/>
              <w:rPr>
                <w:rFonts w:hint="eastAsia" w:ascii="宋体" w:hAnsi="宋体" w:eastAsia="宋体" w:cs="Times New Roman"/>
                <w:bCs/>
                <w:color w:val="000000"/>
                <w:sz w:val="24"/>
                <w:szCs w:val="24"/>
                <w:highlight w:val="none"/>
                <w:lang w:val="en-US" w:eastAsia="zh-CN" w:bidi="ar-SA"/>
              </w:rPr>
            </w:pPr>
            <w:r>
              <w:rPr>
                <w:rFonts w:hint="eastAsia" w:ascii="宋体" w:hAnsi="宋体" w:eastAsia="宋体" w:cs="宋体"/>
                <w:bCs/>
                <w:sz w:val="24"/>
                <w:szCs w:val="24"/>
                <w:highlight w:val="none"/>
              </w:rPr>
              <w:t xml:space="preserve">1</w:t>
            </w:r>
            <w:r>
              <w:rPr>
                <w:rFonts w:hint="eastAsia" w:ascii="宋体" w:hAnsi="宋体" w:eastAsia="宋体" w:cs="Times New Roman"/>
                <w:bCs/>
                <w:color w:val="000000"/>
                <w:sz w:val="24"/>
                <w:szCs w:val="24"/>
                <w:highlight w:val="none"/>
                <w:lang w:val="en-US" w:eastAsia="zh-CN" w:bidi="ar-SA"/>
              </w:rPr>
            </w:r>
            <w:r/>
          </w:p>
        </w:tc>
        <w:tc>
          <w:tcPr>
            <w:tcW w:w="1759" w:type="dxa"/>
            <w:vAlign w:val="center"/>
            <w:textDirection w:val="lrTb"/>
            <w:noWrap w:val="false"/>
          </w:tcPr>
          <w:p>
            <w:pPr>
              <w:pStyle w:val="946"/>
              <w:keepLines w:val="0"/>
              <w:keepNext w:val="0"/>
              <w:pageBreakBefore w:val="0"/>
              <w:spacing w:line="288" w:lineRule="auto"/>
              <w:widowControl w:val="off"/>
              <w:rPr>
                <w:rFonts w:hint="eastAsia" w:ascii="宋体" w:hAnsi="宋体" w:eastAsia="宋体" w:cs="Times New Roman"/>
                <w:bCs/>
                <w:color w:val="000000"/>
                <w:sz w:val="24"/>
                <w:szCs w:val="24"/>
                <w:highlight w:val="none"/>
                <w:lang w:val="en-US" w:eastAsia="zh-CN" w:bidi="ar-SA"/>
              </w:rPr>
            </w:pPr>
            <w:r>
              <w:rPr>
                <w:rFonts w:hint="eastAsia" w:ascii="宋体" w:hAnsi="宋体"/>
                <w:sz w:val="24"/>
                <w:szCs w:val="24"/>
                <w:highlight w:val="none"/>
                <w:lang w:val="en-US" w:eastAsia="zh-CN"/>
              </w:rPr>
              <w:t xml:space="preserve">绿</w:t>
            </w:r>
            <w:r>
              <w:rPr>
                <w:rFonts w:hint="eastAsia" w:ascii="宋体" w:hAnsi="宋体"/>
                <w:sz w:val="24"/>
                <w:szCs w:val="24"/>
                <w:highlight w:val="none"/>
              </w:rPr>
              <w:t xml:space="preserve">化养护</w:t>
            </w:r>
            <w:r>
              <w:rPr>
                <w:rFonts w:hint="eastAsia" w:ascii="宋体" w:hAnsi="宋体"/>
                <w:sz w:val="24"/>
                <w:szCs w:val="24"/>
                <w:highlight w:val="none"/>
                <w:lang w:val="en-US" w:eastAsia="zh-CN"/>
              </w:rPr>
              <w:t xml:space="preserve">服务</w:t>
            </w:r>
            <w:r>
              <w:rPr>
                <w:rFonts w:hint="eastAsia" w:ascii="宋体" w:hAnsi="宋体" w:eastAsia="宋体" w:cs="Times New Roman"/>
                <w:bCs/>
                <w:color w:val="000000"/>
                <w:sz w:val="24"/>
                <w:szCs w:val="24"/>
                <w:highlight w:val="none"/>
                <w:lang w:val="en-US" w:eastAsia="zh-CN" w:bidi="ar-SA"/>
              </w:rPr>
            </w:r>
            <w:r/>
          </w:p>
        </w:tc>
        <w:tc>
          <w:tcPr>
            <w:tcW w:w="804" w:type="dxa"/>
            <w:vAlign w:val="center"/>
            <w:textDirection w:val="lrTb"/>
            <w:noWrap w:val="false"/>
          </w:tcPr>
          <w:p>
            <w:pPr>
              <w:pStyle w:val="946"/>
              <w:jc w:val="center"/>
              <w:keepLines w:val="0"/>
              <w:keepNext w:val="0"/>
              <w:pageBreakBefore w:val="0"/>
              <w:spacing w:line="288" w:lineRule="auto"/>
              <w:widowControl w:val="off"/>
              <w:rPr>
                <w:rFonts w:hint="eastAsia" w:ascii="宋体" w:hAnsi="宋体" w:eastAsia="宋体" w:cs="Times New Roman"/>
                <w:bCs/>
                <w:color w:val="000000"/>
                <w:sz w:val="24"/>
                <w:szCs w:val="24"/>
                <w:highlight w:val="none"/>
                <w:lang w:val="en-US" w:eastAsia="zh-CN" w:bidi="ar-SA"/>
              </w:rPr>
            </w:pPr>
            <w:r>
              <w:rPr>
                <w:rFonts w:hint="eastAsia" w:ascii="宋体" w:hAnsi="宋体" w:eastAsia="宋体" w:cs="宋体"/>
                <w:bCs/>
                <w:color w:val="000000"/>
                <w:sz w:val="24"/>
                <w:szCs w:val="24"/>
                <w:highlight w:val="none"/>
                <w:lang w:val="en-US" w:eastAsia="zh-CN"/>
              </w:rPr>
              <w:t xml:space="preserve">1</w:t>
            </w:r>
            <w:r>
              <w:rPr>
                <w:rFonts w:hint="eastAsia" w:ascii="宋体" w:hAnsi="宋体" w:eastAsia="宋体" w:cs="Times New Roman"/>
                <w:bCs/>
                <w:color w:val="000000"/>
                <w:sz w:val="24"/>
                <w:szCs w:val="24"/>
                <w:highlight w:val="none"/>
                <w:lang w:val="en-US" w:eastAsia="zh-CN" w:bidi="ar-SA"/>
              </w:rPr>
            </w:r>
            <w:r/>
          </w:p>
        </w:tc>
        <w:tc>
          <w:tcPr>
            <w:tcW w:w="630" w:type="dxa"/>
            <w:vAlign w:val="center"/>
            <w:textDirection w:val="lrTb"/>
            <w:noWrap w:val="false"/>
          </w:tcPr>
          <w:p>
            <w:pPr>
              <w:pStyle w:val="946"/>
              <w:jc w:val="center"/>
              <w:keepLines w:val="0"/>
              <w:keepNext w:val="0"/>
              <w:pageBreakBefore w:val="0"/>
              <w:spacing w:line="288" w:lineRule="auto"/>
              <w:widowControl w:val="off"/>
              <w:rPr>
                <w:rFonts w:hint="eastAsia" w:ascii="宋体" w:hAnsi="宋体" w:eastAsia="宋体" w:cs="Times New Roman"/>
                <w:bCs/>
                <w:color w:val="000000"/>
                <w:sz w:val="24"/>
                <w:szCs w:val="24"/>
                <w:highlight w:val="none"/>
                <w:lang w:val="en-US" w:eastAsia="zh-CN" w:bidi="ar-SA"/>
              </w:rPr>
            </w:pPr>
            <w:r>
              <w:rPr>
                <w:rFonts w:hint="eastAsia" w:ascii="宋体" w:hAnsi="宋体" w:eastAsia="宋体" w:cs="Times New Roman"/>
                <w:bCs/>
                <w:color w:val="000000"/>
                <w:sz w:val="24"/>
                <w:szCs w:val="24"/>
                <w:highlight w:val="none"/>
              </w:rPr>
              <w:t xml:space="preserve">项</w:t>
            </w:r>
            <w:r>
              <w:rPr>
                <w:rFonts w:hint="eastAsia" w:ascii="宋体" w:hAnsi="宋体" w:eastAsia="宋体" w:cs="Times New Roman"/>
                <w:bCs/>
                <w:color w:val="000000"/>
                <w:sz w:val="24"/>
                <w:szCs w:val="24"/>
                <w:highlight w:val="none"/>
                <w:lang w:val="en-US" w:eastAsia="zh-CN" w:bidi="ar-SA"/>
              </w:rPr>
            </w:r>
            <w:r/>
          </w:p>
        </w:tc>
        <w:tc>
          <w:tcPr>
            <w:tcW w:w="1131" w:type="dxa"/>
            <w:vAlign w:val="center"/>
            <w:textDirection w:val="lrTb"/>
            <w:noWrap w:val="false"/>
          </w:tcPr>
          <w:p>
            <w:pPr>
              <w:pStyle w:val="946"/>
              <w:jc w:val="center"/>
              <w:keepLines w:val="0"/>
              <w:keepNext w:val="0"/>
              <w:pageBreakBefore w:val="0"/>
              <w:spacing w:line="288" w:lineRule="auto"/>
              <w:widowControl w:val="off"/>
              <w:rPr>
                <w:rFonts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768.121478</w:t>
            </w:r>
            <w:r>
              <w:rPr>
                <w:rFonts w:ascii="宋体" w:hAnsi="宋体" w:eastAsia="宋体" w:cs="Times New Roman"/>
                <w:bCs/>
                <w:color w:val="000000"/>
                <w:sz w:val="24"/>
                <w:szCs w:val="24"/>
                <w:highlight w:val="none"/>
                <w:lang w:val="en-US" w:eastAsia="zh-CN"/>
              </w:rPr>
            </w:r>
            <w:r/>
          </w:p>
        </w:tc>
        <w:tc>
          <w:tcPr>
            <w:tcW w:w="1056" w:type="dxa"/>
            <w:vAlign w:val="center"/>
            <w:textDirection w:val="lrTb"/>
            <w:noWrap w:val="false"/>
          </w:tcPr>
          <w:p>
            <w:pPr>
              <w:pStyle w:val="946"/>
              <w:jc w:val="center"/>
              <w:keepLines w:val="0"/>
              <w:keepNext w:val="0"/>
              <w:pageBreakBefore w:val="0"/>
              <w:spacing w:line="288" w:lineRule="auto"/>
              <w:widowControl w:val="off"/>
              <w:rPr>
                <w:rFonts w:hint="eastAsia" w:ascii="宋体" w:hAnsi="宋体" w:eastAsia="宋体" w:cs="Times New Roman"/>
                <w:bCs/>
                <w:color w:val="000000"/>
                <w:sz w:val="24"/>
                <w:szCs w:val="24"/>
                <w:highlight w:val="none"/>
                <w:lang w:val="en-US" w:eastAsia="zh-CN" w:bidi="ar-SA"/>
              </w:rPr>
            </w:pPr>
            <w:r>
              <w:rPr>
                <w:rFonts w:hint="eastAsia" w:ascii="宋体" w:hAnsi="宋体" w:eastAsia="宋体" w:cs="Times New Roman"/>
                <w:bCs/>
                <w:color w:val="000000"/>
                <w:sz w:val="24"/>
                <w:szCs w:val="24"/>
                <w:highlight w:val="none"/>
              </w:rPr>
              <w:t xml:space="preserve">主要产品</w:t>
            </w:r>
            <w:r>
              <w:rPr>
                <w:rFonts w:hint="eastAsia" w:ascii="宋体" w:hAnsi="宋体" w:eastAsia="宋体" w:cs="Times New Roman"/>
                <w:bCs/>
                <w:color w:val="000000"/>
                <w:sz w:val="24"/>
                <w:szCs w:val="24"/>
                <w:highlight w:val="none"/>
                <w:lang w:val="en-US" w:eastAsia="zh-CN" w:bidi="ar-SA"/>
              </w:rPr>
            </w:r>
            <w:r/>
          </w:p>
        </w:tc>
        <w:tc>
          <w:tcPr>
            <w:tcW w:w="1193" w:type="dxa"/>
            <w:vAlign w:val="center"/>
            <w:textDirection w:val="lrTb"/>
            <w:noWrap w:val="false"/>
          </w:tcPr>
          <w:p>
            <w:pPr>
              <w:pStyle w:val="946"/>
              <w:jc w:val="center"/>
              <w:keepLines w:val="0"/>
              <w:keepNext w:val="0"/>
              <w:pageBreakBefore w:val="0"/>
              <w:spacing w:line="288" w:lineRule="auto"/>
              <w:widowControl w:val="off"/>
              <w:rPr>
                <w:rFonts w:hint="eastAsia" w:ascii="宋体" w:hAnsi="宋体" w:eastAsia="宋体" w:cs="Times New Roman"/>
                <w:bCs/>
                <w:color w:val="000000"/>
                <w:sz w:val="24"/>
                <w:szCs w:val="24"/>
                <w:highlight w:val="none"/>
                <w:lang w:val="en-US" w:eastAsia="zh-CN" w:bidi="ar-SA"/>
              </w:rPr>
            </w:pPr>
            <w:r>
              <w:rPr>
                <w:rFonts w:hint="eastAsia" w:ascii="宋体" w:hAnsi="宋体" w:eastAsia="宋体" w:cs="Times New Roman"/>
                <w:bCs/>
                <w:color w:val="000000"/>
                <w:sz w:val="24"/>
                <w:szCs w:val="24"/>
                <w:highlight w:val="none"/>
                <w:lang w:val="en-US" w:eastAsia="zh-CN"/>
              </w:rPr>
              <w:t xml:space="preserve">他未列明行业</w:t>
            </w:r>
            <w:r>
              <w:rPr>
                <w:rFonts w:hint="eastAsia" w:ascii="宋体" w:hAnsi="宋体" w:eastAsia="宋体" w:cs="Times New Roman"/>
                <w:bCs/>
                <w:color w:val="000000"/>
                <w:sz w:val="24"/>
                <w:szCs w:val="24"/>
                <w:highlight w:val="none"/>
                <w:lang w:val="en-US" w:eastAsia="zh-CN" w:bidi="ar-SA"/>
              </w:rPr>
            </w:r>
            <w:r/>
          </w:p>
        </w:tc>
        <w:tc>
          <w:tcPr>
            <w:tcW w:w="888" w:type="dxa"/>
            <w:vAlign w:val="center"/>
            <w:textDirection w:val="lrTb"/>
            <w:noWrap w:val="false"/>
          </w:tcPr>
          <w:p>
            <w:pPr>
              <w:pStyle w:val="946"/>
              <w:jc w:val="center"/>
              <w:keepLines w:val="0"/>
              <w:keepNext w:val="0"/>
              <w:pageBreakBefore w:val="0"/>
              <w:spacing w:line="288" w:lineRule="auto"/>
              <w:widowControl w:val="off"/>
              <w:rPr>
                <w:rFonts w:hint="eastAsia" w:ascii="宋体" w:hAnsi="宋体" w:eastAsia="宋体" w:cs="宋体"/>
                <w:bCs/>
                <w:color w:val="000000"/>
                <w:sz w:val="24"/>
                <w:szCs w:val="24"/>
                <w:highlight w:val="none"/>
                <w:lang w:val="en-US" w:eastAsia="zh-CN" w:bidi="ar-SA"/>
              </w:rPr>
            </w:pPr>
            <w:r>
              <w:rPr>
                <w:rFonts w:hint="eastAsia" w:ascii="宋体" w:hAnsi="宋体" w:eastAsia="宋体" w:cs="宋体"/>
                <w:bCs/>
                <w:color w:val="000000"/>
                <w:sz w:val="24"/>
                <w:szCs w:val="24"/>
                <w:highlight w:val="none"/>
                <w:lang w:eastAsia="zh-CN"/>
              </w:rPr>
              <w:t xml:space="preserve">服务</w:t>
            </w:r>
            <w:r>
              <w:rPr>
                <w:rFonts w:hint="eastAsia" w:ascii="宋体" w:hAnsi="宋体" w:eastAsia="宋体" w:cs="宋体"/>
                <w:bCs/>
                <w:color w:val="000000"/>
                <w:sz w:val="24"/>
                <w:szCs w:val="24"/>
                <w:highlight w:val="none"/>
                <w:lang w:val="en-US" w:eastAsia="zh-CN" w:bidi="ar-SA"/>
              </w:rPr>
            </w:r>
            <w:r/>
          </w:p>
        </w:tc>
        <w:tc>
          <w:tcPr>
            <w:tcW w:w="953" w:type="dxa"/>
            <w:vAlign w:val="center"/>
            <w:textDirection w:val="lrTb"/>
            <w:noWrap w:val="false"/>
          </w:tcPr>
          <w:p>
            <w:pPr>
              <w:pStyle w:val="946"/>
              <w:jc w:val="center"/>
              <w:keepLines w:val="0"/>
              <w:keepNext w:val="0"/>
              <w:pageBreakBefore w:val="0"/>
              <w:spacing w:line="288" w:lineRule="auto"/>
              <w:widowControl w:val="off"/>
              <w:rPr>
                <w:rFonts w:hint="eastAsia" w:ascii="宋体" w:hAnsi="宋体" w:eastAsia="宋体" w:cs="Times New Roman"/>
                <w:bCs/>
                <w:color w:val="000000"/>
                <w:sz w:val="24"/>
                <w:szCs w:val="24"/>
                <w:highlight w:val="none"/>
                <w:lang w:val="en-US" w:eastAsia="zh-CN" w:bidi="ar-SA"/>
              </w:rPr>
            </w:pPr>
            <w:r>
              <w:rPr>
                <w:rFonts w:hint="eastAsia" w:ascii="宋体" w:hAnsi="宋体" w:eastAsia="宋体" w:cs="Times New Roman"/>
                <w:bCs/>
                <w:color w:val="000000"/>
                <w:sz w:val="24"/>
                <w:szCs w:val="24"/>
                <w:highlight w:val="none"/>
                <w:lang w:val="en-US" w:eastAsia="zh-CN"/>
              </w:rPr>
              <w:t xml:space="preserve">二年</w:t>
            </w:r>
            <w:r>
              <w:rPr>
                <w:rFonts w:hint="eastAsia" w:ascii="宋体" w:hAnsi="宋体" w:eastAsia="宋体" w:cs="Times New Roman"/>
                <w:bCs/>
                <w:color w:val="000000"/>
                <w:sz w:val="24"/>
                <w:szCs w:val="24"/>
                <w:highlight w:val="none"/>
                <w:lang w:val="en-US" w:eastAsia="zh-CN" w:bidi="ar-SA"/>
              </w:rPr>
            </w:r>
            <w:r/>
          </w:p>
        </w:tc>
        <w:tc>
          <w:tcPr>
            <w:tcW w:w="855" w:type="dxa"/>
            <w:vAlign w:val="center"/>
            <w:textDirection w:val="lrTb"/>
            <w:noWrap w:val="false"/>
          </w:tcPr>
          <w:p>
            <w:pPr>
              <w:pStyle w:val="946"/>
              <w:jc w:val="center"/>
              <w:keepLines w:val="0"/>
              <w:keepNext w:val="0"/>
              <w:pageBreakBefore w:val="0"/>
              <w:spacing w:line="288" w:lineRule="auto"/>
              <w:widowControl w:val="off"/>
              <w:rPr>
                <w:rFonts w:hint="eastAsia" w:ascii="宋体" w:hAnsi="宋体" w:eastAsia="宋体" w:cs="Times New Roman"/>
                <w:bCs/>
                <w:color w:val="000000"/>
                <w:sz w:val="24"/>
                <w:szCs w:val="24"/>
                <w:highlight w:val="none"/>
                <w:lang w:val="en-US" w:eastAsia="zh-CN" w:bidi="ar-SA"/>
              </w:rPr>
            </w:pPr>
            <w:r>
              <w:rPr>
                <w:rFonts w:hint="eastAsia" w:ascii="宋体" w:hAnsi="宋体" w:eastAsia="宋体" w:cs="Times New Roman"/>
                <w:bCs/>
                <w:color w:val="000000"/>
                <w:sz w:val="24"/>
                <w:szCs w:val="24"/>
                <w:highlight w:val="none"/>
                <w:lang w:val="en-US" w:eastAsia="zh-CN"/>
              </w:rPr>
              <w:t xml:space="preserve">详见采购需求</w:t>
            </w:r>
            <w:r>
              <w:rPr>
                <w:rFonts w:hint="eastAsia" w:ascii="宋体" w:hAnsi="宋体" w:eastAsia="宋体" w:cs="Times New Roman"/>
                <w:bCs/>
                <w:color w:val="000000"/>
                <w:sz w:val="24"/>
                <w:szCs w:val="24"/>
                <w:highlight w:val="none"/>
                <w:lang w:val="en-US" w:eastAsia="zh-CN" w:bidi="ar-SA"/>
              </w:rPr>
            </w:r>
            <w:r/>
          </w:p>
        </w:tc>
      </w:tr>
      <w:tr>
        <w:trPr>
          <w:trHeight w:val="597"/>
        </w:trPr>
        <w:tc>
          <w:tcPr>
            <w:tcW w:w="501" w:type="dxa"/>
            <w:vAlign w:val="center"/>
            <w:textDirection w:val="lrTb"/>
            <w:noWrap w:val="false"/>
          </w:tcPr>
          <w:p>
            <w:pPr>
              <w:pStyle w:val="946"/>
              <w:jc w:val="center"/>
              <w:keepLines w:val="0"/>
              <w:keepNext w:val="0"/>
              <w:pageBreakBefore w:val="0"/>
              <w:spacing w:line="288" w:lineRule="auto"/>
              <w:widowControl w:val="off"/>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rPr>
              <w:t xml:space="preserve">2</w:t>
            </w:r>
            <w:r>
              <w:rPr>
                <w:rFonts w:hint="eastAsia" w:ascii="宋体" w:hAnsi="宋体" w:eastAsia="宋体" w:cs="宋体"/>
                <w:bCs/>
                <w:sz w:val="24"/>
                <w:szCs w:val="24"/>
                <w:highlight w:val="none"/>
                <w:lang w:val="en-US" w:eastAsia="zh-CN" w:bidi="ar-SA"/>
              </w:rPr>
            </w:r>
            <w:r/>
          </w:p>
        </w:tc>
        <w:tc>
          <w:tcPr>
            <w:tcW w:w="1759" w:type="dxa"/>
            <w:vAlign w:val="center"/>
            <w:textDirection w:val="lrTb"/>
            <w:noWrap w:val="false"/>
          </w:tcPr>
          <w:p>
            <w:pPr>
              <w:pStyle w:val="946"/>
              <w:keepLines w:val="0"/>
              <w:keepNext w:val="0"/>
              <w:pageBreakBefore w:val="0"/>
              <w:spacing w:line="288" w:lineRule="auto"/>
              <w:widowControl w:val="off"/>
              <w:rPr>
                <w:rFonts w:hint="eastAsia" w:ascii="宋体" w:hAnsi="宋体" w:eastAsia="宋体" w:cs="Times New Roman"/>
                <w:bCs/>
                <w:color w:val="000000"/>
                <w:sz w:val="24"/>
                <w:szCs w:val="24"/>
                <w:highlight w:val="none"/>
                <w:lang w:val="en-US" w:eastAsia="zh-CN" w:bidi="ar-SA"/>
              </w:rPr>
            </w:pPr>
            <w:r>
              <w:rPr>
                <w:rFonts w:hint="eastAsia" w:ascii="宋体" w:hAnsi="宋体" w:eastAsia="宋体" w:cs="Times New Roman"/>
                <w:bCs/>
                <w:color w:val="000000"/>
                <w:sz w:val="24"/>
                <w:szCs w:val="24"/>
                <w:highlight w:val="none"/>
                <w:lang w:val="en-US" w:eastAsia="zh-CN" w:bidi="ar-SA"/>
              </w:rPr>
              <w:t xml:space="preserve">苗木补植服务</w:t>
            </w:r>
            <w:r>
              <w:rPr>
                <w:rFonts w:hint="eastAsia" w:ascii="宋体" w:hAnsi="宋体" w:eastAsia="宋体" w:cs="Times New Roman"/>
                <w:bCs/>
                <w:color w:val="000000"/>
                <w:sz w:val="24"/>
                <w:szCs w:val="24"/>
                <w:highlight w:val="none"/>
                <w:lang w:val="en-US" w:eastAsia="zh-CN" w:bidi="ar-SA"/>
              </w:rPr>
            </w:r>
            <w:r/>
          </w:p>
        </w:tc>
        <w:tc>
          <w:tcPr>
            <w:tcW w:w="804" w:type="dxa"/>
            <w:vAlign w:val="center"/>
            <w:textDirection w:val="lrTb"/>
            <w:noWrap w:val="false"/>
          </w:tcPr>
          <w:p>
            <w:pPr>
              <w:pStyle w:val="946"/>
              <w:jc w:val="center"/>
              <w:keepLines w:val="0"/>
              <w:keepNext w:val="0"/>
              <w:pageBreakBefore w:val="0"/>
              <w:spacing w:line="288" w:lineRule="auto"/>
              <w:widowControl w:val="off"/>
              <w:rPr>
                <w:rFonts w:hint="eastAsia" w:ascii="宋体" w:hAnsi="宋体" w:eastAsia="宋体" w:cs="Times New Roman"/>
                <w:bCs/>
                <w:color w:val="000000"/>
                <w:sz w:val="24"/>
                <w:szCs w:val="24"/>
                <w:highlight w:val="none"/>
                <w:lang w:val="en-US" w:eastAsia="zh-CN" w:bidi="ar-SA"/>
              </w:rPr>
            </w:pPr>
            <w:r>
              <w:rPr>
                <w:rFonts w:hint="eastAsia" w:ascii="宋体" w:hAnsi="宋体" w:eastAsia="宋体" w:cs="宋体"/>
                <w:bCs/>
                <w:color w:val="000000"/>
                <w:sz w:val="24"/>
                <w:szCs w:val="24"/>
                <w:highlight w:val="none"/>
                <w:lang w:val="en-US" w:eastAsia="zh-CN"/>
              </w:rPr>
              <w:t xml:space="preserve">1</w:t>
            </w:r>
            <w:r>
              <w:rPr>
                <w:rFonts w:hint="eastAsia" w:ascii="宋体" w:hAnsi="宋体" w:eastAsia="宋体" w:cs="Times New Roman"/>
                <w:bCs/>
                <w:color w:val="000000"/>
                <w:sz w:val="24"/>
                <w:szCs w:val="24"/>
                <w:highlight w:val="none"/>
                <w:lang w:val="en-US" w:eastAsia="zh-CN" w:bidi="ar-SA"/>
              </w:rPr>
            </w:r>
            <w:r/>
          </w:p>
        </w:tc>
        <w:tc>
          <w:tcPr>
            <w:tcW w:w="630" w:type="dxa"/>
            <w:vAlign w:val="center"/>
            <w:textDirection w:val="lrTb"/>
            <w:noWrap w:val="false"/>
          </w:tcPr>
          <w:p>
            <w:pPr>
              <w:pStyle w:val="946"/>
              <w:jc w:val="center"/>
              <w:keepLines w:val="0"/>
              <w:keepNext w:val="0"/>
              <w:pageBreakBefore w:val="0"/>
              <w:spacing w:line="288" w:lineRule="auto"/>
              <w:widowControl w:val="off"/>
              <w:rPr>
                <w:rFonts w:hint="eastAsia" w:ascii="宋体" w:hAnsi="宋体" w:eastAsia="宋体" w:cs="Times New Roman"/>
                <w:bCs/>
                <w:color w:val="000000"/>
                <w:sz w:val="24"/>
                <w:szCs w:val="24"/>
                <w:highlight w:val="none"/>
                <w:lang w:val="en-US" w:eastAsia="zh-CN" w:bidi="ar-SA"/>
              </w:rPr>
            </w:pPr>
            <w:r>
              <w:rPr>
                <w:rFonts w:hint="eastAsia" w:ascii="宋体" w:hAnsi="宋体" w:eastAsia="宋体" w:cs="Times New Roman"/>
                <w:bCs/>
                <w:color w:val="000000"/>
                <w:sz w:val="24"/>
                <w:szCs w:val="24"/>
                <w:highlight w:val="none"/>
              </w:rPr>
              <w:t xml:space="preserve">项</w:t>
            </w:r>
            <w:r>
              <w:rPr>
                <w:rFonts w:hint="eastAsia" w:ascii="宋体" w:hAnsi="宋体" w:eastAsia="宋体" w:cs="Times New Roman"/>
                <w:bCs/>
                <w:color w:val="000000"/>
                <w:sz w:val="24"/>
                <w:szCs w:val="24"/>
                <w:highlight w:val="none"/>
                <w:lang w:val="en-US" w:eastAsia="zh-CN" w:bidi="ar-SA"/>
              </w:rPr>
            </w:r>
            <w:r/>
          </w:p>
        </w:tc>
        <w:tc>
          <w:tcPr>
            <w:tcW w:w="1131" w:type="dxa"/>
            <w:vAlign w:val="center"/>
            <w:textDirection w:val="lrTb"/>
            <w:noWrap w:val="false"/>
          </w:tcPr>
          <w:p>
            <w:pPr>
              <w:pStyle w:val="946"/>
              <w:jc w:val="center"/>
              <w:keepLines w:val="0"/>
              <w:keepNext w:val="0"/>
              <w:pageBreakBefore w:val="0"/>
              <w:spacing w:line="288" w:lineRule="auto"/>
              <w:widowControl w:val="off"/>
              <w:rPr>
                <w:rFonts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122.003534 </w:t>
            </w:r>
            <w:r>
              <w:rPr>
                <w:rFonts w:ascii="宋体" w:hAnsi="宋体" w:eastAsia="宋体" w:cs="Times New Roman"/>
                <w:bCs/>
                <w:color w:val="000000"/>
                <w:sz w:val="24"/>
                <w:szCs w:val="24"/>
                <w:highlight w:val="none"/>
                <w:lang w:val="en-US" w:eastAsia="zh-CN"/>
              </w:rPr>
            </w:r>
            <w:r/>
          </w:p>
        </w:tc>
        <w:tc>
          <w:tcPr>
            <w:tcW w:w="1056" w:type="dxa"/>
            <w:vAlign w:val="center"/>
            <w:textDirection w:val="lrTb"/>
            <w:noWrap w:val="false"/>
          </w:tcPr>
          <w:p>
            <w:pPr>
              <w:pStyle w:val="946"/>
              <w:jc w:val="center"/>
              <w:keepLines w:val="0"/>
              <w:keepNext w:val="0"/>
              <w:pageBreakBefore w:val="0"/>
              <w:spacing w:line="288" w:lineRule="auto"/>
              <w:widowControl w:val="off"/>
              <w:rPr>
                <w:rFonts w:hint="eastAsia" w:ascii="宋体" w:hAnsi="宋体" w:eastAsia="宋体" w:cs="Times New Roman"/>
                <w:bCs/>
                <w:color w:val="000000"/>
                <w:sz w:val="24"/>
                <w:szCs w:val="24"/>
                <w:highlight w:val="none"/>
                <w:lang w:val="en-US" w:eastAsia="zh-CN" w:bidi="ar-SA"/>
              </w:rPr>
            </w:pPr>
            <w:r>
              <w:rPr>
                <w:rFonts w:hint="eastAsia" w:ascii="宋体" w:hAnsi="宋体" w:eastAsia="宋体" w:cs="Times New Roman"/>
                <w:bCs/>
                <w:color w:val="000000"/>
                <w:sz w:val="24"/>
                <w:szCs w:val="24"/>
                <w:highlight w:val="none"/>
              </w:rPr>
              <w:t xml:space="preserve">主要产品</w:t>
            </w:r>
            <w:r>
              <w:rPr>
                <w:rFonts w:hint="eastAsia" w:ascii="宋体" w:hAnsi="宋体" w:eastAsia="宋体" w:cs="Times New Roman"/>
                <w:bCs/>
                <w:color w:val="000000"/>
                <w:sz w:val="24"/>
                <w:szCs w:val="24"/>
                <w:highlight w:val="none"/>
                <w:lang w:val="en-US" w:eastAsia="zh-CN" w:bidi="ar-SA"/>
              </w:rPr>
            </w:r>
            <w:r/>
          </w:p>
        </w:tc>
        <w:tc>
          <w:tcPr>
            <w:tcW w:w="1193" w:type="dxa"/>
            <w:vAlign w:val="center"/>
            <w:textDirection w:val="lrTb"/>
            <w:noWrap w:val="false"/>
          </w:tcPr>
          <w:p>
            <w:pPr>
              <w:pStyle w:val="946"/>
              <w:jc w:val="center"/>
              <w:keepLines w:val="0"/>
              <w:keepNext w:val="0"/>
              <w:pageBreakBefore w:val="0"/>
              <w:spacing w:line="288" w:lineRule="auto"/>
              <w:widowControl w:val="off"/>
              <w:rPr>
                <w:rFonts w:hint="eastAsia" w:ascii="宋体" w:hAnsi="宋体" w:eastAsia="宋体" w:cs="Times New Roman"/>
                <w:bCs/>
                <w:color w:val="000000"/>
                <w:sz w:val="24"/>
                <w:szCs w:val="24"/>
                <w:highlight w:val="none"/>
                <w:lang w:val="en-US" w:eastAsia="zh-CN" w:bidi="ar-SA"/>
              </w:rPr>
            </w:pPr>
            <w:r>
              <w:rPr>
                <w:rFonts w:hint="eastAsia" w:ascii="宋体" w:hAnsi="宋体" w:eastAsia="宋体" w:cs="Times New Roman"/>
                <w:bCs/>
                <w:color w:val="000000"/>
                <w:sz w:val="24"/>
                <w:szCs w:val="24"/>
                <w:highlight w:val="none"/>
                <w:lang w:val="en-US" w:eastAsia="zh-CN"/>
              </w:rPr>
              <w:t xml:space="preserve">他未列明行业</w:t>
            </w:r>
            <w:r>
              <w:rPr>
                <w:rFonts w:hint="eastAsia" w:ascii="宋体" w:hAnsi="宋体" w:eastAsia="宋体" w:cs="Times New Roman"/>
                <w:bCs/>
                <w:color w:val="000000"/>
                <w:sz w:val="24"/>
                <w:szCs w:val="24"/>
                <w:highlight w:val="none"/>
                <w:lang w:val="en-US" w:eastAsia="zh-CN" w:bidi="ar-SA"/>
              </w:rPr>
            </w:r>
            <w:r/>
          </w:p>
        </w:tc>
        <w:tc>
          <w:tcPr>
            <w:tcW w:w="888" w:type="dxa"/>
            <w:vAlign w:val="center"/>
            <w:textDirection w:val="lrTb"/>
            <w:noWrap w:val="false"/>
          </w:tcPr>
          <w:p>
            <w:pPr>
              <w:pStyle w:val="946"/>
              <w:jc w:val="center"/>
              <w:keepLines w:val="0"/>
              <w:keepNext w:val="0"/>
              <w:pageBreakBefore w:val="0"/>
              <w:spacing w:line="288" w:lineRule="auto"/>
              <w:widowControl w:val="off"/>
              <w:rPr>
                <w:rFonts w:hint="eastAsia" w:ascii="宋体" w:hAnsi="宋体" w:eastAsia="宋体" w:cs="宋体"/>
                <w:bCs/>
                <w:color w:val="000000"/>
                <w:sz w:val="24"/>
                <w:szCs w:val="24"/>
                <w:highlight w:val="none"/>
                <w:lang w:val="en-US" w:eastAsia="zh-CN" w:bidi="ar-SA"/>
              </w:rPr>
            </w:pPr>
            <w:r>
              <w:rPr>
                <w:rFonts w:hint="eastAsia" w:ascii="宋体" w:hAnsi="宋体" w:eastAsia="宋体" w:cs="宋体"/>
                <w:bCs/>
                <w:color w:val="000000"/>
                <w:sz w:val="24"/>
                <w:szCs w:val="24"/>
                <w:highlight w:val="none"/>
                <w:lang w:eastAsia="zh-CN"/>
              </w:rPr>
              <w:t xml:space="preserve">服务</w:t>
            </w:r>
            <w:r>
              <w:rPr>
                <w:rFonts w:hint="eastAsia" w:ascii="宋体" w:hAnsi="宋体" w:eastAsia="宋体" w:cs="宋体"/>
                <w:bCs/>
                <w:color w:val="000000"/>
                <w:sz w:val="24"/>
                <w:szCs w:val="24"/>
                <w:highlight w:val="none"/>
                <w:lang w:val="en-US" w:eastAsia="zh-CN" w:bidi="ar-SA"/>
              </w:rPr>
            </w:r>
            <w:r/>
          </w:p>
        </w:tc>
        <w:tc>
          <w:tcPr>
            <w:tcW w:w="953" w:type="dxa"/>
            <w:vAlign w:val="center"/>
            <w:textDirection w:val="lrTb"/>
            <w:noWrap w:val="false"/>
          </w:tcPr>
          <w:p>
            <w:pPr>
              <w:pStyle w:val="946"/>
              <w:jc w:val="center"/>
              <w:keepLines w:val="0"/>
              <w:keepNext w:val="0"/>
              <w:pageBreakBefore w:val="0"/>
              <w:spacing w:line="288" w:lineRule="auto"/>
              <w:widowControl w:val="off"/>
              <w:rPr>
                <w:rFonts w:hint="eastAsia" w:ascii="宋体" w:hAnsi="宋体" w:eastAsia="宋体" w:cs="Times New Roman"/>
                <w:bCs/>
                <w:color w:val="000000"/>
                <w:sz w:val="24"/>
                <w:szCs w:val="24"/>
                <w:highlight w:val="none"/>
                <w:lang w:val="en-US" w:eastAsia="zh-CN" w:bidi="ar-SA"/>
              </w:rPr>
            </w:pPr>
            <w:r>
              <w:rPr>
                <w:rFonts w:hint="eastAsia" w:ascii="宋体" w:hAnsi="宋体" w:eastAsia="宋体" w:cs="Times New Roman"/>
                <w:bCs/>
                <w:color w:val="000000"/>
                <w:sz w:val="24"/>
                <w:szCs w:val="24"/>
                <w:highlight w:val="none"/>
                <w:lang w:val="en-US" w:eastAsia="zh-CN"/>
              </w:rPr>
              <w:t xml:space="preserve">二年</w:t>
            </w:r>
            <w:r>
              <w:rPr>
                <w:rFonts w:hint="eastAsia" w:ascii="宋体" w:hAnsi="宋体" w:eastAsia="宋体" w:cs="Times New Roman"/>
                <w:bCs/>
                <w:color w:val="000000"/>
                <w:sz w:val="24"/>
                <w:szCs w:val="24"/>
                <w:highlight w:val="none"/>
                <w:lang w:val="en-US" w:eastAsia="zh-CN" w:bidi="ar-SA"/>
              </w:rPr>
            </w:r>
            <w:r/>
          </w:p>
        </w:tc>
        <w:tc>
          <w:tcPr>
            <w:tcW w:w="855" w:type="dxa"/>
            <w:vAlign w:val="center"/>
            <w:textDirection w:val="lrTb"/>
            <w:noWrap w:val="false"/>
          </w:tcPr>
          <w:p>
            <w:pPr>
              <w:pStyle w:val="946"/>
              <w:jc w:val="center"/>
              <w:keepLines w:val="0"/>
              <w:keepNext w:val="0"/>
              <w:pageBreakBefore w:val="0"/>
              <w:spacing w:line="288" w:lineRule="auto"/>
              <w:widowControl w:val="off"/>
              <w:rPr>
                <w:rFonts w:hint="eastAsia" w:ascii="宋体" w:hAnsi="宋体" w:eastAsia="宋体" w:cs="Times New Roman"/>
                <w:bCs/>
                <w:color w:val="000000"/>
                <w:sz w:val="24"/>
                <w:szCs w:val="24"/>
                <w:highlight w:val="none"/>
                <w:lang w:val="en-US" w:eastAsia="zh-CN" w:bidi="ar-SA"/>
              </w:rPr>
            </w:pPr>
            <w:r>
              <w:rPr>
                <w:rFonts w:hint="eastAsia" w:ascii="宋体" w:hAnsi="宋体" w:eastAsia="宋体" w:cs="Times New Roman"/>
                <w:bCs/>
                <w:color w:val="000000"/>
                <w:sz w:val="24"/>
                <w:szCs w:val="24"/>
                <w:highlight w:val="none"/>
                <w:lang w:val="en-US" w:eastAsia="zh-CN"/>
              </w:rPr>
              <w:t xml:space="preserve">详见采购需求</w:t>
            </w:r>
            <w:r>
              <w:rPr>
                <w:rFonts w:hint="eastAsia" w:ascii="宋体" w:hAnsi="宋体" w:eastAsia="宋体" w:cs="Times New Roman"/>
                <w:bCs/>
                <w:color w:val="000000"/>
                <w:sz w:val="24"/>
                <w:szCs w:val="24"/>
                <w:highlight w:val="none"/>
                <w:lang w:val="en-US" w:eastAsia="zh-CN" w:bidi="ar-SA"/>
              </w:rPr>
            </w:r>
            <w:r/>
          </w:p>
        </w:tc>
      </w:tr>
    </w:tbl>
    <w:p>
      <w:pPr>
        <w:pStyle w:val="946"/>
        <w:ind w:firstLine="480"/>
        <w:keepLines w:val="0"/>
        <w:keepNext w:val="0"/>
        <w:pageBreakBefore w:val="0"/>
        <w:spacing w:line="288" w:lineRule="auto"/>
        <w:widowControl w:val="off"/>
        <w:rPr>
          <w:rFonts w:hint="eastAsia" w:ascii="宋体" w:hAnsi="宋体" w:eastAsia="黑体" w:cs="宋体"/>
          <w:b/>
          <w:bCs w:val="0"/>
          <w:color w:val="000000"/>
          <w:sz w:val="24"/>
          <w:szCs w:val="24"/>
          <w:highlight w:val="none"/>
          <w:lang w:eastAsia="zh-CN"/>
        </w:rPr>
      </w:pPr>
      <w:r>
        <w:rPr>
          <w:rFonts w:hint="eastAsia" w:ascii="黑体" w:hAnsi="黑体" w:eastAsia="黑体" w:cs="黑体"/>
          <w:color w:val="000000"/>
          <w:sz w:val="24"/>
          <w:szCs w:val="24"/>
          <w:highlight w:val="none"/>
          <w:lang w:eastAsia="zh-CN"/>
        </w:rPr>
        <w:t xml:space="preserve">四、</w:t>
      </w:r>
      <w:r>
        <w:rPr>
          <w:rFonts w:hint="eastAsia" w:ascii="黑体" w:hAnsi="黑体" w:eastAsia="黑体" w:cs="黑体"/>
          <w:bCs w:val="0"/>
          <w:color w:val="000000"/>
          <w:sz w:val="24"/>
          <w:szCs w:val="24"/>
          <w:highlight w:val="none"/>
        </w:rPr>
        <w:t xml:space="preserve">拟采购标的需要满足的技术、商务要求</w:t>
      </w:r>
      <w:r>
        <w:rPr>
          <w:rFonts w:hint="eastAsia" w:ascii="宋体" w:hAnsi="宋体" w:eastAsia="黑体" w:cs="宋体"/>
          <w:b/>
          <w:bCs w:val="0"/>
          <w:color w:val="000000"/>
          <w:sz w:val="24"/>
          <w:szCs w:val="24"/>
          <w:highlight w:val="none"/>
          <w:lang w:eastAsia="zh-CN"/>
        </w:rPr>
      </w:r>
      <w:r/>
    </w:p>
    <w:p>
      <w:pPr>
        <w:pStyle w:val="946"/>
        <w:ind w:firstLine="480"/>
        <w:keepLines w:val="0"/>
        <w:keepNext w:val="0"/>
        <w:pageBreakBefore w:val="0"/>
        <w:spacing w:line="288" w:lineRule="auto"/>
        <w:widowControl w:val="off"/>
        <w:rPr>
          <w:rFonts w:hint="eastAsia" w:ascii="宋体" w:hAnsi="宋体" w:eastAsia="宋体" w:cs="宋体"/>
          <w:bCs/>
          <w:color w:val="000000"/>
          <w:sz w:val="24"/>
          <w:szCs w:val="24"/>
          <w:highlight w:val="none"/>
        </w:rPr>
      </w:pPr>
      <w:r>
        <w:rPr>
          <w:rFonts w:hint="eastAsia" w:ascii="黑体" w:hAnsi="黑体" w:eastAsia="黑体" w:cs="黑体"/>
          <w:color w:val="000000"/>
          <w:sz w:val="24"/>
          <w:szCs w:val="24"/>
          <w:highlight w:val="none"/>
          <w:lang w:val="en-US" w:eastAsia="zh-CN"/>
        </w:rPr>
        <w:t xml:space="preserve">★</w:t>
      </w:r>
      <w:r>
        <w:rPr>
          <w:rFonts w:hint="eastAsia" w:ascii="宋体" w:hAnsi="宋体" w:eastAsia="宋体" w:cs="宋体"/>
          <w:bCs/>
          <w:color w:val="000000"/>
          <w:sz w:val="24"/>
          <w:szCs w:val="24"/>
          <w:highlight w:val="none"/>
        </w:rPr>
        <w:t xml:space="preserve">（一）技术要求</w:t>
      </w:r>
      <w:r>
        <w:rPr>
          <w:rFonts w:hint="eastAsia" w:ascii="宋体" w:hAnsi="宋体" w:eastAsia="宋体" w:cs="宋体"/>
          <w:bCs/>
          <w:color w:val="000000"/>
          <w:sz w:val="24"/>
          <w:szCs w:val="24"/>
          <w:highlight w:val="none"/>
        </w:rPr>
      </w:r>
      <w:r/>
    </w:p>
    <w:p>
      <w:pPr>
        <w:pStyle w:val="946"/>
        <w:ind w:left="0" w:right="0" w:firstLine="480"/>
        <w:jc w:val="both"/>
        <w:keepLines w:val="0"/>
        <w:keepNext w:val="0"/>
        <w:pageBreakBefore w:val="0"/>
        <w:spacing w:line="240" w:lineRule="auto"/>
        <w:widowControl w:val="off"/>
        <w:rPr>
          <w:rFonts w:hint="eastAsia" w:ascii="宋体" w:hAnsi="宋体" w:eastAsia="宋体" w:cs="Times New Roman"/>
          <w:bCs/>
          <w:color w:val="000000"/>
          <w:sz w:val="24"/>
          <w:szCs w:val="24"/>
          <w:highlight w:val="none"/>
          <w:lang w:val="en-US" w:eastAsia="zh-CN"/>
        </w:rPr>
        <w:outlineLvl w:val="9"/>
      </w:pPr>
      <w:r>
        <w:rPr>
          <w:rFonts w:hint="eastAsia" w:ascii="宋体" w:hAnsi="宋体"/>
          <w:sz w:val="24"/>
          <w:szCs w:val="24"/>
          <w:highlight w:val="none"/>
          <w:lang w:val="en-US" w:eastAsia="zh-CN"/>
        </w:rPr>
        <w:t xml:space="preserve">1、</w:t>
      </w:r>
      <w:r>
        <w:rPr>
          <w:rFonts w:hint="eastAsia" w:ascii="宋体" w:hAnsi="宋体" w:eastAsia="宋体" w:cs="Times New Roman"/>
          <w:bCs/>
          <w:color w:val="000000"/>
          <w:sz w:val="24"/>
          <w:szCs w:val="24"/>
          <w:highlight w:val="none"/>
          <w:lang w:val="en-US" w:eastAsia="zh-CN"/>
        </w:rPr>
        <w:t xml:space="preserve">服务标准和要求（采购包1、采购包2）</w:t>
      </w:r>
      <w:r>
        <w:rPr>
          <w:rFonts w:hint="eastAsia" w:ascii="宋体" w:hAnsi="宋体" w:eastAsia="宋体" w:cs="Times New Roman"/>
          <w:bCs/>
          <w:color w:val="000000"/>
          <w:sz w:val="24"/>
          <w:szCs w:val="24"/>
          <w:highlight w:val="none"/>
          <w:lang w:val="en-US" w:eastAsia="zh-CN"/>
        </w:rPr>
      </w:r>
      <w:r/>
    </w:p>
    <w:p>
      <w:pPr>
        <w:pStyle w:val="946"/>
        <w:numPr>
          <w:ilvl w:val="0"/>
          <w:numId w:val="0"/>
        </w:numPr>
        <w:ind w:right="0" w:firstLine="480"/>
        <w:jc w:val="both"/>
        <w:keepLines w:val="0"/>
        <w:keepNext w:val="0"/>
        <w:pageBreakBefore w:val="0"/>
        <w:spacing w:line="240" w:lineRule="auto"/>
        <w:widowControl w:val="off"/>
        <w:rPr>
          <w:rFonts w:hint="eastAsia" w:ascii="宋体" w:hAnsi="宋体" w:eastAsia="宋体" w:cs="Times New Roman"/>
          <w:bCs/>
          <w:color w:val="000000"/>
          <w:sz w:val="24"/>
          <w:szCs w:val="24"/>
          <w:highlight w:val="none"/>
          <w:lang w:val="en-US" w:eastAsia="zh-CN"/>
        </w:rPr>
        <w:outlineLvl w:val="9"/>
      </w:pPr>
      <w:r>
        <w:rPr>
          <w:rFonts w:hint="eastAsia" w:ascii="宋体" w:hAnsi="宋体" w:eastAsia="宋体" w:cs="Times New Roman"/>
          <w:bCs/>
          <w:color w:val="000000"/>
          <w:sz w:val="24"/>
          <w:szCs w:val="24"/>
          <w:highlight w:val="none"/>
          <w:lang w:val="en-US" w:eastAsia="zh-CN"/>
        </w:rPr>
        <w:t xml:space="preserve">（1） 日常养护作业按照《仙林大学城绿化养护质量标准》执行，采购包1、采购包2按照一级标准执行，苗木补植更新达到《江苏省城市园林绿化植物种植技术规定（试行》和《园林绿化工程施工及验收规范》(CJJ82-2012)并接受采购人的考核。</w:t>
      </w:r>
      <w:r>
        <w:rPr>
          <w:rFonts w:hint="eastAsia" w:ascii="宋体" w:hAnsi="宋体" w:eastAsia="宋体" w:cs="Times New Roman"/>
          <w:bCs/>
          <w:color w:val="000000"/>
          <w:sz w:val="24"/>
          <w:szCs w:val="24"/>
          <w:highlight w:val="none"/>
          <w:lang w:val="en-US" w:eastAsia="zh-CN"/>
        </w:rPr>
      </w:r>
      <w:r/>
    </w:p>
    <w:p>
      <w:pPr>
        <w:pStyle w:val="946"/>
        <w:numPr>
          <w:ilvl w:val="0"/>
          <w:numId w:val="0"/>
        </w:numPr>
        <w:ind w:right="0" w:firstLine="480"/>
        <w:jc w:val="both"/>
        <w:keepLines w:val="0"/>
        <w:keepNext w:val="0"/>
        <w:pageBreakBefore w:val="0"/>
        <w:spacing w:line="240" w:lineRule="auto"/>
        <w:widowControl w:val="off"/>
        <w:rPr>
          <w:rFonts w:ascii="宋体" w:hAnsi="宋体" w:eastAsia="宋体" w:cs="Times New Roman"/>
          <w:bCs/>
          <w:color w:val="000000"/>
          <w:sz w:val="24"/>
          <w:szCs w:val="24"/>
          <w:highlight w:val="none"/>
          <w:lang w:val="en-US" w:eastAsia="zh-CN"/>
        </w:rPr>
        <w:outlineLvl w:val="9"/>
      </w:pPr>
      <w:r>
        <w:rPr>
          <w:rFonts w:hint="eastAsia" w:ascii="宋体" w:hAnsi="宋体" w:eastAsia="宋体" w:cs="Times New Roman"/>
          <w:bCs/>
          <w:color w:val="000000"/>
          <w:sz w:val="24"/>
          <w:szCs w:val="24"/>
          <w:highlight w:val="none"/>
          <w:lang w:val="en-US" w:eastAsia="zh-CN"/>
        </w:rPr>
        <w:t xml:space="preserve">（2）在合同期内按照采购人要求完成乔木专项修剪。</w:t>
      </w:r>
      <w:r>
        <w:rPr>
          <w:rFonts w:ascii="宋体" w:hAnsi="宋体" w:eastAsia="宋体" w:cs="Times New Roman"/>
          <w:bCs/>
          <w:color w:val="000000"/>
          <w:sz w:val="24"/>
          <w:szCs w:val="24"/>
          <w:highlight w:val="none"/>
          <w:lang w:val="en-US" w:eastAsia="zh-CN"/>
        </w:rPr>
      </w:r>
      <w:r/>
    </w:p>
    <w:p>
      <w:pPr>
        <w:pStyle w:val="946"/>
        <w:ind w:firstLine="480"/>
        <w:keepLines w:val="0"/>
        <w:keepNext w:val="0"/>
        <w:pageBreakBefore w:val="0"/>
        <w:spacing w:line="288" w:lineRule="auto"/>
        <w:widowControl w:val="off"/>
        <w:rPr>
          <w:highlight w:val="none"/>
          <w:lang w:val="en-US" w:eastAsia="zh-CN"/>
        </w:rPr>
      </w:pPr>
      <w:r>
        <w:rPr>
          <w:rFonts w:hint="eastAsia" w:ascii="宋体" w:hAnsi="宋体" w:eastAsia="宋体" w:cs="Times New Roman"/>
          <w:bCs/>
          <w:color w:val="000000"/>
          <w:sz w:val="24"/>
          <w:szCs w:val="24"/>
          <w:highlight w:val="none"/>
          <w:lang w:val="en-US" w:eastAsia="zh-CN"/>
        </w:rPr>
        <w:t xml:space="preserve">进场须配备机械、车辆要求至少：运输车1台、移动水表1块、割灌机10台、绿篱机10台、草坪修剪机3台、草坪疏孔机2台，风力灭火机5台、机械高枝锯4台（进场后必须配备齐全，否则采购人有权终止合同）。</w:t>
      </w:r>
      <w:r>
        <w:rPr>
          <w:highlight w:val="none"/>
          <w:lang w:val="en-US" w:eastAsia="zh-CN"/>
        </w:rPr>
      </w:r>
      <w:r/>
    </w:p>
    <w:p>
      <w:pPr>
        <w:pStyle w:val="946"/>
        <w:numPr>
          <w:ilvl w:val="0"/>
          <w:numId w:val="0"/>
        </w:numPr>
        <w:keepLines w:val="0"/>
        <w:keepNext w:val="0"/>
        <w:pageBreakBefore w:val="0"/>
        <w:spacing w:line="288"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sz w:val="24"/>
          <w:szCs w:val="24"/>
          <w:highlight w:val="none"/>
          <w:lang w:val="en-US" w:eastAsia="zh-CN"/>
        </w:rPr>
        <w:t xml:space="preserve">    （3）</w:t>
      </w:r>
      <w:r>
        <w:rPr>
          <w:rFonts w:hint="eastAsia" w:ascii="宋体" w:hAnsi="宋体" w:eastAsia="宋体" w:cs="Times New Roman"/>
          <w:bCs/>
          <w:color w:val="000000"/>
          <w:sz w:val="24"/>
          <w:szCs w:val="24"/>
          <w:highlight w:val="none"/>
          <w:lang w:val="en-US" w:eastAsia="zh-CN"/>
        </w:rPr>
        <w:t xml:space="preserve">完成各标段内绿化养护、园林绿化设施的日常维护、绿地保洁等养护作业，建立与完善工作台账。</w:t>
      </w:r>
      <w:r>
        <w:rPr>
          <w:rFonts w:hint="eastAsia" w:ascii="宋体" w:hAnsi="宋体" w:eastAsia="宋体" w:cs="Times New Roman"/>
          <w:bCs/>
          <w:color w:val="000000"/>
          <w:sz w:val="24"/>
          <w:szCs w:val="24"/>
          <w:highlight w:val="none"/>
          <w:lang w:val="en-US" w:eastAsia="zh-CN"/>
        </w:rPr>
      </w:r>
      <w:r/>
    </w:p>
    <w:p>
      <w:pPr>
        <w:pStyle w:val="946"/>
        <w:ind w:left="0" w:right="0"/>
        <w:jc w:val="both"/>
        <w:keepLines w:val="0"/>
        <w:keepNext w:val="0"/>
        <w:pageBreakBefore w:val="0"/>
        <w:spacing w:line="240" w:lineRule="auto"/>
        <w:widowControl w:val="off"/>
        <w:rPr>
          <w:rFonts w:hint="eastAsia" w:ascii="宋体" w:hAnsi="宋体" w:eastAsia="宋体" w:cs="Times New Roman"/>
          <w:bCs/>
          <w:color w:val="000000"/>
          <w:sz w:val="24"/>
          <w:szCs w:val="24"/>
          <w:highlight w:val="none"/>
          <w:lang w:val="en-US" w:eastAsia="zh-CN"/>
        </w:rPr>
        <w:outlineLvl w:val="9"/>
      </w:pPr>
      <w:r>
        <w:rPr>
          <w:rFonts w:hint="eastAsia" w:ascii="宋体" w:hAnsi="宋体" w:eastAsia="宋体" w:cs="Times New Roman"/>
          <w:bCs/>
          <w:color w:val="000000"/>
          <w:sz w:val="24"/>
          <w:szCs w:val="24"/>
          <w:highlight w:val="none"/>
          <w:lang w:val="en-US" w:eastAsia="zh-CN"/>
        </w:rPr>
        <w:t xml:space="preserve">    （4） 对清单所列明的设施每天巡查，并每周提供巡查报告，每月按照采购人要求提供月度完成情况及下月计划；对破坏绿化设施、影响绿化景观、环境卫生等行为予以制止，并及时上报和整改到位。对于采购人巡查下发的问题整改菜单，及时整改。</w:t>
      </w:r>
      <w:r>
        <w:rPr>
          <w:rFonts w:hint="eastAsia" w:ascii="宋体" w:hAnsi="宋体" w:eastAsia="宋体" w:cs="Times New Roman"/>
          <w:bCs/>
          <w:color w:val="000000"/>
          <w:sz w:val="24"/>
          <w:szCs w:val="24"/>
          <w:highlight w:val="none"/>
          <w:lang w:val="en-US" w:eastAsia="zh-CN"/>
        </w:rPr>
      </w:r>
      <w:r/>
    </w:p>
    <w:p>
      <w:pPr>
        <w:pStyle w:val="946"/>
        <w:ind w:left="0" w:right="0"/>
        <w:jc w:val="both"/>
        <w:keepLines w:val="0"/>
        <w:keepNext w:val="0"/>
        <w:pageBreakBefore w:val="0"/>
        <w:spacing w:line="240" w:lineRule="auto"/>
        <w:widowControl w:val="off"/>
        <w:rPr>
          <w:rFonts w:hint="eastAsia" w:ascii="宋体" w:hAnsi="宋体" w:eastAsia="宋体" w:cs="Times New Roman"/>
          <w:bCs/>
          <w:color w:val="000000"/>
          <w:sz w:val="24"/>
          <w:szCs w:val="24"/>
          <w:highlight w:val="none"/>
          <w:lang w:val="en-US" w:eastAsia="zh-CN"/>
        </w:rPr>
        <w:outlineLvl w:val="9"/>
      </w:pPr>
      <w:r>
        <w:rPr>
          <w:rFonts w:hint="eastAsia" w:ascii="宋体" w:hAnsi="宋体" w:eastAsia="宋体" w:cs="Times New Roman"/>
          <w:bCs/>
          <w:color w:val="000000"/>
          <w:sz w:val="24"/>
          <w:szCs w:val="24"/>
          <w:highlight w:val="none"/>
          <w:lang w:val="en-US" w:eastAsia="zh-CN"/>
        </w:rPr>
        <w:t xml:space="preserve">    （5）完成项目范围内突发性和重大性保障工作任务，如文明城市检查、重大活动环境保障等任务；防汛及扫雪防冻期间，要求投标人24小时保障。</w:t>
      </w:r>
      <w:r>
        <w:rPr>
          <w:rFonts w:hint="eastAsia" w:ascii="宋体" w:hAnsi="宋体" w:eastAsia="宋体" w:cs="Times New Roman"/>
          <w:bCs/>
          <w:color w:val="000000"/>
          <w:sz w:val="24"/>
          <w:szCs w:val="24"/>
          <w:highlight w:val="none"/>
          <w:lang w:val="en-US" w:eastAsia="zh-CN"/>
        </w:rPr>
      </w:r>
      <w:r/>
    </w:p>
    <w:p>
      <w:pPr>
        <w:pStyle w:val="946"/>
        <w:ind w:left="0" w:right="0"/>
        <w:jc w:val="both"/>
        <w:keepLines w:val="0"/>
        <w:keepNext w:val="0"/>
        <w:pageBreakBefore w:val="0"/>
        <w:spacing w:line="240" w:lineRule="auto"/>
        <w:widowControl w:val="off"/>
        <w:rPr>
          <w:rFonts w:hint="eastAsia" w:ascii="宋体" w:hAnsi="宋体" w:eastAsia="宋体" w:cs="Times New Roman"/>
          <w:bCs/>
          <w:color w:val="000000"/>
          <w:sz w:val="24"/>
          <w:szCs w:val="24"/>
          <w:highlight w:val="none"/>
          <w:lang w:val="en-US" w:eastAsia="zh-CN"/>
        </w:rPr>
        <w:outlineLvl w:val="9"/>
      </w:pPr>
      <w:r>
        <w:rPr>
          <w:rFonts w:hint="eastAsia" w:ascii="宋体" w:hAnsi="宋体" w:eastAsia="宋体" w:cs="Times New Roman"/>
          <w:bCs/>
          <w:color w:val="000000"/>
          <w:sz w:val="24"/>
          <w:szCs w:val="24"/>
          <w:highlight w:val="none"/>
          <w:lang w:val="en-US" w:eastAsia="zh-CN"/>
        </w:rPr>
        <w:t xml:space="preserve">    （6）完成项目范围内的抢险、消险、救灾工作。在消险过程中严格确保安全作业，并服从采购人的统一指挥和调动，参加全区抢险救灾工作。对突发性事件的应急预案做到定期和不定期演练，以便应对突发性事件。</w:t>
      </w:r>
      <w:r>
        <w:rPr>
          <w:rFonts w:hint="eastAsia" w:ascii="宋体" w:hAnsi="宋体" w:eastAsia="宋体" w:cs="Times New Roman"/>
          <w:bCs/>
          <w:color w:val="000000"/>
          <w:sz w:val="24"/>
          <w:szCs w:val="24"/>
          <w:highlight w:val="none"/>
          <w:lang w:val="en-US" w:eastAsia="zh-CN"/>
        </w:rPr>
      </w:r>
      <w:r/>
    </w:p>
    <w:p>
      <w:pPr>
        <w:pStyle w:val="946"/>
        <w:ind w:left="0" w:right="0"/>
        <w:jc w:val="both"/>
        <w:keepLines w:val="0"/>
        <w:keepNext w:val="0"/>
        <w:pageBreakBefore w:val="0"/>
        <w:spacing w:line="240" w:lineRule="auto"/>
        <w:widowControl w:val="off"/>
        <w:rPr>
          <w:rFonts w:hint="eastAsia" w:ascii="宋体" w:hAnsi="宋体" w:eastAsia="宋体" w:cs="Times New Roman"/>
          <w:bCs/>
          <w:color w:val="000000"/>
          <w:sz w:val="24"/>
          <w:szCs w:val="24"/>
          <w:highlight w:val="none"/>
          <w:lang w:val="en-US" w:eastAsia="zh-CN"/>
        </w:rPr>
        <w:outlineLvl w:val="9"/>
      </w:pPr>
      <w:r>
        <w:rPr>
          <w:rFonts w:hint="eastAsia" w:ascii="宋体" w:hAnsi="宋体" w:eastAsia="宋体" w:cs="Times New Roman"/>
          <w:bCs/>
          <w:color w:val="000000"/>
          <w:sz w:val="24"/>
          <w:szCs w:val="24"/>
          <w:highlight w:val="none"/>
          <w:lang w:val="en-US" w:eastAsia="zh-CN"/>
        </w:rPr>
        <w:t xml:space="preserve">   （7）完成项目范围内各类信访、投诉、举报的处理和整改。</w:t>
      </w:r>
      <w:r>
        <w:rPr>
          <w:rFonts w:hint="eastAsia" w:ascii="宋体" w:hAnsi="宋体" w:eastAsia="宋体" w:cs="Times New Roman"/>
          <w:bCs/>
          <w:color w:val="000000"/>
          <w:sz w:val="24"/>
          <w:szCs w:val="24"/>
          <w:highlight w:val="none"/>
          <w:lang w:val="en-US" w:eastAsia="zh-CN"/>
        </w:rPr>
      </w:r>
      <w:r/>
    </w:p>
    <w:p>
      <w:pPr>
        <w:pStyle w:val="946"/>
        <w:ind w:left="0" w:right="0"/>
        <w:jc w:val="both"/>
        <w:keepLines w:val="0"/>
        <w:keepNext w:val="0"/>
        <w:pageBreakBefore w:val="0"/>
        <w:spacing w:line="240" w:lineRule="auto"/>
        <w:widowControl w:val="off"/>
        <w:rPr>
          <w:rFonts w:hint="eastAsia" w:ascii="宋体" w:hAnsi="宋体" w:eastAsia="宋体" w:cs="Times New Roman"/>
          <w:bCs/>
          <w:color w:val="000000"/>
          <w:sz w:val="24"/>
          <w:szCs w:val="24"/>
          <w:highlight w:val="none"/>
          <w:lang w:val="en-US" w:eastAsia="zh-CN"/>
        </w:rPr>
        <w:outlineLvl w:val="9"/>
      </w:pPr>
      <w:r>
        <w:rPr>
          <w:rFonts w:hint="eastAsia" w:ascii="宋体" w:hAnsi="宋体" w:eastAsia="宋体" w:cs="Times New Roman"/>
          <w:bCs/>
          <w:color w:val="000000"/>
          <w:sz w:val="24"/>
          <w:szCs w:val="24"/>
          <w:highlight w:val="none"/>
          <w:lang w:val="en-US" w:eastAsia="zh-CN"/>
        </w:rPr>
        <w:t xml:space="preserve">   （8）采购人布置的临时性工作。</w:t>
      </w:r>
      <w:r>
        <w:rPr>
          <w:rFonts w:hint="eastAsia" w:ascii="宋体" w:hAnsi="宋体" w:eastAsia="宋体" w:cs="Times New Roman"/>
          <w:bCs/>
          <w:color w:val="000000"/>
          <w:sz w:val="24"/>
          <w:szCs w:val="24"/>
          <w:highlight w:val="none"/>
          <w:lang w:val="en-US" w:eastAsia="zh-CN"/>
        </w:rPr>
      </w:r>
      <w:r/>
    </w:p>
    <w:p>
      <w:pPr>
        <w:pStyle w:val="946"/>
        <w:ind w:left="0" w:right="0"/>
        <w:jc w:val="both"/>
        <w:keepLines w:val="0"/>
        <w:keepNext w:val="0"/>
        <w:pageBreakBefore w:val="0"/>
        <w:spacing w:line="240" w:lineRule="auto"/>
        <w:widowControl w:val="off"/>
        <w:rPr>
          <w:rFonts w:hint="eastAsia" w:ascii="宋体" w:hAnsi="宋体" w:eastAsia="宋体" w:cs="Times New Roman"/>
          <w:bCs/>
          <w:color w:val="000000"/>
          <w:sz w:val="24"/>
          <w:szCs w:val="24"/>
          <w:highlight w:val="none"/>
          <w:lang w:val="en-US" w:eastAsia="zh-CN"/>
        </w:rPr>
        <w:outlineLvl w:val="9"/>
      </w:pPr>
      <w:r>
        <w:rPr>
          <w:rFonts w:hint="eastAsia" w:ascii="宋体" w:hAnsi="宋体" w:eastAsia="宋体" w:cs="Times New Roman"/>
          <w:bCs/>
          <w:color w:val="000000"/>
          <w:sz w:val="24"/>
          <w:szCs w:val="24"/>
          <w:highlight w:val="none"/>
          <w:lang w:val="en-US" w:eastAsia="zh-CN"/>
        </w:rPr>
        <w:t xml:space="preserve">   （9）绿化精细化管理和补植包括但不限于：绿化的成活、修剪、施肥、浇水、除虫，绿地保洁、草地铺沙平整（必须用疏草机对草地进行疏草）和植物老化的复壮等（花坛内的时花种养除外），以保证优良的景观效果等，绿化养护按采购要求的相应养护标准执行。</w:t>
      </w:r>
      <w:r>
        <w:rPr>
          <w:rFonts w:hint="eastAsia" w:ascii="宋体" w:hAnsi="宋体" w:eastAsia="宋体" w:cs="Times New Roman"/>
          <w:bCs/>
          <w:color w:val="000000"/>
          <w:sz w:val="24"/>
          <w:szCs w:val="24"/>
          <w:highlight w:val="none"/>
          <w:lang w:val="en-US" w:eastAsia="zh-CN"/>
        </w:rPr>
      </w:r>
      <w:r/>
    </w:p>
    <w:p>
      <w:pPr>
        <w:pStyle w:val="946"/>
        <w:ind w:left="0" w:right="0" w:firstLine="480"/>
        <w:jc w:val="both"/>
        <w:keepLines w:val="0"/>
        <w:keepNext w:val="0"/>
        <w:pageBreakBefore w:val="0"/>
        <w:spacing w:line="240" w:lineRule="auto"/>
        <w:widowControl w:val="off"/>
        <w:rPr>
          <w:rFonts w:hint="eastAsia" w:ascii="宋体" w:hAnsi="宋体" w:eastAsia="宋体" w:cs="Times New Roman"/>
          <w:bCs/>
          <w:color w:val="000000"/>
          <w:sz w:val="24"/>
          <w:szCs w:val="24"/>
          <w:highlight w:val="none"/>
          <w:lang w:val="en-US" w:eastAsia="zh-CN"/>
        </w:rPr>
        <w:outlineLvl w:val="9"/>
      </w:pPr>
      <w:r>
        <w:rPr>
          <w:rFonts w:hint="eastAsia" w:ascii="宋体" w:hAnsi="宋体" w:eastAsia="宋体" w:cs="Times New Roman"/>
          <w:bCs/>
          <w:color w:val="000000"/>
          <w:sz w:val="24"/>
          <w:szCs w:val="24"/>
          <w:highlight w:val="none"/>
          <w:lang w:val="en-US" w:eastAsia="zh-CN"/>
        </w:rPr>
        <w:t xml:space="preserve">（10）园林绿化设施的日常维护、清洁包括但不限于：绿地洒水及喷灌系统的清洁、损坏维修、被盗包换；绿地内排水沟、河、雨水井口保洁及清淤；园林道路、小景、景墙、休闲椅、防火标志等的清洁。</w:t>
      </w:r>
      <w:r>
        <w:rPr>
          <w:rFonts w:hint="eastAsia" w:ascii="宋体" w:hAnsi="宋体" w:eastAsia="宋体" w:cs="Times New Roman"/>
          <w:bCs/>
          <w:color w:val="000000"/>
          <w:sz w:val="24"/>
          <w:szCs w:val="24"/>
          <w:highlight w:val="none"/>
          <w:lang w:val="en-US" w:eastAsia="zh-CN"/>
        </w:rPr>
      </w:r>
      <w:r/>
    </w:p>
    <w:p>
      <w:pPr>
        <w:pStyle w:val="946"/>
        <w:ind w:left="0" w:right="0" w:firstLine="480"/>
        <w:jc w:val="both"/>
        <w:keepLines w:val="0"/>
        <w:keepNext w:val="0"/>
        <w:pageBreakBefore w:val="0"/>
        <w:spacing w:line="240" w:lineRule="auto"/>
        <w:widowControl w:val="off"/>
        <w:rPr>
          <w:rFonts w:hint="eastAsia" w:ascii="宋体" w:hAnsi="宋体" w:eastAsia="宋体" w:cs="Times New Roman"/>
          <w:bCs/>
          <w:color w:val="000000"/>
          <w:sz w:val="24"/>
          <w:szCs w:val="24"/>
          <w:highlight w:val="none"/>
          <w:lang w:val="en-US" w:eastAsia="zh-CN"/>
        </w:rPr>
        <w:outlineLvl w:val="9"/>
      </w:pPr>
      <w:r>
        <w:rPr>
          <w:rFonts w:hint="eastAsia" w:ascii="宋体" w:hAnsi="宋体" w:eastAsia="宋体" w:cs="Times New Roman"/>
          <w:bCs/>
          <w:color w:val="000000"/>
          <w:sz w:val="24"/>
          <w:szCs w:val="24"/>
          <w:highlight w:val="none"/>
          <w:lang w:val="en-US" w:eastAsia="zh-CN"/>
        </w:rPr>
        <w:t xml:space="preserve">（11）绿化修剪出来的残枝、草渣按甲方要求运至指定地点。</w:t>
      </w:r>
      <w:r>
        <w:rPr>
          <w:rFonts w:hint="eastAsia" w:ascii="宋体" w:hAnsi="宋体" w:eastAsia="宋体" w:cs="Times New Roman"/>
          <w:bCs/>
          <w:color w:val="000000"/>
          <w:sz w:val="24"/>
          <w:szCs w:val="24"/>
          <w:highlight w:val="none"/>
          <w:lang w:val="en-US" w:eastAsia="zh-CN"/>
        </w:rPr>
      </w:r>
      <w:r/>
    </w:p>
    <w:p>
      <w:pPr>
        <w:pStyle w:val="946"/>
        <w:ind w:left="0" w:right="0"/>
        <w:jc w:val="both"/>
        <w:keepLines w:val="0"/>
        <w:keepNext w:val="0"/>
        <w:pageBreakBefore w:val="0"/>
        <w:spacing w:line="240" w:lineRule="auto"/>
        <w:widowControl w:val="off"/>
        <w:rPr>
          <w:rFonts w:hint="eastAsia" w:ascii="宋体" w:hAnsi="宋体" w:eastAsia="宋体" w:cs="Times New Roman"/>
          <w:bCs/>
          <w:color w:val="000000"/>
          <w:sz w:val="24"/>
          <w:szCs w:val="24"/>
          <w:highlight w:val="none"/>
          <w:lang w:val="en-US" w:eastAsia="zh-CN"/>
        </w:rPr>
        <w:outlineLvl w:val="9"/>
      </w:pPr>
      <w:r>
        <w:rPr>
          <w:rFonts w:hint="eastAsia" w:ascii="宋体" w:hAnsi="宋体" w:eastAsia="宋体" w:cs="Times New Roman"/>
          <w:bCs/>
          <w:color w:val="000000"/>
          <w:sz w:val="24"/>
          <w:szCs w:val="24"/>
          <w:highlight w:val="none"/>
          <w:lang w:val="en-US" w:eastAsia="zh-CN"/>
        </w:rPr>
        <w:t xml:space="preserve">    （12）修剪工作要求：对所有要求的乔木，定期开展修剪工作，2级分枝以下无萌蘖枝，保持树形独立完整，内膛通透，无扰乱枝、无下垂枝、无枯死枝；</w:t>
      </w:r>
      <w:r>
        <w:rPr>
          <w:rFonts w:hint="eastAsia" w:ascii="宋体" w:hAnsi="宋体" w:eastAsia="宋体" w:cs="Times New Roman"/>
          <w:bCs/>
          <w:color w:val="000000"/>
          <w:sz w:val="24"/>
          <w:szCs w:val="24"/>
          <w:highlight w:val="none"/>
          <w:lang w:val="en-US" w:eastAsia="zh-CN"/>
        </w:rPr>
      </w:r>
      <w:r/>
    </w:p>
    <w:p>
      <w:pPr>
        <w:pStyle w:val="946"/>
        <w:numPr>
          <w:ilvl w:val="0"/>
          <w:numId w:val="0"/>
        </w:numPr>
        <w:keepLines w:val="0"/>
        <w:keepNext w:val="0"/>
        <w:pageBreakBefore w:val="0"/>
        <w:spacing w:line="288" w:lineRule="auto"/>
        <w:widowControl w:val="off"/>
        <w:rPr>
          <w:rFonts w:hint="eastAsia" w:ascii="宋体" w:hAnsi="宋体"/>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    （13）施肥要求：秋冬季集中对树木进行施肥，要求达到普遍施用。所用肥料为有机肥料（动物粪便（羊粪和鸡粪）为主要原料，经发酵、灭菌、脱水制作的无公害、高效有机肥）。</w:t>
      </w:r>
      <w:r>
        <w:rPr>
          <w:rFonts w:hint="eastAsia" w:ascii="宋体" w:hAnsi="宋体"/>
          <w:sz w:val="24"/>
          <w:szCs w:val="24"/>
          <w:highlight w:val="none"/>
          <w:lang w:val="en-US" w:eastAsia="zh-CN"/>
        </w:rPr>
      </w:r>
      <w:r/>
    </w:p>
    <w:p>
      <w:pPr>
        <w:pStyle w:val="946"/>
        <w:numPr>
          <w:ilvl w:val="0"/>
          <w:numId w:val="7"/>
        </w:numPr>
        <w:ind w:firstLine="480"/>
        <w:keepLines w:val="0"/>
        <w:keepNext w:val="0"/>
        <w:pageBreakBefore w:val="0"/>
        <w:spacing w:line="288" w:lineRule="auto"/>
        <w:widowControl w:val="off"/>
        <w:rPr>
          <w:rFonts w:ascii="宋体" w:hAnsi="宋体" w:eastAsia="宋体" w:cs="Times New Roman"/>
          <w:bCs/>
          <w:color w:val="000000"/>
          <w:sz w:val="24"/>
          <w:szCs w:val="24"/>
          <w:highlight w:val="none"/>
          <w:lang w:val="en-US" w:eastAsia="zh-CN"/>
        </w:rPr>
      </w:pPr>
      <w:r>
        <w:rPr>
          <w:rFonts w:hint="eastAsia" w:ascii="宋体" w:hAnsi="宋体"/>
          <w:sz w:val="24"/>
          <w:szCs w:val="24"/>
          <w:highlight w:val="none"/>
          <w:lang w:val="en-US" w:eastAsia="zh-CN"/>
        </w:rPr>
        <w:t xml:space="preserve">按甲方要求完成养护范围内河道岸坡清杂、卫生保洁等工作。</w:t>
      </w:r>
      <w:r>
        <w:rPr>
          <w:rFonts w:ascii="宋体" w:hAnsi="宋体" w:eastAsia="宋体" w:cs="Times New Roman"/>
          <w:bCs/>
          <w:color w:val="000000"/>
          <w:sz w:val="24"/>
          <w:szCs w:val="24"/>
          <w:highlight w:val="none"/>
          <w:lang w:val="en-US" w:eastAsia="zh-CN"/>
        </w:rPr>
      </w:r>
      <w:r/>
    </w:p>
    <w:p>
      <w:pPr>
        <w:pStyle w:val="946"/>
        <w:numPr>
          <w:ilvl w:val="0"/>
          <w:numId w:val="0"/>
        </w:numPr>
        <w:ind w:firstLine="480"/>
        <w:keepLines w:val="0"/>
        <w:keepNext w:val="0"/>
        <w:pageBreakBefore w:val="0"/>
        <w:spacing w:line="288"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（15）关于供应商所提供的承诺等相关材料，签订合同前采购人核验拟中标供应商所承诺的相关内容真实性，如有不实，采购人有权取消供应商中标资格。</w:t>
      </w:r>
      <w:r>
        <w:rPr>
          <w:rFonts w:hint="eastAsia" w:ascii="宋体" w:hAnsi="宋体" w:eastAsia="宋体" w:cs="Times New Roman"/>
          <w:bCs/>
          <w:color w:val="000000"/>
          <w:sz w:val="24"/>
          <w:szCs w:val="24"/>
          <w:highlight w:val="none"/>
          <w:lang w:val="en-US" w:eastAsia="zh-CN"/>
        </w:rPr>
      </w:r>
      <w:r/>
    </w:p>
    <w:p>
      <w:pPr>
        <w:pStyle w:val="946"/>
        <w:numPr>
          <w:ilvl w:val="0"/>
          <w:numId w:val="0"/>
        </w:numPr>
        <w:keepLines w:val="0"/>
        <w:keepNext w:val="0"/>
        <w:pageBreakBefore w:val="0"/>
        <w:spacing w:line="288" w:lineRule="auto"/>
        <w:widowControl w:val="off"/>
        <w:rPr>
          <w:rFonts w:ascii="宋体" w:hAnsi="宋体" w:eastAsia="宋体" w:cs="Times New Roman"/>
          <w:bCs/>
          <w:color w:val="000000"/>
          <w:sz w:val="24"/>
          <w:szCs w:val="24"/>
          <w:highlight w:val="yellow"/>
          <w:lang w:val="en-US" w:eastAsia="zh-CN"/>
        </w:rPr>
      </w:pPr>
      <w:r>
        <w:rPr>
          <w:rFonts w:ascii="宋体" w:hAnsi="宋体" w:eastAsia="宋体" w:cs="Times New Roman"/>
          <w:bCs/>
          <w:color w:val="000000"/>
          <w:sz w:val="24"/>
          <w:szCs w:val="24"/>
          <w:highlight w:val="yellow"/>
          <w:lang w:val="en-US" w:eastAsia="zh-CN"/>
        </w:rPr>
      </w:r>
      <w:r/>
    </w:p>
    <w:p>
      <w:pPr>
        <w:pStyle w:val="946"/>
        <w:numPr>
          <w:ilvl w:val="0"/>
          <w:numId w:val="0"/>
        </w:numPr>
        <w:ind w:firstLine="480"/>
        <w:keepLines w:val="0"/>
        <w:keepNext w:val="0"/>
        <w:pageBreakBefore w:val="0"/>
        <w:spacing w:line="288" w:lineRule="auto"/>
        <w:widowControl w:val="off"/>
        <w:rPr>
          <w:rFonts w:hint="eastAsia" w:ascii="宋体" w:hAnsi="宋体"/>
          <w:sz w:val="24"/>
          <w:szCs w:val="24"/>
          <w:highlight w:val="none"/>
          <w:lang w:val="en-US" w:eastAsia="zh-CN"/>
        </w:rPr>
      </w:pPr>
      <w:r>
        <w:rPr>
          <w:rFonts w:hint="eastAsia" w:ascii="宋体" w:hAnsi="宋体"/>
          <w:sz w:val="24"/>
          <w:szCs w:val="24"/>
          <w:highlight w:val="none"/>
          <w:lang w:val="en-US" w:eastAsia="zh-CN"/>
        </w:rPr>
        <w:t xml:space="preserve">2、具体服务要求</w:t>
      </w:r>
      <w:r>
        <w:rPr>
          <w:rFonts w:hint="eastAsia" w:ascii="宋体" w:hAnsi="宋体"/>
          <w:sz w:val="24"/>
          <w:szCs w:val="24"/>
          <w:highlight w:val="none"/>
          <w:lang w:val="en-US" w:eastAsia="zh-CN"/>
        </w:rPr>
      </w:r>
      <w:r/>
    </w:p>
    <w:p>
      <w:pPr>
        <w:pStyle w:val="946"/>
        <w:numPr>
          <w:ilvl w:val="0"/>
          <w:numId w:val="0"/>
        </w:numPr>
        <w:ind w:firstLine="480"/>
        <w:keepLines w:val="0"/>
        <w:keepNext w:val="0"/>
        <w:pageBreakBefore w:val="0"/>
        <w:spacing w:line="288" w:lineRule="auto"/>
        <w:widowControl w:val="off"/>
        <w:rPr>
          <w:rFonts w:hint="eastAsia" w:ascii="黑体" w:hAnsi="黑体" w:eastAsia="黑体" w:cs="黑体"/>
          <w:color w:val="000000"/>
          <w:sz w:val="24"/>
          <w:szCs w:val="24"/>
          <w:highlight w:val="none"/>
          <w:lang w:eastAsia="zh-CN"/>
        </w:rPr>
      </w:pPr>
      <w:r>
        <w:rPr>
          <w:rFonts w:hint="eastAsia" w:ascii="宋体" w:hAnsi="宋体"/>
          <w:sz w:val="24"/>
          <w:szCs w:val="24"/>
          <w:highlight w:val="none"/>
          <w:lang w:val="en-US" w:eastAsia="zh-CN"/>
        </w:rPr>
        <w:t xml:space="preserve">采购</w:t>
      </w:r>
      <w:r>
        <w:rPr>
          <w:rFonts w:hint="eastAsia" w:ascii="宋体" w:hAnsi="宋体"/>
          <w:sz w:val="24"/>
          <w:szCs w:val="24"/>
          <w:highlight w:val="none"/>
        </w:rPr>
        <w:t xml:space="preserve">包1：</w:t>
      </w:r>
      <w:r>
        <w:rPr>
          <w:rFonts w:hint="eastAsia" w:ascii="黑体" w:hAnsi="黑体" w:eastAsia="黑体" w:cs="黑体"/>
          <w:color w:val="000000"/>
          <w:sz w:val="24"/>
          <w:szCs w:val="24"/>
          <w:highlight w:val="none"/>
          <w:lang w:eastAsia="zh-CN"/>
        </w:rPr>
      </w:r>
      <w:r/>
    </w:p>
    <w:p>
      <w:pPr>
        <w:pStyle w:val="946"/>
        <w:ind w:firstLine="480"/>
        <w:keepLines w:val="0"/>
        <w:keepNext w:val="0"/>
        <w:pageBreakBefore w:val="0"/>
        <w:spacing w:line="288" w:lineRule="auto"/>
        <w:widowControl w:val="off"/>
        <w:rPr>
          <w:rFonts w:ascii="黑体" w:hAnsi="黑体" w:eastAsia="黑体" w:cs="黑体"/>
          <w:color w:val="000000"/>
          <w:sz w:val="24"/>
          <w:szCs w:val="24"/>
          <w:highlight w:val="none"/>
          <w:lang w:val="en-US" w:eastAsia="zh-CN"/>
        </w:rPr>
      </w:pPr>
      <w:r>
        <w:rPr>
          <w:rFonts w:hint="eastAsia" w:ascii="黑体" w:hAnsi="黑体" w:eastAsia="黑体" w:cs="黑体"/>
          <w:color w:val="000000"/>
          <w:sz w:val="24"/>
          <w:szCs w:val="24"/>
          <w:highlight w:val="none"/>
          <w:lang w:val="en-US" w:eastAsia="zh-CN"/>
        </w:rPr>
        <w:t xml:space="preserve">（1）绿化养护服务</w:t>
      </w:r>
      <w:r>
        <w:rPr>
          <w:rFonts w:ascii="黑体" w:hAnsi="黑体" w:eastAsia="黑体" w:cs="黑体"/>
          <w:color w:val="000000"/>
          <w:sz w:val="24"/>
          <w:szCs w:val="24"/>
          <w:highlight w:val="none"/>
          <w:lang w:val="en-US" w:eastAsia="zh-CN"/>
        </w:rPr>
      </w:r>
      <w:r/>
    </w:p>
    <w:tbl>
      <w:tblPr>
        <w:tblW w:w="0" w:type="auto"/>
        <w:jc w:val="center"/>
        <w:tblInd w:w="-15"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left w:w="15" w:type="dxa"/>
          <w:top w:w="15" w:type="dxa"/>
          <w:right w:w="15" w:type="dxa"/>
          <w:bottom w:w="15" w:type="dxa"/>
        </w:tblCellMar>
        <w:tblLook w:val="04A0" w:firstRow="1" w:lastRow="0" w:firstColumn="1" w:lastColumn="0" w:noHBand="0" w:noVBand="1"/>
      </w:tblPr>
      <w:tblGrid>
        <w:gridCol w:w="524"/>
        <w:gridCol w:w="1154"/>
        <w:gridCol w:w="5950"/>
        <w:gridCol w:w="737"/>
        <w:gridCol w:w="1010"/>
        <w:gridCol w:w="1010"/>
      </w:tblGrid>
      <w:tr>
        <w:trPr>
          <w:trHeight w:val="345"/>
        </w:trPr>
        <w:tc>
          <w:tcPr>
            <w:tcW w:w="524" w:type="dxa"/>
            <w:vAlign w:val="center"/>
            <w:vMerge w:val="restart"/>
            <w:textDirection w:val="lrTb"/>
            <w:noWrap w:val="false"/>
          </w:tcPr>
          <w:p>
            <w:pPr>
              <w:pStyle w:val="946"/>
              <w:jc w:val="center"/>
              <w:keepLines w:val="0"/>
              <w:keepNext w:val="0"/>
              <w:widowControl/>
              <w:rPr>
                <w:rFonts w:hint="eastAsia" w:ascii="宋体" w:hAnsi="宋体" w:eastAsia="宋体" w:cs="宋体"/>
                <w:b/>
                <w:i w:val="0"/>
                <w:color w:val="000000"/>
                <w:sz w:val="20"/>
                <w:szCs w:val="20"/>
                <w:highlight w:val="none"/>
                <w:u w:val="none"/>
              </w:rPr>
              <w:suppressLineNumbers w:val="0"/>
            </w:pPr>
            <w:r>
              <w:rPr>
                <w:rFonts w:hint="eastAsia" w:ascii="宋体" w:hAnsi="宋体" w:eastAsia="宋体" w:cs="宋体"/>
                <w:b/>
                <w:i w:val="0"/>
                <w:color w:val="000000"/>
                <w:sz w:val="20"/>
                <w:szCs w:val="20"/>
                <w:highlight w:val="none"/>
                <w:u w:val="none"/>
                <w:lang w:val="en-US" w:eastAsia="zh-CN" w:bidi="ar"/>
              </w:rPr>
              <w:t xml:space="preserve">序号</w:t>
            </w:r>
            <w:r>
              <w:rPr>
                <w:rFonts w:hint="eastAsia" w:ascii="宋体" w:hAnsi="宋体" w:eastAsia="宋体" w:cs="宋体"/>
                <w:b/>
                <w:i w:val="0"/>
                <w:color w:val="000000"/>
                <w:sz w:val="20"/>
                <w:szCs w:val="20"/>
                <w:highlight w:val="none"/>
                <w:u w:val="none"/>
              </w:rPr>
            </w:r>
            <w:r/>
          </w:p>
        </w:tc>
        <w:tc>
          <w:tcPr>
            <w:tcW w:w="1154" w:type="dxa"/>
            <w:vAlign w:val="center"/>
            <w:vMerge w:val="restart"/>
            <w:textDirection w:val="lrTb"/>
            <w:noWrap w:val="false"/>
          </w:tcPr>
          <w:p>
            <w:pPr>
              <w:pStyle w:val="946"/>
              <w:jc w:val="center"/>
              <w:keepLines w:val="0"/>
              <w:keepNext w:val="0"/>
              <w:widowControl/>
              <w:rPr>
                <w:rFonts w:hint="eastAsia" w:ascii="宋体" w:hAnsi="宋体" w:eastAsia="宋体" w:cs="宋体"/>
                <w:b/>
                <w:i w:val="0"/>
                <w:color w:val="000000"/>
                <w:sz w:val="20"/>
                <w:szCs w:val="20"/>
                <w:highlight w:val="none"/>
                <w:u w:val="none"/>
              </w:rPr>
              <w:suppressLineNumbers w:val="0"/>
            </w:pPr>
            <w:r>
              <w:rPr>
                <w:rFonts w:hint="eastAsia" w:ascii="宋体" w:hAnsi="宋体" w:eastAsia="宋体" w:cs="宋体"/>
                <w:b/>
                <w:i w:val="0"/>
                <w:color w:val="000000"/>
                <w:sz w:val="20"/>
                <w:szCs w:val="20"/>
                <w:highlight w:val="none"/>
                <w:u w:val="none"/>
                <w:lang w:val="en-US" w:eastAsia="zh-CN" w:bidi="ar"/>
              </w:rPr>
              <w:t xml:space="preserve">项目名称</w:t>
            </w:r>
            <w:r>
              <w:rPr>
                <w:rFonts w:hint="eastAsia" w:ascii="宋体" w:hAnsi="宋体" w:eastAsia="宋体" w:cs="宋体"/>
                <w:b/>
                <w:i w:val="0"/>
                <w:color w:val="000000"/>
                <w:sz w:val="20"/>
                <w:szCs w:val="20"/>
                <w:highlight w:val="none"/>
                <w:u w:val="none"/>
              </w:rPr>
            </w:r>
            <w:r/>
          </w:p>
        </w:tc>
        <w:tc>
          <w:tcPr>
            <w:tcW w:w="5950" w:type="dxa"/>
            <w:vAlign w:val="center"/>
            <w:vMerge w:val="restart"/>
            <w:textDirection w:val="lrTb"/>
            <w:noWrap w:val="false"/>
          </w:tcPr>
          <w:p>
            <w:pPr>
              <w:pStyle w:val="946"/>
              <w:jc w:val="center"/>
              <w:keepLines w:val="0"/>
              <w:keepNext w:val="0"/>
              <w:widowControl/>
              <w:rPr>
                <w:rFonts w:ascii="Times New Roman" w:hAnsi="Times New Roman" w:cs="Times New Roman"/>
                <w:b/>
                <w:i w:val="0"/>
                <w:color w:val="000000"/>
                <w:sz w:val="20"/>
                <w:szCs w:val="20"/>
                <w:highlight w:val="none"/>
                <w:u w:val="none"/>
              </w:rPr>
              <w:suppressLineNumbers w:val="0"/>
            </w:pPr>
            <w:r>
              <w:rPr>
                <w:rFonts w:ascii="Times New Roman" w:hAnsi="Times New Roman" w:eastAsia="宋体" w:cs="Times New Roman"/>
                <w:b/>
                <w:i w:val="0"/>
                <w:color w:val="000000"/>
                <w:sz w:val="20"/>
                <w:szCs w:val="20"/>
                <w:highlight w:val="none"/>
                <w:u w:val="none"/>
                <w:lang w:val="en-US" w:eastAsia="zh-CN" w:bidi="ar"/>
              </w:rPr>
              <w:t xml:space="preserve">项目特征</w:t>
            </w:r>
            <w:r>
              <w:rPr>
                <w:rFonts w:ascii="Times New Roman" w:hAnsi="Times New Roman" w:cs="Times New Roman"/>
                <w:b/>
                <w:i w:val="0"/>
                <w:color w:val="000000"/>
                <w:sz w:val="20"/>
                <w:szCs w:val="20"/>
                <w:highlight w:val="none"/>
                <w:u w:val="none"/>
              </w:rPr>
            </w:r>
            <w:r/>
          </w:p>
        </w:tc>
        <w:tc>
          <w:tcPr>
            <w:tcW w:w="737" w:type="dxa"/>
            <w:vAlign w:val="center"/>
            <w:vMerge w:val="restart"/>
            <w:textDirection w:val="lrTb"/>
            <w:noWrap w:val="false"/>
          </w:tcPr>
          <w:p>
            <w:pPr>
              <w:pStyle w:val="946"/>
              <w:jc w:val="center"/>
              <w:keepLines w:val="0"/>
              <w:keepNext w:val="0"/>
              <w:widowControl/>
              <w:rPr>
                <w:rFonts w:ascii="Times New Roman" w:hAnsi="Times New Roman" w:cs="Times New Roman"/>
                <w:b/>
                <w:i w:val="0"/>
                <w:color w:val="000000"/>
                <w:sz w:val="20"/>
                <w:szCs w:val="20"/>
                <w:highlight w:val="none"/>
                <w:u w:val="none"/>
              </w:rPr>
              <w:suppressLineNumbers w:val="0"/>
            </w:pPr>
            <w:r>
              <w:rPr>
                <w:rFonts w:ascii="Times New Roman" w:hAnsi="Times New Roman" w:eastAsia="宋体" w:cs="Times New Roman"/>
                <w:b/>
                <w:i w:val="0"/>
                <w:color w:val="000000"/>
                <w:sz w:val="20"/>
                <w:szCs w:val="20"/>
                <w:highlight w:val="none"/>
                <w:u w:val="none"/>
                <w:lang w:val="en-US" w:eastAsia="zh-CN" w:bidi="ar"/>
              </w:rPr>
              <w:t xml:space="preserve">单位</w:t>
            </w:r>
            <w:r>
              <w:rPr>
                <w:rFonts w:ascii="Times New Roman" w:hAnsi="Times New Roman" w:cs="Times New Roman"/>
                <w:b/>
                <w:i w:val="0"/>
                <w:color w:val="000000"/>
                <w:sz w:val="20"/>
                <w:szCs w:val="20"/>
                <w:highlight w:val="none"/>
                <w:u w:val="none"/>
              </w:rPr>
            </w:r>
            <w:r/>
          </w:p>
        </w:tc>
        <w:tc>
          <w:tcPr>
            <w:tcW w:w="1010" w:type="dxa"/>
            <w:vAlign w:val="center"/>
            <w:vMerge w:val="restart"/>
            <w:textDirection w:val="lrTb"/>
            <w:noWrap w:val="false"/>
          </w:tcPr>
          <w:p>
            <w:pPr>
              <w:pStyle w:val="946"/>
              <w:jc w:val="center"/>
              <w:keepLines w:val="0"/>
              <w:keepNext w:val="0"/>
              <w:widowControl/>
              <w:rPr>
                <w:rFonts w:ascii="Times New Roman" w:hAnsi="Times New Roman" w:cs="Times New Roman"/>
                <w:b/>
                <w:i w:val="0"/>
                <w:color w:val="000000"/>
                <w:sz w:val="20"/>
                <w:szCs w:val="20"/>
                <w:highlight w:val="none"/>
                <w:u w:val="none"/>
              </w:rPr>
              <w:suppressLineNumbers w:val="0"/>
            </w:pPr>
            <w:r>
              <w:rPr>
                <w:rFonts w:hint="eastAsia" w:eastAsia="宋体" w:cs="Times New Roman"/>
                <w:b/>
                <w:i w:val="0"/>
                <w:color w:val="000000"/>
                <w:sz w:val="20"/>
                <w:szCs w:val="20"/>
                <w:highlight w:val="none"/>
                <w:u w:val="none"/>
                <w:lang w:val="en-US" w:eastAsia="zh-CN" w:bidi="ar"/>
              </w:rPr>
              <w:t xml:space="preserve">数</w:t>
            </w:r>
            <w:r>
              <w:rPr>
                <w:rFonts w:ascii="Times New Roman" w:hAnsi="Times New Roman" w:eastAsia="宋体" w:cs="Times New Roman"/>
                <w:b/>
                <w:i w:val="0"/>
                <w:color w:val="000000"/>
                <w:sz w:val="20"/>
                <w:szCs w:val="20"/>
                <w:highlight w:val="none"/>
                <w:u w:val="none"/>
                <w:lang w:val="en-US" w:eastAsia="zh-CN" w:bidi="ar"/>
              </w:rPr>
              <w:t xml:space="preserve">量</w:t>
            </w:r>
            <w:r>
              <w:rPr>
                <w:rFonts w:ascii="Times New Roman" w:hAnsi="Times New Roman" w:cs="Times New Roman"/>
                <w:b/>
                <w:i w:val="0"/>
                <w:color w:val="000000"/>
                <w:sz w:val="20"/>
                <w:szCs w:val="20"/>
                <w:highlight w:val="none"/>
                <w:u w:val="none"/>
              </w:rPr>
            </w:r>
            <w:r/>
          </w:p>
        </w:tc>
        <w:tc>
          <w:tcPr>
            <w:tcW w:w="1010" w:type="dxa"/>
            <w:vAlign w:val="center"/>
            <w:textDirection w:val="lrTb"/>
            <w:noWrap w:val="false"/>
          </w:tcPr>
          <w:p>
            <w:pPr>
              <w:rPr>
                <w:rFonts w:hint="eastAsia" w:eastAsia="宋体" w:cs="Times New Roman"/>
                <w:b/>
                <w:bCs w:val="0"/>
                <w:i w:val="0"/>
                <w:color w:val="000000"/>
                <w:sz w:val="20"/>
                <w:szCs w:val="20"/>
                <w:highlight w:val="none"/>
                <w:u w:val="none"/>
                <w:lang w:val="en-US" w:eastAsia="zh-CN" w:bidi="ar"/>
              </w:rPr>
            </w:pPr>
            <w:r>
              <w:rPr>
                <w:rFonts w:hint="eastAsia" w:eastAsia="宋体" w:cs="Times New Roman"/>
                <w:b/>
                <w:bCs/>
                <w:i w:val="0"/>
                <w:iCs w:val="0"/>
                <w:color w:val="000000"/>
                <w:sz w:val="20"/>
                <w:szCs w:val="20"/>
                <w:highlight w:val="none"/>
                <w:u w:val="none"/>
                <w:lang w:val="en-US" w:eastAsia="zh-CN" w:bidi="ar"/>
              </w:rPr>
              <w:t xml:space="preserve">单</w:t>
            </w:r>
            <w:r>
              <w:rPr>
                <w:rFonts w:hint="eastAsia" w:eastAsia="宋体" w:cs="Times New Roman"/>
                <w:b/>
                <w:bCs/>
                <w:i w:val="0"/>
                <w:iCs w:val="0"/>
                <w:color w:val="000000"/>
                <w:sz w:val="20"/>
                <w:szCs w:val="20"/>
                <w:highlight w:val="none"/>
                <w:u w:val="none"/>
                <w:lang w:val="en-US" w:eastAsia="zh-CN" w:bidi="ar"/>
              </w:rPr>
              <w:t xml:space="preserve">价</w:t>
            </w:r>
            <w:r>
              <w:rPr>
                <w:rFonts w:hint="eastAsia" w:eastAsia="宋体" w:cs="Times New Roman"/>
                <w:b/>
                <w:bCs/>
                <w:i w:val="0"/>
                <w:iCs w:val="0"/>
                <w:color w:val="000000"/>
                <w:sz w:val="20"/>
                <w:szCs w:val="20"/>
                <w:highlight w:val="none"/>
                <w:u w:val="none"/>
                <w:lang w:val="en-US" w:eastAsia="zh-CN" w:bidi="ar"/>
              </w:rPr>
              <w:t xml:space="preserve">上限</w:t>
            </w:r>
            <w:r>
              <w:rPr>
                <w:rFonts w:hint="eastAsia" w:eastAsia="宋体" w:cs="Times New Roman"/>
                <w:b/>
                <w:bCs/>
                <w:i w:val="0"/>
                <w:iCs w:val="0"/>
                <w:color w:val="000000"/>
                <w:sz w:val="20"/>
                <w:szCs w:val="20"/>
                <w:highlight w:val="none"/>
                <w:u w:val="none"/>
                <w:lang w:val="en-US" w:eastAsia="zh-CN" w:bidi="ar"/>
              </w:rPr>
            </w:r>
            <w:r/>
          </w:p>
        </w:tc>
      </w:tr>
      <w:tr>
        <w:trPr>
          <w:trHeight w:val="90"/>
        </w:trPr>
        <w:tc>
          <w:tcPr>
            <w:tcW w:w="524" w:type="dxa"/>
            <w:vAlign w:val="center"/>
            <w:textDirection w:val="lrTb"/>
            <w:noWrap w:val="false"/>
          </w:tcPr>
          <w:p>
            <w:pPr>
              <w:pStyle w:val="946"/>
              <w:jc w:val="center"/>
              <w:keepLines w:val="0"/>
              <w:keepNext w:val="0"/>
              <w:widowControl/>
              <w:rPr>
                <w:rFonts w:hint="eastAsia" w:ascii="宋体" w:hAnsi="宋体" w:eastAsia="宋体" w:cs="宋体"/>
                <w:i w:val="0"/>
                <w:color w:val="000000"/>
                <w:sz w:val="20"/>
                <w:szCs w:val="20"/>
                <w:highlight w:val="none"/>
                <w:u w:val="none"/>
              </w:rPr>
              <w:suppressLineNumbers w:val="0"/>
            </w:pPr>
            <w:r>
              <w:rPr>
                <w:rFonts w:hint="eastAsia" w:ascii="宋体" w:hAnsi="宋体" w:eastAsia="宋体" w:cs="宋体"/>
                <w:i w:val="0"/>
                <w:color w:val="000000"/>
                <w:sz w:val="20"/>
                <w:szCs w:val="20"/>
                <w:highlight w:val="none"/>
                <w:u w:val="none"/>
                <w:lang w:val="en-US" w:eastAsia="zh-CN" w:bidi="ar"/>
              </w:rPr>
              <w:t xml:space="preserve">1</w:t>
            </w:r>
            <w:r>
              <w:rPr>
                <w:rFonts w:hint="eastAsia" w:ascii="宋体" w:hAnsi="宋体" w:eastAsia="宋体" w:cs="宋体"/>
                <w:i w:val="0"/>
                <w:color w:val="000000"/>
                <w:sz w:val="20"/>
                <w:szCs w:val="20"/>
                <w:highlight w:val="none"/>
                <w:u w:val="none"/>
              </w:rPr>
            </w:r>
            <w:r/>
          </w:p>
        </w:tc>
        <w:tc>
          <w:tcPr>
            <w:tcW w:w="1154" w:type="dxa"/>
            <w:vAlign w:val="center"/>
            <w:textDirection w:val="lrTb"/>
            <w:noWrap w:val="false"/>
          </w:tcPr>
          <w:p>
            <w:pPr>
              <w:pStyle w:val="946"/>
              <w:jc w:val="left"/>
              <w:keepLines w:val="0"/>
              <w:keepNext w:val="0"/>
              <w:widowControl/>
              <w:rPr>
                <w:rFonts w:hint="eastAsia" w:ascii="宋体" w:hAnsi="宋体" w:eastAsia="宋体" w:cs="宋体"/>
                <w:i w:val="0"/>
                <w:color w:val="000000"/>
                <w:sz w:val="20"/>
                <w:szCs w:val="20"/>
                <w:highlight w:val="none"/>
                <w:u w:val="none"/>
              </w:rPr>
              <w:suppressLineNumbers w:val="0"/>
            </w:pPr>
            <w:r>
              <w:rPr>
                <w:rFonts w:hint="eastAsia" w:ascii="宋体" w:hAnsi="宋体" w:eastAsia="宋体" w:cs="宋体"/>
                <w:i w:val="0"/>
                <w:color w:val="000000"/>
                <w:sz w:val="20"/>
                <w:szCs w:val="20"/>
                <w:highlight w:val="none"/>
                <w:u w:val="none"/>
                <w:lang w:val="en-US" w:eastAsia="zh-CN" w:bidi="ar"/>
              </w:rPr>
              <w:t xml:space="preserve">专业养护</w:t>
            </w:r>
            <w:r>
              <w:rPr>
                <w:rFonts w:hint="eastAsia" w:ascii="宋体" w:hAnsi="宋体" w:eastAsia="宋体" w:cs="宋体"/>
                <w:i w:val="0"/>
                <w:color w:val="000000"/>
                <w:sz w:val="20"/>
                <w:szCs w:val="20"/>
                <w:highlight w:val="none"/>
                <w:u w:val="none"/>
              </w:rPr>
            </w:r>
            <w:r/>
          </w:p>
        </w:tc>
        <w:tc>
          <w:tcPr>
            <w:tcW w:w="5950" w:type="dxa"/>
            <w:vAlign w:val="center"/>
            <w:textDirection w:val="lrTb"/>
            <w:noWrap w:val="false"/>
          </w:tcPr>
          <w:p>
            <w:pPr>
              <w:pStyle w:val="946"/>
              <w:jc w:val="left"/>
              <w:keepLines w:val="0"/>
              <w:keepNext w:val="0"/>
              <w:widowControl/>
              <w:rPr>
                <w:rFonts w:ascii="Times New Roman" w:hAnsi="Times New Roman" w:cs="Times New Roman"/>
                <w:i w:val="0"/>
                <w:color w:val="000000"/>
                <w:sz w:val="18"/>
                <w:szCs w:val="18"/>
                <w:highlight w:val="none"/>
                <w:u w:val="none"/>
              </w:rPr>
              <w:suppressLineNumbers w:val="0"/>
            </w:pPr>
            <w:r>
              <w:rPr>
                <w:rFonts w:ascii="Times New Roman" w:hAnsi="Times New Roman" w:eastAsia="宋体" w:cs="Times New Roman"/>
                <w:i w:val="0"/>
                <w:color w:val="000000"/>
                <w:sz w:val="18"/>
                <w:szCs w:val="18"/>
                <w:highlight w:val="none"/>
                <w:u w:val="none"/>
                <w:lang w:val="en-US" w:eastAsia="zh-CN" w:bidi="ar"/>
              </w:rPr>
              <w:t xml:space="preserve">1</w:t>
            </w:r>
            <w:r>
              <w:rPr>
                <w:rStyle w:val="1032"/>
                <w:highlight w:val="none"/>
                <w:lang w:val="en-US" w:eastAsia="zh-CN" w:bidi="ar"/>
              </w:rPr>
              <w:t xml:space="preserve">、专业养护一级，养护期</w:t>
            </w:r>
            <w:r>
              <w:rPr>
                <w:rStyle w:val="1031"/>
                <w:rFonts w:eastAsia="宋体"/>
                <w:highlight w:val="none"/>
                <w:lang w:val="en-US" w:eastAsia="zh-CN" w:bidi="ar"/>
              </w:rPr>
              <w:t xml:space="preserve">24</w:t>
            </w:r>
            <w:r>
              <w:rPr>
                <w:rStyle w:val="1032"/>
                <w:highlight w:val="none"/>
                <w:lang w:val="en-US" w:eastAsia="zh-CN" w:bidi="ar"/>
              </w:rPr>
              <w:t xml:space="preserve">个月</w:t>
            </w:r>
            <w:r>
              <w:rPr>
                <w:rStyle w:val="1031"/>
                <w:rFonts w:eastAsia="宋体"/>
                <w:highlight w:val="none"/>
                <w:lang w:val="en-US" w:eastAsia="zh-CN" w:bidi="ar"/>
              </w:rPr>
              <w:br w:type="textWrapping" w:clear="all"/>
            </w:r>
            <w:r>
              <w:rPr>
                <w:rStyle w:val="1031"/>
                <w:rFonts w:eastAsia="宋体"/>
                <w:highlight w:val="none"/>
                <w:lang w:val="en-US" w:eastAsia="zh-CN" w:bidi="ar"/>
              </w:rPr>
              <w:t xml:space="preserve">2</w:t>
            </w:r>
            <w:r>
              <w:rPr>
                <w:rStyle w:val="1032"/>
                <w:highlight w:val="none"/>
                <w:lang w:val="en-US" w:eastAsia="zh-CN" w:bidi="ar"/>
              </w:rPr>
              <w:t xml:space="preserve">、部位：经天路</w:t>
            </w:r>
            <w:r>
              <w:rPr>
                <w:rStyle w:val="1031"/>
                <w:rFonts w:eastAsia="宋体"/>
                <w:highlight w:val="none"/>
                <w:lang w:val="en-US" w:eastAsia="zh-CN" w:bidi="ar"/>
              </w:rPr>
              <w:br w:type="textWrapping" w:clear="all"/>
            </w:r>
            <w:r>
              <w:rPr>
                <w:rStyle w:val="1031"/>
                <w:rFonts w:eastAsia="宋体"/>
                <w:highlight w:val="none"/>
                <w:lang w:val="en-US" w:eastAsia="zh-CN" w:bidi="ar"/>
              </w:rPr>
              <w:t xml:space="preserve">3</w:t>
            </w:r>
            <w:r>
              <w:rPr>
                <w:rStyle w:val="1032"/>
                <w:highlight w:val="none"/>
                <w:lang w:val="en-US" w:eastAsia="zh-CN" w:bidi="ar"/>
              </w:rPr>
              <w:t xml:space="preserve">、该项清单综合单价含达到养护标准所必须的人工、机械、材料、肥料费用、管理费、利润，以及对乔灌木的修剪等。</w:t>
            </w:r>
            <w:r>
              <w:rPr>
                <w:rStyle w:val="1031"/>
                <w:rFonts w:eastAsia="宋体"/>
                <w:highlight w:val="none"/>
                <w:lang w:val="en-US" w:eastAsia="zh-CN" w:bidi="ar"/>
              </w:rPr>
              <w:br w:type="textWrapping" w:clear="all"/>
            </w:r>
            <w:r>
              <w:rPr>
                <w:rStyle w:val="1031"/>
                <w:rFonts w:eastAsia="宋体"/>
                <w:highlight w:val="none"/>
                <w:lang w:val="en-US" w:eastAsia="zh-CN" w:bidi="ar"/>
              </w:rPr>
              <w:t xml:space="preserve">4</w:t>
            </w:r>
            <w:r>
              <w:rPr>
                <w:rStyle w:val="1032"/>
                <w:highlight w:val="none"/>
                <w:lang w:val="en-US" w:eastAsia="zh-CN" w:bidi="ar"/>
              </w:rPr>
              <w:t xml:space="preserve">、</w:t>
            </w:r>
            <w:r>
              <w:rPr>
                <w:rStyle w:val="1031"/>
                <w:rFonts w:eastAsia="宋体"/>
                <w:highlight w:val="none"/>
                <w:lang w:val="en-US" w:eastAsia="zh-CN" w:bidi="ar"/>
              </w:rPr>
              <w:t xml:space="preserve"> </w:t>
            </w:r>
            <w:r>
              <w:rPr>
                <w:rFonts w:hint="eastAsia" w:ascii="宋体" w:hAnsi="宋体" w:eastAsia="宋体" w:cs="宋体"/>
                <w:color w:val="000000"/>
                <w:sz w:val="18"/>
                <w:szCs w:val="18"/>
              </w:rPr>
              <w:t xml:space="preserve">其他详见附件清单编制说明和最高限价编制说明</w:t>
            </w:r>
            <w:r>
              <w:rPr>
                <w:rFonts w:ascii="Times New Roman" w:hAnsi="Times New Roman" w:cs="Times New Roman"/>
                <w:i w:val="0"/>
                <w:color w:val="000000"/>
                <w:sz w:val="18"/>
                <w:szCs w:val="18"/>
                <w:highlight w:val="none"/>
                <w:u w:val="none"/>
              </w:rPr>
            </w:r>
            <w:r/>
          </w:p>
        </w:tc>
        <w:tc>
          <w:tcPr>
            <w:tcW w:w="737" w:type="dxa"/>
            <w:vAlign w:val="center"/>
            <w:textDirection w:val="lrTb"/>
            <w:noWrap w:val="false"/>
          </w:tcPr>
          <w:p>
            <w:pPr>
              <w:pStyle w:val="946"/>
              <w:jc w:val="center"/>
              <w:keepLines w:val="0"/>
              <w:keepNext w:val="0"/>
              <w:widowControl/>
              <w:rPr>
                <w:rFonts w:ascii="Times New Roman" w:hAnsi="Times New Roman" w:cs="Times New Roman"/>
                <w:i w:val="0"/>
                <w:color w:val="000000"/>
                <w:sz w:val="20"/>
                <w:szCs w:val="20"/>
                <w:highlight w:val="none"/>
                <w:u w:val="none"/>
              </w:rPr>
              <w:suppressLineNumbers w:val="0"/>
            </w:pPr>
            <w:r>
              <w:rPr>
                <w:rFonts w:ascii="Times New Roman" w:hAnsi="Times New Roman" w:eastAsia="宋体" w:cs="Times New Roman"/>
                <w:i w:val="0"/>
                <w:color w:val="000000"/>
                <w:sz w:val="20"/>
                <w:szCs w:val="20"/>
                <w:highlight w:val="none"/>
                <w:u w:val="none"/>
                <w:lang w:val="en-US" w:eastAsia="zh-CN" w:bidi="ar"/>
              </w:rPr>
              <w:t xml:space="preserve">m2</w:t>
            </w:r>
            <w:r>
              <w:rPr>
                <w:rFonts w:ascii="Times New Roman" w:hAnsi="Times New Roman" w:cs="Times New Roman"/>
                <w:i w:val="0"/>
                <w:color w:val="000000"/>
                <w:sz w:val="20"/>
                <w:szCs w:val="20"/>
                <w:highlight w:val="none"/>
                <w:u w:val="none"/>
              </w:rPr>
            </w:r>
            <w:r/>
          </w:p>
        </w:tc>
        <w:tc>
          <w:tcPr>
            <w:tcW w:w="1010" w:type="dxa"/>
            <w:vAlign w:val="center"/>
            <w:textDirection w:val="lrTb"/>
            <w:noWrap w:val="false"/>
          </w:tcPr>
          <w:p>
            <w:pPr>
              <w:pStyle w:val="946"/>
              <w:jc w:val="center"/>
              <w:keepLines w:val="0"/>
              <w:keepNext w:val="0"/>
              <w:widowControl/>
              <w:rPr>
                <w:rFonts w:ascii="Times New Roman" w:hAnsi="Times New Roman" w:cs="Times New Roman"/>
                <w:i w:val="0"/>
                <w:color w:val="000000"/>
                <w:sz w:val="20"/>
                <w:szCs w:val="20"/>
                <w:highlight w:val="none"/>
                <w:u w:val="none"/>
              </w:rPr>
              <w:suppressLineNumbers w:val="0"/>
            </w:pPr>
            <w:r>
              <w:rPr>
                <w:rFonts w:ascii="Times New Roman" w:hAnsi="Times New Roman" w:eastAsia="宋体" w:cs="Times New Roman"/>
                <w:i w:val="0"/>
                <w:color w:val="000000"/>
                <w:sz w:val="20"/>
                <w:szCs w:val="20"/>
                <w:highlight w:val="none"/>
                <w:u w:val="none"/>
                <w:lang w:val="en-US" w:eastAsia="zh-CN" w:bidi="ar"/>
              </w:rPr>
              <w:t xml:space="preserve">54069</w:t>
            </w:r>
            <w:r>
              <w:rPr>
                <w:rFonts w:ascii="Times New Roman" w:hAnsi="Times New Roman" w:cs="Times New Roman"/>
                <w:i w:val="0"/>
                <w:color w:val="000000"/>
                <w:sz w:val="20"/>
                <w:szCs w:val="20"/>
                <w:highlight w:val="none"/>
                <w:u w:val="none"/>
              </w:rPr>
            </w:r>
            <w:r/>
          </w:p>
        </w:tc>
        <w:tc>
          <w:tcPr>
            <w:tcW w:w="101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8.91</w:t>
            </w:r>
            <w:r/>
          </w:p>
        </w:tc>
      </w:tr>
      <w:tr>
        <w:trPr>
          <w:trHeight w:val="90"/>
        </w:trPr>
        <w:tc>
          <w:tcPr>
            <w:tcW w:w="524" w:type="dxa"/>
            <w:vAlign w:val="center"/>
            <w:textDirection w:val="lrTb"/>
            <w:noWrap w:val="false"/>
          </w:tcPr>
          <w:p>
            <w:pPr>
              <w:pStyle w:val="946"/>
              <w:jc w:val="center"/>
              <w:keepLines w:val="0"/>
              <w:keepNext w:val="0"/>
              <w:widowControl/>
              <w:rPr>
                <w:rFonts w:hint="eastAsia" w:ascii="宋体" w:hAnsi="宋体" w:eastAsia="宋体" w:cs="宋体"/>
                <w:i w:val="0"/>
                <w:color w:val="000000"/>
                <w:sz w:val="20"/>
                <w:szCs w:val="20"/>
                <w:highlight w:val="none"/>
                <w:u w:val="none"/>
              </w:rPr>
              <w:suppressLineNumbers w:val="0"/>
            </w:pPr>
            <w:r>
              <w:rPr>
                <w:rFonts w:hint="eastAsia" w:ascii="宋体" w:hAnsi="宋体" w:eastAsia="宋体" w:cs="宋体"/>
                <w:i w:val="0"/>
                <w:color w:val="000000"/>
                <w:sz w:val="20"/>
                <w:szCs w:val="20"/>
                <w:highlight w:val="none"/>
                <w:u w:val="none"/>
                <w:lang w:val="en-US" w:eastAsia="zh-CN" w:bidi="ar"/>
              </w:rPr>
              <w:t xml:space="preserve">2</w:t>
            </w:r>
            <w:r>
              <w:rPr>
                <w:rFonts w:hint="eastAsia" w:ascii="宋体" w:hAnsi="宋体" w:eastAsia="宋体" w:cs="宋体"/>
                <w:i w:val="0"/>
                <w:color w:val="000000"/>
                <w:sz w:val="20"/>
                <w:szCs w:val="20"/>
                <w:highlight w:val="none"/>
                <w:u w:val="none"/>
              </w:rPr>
            </w:r>
            <w:r/>
          </w:p>
        </w:tc>
        <w:tc>
          <w:tcPr>
            <w:tcW w:w="1154" w:type="dxa"/>
            <w:vAlign w:val="center"/>
            <w:textDirection w:val="lrTb"/>
            <w:noWrap w:val="false"/>
          </w:tcPr>
          <w:p>
            <w:pPr>
              <w:pStyle w:val="946"/>
              <w:jc w:val="left"/>
              <w:keepLines w:val="0"/>
              <w:keepNext w:val="0"/>
              <w:widowControl/>
              <w:rPr>
                <w:rFonts w:hint="eastAsia" w:ascii="宋体" w:hAnsi="宋体" w:eastAsia="宋体" w:cs="宋体"/>
                <w:i w:val="0"/>
                <w:color w:val="000000"/>
                <w:sz w:val="20"/>
                <w:szCs w:val="20"/>
                <w:highlight w:val="none"/>
                <w:u w:val="none"/>
              </w:rPr>
              <w:suppressLineNumbers w:val="0"/>
            </w:pPr>
            <w:r>
              <w:rPr>
                <w:rFonts w:hint="eastAsia" w:ascii="宋体" w:hAnsi="宋体" w:eastAsia="宋体" w:cs="宋体"/>
                <w:i w:val="0"/>
                <w:color w:val="000000"/>
                <w:sz w:val="20"/>
                <w:szCs w:val="20"/>
                <w:highlight w:val="none"/>
                <w:u w:val="none"/>
                <w:lang w:val="en-US" w:eastAsia="zh-CN" w:bidi="ar"/>
              </w:rPr>
              <w:t xml:space="preserve">专业养护</w:t>
            </w:r>
            <w:r>
              <w:rPr>
                <w:rFonts w:hint="eastAsia" w:ascii="宋体" w:hAnsi="宋体" w:eastAsia="宋体" w:cs="宋体"/>
                <w:i w:val="0"/>
                <w:color w:val="000000"/>
                <w:sz w:val="20"/>
                <w:szCs w:val="20"/>
                <w:highlight w:val="none"/>
                <w:u w:val="none"/>
              </w:rPr>
            </w:r>
            <w:r/>
          </w:p>
        </w:tc>
        <w:tc>
          <w:tcPr>
            <w:tcW w:w="5950" w:type="dxa"/>
            <w:vAlign w:val="center"/>
            <w:textDirection w:val="lrTb"/>
            <w:noWrap w:val="false"/>
          </w:tcPr>
          <w:p>
            <w:pPr>
              <w:pStyle w:val="946"/>
              <w:jc w:val="left"/>
              <w:keepLines w:val="0"/>
              <w:keepNext w:val="0"/>
              <w:widowControl/>
              <w:rPr>
                <w:rFonts w:ascii="Times New Roman" w:hAnsi="Times New Roman" w:cs="Times New Roman"/>
                <w:i w:val="0"/>
                <w:color w:val="000000"/>
                <w:sz w:val="18"/>
                <w:szCs w:val="18"/>
                <w:highlight w:val="none"/>
                <w:u w:val="none"/>
              </w:rPr>
              <w:suppressLineNumbers w:val="0"/>
            </w:pPr>
            <w:r>
              <w:rPr>
                <w:rFonts w:ascii="Times New Roman" w:hAnsi="Times New Roman" w:eastAsia="宋体" w:cs="Times New Roman"/>
                <w:i w:val="0"/>
                <w:color w:val="000000"/>
                <w:sz w:val="18"/>
                <w:szCs w:val="18"/>
                <w:highlight w:val="none"/>
                <w:u w:val="none"/>
                <w:lang w:val="en-US" w:eastAsia="zh-CN" w:bidi="ar"/>
              </w:rPr>
              <w:t xml:space="preserve">1</w:t>
            </w:r>
            <w:r>
              <w:rPr>
                <w:rStyle w:val="1032"/>
                <w:highlight w:val="none"/>
                <w:lang w:val="en-US" w:eastAsia="zh-CN" w:bidi="ar"/>
              </w:rPr>
              <w:t xml:space="preserve">、专业养护一级，养护期</w:t>
            </w:r>
            <w:r>
              <w:rPr>
                <w:rStyle w:val="1031"/>
                <w:rFonts w:eastAsia="宋体"/>
                <w:highlight w:val="none"/>
                <w:lang w:val="en-US" w:eastAsia="zh-CN" w:bidi="ar"/>
              </w:rPr>
              <w:t xml:space="preserve">24</w:t>
            </w:r>
            <w:r>
              <w:rPr>
                <w:rStyle w:val="1032"/>
                <w:highlight w:val="none"/>
                <w:lang w:val="en-US" w:eastAsia="zh-CN" w:bidi="ar"/>
              </w:rPr>
              <w:t xml:space="preserve">个月</w:t>
            </w:r>
            <w:r>
              <w:rPr>
                <w:rStyle w:val="1031"/>
                <w:rFonts w:eastAsia="宋体"/>
                <w:highlight w:val="none"/>
                <w:lang w:val="en-US" w:eastAsia="zh-CN" w:bidi="ar"/>
              </w:rPr>
              <w:br w:type="textWrapping" w:clear="all"/>
            </w:r>
            <w:r>
              <w:rPr>
                <w:rStyle w:val="1031"/>
                <w:rFonts w:eastAsia="宋体"/>
                <w:highlight w:val="none"/>
                <w:lang w:val="en-US" w:eastAsia="zh-CN" w:bidi="ar"/>
              </w:rPr>
              <w:t xml:space="preserve">2</w:t>
            </w:r>
            <w:r>
              <w:rPr>
                <w:rStyle w:val="1032"/>
                <w:highlight w:val="none"/>
                <w:lang w:val="en-US" w:eastAsia="zh-CN" w:bidi="ar"/>
              </w:rPr>
              <w:t xml:space="preserve">、部位：纬地路</w:t>
            </w:r>
            <w:r>
              <w:rPr>
                <w:rStyle w:val="1031"/>
                <w:rFonts w:eastAsia="宋体"/>
                <w:highlight w:val="none"/>
                <w:lang w:val="en-US" w:eastAsia="zh-CN" w:bidi="ar"/>
              </w:rPr>
              <w:br w:type="textWrapping" w:clear="all"/>
            </w:r>
            <w:r>
              <w:rPr>
                <w:rStyle w:val="1031"/>
                <w:rFonts w:eastAsia="宋体"/>
                <w:highlight w:val="none"/>
                <w:lang w:val="en-US" w:eastAsia="zh-CN" w:bidi="ar"/>
              </w:rPr>
              <w:t xml:space="preserve">3</w:t>
            </w:r>
            <w:r>
              <w:rPr>
                <w:rStyle w:val="1032"/>
                <w:highlight w:val="none"/>
                <w:lang w:val="en-US" w:eastAsia="zh-CN" w:bidi="ar"/>
              </w:rPr>
              <w:t xml:space="preserve">、该项清单综合单价含达到养护标准所必须的人工、机械、材料、肥料费用、管理费、利润，以及对乔灌木的修剪等。</w:t>
            </w:r>
            <w:r>
              <w:rPr>
                <w:rStyle w:val="1031"/>
                <w:rFonts w:eastAsia="宋体"/>
                <w:highlight w:val="none"/>
                <w:lang w:val="en-US" w:eastAsia="zh-CN" w:bidi="ar"/>
              </w:rPr>
              <w:br w:type="textWrapping" w:clear="all"/>
            </w:r>
            <w:r>
              <w:rPr>
                <w:rStyle w:val="1031"/>
                <w:rFonts w:eastAsia="宋体"/>
                <w:highlight w:val="none"/>
                <w:lang w:val="en-US" w:eastAsia="zh-CN" w:bidi="ar"/>
              </w:rPr>
              <w:t xml:space="preserve">4</w:t>
            </w:r>
            <w:r>
              <w:rPr>
                <w:rStyle w:val="1032"/>
                <w:highlight w:val="none"/>
                <w:lang w:val="en-US" w:eastAsia="zh-CN" w:bidi="ar"/>
              </w:rPr>
              <w:t xml:space="preserve">、</w:t>
            </w:r>
            <w:r>
              <w:rPr>
                <w:rStyle w:val="1031"/>
                <w:rFonts w:eastAsia="宋体"/>
                <w:highlight w:val="none"/>
                <w:lang w:val="en-US" w:eastAsia="zh-CN" w:bidi="ar"/>
              </w:rPr>
              <w:t xml:space="preserve"> </w:t>
            </w:r>
            <w:r>
              <w:rPr>
                <w:rFonts w:hint="eastAsia" w:ascii="宋体" w:hAnsi="宋体" w:eastAsia="宋体" w:cs="宋体"/>
                <w:color w:val="000000"/>
                <w:sz w:val="18"/>
                <w:szCs w:val="18"/>
              </w:rPr>
              <w:t xml:space="preserve">其他详见附件清单编制说明和最高限价编制说明</w:t>
            </w:r>
            <w:r>
              <w:rPr>
                <w:rFonts w:ascii="Times New Roman" w:hAnsi="Times New Roman" w:cs="Times New Roman"/>
                <w:i w:val="0"/>
                <w:color w:val="000000"/>
                <w:sz w:val="18"/>
                <w:szCs w:val="18"/>
                <w:highlight w:val="none"/>
                <w:u w:val="none"/>
              </w:rPr>
            </w:r>
            <w:r/>
          </w:p>
        </w:tc>
        <w:tc>
          <w:tcPr>
            <w:tcW w:w="737" w:type="dxa"/>
            <w:vAlign w:val="center"/>
            <w:textDirection w:val="lrTb"/>
            <w:noWrap w:val="false"/>
          </w:tcPr>
          <w:p>
            <w:pPr>
              <w:pStyle w:val="946"/>
              <w:jc w:val="center"/>
              <w:keepLines w:val="0"/>
              <w:keepNext w:val="0"/>
              <w:widowControl/>
              <w:rPr>
                <w:rFonts w:ascii="Times New Roman" w:hAnsi="Times New Roman" w:cs="Times New Roman"/>
                <w:i w:val="0"/>
                <w:color w:val="000000"/>
                <w:sz w:val="20"/>
                <w:szCs w:val="20"/>
                <w:highlight w:val="none"/>
                <w:u w:val="none"/>
              </w:rPr>
              <w:suppressLineNumbers w:val="0"/>
            </w:pPr>
            <w:r>
              <w:rPr>
                <w:rFonts w:ascii="Times New Roman" w:hAnsi="Times New Roman" w:eastAsia="宋体" w:cs="Times New Roman"/>
                <w:i w:val="0"/>
                <w:color w:val="000000"/>
                <w:sz w:val="20"/>
                <w:szCs w:val="20"/>
                <w:highlight w:val="none"/>
                <w:u w:val="none"/>
                <w:lang w:val="en-US" w:eastAsia="zh-CN" w:bidi="ar"/>
              </w:rPr>
              <w:t xml:space="preserve">m2</w:t>
            </w:r>
            <w:r>
              <w:rPr>
                <w:rFonts w:ascii="Times New Roman" w:hAnsi="Times New Roman" w:cs="Times New Roman"/>
                <w:i w:val="0"/>
                <w:color w:val="000000"/>
                <w:sz w:val="20"/>
                <w:szCs w:val="20"/>
                <w:highlight w:val="none"/>
                <w:u w:val="none"/>
              </w:rPr>
            </w:r>
            <w:r/>
          </w:p>
        </w:tc>
        <w:tc>
          <w:tcPr>
            <w:tcW w:w="1010" w:type="dxa"/>
            <w:vAlign w:val="center"/>
            <w:textDirection w:val="lrTb"/>
            <w:noWrap w:val="false"/>
          </w:tcPr>
          <w:p>
            <w:pPr>
              <w:pStyle w:val="946"/>
              <w:jc w:val="center"/>
              <w:keepLines w:val="0"/>
              <w:keepNext w:val="0"/>
              <w:widowControl/>
              <w:rPr>
                <w:rFonts w:ascii="Times New Roman" w:hAnsi="Times New Roman" w:cs="Times New Roman"/>
                <w:i w:val="0"/>
                <w:color w:val="000000"/>
                <w:sz w:val="20"/>
                <w:szCs w:val="20"/>
                <w:highlight w:val="none"/>
                <w:u w:val="none"/>
              </w:rPr>
              <w:suppressLineNumbers w:val="0"/>
            </w:pPr>
            <w:r>
              <w:rPr>
                <w:rFonts w:ascii="Times New Roman" w:hAnsi="Times New Roman" w:eastAsia="宋体" w:cs="Times New Roman"/>
                <w:i w:val="0"/>
                <w:color w:val="000000"/>
                <w:sz w:val="20"/>
                <w:szCs w:val="20"/>
                <w:highlight w:val="none"/>
                <w:u w:val="none"/>
                <w:lang w:val="en-US" w:eastAsia="zh-CN" w:bidi="ar"/>
              </w:rPr>
              <w:t xml:space="preserve">166859</w:t>
            </w:r>
            <w:r>
              <w:rPr>
                <w:rFonts w:ascii="Times New Roman" w:hAnsi="Times New Roman" w:cs="Times New Roman"/>
                <w:i w:val="0"/>
                <w:color w:val="000000"/>
                <w:sz w:val="20"/>
                <w:szCs w:val="20"/>
                <w:highlight w:val="none"/>
                <w:u w:val="none"/>
              </w:rPr>
            </w:r>
            <w:r/>
          </w:p>
        </w:tc>
        <w:tc>
          <w:tcPr>
            <w:tcW w:w="101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8.91</w:t>
            </w:r>
            <w:r/>
          </w:p>
        </w:tc>
      </w:tr>
      <w:tr>
        <w:trPr>
          <w:trHeight w:val="90"/>
        </w:trPr>
        <w:tc>
          <w:tcPr>
            <w:tcW w:w="524" w:type="dxa"/>
            <w:vAlign w:val="center"/>
            <w:textDirection w:val="lrTb"/>
            <w:noWrap w:val="false"/>
          </w:tcPr>
          <w:p>
            <w:pPr>
              <w:pStyle w:val="946"/>
              <w:jc w:val="center"/>
              <w:keepLines w:val="0"/>
              <w:keepNext w:val="0"/>
              <w:widowControl/>
              <w:rPr>
                <w:rFonts w:hint="eastAsia" w:ascii="宋体" w:hAnsi="宋体" w:eastAsia="宋体" w:cs="宋体"/>
                <w:i w:val="0"/>
                <w:color w:val="000000"/>
                <w:sz w:val="20"/>
                <w:szCs w:val="20"/>
                <w:highlight w:val="none"/>
                <w:u w:val="none"/>
              </w:rPr>
              <w:suppressLineNumbers w:val="0"/>
            </w:pPr>
            <w:r>
              <w:rPr>
                <w:rFonts w:hint="eastAsia" w:ascii="宋体" w:hAnsi="宋体" w:eastAsia="宋体" w:cs="宋体"/>
                <w:i w:val="0"/>
                <w:color w:val="000000"/>
                <w:sz w:val="20"/>
                <w:szCs w:val="20"/>
                <w:highlight w:val="none"/>
                <w:u w:val="none"/>
                <w:lang w:val="en-US" w:eastAsia="zh-CN" w:bidi="ar"/>
              </w:rPr>
              <w:t xml:space="preserve">3</w:t>
            </w:r>
            <w:r>
              <w:rPr>
                <w:rFonts w:hint="eastAsia" w:ascii="宋体" w:hAnsi="宋体" w:eastAsia="宋体" w:cs="宋体"/>
                <w:i w:val="0"/>
                <w:color w:val="000000"/>
                <w:sz w:val="20"/>
                <w:szCs w:val="20"/>
                <w:highlight w:val="none"/>
                <w:u w:val="none"/>
              </w:rPr>
            </w:r>
            <w:r/>
          </w:p>
        </w:tc>
        <w:tc>
          <w:tcPr>
            <w:tcW w:w="1154" w:type="dxa"/>
            <w:vAlign w:val="center"/>
            <w:textDirection w:val="lrTb"/>
            <w:noWrap w:val="false"/>
          </w:tcPr>
          <w:p>
            <w:pPr>
              <w:pStyle w:val="946"/>
              <w:jc w:val="left"/>
              <w:keepLines w:val="0"/>
              <w:keepNext w:val="0"/>
              <w:widowControl/>
              <w:rPr>
                <w:rFonts w:hint="eastAsia" w:ascii="宋体" w:hAnsi="宋体" w:eastAsia="宋体" w:cs="宋体"/>
                <w:i w:val="0"/>
                <w:color w:val="000000"/>
                <w:sz w:val="20"/>
                <w:szCs w:val="20"/>
                <w:highlight w:val="none"/>
                <w:u w:val="none"/>
              </w:rPr>
              <w:suppressLineNumbers w:val="0"/>
            </w:pPr>
            <w:r>
              <w:rPr>
                <w:rFonts w:hint="eastAsia" w:ascii="宋体" w:hAnsi="宋体" w:eastAsia="宋体" w:cs="宋体"/>
                <w:i w:val="0"/>
                <w:color w:val="000000"/>
                <w:sz w:val="20"/>
                <w:szCs w:val="20"/>
                <w:highlight w:val="none"/>
                <w:u w:val="none"/>
                <w:lang w:val="en-US" w:eastAsia="zh-CN" w:bidi="ar"/>
              </w:rPr>
              <w:t xml:space="preserve">专业养护</w:t>
            </w:r>
            <w:r>
              <w:rPr>
                <w:rFonts w:hint="eastAsia" w:ascii="宋体" w:hAnsi="宋体" w:eastAsia="宋体" w:cs="宋体"/>
                <w:i w:val="0"/>
                <w:color w:val="000000"/>
                <w:sz w:val="20"/>
                <w:szCs w:val="20"/>
                <w:highlight w:val="none"/>
                <w:u w:val="none"/>
              </w:rPr>
            </w:r>
            <w:r/>
          </w:p>
        </w:tc>
        <w:tc>
          <w:tcPr>
            <w:tcW w:w="5950" w:type="dxa"/>
            <w:vAlign w:val="center"/>
            <w:textDirection w:val="lrTb"/>
            <w:noWrap w:val="false"/>
          </w:tcPr>
          <w:p>
            <w:pPr>
              <w:pStyle w:val="946"/>
              <w:jc w:val="left"/>
              <w:keepLines w:val="0"/>
              <w:keepNext w:val="0"/>
              <w:widowControl/>
              <w:rPr>
                <w:rFonts w:ascii="Times New Roman" w:hAnsi="Times New Roman" w:cs="Times New Roman"/>
                <w:i w:val="0"/>
                <w:color w:val="000000"/>
                <w:sz w:val="18"/>
                <w:szCs w:val="18"/>
                <w:highlight w:val="none"/>
                <w:u w:val="none"/>
              </w:rPr>
              <w:suppressLineNumbers w:val="0"/>
            </w:pPr>
            <w:r>
              <w:rPr>
                <w:rFonts w:ascii="Times New Roman" w:hAnsi="Times New Roman" w:eastAsia="宋体" w:cs="Times New Roman"/>
                <w:i w:val="0"/>
                <w:color w:val="000000"/>
                <w:sz w:val="18"/>
                <w:szCs w:val="18"/>
                <w:highlight w:val="none"/>
                <w:u w:val="none"/>
                <w:lang w:val="en-US" w:eastAsia="zh-CN" w:bidi="ar"/>
              </w:rPr>
              <w:t xml:space="preserve">1</w:t>
            </w:r>
            <w:r>
              <w:rPr>
                <w:rStyle w:val="1032"/>
                <w:highlight w:val="none"/>
                <w:lang w:val="en-US" w:eastAsia="zh-CN" w:bidi="ar"/>
              </w:rPr>
              <w:t xml:space="preserve">、专业养护一级，养护期</w:t>
            </w:r>
            <w:r>
              <w:rPr>
                <w:rStyle w:val="1031"/>
                <w:rFonts w:eastAsia="宋体"/>
                <w:highlight w:val="none"/>
                <w:lang w:val="en-US" w:eastAsia="zh-CN" w:bidi="ar"/>
              </w:rPr>
              <w:t xml:space="preserve">24</w:t>
            </w:r>
            <w:r>
              <w:rPr>
                <w:rStyle w:val="1032"/>
                <w:highlight w:val="none"/>
                <w:lang w:val="en-US" w:eastAsia="zh-CN" w:bidi="ar"/>
              </w:rPr>
              <w:t xml:space="preserve">个月</w:t>
            </w:r>
            <w:r>
              <w:rPr>
                <w:rStyle w:val="1031"/>
                <w:rFonts w:eastAsia="宋体"/>
                <w:highlight w:val="none"/>
                <w:lang w:val="en-US" w:eastAsia="zh-CN" w:bidi="ar"/>
              </w:rPr>
              <w:br w:type="textWrapping" w:clear="all"/>
            </w:r>
            <w:r>
              <w:rPr>
                <w:rStyle w:val="1031"/>
                <w:rFonts w:eastAsia="宋体"/>
                <w:highlight w:val="none"/>
                <w:lang w:val="en-US" w:eastAsia="zh-CN" w:bidi="ar"/>
              </w:rPr>
              <w:t xml:space="preserve">2</w:t>
            </w:r>
            <w:r>
              <w:rPr>
                <w:rStyle w:val="1032"/>
                <w:highlight w:val="none"/>
                <w:lang w:val="en-US" w:eastAsia="zh-CN" w:bidi="ar"/>
              </w:rPr>
              <w:t xml:space="preserve">、部位：元化路</w:t>
            </w:r>
            <w:r>
              <w:rPr>
                <w:rStyle w:val="1031"/>
                <w:rFonts w:eastAsia="宋体"/>
                <w:highlight w:val="none"/>
                <w:lang w:val="en-US" w:eastAsia="zh-CN" w:bidi="ar"/>
              </w:rPr>
              <w:br w:type="textWrapping" w:clear="all"/>
            </w:r>
            <w:r>
              <w:rPr>
                <w:rStyle w:val="1031"/>
                <w:rFonts w:eastAsia="宋体"/>
                <w:highlight w:val="none"/>
                <w:lang w:val="en-US" w:eastAsia="zh-CN" w:bidi="ar"/>
              </w:rPr>
              <w:t xml:space="preserve">3</w:t>
            </w:r>
            <w:r>
              <w:rPr>
                <w:rStyle w:val="1032"/>
                <w:highlight w:val="none"/>
                <w:lang w:val="en-US" w:eastAsia="zh-CN" w:bidi="ar"/>
              </w:rPr>
              <w:t xml:space="preserve">、该项清单综合单价含达到养护标准所必须的人工、机械、材料、肥料费用、管理费、利润，以及对乔灌木的修剪等。</w:t>
            </w:r>
            <w:r>
              <w:rPr>
                <w:rStyle w:val="1031"/>
                <w:rFonts w:eastAsia="宋体"/>
                <w:highlight w:val="none"/>
                <w:lang w:val="en-US" w:eastAsia="zh-CN" w:bidi="ar"/>
              </w:rPr>
              <w:br w:type="textWrapping" w:clear="all"/>
            </w:r>
            <w:r>
              <w:rPr>
                <w:rStyle w:val="1031"/>
                <w:rFonts w:eastAsia="宋体"/>
                <w:highlight w:val="none"/>
                <w:lang w:val="en-US" w:eastAsia="zh-CN" w:bidi="ar"/>
              </w:rPr>
              <w:t xml:space="preserve">4</w:t>
            </w:r>
            <w:r>
              <w:rPr>
                <w:rStyle w:val="1032"/>
                <w:highlight w:val="none"/>
                <w:lang w:val="en-US" w:eastAsia="zh-CN" w:bidi="ar"/>
              </w:rPr>
              <w:t xml:space="preserve">、</w:t>
            </w:r>
            <w:r>
              <w:rPr>
                <w:rStyle w:val="1031"/>
                <w:rFonts w:eastAsia="宋体"/>
                <w:highlight w:val="none"/>
                <w:lang w:val="en-US" w:eastAsia="zh-CN" w:bidi="ar"/>
              </w:rPr>
              <w:t xml:space="preserve"> </w:t>
            </w:r>
            <w:r>
              <w:rPr>
                <w:rFonts w:hint="eastAsia" w:ascii="宋体" w:hAnsi="宋体" w:eastAsia="宋体" w:cs="宋体"/>
                <w:color w:val="000000"/>
                <w:sz w:val="18"/>
                <w:szCs w:val="18"/>
              </w:rPr>
              <w:t xml:space="preserve">其他详见附件清单编制说明和最高限价编制说明</w:t>
            </w:r>
            <w:r>
              <w:rPr>
                <w:rFonts w:ascii="Times New Roman" w:hAnsi="Times New Roman" w:cs="Times New Roman"/>
                <w:i w:val="0"/>
                <w:color w:val="000000"/>
                <w:sz w:val="18"/>
                <w:szCs w:val="18"/>
                <w:highlight w:val="none"/>
                <w:u w:val="none"/>
              </w:rPr>
            </w:r>
            <w:r/>
          </w:p>
        </w:tc>
        <w:tc>
          <w:tcPr>
            <w:tcW w:w="737" w:type="dxa"/>
            <w:vAlign w:val="center"/>
            <w:textDirection w:val="lrTb"/>
            <w:noWrap w:val="false"/>
          </w:tcPr>
          <w:p>
            <w:pPr>
              <w:pStyle w:val="946"/>
              <w:jc w:val="center"/>
              <w:keepLines w:val="0"/>
              <w:keepNext w:val="0"/>
              <w:widowControl/>
              <w:rPr>
                <w:rFonts w:ascii="Times New Roman" w:hAnsi="Times New Roman" w:cs="Times New Roman"/>
                <w:i w:val="0"/>
                <w:color w:val="000000"/>
                <w:sz w:val="20"/>
                <w:szCs w:val="20"/>
                <w:highlight w:val="none"/>
                <w:u w:val="none"/>
              </w:rPr>
              <w:suppressLineNumbers w:val="0"/>
            </w:pPr>
            <w:r>
              <w:rPr>
                <w:rFonts w:ascii="Times New Roman" w:hAnsi="Times New Roman" w:eastAsia="宋体" w:cs="Times New Roman"/>
                <w:i w:val="0"/>
                <w:color w:val="000000"/>
                <w:sz w:val="20"/>
                <w:szCs w:val="20"/>
                <w:highlight w:val="none"/>
                <w:u w:val="none"/>
                <w:lang w:val="en-US" w:eastAsia="zh-CN" w:bidi="ar"/>
              </w:rPr>
              <w:t xml:space="preserve">m2</w:t>
            </w:r>
            <w:r>
              <w:rPr>
                <w:rFonts w:ascii="Times New Roman" w:hAnsi="Times New Roman" w:cs="Times New Roman"/>
                <w:i w:val="0"/>
                <w:color w:val="000000"/>
                <w:sz w:val="20"/>
                <w:szCs w:val="20"/>
                <w:highlight w:val="none"/>
                <w:u w:val="none"/>
              </w:rPr>
            </w:r>
            <w:r/>
          </w:p>
        </w:tc>
        <w:tc>
          <w:tcPr>
            <w:tcW w:w="1010" w:type="dxa"/>
            <w:vAlign w:val="center"/>
            <w:textDirection w:val="lrTb"/>
            <w:noWrap w:val="false"/>
          </w:tcPr>
          <w:p>
            <w:pPr>
              <w:pStyle w:val="946"/>
              <w:jc w:val="center"/>
              <w:keepLines w:val="0"/>
              <w:keepNext w:val="0"/>
              <w:widowControl/>
              <w:rPr>
                <w:rFonts w:ascii="Times New Roman" w:hAnsi="Times New Roman" w:cs="Times New Roman"/>
                <w:i w:val="0"/>
                <w:color w:val="000000"/>
                <w:sz w:val="20"/>
                <w:szCs w:val="20"/>
                <w:highlight w:val="none"/>
                <w:u w:val="none"/>
              </w:rPr>
              <w:suppressLineNumbers w:val="0"/>
            </w:pPr>
            <w:r>
              <w:rPr>
                <w:rFonts w:ascii="Times New Roman" w:hAnsi="Times New Roman" w:eastAsia="宋体" w:cs="Times New Roman"/>
                <w:i w:val="0"/>
                <w:color w:val="000000"/>
                <w:sz w:val="20"/>
                <w:szCs w:val="20"/>
                <w:highlight w:val="none"/>
                <w:u w:val="none"/>
                <w:lang w:val="en-US" w:eastAsia="zh-CN" w:bidi="ar"/>
              </w:rPr>
              <w:t xml:space="preserve">45380</w:t>
            </w:r>
            <w:r>
              <w:rPr>
                <w:rFonts w:ascii="Times New Roman" w:hAnsi="Times New Roman" w:cs="Times New Roman"/>
                <w:i w:val="0"/>
                <w:color w:val="000000"/>
                <w:sz w:val="20"/>
                <w:szCs w:val="20"/>
                <w:highlight w:val="none"/>
                <w:u w:val="none"/>
              </w:rPr>
            </w:r>
            <w:r/>
          </w:p>
        </w:tc>
        <w:tc>
          <w:tcPr>
            <w:tcW w:w="101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8.91</w:t>
            </w:r>
            <w:r/>
          </w:p>
        </w:tc>
      </w:tr>
      <w:tr>
        <w:trPr>
          <w:trHeight w:val="90"/>
        </w:trPr>
        <w:tc>
          <w:tcPr>
            <w:tcW w:w="524" w:type="dxa"/>
            <w:vAlign w:val="center"/>
            <w:textDirection w:val="lrTb"/>
            <w:noWrap w:val="false"/>
          </w:tcPr>
          <w:p>
            <w:pPr>
              <w:pStyle w:val="946"/>
              <w:jc w:val="center"/>
              <w:keepLines w:val="0"/>
              <w:keepNext w:val="0"/>
              <w:widowControl/>
              <w:rPr>
                <w:rFonts w:hint="eastAsia" w:ascii="宋体" w:hAnsi="宋体" w:eastAsia="宋体" w:cs="宋体"/>
                <w:i w:val="0"/>
                <w:color w:val="000000"/>
                <w:sz w:val="20"/>
                <w:szCs w:val="20"/>
                <w:highlight w:val="none"/>
                <w:u w:val="none"/>
              </w:rPr>
              <w:suppressLineNumbers w:val="0"/>
            </w:pPr>
            <w:r>
              <w:rPr>
                <w:rFonts w:hint="eastAsia" w:ascii="宋体" w:hAnsi="宋体" w:eastAsia="宋体" w:cs="宋体"/>
                <w:i w:val="0"/>
                <w:color w:val="000000"/>
                <w:sz w:val="20"/>
                <w:szCs w:val="20"/>
                <w:highlight w:val="none"/>
                <w:u w:val="none"/>
                <w:lang w:val="en-US" w:eastAsia="zh-CN" w:bidi="ar"/>
              </w:rPr>
              <w:t xml:space="preserve">4</w:t>
            </w:r>
            <w:r>
              <w:rPr>
                <w:rFonts w:hint="eastAsia" w:ascii="宋体" w:hAnsi="宋体" w:eastAsia="宋体" w:cs="宋体"/>
                <w:i w:val="0"/>
                <w:color w:val="000000"/>
                <w:sz w:val="20"/>
                <w:szCs w:val="20"/>
                <w:highlight w:val="none"/>
                <w:u w:val="none"/>
              </w:rPr>
            </w:r>
            <w:r/>
          </w:p>
        </w:tc>
        <w:tc>
          <w:tcPr>
            <w:tcW w:w="1154" w:type="dxa"/>
            <w:vAlign w:val="center"/>
            <w:textDirection w:val="lrTb"/>
            <w:noWrap w:val="false"/>
          </w:tcPr>
          <w:p>
            <w:pPr>
              <w:pStyle w:val="946"/>
              <w:jc w:val="left"/>
              <w:keepLines w:val="0"/>
              <w:keepNext w:val="0"/>
              <w:widowControl/>
              <w:rPr>
                <w:rFonts w:hint="eastAsia" w:ascii="宋体" w:hAnsi="宋体" w:eastAsia="宋体" w:cs="宋体"/>
                <w:i w:val="0"/>
                <w:color w:val="000000"/>
                <w:sz w:val="20"/>
                <w:szCs w:val="20"/>
                <w:highlight w:val="none"/>
                <w:u w:val="none"/>
              </w:rPr>
              <w:suppressLineNumbers w:val="0"/>
            </w:pPr>
            <w:r>
              <w:rPr>
                <w:rFonts w:hint="eastAsia" w:ascii="宋体" w:hAnsi="宋体" w:eastAsia="宋体" w:cs="宋体"/>
                <w:i w:val="0"/>
                <w:color w:val="000000"/>
                <w:sz w:val="20"/>
                <w:szCs w:val="20"/>
                <w:highlight w:val="none"/>
                <w:u w:val="none"/>
                <w:lang w:val="en-US" w:eastAsia="zh-CN" w:bidi="ar"/>
              </w:rPr>
              <w:t xml:space="preserve">专业养护</w:t>
            </w:r>
            <w:r>
              <w:rPr>
                <w:rFonts w:hint="eastAsia" w:ascii="宋体" w:hAnsi="宋体" w:eastAsia="宋体" w:cs="宋体"/>
                <w:i w:val="0"/>
                <w:color w:val="000000"/>
                <w:sz w:val="20"/>
                <w:szCs w:val="20"/>
                <w:highlight w:val="none"/>
                <w:u w:val="none"/>
              </w:rPr>
            </w:r>
            <w:r/>
          </w:p>
        </w:tc>
        <w:tc>
          <w:tcPr>
            <w:tcW w:w="5950" w:type="dxa"/>
            <w:vAlign w:val="center"/>
            <w:textDirection w:val="lrTb"/>
            <w:noWrap w:val="false"/>
          </w:tcPr>
          <w:p>
            <w:pPr>
              <w:pStyle w:val="946"/>
              <w:jc w:val="left"/>
              <w:keepLines w:val="0"/>
              <w:keepNext w:val="0"/>
              <w:widowControl/>
              <w:rPr>
                <w:rFonts w:ascii="Times New Roman" w:hAnsi="Times New Roman" w:cs="Times New Roman"/>
                <w:i w:val="0"/>
                <w:color w:val="000000"/>
                <w:sz w:val="18"/>
                <w:szCs w:val="18"/>
                <w:highlight w:val="none"/>
                <w:u w:val="none"/>
              </w:rPr>
              <w:suppressLineNumbers w:val="0"/>
            </w:pPr>
            <w:r>
              <w:rPr>
                <w:rFonts w:ascii="Times New Roman" w:hAnsi="Times New Roman" w:eastAsia="宋体" w:cs="Times New Roman"/>
                <w:i w:val="0"/>
                <w:color w:val="000000"/>
                <w:sz w:val="18"/>
                <w:szCs w:val="18"/>
                <w:highlight w:val="none"/>
                <w:u w:val="none"/>
                <w:lang w:val="en-US" w:eastAsia="zh-CN" w:bidi="ar"/>
              </w:rPr>
              <w:t xml:space="preserve">1</w:t>
            </w:r>
            <w:r>
              <w:rPr>
                <w:rStyle w:val="1032"/>
                <w:highlight w:val="none"/>
                <w:lang w:val="en-US" w:eastAsia="zh-CN" w:bidi="ar"/>
              </w:rPr>
              <w:t xml:space="preserve">、专业养护一级，养护期</w:t>
            </w:r>
            <w:r>
              <w:rPr>
                <w:rStyle w:val="1031"/>
                <w:rFonts w:eastAsia="宋体"/>
                <w:highlight w:val="none"/>
                <w:lang w:val="en-US" w:eastAsia="zh-CN" w:bidi="ar"/>
              </w:rPr>
              <w:t xml:space="preserve">24</w:t>
            </w:r>
            <w:r>
              <w:rPr>
                <w:rStyle w:val="1032"/>
                <w:highlight w:val="none"/>
                <w:lang w:val="en-US" w:eastAsia="zh-CN" w:bidi="ar"/>
              </w:rPr>
              <w:t xml:space="preserve">个月</w:t>
            </w:r>
            <w:r>
              <w:rPr>
                <w:rStyle w:val="1031"/>
                <w:rFonts w:eastAsia="宋体"/>
                <w:highlight w:val="none"/>
                <w:lang w:val="en-US" w:eastAsia="zh-CN" w:bidi="ar"/>
              </w:rPr>
              <w:br w:type="textWrapping" w:clear="all"/>
            </w:r>
            <w:r>
              <w:rPr>
                <w:rStyle w:val="1031"/>
                <w:rFonts w:eastAsia="宋体"/>
                <w:highlight w:val="none"/>
                <w:lang w:val="en-US" w:eastAsia="zh-CN" w:bidi="ar"/>
              </w:rPr>
              <w:t xml:space="preserve">2</w:t>
            </w:r>
            <w:r>
              <w:rPr>
                <w:rStyle w:val="1032"/>
                <w:highlight w:val="none"/>
                <w:lang w:val="en-US" w:eastAsia="zh-CN" w:bidi="ar"/>
              </w:rPr>
              <w:t xml:space="preserve">、部位：光启路</w:t>
            </w:r>
            <w:r>
              <w:rPr>
                <w:rStyle w:val="1031"/>
                <w:rFonts w:eastAsia="宋体"/>
                <w:highlight w:val="none"/>
                <w:lang w:val="en-US" w:eastAsia="zh-CN" w:bidi="ar"/>
              </w:rPr>
              <w:br w:type="textWrapping" w:clear="all"/>
            </w:r>
            <w:r>
              <w:rPr>
                <w:rStyle w:val="1031"/>
                <w:rFonts w:eastAsia="宋体"/>
                <w:highlight w:val="none"/>
                <w:lang w:val="en-US" w:eastAsia="zh-CN" w:bidi="ar"/>
              </w:rPr>
              <w:t xml:space="preserve">3</w:t>
            </w:r>
            <w:r>
              <w:rPr>
                <w:rStyle w:val="1032"/>
                <w:highlight w:val="none"/>
                <w:lang w:val="en-US" w:eastAsia="zh-CN" w:bidi="ar"/>
              </w:rPr>
              <w:t xml:space="preserve">、该项清单综合单价含达到养护标准所必须的人工、机械、材料、肥料费用、管理费、利润，以及对乔灌木的修剪等。</w:t>
            </w:r>
            <w:r>
              <w:rPr>
                <w:rStyle w:val="1031"/>
                <w:rFonts w:eastAsia="宋体"/>
                <w:highlight w:val="none"/>
                <w:lang w:val="en-US" w:eastAsia="zh-CN" w:bidi="ar"/>
              </w:rPr>
              <w:br w:type="textWrapping" w:clear="all"/>
            </w:r>
            <w:r>
              <w:rPr>
                <w:rStyle w:val="1031"/>
                <w:rFonts w:eastAsia="宋体"/>
                <w:highlight w:val="none"/>
                <w:lang w:val="en-US" w:eastAsia="zh-CN" w:bidi="ar"/>
              </w:rPr>
              <w:t xml:space="preserve">4</w:t>
            </w:r>
            <w:r>
              <w:rPr>
                <w:rStyle w:val="1032"/>
                <w:highlight w:val="none"/>
                <w:lang w:val="en-US" w:eastAsia="zh-CN" w:bidi="ar"/>
              </w:rPr>
              <w:t xml:space="preserve">、</w:t>
            </w:r>
            <w:r>
              <w:rPr>
                <w:rStyle w:val="1031"/>
                <w:rFonts w:eastAsia="宋体"/>
                <w:highlight w:val="none"/>
                <w:lang w:val="en-US" w:eastAsia="zh-CN" w:bidi="ar"/>
              </w:rPr>
              <w:t xml:space="preserve"> </w:t>
            </w:r>
            <w:r>
              <w:rPr>
                <w:rFonts w:hint="eastAsia" w:ascii="宋体" w:hAnsi="宋体" w:eastAsia="宋体" w:cs="宋体"/>
                <w:color w:val="000000"/>
                <w:sz w:val="18"/>
                <w:szCs w:val="18"/>
              </w:rPr>
              <w:t xml:space="preserve">其他详见附件清单编制说明和最高限价编制说明</w:t>
            </w:r>
            <w:r>
              <w:rPr>
                <w:rFonts w:ascii="Times New Roman" w:hAnsi="Times New Roman" w:cs="Times New Roman"/>
                <w:i w:val="0"/>
                <w:color w:val="000000"/>
                <w:sz w:val="18"/>
                <w:szCs w:val="18"/>
                <w:highlight w:val="none"/>
                <w:u w:val="none"/>
              </w:rPr>
            </w:r>
            <w:r/>
          </w:p>
        </w:tc>
        <w:tc>
          <w:tcPr>
            <w:tcW w:w="737" w:type="dxa"/>
            <w:vAlign w:val="center"/>
            <w:textDirection w:val="lrTb"/>
            <w:noWrap w:val="false"/>
          </w:tcPr>
          <w:p>
            <w:pPr>
              <w:pStyle w:val="946"/>
              <w:jc w:val="center"/>
              <w:keepLines w:val="0"/>
              <w:keepNext w:val="0"/>
              <w:widowControl/>
              <w:rPr>
                <w:rFonts w:ascii="Times New Roman" w:hAnsi="Times New Roman" w:cs="Times New Roman"/>
                <w:i w:val="0"/>
                <w:color w:val="000000"/>
                <w:sz w:val="20"/>
                <w:szCs w:val="20"/>
                <w:highlight w:val="none"/>
                <w:u w:val="none"/>
              </w:rPr>
              <w:suppressLineNumbers w:val="0"/>
            </w:pPr>
            <w:r>
              <w:rPr>
                <w:rFonts w:ascii="Times New Roman" w:hAnsi="Times New Roman" w:eastAsia="宋体" w:cs="Times New Roman"/>
                <w:i w:val="0"/>
                <w:color w:val="000000"/>
                <w:sz w:val="20"/>
                <w:szCs w:val="20"/>
                <w:highlight w:val="none"/>
                <w:u w:val="none"/>
                <w:lang w:val="en-US" w:eastAsia="zh-CN" w:bidi="ar"/>
              </w:rPr>
              <w:t xml:space="preserve">m2</w:t>
            </w:r>
            <w:r>
              <w:rPr>
                <w:rFonts w:ascii="Times New Roman" w:hAnsi="Times New Roman" w:cs="Times New Roman"/>
                <w:i w:val="0"/>
                <w:color w:val="000000"/>
                <w:sz w:val="20"/>
                <w:szCs w:val="20"/>
                <w:highlight w:val="none"/>
                <w:u w:val="none"/>
              </w:rPr>
            </w:r>
            <w:r/>
          </w:p>
        </w:tc>
        <w:tc>
          <w:tcPr>
            <w:tcW w:w="1010" w:type="dxa"/>
            <w:vAlign w:val="center"/>
            <w:textDirection w:val="lrTb"/>
            <w:noWrap w:val="false"/>
          </w:tcPr>
          <w:p>
            <w:pPr>
              <w:pStyle w:val="946"/>
              <w:jc w:val="center"/>
              <w:keepLines w:val="0"/>
              <w:keepNext w:val="0"/>
              <w:widowControl/>
              <w:rPr>
                <w:rFonts w:ascii="Times New Roman" w:hAnsi="Times New Roman" w:cs="Times New Roman"/>
                <w:i w:val="0"/>
                <w:color w:val="000000"/>
                <w:sz w:val="20"/>
                <w:szCs w:val="20"/>
                <w:highlight w:val="none"/>
                <w:u w:val="none"/>
              </w:rPr>
              <w:suppressLineNumbers w:val="0"/>
            </w:pPr>
            <w:r>
              <w:rPr>
                <w:rFonts w:ascii="Times New Roman" w:hAnsi="Times New Roman" w:eastAsia="宋体" w:cs="Times New Roman"/>
                <w:i w:val="0"/>
                <w:color w:val="000000"/>
                <w:sz w:val="20"/>
                <w:szCs w:val="20"/>
                <w:highlight w:val="none"/>
                <w:u w:val="none"/>
                <w:lang w:val="en-US" w:eastAsia="zh-CN" w:bidi="ar"/>
              </w:rPr>
              <w:t xml:space="preserve">3084</w:t>
            </w:r>
            <w:r>
              <w:rPr>
                <w:rFonts w:ascii="Times New Roman" w:hAnsi="Times New Roman" w:cs="Times New Roman"/>
                <w:i w:val="0"/>
                <w:color w:val="000000"/>
                <w:sz w:val="20"/>
                <w:szCs w:val="20"/>
                <w:highlight w:val="none"/>
                <w:u w:val="none"/>
              </w:rPr>
            </w:r>
            <w:r/>
          </w:p>
        </w:tc>
        <w:tc>
          <w:tcPr>
            <w:tcW w:w="101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8.91</w:t>
            </w:r>
            <w:r/>
          </w:p>
        </w:tc>
      </w:tr>
      <w:tr>
        <w:trPr>
          <w:trHeight w:val="90"/>
        </w:trPr>
        <w:tc>
          <w:tcPr>
            <w:tcW w:w="524" w:type="dxa"/>
            <w:vAlign w:val="center"/>
            <w:textDirection w:val="lrTb"/>
            <w:noWrap w:val="false"/>
          </w:tcPr>
          <w:p>
            <w:pPr>
              <w:pStyle w:val="946"/>
              <w:jc w:val="center"/>
              <w:keepLines w:val="0"/>
              <w:keepNext w:val="0"/>
              <w:widowControl/>
              <w:rPr>
                <w:rFonts w:hint="eastAsia" w:ascii="宋体" w:hAnsi="宋体" w:eastAsia="宋体" w:cs="宋体"/>
                <w:i w:val="0"/>
                <w:color w:val="000000"/>
                <w:sz w:val="20"/>
                <w:szCs w:val="20"/>
                <w:highlight w:val="none"/>
                <w:u w:val="none"/>
              </w:rPr>
              <w:suppressLineNumbers w:val="0"/>
            </w:pPr>
            <w:r>
              <w:rPr>
                <w:rFonts w:hint="eastAsia" w:ascii="宋体" w:hAnsi="宋体" w:eastAsia="宋体" w:cs="宋体"/>
                <w:i w:val="0"/>
                <w:color w:val="000000"/>
                <w:sz w:val="20"/>
                <w:szCs w:val="20"/>
                <w:highlight w:val="none"/>
                <w:u w:val="none"/>
                <w:lang w:val="en-US" w:eastAsia="zh-CN" w:bidi="ar"/>
              </w:rPr>
              <w:t xml:space="preserve">5</w:t>
            </w:r>
            <w:r>
              <w:rPr>
                <w:rFonts w:hint="eastAsia" w:ascii="宋体" w:hAnsi="宋体" w:eastAsia="宋体" w:cs="宋体"/>
                <w:i w:val="0"/>
                <w:color w:val="000000"/>
                <w:sz w:val="20"/>
                <w:szCs w:val="20"/>
                <w:highlight w:val="none"/>
                <w:u w:val="none"/>
              </w:rPr>
            </w:r>
            <w:r/>
          </w:p>
        </w:tc>
        <w:tc>
          <w:tcPr>
            <w:tcW w:w="1154" w:type="dxa"/>
            <w:vAlign w:val="center"/>
            <w:textDirection w:val="lrTb"/>
            <w:noWrap w:val="false"/>
          </w:tcPr>
          <w:p>
            <w:pPr>
              <w:pStyle w:val="946"/>
              <w:jc w:val="left"/>
              <w:keepLines w:val="0"/>
              <w:keepNext w:val="0"/>
              <w:widowControl/>
              <w:rPr>
                <w:rFonts w:hint="eastAsia" w:ascii="宋体" w:hAnsi="宋体" w:eastAsia="宋体" w:cs="宋体"/>
                <w:i w:val="0"/>
                <w:color w:val="000000"/>
                <w:sz w:val="20"/>
                <w:szCs w:val="20"/>
                <w:highlight w:val="none"/>
                <w:u w:val="none"/>
              </w:rPr>
              <w:suppressLineNumbers w:val="0"/>
            </w:pPr>
            <w:r>
              <w:rPr>
                <w:rFonts w:hint="eastAsia" w:ascii="宋体" w:hAnsi="宋体" w:eastAsia="宋体" w:cs="宋体"/>
                <w:i w:val="0"/>
                <w:color w:val="000000"/>
                <w:sz w:val="20"/>
                <w:szCs w:val="20"/>
                <w:highlight w:val="none"/>
                <w:u w:val="none"/>
                <w:lang w:val="en-US" w:eastAsia="zh-CN" w:bidi="ar"/>
              </w:rPr>
              <w:t xml:space="preserve">专业养护</w:t>
            </w:r>
            <w:r>
              <w:rPr>
                <w:rFonts w:hint="eastAsia" w:ascii="宋体" w:hAnsi="宋体" w:eastAsia="宋体" w:cs="宋体"/>
                <w:i w:val="0"/>
                <w:color w:val="000000"/>
                <w:sz w:val="20"/>
                <w:szCs w:val="20"/>
                <w:highlight w:val="none"/>
                <w:u w:val="none"/>
              </w:rPr>
            </w:r>
            <w:r/>
          </w:p>
        </w:tc>
        <w:tc>
          <w:tcPr>
            <w:tcW w:w="5950" w:type="dxa"/>
            <w:vAlign w:val="center"/>
            <w:textDirection w:val="lrTb"/>
            <w:noWrap w:val="false"/>
          </w:tcPr>
          <w:p>
            <w:pPr>
              <w:pStyle w:val="946"/>
              <w:jc w:val="left"/>
              <w:keepLines w:val="0"/>
              <w:keepNext w:val="0"/>
              <w:widowControl/>
              <w:rPr>
                <w:rFonts w:ascii="Times New Roman" w:hAnsi="Times New Roman" w:cs="Times New Roman"/>
                <w:i w:val="0"/>
                <w:color w:val="000000"/>
                <w:sz w:val="18"/>
                <w:szCs w:val="18"/>
                <w:highlight w:val="none"/>
                <w:u w:val="none"/>
              </w:rPr>
              <w:suppressLineNumbers w:val="0"/>
            </w:pPr>
            <w:r>
              <w:rPr>
                <w:rFonts w:ascii="Times New Roman" w:hAnsi="Times New Roman" w:eastAsia="宋体" w:cs="Times New Roman"/>
                <w:i w:val="0"/>
                <w:color w:val="000000"/>
                <w:sz w:val="18"/>
                <w:szCs w:val="18"/>
                <w:highlight w:val="none"/>
                <w:u w:val="none"/>
                <w:lang w:val="en-US" w:eastAsia="zh-CN" w:bidi="ar"/>
              </w:rPr>
              <w:t xml:space="preserve">1</w:t>
            </w:r>
            <w:r>
              <w:rPr>
                <w:rStyle w:val="1032"/>
                <w:highlight w:val="none"/>
                <w:lang w:val="en-US" w:eastAsia="zh-CN" w:bidi="ar"/>
              </w:rPr>
              <w:t xml:space="preserve">、专业养护一级，养护期</w:t>
            </w:r>
            <w:r>
              <w:rPr>
                <w:rStyle w:val="1031"/>
                <w:rFonts w:eastAsia="宋体"/>
                <w:highlight w:val="none"/>
                <w:lang w:val="en-US" w:eastAsia="zh-CN" w:bidi="ar"/>
              </w:rPr>
              <w:t xml:space="preserve">24</w:t>
            </w:r>
            <w:r>
              <w:rPr>
                <w:rStyle w:val="1032"/>
                <w:highlight w:val="none"/>
                <w:lang w:val="en-US" w:eastAsia="zh-CN" w:bidi="ar"/>
              </w:rPr>
              <w:t xml:space="preserve">个月</w:t>
            </w:r>
            <w:r>
              <w:rPr>
                <w:rStyle w:val="1031"/>
                <w:rFonts w:eastAsia="宋体"/>
                <w:highlight w:val="none"/>
                <w:lang w:val="en-US" w:eastAsia="zh-CN" w:bidi="ar"/>
              </w:rPr>
              <w:br w:type="textWrapping" w:clear="all"/>
            </w:r>
            <w:r>
              <w:rPr>
                <w:rStyle w:val="1031"/>
                <w:rFonts w:eastAsia="宋体"/>
                <w:highlight w:val="none"/>
                <w:lang w:val="en-US" w:eastAsia="zh-CN" w:bidi="ar"/>
              </w:rPr>
              <w:t xml:space="preserve">2</w:t>
            </w:r>
            <w:r>
              <w:rPr>
                <w:rStyle w:val="1032"/>
                <w:highlight w:val="none"/>
                <w:lang w:val="en-US" w:eastAsia="zh-CN" w:bidi="ar"/>
              </w:rPr>
              <w:t xml:space="preserve">、部位：九乡河东路</w:t>
            </w:r>
            <w:r>
              <w:rPr>
                <w:rStyle w:val="1031"/>
                <w:rFonts w:eastAsia="宋体"/>
                <w:highlight w:val="none"/>
                <w:lang w:val="en-US" w:eastAsia="zh-CN" w:bidi="ar"/>
              </w:rPr>
              <w:br w:type="textWrapping" w:clear="all"/>
            </w:r>
            <w:r>
              <w:rPr>
                <w:rStyle w:val="1031"/>
                <w:rFonts w:eastAsia="宋体"/>
                <w:highlight w:val="none"/>
                <w:lang w:val="en-US" w:eastAsia="zh-CN" w:bidi="ar"/>
              </w:rPr>
              <w:t xml:space="preserve">3</w:t>
            </w:r>
            <w:r>
              <w:rPr>
                <w:rStyle w:val="1032"/>
                <w:highlight w:val="none"/>
                <w:lang w:val="en-US" w:eastAsia="zh-CN" w:bidi="ar"/>
              </w:rPr>
              <w:t xml:space="preserve">、该项清单综合单价含达到养护标准所必须的人工、机械、材料、肥料费用、管理费、利润，以及对乔灌木的修剪等。</w:t>
            </w:r>
            <w:r>
              <w:rPr>
                <w:rStyle w:val="1031"/>
                <w:rFonts w:eastAsia="宋体"/>
                <w:highlight w:val="none"/>
                <w:lang w:val="en-US" w:eastAsia="zh-CN" w:bidi="ar"/>
              </w:rPr>
              <w:br w:type="textWrapping" w:clear="all"/>
            </w:r>
            <w:r>
              <w:rPr>
                <w:rStyle w:val="1031"/>
                <w:rFonts w:eastAsia="宋体"/>
                <w:highlight w:val="none"/>
                <w:lang w:val="en-US" w:eastAsia="zh-CN" w:bidi="ar"/>
              </w:rPr>
              <w:t xml:space="preserve">4</w:t>
            </w:r>
            <w:r>
              <w:rPr>
                <w:rStyle w:val="1032"/>
                <w:highlight w:val="none"/>
                <w:lang w:val="en-US" w:eastAsia="zh-CN" w:bidi="ar"/>
              </w:rPr>
              <w:t xml:space="preserve">、</w:t>
            </w:r>
            <w:r>
              <w:rPr>
                <w:rStyle w:val="1031"/>
                <w:rFonts w:eastAsia="宋体"/>
                <w:highlight w:val="none"/>
                <w:lang w:val="en-US" w:eastAsia="zh-CN" w:bidi="ar"/>
              </w:rPr>
              <w:t xml:space="preserve"> </w:t>
            </w:r>
            <w:r>
              <w:rPr>
                <w:rFonts w:hint="eastAsia" w:ascii="宋体" w:hAnsi="宋体" w:eastAsia="宋体" w:cs="宋体"/>
                <w:color w:val="000000"/>
                <w:sz w:val="18"/>
                <w:szCs w:val="18"/>
              </w:rPr>
              <w:t xml:space="preserve">其他详见附件清单编制说明和最高限价编制说明</w:t>
            </w:r>
            <w:r>
              <w:rPr>
                <w:rFonts w:ascii="Times New Roman" w:hAnsi="Times New Roman" w:cs="Times New Roman"/>
                <w:i w:val="0"/>
                <w:color w:val="000000"/>
                <w:sz w:val="18"/>
                <w:szCs w:val="18"/>
                <w:highlight w:val="none"/>
                <w:u w:val="none"/>
              </w:rPr>
            </w:r>
            <w:r/>
          </w:p>
        </w:tc>
        <w:tc>
          <w:tcPr>
            <w:tcW w:w="737" w:type="dxa"/>
            <w:vAlign w:val="center"/>
            <w:textDirection w:val="lrTb"/>
            <w:noWrap w:val="false"/>
          </w:tcPr>
          <w:p>
            <w:pPr>
              <w:pStyle w:val="946"/>
              <w:jc w:val="center"/>
              <w:keepLines w:val="0"/>
              <w:keepNext w:val="0"/>
              <w:widowControl/>
              <w:rPr>
                <w:rFonts w:ascii="Times New Roman" w:hAnsi="Times New Roman" w:cs="Times New Roman"/>
                <w:i w:val="0"/>
                <w:color w:val="000000"/>
                <w:sz w:val="20"/>
                <w:szCs w:val="20"/>
                <w:highlight w:val="none"/>
                <w:u w:val="none"/>
              </w:rPr>
              <w:suppressLineNumbers w:val="0"/>
            </w:pPr>
            <w:r>
              <w:rPr>
                <w:rFonts w:ascii="Times New Roman" w:hAnsi="Times New Roman" w:eastAsia="宋体" w:cs="Times New Roman"/>
                <w:i w:val="0"/>
                <w:color w:val="000000"/>
                <w:sz w:val="20"/>
                <w:szCs w:val="20"/>
                <w:highlight w:val="none"/>
                <w:u w:val="none"/>
                <w:lang w:val="en-US" w:eastAsia="zh-CN" w:bidi="ar"/>
              </w:rPr>
              <w:t xml:space="preserve">m2</w:t>
            </w:r>
            <w:r>
              <w:rPr>
                <w:rFonts w:ascii="Times New Roman" w:hAnsi="Times New Roman" w:cs="Times New Roman"/>
                <w:i w:val="0"/>
                <w:color w:val="000000"/>
                <w:sz w:val="20"/>
                <w:szCs w:val="20"/>
                <w:highlight w:val="none"/>
                <w:u w:val="none"/>
              </w:rPr>
            </w:r>
            <w:r/>
          </w:p>
        </w:tc>
        <w:tc>
          <w:tcPr>
            <w:tcW w:w="1010" w:type="dxa"/>
            <w:vAlign w:val="center"/>
            <w:textDirection w:val="lrTb"/>
            <w:noWrap w:val="false"/>
          </w:tcPr>
          <w:p>
            <w:pPr>
              <w:pStyle w:val="946"/>
              <w:jc w:val="center"/>
              <w:keepLines w:val="0"/>
              <w:keepNext w:val="0"/>
              <w:widowControl/>
              <w:rPr>
                <w:rFonts w:ascii="Times New Roman" w:hAnsi="Times New Roman" w:cs="Times New Roman"/>
                <w:i w:val="0"/>
                <w:color w:val="000000"/>
                <w:sz w:val="20"/>
                <w:szCs w:val="20"/>
                <w:highlight w:val="none"/>
                <w:u w:val="none"/>
              </w:rPr>
              <w:suppressLineNumbers w:val="0"/>
            </w:pPr>
            <w:r>
              <w:rPr>
                <w:rFonts w:ascii="Times New Roman" w:hAnsi="Times New Roman" w:eastAsia="宋体" w:cs="Times New Roman"/>
                <w:i w:val="0"/>
                <w:color w:val="000000"/>
                <w:sz w:val="20"/>
                <w:szCs w:val="20"/>
                <w:highlight w:val="none"/>
                <w:u w:val="none"/>
                <w:lang w:val="en-US" w:eastAsia="zh-CN" w:bidi="ar"/>
              </w:rPr>
              <w:t xml:space="preserve">42690</w:t>
            </w:r>
            <w:r>
              <w:rPr>
                <w:rFonts w:ascii="Times New Roman" w:hAnsi="Times New Roman" w:cs="Times New Roman"/>
                <w:i w:val="0"/>
                <w:color w:val="000000"/>
                <w:sz w:val="20"/>
                <w:szCs w:val="20"/>
                <w:highlight w:val="none"/>
                <w:u w:val="none"/>
              </w:rPr>
            </w:r>
            <w:r/>
          </w:p>
        </w:tc>
        <w:tc>
          <w:tcPr>
            <w:tcW w:w="101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8.91</w:t>
            </w:r>
            <w:r/>
          </w:p>
        </w:tc>
      </w:tr>
      <w:tr>
        <w:trPr>
          <w:trHeight w:val="90"/>
        </w:trPr>
        <w:tc>
          <w:tcPr>
            <w:tcW w:w="524" w:type="dxa"/>
            <w:vAlign w:val="center"/>
            <w:textDirection w:val="lrTb"/>
            <w:noWrap w:val="false"/>
          </w:tcPr>
          <w:p>
            <w:pPr>
              <w:pStyle w:val="946"/>
              <w:jc w:val="center"/>
              <w:keepLines w:val="0"/>
              <w:keepNext w:val="0"/>
              <w:widowControl/>
              <w:rPr>
                <w:rFonts w:hint="eastAsia" w:ascii="宋体" w:hAnsi="宋体" w:eastAsia="宋体" w:cs="宋体"/>
                <w:i w:val="0"/>
                <w:color w:val="000000"/>
                <w:sz w:val="20"/>
                <w:szCs w:val="20"/>
                <w:highlight w:val="none"/>
                <w:u w:val="none"/>
              </w:rPr>
              <w:suppressLineNumbers w:val="0"/>
            </w:pPr>
            <w:r>
              <w:rPr>
                <w:rFonts w:hint="eastAsia" w:ascii="宋体" w:hAnsi="宋体" w:eastAsia="宋体" w:cs="宋体"/>
                <w:i w:val="0"/>
                <w:color w:val="000000"/>
                <w:sz w:val="20"/>
                <w:szCs w:val="20"/>
                <w:highlight w:val="none"/>
                <w:u w:val="none"/>
                <w:lang w:val="en-US" w:eastAsia="zh-CN" w:bidi="ar"/>
              </w:rPr>
              <w:t xml:space="preserve">6</w:t>
            </w:r>
            <w:r>
              <w:rPr>
                <w:rFonts w:hint="eastAsia" w:ascii="宋体" w:hAnsi="宋体" w:eastAsia="宋体" w:cs="宋体"/>
                <w:i w:val="0"/>
                <w:color w:val="000000"/>
                <w:sz w:val="20"/>
                <w:szCs w:val="20"/>
                <w:highlight w:val="none"/>
                <w:u w:val="none"/>
              </w:rPr>
            </w:r>
            <w:r/>
          </w:p>
        </w:tc>
        <w:tc>
          <w:tcPr>
            <w:tcW w:w="1154" w:type="dxa"/>
            <w:vAlign w:val="center"/>
            <w:textDirection w:val="lrTb"/>
            <w:noWrap w:val="false"/>
          </w:tcPr>
          <w:p>
            <w:pPr>
              <w:pStyle w:val="946"/>
              <w:jc w:val="left"/>
              <w:keepLines w:val="0"/>
              <w:keepNext w:val="0"/>
              <w:widowControl/>
              <w:rPr>
                <w:rFonts w:hint="eastAsia" w:ascii="宋体" w:hAnsi="宋体" w:eastAsia="宋体" w:cs="宋体"/>
                <w:i w:val="0"/>
                <w:color w:val="000000"/>
                <w:sz w:val="20"/>
                <w:szCs w:val="20"/>
                <w:highlight w:val="none"/>
                <w:u w:val="none"/>
              </w:rPr>
              <w:suppressLineNumbers w:val="0"/>
            </w:pPr>
            <w:r>
              <w:rPr>
                <w:rFonts w:hint="eastAsia" w:ascii="宋体" w:hAnsi="宋体" w:eastAsia="宋体" w:cs="宋体"/>
                <w:i w:val="0"/>
                <w:color w:val="000000"/>
                <w:sz w:val="20"/>
                <w:szCs w:val="20"/>
                <w:highlight w:val="none"/>
                <w:u w:val="none"/>
                <w:lang w:val="en-US" w:eastAsia="zh-CN" w:bidi="ar"/>
              </w:rPr>
              <w:t xml:space="preserve">专业养护</w:t>
            </w:r>
            <w:r>
              <w:rPr>
                <w:rFonts w:hint="eastAsia" w:ascii="宋体" w:hAnsi="宋体" w:eastAsia="宋体" w:cs="宋体"/>
                <w:i w:val="0"/>
                <w:color w:val="000000"/>
                <w:sz w:val="20"/>
                <w:szCs w:val="20"/>
                <w:highlight w:val="none"/>
                <w:u w:val="none"/>
              </w:rPr>
            </w:r>
            <w:r/>
          </w:p>
        </w:tc>
        <w:tc>
          <w:tcPr>
            <w:tcW w:w="5950" w:type="dxa"/>
            <w:vAlign w:val="center"/>
            <w:textDirection w:val="lrTb"/>
            <w:noWrap w:val="false"/>
          </w:tcPr>
          <w:p>
            <w:pPr>
              <w:pStyle w:val="946"/>
              <w:jc w:val="left"/>
              <w:keepLines w:val="0"/>
              <w:keepNext w:val="0"/>
              <w:widowControl/>
              <w:rPr>
                <w:rFonts w:ascii="Times New Roman" w:hAnsi="Times New Roman" w:cs="Times New Roman"/>
                <w:i w:val="0"/>
                <w:color w:val="000000"/>
                <w:sz w:val="18"/>
                <w:szCs w:val="18"/>
                <w:highlight w:val="none"/>
                <w:u w:val="none"/>
              </w:rPr>
              <w:suppressLineNumbers w:val="0"/>
            </w:pPr>
            <w:r>
              <w:rPr>
                <w:rFonts w:ascii="Times New Roman" w:hAnsi="Times New Roman" w:eastAsia="宋体" w:cs="Times New Roman"/>
                <w:i w:val="0"/>
                <w:color w:val="000000"/>
                <w:sz w:val="18"/>
                <w:szCs w:val="18"/>
                <w:highlight w:val="none"/>
                <w:u w:val="none"/>
                <w:lang w:val="en-US" w:eastAsia="zh-CN" w:bidi="ar"/>
              </w:rPr>
              <w:t xml:space="preserve">1</w:t>
            </w:r>
            <w:r>
              <w:rPr>
                <w:rStyle w:val="1032"/>
                <w:highlight w:val="none"/>
                <w:lang w:val="en-US" w:eastAsia="zh-CN" w:bidi="ar"/>
              </w:rPr>
              <w:t xml:space="preserve">、专业养护一级，养护期</w:t>
            </w:r>
            <w:r>
              <w:rPr>
                <w:rStyle w:val="1031"/>
                <w:rFonts w:eastAsia="宋体"/>
                <w:highlight w:val="none"/>
                <w:lang w:val="en-US" w:eastAsia="zh-CN" w:bidi="ar"/>
              </w:rPr>
              <w:t xml:space="preserve">24</w:t>
            </w:r>
            <w:r>
              <w:rPr>
                <w:rStyle w:val="1032"/>
                <w:highlight w:val="none"/>
                <w:lang w:val="en-US" w:eastAsia="zh-CN" w:bidi="ar"/>
              </w:rPr>
              <w:t xml:space="preserve">个月</w:t>
            </w:r>
            <w:r>
              <w:rPr>
                <w:rStyle w:val="1031"/>
                <w:rFonts w:eastAsia="宋体"/>
                <w:highlight w:val="none"/>
                <w:lang w:val="en-US" w:eastAsia="zh-CN" w:bidi="ar"/>
              </w:rPr>
              <w:br w:type="textWrapping" w:clear="all"/>
            </w:r>
            <w:r>
              <w:rPr>
                <w:rStyle w:val="1031"/>
                <w:rFonts w:eastAsia="宋体"/>
                <w:highlight w:val="none"/>
                <w:lang w:val="en-US" w:eastAsia="zh-CN" w:bidi="ar"/>
              </w:rPr>
              <w:t xml:space="preserve">2</w:t>
            </w:r>
            <w:r>
              <w:rPr>
                <w:rStyle w:val="1032"/>
                <w:highlight w:val="none"/>
                <w:lang w:val="en-US" w:eastAsia="zh-CN" w:bidi="ar"/>
              </w:rPr>
              <w:t xml:space="preserve">、部位：九乡河西路</w:t>
            </w:r>
            <w:r>
              <w:rPr>
                <w:rStyle w:val="1031"/>
                <w:rFonts w:eastAsia="宋体"/>
                <w:highlight w:val="none"/>
                <w:lang w:val="en-US" w:eastAsia="zh-CN" w:bidi="ar"/>
              </w:rPr>
              <w:br w:type="textWrapping" w:clear="all"/>
            </w:r>
            <w:r>
              <w:rPr>
                <w:rStyle w:val="1031"/>
                <w:rFonts w:eastAsia="宋体"/>
                <w:highlight w:val="none"/>
                <w:lang w:val="en-US" w:eastAsia="zh-CN" w:bidi="ar"/>
              </w:rPr>
              <w:t xml:space="preserve">3</w:t>
            </w:r>
            <w:r>
              <w:rPr>
                <w:rStyle w:val="1032"/>
                <w:highlight w:val="none"/>
                <w:lang w:val="en-US" w:eastAsia="zh-CN" w:bidi="ar"/>
              </w:rPr>
              <w:t xml:space="preserve">、该项清单综合单价含达到养护标准所必须的人工、机械、材料、肥料费用、管理费、利润，以及对乔灌木的修剪等。</w:t>
            </w:r>
            <w:r>
              <w:rPr>
                <w:rStyle w:val="1031"/>
                <w:rFonts w:eastAsia="宋体"/>
                <w:highlight w:val="none"/>
                <w:lang w:val="en-US" w:eastAsia="zh-CN" w:bidi="ar"/>
              </w:rPr>
              <w:br w:type="textWrapping" w:clear="all"/>
            </w:r>
            <w:r>
              <w:rPr>
                <w:rStyle w:val="1031"/>
                <w:rFonts w:eastAsia="宋体"/>
                <w:highlight w:val="none"/>
                <w:lang w:val="en-US" w:eastAsia="zh-CN" w:bidi="ar"/>
              </w:rPr>
              <w:t xml:space="preserve">4</w:t>
            </w:r>
            <w:r>
              <w:rPr>
                <w:rStyle w:val="1032"/>
                <w:highlight w:val="none"/>
                <w:lang w:val="en-US" w:eastAsia="zh-CN" w:bidi="ar"/>
              </w:rPr>
              <w:t xml:space="preserve">、</w:t>
            </w:r>
            <w:r>
              <w:rPr>
                <w:rStyle w:val="1031"/>
                <w:rFonts w:eastAsia="宋体"/>
                <w:highlight w:val="none"/>
                <w:lang w:val="en-US" w:eastAsia="zh-CN" w:bidi="ar"/>
              </w:rPr>
              <w:t xml:space="preserve"> </w:t>
            </w:r>
            <w:r>
              <w:rPr>
                <w:rFonts w:hint="eastAsia" w:ascii="宋体" w:hAnsi="宋体" w:eastAsia="宋体" w:cs="宋体"/>
                <w:color w:val="000000"/>
                <w:sz w:val="18"/>
                <w:szCs w:val="18"/>
              </w:rPr>
              <w:t xml:space="preserve">其他详见附件清单编制说明和最高限价编制说明</w:t>
            </w:r>
            <w:r>
              <w:rPr>
                <w:rFonts w:ascii="Times New Roman" w:hAnsi="Times New Roman" w:cs="Times New Roman"/>
                <w:i w:val="0"/>
                <w:color w:val="000000"/>
                <w:sz w:val="18"/>
                <w:szCs w:val="18"/>
                <w:highlight w:val="none"/>
                <w:u w:val="none"/>
              </w:rPr>
            </w:r>
            <w:r/>
          </w:p>
        </w:tc>
        <w:tc>
          <w:tcPr>
            <w:tcW w:w="737" w:type="dxa"/>
            <w:vAlign w:val="center"/>
            <w:textDirection w:val="lrTb"/>
            <w:noWrap w:val="false"/>
          </w:tcPr>
          <w:p>
            <w:pPr>
              <w:pStyle w:val="946"/>
              <w:jc w:val="center"/>
              <w:keepLines w:val="0"/>
              <w:keepNext w:val="0"/>
              <w:widowControl/>
              <w:rPr>
                <w:rFonts w:ascii="Times New Roman" w:hAnsi="Times New Roman" w:cs="Times New Roman"/>
                <w:i w:val="0"/>
                <w:color w:val="000000"/>
                <w:sz w:val="20"/>
                <w:szCs w:val="20"/>
                <w:highlight w:val="none"/>
                <w:u w:val="none"/>
              </w:rPr>
              <w:suppressLineNumbers w:val="0"/>
            </w:pPr>
            <w:r>
              <w:rPr>
                <w:rFonts w:ascii="Times New Roman" w:hAnsi="Times New Roman" w:eastAsia="宋体" w:cs="Times New Roman"/>
                <w:i w:val="0"/>
                <w:color w:val="000000"/>
                <w:sz w:val="20"/>
                <w:szCs w:val="20"/>
                <w:highlight w:val="none"/>
                <w:u w:val="none"/>
                <w:lang w:val="en-US" w:eastAsia="zh-CN" w:bidi="ar"/>
              </w:rPr>
              <w:t xml:space="preserve">m2</w:t>
            </w:r>
            <w:r>
              <w:rPr>
                <w:rFonts w:ascii="Times New Roman" w:hAnsi="Times New Roman" w:cs="Times New Roman"/>
                <w:i w:val="0"/>
                <w:color w:val="000000"/>
                <w:sz w:val="20"/>
                <w:szCs w:val="20"/>
                <w:highlight w:val="none"/>
                <w:u w:val="none"/>
              </w:rPr>
            </w:r>
            <w:r/>
          </w:p>
        </w:tc>
        <w:tc>
          <w:tcPr>
            <w:tcW w:w="1010" w:type="dxa"/>
            <w:vAlign w:val="center"/>
            <w:textDirection w:val="lrTb"/>
            <w:noWrap w:val="false"/>
          </w:tcPr>
          <w:p>
            <w:pPr>
              <w:pStyle w:val="946"/>
              <w:jc w:val="center"/>
              <w:keepLines w:val="0"/>
              <w:keepNext w:val="0"/>
              <w:widowControl/>
              <w:rPr>
                <w:rFonts w:ascii="Times New Roman" w:hAnsi="Times New Roman" w:cs="Times New Roman"/>
                <w:i w:val="0"/>
                <w:color w:val="000000"/>
                <w:sz w:val="20"/>
                <w:szCs w:val="20"/>
                <w:highlight w:val="none"/>
                <w:u w:val="none"/>
              </w:rPr>
              <w:suppressLineNumbers w:val="0"/>
            </w:pPr>
            <w:r>
              <w:rPr>
                <w:rFonts w:ascii="Times New Roman" w:hAnsi="Times New Roman" w:eastAsia="宋体" w:cs="Times New Roman"/>
                <w:i w:val="0"/>
                <w:color w:val="000000"/>
                <w:sz w:val="20"/>
                <w:szCs w:val="20"/>
                <w:highlight w:val="none"/>
                <w:u w:val="none"/>
                <w:lang w:val="en-US" w:eastAsia="zh-CN" w:bidi="ar"/>
              </w:rPr>
              <w:t xml:space="preserve">158949</w:t>
            </w:r>
            <w:r>
              <w:rPr>
                <w:rFonts w:ascii="Times New Roman" w:hAnsi="Times New Roman" w:cs="Times New Roman"/>
                <w:i w:val="0"/>
                <w:color w:val="000000"/>
                <w:sz w:val="20"/>
                <w:szCs w:val="20"/>
                <w:highlight w:val="none"/>
                <w:u w:val="none"/>
              </w:rPr>
            </w:r>
            <w:r/>
          </w:p>
        </w:tc>
        <w:tc>
          <w:tcPr>
            <w:tcW w:w="101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8.91</w:t>
            </w:r>
            <w:r/>
          </w:p>
        </w:tc>
      </w:tr>
      <w:tr>
        <w:trPr>
          <w:trHeight w:val="90"/>
        </w:trPr>
        <w:tc>
          <w:tcPr>
            <w:tcW w:w="524" w:type="dxa"/>
            <w:vAlign w:val="center"/>
            <w:textDirection w:val="lrTb"/>
            <w:noWrap w:val="false"/>
          </w:tcPr>
          <w:p>
            <w:pPr>
              <w:pStyle w:val="946"/>
              <w:jc w:val="center"/>
              <w:keepLines w:val="0"/>
              <w:keepNext w:val="0"/>
              <w:widowControl/>
              <w:rPr>
                <w:rFonts w:hint="eastAsia" w:ascii="宋体" w:hAnsi="宋体" w:eastAsia="宋体" w:cs="宋体"/>
                <w:i w:val="0"/>
                <w:color w:val="000000"/>
                <w:sz w:val="20"/>
                <w:szCs w:val="20"/>
                <w:highlight w:val="none"/>
                <w:u w:val="none"/>
              </w:rPr>
              <w:suppressLineNumbers w:val="0"/>
            </w:pPr>
            <w:r>
              <w:rPr>
                <w:rFonts w:hint="eastAsia" w:ascii="宋体" w:hAnsi="宋体" w:eastAsia="宋体" w:cs="宋体"/>
                <w:i w:val="0"/>
                <w:color w:val="000000"/>
                <w:sz w:val="20"/>
                <w:szCs w:val="20"/>
                <w:highlight w:val="none"/>
                <w:u w:val="none"/>
                <w:lang w:val="en-US" w:eastAsia="zh-CN" w:bidi="ar"/>
              </w:rPr>
              <w:t xml:space="preserve">7</w:t>
            </w:r>
            <w:r>
              <w:rPr>
                <w:rFonts w:hint="eastAsia" w:ascii="宋体" w:hAnsi="宋体" w:eastAsia="宋体" w:cs="宋体"/>
                <w:i w:val="0"/>
                <w:color w:val="000000"/>
                <w:sz w:val="20"/>
                <w:szCs w:val="20"/>
                <w:highlight w:val="none"/>
                <w:u w:val="none"/>
              </w:rPr>
            </w:r>
            <w:r/>
          </w:p>
        </w:tc>
        <w:tc>
          <w:tcPr>
            <w:tcW w:w="1154" w:type="dxa"/>
            <w:vAlign w:val="center"/>
            <w:textDirection w:val="lrTb"/>
            <w:noWrap w:val="false"/>
          </w:tcPr>
          <w:p>
            <w:pPr>
              <w:pStyle w:val="946"/>
              <w:jc w:val="left"/>
              <w:keepLines w:val="0"/>
              <w:keepNext w:val="0"/>
              <w:widowControl/>
              <w:rPr>
                <w:rFonts w:hint="eastAsia" w:ascii="宋体" w:hAnsi="宋体" w:eastAsia="宋体" w:cs="宋体"/>
                <w:i w:val="0"/>
                <w:color w:val="000000"/>
                <w:sz w:val="20"/>
                <w:szCs w:val="20"/>
                <w:highlight w:val="none"/>
                <w:u w:val="none"/>
              </w:rPr>
              <w:suppressLineNumbers w:val="0"/>
            </w:pPr>
            <w:r>
              <w:rPr>
                <w:rFonts w:hint="eastAsia" w:ascii="宋体" w:hAnsi="宋体" w:eastAsia="宋体" w:cs="宋体"/>
                <w:i w:val="0"/>
                <w:color w:val="000000"/>
                <w:sz w:val="20"/>
                <w:szCs w:val="20"/>
                <w:highlight w:val="none"/>
                <w:u w:val="none"/>
                <w:lang w:val="en-US" w:eastAsia="zh-CN" w:bidi="ar"/>
              </w:rPr>
              <w:t xml:space="preserve">专业养护</w:t>
            </w:r>
            <w:r>
              <w:rPr>
                <w:rFonts w:hint="eastAsia" w:ascii="宋体" w:hAnsi="宋体" w:eastAsia="宋体" w:cs="宋体"/>
                <w:i w:val="0"/>
                <w:color w:val="000000"/>
                <w:sz w:val="20"/>
                <w:szCs w:val="20"/>
                <w:highlight w:val="none"/>
                <w:u w:val="none"/>
              </w:rPr>
            </w:r>
            <w:r/>
          </w:p>
        </w:tc>
        <w:tc>
          <w:tcPr>
            <w:tcW w:w="5950" w:type="dxa"/>
            <w:vAlign w:val="center"/>
            <w:textDirection w:val="lrTb"/>
            <w:noWrap w:val="false"/>
          </w:tcPr>
          <w:p>
            <w:pPr>
              <w:pStyle w:val="946"/>
              <w:jc w:val="left"/>
              <w:keepLines w:val="0"/>
              <w:keepNext w:val="0"/>
              <w:widowControl/>
              <w:rPr>
                <w:rFonts w:ascii="Times New Roman" w:hAnsi="Times New Roman" w:cs="Times New Roman"/>
                <w:i w:val="0"/>
                <w:color w:val="000000"/>
                <w:sz w:val="18"/>
                <w:szCs w:val="18"/>
                <w:highlight w:val="none"/>
                <w:u w:val="none"/>
              </w:rPr>
              <w:suppressLineNumbers w:val="0"/>
            </w:pPr>
            <w:r>
              <w:rPr>
                <w:rFonts w:ascii="Times New Roman" w:hAnsi="Times New Roman" w:eastAsia="宋体" w:cs="Times New Roman"/>
                <w:i w:val="0"/>
                <w:color w:val="000000"/>
                <w:sz w:val="18"/>
                <w:szCs w:val="18"/>
                <w:highlight w:val="none"/>
                <w:u w:val="none"/>
                <w:lang w:val="en-US" w:eastAsia="zh-CN" w:bidi="ar"/>
              </w:rPr>
              <w:t xml:space="preserve">1</w:t>
            </w:r>
            <w:r>
              <w:rPr>
                <w:rStyle w:val="1032"/>
                <w:highlight w:val="none"/>
                <w:lang w:val="en-US" w:eastAsia="zh-CN" w:bidi="ar"/>
              </w:rPr>
              <w:t xml:space="preserve">、专业养护一级，养护期</w:t>
            </w:r>
            <w:r>
              <w:rPr>
                <w:rStyle w:val="1031"/>
                <w:rFonts w:eastAsia="宋体"/>
                <w:highlight w:val="none"/>
                <w:lang w:val="en-US" w:eastAsia="zh-CN" w:bidi="ar"/>
              </w:rPr>
              <w:t xml:space="preserve">24</w:t>
            </w:r>
            <w:r>
              <w:rPr>
                <w:rStyle w:val="1032"/>
                <w:highlight w:val="none"/>
                <w:lang w:val="en-US" w:eastAsia="zh-CN" w:bidi="ar"/>
              </w:rPr>
              <w:t xml:space="preserve">个月</w:t>
            </w:r>
            <w:r>
              <w:rPr>
                <w:rStyle w:val="1031"/>
                <w:rFonts w:eastAsia="宋体"/>
                <w:highlight w:val="none"/>
                <w:lang w:val="en-US" w:eastAsia="zh-CN" w:bidi="ar"/>
              </w:rPr>
              <w:br w:type="textWrapping" w:clear="all"/>
            </w:r>
            <w:r>
              <w:rPr>
                <w:rStyle w:val="1031"/>
                <w:rFonts w:eastAsia="宋体"/>
                <w:highlight w:val="none"/>
                <w:lang w:val="en-US" w:eastAsia="zh-CN" w:bidi="ar"/>
              </w:rPr>
              <w:t xml:space="preserve">2</w:t>
            </w:r>
            <w:r>
              <w:rPr>
                <w:rStyle w:val="1032"/>
                <w:highlight w:val="none"/>
                <w:lang w:val="en-US" w:eastAsia="zh-CN" w:bidi="ar"/>
              </w:rPr>
              <w:t xml:space="preserve">、部位：文澜路</w:t>
            </w:r>
            <w:r>
              <w:rPr>
                <w:rStyle w:val="1031"/>
                <w:rFonts w:eastAsia="宋体"/>
                <w:highlight w:val="none"/>
                <w:lang w:val="en-US" w:eastAsia="zh-CN" w:bidi="ar"/>
              </w:rPr>
              <w:br w:type="textWrapping" w:clear="all"/>
            </w:r>
            <w:r>
              <w:rPr>
                <w:rStyle w:val="1031"/>
                <w:rFonts w:eastAsia="宋体"/>
                <w:highlight w:val="none"/>
                <w:lang w:val="en-US" w:eastAsia="zh-CN" w:bidi="ar"/>
              </w:rPr>
              <w:t xml:space="preserve">3</w:t>
            </w:r>
            <w:r>
              <w:rPr>
                <w:rStyle w:val="1032"/>
                <w:highlight w:val="none"/>
                <w:lang w:val="en-US" w:eastAsia="zh-CN" w:bidi="ar"/>
              </w:rPr>
              <w:t xml:space="preserve">、该项清单综合单价含达到养护标准所必须的人工、机械、材料、肥料费用、管理费、利润，以及对乔灌木的修剪等。</w:t>
            </w:r>
            <w:r>
              <w:rPr>
                <w:rStyle w:val="1031"/>
                <w:rFonts w:eastAsia="宋体"/>
                <w:highlight w:val="none"/>
                <w:lang w:val="en-US" w:eastAsia="zh-CN" w:bidi="ar"/>
              </w:rPr>
              <w:br w:type="textWrapping" w:clear="all"/>
            </w:r>
            <w:r>
              <w:rPr>
                <w:rStyle w:val="1031"/>
                <w:rFonts w:eastAsia="宋体"/>
                <w:highlight w:val="none"/>
                <w:lang w:val="en-US" w:eastAsia="zh-CN" w:bidi="ar"/>
              </w:rPr>
              <w:t xml:space="preserve">4</w:t>
            </w:r>
            <w:r>
              <w:rPr>
                <w:rStyle w:val="1032"/>
                <w:highlight w:val="none"/>
                <w:lang w:val="en-US" w:eastAsia="zh-CN" w:bidi="ar"/>
              </w:rPr>
              <w:t xml:space="preserve">、</w:t>
            </w:r>
            <w:r>
              <w:rPr>
                <w:rFonts w:hint="eastAsia" w:ascii="宋体" w:hAnsi="宋体" w:eastAsia="宋体" w:cs="宋体"/>
                <w:color w:val="000000"/>
                <w:sz w:val="18"/>
                <w:szCs w:val="18"/>
              </w:rPr>
              <w:t xml:space="preserve">其他详见附件清单编制说明和最高限价编制说明</w:t>
            </w:r>
            <w:r>
              <w:rPr>
                <w:rFonts w:ascii="Times New Roman" w:hAnsi="Times New Roman" w:cs="Times New Roman"/>
                <w:i w:val="0"/>
                <w:color w:val="000000"/>
                <w:sz w:val="18"/>
                <w:szCs w:val="18"/>
                <w:highlight w:val="none"/>
                <w:u w:val="none"/>
              </w:rPr>
            </w:r>
            <w:r/>
          </w:p>
        </w:tc>
        <w:tc>
          <w:tcPr>
            <w:tcW w:w="737" w:type="dxa"/>
            <w:vAlign w:val="center"/>
            <w:textDirection w:val="lrTb"/>
            <w:noWrap w:val="false"/>
          </w:tcPr>
          <w:p>
            <w:pPr>
              <w:pStyle w:val="946"/>
              <w:jc w:val="center"/>
              <w:keepLines w:val="0"/>
              <w:keepNext w:val="0"/>
              <w:widowControl/>
              <w:rPr>
                <w:rFonts w:ascii="Times New Roman" w:hAnsi="Times New Roman" w:cs="Times New Roman"/>
                <w:i w:val="0"/>
                <w:color w:val="000000"/>
                <w:sz w:val="20"/>
                <w:szCs w:val="20"/>
                <w:highlight w:val="none"/>
                <w:u w:val="none"/>
              </w:rPr>
              <w:suppressLineNumbers w:val="0"/>
            </w:pPr>
            <w:r>
              <w:rPr>
                <w:rFonts w:ascii="Times New Roman" w:hAnsi="Times New Roman" w:eastAsia="宋体" w:cs="Times New Roman"/>
                <w:i w:val="0"/>
                <w:color w:val="000000"/>
                <w:sz w:val="20"/>
                <w:szCs w:val="20"/>
                <w:highlight w:val="none"/>
                <w:u w:val="none"/>
                <w:lang w:val="en-US" w:eastAsia="zh-CN" w:bidi="ar"/>
              </w:rPr>
              <w:t xml:space="preserve">m2</w:t>
            </w:r>
            <w:r>
              <w:rPr>
                <w:rFonts w:ascii="Times New Roman" w:hAnsi="Times New Roman" w:cs="Times New Roman"/>
                <w:i w:val="0"/>
                <w:color w:val="000000"/>
                <w:sz w:val="20"/>
                <w:szCs w:val="20"/>
                <w:highlight w:val="none"/>
                <w:u w:val="none"/>
              </w:rPr>
            </w:r>
            <w:r/>
          </w:p>
        </w:tc>
        <w:tc>
          <w:tcPr>
            <w:tcW w:w="1010" w:type="dxa"/>
            <w:vAlign w:val="center"/>
            <w:textDirection w:val="lrTb"/>
            <w:noWrap w:val="false"/>
          </w:tcPr>
          <w:p>
            <w:pPr>
              <w:pStyle w:val="946"/>
              <w:jc w:val="center"/>
              <w:keepLines w:val="0"/>
              <w:keepNext w:val="0"/>
              <w:widowControl/>
              <w:rPr>
                <w:rFonts w:ascii="Times New Roman" w:hAnsi="Times New Roman" w:cs="Times New Roman"/>
                <w:i w:val="0"/>
                <w:color w:val="000000"/>
                <w:sz w:val="20"/>
                <w:szCs w:val="20"/>
                <w:highlight w:val="none"/>
                <w:u w:val="none"/>
              </w:rPr>
              <w:suppressLineNumbers w:val="0"/>
            </w:pPr>
            <w:r>
              <w:rPr>
                <w:rFonts w:ascii="Times New Roman" w:hAnsi="Times New Roman" w:eastAsia="宋体" w:cs="Times New Roman"/>
                <w:i w:val="0"/>
                <w:color w:val="000000"/>
                <w:sz w:val="20"/>
                <w:szCs w:val="20"/>
                <w:highlight w:val="none"/>
                <w:u w:val="none"/>
                <w:lang w:val="en-US" w:eastAsia="zh-CN" w:bidi="ar"/>
              </w:rPr>
              <w:t xml:space="preserve">171718</w:t>
            </w:r>
            <w:r>
              <w:rPr>
                <w:rFonts w:ascii="Times New Roman" w:hAnsi="Times New Roman" w:cs="Times New Roman"/>
                <w:i w:val="0"/>
                <w:color w:val="000000"/>
                <w:sz w:val="20"/>
                <w:szCs w:val="20"/>
                <w:highlight w:val="none"/>
                <w:u w:val="none"/>
              </w:rPr>
            </w:r>
            <w:r/>
          </w:p>
        </w:tc>
        <w:tc>
          <w:tcPr>
            <w:tcW w:w="101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8.91</w:t>
            </w:r>
            <w:r/>
          </w:p>
        </w:tc>
      </w:tr>
      <w:tr>
        <w:trPr>
          <w:trHeight w:val="90"/>
        </w:trPr>
        <w:tc>
          <w:tcPr>
            <w:tcW w:w="524" w:type="dxa"/>
            <w:vAlign w:val="center"/>
            <w:textDirection w:val="lrTb"/>
            <w:noWrap w:val="false"/>
          </w:tcPr>
          <w:p>
            <w:pPr>
              <w:pStyle w:val="946"/>
              <w:jc w:val="center"/>
              <w:keepLines w:val="0"/>
              <w:keepNext w:val="0"/>
              <w:widowControl/>
              <w:rPr>
                <w:rFonts w:hint="eastAsia" w:ascii="宋体" w:hAnsi="宋体" w:eastAsia="宋体" w:cs="宋体"/>
                <w:i w:val="0"/>
                <w:color w:val="000000"/>
                <w:sz w:val="20"/>
                <w:szCs w:val="20"/>
                <w:highlight w:val="none"/>
                <w:u w:val="none"/>
              </w:rPr>
              <w:suppressLineNumbers w:val="0"/>
            </w:pPr>
            <w:r>
              <w:rPr>
                <w:rFonts w:hint="eastAsia" w:ascii="宋体" w:hAnsi="宋体" w:eastAsia="宋体" w:cs="宋体"/>
                <w:i w:val="0"/>
                <w:color w:val="000000"/>
                <w:sz w:val="20"/>
                <w:szCs w:val="20"/>
                <w:highlight w:val="none"/>
                <w:u w:val="none"/>
                <w:lang w:val="en-US" w:eastAsia="zh-CN" w:bidi="ar"/>
              </w:rPr>
              <w:t xml:space="preserve">8</w:t>
            </w:r>
            <w:r>
              <w:rPr>
                <w:rFonts w:hint="eastAsia" w:ascii="宋体" w:hAnsi="宋体" w:eastAsia="宋体" w:cs="宋体"/>
                <w:i w:val="0"/>
                <w:color w:val="000000"/>
                <w:sz w:val="20"/>
                <w:szCs w:val="20"/>
                <w:highlight w:val="none"/>
                <w:u w:val="none"/>
              </w:rPr>
            </w:r>
            <w:r/>
          </w:p>
        </w:tc>
        <w:tc>
          <w:tcPr>
            <w:tcW w:w="1154" w:type="dxa"/>
            <w:vAlign w:val="center"/>
            <w:textDirection w:val="lrTb"/>
            <w:noWrap w:val="false"/>
          </w:tcPr>
          <w:p>
            <w:pPr>
              <w:pStyle w:val="946"/>
              <w:jc w:val="left"/>
              <w:keepLines w:val="0"/>
              <w:keepNext w:val="0"/>
              <w:widowControl/>
              <w:rPr>
                <w:rFonts w:hint="eastAsia" w:ascii="宋体" w:hAnsi="宋体" w:eastAsia="宋体" w:cs="宋体"/>
                <w:i w:val="0"/>
                <w:color w:val="000000"/>
                <w:sz w:val="20"/>
                <w:szCs w:val="20"/>
                <w:highlight w:val="none"/>
                <w:u w:val="none"/>
              </w:rPr>
              <w:suppressLineNumbers w:val="0"/>
            </w:pPr>
            <w:r>
              <w:rPr>
                <w:rFonts w:hint="eastAsia" w:ascii="宋体" w:hAnsi="宋体" w:eastAsia="宋体" w:cs="宋体"/>
                <w:i w:val="0"/>
                <w:color w:val="000000"/>
                <w:sz w:val="20"/>
                <w:szCs w:val="20"/>
                <w:highlight w:val="none"/>
                <w:u w:val="none"/>
                <w:lang w:val="en-US" w:eastAsia="zh-CN" w:bidi="ar"/>
              </w:rPr>
              <w:t xml:space="preserve">专业养护</w:t>
            </w:r>
            <w:r>
              <w:rPr>
                <w:rFonts w:hint="eastAsia" w:ascii="宋体" w:hAnsi="宋体" w:eastAsia="宋体" w:cs="宋体"/>
                <w:i w:val="0"/>
                <w:color w:val="000000"/>
                <w:sz w:val="20"/>
                <w:szCs w:val="20"/>
                <w:highlight w:val="none"/>
                <w:u w:val="none"/>
              </w:rPr>
            </w:r>
            <w:r/>
          </w:p>
        </w:tc>
        <w:tc>
          <w:tcPr>
            <w:tcW w:w="5950" w:type="dxa"/>
            <w:vAlign w:val="center"/>
            <w:textDirection w:val="lrTb"/>
            <w:noWrap w:val="false"/>
          </w:tcPr>
          <w:p>
            <w:pPr>
              <w:pStyle w:val="946"/>
              <w:jc w:val="left"/>
              <w:keepLines w:val="0"/>
              <w:keepNext w:val="0"/>
              <w:widowControl/>
              <w:rPr>
                <w:rFonts w:ascii="Times New Roman" w:hAnsi="Times New Roman" w:cs="Times New Roman"/>
                <w:i w:val="0"/>
                <w:color w:val="000000"/>
                <w:sz w:val="18"/>
                <w:szCs w:val="18"/>
                <w:highlight w:val="none"/>
                <w:u w:val="none"/>
              </w:rPr>
              <w:suppressLineNumbers w:val="0"/>
            </w:pPr>
            <w:r>
              <w:rPr>
                <w:rFonts w:ascii="Times New Roman" w:hAnsi="Times New Roman" w:eastAsia="宋体" w:cs="Times New Roman"/>
                <w:i w:val="0"/>
                <w:color w:val="000000"/>
                <w:sz w:val="18"/>
                <w:szCs w:val="18"/>
                <w:highlight w:val="none"/>
                <w:u w:val="none"/>
                <w:lang w:val="en-US" w:eastAsia="zh-CN" w:bidi="ar"/>
              </w:rPr>
              <w:t xml:space="preserve">1</w:t>
            </w:r>
            <w:r>
              <w:rPr>
                <w:rStyle w:val="1032"/>
                <w:highlight w:val="none"/>
                <w:lang w:val="en-US" w:eastAsia="zh-CN" w:bidi="ar"/>
              </w:rPr>
              <w:t xml:space="preserve">、专业养护一级，养护期</w:t>
            </w:r>
            <w:r>
              <w:rPr>
                <w:rStyle w:val="1031"/>
                <w:rFonts w:eastAsia="宋体"/>
                <w:highlight w:val="none"/>
                <w:lang w:val="en-US" w:eastAsia="zh-CN" w:bidi="ar"/>
              </w:rPr>
              <w:t xml:space="preserve">24</w:t>
            </w:r>
            <w:r>
              <w:rPr>
                <w:rStyle w:val="1032"/>
                <w:highlight w:val="none"/>
                <w:lang w:val="en-US" w:eastAsia="zh-CN" w:bidi="ar"/>
              </w:rPr>
              <w:t xml:space="preserve">个月</w:t>
            </w:r>
            <w:r>
              <w:rPr>
                <w:rStyle w:val="1031"/>
                <w:rFonts w:eastAsia="宋体"/>
                <w:highlight w:val="none"/>
                <w:lang w:val="en-US" w:eastAsia="zh-CN" w:bidi="ar"/>
              </w:rPr>
              <w:br w:type="textWrapping" w:clear="all"/>
            </w:r>
            <w:r>
              <w:rPr>
                <w:rStyle w:val="1031"/>
                <w:rFonts w:eastAsia="宋体"/>
                <w:highlight w:val="none"/>
                <w:lang w:val="en-US" w:eastAsia="zh-CN" w:bidi="ar"/>
              </w:rPr>
              <w:t xml:space="preserve">2</w:t>
            </w:r>
            <w:r>
              <w:rPr>
                <w:rStyle w:val="1032"/>
                <w:highlight w:val="none"/>
                <w:lang w:val="en-US" w:eastAsia="zh-CN" w:bidi="ar"/>
              </w:rPr>
              <w:t xml:space="preserve">、部位：羊山北路</w:t>
            </w:r>
            <w:r>
              <w:rPr>
                <w:rStyle w:val="1031"/>
                <w:rFonts w:eastAsia="宋体"/>
                <w:highlight w:val="none"/>
                <w:lang w:val="en-US" w:eastAsia="zh-CN" w:bidi="ar"/>
              </w:rPr>
              <w:br w:type="textWrapping" w:clear="all"/>
            </w:r>
            <w:r>
              <w:rPr>
                <w:rStyle w:val="1031"/>
                <w:rFonts w:eastAsia="宋体"/>
                <w:highlight w:val="none"/>
                <w:lang w:val="en-US" w:eastAsia="zh-CN" w:bidi="ar"/>
              </w:rPr>
              <w:t xml:space="preserve">3</w:t>
            </w:r>
            <w:r>
              <w:rPr>
                <w:rStyle w:val="1032"/>
                <w:highlight w:val="none"/>
                <w:lang w:val="en-US" w:eastAsia="zh-CN" w:bidi="ar"/>
              </w:rPr>
              <w:t xml:space="preserve">、该项清单综合单价含达到养护标准所必须的人工、机械、材料、肥料费用、管理费、利润，以及对乔灌木的修剪等。</w:t>
            </w:r>
            <w:r>
              <w:rPr>
                <w:rStyle w:val="1031"/>
                <w:rFonts w:eastAsia="宋体"/>
                <w:highlight w:val="none"/>
                <w:lang w:val="en-US" w:eastAsia="zh-CN" w:bidi="ar"/>
              </w:rPr>
              <w:br w:type="textWrapping" w:clear="all"/>
            </w:r>
            <w:r>
              <w:rPr>
                <w:rStyle w:val="1031"/>
                <w:rFonts w:eastAsia="宋体"/>
                <w:highlight w:val="none"/>
                <w:lang w:val="en-US" w:eastAsia="zh-CN" w:bidi="ar"/>
              </w:rPr>
              <w:t xml:space="preserve">4</w:t>
            </w:r>
            <w:r>
              <w:rPr>
                <w:rStyle w:val="1032"/>
                <w:highlight w:val="none"/>
                <w:lang w:val="en-US" w:eastAsia="zh-CN" w:bidi="ar"/>
              </w:rPr>
              <w:t xml:space="preserve">、</w:t>
            </w:r>
            <w:r>
              <w:rPr>
                <w:rStyle w:val="1031"/>
                <w:rFonts w:eastAsia="宋体"/>
                <w:highlight w:val="none"/>
                <w:lang w:val="en-US" w:eastAsia="zh-CN" w:bidi="ar"/>
              </w:rPr>
              <w:t xml:space="preserve"> </w:t>
            </w:r>
            <w:r>
              <w:rPr>
                <w:rFonts w:hint="eastAsia" w:ascii="宋体" w:hAnsi="宋体" w:eastAsia="宋体" w:cs="宋体"/>
                <w:color w:val="000000"/>
                <w:sz w:val="18"/>
                <w:szCs w:val="18"/>
              </w:rPr>
              <w:t xml:space="preserve">其他详见附件清单编制说明和最高限价编制说明</w:t>
            </w:r>
            <w:r>
              <w:rPr>
                <w:rFonts w:ascii="Times New Roman" w:hAnsi="Times New Roman" w:cs="Times New Roman"/>
                <w:i w:val="0"/>
                <w:color w:val="000000"/>
                <w:sz w:val="18"/>
                <w:szCs w:val="18"/>
                <w:highlight w:val="none"/>
                <w:u w:val="none"/>
              </w:rPr>
            </w:r>
            <w:r/>
          </w:p>
        </w:tc>
        <w:tc>
          <w:tcPr>
            <w:tcW w:w="737" w:type="dxa"/>
            <w:vAlign w:val="center"/>
            <w:textDirection w:val="lrTb"/>
            <w:noWrap w:val="false"/>
          </w:tcPr>
          <w:p>
            <w:pPr>
              <w:pStyle w:val="946"/>
              <w:jc w:val="center"/>
              <w:keepLines w:val="0"/>
              <w:keepNext w:val="0"/>
              <w:widowControl/>
              <w:rPr>
                <w:rFonts w:ascii="Times New Roman" w:hAnsi="Times New Roman" w:cs="Times New Roman"/>
                <w:i w:val="0"/>
                <w:color w:val="000000"/>
                <w:sz w:val="20"/>
                <w:szCs w:val="20"/>
                <w:highlight w:val="none"/>
                <w:u w:val="none"/>
              </w:rPr>
              <w:suppressLineNumbers w:val="0"/>
            </w:pPr>
            <w:r>
              <w:rPr>
                <w:rFonts w:ascii="Times New Roman" w:hAnsi="Times New Roman" w:eastAsia="宋体" w:cs="Times New Roman"/>
                <w:i w:val="0"/>
                <w:color w:val="000000"/>
                <w:sz w:val="20"/>
                <w:szCs w:val="20"/>
                <w:highlight w:val="none"/>
                <w:u w:val="none"/>
                <w:lang w:val="en-US" w:eastAsia="zh-CN" w:bidi="ar"/>
              </w:rPr>
              <w:t xml:space="preserve">m2</w:t>
            </w:r>
            <w:r>
              <w:rPr>
                <w:rFonts w:ascii="Times New Roman" w:hAnsi="Times New Roman" w:cs="Times New Roman"/>
                <w:i w:val="0"/>
                <w:color w:val="000000"/>
                <w:sz w:val="20"/>
                <w:szCs w:val="20"/>
                <w:highlight w:val="none"/>
                <w:u w:val="none"/>
              </w:rPr>
            </w:r>
            <w:r/>
          </w:p>
        </w:tc>
        <w:tc>
          <w:tcPr>
            <w:tcW w:w="1010" w:type="dxa"/>
            <w:vAlign w:val="center"/>
            <w:textDirection w:val="lrTb"/>
            <w:noWrap w:val="false"/>
          </w:tcPr>
          <w:p>
            <w:pPr>
              <w:pStyle w:val="946"/>
              <w:jc w:val="center"/>
              <w:keepLines w:val="0"/>
              <w:keepNext w:val="0"/>
              <w:widowControl/>
              <w:rPr>
                <w:rFonts w:ascii="Times New Roman" w:hAnsi="Times New Roman" w:cs="Times New Roman"/>
                <w:i w:val="0"/>
                <w:color w:val="000000"/>
                <w:sz w:val="20"/>
                <w:szCs w:val="20"/>
                <w:highlight w:val="none"/>
                <w:u w:val="none"/>
              </w:rPr>
              <w:suppressLineNumbers w:val="0"/>
            </w:pPr>
            <w:r>
              <w:rPr>
                <w:rFonts w:ascii="Times New Roman" w:hAnsi="Times New Roman" w:eastAsia="宋体" w:cs="Times New Roman"/>
                <w:i w:val="0"/>
                <w:color w:val="000000"/>
                <w:sz w:val="20"/>
                <w:szCs w:val="20"/>
                <w:highlight w:val="none"/>
                <w:u w:val="none"/>
                <w:lang w:val="en-US" w:eastAsia="zh-CN" w:bidi="ar"/>
              </w:rPr>
              <w:t xml:space="preserve">21665</w:t>
            </w:r>
            <w:r>
              <w:rPr>
                <w:rFonts w:ascii="Times New Roman" w:hAnsi="Times New Roman" w:cs="Times New Roman"/>
                <w:i w:val="0"/>
                <w:color w:val="000000"/>
                <w:sz w:val="20"/>
                <w:szCs w:val="20"/>
                <w:highlight w:val="none"/>
                <w:u w:val="none"/>
              </w:rPr>
            </w:r>
            <w:r/>
          </w:p>
        </w:tc>
        <w:tc>
          <w:tcPr>
            <w:tcW w:w="101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8.91</w:t>
            </w:r>
            <w:r/>
          </w:p>
        </w:tc>
      </w:tr>
      <w:tr>
        <w:trPr>
          <w:trHeight w:val="90"/>
        </w:trPr>
        <w:tc>
          <w:tcPr>
            <w:tcW w:w="524" w:type="dxa"/>
            <w:vAlign w:val="center"/>
            <w:textDirection w:val="lrTb"/>
            <w:noWrap w:val="false"/>
          </w:tcPr>
          <w:p>
            <w:pPr>
              <w:pStyle w:val="946"/>
              <w:jc w:val="center"/>
              <w:keepLines w:val="0"/>
              <w:keepNext w:val="0"/>
              <w:widowControl/>
              <w:rPr>
                <w:rFonts w:hint="eastAsia" w:ascii="宋体" w:hAnsi="宋体" w:eastAsia="宋体" w:cs="宋体"/>
                <w:i w:val="0"/>
                <w:color w:val="000000"/>
                <w:sz w:val="20"/>
                <w:szCs w:val="20"/>
                <w:highlight w:val="none"/>
                <w:u w:val="none"/>
              </w:rPr>
              <w:suppressLineNumbers w:val="0"/>
            </w:pPr>
            <w:r>
              <w:rPr>
                <w:rFonts w:hint="eastAsia" w:ascii="宋体" w:hAnsi="宋体" w:eastAsia="宋体" w:cs="宋体"/>
                <w:i w:val="0"/>
                <w:color w:val="000000"/>
                <w:sz w:val="20"/>
                <w:szCs w:val="20"/>
                <w:highlight w:val="none"/>
                <w:u w:val="none"/>
                <w:lang w:val="en-US" w:eastAsia="zh-CN" w:bidi="ar"/>
              </w:rPr>
              <w:t xml:space="preserve">9</w:t>
            </w:r>
            <w:r>
              <w:rPr>
                <w:rFonts w:hint="eastAsia" w:ascii="宋体" w:hAnsi="宋体" w:eastAsia="宋体" w:cs="宋体"/>
                <w:i w:val="0"/>
                <w:color w:val="000000"/>
                <w:sz w:val="20"/>
                <w:szCs w:val="20"/>
                <w:highlight w:val="none"/>
                <w:u w:val="none"/>
              </w:rPr>
            </w:r>
            <w:r/>
          </w:p>
        </w:tc>
        <w:tc>
          <w:tcPr>
            <w:tcW w:w="1154" w:type="dxa"/>
            <w:vAlign w:val="center"/>
            <w:textDirection w:val="lrTb"/>
            <w:noWrap w:val="false"/>
          </w:tcPr>
          <w:p>
            <w:pPr>
              <w:pStyle w:val="946"/>
              <w:jc w:val="left"/>
              <w:keepLines w:val="0"/>
              <w:keepNext w:val="0"/>
              <w:widowControl/>
              <w:rPr>
                <w:rFonts w:hint="eastAsia" w:ascii="宋体" w:hAnsi="宋体" w:eastAsia="宋体" w:cs="宋体"/>
                <w:i w:val="0"/>
                <w:color w:val="000000"/>
                <w:sz w:val="20"/>
                <w:szCs w:val="20"/>
                <w:highlight w:val="none"/>
                <w:u w:val="none"/>
              </w:rPr>
              <w:suppressLineNumbers w:val="0"/>
            </w:pPr>
            <w:r>
              <w:rPr>
                <w:rFonts w:hint="eastAsia" w:ascii="宋体" w:hAnsi="宋体" w:eastAsia="宋体" w:cs="宋体"/>
                <w:i w:val="0"/>
                <w:color w:val="000000"/>
                <w:sz w:val="20"/>
                <w:szCs w:val="20"/>
                <w:highlight w:val="none"/>
                <w:u w:val="none"/>
                <w:lang w:val="en-US" w:eastAsia="zh-CN" w:bidi="ar"/>
              </w:rPr>
              <w:t xml:space="preserve">专业养护</w:t>
            </w:r>
            <w:r>
              <w:rPr>
                <w:rFonts w:hint="eastAsia" w:ascii="宋体" w:hAnsi="宋体" w:eastAsia="宋体" w:cs="宋体"/>
                <w:i w:val="0"/>
                <w:color w:val="000000"/>
                <w:sz w:val="20"/>
                <w:szCs w:val="20"/>
                <w:highlight w:val="none"/>
                <w:u w:val="none"/>
              </w:rPr>
            </w:r>
            <w:r/>
          </w:p>
        </w:tc>
        <w:tc>
          <w:tcPr>
            <w:tcW w:w="5950" w:type="dxa"/>
            <w:vAlign w:val="center"/>
            <w:textDirection w:val="lrTb"/>
            <w:noWrap w:val="false"/>
          </w:tcPr>
          <w:p>
            <w:pPr>
              <w:pStyle w:val="946"/>
              <w:jc w:val="left"/>
              <w:keepLines w:val="0"/>
              <w:keepNext w:val="0"/>
              <w:widowControl/>
              <w:rPr>
                <w:rFonts w:ascii="Times New Roman" w:hAnsi="Times New Roman" w:cs="Times New Roman"/>
                <w:i w:val="0"/>
                <w:color w:val="000000"/>
                <w:sz w:val="18"/>
                <w:szCs w:val="18"/>
                <w:highlight w:val="none"/>
                <w:u w:val="none"/>
              </w:rPr>
              <w:suppressLineNumbers w:val="0"/>
            </w:pPr>
            <w:r>
              <w:rPr>
                <w:rFonts w:ascii="Times New Roman" w:hAnsi="Times New Roman" w:eastAsia="宋体" w:cs="Times New Roman"/>
                <w:i w:val="0"/>
                <w:color w:val="000000"/>
                <w:sz w:val="18"/>
                <w:szCs w:val="18"/>
                <w:highlight w:val="none"/>
                <w:u w:val="none"/>
                <w:lang w:val="en-US" w:eastAsia="zh-CN" w:bidi="ar"/>
              </w:rPr>
              <w:t xml:space="preserve">1</w:t>
            </w:r>
            <w:r>
              <w:rPr>
                <w:rStyle w:val="1032"/>
                <w:highlight w:val="none"/>
                <w:lang w:val="en-US" w:eastAsia="zh-CN" w:bidi="ar"/>
              </w:rPr>
              <w:t xml:space="preserve">、专业养护一级，养护期</w:t>
            </w:r>
            <w:r>
              <w:rPr>
                <w:rStyle w:val="1031"/>
                <w:rFonts w:eastAsia="宋体"/>
                <w:highlight w:val="none"/>
                <w:lang w:val="en-US" w:eastAsia="zh-CN" w:bidi="ar"/>
              </w:rPr>
              <w:t xml:space="preserve">24</w:t>
            </w:r>
            <w:r>
              <w:rPr>
                <w:rStyle w:val="1032"/>
                <w:highlight w:val="none"/>
                <w:lang w:val="en-US" w:eastAsia="zh-CN" w:bidi="ar"/>
              </w:rPr>
              <w:t xml:space="preserve">个月</w:t>
            </w:r>
            <w:r>
              <w:rPr>
                <w:rStyle w:val="1031"/>
                <w:rFonts w:eastAsia="宋体"/>
                <w:highlight w:val="none"/>
                <w:lang w:val="en-US" w:eastAsia="zh-CN" w:bidi="ar"/>
              </w:rPr>
              <w:br w:type="textWrapping" w:clear="all"/>
            </w:r>
            <w:r>
              <w:rPr>
                <w:rStyle w:val="1031"/>
                <w:rFonts w:eastAsia="宋体"/>
                <w:highlight w:val="none"/>
                <w:lang w:val="en-US" w:eastAsia="zh-CN" w:bidi="ar"/>
              </w:rPr>
              <w:t xml:space="preserve">2</w:t>
            </w:r>
            <w:r>
              <w:rPr>
                <w:rStyle w:val="1032"/>
                <w:highlight w:val="none"/>
                <w:lang w:val="en-US" w:eastAsia="zh-CN" w:bidi="ar"/>
              </w:rPr>
              <w:t xml:space="preserve">、部位：天工路</w:t>
            </w:r>
            <w:r>
              <w:rPr>
                <w:rStyle w:val="1031"/>
                <w:rFonts w:eastAsia="宋体"/>
                <w:highlight w:val="none"/>
                <w:lang w:val="en-US" w:eastAsia="zh-CN" w:bidi="ar"/>
              </w:rPr>
              <w:br w:type="textWrapping" w:clear="all"/>
            </w:r>
            <w:r>
              <w:rPr>
                <w:rStyle w:val="1031"/>
                <w:rFonts w:eastAsia="宋体"/>
                <w:highlight w:val="none"/>
                <w:lang w:val="en-US" w:eastAsia="zh-CN" w:bidi="ar"/>
              </w:rPr>
              <w:t xml:space="preserve">3</w:t>
            </w:r>
            <w:r>
              <w:rPr>
                <w:rStyle w:val="1032"/>
                <w:highlight w:val="none"/>
                <w:lang w:val="en-US" w:eastAsia="zh-CN" w:bidi="ar"/>
              </w:rPr>
              <w:t xml:space="preserve">、该项清单综合单价含达到养护标准所必须的人工、机械、材料、肥料费用、管理费、利润，以及对乔灌木的修剪等。</w:t>
            </w:r>
            <w:r>
              <w:rPr>
                <w:rStyle w:val="1031"/>
                <w:rFonts w:eastAsia="宋体"/>
                <w:highlight w:val="none"/>
                <w:lang w:val="en-US" w:eastAsia="zh-CN" w:bidi="ar"/>
              </w:rPr>
              <w:br w:type="textWrapping" w:clear="all"/>
            </w:r>
            <w:r>
              <w:rPr>
                <w:rStyle w:val="1031"/>
                <w:rFonts w:eastAsia="宋体"/>
                <w:highlight w:val="none"/>
                <w:lang w:val="en-US" w:eastAsia="zh-CN" w:bidi="ar"/>
              </w:rPr>
              <w:t xml:space="preserve">4</w:t>
            </w:r>
            <w:r>
              <w:rPr>
                <w:rStyle w:val="1032"/>
                <w:highlight w:val="none"/>
                <w:lang w:val="en-US" w:eastAsia="zh-CN" w:bidi="ar"/>
              </w:rPr>
              <w:t xml:space="preserve">、</w:t>
            </w:r>
            <w:r>
              <w:rPr>
                <w:rFonts w:hint="eastAsia" w:ascii="宋体" w:hAnsi="宋体" w:eastAsia="宋体" w:cs="宋体"/>
                <w:color w:val="000000"/>
                <w:sz w:val="18"/>
                <w:szCs w:val="18"/>
              </w:rPr>
              <w:t xml:space="preserve">其他详见附件清单编制说明和最高限价编制说明</w:t>
            </w:r>
            <w:r>
              <w:rPr>
                <w:rFonts w:ascii="Times New Roman" w:hAnsi="Times New Roman" w:cs="Times New Roman"/>
                <w:i w:val="0"/>
                <w:color w:val="000000"/>
                <w:sz w:val="18"/>
                <w:szCs w:val="18"/>
                <w:highlight w:val="none"/>
                <w:u w:val="none"/>
              </w:rPr>
            </w:r>
            <w:r/>
          </w:p>
        </w:tc>
        <w:tc>
          <w:tcPr>
            <w:tcW w:w="737" w:type="dxa"/>
            <w:vAlign w:val="center"/>
            <w:textDirection w:val="lrTb"/>
            <w:noWrap w:val="false"/>
          </w:tcPr>
          <w:p>
            <w:pPr>
              <w:pStyle w:val="946"/>
              <w:jc w:val="center"/>
              <w:keepLines w:val="0"/>
              <w:keepNext w:val="0"/>
              <w:widowControl/>
              <w:rPr>
                <w:rFonts w:ascii="Times New Roman" w:hAnsi="Times New Roman" w:cs="Times New Roman"/>
                <w:i w:val="0"/>
                <w:color w:val="000000"/>
                <w:sz w:val="20"/>
                <w:szCs w:val="20"/>
                <w:highlight w:val="none"/>
                <w:u w:val="none"/>
              </w:rPr>
              <w:suppressLineNumbers w:val="0"/>
            </w:pPr>
            <w:r>
              <w:rPr>
                <w:rFonts w:ascii="Times New Roman" w:hAnsi="Times New Roman" w:eastAsia="宋体" w:cs="Times New Roman"/>
                <w:i w:val="0"/>
                <w:color w:val="000000"/>
                <w:sz w:val="20"/>
                <w:szCs w:val="20"/>
                <w:highlight w:val="none"/>
                <w:u w:val="none"/>
                <w:lang w:val="en-US" w:eastAsia="zh-CN" w:bidi="ar"/>
              </w:rPr>
              <w:t xml:space="preserve">m2</w:t>
            </w:r>
            <w:r>
              <w:rPr>
                <w:rFonts w:ascii="Times New Roman" w:hAnsi="Times New Roman" w:cs="Times New Roman"/>
                <w:i w:val="0"/>
                <w:color w:val="000000"/>
                <w:sz w:val="20"/>
                <w:szCs w:val="20"/>
                <w:highlight w:val="none"/>
                <w:u w:val="none"/>
              </w:rPr>
            </w:r>
            <w:r/>
          </w:p>
        </w:tc>
        <w:tc>
          <w:tcPr>
            <w:tcW w:w="1010" w:type="dxa"/>
            <w:vAlign w:val="center"/>
            <w:textDirection w:val="lrTb"/>
            <w:noWrap w:val="false"/>
          </w:tcPr>
          <w:p>
            <w:pPr>
              <w:pStyle w:val="946"/>
              <w:jc w:val="center"/>
              <w:keepLines w:val="0"/>
              <w:keepNext w:val="0"/>
              <w:widowControl/>
              <w:rPr>
                <w:rFonts w:ascii="Times New Roman" w:hAnsi="Times New Roman" w:cs="Times New Roman"/>
                <w:i w:val="0"/>
                <w:color w:val="000000"/>
                <w:sz w:val="20"/>
                <w:szCs w:val="20"/>
                <w:highlight w:val="none"/>
                <w:u w:val="none"/>
              </w:rPr>
              <w:suppressLineNumbers w:val="0"/>
            </w:pPr>
            <w:r>
              <w:rPr>
                <w:rFonts w:ascii="Times New Roman" w:hAnsi="Times New Roman" w:eastAsia="宋体" w:cs="Times New Roman"/>
                <w:i w:val="0"/>
                <w:color w:val="000000"/>
                <w:sz w:val="20"/>
                <w:szCs w:val="20"/>
                <w:highlight w:val="none"/>
                <w:u w:val="none"/>
                <w:lang w:val="en-US" w:eastAsia="zh-CN" w:bidi="ar"/>
              </w:rPr>
              <w:t xml:space="preserve">1200</w:t>
            </w:r>
            <w:r>
              <w:rPr>
                <w:rFonts w:ascii="Times New Roman" w:hAnsi="Times New Roman" w:cs="Times New Roman"/>
                <w:i w:val="0"/>
                <w:color w:val="000000"/>
                <w:sz w:val="20"/>
                <w:szCs w:val="20"/>
                <w:highlight w:val="none"/>
                <w:u w:val="none"/>
              </w:rPr>
            </w:r>
            <w:r/>
          </w:p>
        </w:tc>
        <w:tc>
          <w:tcPr>
            <w:tcW w:w="101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8.91</w:t>
            </w:r>
            <w:r/>
          </w:p>
        </w:tc>
      </w:tr>
      <w:tr>
        <w:trPr>
          <w:trHeight w:val="90"/>
        </w:trPr>
        <w:tc>
          <w:tcPr>
            <w:tcW w:w="524" w:type="dxa"/>
            <w:vAlign w:val="center"/>
            <w:textDirection w:val="lrTb"/>
            <w:noWrap w:val="false"/>
          </w:tcPr>
          <w:p>
            <w:pPr>
              <w:pStyle w:val="946"/>
              <w:jc w:val="center"/>
              <w:keepLines w:val="0"/>
              <w:keepNext w:val="0"/>
              <w:widowControl/>
              <w:rPr>
                <w:rFonts w:hint="eastAsia" w:ascii="宋体" w:hAnsi="宋体" w:eastAsia="宋体" w:cs="宋体"/>
                <w:i w:val="0"/>
                <w:color w:val="000000"/>
                <w:sz w:val="20"/>
                <w:szCs w:val="20"/>
                <w:highlight w:val="none"/>
                <w:u w:val="none"/>
              </w:rPr>
              <w:suppressLineNumbers w:val="0"/>
            </w:pPr>
            <w:r>
              <w:rPr>
                <w:rFonts w:hint="eastAsia" w:ascii="宋体" w:hAnsi="宋体" w:eastAsia="宋体" w:cs="宋体"/>
                <w:i w:val="0"/>
                <w:color w:val="000000"/>
                <w:sz w:val="20"/>
                <w:szCs w:val="20"/>
                <w:highlight w:val="none"/>
                <w:u w:val="none"/>
                <w:lang w:val="en-US" w:eastAsia="zh-CN" w:bidi="ar"/>
              </w:rPr>
              <w:t xml:space="preserve">10</w:t>
            </w:r>
            <w:r>
              <w:rPr>
                <w:rFonts w:hint="eastAsia" w:ascii="宋体" w:hAnsi="宋体" w:eastAsia="宋体" w:cs="宋体"/>
                <w:i w:val="0"/>
                <w:color w:val="000000"/>
                <w:sz w:val="20"/>
                <w:szCs w:val="20"/>
                <w:highlight w:val="none"/>
                <w:u w:val="none"/>
              </w:rPr>
            </w:r>
            <w:r/>
          </w:p>
        </w:tc>
        <w:tc>
          <w:tcPr>
            <w:tcW w:w="1154" w:type="dxa"/>
            <w:vAlign w:val="center"/>
            <w:textDirection w:val="lrTb"/>
            <w:noWrap w:val="false"/>
          </w:tcPr>
          <w:p>
            <w:pPr>
              <w:pStyle w:val="946"/>
              <w:jc w:val="left"/>
              <w:keepLines w:val="0"/>
              <w:keepNext w:val="0"/>
              <w:widowControl/>
              <w:rPr>
                <w:rFonts w:hint="eastAsia" w:ascii="宋体" w:hAnsi="宋体" w:eastAsia="宋体" w:cs="宋体"/>
                <w:i w:val="0"/>
                <w:color w:val="000000"/>
                <w:sz w:val="20"/>
                <w:szCs w:val="20"/>
                <w:highlight w:val="none"/>
                <w:u w:val="none"/>
              </w:rPr>
              <w:suppressLineNumbers w:val="0"/>
            </w:pPr>
            <w:r>
              <w:rPr>
                <w:rFonts w:hint="eastAsia" w:ascii="宋体" w:hAnsi="宋体" w:eastAsia="宋体" w:cs="宋体"/>
                <w:i w:val="0"/>
                <w:color w:val="000000"/>
                <w:sz w:val="20"/>
                <w:szCs w:val="20"/>
                <w:highlight w:val="none"/>
                <w:u w:val="none"/>
                <w:lang w:val="en-US" w:eastAsia="zh-CN" w:bidi="ar"/>
              </w:rPr>
              <w:t xml:space="preserve">专业养护</w:t>
            </w:r>
            <w:r>
              <w:rPr>
                <w:rFonts w:hint="eastAsia" w:ascii="宋体" w:hAnsi="宋体" w:eastAsia="宋体" w:cs="宋体"/>
                <w:i w:val="0"/>
                <w:color w:val="000000"/>
                <w:sz w:val="20"/>
                <w:szCs w:val="20"/>
                <w:highlight w:val="none"/>
                <w:u w:val="none"/>
              </w:rPr>
            </w:r>
            <w:r/>
          </w:p>
        </w:tc>
        <w:tc>
          <w:tcPr>
            <w:tcW w:w="5950" w:type="dxa"/>
            <w:vAlign w:val="center"/>
            <w:textDirection w:val="lrTb"/>
            <w:noWrap w:val="false"/>
          </w:tcPr>
          <w:p>
            <w:pPr>
              <w:pStyle w:val="946"/>
              <w:jc w:val="left"/>
              <w:keepLines w:val="0"/>
              <w:keepNext w:val="0"/>
              <w:widowControl/>
              <w:rPr>
                <w:rFonts w:ascii="Times New Roman" w:hAnsi="Times New Roman" w:cs="Times New Roman"/>
                <w:i w:val="0"/>
                <w:color w:val="000000"/>
                <w:sz w:val="18"/>
                <w:szCs w:val="18"/>
                <w:highlight w:val="none"/>
                <w:u w:val="none"/>
              </w:rPr>
              <w:suppressLineNumbers w:val="0"/>
            </w:pPr>
            <w:r>
              <w:rPr>
                <w:rFonts w:ascii="Times New Roman" w:hAnsi="Times New Roman" w:eastAsia="宋体" w:cs="Times New Roman"/>
                <w:i w:val="0"/>
                <w:color w:val="000000"/>
                <w:sz w:val="18"/>
                <w:szCs w:val="18"/>
                <w:highlight w:val="none"/>
                <w:u w:val="none"/>
                <w:lang w:val="en-US" w:eastAsia="zh-CN" w:bidi="ar"/>
              </w:rPr>
              <w:t xml:space="preserve">1</w:t>
            </w:r>
            <w:r>
              <w:rPr>
                <w:rStyle w:val="1032"/>
                <w:highlight w:val="none"/>
                <w:lang w:val="en-US" w:eastAsia="zh-CN" w:bidi="ar"/>
              </w:rPr>
              <w:t xml:space="preserve">、专业养护一级，养护期</w:t>
            </w:r>
            <w:r>
              <w:rPr>
                <w:rStyle w:val="1031"/>
                <w:rFonts w:eastAsia="宋体"/>
                <w:highlight w:val="none"/>
                <w:lang w:val="en-US" w:eastAsia="zh-CN" w:bidi="ar"/>
              </w:rPr>
              <w:t xml:space="preserve">24</w:t>
            </w:r>
            <w:r>
              <w:rPr>
                <w:rStyle w:val="1032"/>
                <w:highlight w:val="none"/>
                <w:lang w:val="en-US" w:eastAsia="zh-CN" w:bidi="ar"/>
              </w:rPr>
              <w:t xml:space="preserve">个月</w:t>
            </w:r>
            <w:r>
              <w:rPr>
                <w:rStyle w:val="1031"/>
                <w:rFonts w:eastAsia="宋体"/>
                <w:highlight w:val="none"/>
                <w:lang w:val="en-US" w:eastAsia="zh-CN" w:bidi="ar"/>
              </w:rPr>
              <w:br w:type="textWrapping" w:clear="all"/>
            </w:r>
            <w:r>
              <w:rPr>
                <w:rStyle w:val="1031"/>
                <w:rFonts w:eastAsia="宋体"/>
                <w:highlight w:val="none"/>
                <w:lang w:val="en-US" w:eastAsia="zh-CN" w:bidi="ar"/>
              </w:rPr>
              <w:t xml:space="preserve">2</w:t>
            </w:r>
            <w:r>
              <w:rPr>
                <w:rStyle w:val="1032"/>
                <w:highlight w:val="none"/>
                <w:lang w:val="en-US" w:eastAsia="zh-CN" w:bidi="ar"/>
              </w:rPr>
              <w:t xml:space="preserve">、部位：仙境路</w:t>
            </w:r>
            <w:r>
              <w:rPr>
                <w:rStyle w:val="1031"/>
                <w:rFonts w:eastAsia="宋体"/>
                <w:highlight w:val="none"/>
                <w:lang w:val="en-US" w:eastAsia="zh-CN" w:bidi="ar"/>
              </w:rPr>
              <w:br w:type="textWrapping" w:clear="all"/>
            </w:r>
            <w:r>
              <w:rPr>
                <w:rStyle w:val="1031"/>
                <w:rFonts w:eastAsia="宋体"/>
                <w:highlight w:val="none"/>
                <w:lang w:val="en-US" w:eastAsia="zh-CN" w:bidi="ar"/>
              </w:rPr>
              <w:t xml:space="preserve">3</w:t>
            </w:r>
            <w:r>
              <w:rPr>
                <w:rStyle w:val="1032"/>
                <w:highlight w:val="none"/>
                <w:lang w:val="en-US" w:eastAsia="zh-CN" w:bidi="ar"/>
              </w:rPr>
              <w:t xml:space="preserve">、该项清单综合单价含达到养护标准所必须的人工、机械、材料、肥料费用、管理费、利润，以及对乔灌木的修剪等。</w:t>
            </w:r>
            <w:r>
              <w:rPr>
                <w:rStyle w:val="1031"/>
                <w:rFonts w:eastAsia="宋体"/>
                <w:highlight w:val="none"/>
                <w:lang w:val="en-US" w:eastAsia="zh-CN" w:bidi="ar"/>
              </w:rPr>
              <w:br w:type="textWrapping" w:clear="all"/>
            </w:r>
            <w:r>
              <w:rPr>
                <w:rStyle w:val="1031"/>
                <w:rFonts w:eastAsia="宋体"/>
                <w:highlight w:val="none"/>
                <w:lang w:val="en-US" w:eastAsia="zh-CN" w:bidi="ar"/>
              </w:rPr>
              <w:t xml:space="preserve">4</w:t>
            </w:r>
            <w:r>
              <w:rPr>
                <w:rStyle w:val="1032"/>
                <w:highlight w:val="none"/>
                <w:lang w:val="en-US" w:eastAsia="zh-CN" w:bidi="ar"/>
              </w:rPr>
              <w:t xml:space="preserve">、</w:t>
            </w:r>
            <w:r>
              <w:rPr>
                <w:rStyle w:val="1031"/>
                <w:rFonts w:eastAsia="宋体"/>
                <w:highlight w:val="none"/>
                <w:lang w:val="en-US" w:eastAsia="zh-CN" w:bidi="ar"/>
              </w:rPr>
              <w:t xml:space="preserve"> </w:t>
            </w:r>
            <w:r>
              <w:rPr>
                <w:rFonts w:hint="eastAsia" w:ascii="宋体" w:hAnsi="宋体" w:eastAsia="宋体" w:cs="宋体"/>
                <w:color w:val="000000"/>
                <w:sz w:val="18"/>
                <w:szCs w:val="18"/>
              </w:rPr>
              <w:t xml:space="preserve">其他详见附件清单编制说明和最高限价编制说明</w:t>
            </w:r>
            <w:r>
              <w:rPr>
                <w:rFonts w:ascii="Times New Roman" w:hAnsi="Times New Roman" w:cs="Times New Roman"/>
                <w:i w:val="0"/>
                <w:color w:val="000000"/>
                <w:sz w:val="18"/>
                <w:szCs w:val="18"/>
                <w:highlight w:val="none"/>
                <w:u w:val="none"/>
              </w:rPr>
            </w:r>
            <w:r/>
          </w:p>
        </w:tc>
        <w:tc>
          <w:tcPr>
            <w:tcW w:w="737" w:type="dxa"/>
            <w:vAlign w:val="center"/>
            <w:textDirection w:val="lrTb"/>
            <w:noWrap w:val="false"/>
          </w:tcPr>
          <w:p>
            <w:pPr>
              <w:pStyle w:val="946"/>
              <w:jc w:val="center"/>
              <w:keepLines w:val="0"/>
              <w:keepNext w:val="0"/>
              <w:widowControl/>
              <w:rPr>
                <w:rFonts w:ascii="Times New Roman" w:hAnsi="Times New Roman" w:cs="Times New Roman"/>
                <w:i w:val="0"/>
                <w:color w:val="000000"/>
                <w:sz w:val="20"/>
                <w:szCs w:val="20"/>
                <w:highlight w:val="none"/>
                <w:u w:val="none"/>
              </w:rPr>
              <w:suppressLineNumbers w:val="0"/>
            </w:pPr>
            <w:r>
              <w:rPr>
                <w:rFonts w:ascii="Times New Roman" w:hAnsi="Times New Roman" w:eastAsia="宋体" w:cs="Times New Roman"/>
                <w:i w:val="0"/>
                <w:color w:val="000000"/>
                <w:sz w:val="20"/>
                <w:szCs w:val="20"/>
                <w:highlight w:val="none"/>
                <w:u w:val="none"/>
                <w:lang w:val="en-US" w:eastAsia="zh-CN" w:bidi="ar"/>
              </w:rPr>
              <w:t xml:space="preserve">m2</w:t>
            </w:r>
            <w:r>
              <w:rPr>
                <w:rFonts w:ascii="Times New Roman" w:hAnsi="Times New Roman" w:cs="Times New Roman"/>
                <w:i w:val="0"/>
                <w:color w:val="000000"/>
                <w:sz w:val="20"/>
                <w:szCs w:val="20"/>
                <w:highlight w:val="none"/>
                <w:u w:val="none"/>
              </w:rPr>
            </w:r>
            <w:r/>
          </w:p>
        </w:tc>
        <w:tc>
          <w:tcPr>
            <w:tcW w:w="1010" w:type="dxa"/>
            <w:vAlign w:val="center"/>
            <w:textDirection w:val="lrTb"/>
            <w:noWrap w:val="false"/>
          </w:tcPr>
          <w:p>
            <w:pPr>
              <w:pStyle w:val="946"/>
              <w:jc w:val="center"/>
              <w:keepLines w:val="0"/>
              <w:keepNext w:val="0"/>
              <w:widowControl/>
              <w:rPr>
                <w:rFonts w:ascii="Times New Roman" w:hAnsi="Times New Roman" w:cs="Times New Roman"/>
                <w:i w:val="0"/>
                <w:color w:val="000000"/>
                <w:sz w:val="20"/>
                <w:szCs w:val="20"/>
                <w:highlight w:val="none"/>
                <w:u w:val="none"/>
              </w:rPr>
              <w:suppressLineNumbers w:val="0"/>
            </w:pPr>
            <w:r>
              <w:rPr>
                <w:rFonts w:ascii="Times New Roman" w:hAnsi="Times New Roman" w:eastAsia="宋体" w:cs="Times New Roman"/>
                <w:i w:val="0"/>
                <w:color w:val="000000"/>
                <w:sz w:val="20"/>
                <w:szCs w:val="20"/>
                <w:highlight w:val="none"/>
                <w:u w:val="none"/>
                <w:lang w:val="en-US" w:eastAsia="zh-CN" w:bidi="ar"/>
              </w:rPr>
              <w:t xml:space="preserve">89767</w:t>
            </w:r>
            <w:r>
              <w:rPr>
                <w:rFonts w:ascii="Times New Roman" w:hAnsi="Times New Roman" w:cs="Times New Roman"/>
                <w:i w:val="0"/>
                <w:color w:val="000000"/>
                <w:sz w:val="20"/>
                <w:szCs w:val="20"/>
                <w:highlight w:val="none"/>
                <w:u w:val="none"/>
              </w:rPr>
            </w:r>
            <w:r/>
          </w:p>
        </w:tc>
        <w:tc>
          <w:tcPr>
            <w:tcW w:w="101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8.91</w:t>
            </w:r>
            <w:r/>
          </w:p>
        </w:tc>
      </w:tr>
      <w:tr>
        <w:trPr>
          <w:trHeight w:val="90"/>
        </w:trPr>
        <w:tc>
          <w:tcPr>
            <w:tcW w:w="524" w:type="dxa"/>
            <w:vAlign w:val="center"/>
            <w:textDirection w:val="lrTb"/>
            <w:noWrap w:val="false"/>
          </w:tcPr>
          <w:p>
            <w:pPr>
              <w:pStyle w:val="946"/>
              <w:jc w:val="center"/>
              <w:keepLines w:val="0"/>
              <w:keepNext w:val="0"/>
              <w:widowControl/>
              <w:rPr>
                <w:rFonts w:hint="eastAsia" w:ascii="宋体" w:hAnsi="宋体" w:eastAsia="宋体" w:cs="宋体"/>
                <w:i w:val="0"/>
                <w:color w:val="000000"/>
                <w:sz w:val="20"/>
                <w:szCs w:val="20"/>
                <w:highlight w:val="none"/>
                <w:u w:val="none"/>
              </w:rPr>
              <w:suppressLineNumbers w:val="0"/>
            </w:pPr>
            <w:r>
              <w:rPr>
                <w:rFonts w:hint="eastAsia" w:ascii="宋体" w:hAnsi="宋体" w:eastAsia="宋体" w:cs="宋体"/>
                <w:i w:val="0"/>
                <w:color w:val="000000"/>
                <w:sz w:val="20"/>
                <w:szCs w:val="20"/>
                <w:highlight w:val="none"/>
                <w:u w:val="none"/>
                <w:lang w:val="en-US" w:eastAsia="zh-CN" w:bidi="ar"/>
              </w:rPr>
              <w:t xml:space="preserve">11</w:t>
            </w:r>
            <w:r>
              <w:rPr>
                <w:rFonts w:hint="eastAsia" w:ascii="宋体" w:hAnsi="宋体" w:eastAsia="宋体" w:cs="宋体"/>
                <w:i w:val="0"/>
                <w:color w:val="000000"/>
                <w:sz w:val="20"/>
                <w:szCs w:val="20"/>
                <w:highlight w:val="none"/>
                <w:u w:val="none"/>
              </w:rPr>
            </w:r>
            <w:r/>
          </w:p>
        </w:tc>
        <w:tc>
          <w:tcPr>
            <w:tcW w:w="1154" w:type="dxa"/>
            <w:vAlign w:val="center"/>
            <w:textDirection w:val="lrTb"/>
            <w:noWrap w:val="false"/>
          </w:tcPr>
          <w:p>
            <w:pPr>
              <w:pStyle w:val="946"/>
              <w:jc w:val="left"/>
              <w:keepLines w:val="0"/>
              <w:keepNext w:val="0"/>
              <w:widowControl/>
              <w:rPr>
                <w:rFonts w:hint="eastAsia" w:ascii="宋体" w:hAnsi="宋体" w:eastAsia="宋体" w:cs="宋体"/>
                <w:i w:val="0"/>
                <w:color w:val="000000"/>
                <w:sz w:val="20"/>
                <w:szCs w:val="20"/>
                <w:highlight w:val="none"/>
                <w:u w:val="none"/>
              </w:rPr>
              <w:suppressLineNumbers w:val="0"/>
            </w:pPr>
            <w:r>
              <w:rPr>
                <w:rFonts w:hint="eastAsia" w:ascii="宋体" w:hAnsi="宋体" w:eastAsia="宋体" w:cs="宋体"/>
                <w:i w:val="0"/>
                <w:color w:val="000000"/>
                <w:sz w:val="20"/>
                <w:szCs w:val="20"/>
                <w:highlight w:val="none"/>
                <w:u w:val="none"/>
                <w:lang w:val="en-US" w:eastAsia="zh-CN" w:bidi="ar"/>
              </w:rPr>
              <w:t xml:space="preserve">专业养护</w:t>
            </w:r>
            <w:r>
              <w:rPr>
                <w:rFonts w:hint="eastAsia" w:ascii="宋体" w:hAnsi="宋体" w:eastAsia="宋体" w:cs="宋体"/>
                <w:i w:val="0"/>
                <w:color w:val="000000"/>
                <w:sz w:val="20"/>
                <w:szCs w:val="20"/>
                <w:highlight w:val="none"/>
                <w:u w:val="none"/>
              </w:rPr>
            </w:r>
            <w:r/>
          </w:p>
        </w:tc>
        <w:tc>
          <w:tcPr>
            <w:tcW w:w="5950" w:type="dxa"/>
            <w:vAlign w:val="center"/>
            <w:textDirection w:val="lrTb"/>
            <w:noWrap w:val="false"/>
          </w:tcPr>
          <w:p>
            <w:pPr>
              <w:pStyle w:val="946"/>
              <w:jc w:val="left"/>
              <w:keepLines w:val="0"/>
              <w:keepNext w:val="0"/>
              <w:widowControl/>
              <w:rPr>
                <w:rFonts w:ascii="Times New Roman" w:hAnsi="Times New Roman" w:cs="Times New Roman"/>
                <w:i w:val="0"/>
                <w:color w:val="000000"/>
                <w:sz w:val="18"/>
                <w:szCs w:val="18"/>
                <w:highlight w:val="none"/>
                <w:u w:val="none"/>
              </w:rPr>
              <w:suppressLineNumbers w:val="0"/>
            </w:pPr>
            <w:r>
              <w:rPr>
                <w:rFonts w:ascii="Times New Roman" w:hAnsi="Times New Roman" w:eastAsia="宋体" w:cs="Times New Roman"/>
                <w:i w:val="0"/>
                <w:color w:val="000000"/>
                <w:sz w:val="18"/>
                <w:szCs w:val="18"/>
                <w:highlight w:val="none"/>
                <w:u w:val="none"/>
                <w:lang w:val="en-US" w:eastAsia="zh-CN" w:bidi="ar"/>
              </w:rPr>
              <w:t xml:space="preserve">1</w:t>
            </w:r>
            <w:r>
              <w:rPr>
                <w:rStyle w:val="1032"/>
                <w:highlight w:val="none"/>
                <w:lang w:val="en-US" w:eastAsia="zh-CN" w:bidi="ar"/>
              </w:rPr>
              <w:t xml:space="preserve">、专业养护一级，养护期</w:t>
            </w:r>
            <w:r>
              <w:rPr>
                <w:rStyle w:val="1031"/>
                <w:rFonts w:eastAsia="宋体"/>
                <w:highlight w:val="none"/>
                <w:lang w:val="en-US" w:eastAsia="zh-CN" w:bidi="ar"/>
              </w:rPr>
              <w:t xml:space="preserve">24</w:t>
            </w:r>
            <w:r>
              <w:rPr>
                <w:rStyle w:val="1032"/>
                <w:highlight w:val="none"/>
                <w:lang w:val="en-US" w:eastAsia="zh-CN" w:bidi="ar"/>
              </w:rPr>
              <w:t xml:space="preserve">个月</w:t>
            </w:r>
            <w:r>
              <w:rPr>
                <w:rStyle w:val="1031"/>
                <w:rFonts w:eastAsia="宋体"/>
                <w:highlight w:val="none"/>
                <w:lang w:val="en-US" w:eastAsia="zh-CN" w:bidi="ar"/>
              </w:rPr>
              <w:br w:type="textWrapping" w:clear="all"/>
            </w:r>
            <w:r>
              <w:rPr>
                <w:rStyle w:val="1031"/>
                <w:rFonts w:eastAsia="宋体"/>
                <w:highlight w:val="none"/>
                <w:lang w:val="en-US" w:eastAsia="zh-CN" w:bidi="ar"/>
              </w:rPr>
              <w:t xml:space="preserve">2</w:t>
            </w:r>
            <w:r>
              <w:rPr>
                <w:rStyle w:val="1032"/>
                <w:highlight w:val="none"/>
                <w:lang w:val="en-US" w:eastAsia="zh-CN" w:bidi="ar"/>
              </w:rPr>
              <w:t xml:space="preserve">、部位：天秤路</w:t>
            </w:r>
            <w:r>
              <w:rPr>
                <w:rStyle w:val="1031"/>
                <w:rFonts w:eastAsia="宋体"/>
                <w:highlight w:val="none"/>
                <w:lang w:val="en-US" w:eastAsia="zh-CN" w:bidi="ar"/>
              </w:rPr>
              <w:br w:type="textWrapping" w:clear="all"/>
            </w:r>
            <w:r>
              <w:rPr>
                <w:rStyle w:val="1031"/>
                <w:rFonts w:eastAsia="宋体"/>
                <w:highlight w:val="none"/>
                <w:lang w:val="en-US" w:eastAsia="zh-CN" w:bidi="ar"/>
              </w:rPr>
              <w:t xml:space="preserve">3</w:t>
            </w:r>
            <w:r>
              <w:rPr>
                <w:rStyle w:val="1032"/>
                <w:highlight w:val="none"/>
                <w:lang w:val="en-US" w:eastAsia="zh-CN" w:bidi="ar"/>
              </w:rPr>
              <w:t xml:space="preserve">、该项清单综合单价含达到养护标准所必须的人工、机械、材料、肥料费用、管理费、利润，以及对乔灌木的修剪等。</w:t>
            </w:r>
            <w:r>
              <w:rPr>
                <w:rStyle w:val="1031"/>
                <w:rFonts w:eastAsia="宋体"/>
                <w:highlight w:val="none"/>
                <w:lang w:val="en-US" w:eastAsia="zh-CN" w:bidi="ar"/>
              </w:rPr>
              <w:br w:type="textWrapping" w:clear="all"/>
            </w:r>
            <w:r>
              <w:rPr>
                <w:rStyle w:val="1031"/>
                <w:rFonts w:eastAsia="宋体"/>
                <w:highlight w:val="none"/>
                <w:lang w:val="en-US" w:eastAsia="zh-CN" w:bidi="ar"/>
              </w:rPr>
              <w:t xml:space="preserve">4</w:t>
            </w:r>
            <w:r>
              <w:rPr>
                <w:rStyle w:val="1032"/>
                <w:highlight w:val="none"/>
                <w:lang w:val="en-US" w:eastAsia="zh-CN" w:bidi="ar"/>
              </w:rPr>
              <w:t xml:space="preserve">、</w:t>
            </w:r>
            <w:r>
              <w:rPr>
                <w:rStyle w:val="1031"/>
                <w:rFonts w:eastAsia="宋体"/>
                <w:highlight w:val="none"/>
                <w:lang w:val="en-US" w:eastAsia="zh-CN" w:bidi="ar"/>
              </w:rPr>
              <w:t xml:space="preserve"> </w:t>
            </w:r>
            <w:r>
              <w:rPr>
                <w:rFonts w:hint="eastAsia" w:ascii="宋体" w:hAnsi="宋体" w:eastAsia="宋体" w:cs="宋体"/>
                <w:color w:val="000000"/>
                <w:sz w:val="18"/>
                <w:szCs w:val="18"/>
              </w:rPr>
              <w:t xml:space="preserve">其他详见附件清单编制说明和最高限价编制说明</w:t>
            </w:r>
            <w:r>
              <w:rPr>
                <w:rFonts w:ascii="Times New Roman" w:hAnsi="Times New Roman" w:cs="Times New Roman"/>
                <w:i w:val="0"/>
                <w:color w:val="000000"/>
                <w:sz w:val="18"/>
                <w:szCs w:val="18"/>
                <w:highlight w:val="none"/>
                <w:u w:val="none"/>
              </w:rPr>
            </w:r>
            <w:r/>
          </w:p>
        </w:tc>
        <w:tc>
          <w:tcPr>
            <w:tcW w:w="737" w:type="dxa"/>
            <w:vAlign w:val="center"/>
            <w:textDirection w:val="lrTb"/>
            <w:noWrap w:val="false"/>
          </w:tcPr>
          <w:p>
            <w:pPr>
              <w:pStyle w:val="946"/>
              <w:jc w:val="center"/>
              <w:keepLines w:val="0"/>
              <w:keepNext w:val="0"/>
              <w:widowControl/>
              <w:rPr>
                <w:rFonts w:ascii="Times New Roman" w:hAnsi="Times New Roman" w:cs="Times New Roman"/>
                <w:i w:val="0"/>
                <w:color w:val="000000"/>
                <w:sz w:val="20"/>
                <w:szCs w:val="20"/>
                <w:highlight w:val="none"/>
                <w:u w:val="none"/>
              </w:rPr>
              <w:suppressLineNumbers w:val="0"/>
            </w:pPr>
            <w:r>
              <w:rPr>
                <w:rFonts w:ascii="Times New Roman" w:hAnsi="Times New Roman" w:eastAsia="宋体" w:cs="Times New Roman"/>
                <w:i w:val="0"/>
                <w:color w:val="000000"/>
                <w:sz w:val="20"/>
                <w:szCs w:val="20"/>
                <w:highlight w:val="none"/>
                <w:u w:val="none"/>
                <w:lang w:val="en-US" w:eastAsia="zh-CN" w:bidi="ar"/>
              </w:rPr>
              <w:t xml:space="preserve">m2</w:t>
            </w:r>
            <w:r>
              <w:rPr>
                <w:rFonts w:ascii="Times New Roman" w:hAnsi="Times New Roman" w:cs="Times New Roman"/>
                <w:i w:val="0"/>
                <w:color w:val="000000"/>
                <w:sz w:val="20"/>
                <w:szCs w:val="20"/>
                <w:highlight w:val="none"/>
                <w:u w:val="none"/>
              </w:rPr>
            </w:r>
            <w:r/>
          </w:p>
        </w:tc>
        <w:tc>
          <w:tcPr>
            <w:tcW w:w="1010" w:type="dxa"/>
            <w:vAlign w:val="center"/>
            <w:textDirection w:val="lrTb"/>
            <w:noWrap w:val="false"/>
          </w:tcPr>
          <w:p>
            <w:pPr>
              <w:pStyle w:val="946"/>
              <w:jc w:val="center"/>
              <w:keepLines w:val="0"/>
              <w:keepNext w:val="0"/>
              <w:widowControl/>
              <w:rPr>
                <w:rFonts w:ascii="Times New Roman" w:hAnsi="Times New Roman" w:cs="Times New Roman"/>
                <w:i w:val="0"/>
                <w:color w:val="000000"/>
                <w:sz w:val="20"/>
                <w:szCs w:val="20"/>
                <w:highlight w:val="none"/>
                <w:u w:val="none"/>
              </w:rPr>
              <w:suppressLineNumbers w:val="0"/>
            </w:pPr>
            <w:r>
              <w:rPr>
                <w:rFonts w:ascii="Times New Roman" w:hAnsi="Times New Roman" w:eastAsia="宋体" w:cs="Times New Roman"/>
                <w:i w:val="0"/>
                <w:color w:val="000000"/>
                <w:sz w:val="20"/>
                <w:szCs w:val="20"/>
                <w:highlight w:val="none"/>
                <w:u w:val="none"/>
                <w:lang w:val="en-US" w:eastAsia="zh-CN" w:bidi="ar"/>
              </w:rPr>
              <w:t xml:space="preserve">2607</w:t>
            </w:r>
            <w:r>
              <w:rPr>
                <w:rFonts w:ascii="Times New Roman" w:hAnsi="Times New Roman" w:cs="Times New Roman"/>
                <w:i w:val="0"/>
                <w:color w:val="000000"/>
                <w:sz w:val="20"/>
                <w:szCs w:val="20"/>
                <w:highlight w:val="none"/>
                <w:u w:val="none"/>
              </w:rPr>
            </w:r>
            <w:r/>
          </w:p>
        </w:tc>
        <w:tc>
          <w:tcPr>
            <w:tcW w:w="101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8.91</w:t>
            </w:r>
            <w:r/>
          </w:p>
        </w:tc>
      </w:tr>
      <w:tr>
        <w:trPr>
          <w:trHeight w:val="90"/>
        </w:trPr>
        <w:tc>
          <w:tcPr>
            <w:tcW w:w="524" w:type="dxa"/>
            <w:vAlign w:val="center"/>
            <w:textDirection w:val="lrTb"/>
            <w:noWrap w:val="false"/>
          </w:tcPr>
          <w:p>
            <w:pPr>
              <w:pStyle w:val="946"/>
              <w:jc w:val="center"/>
              <w:keepLines w:val="0"/>
              <w:keepNext w:val="0"/>
              <w:widowControl/>
              <w:rPr>
                <w:rFonts w:hint="eastAsia" w:ascii="宋体" w:hAnsi="宋体" w:eastAsia="宋体" w:cs="宋体"/>
                <w:i w:val="0"/>
                <w:color w:val="000000"/>
                <w:sz w:val="20"/>
                <w:szCs w:val="20"/>
                <w:highlight w:val="none"/>
                <w:u w:val="none"/>
              </w:rPr>
              <w:suppressLineNumbers w:val="0"/>
            </w:pPr>
            <w:r>
              <w:rPr>
                <w:rFonts w:hint="eastAsia" w:ascii="宋体" w:hAnsi="宋体" w:eastAsia="宋体" w:cs="宋体"/>
                <w:i w:val="0"/>
                <w:color w:val="000000"/>
                <w:sz w:val="20"/>
                <w:szCs w:val="20"/>
                <w:highlight w:val="none"/>
                <w:u w:val="none"/>
                <w:lang w:val="en-US" w:eastAsia="zh-CN" w:bidi="ar"/>
              </w:rPr>
              <w:t xml:space="preserve">12</w:t>
            </w:r>
            <w:r>
              <w:rPr>
                <w:rFonts w:hint="eastAsia" w:ascii="宋体" w:hAnsi="宋体" w:eastAsia="宋体" w:cs="宋体"/>
                <w:i w:val="0"/>
                <w:color w:val="000000"/>
                <w:sz w:val="20"/>
                <w:szCs w:val="20"/>
                <w:highlight w:val="none"/>
                <w:u w:val="none"/>
              </w:rPr>
            </w:r>
            <w:r/>
          </w:p>
        </w:tc>
        <w:tc>
          <w:tcPr>
            <w:tcW w:w="1154" w:type="dxa"/>
            <w:vAlign w:val="center"/>
            <w:textDirection w:val="lrTb"/>
            <w:noWrap w:val="false"/>
          </w:tcPr>
          <w:p>
            <w:pPr>
              <w:pStyle w:val="946"/>
              <w:jc w:val="left"/>
              <w:keepLines w:val="0"/>
              <w:keepNext w:val="0"/>
              <w:widowControl/>
              <w:rPr>
                <w:rFonts w:hint="eastAsia" w:ascii="宋体" w:hAnsi="宋体" w:eastAsia="宋体" w:cs="宋体"/>
                <w:i w:val="0"/>
                <w:color w:val="000000"/>
                <w:sz w:val="20"/>
                <w:szCs w:val="20"/>
                <w:highlight w:val="none"/>
                <w:u w:val="none"/>
              </w:rPr>
              <w:suppressLineNumbers w:val="0"/>
            </w:pPr>
            <w:r>
              <w:rPr>
                <w:rFonts w:hint="eastAsia" w:ascii="宋体" w:hAnsi="宋体" w:eastAsia="宋体" w:cs="宋体"/>
                <w:i w:val="0"/>
                <w:color w:val="000000"/>
                <w:sz w:val="20"/>
                <w:szCs w:val="20"/>
                <w:highlight w:val="none"/>
                <w:u w:val="none"/>
                <w:lang w:val="en-US" w:eastAsia="zh-CN" w:bidi="ar"/>
              </w:rPr>
              <w:t xml:space="preserve">专业养护</w:t>
            </w:r>
            <w:r>
              <w:rPr>
                <w:rFonts w:hint="eastAsia" w:ascii="宋体" w:hAnsi="宋体" w:eastAsia="宋体" w:cs="宋体"/>
                <w:i w:val="0"/>
                <w:color w:val="000000"/>
                <w:sz w:val="20"/>
                <w:szCs w:val="20"/>
                <w:highlight w:val="none"/>
                <w:u w:val="none"/>
              </w:rPr>
            </w:r>
            <w:r/>
          </w:p>
        </w:tc>
        <w:tc>
          <w:tcPr>
            <w:tcW w:w="5950" w:type="dxa"/>
            <w:vAlign w:val="center"/>
            <w:textDirection w:val="lrTb"/>
            <w:noWrap w:val="false"/>
          </w:tcPr>
          <w:p>
            <w:pPr>
              <w:pStyle w:val="946"/>
              <w:jc w:val="left"/>
              <w:keepLines w:val="0"/>
              <w:keepNext w:val="0"/>
              <w:widowControl/>
              <w:rPr>
                <w:rFonts w:ascii="Times New Roman" w:hAnsi="Times New Roman" w:cs="Times New Roman"/>
                <w:i w:val="0"/>
                <w:color w:val="000000"/>
                <w:sz w:val="18"/>
                <w:szCs w:val="18"/>
                <w:highlight w:val="none"/>
                <w:u w:val="none"/>
              </w:rPr>
              <w:suppressLineNumbers w:val="0"/>
            </w:pPr>
            <w:r>
              <w:rPr>
                <w:rFonts w:ascii="Times New Roman" w:hAnsi="Times New Roman" w:eastAsia="宋体" w:cs="Times New Roman"/>
                <w:i w:val="0"/>
                <w:color w:val="000000"/>
                <w:sz w:val="18"/>
                <w:szCs w:val="18"/>
                <w:highlight w:val="none"/>
                <w:u w:val="none"/>
                <w:lang w:val="en-US" w:eastAsia="zh-CN" w:bidi="ar"/>
              </w:rPr>
              <w:t xml:space="preserve">1</w:t>
            </w:r>
            <w:r>
              <w:rPr>
                <w:rStyle w:val="1032"/>
                <w:highlight w:val="none"/>
                <w:lang w:val="en-US" w:eastAsia="zh-CN" w:bidi="ar"/>
              </w:rPr>
              <w:t xml:space="preserve">、专业养护一级，养护期</w:t>
            </w:r>
            <w:r>
              <w:rPr>
                <w:rStyle w:val="1031"/>
                <w:rFonts w:eastAsia="宋体"/>
                <w:highlight w:val="none"/>
                <w:lang w:val="en-US" w:eastAsia="zh-CN" w:bidi="ar"/>
              </w:rPr>
              <w:t xml:space="preserve">24</w:t>
            </w:r>
            <w:r>
              <w:rPr>
                <w:rStyle w:val="1032"/>
                <w:highlight w:val="none"/>
                <w:lang w:val="en-US" w:eastAsia="zh-CN" w:bidi="ar"/>
              </w:rPr>
              <w:t xml:space="preserve">个月</w:t>
            </w:r>
            <w:r>
              <w:rPr>
                <w:rStyle w:val="1031"/>
                <w:rFonts w:eastAsia="宋体"/>
                <w:highlight w:val="none"/>
                <w:lang w:val="en-US" w:eastAsia="zh-CN" w:bidi="ar"/>
              </w:rPr>
              <w:br w:type="textWrapping" w:clear="all"/>
            </w:r>
            <w:r>
              <w:rPr>
                <w:rStyle w:val="1031"/>
                <w:rFonts w:eastAsia="宋体"/>
                <w:highlight w:val="none"/>
                <w:lang w:val="en-US" w:eastAsia="zh-CN" w:bidi="ar"/>
              </w:rPr>
              <w:t xml:space="preserve">2</w:t>
            </w:r>
            <w:r>
              <w:rPr>
                <w:rStyle w:val="1032"/>
                <w:highlight w:val="none"/>
                <w:lang w:val="en-US" w:eastAsia="zh-CN" w:bidi="ar"/>
              </w:rPr>
              <w:t xml:space="preserve">、部位：文成路、文成东路</w:t>
            </w:r>
            <w:r>
              <w:rPr>
                <w:rStyle w:val="1031"/>
                <w:rFonts w:eastAsia="宋体"/>
                <w:highlight w:val="none"/>
                <w:lang w:val="en-US" w:eastAsia="zh-CN" w:bidi="ar"/>
              </w:rPr>
              <w:br w:type="textWrapping" w:clear="all"/>
            </w:r>
            <w:r>
              <w:rPr>
                <w:rStyle w:val="1031"/>
                <w:rFonts w:eastAsia="宋体"/>
                <w:highlight w:val="none"/>
                <w:lang w:val="en-US" w:eastAsia="zh-CN" w:bidi="ar"/>
              </w:rPr>
              <w:t xml:space="preserve">3</w:t>
            </w:r>
            <w:r>
              <w:rPr>
                <w:rStyle w:val="1032"/>
                <w:highlight w:val="none"/>
                <w:lang w:val="en-US" w:eastAsia="zh-CN" w:bidi="ar"/>
              </w:rPr>
              <w:t xml:space="preserve">、该项清单综合单价含达到养护标准所必须的人工、机械、材料、肥料费用、管理费、利润，以及对乔灌木的修剪等。</w:t>
            </w:r>
            <w:r>
              <w:rPr>
                <w:rStyle w:val="1031"/>
                <w:rFonts w:eastAsia="宋体"/>
                <w:highlight w:val="none"/>
                <w:lang w:val="en-US" w:eastAsia="zh-CN" w:bidi="ar"/>
              </w:rPr>
              <w:br w:type="textWrapping" w:clear="all"/>
            </w:r>
            <w:r>
              <w:rPr>
                <w:rStyle w:val="1031"/>
                <w:rFonts w:eastAsia="宋体"/>
                <w:highlight w:val="none"/>
                <w:lang w:val="en-US" w:eastAsia="zh-CN" w:bidi="ar"/>
              </w:rPr>
              <w:t xml:space="preserve">4</w:t>
            </w:r>
            <w:r>
              <w:rPr>
                <w:rStyle w:val="1032"/>
                <w:highlight w:val="none"/>
                <w:lang w:val="en-US" w:eastAsia="zh-CN" w:bidi="ar"/>
              </w:rPr>
              <w:t xml:space="preserve">、</w:t>
            </w:r>
            <w:r>
              <w:rPr>
                <w:rStyle w:val="1031"/>
                <w:rFonts w:eastAsia="宋体"/>
                <w:highlight w:val="none"/>
                <w:lang w:val="en-US" w:eastAsia="zh-CN" w:bidi="ar"/>
              </w:rPr>
              <w:t xml:space="preserve"> </w:t>
            </w:r>
            <w:r>
              <w:rPr>
                <w:rFonts w:hint="eastAsia" w:ascii="宋体" w:hAnsi="宋体" w:eastAsia="宋体" w:cs="宋体"/>
                <w:color w:val="000000"/>
                <w:sz w:val="18"/>
                <w:szCs w:val="18"/>
              </w:rPr>
              <w:t xml:space="preserve">其他详见附件清单编制说明和最高限价编制说明</w:t>
            </w:r>
            <w:r>
              <w:rPr>
                <w:rFonts w:ascii="Times New Roman" w:hAnsi="Times New Roman" w:cs="Times New Roman"/>
                <w:i w:val="0"/>
                <w:color w:val="000000"/>
                <w:sz w:val="18"/>
                <w:szCs w:val="18"/>
                <w:highlight w:val="none"/>
                <w:u w:val="none"/>
              </w:rPr>
            </w:r>
            <w:r/>
          </w:p>
        </w:tc>
        <w:tc>
          <w:tcPr>
            <w:tcW w:w="737" w:type="dxa"/>
            <w:vAlign w:val="center"/>
            <w:textDirection w:val="lrTb"/>
            <w:noWrap w:val="false"/>
          </w:tcPr>
          <w:p>
            <w:pPr>
              <w:pStyle w:val="946"/>
              <w:jc w:val="center"/>
              <w:keepLines w:val="0"/>
              <w:keepNext w:val="0"/>
              <w:widowControl/>
              <w:rPr>
                <w:rFonts w:ascii="Times New Roman" w:hAnsi="Times New Roman" w:cs="Times New Roman"/>
                <w:i w:val="0"/>
                <w:color w:val="000000"/>
                <w:sz w:val="20"/>
                <w:szCs w:val="20"/>
                <w:highlight w:val="none"/>
                <w:u w:val="none"/>
              </w:rPr>
              <w:suppressLineNumbers w:val="0"/>
            </w:pPr>
            <w:r>
              <w:rPr>
                <w:rFonts w:ascii="Times New Roman" w:hAnsi="Times New Roman" w:eastAsia="宋体" w:cs="Times New Roman"/>
                <w:i w:val="0"/>
                <w:color w:val="000000"/>
                <w:sz w:val="20"/>
                <w:szCs w:val="20"/>
                <w:highlight w:val="none"/>
                <w:u w:val="none"/>
                <w:lang w:val="en-US" w:eastAsia="zh-CN" w:bidi="ar"/>
              </w:rPr>
              <w:t xml:space="preserve">m2</w:t>
            </w:r>
            <w:r>
              <w:rPr>
                <w:rFonts w:ascii="Times New Roman" w:hAnsi="Times New Roman" w:cs="Times New Roman"/>
                <w:i w:val="0"/>
                <w:color w:val="000000"/>
                <w:sz w:val="20"/>
                <w:szCs w:val="20"/>
                <w:highlight w:val="none"/>
                <w:u w:val="none"/>
              </w:rPr>
            </w:r>
            <w:r/>
          </w:p>
        </w:tc>
        <w:tc>
          <w:tcPr>
            <w:tcW w:w="1010" w:type="dxa"/>
            <w:vAlign w:val="center"/>
            <w:textDirection w:val="lrTb"/>
            <w:noWrap w:val="false"/>
          </w:tcPr>
          <w:p>
            <w:pPr>
              <w:pStyle w:val="946"/>
              <w:jc w:val="center"/>
              <w:keepLines w:val="0"/>
              <w:keepNext w:val="0"/>
              <w:widowControl/>
              <w:rPr>
                <w:rFonts w:ascii="Times New Roman" w:hAnsi="Times New Roman" w:cs="Times New Roman"/>
                <w:i w:val="0"/>
                <w:color w:val="000000"/>
                <w:sz w:val="20"/>
                <w:szCs w:val="20"/>
                <w:highlight w:val="none"/>
                <w:u w:val="none"/>
              </w:rPr>
              <w:suppressLineNumbers w:val="0"/>
            </w:pPr>
            <w:r>
              <w:rPr>
                <w:rFonts w:ascii="Times New Roman" w:hAnsi="Times New Roman" w:eastAsia="宋体" w:cs="Times New Roman"/>
                <w:i w:val="0"/>
                <w:color w:val="000000"/>
                <w:sz w:val="20"/>
                <w:szCs w:val="20"/>
                <w:highlight w:val="none"/>
                <w:u w:val="none"/>
                <w:lang w:val="en-US" w:eastAsia="zh-CN" w:bidi="ar"/>
              </w:rPr>
              <w:t xml:space="preserve">34300</w:t>
            </w:r>
            <w:r>
              <w:rPr>
                <w:rFonts w:ascii="Times New Roman" w:hAnsi="Times New Roman" w:cs="Times New Roman"/>
                <w:i w:val="0"/>
                <w:color w:val="000000"/>
                <w:sz w:val="20"/>
                <w:szCs w:val="20"/>
                <w:highlight w:val="none"/>
                <w:u w:val="none"/>
              </w:rPr>
            </w:r>
            <w:r/>
          </w:p>
        </w:tc>
        <w:tc>
          <w:tcPr>
            <w:tcW w:w="101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8.91</w:t>
            </w:r>
            <w:r/>
          </w:p>
        </w:tc>
      </w:tr>
      <w:tr>
        <w:trPr>
          <w:trHeight w:val="90"/>
        </w:trPr>
        <w:tc>
          <w:tcPr>
            <w:tcW w:w="524" w:type="dxa"/>
            <w:vAlign w:val="center"/>
            <w:textDirection w:val="lrTb"/>
            <w:noWrap w:val="false"/>
          </w:tcPr>
          <w:p>
            <w:pPr>
              <w:pStyle w:val="946"/>
              <w:jc w:val="center"/>
              <w:keepLines w:val="0"/>
              <w:keepNext w:val="0"/>
              <w:widowControl/>
              <w:rPr>
                <w:rFonts w:hint="eastAsia" w:ascii="宋体" w:hAnsi="宋体" w:eastAsia="宋体" w:cs="宋体"/>
                <w:i w:val="0"/>
                <w:color w:val="000000"/>
                <w:sz w:val="20"/>
                <w:szCs w:val="20"/>
                <w:highlight w:val="none"/>
                <w:u w:val="none"/>
              </w:rPr>
              <w:suppressLineNumbers w:val="0"/>
            </w:pPr>
            <w:r>
              <w:rPr>
                <w:rFonts w:hint="eastAsia" w:ascii="宋体" w:hAnsi="宋体" w:eastAsia="宋体" w:cs="宋体"/>
                <w:i w:val="0"/>
                <w:color w:val="000000"/>
                <w:sz w:val="20"/>
                <w:szCs w:val="20"/>
                <w:highlight w:val="none"/>
                <w:u w:val="none"/>
                <w:lang w:val="en-US" w:eastAsia="zh-CN" w:bidi="ar"/>
              </w:rPr>
              <w:t xml:space="preserve">13</w:t>
            </w:r>
            <w:r>
              <w:rPr>
                <w:rFonts w:hint="eastAsia" w:ascii="宋体" w:hAnsi="宋体" w:eastAsia="宋体" w:cs="宋体"/>
                <w:i w:val="0"/>
                <w:color w:val="000000"/>
                <w:sz w:val="20"/>
                <w:szCs w:val="20"/>
                <w:highlight w:val="none"/>
                <w:u w:val="none"/>
              </w:rPr>
            </w:r>
            <w:r/>
          </w:p>
        </w:tc>
        <w:tc>
          <w:tcPr>
            <w:tcW w:w="1154" w:type="dxa"/>
            <w:vAlign w:val="center"/>
            <w:textDirection w:val="lrTb"/>
            <w:noWrap w:val="false"/>
          </w:tcPr>
          <w:p>
            <w:pPr>
              <w:pStyle w:val="946"/>
              <w:jc w:val="left"/>
              <w:keepLines w:val="0"/>
              <w:keepNext w:val="0"/>
              <w:widowControl/>
              <w:rPr>
                <w:rFonts w:hint="eastAsia" w:ascii="宋体" w:hAnsi="宋体" w:eastAsia="宋体" w:cs="宋体"/>
                <w:i w:val="0"/>
                <w:color w:val="000000"/>
                <w:sz w:val="20"/>
                <w:szCs w:val="20"/>
                <w:highlight w:val="none"/>
                <w:u w:val="none"/>
              </w:rPr>
              <w:suppressLineNumbers w:val="0"/>
            </w:pPr>
            <w:r>
              <w:rPr>
                <w:rFonts w:hint="eastAsia" w:ascii="宋体" w:hAnsi="宋体" w:eastAsia="宋体" w:cs="宋体"/>
                <w:i w:val="0"/>
                <w:color w:val="000000"/>
                <w:sz w:val="20"/>
                <w:szCs w:val="20"/>
                <w:highlight w:val="none"/>
                <w:u w:val="none"/>
                <w:lang w:val="en-US" w:eastAsia="zh-CN" w:bidi="ar"/>
              </w:rPr>
              <w:t xml:space="preserve">专业养护</w:t>
            </w:r>
            <w:r>
              <w:rPr>
                <w:rFonts w:hint="eastAsia" w:ascii="宋体" w:hAnsi="宋体" w:eastAsia="宋体" w:cs="宋体"/>
                <w:i w:val="0"/>
                <w:color w:val="000000"/>
                <w:sz w:val="20"/>
                <w:szCs w:val="20"/>
                <w:highlight w:val="none"/>
                <w:u w:val="none"/>
              </w:rPr>
            </w:r>
            <w:r/>
          </w:p>
        </w:tc>
        <w:tc>
          <w:tcPr>
            <w:tcW w:w="5950" w:type="dxa"/>
            <w:vAlign w:val="center"/>
            <w:textDirection w:val="lrTb"/>
            <w:noWrap w:val="false"/>
          </w:tcPr>
          <w:p>
            <w:pPr>
              <w:pStyle w:val="946"/>
              <w:jc w:val="left"/>
              <w:keepLines w:val="0"/>
              <w:keepNext w:val="0"/>
              <w:widowControl/>
              <w:rPr>
                <w:rFonts w:ascii="Times New Roman" w:hAnsi="Times New Roman" w:cs="Times New Roman"/>
                <w:i w:val="0"/>
                <w:color w:val="000000"/>
                <w:sz w:val="18"/>
                <w:szCs w:val="18"/>
                <w:highlight w:val="none"/>
                <w:u w:val="none"/>
              </w:rPr>
              <w:suppressLineNumbers w:val="0"/>
            </w:pPr>
            <w:r>
              <w:rPr>
                <w:rFonts w:ascii="Times New Roman" w:hAnsi="Times New Roman" w:eastAsia="宋体" w:cs="Times New Roman"/>
                <w:i w:val="0"/>
                <w:color w:val="000000"/>
                <w:sz w:val="18"/>
                <w:szCs w:val="18"/>
                <w:highlight w:val="none"/>
                <w:u w:val="none"/>
                <w:lang w:val="en-US" w:eastAsia="zh-CN" w:bidi="ar"/>
              </w:rPr>
              <w:t xml:space="preserve">1</w:t>
            </w:r>
            <w:r>
              <w:rPr>
                <w:rStyle w:val="1032"/>
                <w:highlight w:val="none"/>
                <w:lang w:val="en-US" w:eastAsia="zh-CN" w:bidi="ar"/>
              </w:rPr>
              <w:t xml:space="preserve">、专业养护一级，养护期</w:t>
            </w:r>
            <w:r>
              <w:rPr>
                <w:rStyle w:val="1031"/>
                <w:rFonts w:eastAsia="宋体"/>
                <w:highlight w:val="none"/>
                <w:lang w:val="en-US" w:eastAsia="zh-CN" w:bidi="ar"/>
              </w:rPr>
              <w:t xml:space="preserve">24</w:t>
            </w:r>
            <w:r>
              <w:rPr>
                <w:rStyle w:val="1032"/>
                <w:highlight w:val="none"/>
                <w:lang w:val="en-US" w:eastAsia="zh-CN" w:bidi="ar"/>
              </w:rPr>
              <w:t xml:space="preserve">个月</w:t>
            </w:r>
            <w:r>
              <w:rPr>
                <w:rStyle w:val="1031"/>
                <w:rFonts w:eastAsia="宋体"/>
                <w:highlight w:val="none"/>
                <w:lang w:val="en-US" w:eastAsia="zh-CN" w:bidi="ar"/>
              </w:rPr>
              <w:br w:type="textWrapping" w:clear="all"/>
            </w:r>
            <w:r>
              <w:rPr>
                <w:rStyle w:val="1031"/>
                <w:rFonts w:eastAsia="宋体"/>
                <w:highlight w:val="none"/>
                <w:lang w:val="en-US" w:eastAsia="zh-CN" w:bidi="ar"/>
              </w:rPr>
              <w:t xml:space="preserve">2</w:t>
            </w:r>
            <w:r>
              <w:rPr>
                <w:rStyle w:val="1032"/>
                <w:highlight w:val="none"/>
                <w:lang w:val="en-US" w:eastAsia="zh-CN" w:bidi="ar"/>
              </w:rPr>
              <w:t xml:space="preserve">、部位：铭鸿路</w:t>
            </w:r>
            <w:r>
              <w:rPr>
                <w:rStyle w:val="1031"/>
                <w:rFonts w:eastAsia="宋体"/>
                <w:highlight w:val="none"/>
                <w:lang w:val="en-US" w:eastAsia="zh-CN" w:bidi="ar"/>
              </w:rPr>
              <w:br w:type="textWrapping" w:clear="all"/>
            </w:r>
            <w:r>
              <w:rPr>
                <w:rStyle w:val="1031"/>
                <w:rFonts w:eastAsia="宋体"/>
                <w:highlight w:val="none"/>
                <w:lang w:val="en-US" w:eastAsia="zh-CN" w:bidi="ar"/>
              </w:rPr>
              <w:t xml:space="preserve">3</w:t>
            </w:r>
            <w:r>
              <w:rPr>
                <w:rStyle w:val="1032"/>
                <w:highlight w:val="none"/>
                <w:lang w:val="en-US" w:eastAsia="zh-CN" w:bidi="ar"/>
              </w:rPr>
              <w:t xml:space="preserve">、该项清单综合单价含达到养护标准所必须的人工、机械、材料、肥料费用、管理费、利润，以及对乔灌木的修剪等。</w:t>
            </w:r>
            <w:r>
              <w:rPr>
                <w:rStyle w:val="1031"/>
                <w:rFonts w:eastAsia="宋体"/>
                <w:highlight w:val="none"/>
                <w:lang w:val="en-US" w:eastAsia="zh-CN" w:bidi="ar"/>
              </w:rPr>
              <w:br w:type="textWrapping" w:clear="all"/>
            </w:r>
            <w:r>
              <w:rPr>
                <w:rStyle w:val="1031"/>
                <w:rFonts w:eastAsia="宋体"/>
                <w:highlight w:val="none"/>
                <w:lang w:val="en-US" w:eastAsia="zh-CN" w:bidi="ar"/>
              </w:rPr>
              <w:t xml:space="preserve">4</w:t>
            </w:r>
            <w:r>
              <w:rPr>
                <w:rStyle w:val="1032"/>
                <w:highlight w:val="none"/>
                <w:lang w:val="en-US" w:eastAsia="zh-CN" w:bidi="ar"/>
              </w:rPr>
              <w:t xml:space="preserve">、</w:t>
            </w:r>
            <w:r>
              <w:rPr>
                <w:rStyle w:val="1031"/>
                <w:rFonts w:eastAsia="宋体"/>
                <w:highlight w:val="none"/>
                <w:lang w:val="en-US" w:eastAsia="zh-CN" w:bidi="ar"/>
              </w:rPr>
              <w:t xml:space="preserve"> </w:t>
            </w:r>
            <w:r>
              <w:rPr>
                <w:rFonts w:hint="eastAsia" w:ascii="宋体" w:hAnsi="宋体" w:eastAsia="宋体" w:cs="宋体"/>
                <w:color w:val="000000"/>
                <w:sz w:val="18"/>
                <w:szCs w:val="18"/>
              </w:rPr>
              <w:t xml:space="preserve">其他详见附件清单编制说明和最高限价编制说明</w:t>
            </w:r>
            <w:r>
              <w:rPr>
                <w:rFonts w:ascii="Times New Roman" w:hAnsi="Times New Roman" w:cs="Times New Roman"/>
                <w:i w:val="0"/>
                <w:color w:val="000000"/>
                <w:sz w:val="18"/>
                <w:szCs w:val="18"/>
                <w:highlight w:val="none"/>
                <w:u w:val="none"/>
              </w:rPr>
            </w:r>
            <w:r/>
          </w:p>
        </w:tc>
        <w:tc>
          <w:tcPr>
            <w:tcW w:w="737" w:type="dxa"/>
            <w:vAlign w:val="center"/>
            <w:textDirection w:val="lrTb"/>
            <w:noWrap w:val="false"/>
          </w:tcPr>
          <w:p>
            <w:pPr>
              <w:pStyle w:val="946"/>
              <w:jc w:val="center"/>
              <w:keepLines w:val="0"/>
              <w:keepNext w:val="0"/>
              <w:widowControl/>
              <w:rPr>
                <w:rFonts w:ascii="Times New Roman" w:hAnsi="Times New Roman" w:cs="Times New Roman"/>
                <w:i w:val="0"/>
                <w:color w:val="000000"/>
                <w:sz w:val="20"/>
                <w:szCs w:val="20"/>
                <w:highlight w:val="none"/>
                <w:u w:val="none"/>
              </w:rPr>
              <w:suppressLineNumbers w:val="0"/>
            </w:pPr>
            <w:r>
              <w:rPr>
                <w:rFonts w:ascii="Times New Roman" w:hAnsi="Times New Roman" w:eastAsia="宋体" w:cs="Times New Roman"/>
                <w:i w:val="0"/>
                <w:color w:val="000000"/>
                <w:sz w:val="20"/>
                <w:szCs w:val="20"/>
                <w:highlight w:val="none"/>
                <w:u w:val="none"/>
                <w:lang w:val="en-US" w:eastAsia="zh-CN" w:bidi="ar"/>
              </w:rPr>
              <w:t xml:space="preserve">m2</w:t>
            </w:r>
            <w:r>
              <w:rPr>
                <w:rFonts w:ascii="Times New Roman" w:hAnsi="Times New Roman" w:cs="Times New Roman"/>
                <w:i w:val="0"/>
                <w:color w:val="000000"/>
                <w:sz w:val="20"/>
                <w:szCs w:val="20"/>
                <w:highlight w:val="none"/>
                <w:u w:val="none"/>
              </w:rPr>
            </w:r>
            <w:r/>
          </w:p>
        </w:tc>
        <w:tc>
          <w:tcPr>
            <w:tcW w:w="1010" w:type="dxa"/>
            <w:vAlign w:val="center"/>
            <w:textDirection w:val="lrTb"/>
            <w:noWrap w:val="false"/>
          </w:tcPr>
          <w:p>
            <w:pPr>
              <w:pStyle w:val="946"/>
              <w:jc w:val="center"/>
              <w:keepLines w:val="0"/>
              <w:keepNext w:val="0"/>
              <w:widowControl/>
              <w:rPr>
                <w:rFonts w:ascii="Times New Roman" w:hAnsi="Times New Roman" w:cs="Times New Roman"/>
                <w:i w:val="0"/>
                <w:color w:val="000000"/>
                <w:sz w:val="20"/>
                <w:szCs w:val="20"/>
                <w:highlight w:val="none"/>
                <w:u w:val="none"/>
              </w:rPr>
              <w:suppressLineNumbers w:val="0"/>
            </w:pPr>
            <w:r>
              <w:rPr>
                <w:rFonts w:ascii="Times New Roman" w:hAnsi="Times New Roman" w:eastAsia="宋体" w:cs="Times New Roman"/>
                <w:i w:val="0"/>
                <w:color w:val="000000"/>
                <w:sz w:val="20"/>
                <w:szCs w:val="20"/>
                <w:highlight w:val="none"/>
                <w:u w:val="none"/>
                <w:lang w:val="en-US" w:eastAsia="zh-CN" w:bidi="ar"/>
              </w:rPr>
              <w:t xml:space="preserve">2323</w:t>
            </w:r>
            <w:r>
              <w:rPr>
                <w:rFonts w:ascii="Times New Roman" w:hAnsi="Times New Roman" w:cs="Times New Roman"/>
                <w:i w:val="0"/>
                <w:color w:val="000000"/>
                <w:sz w:val="20"/>
                <w:szCs w:val="20"/>
                <w:highlight w:val="none"/>
                <w:u w:val="none"/>
              </w:rPr>
            </w:r>
            <w:r/>
          </w:p>
        </w:tc>
        <w:tc>
          <w:tcPr>
            <w:tcW w:w="101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8.91</w:t>
            </w:r>
            <w:r/>
          </w:p>
        </w:tc>
      </w:tr>
      <w:tr>
        <w:trPr>
          <w:trHeight w:val="90"/>
        </w:trPr>
        <w:tc>
          <w:tcPr>
            <w:tcW w:w="524" w:type="dxa"/>
            <w:vAlign w:val="center"/>
            <w:textDirection w:val="lrTb"/>
            <w:noWrap w:val="false"/>
          </w:tcPr>
          <w:p>
            <w:pPr>
              <w:pStyle w:val="946"/>
              <w:jc w:val="center"/>
              <w:keepLines w:val="0"/>
              <w:keepNext w:val="0"/>
              <w:widowControl/>
              <w:rPr>
                <w:rFonts w:hint="eastAsia" w:ascii="宋体" w:hAnsi="宋体" w:eastAsia="宋体" w:cs="宋体"/>
                <w:i w:val="0"/>
                <w:color w:val="000000"/>
                <w:sz w:val="20"/>
                <w:szCs w:val="20"/>
                <w:highlight w:val="none"/>
                <w:u w:val="none"/>
              </w:rPr>
              <w:suppressLineNumbers w:val="0"/>
            </w:pPr>
            <w:r>
              <w:rPr>
                <w:rFonts w:hint="eastAsia" w:ascii="宋体" w:hAnsi="宋体" w:eastAsia="宋体" w:cs="宋体"/>
                <w:i w:val="0"/>
                <w:color w:val="000000"/>
                <w:sz w:val="20"/>
                <w:szCs w:val="20"/>
                <w:highlight w:val="none"/>
                <w:u w:val="none"/>
                <w:lang w:val="en-US" w:eastAsia="zh-CN" w:bidi="ar"/>
              </w:rPr>
              <w:t xml:space="preserve">14</w:t>
            </w:r>
            <w:r>
              <w:rPr>
                <w:rFonts w:hint="eastAsia" w:ascii="宋体" w:hAnsi="宋体" w:eastAsia="宋体" w:cs="宋体"/>
                <w:i w:val="0"/>
                <w:color w:val="000000"/>
                <w:sz w:val="20"/>
                <w:szCs w:val="20"/>
                <w:highlight w:val="none"/>
                <w:u w:val="none"/>
              </w:rPr>
            </w:r>
            <w:r/>
          </w:p>
        </w:tc>
        <w:tc>
          <w:tcPr>
            <w:tcW w:w="1154" w:type="dxa"/>
            <w:vAlign w:val="center"/>
            <w:textDirection w:val="lrTb"/>
            <w:noWrap w:val="false"/>
          </w:tcPr>
          <w:p>
            <w:pPr>
              <w:pStyle w:val="946"/>
              <w:jc w:val="left"/>
              <w:keepLines w:val="0"/>
              <w:keepNext w:val="0"/>
              <w:widowControl/>
              <w:rPr>
                <w:rFonts w:hint="eastAsia" w:ascii="宋体" w:hAnsi="宋体" w:eastAsia="宋体" w:cs="宋体"/>
                <w:i w:val="0"/>
                <w:color w:val="000000"/>
                <w:sz w:val="20"/>
                <w:szCs w:val="20"/>
                <w:highlight w:val="none"/>
                <w:u w:val="none"/>
              </w:rPr>
              <w:suppressLineNumbers w:val="0"/>
            </w:pPr>
            <w:r>
              <w:rPr>
                <w:rFonts w:hint="eastAsia" w:ascii="宋体" w:hAnsi="宋体" w:eastAsia="宋体" w:cs="宋体"/>
                <w:i w:val="0"/>
                <w:color w:val="000000"/>
                <w:sz w:val="20"/>
                <w:szCs w:val="20"/>
                <w:highlight w:val="none"/>
                <w:u w:val="none"/>
                <w:lang w:val="en-US" w:eastAsia="zh-CN" w:bidi="ar"/>
              </w:rPr>
              <w:t xml:space="preserve">专业养护</w:t>
            </w:r>
            <w:r>
              <w:rPr>
                <w:rFonts w:hint="eastAsia" w:ascii="宋体" w:hAnsi="宋体" w:eastAsia="宋体" w:cs="宋体"/>
                <w:i w:val="0"/>
                <w:color w:val="000000"/>
                <w:sz w:val="20"/>
                <w:szCs w:val="20"/>
                <w:highlight w:val="none"/>
                <w:u w:val="none"/>
              </w:rPr>
            </w:r>
            <w:r/>
          </w:p>
        </w:tc>
        <w:tc>
          <w:tcPr>
            <w:tcW w:w="5950" w:type="dxa"/>
            <w:vAlign w:val="center"/>
            <w:textDirection w:val="lrTb"/>
            <w:noWrap w:val="false"/>
          </w:tcPr>
          <w:p>
            <w:pPr>
              <w:pStyle w:val="946"/>
              <w:jc w:val="left"/>
              <w:keepLines w:val="0"/>
              <w:keepNext w:val="0"/>
              <w:widowControl/>
              <w:rPr>
                <w:rFonts w:ascii="Times New Roman" w:hAnsi="Times New Roman" w:cs="Times New Roman"/>
                <w:i w:val="0"/>
                <w:color w:val="000000"/>
                <w:sz w:val="18"/>
                <w:szCs w:val="18"/>
                <w:highlight w:val="none"/>
                <w:u w:val="none"/>
              </w:rPr>
              <w:suppressLineNumbers w:val="0"/>
            </w:pPr>
            <w:r>
              <w:rPr>
                <w:rFonts w:ascii="Times New Roman" w:hAnsi="Times New Roman" w:eastAsia="宋体" w:cs="Times New Roman"/>
                <w:i w:val="0"/>
                <w:color w:val="000000"/>
                <w:sz w:val="18"/>
                <w:szCs w:val="18"/>
                <w:highlight w:val="none"/>
                <w:u w:val="none"/>
                <w:lang w:val="en-US" w:eastAsia="zh-CN" w:bidi="ar"/>
              </w:rPr>
              <w:t xml:space="preserve">1</w:t>
            </w:r>
            <w:r>
              <w:rPr>
                <w:rStyle w:val="1032"/>
                <w:highlight w:val="none"/>
                <w:lang w:val="en-US" w:eastAsia="zh-CN" w:bidi="ar"/>
              </w:rPr>
              <w:t xml:space="preserve">、专业养护一级，养护期</w:t>
            </w:r>
            <w:r>
              <w:rPr>
                <w:rStyle w:val="1031"/>
                <w:rFonts w:eastAsia="宋体"/>
                <w:highlight w:val="none"/>
                <w:lang w:val="en-US" w:eastAsia="zh-CN" w:bidi="ar"/>
              </w:rPr>
              <w:t xml:space="preserve">24</w:t>
            </w:r>
            <w:r>
              <w:rPr>
                <w:rStyle w:val="1032"/>
                <w:highlight w:val="none"/>
                <w:lang w:val="en-US" w:eastAsia="zh-CN" w:bidi="ar"/>
              </w:rPr>
              <w:t xml:space="preserve">个月</w:t>
            </w:r>
            <w:r>
              <w:rPr>
                <w:rStyle w:val="1031"/>
                <w:rFonts w:eastAsia="宋体"/>
                <w:highlight w:val="none"/>
                <w:lang w:val="en-US" w:eastAsia="zh-CN" w:bidi="ar"/>
              </w:rPr>
              <w:br w:type="textWrapping" w:clear="all"/>
            </w:r>
            <w:r>
              <w:rPr>
                <w:rStyle w:val="1031"/>
                <w:rFonts w:eastAsia="宋体"/>
                <w:highlight w:val="none"/>
                <w:lang w:val="en-US" w:eastAsia="zh-CN" w:bidi="ar"/>
              </w:rPr>
              <w:t xml:space="preserve">2</w:t>
            </w:r>
            <w:r>
              <w:rPr>
                <w:rStyle w:val="1032"/>
                <w:highlight w:val="none"/>
                <w:lang w:val="en-US" w:eastAsia="zh-CN" w:bidi="ar"/>
              </w:rPr>
              <w:t xml:space="preserve">、部位：鸿雁路</w:t>
            </w:r>
            <w:r>
              <w:rPr>
                <w:rStyle w:val="1031"/>
                <w:rFonts w:eastAsia="宋体"/>
                <w:highlight w:val="none"/>
                <w:lang w:val="en-US" w:eastAsia="zh-CN" w:bidi="ar"/>
              </w:rPr>
              <w:br w:type="textWrapping" w:clear="all"/>
            </w:r>
            <w:r>
              <w:rPr>
                <w:rStyle w:val="1031"/>
                <w:rFonts w:eastAsia="宋体"/>
                <w:highlight w:val="none"/>
                <w:lang w:val="en-US" w:eastAsia="zh-CN" w:bidi="ar"/>
              </w:rPr>
              <w:t xml:space="preserve">3</w:t>
            </w:r>
            <w:r>
              <w:rPr>
                <w:rStyle w:val="1032"/>
                <w:highlight w:val="none"/>
                <w:lang w:val="en-US" w:eastAsia="zh-CN" w:bidi="ar"/>
              </w:rPr>
              <w:t xml:space="preserve">、该项清单综合单价含达到养护标准所必须的人工、机械、材料、肥料费用、管理费、利润，以及对乔灌木的修剪等。</w:t>
            </w:r>
            <w:r>
              <w:rPr>
                <w:rStyle w:val="1031"/>
                <w:rFonts w:eastAsia="宋体"/>
                <w:highlight w:val="none"/>
                <w:lang w:val="en-US" w:eastAsia="zh-CN" w:bidi="ar"/>
              </w:rPr>
              <w:br w:type="textWrapping" w:clear="all"/>
            </w:r>
            <w:r>
              <w:rPr>
                <w:rStyle w:val="1031"/>
                <w:rFonts w:eastAsia="宋体"/>
                <w:highlight w:val="none"/>
                <w:lang w:val="en-US" w:eastAsia="zh-CN" w:bidi="ar"/>
              </w:rPr>
              <w:t xml:space="preserve">4</w:t>
            </w:r>
            <w:r>
              <w:rPr>
                <w:rStyle w:val="1032"/>
                <w:highlight w:val="none"/>
                <w:lang w:val="en-US" w:eastAsia="zh-CN" w:bidi="ar"/>
              </w:rPr>
              <w:t xml:space="preserve">、</w:t>
            </w:r>
            <w:r>
              <w:rPr>
                <w:rStyle w:val="1031"/>
                <w:rFonts w:eastAsia="宋体"/>
                <w:highlight w:val="none"/>
                <w:lang w:val="en-US" w:eastAsia="zh-CN" w:bidi="ar"/>
              </w:rPr>
              <w:t xml:space="preserve"> </w:t>
            </w:r>
            <w:r>
              <w:rPr>
                <w:rFonts w:hint="eastAsia" w:ascii="宋体" w:hAnsi="宋体" w:eastAsia="宋体" w:cs="宋体"/>
                <w:color w:val="000000"/>
                <w:sz w:val="18"/>
                <w:szCs w:val="18"/>
              </w:rPr>
              <w:t xml:space="preserve">其他详见附件清单编制说明和最高限价编制说明</w:t>
            </w:r>
            <w:r>
              <w:rPr>
                <w:rFonts w:ascii="Times New Roman" w:hAnsi="Times New Roman" w:cs="Times New Roman"/>
                <w:i w:val="0"/>
                <w:color w:val="000000"/>
                <w:sz w:val="18"/>
                <w:szCs w:val="18"/>
                <w:highlight w:val="none"/>
                <w:u w:val="none"/>
              </w:rPr>
            </w:r>
            <w:r/>
          </w:p>
        </w:tc>
        <w:tc>
          <w:tcPr>
            <w:tcW w:w="737" w:type="dxa"/>
            <w:vAlign w:val="center"/>
            <w:textDirection w:val="lrTb"/>
            <w:noWrap w:val="false"/>
          </w:tcPr>
          <w:p>
            <w:pPr>
              <w:pStyle w:val="946"/>
              <w:jc w:val="center"/>
              <w:keepLines w:val="0"/>
              <w:keepNext w:val="0"/>
              <w:widowControl/>
              <w:rPr>
                <w:rFonts w:ascii="Times New Roman" w:hAnsi="Times New Roman" w:cs="Times New Roman"/>
                <w:i w:val="0"/>
                <w:color w:val="000000"/>
                <w:sz w:val="20"/>
                <w:szCs w:val="20"/>
                <w:highlight w:val="none"/>
                <w:u w:val="none"/>
              </w:rPr>
              <w:suppressLineNumbers w:val="0"/>
            </w:pPr>
            <w:r>
              <w:rPr>
                <w:rFonts w:ascii="Times New Roman" w:hAnsi="Times New Roman" w:eastAsia="宋体" w:cs="Times New Roman"/>
                <w:i w:val="0"/>
                <w:color w:val="000000"/>
                <w:sz w:val="20"/>
                <w:szCs w:val="20"/>
                <w:highlight w:val="none"/>
                <w:u w:val="none"/>
                <w:lang w:val="en-US" w:eastAsia="zh-CN" w:bidi="ar"/>
              </w:rPr>
              <w:t xml:space="preserve">m2</w:t>
            </w:r>
            <w:r>
              <w:rPr>
                <w:rFonts w:ascii="Times New Roman" w:hAnsi="Times New Roman" w:cs="Times New Roman"/>
                <w:i w:val="0"/>
                <w:color w:val="000000"/>
                <w:sz w:val="20"/>
                <w:szCs w:val="20"/>
                <w:highlight w:val="none"/>
                <w:u w:val="none"/>
              </w:rPr>
            </w:r>
            <w:r/>
          </w:p>
        </w:tc>
        <w:tc>
          <w:tcPr>
            <w:tcW w:w="1010" w:type="dxa"/>
            <w:vAlign w:val="center"/>
            <w:textDirection w:val="lrTb"/>
            <w:noWrap w:val="false"/>
          </w:tcPr>
          <w:p>
            <w:pPr>
              <w:pStyle w:val="946"/>
              <w:jc w:val="center"/>
              <w:keepLines w:val="0"/>
              <w:keepNext w:val="0"/>
              <w:widowControl/>
              <w:rPr>
                <w:rFonts w:ascii="Times New Roman" w:hAnsi="Times New Roman" w:cs="Times New Roman"/>
                <w:i w:val="0"/>
                <w:color w:val="000000"/>
                <w:sz w:val="20"/>
                <w:szCs w:val="20"/>
                <w:highlight w:val="none"/>
                <w:u w:val="none"/>
              </w:rPr>
              <w:suppressLineNumbers w:val="0"/>
            </w:pPr>
            <w:r>
              <w:rPr>
                <w:rFonts w:ascii="Times New Roman" w:hAnsi="Times New Roman" w:eastAsia="宋体" w:cs="Times New Roman"/>
                <w:i w:val="0"/>
                <w:color w:val="000000"/>
                <w:sz w:val="20"/>
                <w:szCs w:val="20"/>
                <w:highlight w:val="none"/>
                <w:u w:val="none"/>
                <w:lang w:val="en-US" w:eastAsia="zh-CN" w:bidi="ar"/>
              </w:rPr>
              <w:t xml:space="preserve">7226</w:t>
            </w:r>
            <w:r>
              <w:rPr>
                <w:rFonts w:ascii="Times New Roman" w:hAnsi="Times New Roman" w:cs="Times New Roman"/>
                <w:i w:val="0"/>
                <w:color w:val="000000"/>
                <w:sz w:val="20"/>
                <w:szCs w:val="20"/>
                <w:highlight w:val="none"/>
                <w:u w:val="none"/>
              </w:rPr>
            </w:r>
            <w:r/>
          </w:p>
        </w:tc>
        <w:tc>
          <w:tcPr>
            <w:tcW w:w="101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8.91</w:t>
            </w:r>
            <w:r/>
          </w:p>
        </w:tc>
      </w:tr>
      <w:tr>
        <w:trPr>
          <w:trHeight w:val="90"/>
        </w:trPr>
        <w:tc>
          <w:tcPr>
            <w:tcW w:w="524" w:type="dxa"/>
            <w:vAlign w:val="center"/>
            <w:textDirection w:val="lrTb"/>
            <w:noWrap w:val="false"/>
          </w:tcPr>
          <w:p>
            <w:pPr>
              <w:pStyle w:val="946"/>
              <w:jc w:val="center"/>
              <w:keepLines w:val="0"/>
              <w:keepNext w:val="0"/>
              <w:widowControl/>
              <w:rPr>
                <w:rFonts w:hint="eastAsia" w:ascii="宋体" w:hAnsi="宋体" w:eastAsia="宋体" w:cs="宋体"/>
                <w:i w:val="0"/>
                <w:color w:val="000000"/>
                <w:sz w:val="20"/>
                <w:szCs w:val="20"/>
                <w:highlight w:val="none"/>
                <w:u w:val="none"/>
              </w:rPr>
              <w:suppressLineNumbers w:val="0"/>
            </w:pPr>
            <w:r>
              <w:rPr>
                <w:rFonts w:hint="eastAsia" w:ascii="宋体" w:hAnsi="宋体" w:eastAsia="宋体" w:cs="宋体"/>
                <w:i w:val="0"/>
                <w:color w:val="000000"/>
                <w:sz w:val="20"/>
                <w:szCs w:val="20"/>
                <w:highlight w:val="none"/>
                <w:u w:val="none"/>
                <w:lang w:val="en-US" w:eastAsia="zh-CN" w:bidi="ar"/>
              </w:rPr>
              <w:t xml:space="preserve">15</w:t>
            </w:r>
            <w:r>
              <w:rPr>
                <w:rFonts w:hint="eastAsia" w:ascii="宋体" w:hAnsi="宋体" w:eastAsia="宋体" w:cs="宋体"/>
                <w:i w:val="0"/>
                <w:color w:val="000000"/>
                <w:sz w:val="20"/>
                <w:szCs w:val="20"/>
                <w:highlight w:val="none"/>
                <w:u w:val="none"/>
              </w:rPr>
            </w:r>
            <w:r/>
          </w:p>
        </w:tc>
        <w:tc>
          <w:tcPr>
            <w:tcW w:w="1154" w:type="dxa"/>
            <w:vAlign w:val="center"/>
            <w:textDirection w:val="lrTb"/>
            <w:noWrap w:val="false"/>
          </w:tcPr>
          <w:p>
            <w:pPr>
              <w:pStyle w:val="946"/>
              <w:jc w:val="left"/>
              <w:keepLines w:val="0"/>
              <w:keepNext w:val="0"/>
              <w:widowControl/>
              <w:rPr>
                <w:rFonts w:hint="eastAsia" w:ascii="宋体" w:hAnsi="宋体" w:eastAsia="宋体" w:cs="宋体"/>
                <w:i w:val="0"/>
                <w:color w:val="000000"/>
                <w:sz w:val="20"/>
                <w:szCs w:val="20"/>
                <w:highlight w:val="none"/>
                <w:u w:val="none"/>
              </w:rPr>
              <w:suppressLineNumbers w:val="0"/>
            </w:pPr>
            <w:r>
              <w:rPr>
                <w:rFonts w:hint="eastAsia" w:ascii="宋体" w:hAnsi="宋体" w:eastAsia="宋体" w:cs="宋体"/>
                <w:i w:val="0"/>
                <w:color w:val="000000"/>
                <w:sz w:val="20"/>
                <w:szCs w:val="20"/>
                <w:highlight w:val="none"/>
                <w:u w:val="none"/>
                <w:lang w:val="en-US" w:eastAsia="zh-CN" w:bidi="ar"/>
              </w:rPr>
              <w:t xml:space="preserve">专业养护</w:t>
            </w:r>
            <w:r>
              <w:rPr>
                <w:rFonts w:hint="eastAsia" w:ascii="宋体" w:hAnsi="宋体" w:eastAsia="宋体" w:cs="宋体"/>
                <w:i w:val="0"/>
                <w:color w:val="000000"/>
                <w:sz w:val="20"/>
                <w:szCs w:val="20"/>
                <w:highlight w:val="none"/>
                <w:u w:val="none"/>
              </w:rPr>
            </w:r>
            <w:r/>
          </w:p>
        </w:tc>
        <w:tc>
          <w:tcPr>
            <w:tcW w:w="5950" w:type="dxa"/>
            <w:vAlign w:val="center"/>
            <w:textDirection w:val="lrTb"/>
            <w:noWrap w:val="false"/>
          </w:tcPr>
          <w:p>
            <w:pPr>
              <w:pStyle w:val="946"/>
              <w:jc w:val="left"/>
              <w:keepLines w:val="0"/>
              <w:keepNext w:val="0"/>
              <w:widowControl/>
              <w:rPr>
                <w:rFonts w:ascii="Times New Roman" w:hAnsi="Times New Roman" w:cs="Times New Roman"/>
                <w:i w:val="0"/>
                <w:color w:val="000000"/>
                <w:sz w:val="18"/>
                <w:szCs w:val="18"/>
                <w:highlight w:val="none"/>
                <w:u w:val="none"/>
              </w:rPr>
              <w:suppressLineNumbers w:val="0"/>
            </w:pPr>
            <w:r>
              <w:rPr>
                <w:rFonts w:ascii="Times New Roman" w:hAnsi="Times New Roman" w:eastAsia="宋体" w:cs="Times New Roman"/>
                <w:i w:val="0"/>
                <w:color w:val="000000"/>
                <w:sz w:val="18"/>
                <w:szCs w:val="18"/>
                <w:highlight w:val="none"/>
                <w:u w:val="none"/>
                <w:lang w:val="en-US" w:eastAsia="zh-CN" w:bidi="ar"/>
              </w:rPr>
              <w:t xml:space="preserve">1</w:t>
            </w:r>
            <w:r>
              <w:rPr>
                <w:rStyle w:val="1032"/>
                <w:highlight w:val="none"/>
                <w:lang w:val="en-US" w:eastAsia="zh-CN" w:bidi="ar"/>
              </w:rPr>
              <w:t xml:space="preserve">、专业养护一级，养护期</w:t>
            </w:r>
            <w:r>
              <w:rPr>
                <w:rStyle w:val="1031"/>
                <w:rFonts w:eastAsia="宋体"/>
                <w:highlight w:val="none"/>
                <w:lang w:val="en-US" w:eastAsia="zh-CN" w:bidi="ar"/>
              </w:rPr>
              <w:t xml:space="preserve">24</w:t>
            </w:r>
            <w:r>
              <w:rPr>
                <w:rStyle w:val="1032"/>
                <w:highlight w:val="none"/>
                <w:lang w:val="en-US" w:eastAsia="zh-CN" w:bidi="ar"/>
              </w:rPr>
              <w:t xml:space="preserve">个月</w:t>
            </w:r>
            <w:r>
              <w:rPr>
                <w:rStyle w:val="1031"/>
                <w:rFonts w:eastAsia="宋体"/>
                <w:highlight w:val="none"/>
                <w:lang w:val="en-US" w:eastAsia="zh-CN" w:bidi="ar"/>
              </w:rPr>
              <w:br w:type="textWrapping" w:clear="all"/>
            </w:r>
            <w:r>
              <w:rPr>
                <w:rStyle w:val="1031"/>
                <w:rFonts w:eastAsia="宋体"/>
                <w:highlight w:val="none"/>
                <w:lang w:val="en-US" w:eastAsia="zh-CN" w:bidi="ar"/>
              </w:rPr>
              <w:t xml:space="preserve">2</w:t>
            </w:r>
            <w:r>
              <w:rPr>
                <w:rStyle w:val="1032"/>
                <w:highlight w:val="none"/>
                <w:lang w:val="en-US" w:eastAsia="zh-CN" w:bidi="ar"/>
              </w:rPr>
              <w:t xml:space="preserve">、部位：文宗路</w:t>
            </w:r>
            <w:r>
              <w:rPr>
                <w:rStyle w:val="1031"/>
                <w:rFonts w:eastAsia="宋体"/>
                <w:highlight w:val="none"/>
                <w:lang w:val="en-US" w:eastAsia="zh-CN" w:bidi="ar"/>
              </w:rPr>
              <w:br w:type="textWrapping" w:clear="all"/>
            </w:r>
            <w:r>
              <w:rPr>
                <w:rStyle w:val="1031"/>
                <w:rFonts w:eastAsia="宋体"/>
                <w:highlight w:val="none"/>
                <w:lang w:val="en-US" w:eastAsia="zh-CN" w:bidi="ar"/>
              </w:rPr>
              <w:t xml:space="preserve">3</w:t>
            </w:r>
            <w:r>
              <w:rPr>
                <w:rStyle w:val="1032"/>
                <w:highlight w:val="none"/>
                <w:lang w:val="en-US" w:eastAsia="zh-CN" w:bidi="ar"/>
              </w:rPr>
              <w:t xml:space="preserve">、该项清单综合单价含达到养护标准所必须的人工、机械、材料、肥料费用、管理费、利润，以及对乔灌木的修剪等。</w:t>
            </w:r>
            <w:r>
              <w:rPr>
                <w:rStyle w:val="1031"/>
                <w:rFonts w:eastAsia="宋体"/>
                <w:highlight w:val="none"/>
                <w:lang w:val="en-US" w:eastAsia="zh-CN" w:bidi="ar"/>
              </w:rPr>
              <w:br w:type="textWrapping" w:clear="all"/>
            </w:r>
            <w:r>
              <w:rPr>
                <w:rStyle w:val="1031"/>
                <w:rFonts w:eastAsia="宋体"/>
                <w:highlight w:val="none"/>
                <w:lang w:val="en-US" w:eastAsia="zh-CN" w:bidi="ar"/>
              </w:rPr>
              <w:t xml:space="preserve">4</w:t>
            </w:r>
            <w:r>
              <w:rPr>
                <w:rStyle w:val="1032"/>
                <w:highlight w:val="none"/>
                <w:lang w:val="en-US" w:eastAsia="zh-CN" w:bidi="ar"/>
              </w:rPr>
              <w:t xml:space="preserve">、</w:t>
            </w:r>
            <w:r>
              <w:rPr>
                <w:rStyle w:val="1031"/>
                <w:rFonts w:eastAsia="宋体"/>
                <w:highlight w:val="none"/>
                <w:lang w:val="en-US" w:eastAsia="zh-CN" w:bidi="ar"/>
              </w:rPr>
              <w:t xml:space="preserve"> </w:t>
            </w:r>
            <w:r>
              <w:rPr>
                <w:rFonts w:hint="eastAsia" w:ascii="宋体" w:hAnsi="宋体" w:eastAsia="宋体" w:cs="宋体"/>
                <w:color w:val="000000"/>
                <w:sz w:val="18"/>
                <w:szCs w:val="18"/>
              </w:rPr>
              <w:t xml:space="preserve">其他详见附件清单编制说明和最高限价编制说明</w:t>
            </w:r>
            <w:r>
              <w:rPr>
                <w:rFonts w:ascii="Times New Roman" w:hAnsi="Times New Roman" w:cs="Times New Roman"/>
                <w:i w:val="0"/>
                <w:color w:val="000000"/>
                <w:sz w:val="18"/>
                <w:szCs w:val="18"/>
                <w:highlight w:val="none"/>
                <w:u w:val="none"/>
              </w:rPr>
            </w:r>
            <w:r/>
          </w:p>
        </w:tc>
        <w:tc>
          <w:tcPr>
            <w:tcW w:w="737" w:type="dxa"/>
            <w:vAlign w:val="center"/>
            <w:textDirection w:val="lrTb"/>
            <w:noWrap w:val="false"/>
          </w:tcPr>
          <w:p>
            <w:pPr>
              <w:pStyle w:val="946"/>
              <w:jc w:val="center"/>
              <w:keepLines w:val="0"/>
              <w:keepNext w:val="0"/>
              <w:widowControl/>
              <w:rPr>
                <w:rFonts w:ascii="Times New Roman" w:hAnsi="Times New Roman" w:cs="Times New Roman"/>
                <w:i w:val="0"/>
                <w:color w:val="000000"/>
                <w:sz w:val="20"/>
                <w:szCs w:val="20"/>
                <w:highlight w:val="none"/>
                <w:u w:val="none"/>
              </w:rPr>
              <w:suppressLineNumbers w:val="0"/>
            </w:pPr>
            <w:r>
              <w:rPr>
                <w:rFonts w:ascii="Times New Roman" w:hAnsi="Times New Roman" w:eastAsia="宋体" w:cs="Times New Roman"/>
                <w:i w:val="0"/>
                <w:color w:val="000000"/>
                <w:sz w:val="20"/>
                <w:szCs w:val="20"/>
                <w:highlight w:val="none"/>
                <w:u w:val="none"/>
                <w:lang w:val="en-US" w:eastAsia="zh-CN" w:bidi="ar"/>
              </w:rPr>
              <w:t xml:space="preserve">m2</w:t>
            </w:r>
            <w:r>
              <w:rPr>
                <w:rFonts w:ascii="Times New Roman" w:hAnsi="Times New Roman" w:cs="Times New Roman"/>
                <w:i w:val="0"/>
                <w:color w:val="000000"/>
                <w:sz w:val="20"/>
                <w:szCs w:val="20"/>
                <w:highlight w:val="none"/>
                <w:u w:val="none"/>
              </w:rPr>
            </w:r>
            <w:r/>
          </w:p>
        </w:tc>
        <w:tc>
          <w:tcPr>
            <w:tcW w:w="1010" w:type="dxa"/>
            <w:vAlign w:val="center"/>
            <w:textDirection w:val="lrTb"/>
            <w:noWrap w:val="false"/>
          </w:tcPr>
          <w:p>
            <w:pPr>
              <w:pStyle w:val="946"/>
              <w:jc w:val="center"/>
              <w:keepLines w:val="0"/>
              <w:keepNext w:val="0"/>
              <w:widowControl/>
              <w:rPr>
                <w:rFonts w:ascii="Times New Roman" w:hAnsi="Times New Roman" w:cs="Times New Roman"/>
                <w:i w:val="0"/>
                <w:color w:val="000000"/>
                <w:sz w:val="20"/>
                <w:szCs w:val="20"/>
                <w:highlight w:val="none"/>
                <w:u w:val="none"/>
              </w:rPr>
              <w:suppressLineNumbers w:val="0"/>
            </w:pPr>
            <w:r>
              <w:rPr>
                <w:rFonts w:ascii="Times New Roman" w:hAnsi="Times New Roman" w:eastAsia="宋体" w:cs="Times New Roman"/>
                <w:i w:val="0"/>
                <w:color w:val="000000"/>
                <w:sz w:val="20"/>
                <w:szCs w:val="20"/>
                <w:highlight w:val="none"/>
                <w:u w:val="none"/>
                <w:lang w:val="en-US" w:eastAsia="zh-CN" w:bidi="ar"/>
              </w:rPr>
              <w:t xml:space="preserve">3396</w:t>
            </w:r>
            <w:r>
              <w:rPr>
                <w:rFonts w:ascii="Times New Roman" w:hAnsi="Times New Roman" w:cs="Times New Roman"/>
                <w:i w:val="0"/>
                <w:color w:val="000000"/>
                <w:sz w:val="20"/>
                <w:szCs w:val="20"/>
                <w:highlight w:val="none"/>
                <w:u w:val="none"/>
              </w:rPr>
            </w:r>
            <w:r/>
          </w:p>
        </w:tc>
        <w:tc>
          <w:tcPr>
            <w:tcW w:w="101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8.91</w:t>
            </w:r>
            <w:r/>
          </w:p>
        </w:tc>
      </w:tr>
      <w:tr>
        <w:trPr>
          <w:trHeight w:val="90"/>
        </w:trPr>
        <w:tc>
          <w:tcPr>
            <w:tcW w:w="524" w:type="dxa"/>
            <w:vAlign w:val="center"/>
            <w:textDirection w:val="lrTb"/>
            <w:noWrap w:val="false"/>
          </w:tcPr>
          <w:p>
            <w:pPr>
              <w:pStyle w:val="946"/>
              <w:jc w:val="center"/>
              <w:keepLines w:val="0"/>
              <w:keepNext w:val="0"/>
              <w:widowControl/>
              <w:rPr>
                <w:rFonts w:hint="eastAsia" w:ascii="宋体" w:hAnsi="宋体" w:eastAsia="宋体" w:cs="宋体"/>
                <w:i w:val="0"/>
                <w:color w:val="000000"/>
                <w:sz w:val="20"/>
                <w:szCs w:val="20"/>
                <w:highlight w:val="none"/>
                <w:u w:val="none"/>
              </w:rPr>
              <w:suppressLineNumbers w:val="0"/>
            </w:pPr>
            <w:r>
              <w:rPr>
                <w:rFonts w:hint="eastAsia" w:ascii="宋体" w:hAnsi="宋体" w:eastAsia="宋体" w:cs="宋体"/>
                <w:i w:val="0"/>
                <w:color w:val="000000"/>
                <w:sz w:val="20"/>
                <w:szCs w:val="20"/>
                <w:highlight w:val="none"/>
                <w:u w:val="none"/>
                <w:lang w:val="en-US" w:eastAsia="zh-CN" w:bidi="ar"/>
              </w:rPr>
              <w:t xml:space="preserve">16</w:t>
            </w:r>
            <w:r>
              <w:rPr>
                <w:rFonts w:hint="eastAsia" w:ascii="宋体" w:hAnsi="宋体" w:eastAsia="宋体" w:cs="宋体"/>
                <w:i w:val="0"/>
                <w:color w:val="000000"/>
                <w:sz w:val="20"/>
                <w:szCs w:val="20"/>
                <w:highlight w:val="none"/>
                <w:u w:val="none"/>
              </w:rPr>
            </w:r>
            <w:r/>
          </w:p>
        </w:tc>
        <w:tc>
          <w:tcPr>
            <w:tcW w:w="1154" w:type="dxa"/>
            <w:vAlign w:val="center"/>
            <w:textDirection w:val="lrTb"/>
            <w:noWrap w:val="false"/>
          </w:tcPr>
          <w:p>
            <w:pPr>
              <w:pStyle w:val="946"/>
              <w:jc w:val="left"/>
              <w:keepLines w:val="0"/>
              <w:keepNext w:val="0"/>
              <w:widowControl/>
              <w:rPr>
                <w:rFonts w:hint="eastAsia" w:ascii="宋体" w:hAnsi="宋体" w:eastAsia="宋体" w:cs="宋体"/>
                <w:i w:val="0"/>
                <w:color w:val="000000"/>
                <w:sz w:val="20"/>
                <w:szCs w:val="20"/>
                <w:highlight w:val="none"/>
                <w:u w:val="none"/>
              </w:rPr>
              <w:suppressLineNumbers w:val="0"/>
            </w:pPr>
            <w:r>
              <w:rPr>
                <w:rFonts w:hint="eastAsia" w:ascii="宋体" w:hAnsi="宋体" w:eastAsia="宋体" w:cs="宋体"/>
                <w:i w:val="0"/>
                <w:color w:val="000000"/>
                <w:sz w:val="20"/>
                <w:szCs w:val="20"/>
                <w:highlight w:val="none"/>
                <w:u w:val="none"/>
                <w:lang w:val="en-US" w:eastAsia="zh-CN" w:bidi="ar"/>
              </w:rPr>
              <w:t xml:space="preserve">专业养护</w:t>
            </w:r>
            <w:r>
              <w:rPr>
                <w:rFonts w:hint="eastAsia" w:ascii="宋体" w:hAnsi="宋体" w:eastAsia="宋体" w:cs="宋体"/>
                <w:i w:val="0"/>
                <w:color w:val="000000"/>
                <w:sz w:val="20"/>
                <w:szCs w:val="20"/>
                <w:highlight w:val="none"/>
                <w:u w:val="none"/>
              </w:rPr>
            </w:r>
            <w:r/>
          </w:p>
        </w:tc>
        <w:tc>
          <w:tcPr>
            <w:tcW w:w="5950" w:type="dxa"/>
            <w:vAlign w:val="center"/>
            <w:textDirection w:val="lrTb"/>
            <w:noWrap w:val="false"/>
          </w:tcPr>
          <w:p>
            <w:pPr>
              <w:pStyle w:val="946"/>
              <w:jc w:val="left"/>
              <w:keepLines w:val="0"/>
              <w:keepNext w:val="0"/>
              <w:widowControl/>
              <w:rPr>
                <w:rFonts w:ascii="Times New Roman" w:hAnsi="Times New Roman" w:cs="Times New Roman"/>
                <w:i w:val="0"/>
                <w:color w:val="000000"/>
                <w:sz w:val="18"/>
                <w:szCs w:val="18"/>
                <w:highlight w:val="none"/>
                <w:u w:val="none"/>
              </w:rPr>
              <w:suppressLineNumbers w:val="0"/>
            </w:pPr>
            <w:r>
              <w:rPr>
                <w:rFonts w:ascii="Times New Roman" w:hAnsi="Times New Roman" w:eastAsia="宋体" w:cs="Times New Roman"/>
                <w:i w:val="0"/>
                <w:color w:val="000000"/>
                <w:sz w:val="18"/>
                <w:szCs w:val="18"/>
                <w:highlight w:val="none"/>
                <w:u w:val="none"/>
                <w:lang w:val="en-US" w:eastAsia="zh-CN" w:bidi="ar"/>
              </w:rPr>
              <w:t xml:space="preserve">1</w:t>
            </w:r>
            <w:r>
              <w:rPr>
                <w:rStyle w:val="1032"/>
                <w:highlight w:val="none"/>
                <w:lang w:val="en-US" w:eastAsia="zh-CN" w:bidi="ar"/>
              </w:rPr>
              <w:t xml:space="preserve">、专业养护一级，养护期</w:t>
            </w:r>
            <w:r>
              <w:rPr>
                <w:rStyle w:val="1031"/>
                <w:rFonts w:eastAsia="宋体"/>
                <w:highlight w:val="none"/>
                <w:lang w:val="en-US" w:eastAsia="zh-CN" w:bidi="ar"/>
              </w:rPr>
              <w:t xml:space="preserve">24</w:t>
            </w:r>
            <w:r>
              <w:rPr>
                <w:rStyle w:val="1032"/>
                <w:highlight w:val="none"/>
                <w:lang w:val="en-US" w:eastAsia="zh-CN" w:bidi="ar"/>
              </w:rPr>
              <w:t xml:space="preserve">个月</w:t>
            </w:r>
            <w:r>
              <w:rPr>
                <w:rStyle w:val="1031"/>
                <w:rFonts w:eastAsia="宋体"/>
                <w:highlight w:val="none"/>
                <w:lang w:val="en-US" w:eastAsia="zh-CN" w:bidi="ar"/>
              </w:rPr>
              <w:br w:type="textWrapping" w:clear="all"/>
            </w:r>
            <w:r>
              <w:rPr>
                <w:rStyle w:val="1031"/>
                <w:rFonts w:eastAsia="宋体"/>
                <w:highlight w:val="none"/>
                <w:lang w:val="en-US" w:eastAsia="zh-CN" w:bidi="ar"/>
              </w:rPr>
              <w:t xml:space="preserve">2</w:t>
            </w:r>
            <w:r>
              <w:rPr>
                <w:rStyle w:val="1032"/>
                <w:highlight w:val="none"/>
                <w:lang w:val="en-US" w:eastAsia="zh-CN" w:bidi="ar"/>
              </w:rPr>
              <w:t xml:space="preserve">、部位：齐民西路（元化路</w:t>
            </w:r>
            <w:r>
              <w:rPr>
                <w:rStyle w:val="1031"/>
                <w:rFonts w:eastAsia="宋体"/>
                <w:highlight w:val="none"/>
                <w:lang w:val="en-US" w:eastAsia="zh-CN" w:bidi="ar"/>
              </w:rPr>
              <w:t xml:space="preserve">-</w:t>
            </w:r>
            <w:r>
              <w:rPr>
                <w:rStyle w:val="1032"/>
                <w:highlight w:val="none"/>
                <w:lang w:val="en-US" w:eastAsia="zh-CN" w:bidi="ar"/>
              </w:rPr>
              <w:t xml:space="preserve">毕升路）</w:t>
            </w:r>
            <w:r>
              <w:rPr>
                <w:rStyle w:val="1031"/>
                <w:rFonts w:eastAsia="宋体"/>
                <w:highlight w:val="none"/>
                <w:lang w:val="en-US" w:eastAsia="zh-CN" w:bidi="ar"/>
              </w:rPr>
              <w:br w:type="textWrapping" w:clear="all"/>
            </w:r>
            <w:r>
              <w:rPr>
                <w:rStyle w:val="1031"/>
                <w:rFonts w:eastAsia="宋体"/>
                <w:highlight w:val="none"/>
                <w:lang w:val="en-US" w:eastAsia="zh-CN" w:bidi="ar"/>
              </w:rPr>
              <w:t xml:space="preserve">3</w:t>
            </w:r>
            <w:r>
              <w:rPr>
                <w:rStyle w:val="1032"/>
                <w:highlight w:val="none"/>
                <w:lang w:val="en-US" w:eastAsia="zh-CN" w:bidi="ar"/>
              </w:rPr>
              <w:t xml:space="preserve">、该项清单综合单价含达到养护标准所必须的人工、机械、材料、肥料费用、管理费、利润，以及对乔灌木的修剪等。</w:t>
            </w:r>
            <w:r>
              <w:rPr>
                <w:rStyle w:val="1031"/>
                <w:rFonts w:eastAsia="宋体"/>
                <w:highlight w:val="none"/>
                <w:lang w:val="en-US" w:eastAsia="zh-CN" w:bidi="ar"/>
              </w:rPr>
              <w:br w:type="textWrapping" w:clear="all"/>
            </w:r>
            <w:r>
              <w:rPr>
                <w:rStyle w:val="1031"/>
                <w:rFonts w:eastAsia="宋体"/>
                <w:highlight w:val="none"/>
                <w:lang w:val="en-US" w:eastAsia="zh-CN" w:bidi="ar"/>
              </w:rPr>
              <w:t xml:space="preserve">4</w:t>
            </w:r>
            <w:r>
              <w:rPr>
                <w:rStyle w:val="1032"/>
                <w:highlight w:val="none"/>
                <w:lang w:val="en-US" w:eastAsia="zh-CN" w:bidi="ar"/>
              </w:rPr>
              <w:t xml:space="preserve">、</w:t>
            </w:r>
            <w:r>
              <w:rPr>
                <w:rStyle w:val="1031"/>
                <w:rFonts w:eastAsia="宋体"/>
                <w:highlight w:val="none"/>
                <w:lang w:val="en-US" w:eastAsia="zh-CN" w:bidi="ar"/>
              </w:rPr>
              <w:t xml:space="preserve"> </w:t>
            </w:r>
            <w:r>
              <w:rPr>
                <w:rFonts w:hint="eastAsia" w:ascii="宋体" w:hAnsi="宋体" w:eastAsia="宋体" w:cs="宋体"/>
                <w:color w:val="000000"/>
                <w:sz w:val="18"/>
                <w:szCs w:val="18"/>
              </w:rPr>
              <w:t xml:space="preserve">其他详见附件清单编制说明和最高限价编制说明</w:t>
            </w:r>
            <w:r>
              <w:rPr>
                <w:rFonts w:ascii="Times New Roman" w:hAnsi="Times New Roman" w:cs="Times New Roman"/>
                <w:i w:val="0"/>
                <w:color w:val="000000"/>
                <w:sz w:val="18"/>
                <w:szCs w:val="18"/>
                <w:highlight w:val="none"/>
                <w:u w:val="none"/>
              </w:rPr>
            </w:r>
            <w:r/>
          </w:p>
        </w:tc>
        <w:tc>
          <w:tcPr>
            <w:tcW w:w="737" w:type="dxa"/>
            <w:vAlign w:val="center"/>
            <w:textDirection w:val="lrTb"/>
            <w:noWrap w:val="false"/>
          </w:tcPr>
          <w:p>
            <w:pPr>
              <w:pStyle w:val="946"/>
              <w:jc w:val="center"/>
              <w:keepLines w:val="0"/>
              <w:keepNext w:val="0"/>
              <w:widowControl/>
              <w:rPr>
                <w:rFonts w:ascii="Times New Roman" w:hAnsi="Times New Roman" w:cs="Times New Roman"/>
                <w:i w:val="0"/>
                <w:color w:val="000000"/>
                <w:sz w:val="20"/>
                <w:szCs w:val="20"/>
                <w:highlight w:val="none"/>
                <w:u w:val="none"/>
              </w:rPr>
              <w:suppressLineNumbers w:val="0"/>
            </w:pPr>
            <w:r>
              <w:rPr>
                <w:rFonts w:ascii="Times New Roman" w:hAnsi="Times New Roman" w:eastAsia="宋体" w:cs="Times New Roman"/>
                <w:i w:val="0"/>
                <w:color w:val="000000"/>
                <w:sz w:val="20"/>
                <w:szCs w:val="20"/>
                <w:highlight w:val="none"/>
                <w:u w:val="none"/>
                <w:lang w:val="en-US" w:eastAsia="zh-CN" w:bidi="ar"/>
              </w:rPr>
              <w:t xml:space="preserve">m2</w:t>
            </w:r>
            <w:r>
              <w:rPr>
                <w:rFonts w:ascii="Times New Roman" w:hAnsi="Times New Roman" w:cs="Times New Roman"/>
                <w:i w:val="0"/>
                <w:color w:val="000000"/>
                <w:sz w:val="20"/>
                <w:szCs w:val="20"/>
                <w:highlight w:val="none"/>
                <w:u w:val="none"/>
              </w:rPr>
            </w:r>
            <w:r/>
          </w:p>
        </w:tc>
        <w:tc>
          <w:tcPr>
            <w:tcW w:w="1010" w:type="dxa"/>
            <w:vAlign w:val="center"/>
            <w:textDirection w:val="lrTb"/>
            <w:noWrap w:val="false"/>
          </w:tcPr>
          <w:p>
            <w:pPr>
              <w:pStyle w:val="946"/>
              <w:jc w:val="center"/>
              <w:keepLines w:val="0"/>
              <w:keepNext w:val="0"/>
              <w:widowControl/>
              <w:rPr>
                <w:rFonts w:ascii="Times New Roman" w:hAnsi="Times New Roman" w:cs="Times New Roman"/>
                <w:i w:val="0"/>
                <w:color w:val="000000"/>
                <w:sz w:val="20"/>
                <w:szCs w:val="20"/>
                <w:highlight w:val="none"/>
                <w:u w:val="none"/>
              </w:rPr>
              <w:suppressLineNumbers w:val="0"/>
            </w:pPr>
            <w:r>
              <w:rPr>
                <w:rFonts w:ascii="Times New Roman" w:hAnsi="Times New Roman" w:eastAsia="宋体" w:cs="Times New Roman"/>
                <w:i w:val="0"/>
                <w:color w:val="000000"/>
                <w:sz w:val="20"/>
                <w:szCs w:val="20"/>
                <w:highlight w:val="none"/>
                <w:u w:val="none"/>
                <w:lang w:val="en-US" w:eastAsia="zh-CN" w:bidi="ar"/>
              </w:rPr>
              <w:t xml:space="preserve">11958</w:t>
            </w:r>
            <w:r>
              <w:rPr>
                <w:rFonts w:ascii="Times New Roman" w:hAnsi="Times New Roman" w:cs="Times New Roman"/>
                <w:i w:val="0"/>
                <w:color w:val="000000"/>
                <w:sz w:val="20"/>
                <w:szCs w:val="20"/>
                <w:highlight w:val="none"/>
                <w:u w:val="none"/>
              </w:rPr>
            </w:r>
            <w:r/>
          </w:p>
        </w:tc>
        <w:tc>
          <w:tcPr>
            <w:tcW w:w="101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8.91</w:t>
            </w:r>
            <w:r/>
          </w:p>
        </w:tc>
      </w:tr>
      <w:tr>
        <w:trPr>
          <w:trHeight w:val="90"/>
        </w:trPr>
        <w:tc>
          <w:tcPr>
            <w:tcW w:w="524" w:type="dxa"/>
            <w:vAlign w:val="center"/>
            <w:textDirection w:val="lrTb"/>
            <w:noWrap w:val="false"/>
          </w:tcPr>
          <w:p>
            <w:pPr>
              <w:pStyle w:val="946"/>
              <w:jc w:val="center"/>
              <w:keepLines w:val="0"/>
              <w:keepNext w:val="0"/>
              <w:widowControl/>
              <w:rPr>
                <w:rFonts w:hint="eastAsia" w:ascii="宋体" w:hAnsi="宋体" w:eastAsia="宋体" w:cs="宋体"/>
                <w:i w:val="0"/>
                <w:color w:val="000000"/>
                <w:sz w:val="20"/>
                <w:szCs w:val="20"/>
                <w:highlight w:val="none"/>
                <w:u w:val="none"/>
              </w:rPr>
              <w:suppressLineNumbers w:val="0"/>
            </w:pPr>
            <w:r>
              <w:rPr>
                <w:rFonts w:hint="eastAsia" w:ascii="宋体" w:hAnsi="宋体" w:eastAsia="宋体" w:cs="宋体"/>
                <w:i w:val="0"/>
                <w:color w:val="000000"/>
                <w:sz w:val="20"/>
                <w:szCs w:val="20"/>
                <w:highlight w:val="none"/>
                <w:u w:val="none"/>
                <w:lang w:val="en-US" w:eastAsia="zh-CN" w:bidi="ar"/>
              </w:rPr>
              <w:t xml:space="preserve">17</w:t>
            </w:r>
            <w:r>
              <w:rPr>
                <w:rFonts w:hint="eastAsia" w:ascii="宋体" w:hAnsi="宋体" w:eastAsia="宋体" w:cs="宋体"/>
                <w:i w:val="0"/>
                <w:color w:val="000000"/>
                <w:sz w:val="20"/>
                <w:szCs w:val="20"/>
                <w:highlight w:val="none"/>
                <w:u w:val="none"/>
              </w:rPr>
            </w:r>
            <w:r/>
          </w:p>
        </w:tc>
        <w:tc>
          <w:tcPr>
            <w:tcW w:w="1154" w:type="dxa"/>
            <w:vAlign w:val="center"/>
            <w:textDirection w:val="lrTb"/>
            <w:noWrap w:val="false"/>
          </w:tcPr>
          <w:p>
            <w:pPr>
              <w:pStyle w:val="946"/>
              <w:jc w:val="left"/>
              <w:keepLines w:val="0"/>
              <w:keepNext w:val="0"/>
              <w:widowControl/>
              <w:rPr>
                <w:rFonts w:hint="eastAsia" w:ascii="宋体" w:hAnsi="宋体" w:eastAsia="宋体" w:cs="宋体"/>
                <w:i w:val="0"/>
                <w:color w:val="000000"/>
                <w:sz w:val="20"/>
                <w:szCs w:val="20"/>
                <w:highlight w:val="none"/>
                <w:u w:val="none"/>
              </w:rPr>
              <w:suppressLineNumbers w:val="0"/>
            </w:pPr>
            <w:r>
              <w:rPr>
                <w:rFonts w:hint="eastAsia" w:ascii="宋体" w:hAnsi="宋体" w:eastAsia="宋体" w:cs="宋体"/>
                <w:i w:val="0"/>
                <w:color w:val="000000"/>
                <w:sz w:val="20"/>
                <w:szCs w:val="20"/>
                <w:highlight w:val="none"/>
                <w:u w:val="none"/>
                <w:lang w:val="en-US" w:eastAsia="zh-CN" w:bidi="ar"/>
              </w:rPr>
              <w:t xml:space="preserve">专业养护</w:t>
            </w:r>
            <w:r>
              <w:rPr>
                <w:rFonts w:hint="eastAsia" w:ascii="宋体" w:hAnsi="宋体" w:eastAsia="宋体" w:cs="宋体"/>
                <w:i w:val="0"/>
                <w:color w:val="000000"/>
                <w:sz w:val="20"/>
                <w:szCs w:val="20"/>
                <w:highlight w:val="none"/>
                <w:u w:val="none"/>
              </w:rPr>
            </w:r>
            <w:r/>
          </w:p>
        </w:tc>
        <w:tc>
          <w:tcPr>
            <w:tcW w:w="5950" w:type="dxa"/>
            <w:vAlign w:val="center"/>
            <w:textDirection w:val="lrTb"/>
            <w:noWrap w:val="false"/>
          </w:tcPr>
          <w:p>
            <w:pPr>
              <w:pStyle w:val="946"/>
              <w:jc w:val="left"/>
              <w:keepLines w:val="0"/>
              <w:keepNext w:val="0"/>
              <w:widowControl/>
              <w:rPr>
                <w:rFonts w:ascii="Times New Roman" w:hAnsi="Times New Roman" w:cs="Times New Roman"/>
                <w:i w:val="0"/>
                <w:color w:val="000000"/>
                <w:sz w:val="18"/>
                <w:szCs w:val="18"/>
                <w:highlight w:val="none"/>
                <w:u w:val="none"/>
              </w:rPr>
              <w:suppressLineNumbers w:val="0"/>
            </w:pPr>
            <w:r>
              <w:rPr>
                <w:rFonts w:ascii="Times New Roman" w:hAnsi="Times New Roman" w:eastAsia="宋体" w:cs="Times New Roman"/>
                <w:i w:val="0"/>
                <w:color w:val="000000"/>
                <w:sz w:val="18"/>
                <w:szCs w:val="18"/>
                <w:highlight w:val="none"/>
                <w:u w:val="none"/>
                <w:lang w:val="en-US" w:eastAsia="zh-CN" w:bidi="ar"/>
              </w:rPr>
              <w:t xml:space="preserve">1</w:t>
            </w:r>
            <w:r>
              <w:rPr>
                <w:rStyle w:val="1032"/>
                <w:highlight w:val="none"/>
                <w:lang w:val="en-US" w:eastAsia="zh-CN" w:bidi="ar"/>
              </w:rPr>
              <w:t xml:space="preserve">、专业养护一级，养护期</w:t>
            </w:r>
            <w:r>
              <w:rPr>
                <w:rStyle w:val="1031"/>
                <w:rFonts w:eastAsia="宋体"/>
                <w:highlight w:val="none"/>
                <w:lang w:val="en-US" w:eastAsia="zh-CN" w:bidi="ar"/>
              </w:rPr>
              <w:t xml:space="preserve">24</w:t>
            </w:r>
            <w:r>
              <w:rPr>
                <w:rStyle w:val="1032"/>
                <w:highlight w:val="none"/>
                <w:lang w:val="en-US" w:eastAsia="zh-CN" w:bidi="ar"/>
              </w:rPr>
              <w:t xml:space="preserve">个月</w:t>
            </w:r>
            <w:r>
              <w:rPr>
                <w:rStyle w:val="1031"/>
                <w:rFonts w:eastAsia="宋体"/>
                <w:highlight w:val="none"/>
                <w:lang w:val="en-US" w:eastAsia="zh-CN" w:bidi="ar"/>
              </w:rPr>
              <w:br w:type="textWrapping" w:clear="all"/>
            </w:r>
            <w:r>
              <w:rPr>
                <w:rStyle w:val="1031"/>
                <w:rFonts w:eastAsia="宋体"/>
                <w:highlight w:val="none"/>
                <w:lang w:val="en-US" w:eastAsia="zh-CN" w:bidi="ar"/>
              </w:rPr>
              <w:t xml:space="preserve">2</w:t>
            </w:r>
            <w:r>
              <w:rPr>
                <w:rStyle w:val="1032"/>
                <w:highlight w:val="none"/>
                <w:lang w:val="en-US" w:eastAsia="zh-CN" w:bidi="ar"/>
              </w:rPr>
              <w:t xml:space="preserve">、部位：齐民西路（元化路</w:t>
            </w:r>
            <w:r>
              <w:rPr>
                <w:rStyle w:val="1031"/>
                <w:rFonts w:eastAsia="宋体"/>
                <w:highlight w:val="none"/>
                <w:lang w:val="en-US" w:eastAsia="zh-CN" w:bidi="ar"/>
              </w:rPr>
              <w:t xml:space="preserve">-</w:t>
            </w:r>
            <w:r>
              <w:rPr>
                <w:rStyle w:val="1032"/>
                <w:highlight w:val="none"/>
                <w:lang w:val="en-US" w:eastAsia="zh-CN" w:bidi="ar"/>
              </w:rPr>
              <w:t xml:space="preserve">纬地路）</w:t>
            </w:r>
            <w:r>
              <w:rPr>
                <w:rStyle w:val="1031"/>
                <w:rFonts w:eastAsia="宋体"/>
                <w:highlight w:val="none"/>
                <w:lang w:val="en-US" w:eastAsia="zh-CN" w:bidi="ar"/>
              </w:rPr>
              <w:br w:type="textWrapping" w:clear="all"/>
            </w:r>
            <w:r>
              <w:rPr>
                <w:rStyle w:val="1031"/>
                <w:rFonts w:eastAsia="宋体"/>
                <w:highlight w:val="none"/>
                <w:lang w:val="en-US" w:eastAsia="zh-CN" w:bidi="ar"/>
              </w:rPr>
              <w:t xml:space="preserve">3</w:t>
            </w:r>
            <w:r>
              <w:rPr>
                <w:rStyle w:val="1032"/>
                <w:highlight w:val="none"/>
                <w:lang w:val="en-US" w:eastAsia="zh-CN" w:bidi="ar"/>
              </w:rPr>
              <w:t xml:space="preserve">、该项清单综合单价含达到养护标准所必须的人工、机械、材料、肥料费用、管理费、利润，以及对乔灌木的修剪等。</w:t>
            </w:r>
            <w:r>
              <w:rPr>
                <w:rStyle w:val="1031"/>
                <w:rFonts w:eastAsia="宋体"/>
                <w:highlight w:val="none"/>
                <w:lang w:val="en-US" w:eastAsia="zh-CN" w:bidi="ar"/>
              </w:rPr>
              <w:br w:type="textWrapping" w:clear="all"/>
            </w:r>
            <w:r>
              <w:rPr>
                <w:rStyle w:val="1031"/>
                <w:rFonts w:eastAsia="宋体"/>
                <w:highlight w:val="none"/>
                <w:lang w:val="en-US" w:eastAsia="zh-CN" w:bidi="ar"/>
              </w:rPr>
              <w:t xml:space="preserve">4</w:t>
            </w:r>
            <w:r>
              <w:rPr>
                <w:rStyle w:val="1032"/>
                <w:highlight w:val="none"/>
                <w:lang w:val="en-US" w:eastAsia="zh-CN" w:bidi="ar"/>
              </w:rPr>
              <w:t xml:space="preserve">、</w:t>
            </w:r>
            <w:r>
              <w:rPr>
                <w:rStyle w:val="1031"/>
                <w:rFonts w:eastAsia="宋体"/>
                <w:highlight w:val="none"/>
                <w:lang w:val="en-US" w:eastAsia="zh-CN" w:bidi="ar"/>
              </w:rPr>
              <w:t xml:space="preserve"> </w:t>
            </w:r>
            <w:r>
              <w:rPr>
                <w:rFonts w:hint="eastAsia" w:ascii="宋体" w:hAnsi="宋体" w:eastAsia="宋体" w:cs="宋体"/>
                <w:color w:val="000000"/>
                <w:sz w:val="18"/>
                <w:szCs w:val="18"/>
              </w:rPr>
              <w:t xml:space="preserve">其他详见附件清单编制说明和最高限价编制说明</w:t>
            </w:r>
            <w:r>
              <w:rPr>
                <w:rFonts w:ascii="Times New Roman" w:hAnsi="Times New Roman" w:cs="Times New Roman"/>
                <w:i w:val="0"/>
                <w:color w:val="000000"/>
                <w:sz w:val="18"/>
                <w:szCs w:val="18"/>
                <w:highlight w:val="none"/>
                <w:u w:val="none"/>
              </w:rPr>
            </w:r>
            <w:r/>
          </w:p>
        </w:tc>
        <w:tc>
          <w:tcPr>
            <w:tcW w:w="737" w:type="dxa"/>
            <w:vAlign w:val="center"/>
            <w:textDirection w:val="lrTb"/>
            <w:noWrap w:val="false"/>
          </w:tcPr>
          <w:p>
            <w:pPr>
              <w:pStyle w:val="946"/>
              <w:jc w:val="center"/>
              <w:keepLines w:val="0"/>
              <w:keepNext w:val="0"/>
              <w:widowControl/>
              <w:rPr>
                <w:rFonts w:ascii="Times New Roman" w:hAnsi="Times New Roman" w:cs="Times New Roman"/>
                <w:i w:val="0"/>
                <w:color w:val="000000"/>
                <w:sz w:val="20"/>
                <w:szCs w:val="20"/>
                <w:highlight w:val="none"/>
                <w:u w:val="none"/>
              </w:rPr>
              <w:suppressLineNumbers w:val="0"/>
            </w:pPr>
            <w:r>
              <w:rPr>
                <w:rFonts w:ascii="Times New Roman" w:hAnsi="Times New Roman" w:eastAsia="宋体" w:cs="Times New Roman"/>
                <w:i w:val="0"/>
                <w:color w:val="000000"/>
                <w:sz w:val="20"/>
                <w:szCs w:val="20"/>
                <w:highlight w:val="none"/>
                <w:u w:val="none"/>
                <w:lang w:val="en-US" w:eastAsia="zh-CN" w:bidi="ar"/>
              </w:rPr>
              <w:t xml:space="preserve">m2</w:t>
            </w:r>
            <w:r>
              <w:rPr>
                <w:rFonts w:ascii="Times New Roman" w:hAnsi="Times New Roman" w:cs="Times New Roman"/>
                <w:i w:val="0"/>
                <w:color w:val="000000"/>
                <w:sz w:val="20"/>
                <w:szCs w:val="20"/>
                <w:highlight w:val="none"/>
                <w:u w:val="none"/>
              </w:rPr>
            </w:r>
            <w:r/>
          </w:p>
        </w:tc>
        <w:tc>
          <w:tcPr>
            <w:tcW w:w="1010" w:type="dxa"/>
            <w:vAlign w:val="center"/>
            <w:textDirection w:val="lrTb"/>
            <w:noWrap w:val="false"/>
          </w:tcPr>
          <w:p>
            <w:pPr>
              <w:pStyle w:val="946"/>
              <w:jc w:val="center"/>
              <w:keepLines w:val="0"/>
              <w:keepNext w:val="0"/>
              <w:widowControl/>
              <w:rPr>
                <w:rFonts w:ascii="Times New Roman" w:hAnsi="Times New Roman" w:cs="Times New Roman"/>
                <w:i w:val="0"/>
                <w:color w:val="000000"/>
                <w:sz w:val="20"/>
                <w:szCs w:val="20"/>
                <w:highlight w:val="none"/>
                <w:u w:val="none"/>
              </w:rPr>
              <w:suppressLineNumbers w:val="0"/>
            </w:pPr>
            <w:r>
              <w:rPr>
                <w:rFonts w:ascii="Times New Roman" w:hAnsi="Times New Roman" w:eastAsia="宋体" w:cs="Times New Roman"/>
                <w:i w:val="0"/>
                <w:color w:val="000000"/>
                <w:sz w:val="20"/>
                <w:szCs w:val="20"/>
                <w:highlight w:val="none"/>
                <w:u w:val="none"/>
                <w:lang w:val="en-US" w:eastAsia="zh-CN" w:bidi="ar"/>
              </w:rPr>
              <w:t xml:space="preserve">16539.6</w:t>
            </w:r>
            <w:r>
              <w:rPr>
                <w:rFonts w:ascii="Times New Roman" w:hAnsi="Times New Roman" w:cs="Times New Roman"/>
                <w:i w:val="0"/>
                <w:color w:val="000000"/>
                <w:sz w:val="20"/>
                <w:szCs w:val="20"/>
                <w:highlight w:val="none"/>
                <w:u w:val="none"/>
              </w:rPr>
            </w:r>
            <w:r/>
          </w:p>
        </w:tc>
        <w:tc>
          <w:tcPr>
            <w:tcW w:w="101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8.91</w:t>
            </w:r>
            <w:r/>
          </w:p>
        </w:tc>
      </w:tr>
      <w:tr>
        <w:trPr>
          <w:trHeight w:val="90"/>
        </w:trPr>
        <w:tc>
          <w:tcPr>
            <w:tcW w:w="524" w:type="dxa"/>
            <w:vAlign w:val="center"/>
            <w:textDirection w:val="lrTb"/>
            <w:noWrap w:val="false"/>
          </w:tcPr>
          <w:p>
            <w:pPr>
              <w:pStyle w:val="946"/>
              <w:jc w:val="center"/>
              <w:keepLines w:val="0"/>
              <w:keepNext w:val="0"/>
              <w:widowControl/>
              <w:rPr>
                <w:rFonts w:hint="eastAsia" w:ascii="宋体" w:hAnsi="宋体" w:eastAsia="宋体" w:cs="宋体"/>
                <w:i w:val="0"/>
                <w:color w:val="000000"/>
                <w:sz w:val="20"/>
                <w:szCs w:val="20"/>
                <w:highlight w:val="none"/>
                <w:u w:val="none"/>
              </w:rPr>
              <w:suppressLineNumbers w:val="0"/>
            </w:pPr>
            <w:r>
              <w:rPr>
                <w:rFonts w:hint="eastAsia" w:ascii="宋体" w:hAnsi="宋体" w:eastAsia="宋体" w:cs="宋体"/>
                <w:i w:val="0"/>
                <w:color w:val="000000"/>
                <w:sz w:val="20"/>
                <w:szCs w:val="20"/>
                <w:highlight w:val="none"/>
                <w:u w:val="none"/>
                <w:lang w:val="en-US" w:eastAsia="zh-CN" w:bidi="ar"/>
              </w:rPr>
              <w:t xml:space="preserve">18</w:t>
            </w:r>
            <w:r>
              <w:rPr>
                <w:rFonts w:hint="eastAsia" w:ascii="宋体" w:hAnsi="宋体" w:eastAsia="宋体" w:cs="宋体"/>
                <w:i w:val="0"/>
                <w:color w:val="000000"/>
                <w:sz w:val="20"/>
                <w:szCs w:val="20"/>
                <w:highlight w:val="none"/>
                <w:u w:val="none"/>
              </w:rPr>
            </w:r>
            <w:r/>
          </w:p>
        </w:tc>
        <w:tc>
          <w:tcPr>
            <w:tcW w:w="1154" w:type="dxa"/>
            <w:vAlign w:val="center"/>
            <w:textDirection w:val="lrTb"/>
            <w:noWrap w:val="false"/>
          </w:tcPr>
          <w:p>
            <w:pPr>
              <w:pStyle w:val="946"/>
              <w:jc w:val="left"/>
              <w:keepLines w:val="0"/>
              <w:keepNext w:val="0"/>
              <w:widowControl/>
              <w:rPr>
                <w:rFonts w:hint="eastAsia" w:ascii="宋体" w:hAnsi="宋体" w:eastAsia="宋体" w:cs="宋体"/>
                <w:i w:val="0"/>
                <w:color w:val="000000"/>
                <w:sz w:val="20"/>
                <w:szCs w:val="20"/>
                <w:highlight w:val="none"/>
                <w:u w:val="none"/>
              </w:rPr>
              <w:suppressLineNumbers w:val="0"/>
            </w:pPr>
            <w:r>
              <w:rPr>
                <w:rFonts w:hint="eastAsia" w:ascii="宋体" w:hAnsi="宋体" w:eastAsia="宋体" w:cs="宋体"/>
                <w:i w:val="0"/>
                <w:color w:val="000000"/>
                <w:sz w:val="20"/>
                <w:szCs w:val="20"/>
                <w:highlight w:val="none"/>
                <w:u w:val="none"/>
                <w:lang w:val="en-US" w:eastAsia="zh-CN" w:bidi="ar"/>
              </w:rPr>
              <w:t xml:space="preserve">专业养护</w:t>
            </w:r>
            <w:r>
              <w:rPr>
                <w:rFonts w:hint="eastAsia" w:ascii="宋体" w:hAnsi="宋体" w:eastAsia="宋体" w:cs="宋体"/>
                <w:i w:val="0"/>
                <w:color w:val="000000"/>
                <w:sz w:val="20"/>
                <w:szCs w:val="20"/>
                <w:highlight w:val="none"/>
                <w:u w:val="none"/>
              </w:rPr>
            </w:r>
            <w:r/>
          </w:p>
        </w:tc>
        <w:tc>
          <w:tcPr>
            <w:tcW w:w="5950" w:type="dxa"/>
            <w:vAlign w:val="center"/>
            <w:textDirection w:val="lrTb"/>
            <w:noWrap w:val="false"/>
          </w:tcPr>
          <w:p>
            <w:pPr>
              <w:pStyle w:val="946"/>
              <w:jc w:val="left"/>
              <w:keepLines w:val="0"/>
              <w:keepNext w:val="0"/>
              <w:widowControl/>
              <w:rPr>
                <w:rFonts w:ascii="Times New Roman" w:hAnsi="Times New Roman" w:cs="Times New Roman"/>
                <w:i w:val="0"/>
                <w:color w:val="000000"/>
                <w:sz w:val="18"/>
                <w:szCs w:val="18"/>
                <w:highlight w:val="none"/>
                <w:u w:val="none"/>
              </w:rPr>
              <w:suppressLineNumbers w:val="0"/>
            </w:pPr>
            <w:r>
              <w:rPr>
                <w:rFonts w:ascii="Times New Roman" w:hAnsi="Times New Roman" w:eastAsia="宋体" w:cs="Times New Roman"/>
                <w:i w:val="0"/>
                <w:color w:val="000000"/>
                <w:sz w:val="18"/>
                <w:szCs w:val="18"/>
                <w:highlight w:val="none"/>
                <w:u w:val="none"/>
                <w:lang w:val="en-US" w:eastAsia="zh-CN" w:bidi="ar"/>
              </w:rPr>
              <w:t xml:space="preserve">1</w:t>
            </w:r>
            <w:r>
              <w:rPr>
                <w:rStyle w:val="1032"/>
                <w:highlight w:val="none"/>
                <w:lang w:val="en-US" w:eastAsia="zh-CN" w:bidi="ar"/>
              </w:rPr>
              <w:t xml:space="preserve">、专业养护一级，养护期</w:t>
            </w:r>
            <w:r>
              <w:rPr>
                <w:rStyle w:val="1031"/>
                <w:rFonts w:eastAsia="宋体"/>
                <w:highlight w:val="none"/>
                <w:lang w:val="en-US" w:eastAsia="zh-CN" w:bidi="ar"/>
              </w:rPr>
              <w:t xml:space="preserve">24</w:t>
            </w:r>
            <w:r>
              <w:rPr>
                <w:rStyle w:val="1032"/>
                <w:highlight w:val="none"/>
                <w:lang w:val="en-US" w:eastAsia="zh-CN" w:bidi="ar"/>
              </w:rPr>
              <w:t xml:space="preserve">个月</w:t>
            </w:r>
            <w:r>
              <w:rPr>
                <w:rStyle w:val="1031"/>
                <w:rFonts w:eastAsia="宋体"/>
                <w:highlight w:val="none"/>
                <w:lang w:val="en-US" w:eastAsia="zh-CN" w:bidi="ar"/>
              </w:rPr>
              <w:br w:type="textWrapping" w:clear="all"/>
            </w:r>
            <w:r>
              <w:rPr>
                <w:rStyle w:val="1031"/>
                <w:rFonts w:eastAsia="宋体"/>
                <w:highlight w:val="none"/>
                <w:lang w:val="en-US" w:eastAsia="zh-CN" w:bidi="ar"/>
              </w:rPr>
              <w:t xml:space="preserve">2</w:t>
            </w:r>
            <w:r>
              <w:rPr>
                <w:rStyle w:val="1032"/>
                <w:highlight w:val="none"/>
                <w:lang w:val="en-US" w:eastAsia="zh-CN" w:bidi="ar"/>
              </w:rPr>
              <w:t xml:space="preserve">、部位：敬山路</w:t>
            </w:r>
            <w:r>
              <w:rPr>
                <w:rStyle w:val="1031"/>
                <w:rFonts w:eastAsia="宋体"/>
                <w:highlight w:val="none"/>
                <w:lang w:val="en-US" w:eastAsia="zh-CN" w:bidi="ar"/>
              </w:rPr>
              <w:br w:type="textWrapping" w:clear="all"/>
            </w:r>
            <w:r>
              <w:rPr>
                <w:rStyle w:val="1031"/>
                <w:rFonts w:eastAsia="宋体"/>
                <w:highlight w:val="none"/>
                <w:lang w:val="en-US" w:eastAsia="zh-CN" w:bidi="ar"/>
              </w:rPr>
              <w:t xml:space="preserve">3</w:t>
            </w:r>
            <w:r>
              <w:rPr>
                <w:rStyle w:val="1032"/>
                <w:highlight w:val="none"/>
                <w:lang w:val="en-US" w:eastAsia="zh-CN" w:bidi="ar"/>
              </w:rPr>
              <w:t xml:space="preserve">、该项清单综合单价含达到养护标准所必须的人工、机械、材料、肥料费用、管理费、利润，以及对乔灌木的修剪等。</w:t>
            </w:r>
            <w:r>
              <w:rPr>
                <w:rStyle w:val="1031"/>
                <w:rFonts w:eastAsia="宋体"/>
                <w:highlight w:val="none"/>
                <w:lang w:val="en-US" w:eastAsia="zh-CN" w:bidi="ar"/>
              </w:rPr>
              <w:br w:type="textWrapping" w:clear="all"/>
            </w:r>
            <w:r>
              <w:rPr>
                <w:rStyle w:val="1031"/>
                <w:rFonts w:eastAsia="宋体"/>
                <w:highlight w:val="none"/>
                <w:lang w:val="en-US" w:eastAsia="zh-CN" w:bidi="ar"/>
              </w:rPr>
              <w:t xml:space="preserve">4</w:t>
            </w:r>
            <w:r>
              <w:rPr>
                <w:rStyle w:val="1032"/>
                <w:highlight w:val="none"/>
                <w:lang w:val="en-US" w:eastAsia="zh-CN" w:bidi="ar"/>
              </w:rPr>
              <w:t xml:space="preserve">、</w:t>
            </w:r>
            <w:r>
              <w:rPr>
                <w:rStyle w:val="1031"/>
                <w:rFonts w:eastAsia="宋体"/>
                <w:highlight w:val="none"/>
                <w:lang w:val="en-US" w:eastAsia="zh-CN" w:bidi="ar"/>
              </w:rPr>
              <w:t xml:space="preserve"> </w:t>
            </w:r>
            <w:r>
              <w:rPr>
                <w:rFonts w:hint="eastAsia" w:ascii="宋体" w:hAnsi="宋体" w:eastAsia="宋体" w:cs="宋体"/>
                <w:color w:val="000000"/>
                <w:sz w:val="18"/>
                <w:szCs w:val="18"/>
              </w:rPr>
              <w:t xml:space="preserve">其他详见附件清单编制说明和最高限价编制说明</w:t>
            </w:r>
            <w:r>
              <w:rPr>
                <w:rFonts w:ascii="Times New Roman" w:hAnsi="Times New Roman" w:cs="Times New Roman"/>
                <w:i w:val="0"/>
                <w:color w:val="000000"/>
                <w:sz w:val="18"/>
                <w:szCs w:val="18"/>
                <w:highlight w:val="none"/>
                <w:u w:val="none"/>
              </w:rPr>
            </w:r>
            <w:r/>
          </w:p>
        </w:tc>
        <w:tc>
          <w:tcPr>
            <w:tcW w:w="737" w:type="dxa"/>
            <w:vAlign w:val="center"/>
            <w:textDirection w:val="lrTb"/>
            <w:noWrap w:val="false"/>
          </w:tcPr>
          <w:p>
            <w:pPr>
              <w:pStyle w:val="946"/>
              <w:jc w:val="center"/>
              <w:keepLines w:val="0"/>
              <w:keepNext w:val="0"/>
              <w:widowControl/>
              <w:rPr>
                <w:rFonts w:ascii="Times New Roman" w:hAnsi="Times New Roman" w:cs="Times New Roman"/>
                <w:i w:val="0"/>
                <w:color w:val="000000"/>
                <w:sz w:val="20"/>
                <w:szCs w:val="20"/>
                <w:highlight w:val="none"/>
                <w:u w:val="none"/>
              </w:rPr>
              <w:suppressLineNumbers w:val="0"/>
            </w:pPr>
            <w:r>
              <w:rPr>
                <w:rFonts w:ascii="Times New Roman" w:hAnsi="Times New Roman" w:eastAsia="宋体" w:cs="Times New Roman"/>
                <w:i w:val="0"/>
                <w:color w:val="000000"/>
                <w:sz w:val="20"/>
                <w:szCs w:val="20"/>
                <w:highlight w:val="none"/>
                <w:u w:val="none"/>
                <w:lang w:val="en-US" w:eastAsia="zh-CN" w:bidi="ar"/>
              </w:rPr>
              <w:t xml:space="preserve">m2</w:t>
            </w:r>
            <w:r>
              <w:rPr>
                <w:rFonts w:ascii="Times New Roman" w:hAnsi="Times New Roman" w:cs="Times New Roman"/>
                <w:i w:val="0"/>
                <w:color w:val="000000"/>
                <w:sz w:val="20"/>
                <w:szCs w:val="20"/>
                <w:highlight w:val="none"/>
                <w:u w:val="none"/>
              </w:rPr>
            </w:r>
            <w:r/>
          </w:p>
        </w:tc>
        <w:tc>
          <w:tcPr>
            <w:tcW w:w="1010" w:type="dxa"/>
            <w:vAlign w:val="center"/>
            <w:textDirection w:val="lrTb"/>
            <w:noWrap w:val="false"/>
          </w:tcPr>
          <w:p>
            <w:pPr>
              <w:pStyle w:val="946"/>
              <w:jc w:val="center"/>
              <w:keepLines w:val="0"/>
              <w:keepNext w:val="0"/>
              <w:widowControl/>
              <w:rPr>
                <w:rFonts w:ascii="Times New Roman" w:hAnsi="Times New Roman" w:cs="Times New Roman"/>
                <w:i w:val="0"/>
                <w:color w:val="000000"/>
                <w:sz w:val="20"/>
                <w:szCs w:val="20"/>
                <w:highlight w:val="none"/>
                <w:u w:val="none"/>
              </w:rPr>
              <w:suppressLineNumbers w:val="0"/>
            </w:pPr>
            <w:r>
              <w:rPr>
                <w:rFonts w:ascii="Times New Roman" w:hAnsi="Times New Roman" w:eastAsia="宋体" w:cs="Times New Roman"/>
                <w:i w:val="0"/>
                <w:color w:val="000000"/>
                <w:sz w:val="20"/>
                <w:szCs w:val="20"/>
                <w:highlight w:val="none"/>
                <w:u w:val="none"/>
                <w:lang w:val="en-US" w:eastAsia="zh-CN" w:bidi="ar"/>
              </w:rPr>
              <w:t xml:space="preserve">1486.9</w:t>
            </w:r>
            <w:r>
              <w:rPr>
                <w:rFonts w:ascii="Times New Roman" w:hAnsi="Times New Roman" w:cs="Times New Roman"/>
                <w:i w:val="0"/>
                <w:color w:val="000000"/>
                <w:sz w:val="20"/>
                <w:szCs w:val="20"/>
                <w:highlight w:val="none"/>
                <w:u w:val="none"/>
              </w:rPr>
            </w:r>
            <w:r/>
          </w:p>
        </w:tc>
        <w:tc>
          <w:tcPr>
            <w:tcW w:w="101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8.91</w:t>
            </w:r>
            <w:r/>
          </w:p>
        </w:tc>
      </w:tr>
      <w:tr>
        <w:trPr>
          <w:trHeight w:val="90"/>
        </w:trPr>
        <w:tc>
          <w:tcPr>
            <w:tcW w:w="524" w:type="dxa"/>
            <w:vAlign w:val="center"/>
            <w:textDirection w:val="lrTb"/>
            <w:noWrap w:val="false"/>
          </w:tcPr>
          <w:p>
            <w:pPr>
              <w:pStyle w:val="946"/>
              <w:jc w:val="center"/>
              <w:keepLines w:val="0"/>
              <w:keepNext w:val="0"/>
              <w:widowControl/>
              <w:rPr>
                <w:rFonts w:hint="eastAsia" w:ascii="宋体" w:hAnsi="宋体" w:eastAsia="宋体" w:cs="宋体"/>
                <w:i w:val="0"/>
                <w:color w:val="000000"/>
                <w:sz w:val="20"/>
                <w:szCs w:val="20"/>
                <w:highlight w:val="none"/>
                <w:u w:val="none"/>
              </w:rPr>
              <w:suppressLineNumbers w:val="0"/>
            </w:pPr>
            <w:r>
              <w:rPr>
                <w:rFonts w:hint="eastAsia" w:ascii="宋体" w:hAnsi="宋体" w:eastAsia="宋体" w:cs="宋体"/>
                <w:i w:val="0"/>
                <w:color w:val="000000"/>
                <w:sz w:val="20"/>
                <w:szCs w:val="20"/>
                <w:highlight w:val="none"/>
                <w:u w:val="none"/>
                <w:lang w:val="en-US" w:eastAsia="zh-CN" w:bidi="ar"/>
              </w:rPr>
              <w:t xml:space="preserve">19</w:t>
            </w:r>
            <w:r>
              <w:rPr>
                <w:rFonts w:hint="eastAsia" w:ascii="宋体" w:hAnsi="宋体" w:eastAsia="宋体" w:cs="宋体"/>
                <w:i w:val="0"/>
                <w:color w:val="000000"/>
                <w:sz w:val="20"/>
                <w:szCs w:val="20"/>
                <w:highlight w:val="none"/>
                <w:u w:val="none"/>
              </w:rPr>
            </w:r>
            <w:r/>
          </w:p>
        </w:tc>
        <w:tc>
          <w:tcPr>
            <w:tcW w:w="1154" w:type="dxa"/>
            <w:vAlign w:val="center"/>
            <w:textDirection w:val="lrTb"/>
            <w:noWrap w:val="false"/>
          </w:tcPr>
          <w:p>
            <w:pPr>
              <w:pStyle w:val="946"/>
              <w:jc w:val="left"/>
              <w:keepLines w:val="0"/>
              <w:keepNext w:val="0"/>
              <w:widowControl/>
              <w:rPr>
                <w:rFonts w:hint="eastAsia" w:ascii="宋体" w:hAnsi="宋体" w:eastAsia="宋体" w:cs="宋体"/>
                <w:i w:val="0"/>
                <w:color w:val="000000"/>
                <w:sz w:val="20"/>
                <w:szCs w:val="20"/>
                <w:highlight w:val="none"/>
                <w:u w:val="none"/>
              </w:rPr>
              <w:suppressLineNumbers w:val="0"/>
            </w:pPr>
            <w:r>
              <w:rPr>
                <w:rFonts w:hint="eastAsia" w:ascii="宋体" w:hAnsi="宋体" w:eastAsia="宋体" w:cs="宋体"/>
                <w:i w:val="0"/>
                <w:color w:val="000000"/>
                <w:sz w:val="20"/>
                <w:szCs w:val="20"/>
                <w:highlight w:val="none"/>
                <w:u w:val="none"/>
                <w:lang w:val="en-US" w:eastAsia="zh-CN" w:bidi="ar"/>
              </w:rPr>
              <w:t xml:space="preserve">专业养护</w:t>
            </w:r>
            <w:r>
              <w:rPr>
                <w:rFonts w:hint="eastAsia" w:ascii="宋体" w:hAnsi="宋体" w:eastAsia="宋体" w:cs="宋体"/>
                <w:i w:val="0"/>
                <w:color w:val="000000"/>
                <w:sz w:val="20"/>
                <w:szCs w:val="20"/>
                <w:highlight w:val="none"/>
                <w:u w:val="none"/>
              </w:rPr>
            </w:r>
            <w:r/>
          </w:p>
        </w:tc>
        <w:tc>
          <w:tcPr>
            <w:tcW w:w="5950" w:type="dxa"/>
            <w:vAlign w:val="center"/>
            <w:textDirection w:val="lrTb"/>
            <w:noWrap w:val="false"/>
          </w:tcPr>
          <w:p>
            <w:pPr>
              <w:pStyle w:val="946"/>
              <w:jc w:val="left"/>
              <w:keepLines w:val="0"/>
              <w:keepNext w:val="0"/>
              <w:widowControl/>
              <w:rPr>
                <w:rFonts w:ascii="Times New Roman" w:hAnsi="Times New Roman" w:cs="Times New Roman"/>
                <w:i w:val="0"/>
                <w:color w:val="000000"/>
                <w:sz w:val="18"/>
                <w:szCs w:val="18"/>
                <w:highlight w:val="none"/>
                <w:u w:val="none"/>
              </w:rPr>
              <w:suppressLineNumbers w:val="0"/>
            </w:pPr>
            <w:r>
              <w:rPr>
                <w:rFonts w:ascii="Times New Roman" w:hAnsi="Times New Roman" w:eastAsia="宋体" w:cs="Times New Roman"/>
                <w:i w:val="0"/>
                <w:color w:val="000000"/>
                <w:sz w:val="18"/>
                <w:szCs w:val="18"/>
                <w:highlight w:val="none"/>
                <w:u w:val="none"/>
                <w:lang w:val="en-US" w:eastAsia="zh-CN" w:bidi="ar"/>
              </w:rPr>
              <w:t xml:space="preserve">1</w:t>
            </w:r>
            <w:r>
              <w:rPr>
                <w:rStyle w:val="1032"/>
                <w:highlight w:val="none"/>
                <w:lang w:val="en-US" w:eastAsia="zh-CN" w:bidi="ar"/>
              </w:rPr>
              <w:t xml:space="preserve">、专业养护一级，养护期</w:t>
            </w:r>
            <w:r>
              <w:rPr>
                <w:rStyle w:val="1031"/>
                <w:rFonts w:eastAsia="宋体"/>
                <w:highlight w:val="none"/>
                <w:lang w:val="en-US" w:eastAsia="zh-CN" w:bidi="ar"/>
              </w:rPr>
              <w:t xml:space="preserve">24</w:t>
            </w:r>
            <w:r>
              <w:rPr>
                <w:rStyle w:val="1032"/>
                <w:highlight w:val="none"/>
                <w:lang w:val="en-US" w:eastAsia="zh-CN" w:bidi="ar"/>
              </w:rPr>
              <w:t xml:space="preserve">个月</w:t>
            </w:r>
            <w:r>
              <w:rPr>
                <w:rStyle w:val="1031"/>
                <w:rFonts w:eastAsia="宋体"/>
                <w:highlight w:val="none"/>
                <w:lang w:val="en-US" w:eastAsia="zh-CN" w:bidi="ar"/>
              </w:rPr>
              <w:br w:type="textWrapping" w:clear="all"/>
            </w:r>
            <w:r>
              <w:rPr>
                <w:rStyle w:val="1031"/>
                <w:rFonts w:eastAsia="宋体"/>
                <w:highlight w:val="none"/>
                <w:lang w:val="en-US" w:eastAsia="zh-CN" w:bidi="ar"/>
              </w:rPr>
              <w:t xml:space="preserve">2</w:t>
            </w:r>
            <w:r>
              <w:rPr>
                <w:rStyle w:val="1032"/>
                <w:highlight w:val="none"/>
                <w:lang w:val="en-US" w:eastAsia="zh-CN" w:bidi="ar"/>
              </w:rPr>
              <w:t xml:space="preserve">、部位：临山路</w:t>
            </w:r>
            <w:r>
              <w:rPr>
                <w:rStyle w:val="1031"/>
                <w:rFonts w:eastAsia="宋体"/>
                <w:highlight w:val="none"/>
                <w:lang w:val="en-US" w:eastAsia="zh-CN" w:bidi="ar"/>
              </w:rPr>
              <w:br w:type="textWrapping" w:clear="all"/>
            </w:r>
            <w:r>
              <w:rPr>
                <w:rStyle w:val="1031"/>
                <w:rFonts w:eastAsia="宋体"/>
                <w:highlight w:val="none"/>
                <w:lang w:val="en-US" w:eastAsia="zh-CN" w:bidi="ar"/>
              </w:rPr>
              <w:t xml:space="preserve">3</w:t>
            </w:r>
            <w:r>
              <w:rPr>
                <w:rStyle w:val="1032"/>
                <w:highlight w:val="none"/>
                <w:lang w:val="en-US" w:eastAsia="zh-CN" w:bidi="ar"/>
              </w:rPr>
              <w:t xml:space="preserve">、该项清单综合单价含达到养护标准所必须的人工、机械、材料、肥料费用、管理费、利润，以及对乔灌木的修剪等。</w:t>
            </w:r>
            <w:r>
              <w:rPr>
                <w:rStyle w:val="1031"/>
                <w:rFonts w:eastAsia="宋体"/>
                <w:highlight w:val="none"/>
                <w:lang w:val="en-US" w:eastAsia="zh-CN" w:bidi="ar"/>
              </w:rPr>
              <w:br w:type="textWrapping" w:clear="all"/>
            </w:r>
            <w:r>
              <w:rPr>
                <w:rStyle w:val="1031"/>
                <w:rFonts w:eastAsia="宋体"/>
                <w:highlight w:val="none"/>
                <w:lang w:val="en-US" w:eastAsia="zh-CN" w:bidi="ar"/>
              </w:rPr>
              <w:t xml:space="preserve">4</w:t>
            </w:r>
            <w:r>
              <w:rPr>
                <w:rStyle w:val="1032"/>
                <w:highlight w:val="none"/>
                <w:lang w:val="en-US" w:eastAsia="zh-CN" w:bidi="ar"/>
              </w:rPr>
              <w:t xml:space="preserve">、</w:t>
            </w:r>
            <w:r>
              <w:rPr>
                <w:rStyle w:val="1031"/>
                <w:rFonts w:eastAsia="宋体"/>
                <w:highlight w:val="none"/>
                <w:lang w:val="en-US" w:eastAsia="zh-CN" w:bidi="ar"/>
              </w:rPr>
              <w:t xml:space="preserve"> </w:t>
            </w:r>
            <w:r>
              <w:rPr>
                <w:rFonts w:hint="eastAsia" w:ascii="宋体" w:hAnsi="宋体" w:eastAsia="宋体" w:cs="宋体"/>
                <w:color w:val="000000"/>
                <w:sz w:val="18"/>
                <w:szCs w:val="18"/>
              </w:rPr>
              <w:t xml:space="preserve">其他详见附件清单编制说明和最高限价编制说明</w:t>
            </w:r>
            <w:r>
              <w:rPr>
                <w:rFonts w:ascii="Times New Roman" w:hAnsi="Times New Roman" w:cs="Times New Roman"/>
                <w:i w:val="0"/>
                <w:color w:val="000000"/>
                <w:sz w:val="18"/>
                <w:szCs w:val="18"/>
                <w:highlight w:val="none"/>
                <w:u w:val="none"/>
              </w:rPr>
            </w:r>
            <w:r/>
          </w:p>
        </w:tc>
        <w:tc>
          <w:tcPr>
            <w:tcW w:w="737" w:type="dxa"/>
            <w:vAlign w:val="center"/>
            <w:textDirection w:val="lrTb"/>
            <w:noWrap w:val="false"/>
          </w:tcPr>
          <w:p>
            <w:pPr>
              <w:pStyle w:val="946"/>
              <w:jc w:val="center"/>
              <w:keepLines w:val="0"/>
              <w:keepNext w:val="0"/>
              <w:widowControl/>
              <w:rPr>
                <w:rFonts w:ascii="Times New Roman" w:hAnsi="Times New Roman" w:cs="Times New Roman"/>
                <w:i w:val="0"/>
                <w:color w:val="000000"/>
                <w:sz w:val="20"/>
                <w:szCs w:val="20"/>
                <w:highlight w:val="none"/>
                <w:u w:val="none"/>
              </w:rPr>
              <w:suppressLineNumbers w:val="0"/>
            </w:pPr>
            <w:r>
              <w:rPr>
                <w:rFonts w:ascii="Times New Roman" w:hAnsi="Times New Roman" w:eastAsia="宋体" w:cs="Times New Roman"/>
                <w:i w:val="0"/>
                <w:color w:val="000000"/>
                <w:sz w:val="20"/>
                <w:szCs w:val="20"/>
                <w:highlight w:val="none"/>
                <w:u w:val="none"/>
                <w:lang w:val="en-US" w:eastAsia="zh-CN" w:bidi="ar"/>
              </w:rPr>
              <w:t xml:space="preserve">m2</w:t>
            </w:r>
            <w:r>
              <w:rPr>
                <w:rFonts w:ascii="Times New Roman" w:hAnsi="Times New Roman" w:cs="Times New Roman"/>
                <w:i w:val="0"/>
                <w:color w:val="000000"/>
                <w:sz w:val="20"/>
                <w:szCs w:val="20"/>
                <w:highlight w:val="none"/>
                <w:u w:val="none"/>
              </w:rPr>
            </w:r>
            <w:r/>
          </w:p>
        </w:tc>
        <w:tc>
          <w:tcPr>
            <w:tcW w:w="1010" w:type="dxa"/>
            <w:vAlign w:val="center"/>
            <w:textDirection w:val="lrTb"/>
            <w:noWrap w:val="false"/>
          </w:tcPr>
          <w:p>
            <w:pPr>
              <w:pStyle w:val="946"/>
              <w:jc w:val="center"/>
              <w:keepLines w:val="0"/>
              <w:keepNext w:val="0"/>
              <w:widowControl/>
              <w:rPr>
                <w:rFonts w:ascii="Times New Roman" w:hAnsi="Times New Roman" w:cs="Times New Roman"/>
                <w:i w:val="0"/>
                <w:color w:val="000000"/>
                <w:sz w:val="20"/>
                <w:szCs w:val="20"/>
                <w:highlight w:val="none"/>
                <w:u w:val="none"/>
              </w:rPr>
              <w:suppressLineNumbers w:val="0"/>
            </w:pPr>
            <w:r>
              <w:rPr>
                <w:rFonts w:ascii="Times New Roman" w:hAnsi="Times New Roman" w:eastAsia="宋体" w:cs="Times New Roman"/>
                <w:i w:val="0"/>
                <w:color w:val="000000"/>
                <w:sz w:val="20"/>
                <w:szCs w:val="20"/>
                <w:highlight w:val="none"/>
                <w:u w:val="none"/>
                <w:lang w:val="en-US" w:eastAsia="zh-CN" w:bidi="ar"/>
              </w:rPr>
              <w:t xml:space="preserve">3073.7</w:t>
            </w:r>
            <w:r>
              <w:rPr>
                <w:rFonts w:ascii="Times New Roman" w:hAnsi="Times New Roman" w:cs="Times New Roman"/>
                <w:i w:val="0"/>
                <w:color w:val="000000"/>
                <w:sz w:val="20"/>
                <w:szCs w:val="20"/>
                <w:highlight w:val="none"/>
                <w:u w:val="none"/>
              </w:rPr>
            </w:r>
            <w:r/>
          </w:p>
        </w:tc>
        <w:tc>
          <w:tcPr>
            <w:tcW w:w="101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8.91</w:t>
            </w:r>
            <w:r/>
          </w:p>
        </w:tc>
      </w:tr>
      <w:tr>
        <w:trPr>
          <w:trHeight w:val="90"/>
        </w:trPr>
        <w:tc>
          <w:tcPr>
            <w:tcW w:w="524" w:type="dxa"/>
            <w:vAlign w:val="center"/>
            <w:textDirection w:val="lrTb"/>
            <w:noWrap w:val="false"/>
          </w:tcPr>
          <w:p>
            <w:pPr>
              <w:pStyle w:val="946"/>
              <w:jc w:val="center"/>
              <w:keepLines w:val="0"/>
              <w:keepNext w:val="0"/>
              <w:widowControl/>
              <w:rPr>
                <w:rFonts w:hint="eastAsia" w:ascii="宋体" w:hAnsi="宋体" w:eastAsia="宋体" w:cs="宋体"/>
                <w:i w:val="0"/>
                <w:color w:val="000000"/>
                <w:sz w:val="20"/>
                <w:szCs w:val="20"/>
                <w:highlight w:val="none"/>
                <w:u w:val="none"/>
              </w:rPr>
              <w:suppressLineNumbers w:val="0"/>
            </w:pPr>
            <w:r>
              <w:rPr>
                <w:rFonts w:hint="eastAsia" w:ascii="宋体" w:hAnsi="宋体" w:eastAsia="宋体" w:cs="宋体"/>
                <w:i w:val="0"/>
                <w:color w:val="000000"/>
                <w:sz w:val="20"/>
                <w:szCs w:val="20"/>
                <w:highlight w:val="none"/>
                <w:u w:val="none"/>
                <w:lang w:val="en-US" w:eastAsia="zh-CN" w:bidi="ar"/>
              </w:rPr>
              <w:t xml:space="preserve">20</w:t>
            </w:r>
            <w:r>
              <w:rPr>
                <w:rFonts w:hint="eastAsia" w:ascii="宋体" w:hAnsi="宋体" w:eastAsia="宋体" w:cs="宋体"/>
                <w:i w:val="0"/>
                <w:color w:val="000000"/>
                <w:sz w:val="20"/>
                <w:szCs w:val="20"/>
                <w:highlight w:val="none"/>
                <w:u w:val="none"/>
              </w:rPr>
            </w:r>
            <w:r/>
          </w:p>
        </w:tc>
        <w:tc>
          <w:tcPr>
            <w:tcW w:w="1154" w:type="dxa"/>
            <w:vAlign w:val="center"/>
            <w:textDirection w:val="lrTb"/>
            <w:noWrap w:val="false"/>
          </w:tcPr>
          <w:p>
            <w:pPr>
              <w:pStyle w:val="946"/>
              <w:jc w:val="left"/>
              <w:keepLines w:val="0"/>
              <w:keepNext w:val="0"/>
              <w:widowControl/>
              <w:rPr>
                <w:rFonts w:hint="eastAsia" w:ascii="宋体" w:hAnsi="宋体" w:eastAsia="宋体" w:cs="宋体"/>
                <w:i w:val="0"/>
                <w:color w:val="000000"/>
                <w:sz w:val="20"/>
                <w:szCs w:val="20"/>
                <w:highlight w:val="none"/>
                <w:u w:val="none"/>
              </w:rPr>
              <w:suppressLineNumbers w:val="0"/>
            </w:pPr>
            <w:r>
              <w:rPr>
                <w:rFonts w:hint="eastAsia" w:ascii="宋体" w:hAnsi="宋体" w:eastAsia="宋体" w:cs="宋体"/>
                <w:i w:val="0"/>
                <w:color w:val="000000"/>
                <w:sz w:val="20"/>
                <w:szCs w:val="20"/>
                <w:highlight w:val="none"/>
                <w:u w:val="none"/>
                <w:lang w:val="en-US" w:eastAsia="zh-CN" w:bidi="ar"/>
              </w:rPr>
              <w:t xml:space="preserve">专业养护</w:t>
            </w:r>
            <w:r>
              <w:rPr>
                <w:rFonts w:hint="eastAsia" w:ascii="宋体" w:hAnsi="宋体" w:eastAsia="宋体" w:cs="宋体"/>
                <w:i w:val="0"/>
                <w:color w:val="000000"/>
                <w:sz w:val="20"/>
                <w:szCs w:val="20"/>
                <w:highlight w:val="none"/>
                <w:u w:val="none"/>
              </w:rPr>
            </w:r>
            <w:r/>
          </w:p>
        </w:tc>
        <w:tc>
          <w:tcPr>
            <w:tcW w:w="5950" w:type="dxa"/>
            <w:vAlign w:val="center"/>
            <w:textDirection w:val="lrTb"/>
            <w:noWrap w:val="false"/>
          </w:tcPr>
          <w:p>
            <w:pPr>
              <w:pStyle w:val="946"/>
              <w:jc w:val="left"/>
              <w:keepLines w:val="0"/>
              <w:keepNext w:val="0"/>
              <w:widowControl/>
              <w:rPr>
                <w:rFonts w:ascii="Times New Roman" w:hAnsi="Times New Roman" w:cs="Times New Roman"/>
                <w:i w:val="0"/>
                <w:color w:val="000000"/>
                <w:sz w:val="18"/>
                <w:szCs w:val="18"/>
                <w:highlight w:val="none"/>
                <w:u w:val="none"/>
              </w:rPr>
              <w:suppressLineNumbers w:val="0"/>
            </w:pPr>
            <w:r>
              <w:rPr>
                <w:rFonts w:ascii="Times New Roman" w:hAnsi="Times New Roman" w:eastAsia="宋体" w:cs="Times New Roman"/>
                <w:i w:val="0"/>
                <w:color w:val="000000"/>
                <w:sz w:val="18"/>
                <w:szCs w:val="18"/>
                <w:highlight w:val="none"/>
                <w:u w:val="none"/>
                <w:lang w:val="en-US" w:eastAsia="zh-CN" w:bidi="ar"/>
              </w:rPr>
              <w:t xml:space="preserve">1</w:t>
            </w:r>
            <w:r>
              <w:rPr>
                <w:rStyle w:val="1032"/>
                <w:highlight w:val="none"/>
                <w:lang w:val="en-US" w:eastAsia="zh-CN" w:bidi="ar"/>
              </w:rPr>
              <w:t xml:space="preserve">、专业养护一级，养护期</w:t>
            </w:r>
            <w:r>
              <w:rPr>
                <w:rStyle w:val="1031"/>
                <w:rFonts w:eastAsia="宋体"/>
                <w:highlight w:val="none"/>
                <w:lang w:val="en-US" w:eastAsia="zh-CN" w:bidi="ar"/>
              </w:rPr>
              <w:t xml:space="preserve">24</w:t>
            </w:r>
            <w:r>
              <w:rPr>
                <w:rStyle w:val="1032"/>
                <w:highlight w:val="none"/>
                <w:lang w:val="en-US" w:eastAsia="zh-CN" w:bidi="ar"/>
              </w:rPr>
              <w:t xml:space="preserve">个月</w:t>
            </w:r>
            <w:r>
              <w:rPr>
                <w:rStyle w:val="1031"/>
                <w:rFonts w:eastAsia="宋体"/>
                <w:highlight w:val="none"/>
                <w:lang w:val="en-US" w:eastAsia="zh-CN" w:bidi="ar"/>
              </w:rPr>
              <w:br w:type="textWrapping" w:clear="all"/>
            </w:r>
            <w:r>
              <w:rPr>
                <w:rStyle w:val="1031"/>
                <w:rFonts w:eastAsia="宋体"/>
                <w:highlight w:val="none"/>
                <w:lang w:val="en-US" w:eastAsia="zh-CN" w:bidi="ar"/>
              </w:rPr>
              <w:t xml:space="preserve">2</w:t>
            </w:r>
            <w:r>
              <w:rPr>
                <w:rStyle w:val="1032"/>
                <w:highlight w:val="none"/>
                <w:lang w:val="en-US" w:eastAsia="zh-CN" w:bidi="ar"/>
              </w:rPr>
              <w:t xml:space="preserve">、部位：启智路</w:t>
            </w:r>
            <w:r>
              <w:rPr>
                <w:rStyle w:val="1031"/>
                <w:rFonts w:eastAsia="宋体"/>
                <w:highlight w:val="none"/>
                <w:lang w:val="en-US" w:eastAsia="zh-CN" w:bidi="ar"/>
              </w:rPr>
              <w:br w:type="textWrapping" w:clear="all"/>
            </w:r>
            <w:r>
              <w:rPr>
                <w:rStyle w:val="1031"/>
                <w:rFonts w:eastAsia="宋体"/>
                <w:highlight w:val="none"/>
                <w:lang w:val="en-US" w:eastAsia="zh-CN" w:bidi="ar"/>
              </w:rPr>
              <w:t xml:space="preserve">3</w:t>
            </w:r>
            <w:r>
              <w:rPr>
                <w:rStyle w:val="1032"/>
                <w:highlight w:val="none"/>
                <w:lang w:val="en-US" w:eastAsia="zh-CN" w:bidi="ar"/>
              </w:rPr>
              <w:t xml:space="preserve">、该项清单综合单价含达到养护标准所必须的人工、机械、材料、肥料费用、管理费、利润，以及对乔灌木的修剪等。</w:t>
            </w:r>
            <w:r>
              <w:rPr>
                <w:rStyle w:val="1031"/>
                <w:rFonts w:eastAsia="宋体"/>
                <w:highlight w:val="none"/>
                <w:lang w:val="en-US" w:eastAsia="zh-CN" w:bidi="ar"/>
              </w:rPr>
              <w:br w:type="textWrapping" w:clear="all"/>
            </w:r>
            <w:r>
              <w:rPr>
                <w:rStyle w:val="1031"/>
                <w:rFonts w:eastAsia="宋体"/>
                <w:highlight w:val="none"/>
                <w:lang w:val="en-US" w:eastAsia="zh-CN" w:bidi="ar"/>
              </w:rPr>
              <w:t xml:space="preserve">4</w:t>
            </w:r>
            <w:r>
              <w:rPr>
                <w:rStyle w:val="1032"/>
                <w:highlight w:val="none"/>
                <w:lang w:val="en-US" w:eastAsia="zh-CN" w:bidi="ar"/>
              </w:rPr>
              <w:t xml:space="preserve">、</w:t>
            </w:r>
            <w:r>
              <w:rPr>
                <w:rStyle w:val="1031"/>
                <w:rFonts w:eastAsia="宋体"/>
                <w:highlight w:val="none"/>
                <w:lang w:val="en-US" w:eastAsia="zh-CN" w:bidi="ar"/>
              </w:rPr>
              <w:t xml:space="preserve"> </w:t>
            </w:r>
            <w:r>
              <w:rPr>
                <w:rFonts w:hint="eastAsia" w:ascii="宋体" w:hAnsi="宋体" w:eastAsia="宋体" w:cs="宋体"/>
                <w:color w:val="000000"/>
                <w:sz w:val="18"/>
                <w:szCs w:val="18"/>
              </w:rPr>
              <w:t xml:space="preserve">其他详见附件清单编制说明和最高限价编制说明</w:t>
            </w:r>
            <w:r>
              <w:rPr>
                <w:rFonts w:ascii="Times New Roman" w:hAnsi="Times New Roman" w:cs="Times New Roman"/>
                <w:i w:val="0"/>
                <w:color w:val="000000"/>
                <w:sz w:val="18"/>
                <w:szCs w:val="18"/>
                <w:highlight w:val="none"/>
                <w:u w:val="none"/>
              </w:rPr>
            </w:r>
            <w:r/>
          </w:p>
        </w:tc>
        <w:tc>
          <w:tcPr>
            <w:tcW w:w="737" w:type="dxa"/>
            <w:vAlign w:val="center"/>
            <w:textDirection w:val="lrTb"/>
            <w:noWrap w:val="false"/>
          </w:tcPr>
          <w:p>
            <w:pPr>
              <w:pStyle w:val="946"/>
              <w:jc w:val="center"/>
              <w:keepLines w:val="0"/>
              <w:keepNext w:val="0"/>
              <w:widowControl/>
              <w:rPr>
                <w:rFonts w:ascii="Times New Roman" w:hAnsi="Times New Roman" w:cs="Times New Roman"/>
                <w:i w:val="0"/>
                <w:color w:val="000000"/>
                <w:sz w:val="20"/>
                <w:szCs w:val="20"/>
                <w:highlight w:val="none"/>
                <w:u w:val="none"/>
              </w:rPr>
              <w:suppressLineNumbers w:val="0"/>
            </w:pPr>
            <w:r>
              <w:rPr>
                <w:rFonts w:ascii="Times New Roman" w:hAnsi="Times New Roman" w:eastAsia="宋体" w:cs="Times New Roman"/>
                <w:i w:val="0"/>
                <w:color w:val="000000"/>
                <w:sz w:val="20"/>
                <w:szCs w:val="20"/>
                <w:highlight w:val="none"/>
                <w:u w:val="none"/>
                <w:lang w:val="en-US" w:eastAsia="zh-CN" w:bidi="ar"/>
              </w:rPr>
              <w:t xml:space="preserve">m2</w:t>
            </w:r>
            <w:r>
              <w:rPr>
                <w:rFonts w:ascii="Times New Roman" w:hAnsi="Times New Roman" w:cs="Times New Roman"/>
                <w:i w:val="0"/>
                <w:color w:val="000000"/>
                <w:sz w:val="20"/>
                <w:szCs w:val="20"/>
                <w:highlight w:val="none"/>
                <w:u w:val="none"/>
              </w:rPr>
            </w:r>
            <w:r/>
          </w:p>
        </w:tc>
        <w:tc>
          <w:tcPr>
            <w:tcW w:w="1010" w:type="dxa"/>
            <w:vAlign w:val="center"/>
            <w:textDirection w:val="lrTb"/>
            <w:noWrap w:val="false"/>
          </w:tcPr>
          <w:p>
            <w:pPr>
              <w:pStyle w:val="946"/>
              <w:jc w:val="center"/>
              <w:keepLines w:val="0"/>
              <w:keepNext w:val="0"/>
              <w:widowControl/>
              <w:rPr>
                <w:rFonts w:ascii="Times New Roman" w:hAnsi="Times New Roman" w:cs="Times New Roman"/>
                <w:i w:val="0"/>
                <w:color w:val="000000"/>
                <w:sz w:val="20"/>
                <w:szCs w:val="20"/>
                <w:highlight w:val="none"/>
                <w:u w:val="none"/>
              </w:rPr>
              <w:suppressLineNumbers w:val="0"/>
            </w:pPr>
            <w:r>
              <w:rPr>
                <w:rFonts w:ascii="Times New Roman" w:hAnsi="Times New Roman" w:eastAsia="宋体" w:cs="Times New Roman"/>
                <w:i w:val="0"/>
                <w:color w:val="000000"/>
                <w:sz w:val="20"/>
                <w:szCs w:val="20"/>
                <w:highlight w:val="none"/>
                <w:u w:val="none"/>
                <w:lang w:val="en-US" w:eastAsia="zh-CN" w:bidi="ar"/>
              </w:rPr>
              <w:t xml:space="preserve">1152.5</w:t>
            </w:r>
            <w:r>
              <w:rPr>
                <w:rFonts w:ascii="Times New Roman" w:hAnsi="Times New Roman" w:cs="Times New Roman"/>
                <w:i w:val="0"/>
                <w:color w:val="000000"/>
                <w:sz w:val="20"/>
                <w:szCs w:val="20"/>
                <w:highlight w:val="none"/>
                <w:u w:val="none"/>
              </w:rPr>
            </w:r>
            <w:r/>
          </w:p>
        </w:tc>
        <w:tc>
          <w:tcPr>
            <w:tcW w:w="101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8.91</w:t>
            </w:r>
            <w:r/>
          </w:p>
        </w:tc>
      </w:tr>
      <w:tr>
        <w:trPr>
          <w:trHeight w:val="90"/>
        </w:trPr>
        <w:tc>
          <w:tcPr>
            <w:tcW w:w="524" w:type="dxa"/>
            <w:vAlign w:val="center"/>
            <w:textDirection w:val="lrTb"/>
            <w:noWrap w:val="false"/>
          </w:tcPr>
          <w:p>
            <w:pPr>
              <w:pStyle w:val="946"/>
              <w:jc w:val="center"/>
              <w:keepLines w:val="0"/>
              <w:keepNext w:val="0"/>
              <w:widowControl/>
              <w:rPr>
                <w:rFonts w:hint="eastAsia" w:ascii="宋体" w:hAnsi="宋体" w:eastAsia="宋体" w:cs="宋体"/>
                <w:i w:val="0"/>
                <w:color w:val="000000"/>
                <w:sz w:val="20"/>
                <w:szCs w:val="20"/>
                <w:highlight w:val="none"/>
                <w:u w:val="none"/>
              </w:rPr>
              <w:suppressLineNumbers w:val="0"/>
            </w:pPr>
            <w:r>
              <w:rPr>
                <w:rFonts w:hint="eastAsia" w:ascii="宋体" w:hAnsi="宋体" w:eastAsia="宋体" w:cs="宋体"/>
                <w:i w:val="0"/>
                <w:color w:val="000000"/>
                <w:sz w:val="20"/>
                <w:szCs w:val="20"/>
                <w:highlight w:val="none"/>
                <w:u w:val="none"/>
                <w:lang w:val="en-US" w:eastAsia="zh-CN" w:bidi="ar"/>
              </w:rPr>
              <w:t xml:space="preserve">21</w:t>
            </w:r>
            <w:r>
              <w:rPr>
                <w:rFonts w:hint="eastAsia" w:ascii="宋体" w:hAnsi="宋体" w:eastAsia="宋体" w:cs="宋体"/>
                <w:i w:val="0"/>
                <w:color w:val="000000"/>
                <w:sz w:val="20"/>
                <w:szCs w:val="20"/>
                <w:highlight w:val="none"/>
                <w:u w:val="none"/>
              </w:rPr>
            </w:r>
            <w:r/>
          </w:p>
        </w:tc>
        <w:tc>
          <w:tcPr>
            <w:tcW w:w="1154" w:type="dxa"/>
            <w:vAlign w:val="center"/>
            <w:textDirection w:val="lrTb"/>
            <w:noWrap w:val="false"/>
          </w:tcPr>
          <w:p>
            <w:pPr>
              <w:pStyle w:val="946"/>
              <w:jc w:val="left"/>
              <w:keepLines w:val="0"/>
              <w:keepNext w:val="0"/>
              <w:widowControl/>
              <w:rPr>
                <w:rFonts w:hint="eastAsia" w:ascii="宋体" w:hAnsi="宋体" w:eastAsia="宋体" w:cs="宋体"/>
                <w:i w:val="0"/>
                <w:color w:val="000000"/>
                <w:sz w:val="20"/>
                <w:szCs w:val="20"/>
                <w:highlight w:val="none"/>
                <w:u w:val="none"/>
              </w:rPr>
              <w:suppressLineNumbers w:val="0"/>
            </w:pPr>
            <w:r>
              <w:rPr>
                <w:rFonts w:hint="eastAsia" w:ascii="宋体" w:hAnsi="宋体" w:eastAsia="宋体" w:cs="宋体"/>
                <w:i w:val="0"/>
                <w:color w:val="000000"/>
                <w:sz w:val="20"/>
                <w:szCs w:val="20"/>
                <w:highlight w:val="none"/>
                <w:u w:val="none"/>
                <w:lang w:val="en-US" w:eastAsia="zh-CN" w:bidi="ar"/>
              </w:rPr>
              <w:t xml:space="preserve">专业养护</w:t>
            </w:r>
            <w:r>
              <w:rPr>
                <w:rFonts w:hint="eastAsia" w:ascii="宋体" w:hAnsi="宋体" w:eastAsia="宋体" w:cs="宋体"/>
                <w:i w:val="0"/>
                <w:color w:val="000000"/>
                <w:sz w:val="20"/>
                <w:szCs w:val="20"/>
                <w:highlight w:val="none"/>
                <w:u w:val="none"/>
              </w:rPr>
            </w:r>
            <w:r/>
          </w:p>
        </w:tc>
        <w:tc>
          <w:tcPr>
            <w:tcW w:w="5950" w:type="dxa"/>
            <w:vAlign w:val="center"/>
            <w:textDirection w:val="lrTb"/>
            <w:noWrap w:val="false"/>
          </w:tcPr>
          <w:p>
            <w:pPr>
              <w:pStyle w:val="946"/>
              <w:jc w:val="left"/>
              <w:keepLines w:val="0"/>
              <w:keepNext w:val="0"/>
              <w:widowControl/>
              <w:rPr>
                <w:rFonts w:ascii="Times New Roman" w:hAnsi="Times New Roman" w:cs="Times New Roman"/>
                <w:i w:val="0"/>
                <w:color w:val="000000"/>
                <w:sz w:val="18"/>
                <w:szCs w:val="18"/>
                <w:highlight w:val="none"/>
                <w:u w:val="none"/>
              </w:rPr>
              <w:suppressLineNumbers w:val="0"/>
            </w:pPr>
            <w:r>
              <w:rPr>
                <w:rFonts w:ascii="Times New Roman" w:hAnsi="Times New Roman" w:eastAsia="宋体" w:cs="Times New Roman"/>
                <w:i w:val="0"/>
                <w:color w:val="000000"/>
                <w:sz w:val="18"/>
                <w:szCs w:val="18"/>
                <w:highlight w:val="none"/>
                <w:u w:val="none"/>
                <w:lang w:val="en-US" w:eastAsia="zh-CN" w:bidi="ar"/>
              </w:rPr>
              <w:t xml:space="preserve">1</w:t>
            </w:r>
            <w:r>
              <w:rPr>
                <w:rStyle w:val="1032"/>
                <w:highlight w:val="none"/>
                <w:lang w:val="en-US" w:eastAsia="zh-CN" w:bidi="ar"/>
              </w:rPr>
              <w:t xml:space="preserve">、专业养护一级，养护期</w:t>
            </w:r>
            <w:r>
              <w:rPr>
                <w:rStyle w:val="1031"/>
                <w:rFonts w:eastAsia="宋体"/>
                <w:highlight w:val="none"/>
                <w:lang w:val="en-US" w:eastAsia="zh-CN" w:bidi="ar"/>
              </w:rPr>
              <w:t xml:space="preserve">24</w:t>
            </w:r>
            <w:r>
              <w:rPr>
                <w:rStyle w:val="1032"/>
                <w:highlight w:val="none"/>
                <w:lang w:val="en-US" w:eastAsia="zh-CN" w:bidi="ar"/>
              </w:rPr>
              <w:t xml:space="preserve">个月</w:t>
            </w:r>
            <w:r>
              <w:rPr>
                <w:rStyle w:val="1031"/>
                <w:rFonts w:eastAsia="宋体"/>
                <w:highlight w:val="none"/>
                <w:lang w:val="en-US" w:eastAsia="zh-CN" w:bidi="ar"/>
              </w:rPr>
              <w:br w:type="textWrapping" w:clear="all"/>
            </w:r>
            <w:r>
              <w:rPr>
                <w:rStyle w:val="1031"/>
                <w:rFonts w:eastAsia="宋体"/>
                <w:highlight w:val="none"/>
                <w:lang w:val="en-US" w:eastAsia="zh-CN" w:bidi="ar"/>
              </w:rPr>
              <w:t xml:space="preserve">2</w:t>
            </w:r>
            <w:r>
              <w:rPr>
                <w:rStyle w:val="1032"/>
                <w:highlight w:val="none"/>
                <w:lang w:val="en-US" w:eastAsia="zh-CN" w:bidi="ar"/>
              </w:rPr>
              <w:t xml:space="preserve">、部位：观山路</w:t>
            </w:r>
            <w:r>
              <w:rPr>
                <w:rStyle w:val="1031"/>
                <w:rFonts w:eastAsia="宋体"/>
                <w:highlight w:val="none"/>
                <w:lang w:val="en-US" w:eastAsia="zh-CN" w:bidi="ar"/>
              </w:rPr>
              <w:br w:type="textWrapping" w:clear="all"/>
            </w:r>
            <w:r>
              <w:rPr>
                <w:rStyle w:val="1031"/>
                <w:rFonts w:eastAsia="宋体"/>
                <w:highlight w:val="none"/>
                <w:lang w:val="en-US" w:eastAsia="zh-CN" w:bidi="ar"/>
              </w:rPr>
              <w:t xml:space="preserve">3</w:t>
            </w:r>
            <w:r>
              <w:rPr>
                <w:rStyle w:val="1032"/>
                <w:highlight w:val="none"/>
                <w:lang w:val="en-US" w:eastAsia="zh-CN" w:bidi="ar"/>
              </w:rPr>
              <w:t xml:space="preserve">、该项清单综合单价含达到养护标准所必须的人工、机械、材料、肥料费用、管理费、利润，以及对乔灌木的修剪等。</w:t>
            </w:r>
            <w:r>
              <w:rPr>
                <w:rStyle w:val="1031"/>
                <w:rFonts w:eastAsia="宋体"/>
                <w:highlight w:val="none"/>
                <w:lang w:val="en-US" w:eastAsia="zh-CN" w:bidi="ar"/>
              </w:rPr>
              <w:br w:type="textWrapping" w:clear="all"/>
            </w:r>
            <w:r>
              <w:rPr>
                <w:rStyle w:val="1031"/>
                <w:rFonts w:eastAsia="宋体"/>
                <w:highlight w:val="none"/>
                <w:lang w:val="en-US" w:eastAsia="zh-CN" w:bidi="ar"/>
              </w:rPr>
              <w:t xml:space="preserve">4</w:t>
            </w:r>
            <w:r>
              <w:rPr>
                <w:rStyle w:val="1032"/>
                <w:highlight w:val="none"/>
                <w:lang w:val="en-US" w:eastAsia="zh-CN" w:bidi="ar"/>
              </w:rPr>
              <w:t xml:space="preserve">、</w:t>
            </w:r>
            <w:r>
              <w:rPr>
                <w:rStyle w:val="1031"/>
                <w:rFonts w:eastAsia="宋体"/>
                <w:highlight w:val="none"/>
                <w:lang w:val="en-US" w:eastAsia="zh-CN" w:bidi="ar"/>
              </w:rPr>
              <w:t xml:space="preserve"> </w:t>
            </w:r>
            <w:r>
              <w:rPr>
                <w:rFonts w:hint="eastAsia" w:ascii="宋体" w:hAnsi="宋体" w:eastAsia="宋体" w:cs="宋体"/>
                <w:color w:val="000000"/>
                <w:sz w:val="18"/>
                <w:szCs w:val="18"/>
              </w:rPr>
              <w:t xml:space="preserve">其他详见附件清单编制说明和最高限价编制说明</w:t>
            </w:r>
            <w:r>
              <w:rPr>
                <w:rFonts w:ascii="Times New Roman" w:hAnsi="Times New Roman" w:cs="Times New Roman"/>
                <w:i w:val="0"/>
                <w:color w:val="000000"/>
                <w:sz w:val="18"/>
                <w:szCs w:val="18"/>
                <w:highlight w:val="none"/>
                <w:u w:val="none"/>
              </w:rPr>
            </w:r>
            <w:r/>
          </w:p>
        </w:tc>
        <w:tc>
          <w:tcPr>
            <w:tcW w:w="737" w:type="dxa"/>
            <w:vAlign w:val="center"/>
            <w:textDirection w:val="lrTb"/>
            <w:noWrap w:val="false"/>
          </w:tcPr>
          <w:p>
            <w:pPr>
              <w:pStyle w:val="946"/>
              <w:jc w:val="center"/>
              <w:keepLines w:val="0"/>
              <w:keepNext w:val="0"/>
              <w:widowControl/>
              <w:rPr>
                <w:rFonts w:ascii="Times New Roman" w:hAnsi="Times New Roman" w:cs="Times New Roman"/>
                <w:i w:val="0"/>
                <w:color w:val="000000"/>
                <w:sz w:val="20"/>
                <w:szCs w:val="20"/>
                <w:highlight w:val="none"/>
                <w:u w:val="none"/>
              </w:rPr>
              <w:suppressLineNumbers w:val="0"/>
            </w:pPr>
            <w:r>
              <w:rPr>
                <w:rFonts w:ascii="Times New Roman" w:hAnsi="Times New Roman" w:eastAsia="宋体" w:cs="Times New Roman"/>
                <w:i w:val="0"/>
                <w:color w:val="000000"/>
                <w:sz w:val="20"/>
                <w:szCs w:val="20"/>
                <w:highlight w:val="none"/>
                <w:u w:val="none"/>
                <w:lang w:val="en-US" w:eastAsia="zh-CN" w:bidi="ar"/>
              </w:rPr>
              <w:t xml:space="preserve">m2</w:t>
            </w:r>
            <w:r>
              <w:rPr>
                <w:rFonts w:ascii="Times New Roman" w:hAnsi="Times New Roman" w:cs="Times New Roman"/>
                <w:i w:val="0"/>
                <w:color w:val="000000"/>
                <w:sz w:val="20"/>
                <w:szCs w:val="20"/>
                <w:highlight w:val="none"/>
                <w:u w:val="none"/>
              </w:rPr>
            </w:r>
            <w:r/>
          </w:p>
        </w:tc>
        <w:tc>
          <w:tcPr>
            <w:tcW w:w="1010" w:type="dxa"/>
            <w:vAlign w:val="center"/>
            <w:textDirection w:val="lrTb"/>
            <w:noWrap w:val="false"/>
          </w:tcPr>
          <w:p>
            <w:pPr>
              <w:pStyle w:val="946"/>
              <w:jc w:val="center"/>
              <w:keepLines w:val="0"/>
              <w:keepNext w:val="0"/>
              <w:widowControl/>
              <w:rPr>
                <w:rFonts w:ascii="Times New Roman" w:hAnsi="Times New Roman" w:cs="Times New Roman"/>
                <w:i w:val="0"/>
                <w:color w:val="000000"/>
                <w:sz w:val="20"/>
                <w:szCs w:val="20"/>
                <w:highlight w:val="none"/>
                <w:u w:val="none"/>
              </w:rPr>
              <w:suppressLineNumbers w:val="0"/>
            </w:pPr>
            <w:r>
              <w:rPr>
                <w:rFonts w:ascii="Times New Roman" w:hAnsi="Times New Roman" w:eastAsia="宋体" w:cs="Times New Roman"/>
                <w:i w:val="0"/>
                <w:color w:val="000000"/>
                <w:sz w:val="20"/>
                <w:szCs w:val="20"/>
                <w:highlight w:val="none"/>
                <w:u w:val="none"/>
                <w:lang w:val="en-US" w:eastAsia="zh-CN" w:bidi="ar"/>
              </w:rPr>
              <w:t xml:space="preserve">845</w:t>
            </w:r>
            <w:r>
              <w:rPr>
                <w:rFonts w:ascii="Times New Roman" w:hAnsi="Times New Roman" w:cs="Times New Roman"/>
                <w:i w:val="0"/>
                <w:color w:val="000000"/>
                <w:sz w:val="20"/>
                <w:szCs w:val="20"/>
                <w:highlight w:val="none"/>
                <w:u w:val="none"/>
              </w:rPr>
            </w:r>
            <w:r/>
          </w:p>
        </w:tc>
        <w:tc>
          <w:tcPr>
            <w:tcW w:w="101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8.91</w:t>
            </w:r>
            <w:r/>
          </w:p>
        </w:tc>
      </w:tr>
      <w:tr>
        <w:trPr>
          <w:trHeight w:val="90"/>
        </w:trPr>
        <w:tc>
          <w:tcPr>
            <w:tcW w:w="524" w:type="dxa"/>
            <w:vAlign w:val="center"/>
            <w:textDirection w:val="lrTb"/>
            <w:noWrap w:val="false"/>
          </w:tcPr>
          <w:p>
            <w:pPr>
              <w:pStyle w:val="946"/>
              <w:jc w:val="center"/>
              <w:rPr>
                <w:rFonts w:hint="eastAsia" w:ascii="宋体" w:hAnsi="宋体" w:eastAsia="宋体" w:cs="宋体"/>
                <w:i w:val="0"/>
                <w:color w:val="000000"/>
                <w:sz w:val="20"/>
                <w:szCs w:val="20"/>
                <w:highlight w:val="none"/>
                <w:u w:val="none"/>
              </w:rPr>
            </w:pPr>
            <w:r>
              <w:rPr>
                <w:rFonts w:hint="eastAsia" w:ascii="宋体" w:hAnsi="宋体" w:eastAsia="宋体" w:cs="宋体"/>
                <w:i w:val="0"/>
                <w:color w:val="000000"/>
                <w:sz w:val="20"/>
                <w:szCs w:val="20"/>
                <w:highlight w:val="none"/>
                <w:u w:val="none"/>
              </w:rPr>
            </w:r>
            <w:r/>
          </w:p>
        </w:tc>
        <w:tc>
          <w:tcPr>
            <w:gridSpan w:val="2"/>
            <w:tcW w:w="7104" w:type="dxa"/>
            <w:vAlign w:val="center"/>
            <w:textDirection w:val="lrTb"/>
            <w:noWrap w:val="false"/>
          </w:tcPr>
          <w:p>
            <w:pPr>
              <w:pStyle w:val="946"/>
              <w:jc w:val="center"/>
              <w:keepLines w:val="0"/>
              <w:keepNext w:val="0"/>
              <w:widowControl/>
              <w:rPr>
                <w:rFonts w:hint="eastAsia" w:ascii="宋体" w:hAnsi="宋体" w:eastAsia="宋体" w:cs="宋体"/>
                <w:i w:val="0"/>
                <w:color w:val="000000"/>
                <w:sz w:val="20"/>
                <w:szCs w:val="20"/>
                <w:highlight w:val="none"/>
                <w:u w:val="none"/>
              </w:rPr>
              <w:suppressLineNumbers w:val="0"/>
            </w:pPr>
            <w:r>
              <w:rPr>
                <w:rFonts w:hint="eastAsia" w:ascii="宋体" w:hAnsi="宋体" w:eastAsia="宋体" w:cs="宋体"/>
                <w:i w:val="0"/>
                <w:color w:val="000000"/>
                <w:sz w:val="20"/>
                <w:szCs w:val="20"/>
                <w:highlight w:val="none"/>
                <w:u w:val="none"/>
                <w:lang w:val="en-US" w:eastAsia="zh-CN" w:bidi="ar"/>
              </w:rPr>
              <w:t xml:space="preserve">合计</w:t>
            </w:r>
            <w:r>
              <w:rPr>
                <w:rFonts w:hint="eastAsia" w:ascii="宋体" w:hAnsi="宋体" w:eastAsia="宋体" w:cs="宋体"/>
                <w:i w:val="0"/>
                <w:color w:val="000000"/>
                <w:sz w:val="20"/>
                <w:szCs w:val="20"/>
                <w:highlight w:val="none"/>
                <w:u w:val="none"/>
              </w:rPr>
            </w:r>
            <w:r/>
          </w:p>
        </w:tc>
        <w:tc>
          <w:tcPr>
            <w:tcW w:w="737" w:type="dxa"/>
            <w:vAlign w:val="center"/>
            <w:textDirection w:val="lrTb"/>
            <w:noWrap w:val="false"/>
          </w:tcPr>
          <w:p>
            <w:pPr>
              <w:pStyle w:val="946"/>
              <w:jc w:val="center"/>
              <w:rPr>
                <w:rFonts w:ascii="Times New Roman" w:hAnsi="Times New Roman" w:cs="Times New Roman"/>
                <w:i w:val="0"/>
                <w:color w:val="000000"/>
                <w:sz w:val="20"/>
                <w:szCs w:val="20"/>
                <w:highlight w:val="none"/>
                <w:u w:val="none"/>
              </w:rPr>
            </w:pPr>
            <w:r>
              <w:rPr>
                <w:rFonts w:ascii="Times New Roman" w:hAnsi="Times New Roman" w:cs="Times New Roman"/>
                <w:i w:val="0"/>
                <w:color w:val="000000"/>
                <w:sz w:val="20"/>
                <w:szCs w:val="20"/>
                <w:highlight w:val="none"/>
                <w:u w:val="none"/>
              </w:rPr>
            </w:r>
            <w:r/>
          </w:p>
        </w:tc>
        <w:tc>
          <w:tcPr>
            <w:tcW w:w="1010" w:type="dxa"/>
            <w:vAlign w:val="center"/>
            <w:textDirection w:val="lrTb"/>
            <w:noWrap w:val="false"/>
          </w:tcPr>
          <w:p>
            <w:pPr>
              <w:pStyle w:val="946"/>
              <w:jc w:val="center"/>
              <w:rPr>
                <w:rFonts w:ascii="Times New Roman" w:hAnsi="Times New Roman" w:cs="Times New Roman"/>
                <w:i w:val="0"/>
                <w:color w:val="000000"/>
                <w:sz w:val="20"/>
                <w:szCs w:val="20"/>
                <w:highlight w:val="none"/>
                <w:u w:val="none"/>
              </w:rPr>
            </w:pPr>
            <w:r>
              <w:rPr>
                <w:rFonts w:ascii="Times New Roman" w:hAnsi="Times New Roman" w:cs="Times New Roman"/>
                <w:i w:val="0"/>
                <w:color w:val="000000"/>
                <w:sz w:val="20"/>
                <w:szCs w:val="20"/>
                <w:highlight w:val="none"/>
                <w:u w:val="none"/>
              </w:rPr>
            </w:r>
            <w:r/>
          </w:p>
        </w:tc>
        <w:tc>
          <w:tcPr>
            <w:tcW w:w="1010" w:type="dxa"/>
            <w:vAlign w:val="center"/>
            <w:textDirection w:val="lrTb"/>
            <w:noWrap w:val="false"/>
          </w:tcPr>
          <w:p>
            <w:pPr>
              <w:rPr>
                <w:rFonts w:ascii="Times New Roman" w:hAnsi="Times New Roman" w:cs="Times New Roman"/>
                <w:bCs w:val="0"/>
                <w:i w:val="0"/>
                <w:color w:val="000000"/>
                <w:sz w:val="20"/>
                <w:szCs w:val="20"/>
                <w:highlight w:val="none"/>
                <w:u w:val="none"/>
              </w:rPr>
            </w:pPr>
            <w:r>
              <w:rPr>
                <w:rFonts w:ascii="Times New Roman" w:hAnsi="Times New Roman" w:cs="Times New Roman"/>
                <w:i w:val="0"/>
                <w:iCs w:val="0"/>
                <w:color w:val="000000"/>
                <w:sz w:val="20"/>
                <w:szCs w:val="20"/>
                <w:highlight w:val="none"/>
                <w:u w:val="none"/>
              </w:rPr>
            </w:r>
            <w:r>
              <w:rPr>
                <w:rFonts w:ascii="Times New Roman" w:hAnsi="Times New Roman" w:cs="Times New Roman"/>
                <w:i w:val="0"/>
                <w:iCs w:val="0"/>
                <w:color w:val="000000"/>
                <w:sz w:val="20"/>
                <w:szCs w:val="20"/>
                <w:highlight w:val="none"/>
                <w:u w:val="none"/>
              </w:rPr>
            </w:r>
            <w:r/>
          </w:p>
        </w:tc>
      </w:tr>
    </w:tbl>
    <w:p>
      <w:pPr>
        <w:pStyle w:val="946"/>
        <w:ind w:firstLine="480"/>
        <w:keepLines w:val="0"/>
        <w:keepNext w:val="0"/>
        <w:pageBreakBefore w:val="0"/>
        <w:spacing w:line="288" w:lineRule="auto"/>
        <w:widowControl w:val="off"/>
        <w:rPr>
          <w:rFonts w:hint="eastAsia" w:ascii="黑体" w:hAnsi="黑体" w:eastAsia="黑体" w:cs="黑体"/>
          <w:color w:val="000000"/>
          <w:sz w:val="24"/>
          <w:szCs w:val="24"/>
          <w:highlight w:val="none"/>
          <w:lang w:val="en-US" w:eastAsia="zh-CN"/>
        </w:rPr>
      </w:pPr>
      <w:r>
        <w:rPr>
          <w:rFonts w:hint="eastAsia" w:ascii="黑体" w:hAnsi="黑体" w:eastAsia="黑体" w:cs="黑体"/>
          <w:color w:val="000000"/>
          <w:sz w:val="24"/>
          <w:szCs w:val="24"/>
          <w:highlight w:val="none"/>
          <w:lang w:val="en-US" w:eastAsia="zh-CN"/>
        </w:rPr>
      </w:r>
      <w:r/>
    </w:p>
    <w:p>
      <w:pPr>
        <w:pStyle w:val="946"/>
        <w:ind w:firstLine="480"/>
        <w:keepLines w:val="0"/>
        <w:keepNext w:val="0"/>
        <w:pageBreakBefore w:val="0"/>
        <w:spacing w:line="288" w:lineRule="auto"/>
        <w:widowControl w:val="off"/>
        <w:rPr>
          <w:rFonts w:ascii="黑体" w:hAnsi="黑体" w:eastAsia="黑体" w:cs="黑体"/>
          <w:color w:val="000000"/>
          <w:sz w:val="24"/>
          <w:szCs w:val="24"/>
          <w:highlight w:val="none"/>
          <w:lang w:val="en-US" w:eastAsia="zh-CN"/>
        </w:rPr>
      </w:pPr>
      <w:r>
        <w:rPr>
          <w:rFonts w:hint="eastAsia" w:ascii="黑体" w:hAnsi="黑体" w:eastAsia="黑体" w:cs="黑体"/>
          <w:color w:val="000000"/>
          <w:sz w:val="24"/>
          <w:szCs w:val="24"/>
          <w:highlight w:val="none"/>
          <w:lang w:val="en-US" w:eastAsia="zh-CN"/>
        </w:rPr>
        <w:t xml:space="preserve">（2）苗木补植服务</w:t>
      </w:r>
      <w:r>
        <w:rPr>
          <w:rFonts w:ascii="黑体" w:hAnsi="黑体" w:eastAsia="黑体" w:cs="黑体"/>
          <w:color w:val="000000"/>
          <w:sz w:val="24"/>
          <w:szCs w:val="24"/>
          <w:highlight w:val="none"/>
          <w:lang w:val="en-US" w:eastAsia="zh-CN"/>
        </w:rPr>
      </w:r>
      <w:r/>
    </w:p>
    <w:tbl>
      <w:tblPr>
        <w:tblW w:w="0" w:type="auto"/>
        <w:jc w:val="center"/>
        <w:tblInd w:w="-50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5" w:type="dxa"/>
          <w:top w:w="15" w:type="dxa"/>
          <w:right w:w="15" w:type="dxa"/>
          <w:bottom w:w="15" w:type="dxa"/>
        </w:tblCellMar>
        <w:tblLook w:val="04A0" w:firstRow="1" w:lastRow="0" w:firstColumn="1" w:lastColumn="0" w:noHBand="0" w:noVBand="1"/>
      </w:tblPr>
      <w:tblGrid>
        <w:gridCol w:w="524"/>
        <w:gridCol w:w="1154"/>
        <w:gridCol w:w="5953"/>
        <w:gridCol w:w="763"/>
        <w:gridCol w:w="1006"/>
        <w:gridCol w:w="1006"/>
      </w:tblGrid>
      <w:tr>
        <w:trPr>
          <w:trHeight w:val="345"/>
        </w:trPr>
        <w:tc>
          <w:tcPr>
            <w:tcW w:w="524" w:type="dxa"/>
            <w:vAlign w:val="center"/>
            <w:vMerge w:val="restart"/>
            <w:textDirection w:val="lrTb"/>
            <w:noWrap w:val="false"/>
          </w:tcPr>
          <w:p>
            <w:pPr>
              <w:pStyle w:val="946"/>
              <w:jc w:val="center"/>
              <w:keepLines w:val="0"/>
              <w:keepNext w:val="0"/>
              <w:widowControl/>
              <w:rPr>
                <w:rFonts w:hint="eastAsia" w:ascii="宋体" w:hAnsi="宋体" w:eastAsia="宋体" w:cs="宋体"/>
                <w:b/>
                <w:i w:val="0"/>
                <w:color w:val="000000"/>
                <w:sz w:val="20"/>
                <w:szCs w:val="20"/>
                <w:highlight w:val="none"/>
                <w:u w:val="none"/>
              </w:rPr>
              <w:suppressLineNumbers w:val="0"/>
            </w:pPr>
            <w:r>
              <w:rPr>
                <w:rFonts w:hint="eastAsia" w:ascii="宋体" w:hAnsi="宋体" w:eastAsia="宋体" w:cs="宋体"/>
                <w:b/>
                <w:i w:val="0"/>
                <w:color w:val="000000"/>
                <w:sz w:val="20"/>
                <w:szCs w:val="20"/>
                <w:highlight w:val="none"/>
                <w:u w:val="none"/>
                <w:lang w:val="en-US" w:eastAsia="zh-CN" w:bidi="ar"/>
              </w:rPr>
              <w:t xml:space="preserve">序号</w:t>
            </w:r>
            <w:r>
              <w:rPr>
                <w:rFonts w:hint="eastAsia" w:ascii="宋体" w:hAnsi="宋体" w:eastAsia="宋体" w:cs="宋体"/>
                <w:b/>
                <w:i w:val="0"/>
                <w:color w:val="000000"/>
                <w:sz w:val="20"/>
                <w:szCs w:val="20"/>
                <w:highlight w:val="none"/>
                <w:u w:val="none"/>
              </w:rPr>
            </w:r>
            <w:r/>
          </w:p>
        </w:tc>
        <w:tc>
          <w:tcPr>
            <w:tcW w:w="1154" w:type="dxa"/>
            <w:vAlign w:val="center"/>
            <w:vMerge w:val="restart"/>
            <w:textDirection w:val="lrTb"/>
            <w:noWrap w:val="false"/>
          </w:tcPr>
          <w:p>
            <w:pPr>
              <w:pStyle w:val="946"/>
              <w:jc w:val="center"/>
              <w:keepLines w:val="0"/>
              <w:keepNext w:val="0"/>
              <w:widowControl/>
              <w:rPr>
                <w:rFonts w:hint="eastAsia" w:ascii="宋体" w:hAnsi="宋体" w:eastAsia="宋体" w:cs="宋体"/>
                <w:b/>
                <w:i w:val="0"/>
                <w:color w:val="000000"/>
                <w:sz w:val="20"/>
                <w:szCs w:val="20"/>
                <w:highlight w:val="none"/>
                <w:u w:val="none"/>
              </w:rPr>
              <w:suppressLineNumbers w:val="0"/>
            </w:pPr>
            <w:r>
              <w:rPr>
                <w:rFonts w:hint="eastAsia" w:ascii="宋体" w:hAnsi="宋体" w:eastAsia="宋体" w:cs="宋体"/>
                <w:b/>
                <w:i w:val="0"/>
                <w:color w:val="000000"/>
                <w:sz w:val="20"/>
                <w:szCs w:val="20"/>
                <w:highlight w:val="none"/>
                <w:u w:val="none"/>
                <w:lang w:val="en-US" w:eastAsia="zh-CN" w:bidi="ar"/>
              </w:rPr>
              <w:t xml:space="preserve">项目名称</w:t>
            </w:r>
            <w:r>
              <w:rPr>
                <w:rFonts w:hint="eastAsia" w:ascii="宋体" w:hAnsi="宋体" w:eastAsia="宋体" w:cs="宋体"/>
                <w:b/>
                <w:i w:val="0"/>
                <w:color w:val="000000"/>
                <w:sz w:val="20"/>
                <w:szCs w:val="20"/>
                <w:highlight w:val="none"/>
                <w:u w:val="none"/>
              </w:rPr>
            </w:r>
            <w:r/>
          </w:p>
        </w:tc>
        <w:tc>
          <w:tcPr>
            <w:tcW w:w="5953" w:type="dxa"/>
            <w:vAlign w:val="center"/>
            <w:vMerge w:val="restart"/>
            <w:textDirection w:val="lrTb"/>
            <w:noWrap w:val="false"/>
          </w:tcPr>
          <w:p>
            <w:pPr>
              <w:pStyle w:val="946"/>
              <w:jc w:val="center"/>
              <w:keepLines w:val="0"/>
              <w:keepNext w:val="0"/>
              <w:widowControl/>
              <w:rPr>
                <w:rFonts w:hint="eastAsia" w:ascii="宋体" w:hAnsi="宋体" w:eastAsia="宋体" w:cs="宋体"/>
                <w:b/>
                <w:i w:val="0"/>
                <w:color w:val="000000"/>
                <w:sz w:val="20"/>
                <w:szCs w:val="20"/>
                <w:highlight w:val="none"/>
                <w:u w:val="none"/>
              </w:rPr>
              <w:suppressLineNumbers w:val="0"/>
            </w:pPr>
            <w:r>
              <w:rPr>
                <w:rFonts w:hint="eastAsia" w:ascii="宋体" w:hAnsi="宋体" w:eastAsia="宋体" w:cs="宋体"/>
                <w:b/>
                <w:i w:val="0"/>
                <w:color w:val="000000"/>
                <w:sz w:val="20"/>
                <w:szCs w:val="20"/>
                <w:highlight w:val="none"/>
                <w:u w:val="none"/>
                <w:lang w:val="en-US" w:eastAsia="zh-CN" w:bidi="ar"/>
              </w:rPr>
              <w:t xml:space="preserve">项目特征</w:t>
            </w:r>
            <w:r>
              <w:rPr>
                <w:rFonts w:hint="eastAsia" w:ascii="宋体" w:hAnsi="宋体" w:eastAsia="宋体" w:cs="宋体"/>
                <w:b/>
                <w:i w:val="0"/>
                <w:color w:val="000000"/>
                <w:sz w:val="20"/>
                <w:szCs w:val="20"/>
                <w:highlight w:val="none"/>
                <w:u w:val="none"/>
              </w:rPr>
            </w:r>
            <w:r/>
          </w:p>
        </w:tc>
        <w:tc>
          <w:tcPr>
            <w:tcW w:w="763" w:type="dxa"/>
            <w:vAlign w:val="center"/>
            <w:vMerge w:val="restart"/>
            <w:textDirection w:val="lrTb"/>
            <w:noWrap w:val="false"/>
          </w:tcPr>
          <w:p>
            <w:pPr>
              <w:pStyle w:val="946"/>
              <w:jc w:val="center"/>
              <w:keepLines w:val="0"/>
              <w:keepNext w:val="0"/>
              <w:widowControl/>
              <w:rPr>
                <w:rFonts w:hint="eastAsia" w:ascii="宋体" w:hAnsi="宋体" w:eastAsia="宋体" w:cs="宋体"/>
                <w:b/>
                <w:i w:val="0"/>
                <w:color w:val="000000"/>
                <w:sz w:val="20"/>
                <w:szCs w:val="20"/>
                <w:highlight w:val="none"/>
                <w:u w:val="none"/>
              </w:rPr>
              <w:suppressLineNumbers w:val="0"/>
            </w:pPr>
            <w:r>
              <w:rPr>
                <w:rFonts w:hint="eastAsia" w:ascii="宋体" w:hAnsi="宋体" w:eastAsia="宋体" w:cs="宋体"/>
                <w:b/>
                <w:i w:val="0"/>
                <w:color w:val="000000"/>
                <w:sz w:val="20"/>
                <w:szCs w:val="20"/>
                <w:highlight w:val="none"/>
                <w:u w:val="none"/>
                <w:lang w:val="en-US" w:eastAsia="zh-CN" w:bidi="ar"/>
              </w:rPr>
              <w:t xml:space="preserve">单位</w:t>
            </w:r>
            <w:r>
              <w:rPr>
                <w:rFonts w:hint="eastAsia" w:ascii="宋体" w:hAnsi="宋体" w:eastAsia="宋体" w:cs="宋体"/>
                <w:b/>
                <w:i w:val="0"/>
                <w:color w:val="000000"/>
                <w:sz w:val="20"/>
                <w:szCs w:val="20"/>
                <w:highlight w:val="none"/>
                <w:u w:val="none"/>
              </w:rPr>
            </w:r>
            <w:r/>
          </w:p>
        </w:tc>
        <w:tc>
          <w:tcPr>
            <w:tcW w:w="1006" w:type="dxa"/>
            <w:vAlign w:val="center"/>
            <w:vMerge w:val="restart"/>
            <w:textDirection w:val="lrTb"/>
            <w:noWrap w:val="false"/>
          </w:tcPr>
          <w:p>
            <w:pPr>
              <w:pStyle w:val="946"/>
              <w:jc w:val="center"/>
              <w:keepLines w:val="0"/>
              <w:keepNext w:val="0"/>
              <w:widowControl/>
              <w:rPr>
                <w:rFonts w:hint="eastAsia" w:ascii="宋体" w:hAnsi="宋体" w:eastAsia="宋体" w:cs="宋体"/>
                <w:b/>
                <w:i w:val="0"/>
                <w:color w:val="000000"/>
                <w:sz w:val="20"/>
                <w:szCs w:val="20"/>
                <w:highlight w:val="none"/>
                <w:u w:val="none"/>
              </w:rPr>
              <w:suppressLineNumbers w:val="0"/>
            </w:pPr>
            <w:r>
              <w:rPr>
                <w:rFonts w:hint="eastAsia" w:ascii="宋体" w:hAnsi="宋体" w:eastAsia="宋体" w:cs="宋体"/>
                <w:b/>
                <w:i w:val="0"/>
                <w:color w:val="000000"/>
                <w:sz w:val="20"/>
                <w:szCs w:val="20"/>
                <w:highlight w:val="none"/>
                <w:u w:val="none"/>
                <w:lang w:val="en-US" w:eastAsia="zh-CN" w:bidi="ar"/>
              </w:rPr>
              <w:t xml:space="preserve">数</w:t>
            </w:r>
            <w:r>
              <w:rPr>
                <w:rFonts w:hint="eastAsia" w:ascii="宋体" w:hAnsi="宋体" w:eastAsia="宋体" w:cs="宋体"/>
                <w:b/>
                <w:i w:val="0"/>
                <w:color w:val="000000"/>
                <w:sz w:val="20"/>
                <w:szCs w:val="20"/>
                <w:highlight w:val="none"/>
                <w:u w:val="none"/>
                <w:lang w:val="en-US" w:eastAsia="zh-CN" w:bidi="ar"/>
              </w:rPr>
              <w:t xml:space="preserve">量</w:t>
            </w:r>
            <w:r>
              <w:rPr>
                <w:rFonts w:hint="eastAsia" w:ascii="宋体" w:hAnsi="宋体" w:eastAsia="宋体" w:cs="宋体"/>
                <w:b/>
                <w:i w:val="0"/>
                <w:color w:val="000000"/>
                <w:sz w:val="20"/>
                <w:szCs w:val="20"/>
                <w:highlight w:val="none"/>
                <w:u w:val="none"/>
              </w:rPr>
            </w:r>
            <w:r/>
          </w:p>
        </w:tc>
        <w:tc>
          <w:tcPr>
            <w:tcW w:w="1006" w:type="dxa"/>
            <w:vAlign w:val="center"/>
            <w:textDirection w:val="lrTb"/>
            <w:noWrap w:val="false"/>
          </w:tcPr>
          <w:p>
            <w:pPr>
              <w:rPr>
                <w:rFonts w:hint="eastAsia" w:ascii="宋体" w:hAnsi="宋体" w:eastAsia="宋体" w:cs="宋体"/>
                <w:b/>
                <w:bCs w:val="0"/>
                <w:i w:val="0"/>
                <w:color w:val="000000"/>
                <w:sz w:val="20"/>
                <w:szCs w:val="20"/>
                <w:highlight w:val="none"/>
                <w:u w:val="none"/>
                <w:lang w:val="en-US" w:eastAsia="zh-CN" w:bidi="ar"/>
              </w:rPr>
            </w:pPr>
            <w:r>
              <w:rPr>
                <w:rFonts w:hint="eastAsia" w:ascii="宋体" w:hAnsi="宋体" w:eastAsia="宋体" w:cs="宋体"/>
                <w:b/>
                <w:bCs/>
                <w:i w:val="0"/>
                <w:iCs w:val="0"/>
                <w:color w:val="000000"/>
                <w:sz w:val="20"/>
                <w:szCs w:val="20"/>
                <w:highlight w:val="none"/>
                <w:u w:val="none"/>
                <w:lang w:val="en-US" w:eastAsia="zh-CN" w:bidi="ar"/>
              </w:rPr>
              <w:t xml:space="preserve">单价上限</w:t>
            </w:r>
            <w:r>
              <w:rPr>
                <w:rFonts w:hint="eastAsia" w:ascii="宋体" w:hAnsi="宋体" w:eastAsia="宋体" w:cs="宋体"/>
                <w:b/>
                <w:bCs/>
                <w:i w:val="0"/>
                <w:iCs w:val="0"/>
                <w:color w:val="000000"/>
                <w:sz w:val="20"/>
                <w:szCs w:val="20"/>
                <w:highlight w:val="none"/>
                <w:u w:val="none"/>
                <w:lang w:val="en-US" w:eastAsia="zh-CN" w:bidi="ar"/>
              </w:rPr>
            </w:r>
            <w:r/>
          </w:p>
        </w:tc>
      </w:tr>
      <w:tr>
        <w:trPr>
          <w:trHeight w:val="90"/>
        </w:trPr>
        <w:tc>
          <w:tcPr>
            <w:tcW w:w="524" w:type="dxa"/>
            <w:vAlign w:val="center"/>
            <w:textDirection w:val="lrTb"/>
            <w:noWrap w:val="false"/>
          </w:tcPr>
          <w:p>
            <w:pPr>
              <w:pStyle w:val="946"/>
              <w:jc w:val="center"/>
              <w:keepLines w:val="0"/>
              <w:keepNext w:val="0"/>
              <w:widowControl/>
              <w:rPr>
                <w:rFonts w:hint="eastAsia" w:ascii="宋体" w:hAnsi="宋体" w:eastAsia="宋体" w:cs="宋体"/>
                <w:i w:val="0"/>
                <w:color w:val="000000"/>
                <w:sz w:val="20"/>
                <w:szCs w:val="20"/>
                <w:highlight w:val="none"/>
                <w:u w:val="none"/>
              </w:rPr>
              <w:suppressLineNumbers w:val="0"/>
            </w:pPr>
            <w:r>
              <w:rPr>
                <w:rFonts w:hint="eastAsia" w:ascii="宋体" w:hAnsi="宋体" w:eastAsia="宋体" w:cs="宋体"/>
                <w:i w:val="0"/>
                <w:color w:val="000000"/>
                <w:sz w:val="20"/>
                <w:szCs w:val="20"/>
                <w:highlight w:val="none"/>
                <w:u w:val="none"/>
                <w:lang w:val="en-US" w:eastAsia="zh-CN" w:bidi="ar"/>
              </w:rPr>
              <w:t xml:space="preserve">1</w:t>
            </w:r>
            <w:r>
              <w:rPr>
                <w:rFonts w:hint="eastAsia" w:ascii="宋体" w:hAnsi="宋体" w:eastAsia="宋体" w:cs="宋体"/>
                <w:i w:val="0"/>
                <w:color w:val="000000"/>
                <w:sz w:val="20"/>
                <w:szCs w:val="20"/>
                <w:highlight w:val="none"/>
                <w:u w:val="none"/>
              </w:rPr>
            </w:r>
            <w:r/>
          </w:p>
        </w:tc>
        <w:tc>
          <w:tcPr>
            <w:tcW w:w="1154" w:type="dxa"/>
            <w:vAlign w:val="center"/>
            <w:textDirection w:val="lrTb"/>
            <w:noWrap w:val="false"/>
          </w:tcPr>
          <w:p>
            <w:pPr>
              <w:pStyle w:val="946"/>
              <w:jc w:val="left"/>
              <w:keepLines w:val="0"/>
              <w:keepNext w:val="0"/>
              <w:widowControl/>
              <w:rPr>
                <w:rFonts w:hint="eastAsia" w:ascii="宋体" w:hAnsi="宋体" w:eastAsia="宋体" w:cs="宋体"/>
                <w:i w:val="0"/>
                <w:color w:val="000000"/>
                <w:sz w:val="20"/>
                <w:szCs w:val="20"/>
                <w:highlight w:val="none"/>
                <w:u w:val="none"/>
              </w:rPr>
              <w:suppressLineNumbers w:val="0"/>
            </w:pPr>
            <w:r>
              <w:rPr>
                <w:rFonts w:hint="eastAsia" w:ascii="宋体" w:hAnsi="宋体" w:eastAsia="宋体" w:cs="宋体"/>
                <w:i w:val="0"/>
                <w:color w:val="000000"/>
                <w:sz w:val="20"/>
                <w:szCs w:val="20"/>
                <w:highlight w:val="none"/>
                <w:u w:val="none"/>
                <w:lang w:val="en-US" w:eastAsia="zh-CN" w:bidi="ar"/>
              </w:rPr>
              <w:t xml:space="preserve">移植乔木</w:t>
            </w:r>
            <w:r>
              <w:rPr>
                <w:rFonts w:hint="eastAsia" w:ascii="宋体" w:hAnsi="宋体" w:eastAsia="宋体" w:cs="宋体"/>
                <w:i w:val="0"/>
                <w:color w:val="000000"/>
                <w:sz w:val="20"/>
                <w:szCs w:val="20"/>
                <w:highlight w:val="none"/>
                <w:u w:val="none"/>
              </w:rPr>
            </w:r>
            <w:r/>
          </w:p>
        </w:tc>
        <w:tc>
          <w:tcPr>
            <w:tcW w:w="5953" w:type="dxa"/>
            <w:vAlign w:val="center"/>
            <w:textDirection w:val="lrTb"/>
            <w:noWrap w:val="false"/>
          </w:tcPr>
          <w:p>
            <w:pPr>
              <w:pStyle w:val="946"/>
              <w:jc w:val="left"/>
              <w:keepLines w:val="0"/>
              <w:keepNext w:val="0"/>
              <w:widowControl/>
              <w:rPr>
                <w:rFonts w:hint="eastAsia" w:ascii="宋体" w:hAnsi="宋体" w:eastAsia="宋体" w:cs="宋体"/>
                <w:i w:val="0"/>
                <w:color w:val="000000"/>
                <w:sz w:val="18"/>
                <w:szCs w:val="18"/>
                <w:highlight w:val="none"/>
                <w:u w:val="none"/>
              </w:rPr>
              <w:suppressLineNumbers w:val="0"/>
            </w:pPr>
            <w:r>
              <w:rPr>
                <w:rFonts w:hint="eastAsia" w:ascii="宋体" w:hAnsi="宋体" w:eastAsia="宋体" w:cs="宋体"/>
                <w:i w:val="0"/>
                <w:color w:val="000000"/>
                <w:sz w:val="18"/>
                <w:szCs w:val="18"/>
                <w:highlight w:val="none"/>
                <w:u w:val="none"/>
                <w:lang w:val="en-US" w:eastAsia="zh-CN" w:bidi="ar"/>
              </w:rPr>
              <w:t xml:space="preserve">1.苗木名称：乔木（常绿和落叶）；</w:t>
            </w:r>
            <w:r>
              <w:rPr>
                <w:rFonts w:hint="eastAsia" w:ascii="宋体" w:hAnsi="宋体" w:eastAsia="宋体" w:cs="宋体"/>
                <w:i w:val="0"/>
                <w:color w:val="000000"/>
                <w:sz w:val="18"/>
                <w:szCs w:val="18"/>
                <w:highlight w:val="none"/>
                <w:u w:val="none"/>
                <w:lang w:val="en-US" w:eastAsia="zh-CN" w:bidi="ar"/>
              </w:rPr>
              <w:br w:type="textWrapping" w:clear="all"/>
            </w:r>
            <w:r>
              <w:rPr>
                <w:rFonts w:hint="eastAsia" w:ascii="宋体" w:hAnsi="宋体" w:eastAsia="宋体" w:cs="宋体"/>
                <w:i w:val="0"/>
                <w:color w:val="000000"/>
                <w:sz w:val="18"/>
                <w:szCs w:val="18"/>
                <w:highlight w:val="none"/>
                <w:u w:val="none"/>
                <w:lang w:val="en-US" w:eastAsia="zh-CN" w:bidi="ar"/>
              </w:rPr>
              <w:t xml:space="preserve">2.苗木规格：胸径15-25cm，冠幅350-600cm，高度500-850cm；</w:t>
            </w:r>
            <w:r>
              <w:rPr>
                <w:rFonts w:hint="eastAsia" w:ascii="宋体" w:hAnsi="宋体" w:eastAsia="宋体" w:cs="宋体"/>
                <w:i w:val="0"/>
                <w:color w:val="000000"/>
                <w:sz w:val="18"/>
                <w:szCs w:val="18"/>
                <w:highlight w:val="none"/>
                <w:u w:val="none"/>
                <w:lang w:val="en-US" w:eastAsia="zh-CN" w:bidi="ar"/>
              </w:rPr>
              <w:br w:type="textWrapping" w:clear="all"/>
            </w:r>
            <w:r>
              <w:rPr>
                <w:rFonts w:hint="eastAsia" w:ascii="宋体" w:hAnsi="宋体" w:eastAsia="宋体" w:cs="宋体"/>
                <w:i w:val="0"/>
                <w:color w:val="000000"/>
                <w:sz w:val="18"/>
                <w:szCs w:val="18"/>
                <w:highlight w:val="none"/>
                <w:u w:val="none"/>
                <w:lang w:val="en-US" w:eastAsia="zh-CN" w:bidi="ar"/>
              </w:rPr>
              <w:t xml:space="preserve">3.养护期：一级养护（该项清单不含相关养护费用，另包含在养护单位工程中）</w:t>
            </w:r>
            <w:r>
              <w:rPr>
                <w:rFonts w:hint="eastAsia" w:ascii="宋体" w:hAnsi="宋体" w:eastAsia="宋体" w:cs="宋体"/>
                <w:i w:val="0"/>
                <w:color w:val="000000"/>
                <w:sz w:val="18"/>
                <w:szCs w:val="18"/>
                <w:highlight w:val="none"/>
                <w:u w:val="none"/>
                <w:lang w:val="en-US" w:eastAsia="zh-CN" w:bidi="ar"/>
              </w:rPr>
              <w:br w:type="textWrapping" w:clear="all"/>
            </w:r>
            <w:r>
              <w:rPr>
                <w:rFonts w:hint="eastAsia" w:ascii="宋体" w:hAnsi="宋体" w:eastAsia="宋体" w:cs="宋体"/>
                <w:i w:val="0"/>
                <w:color w:val="000000"/>
                <w:sz w:val="18"/>
                <w:szCs w:val="18"/>
                <w:highlight w:val="none"/>
                <w:u w:val="none"/>
                <w:lang w:val="en-US" w:eastAsia="zh-CN" w:bidi="ar"/>
              </w:rPr>
              <w:t xml:space="preserve">4.苗木栽植后的技术措施由供应商自行考虑，但需满足苗木成活条件；</w:t>
            </w:r>
            <w:r>
              <w:rPr>
                <w:rFonts w:hint="eastAsia" w:ascii="宋体" w:hAnsi="宋体" w:eastAsia="宋体" w:cs="宋体"/>
                <w:i w:val="0"/>
                <w:color w:val="000000"/>
                <w:sz w:val="18"/>
                <w:szCs w:val="18"/>
                <w:highlight w:val="none"/>
                <w:u w:val="none"/>
                <w:lang w:val="en-US" w:eastAsia="zh-CN" w:bidi="ar"/>
              </w:rPr>
              <w:br w:type="textWrapping" w:clear="all"/>
            </w:r>
            <w:r>
              <w:rPr>
                <w:rFonts w:hint="eastAsia" w:ascii="宋体" w:hAnsi="宋体" w:eastAsia="宋体" w:cs="宋体"/>
                <w:i w:val="0"/>
                <w:color w:val="000000"/>
                <w:sz w:val="18"/>
                <w:szCs w:val="18"/>
                <w:highlight w:val="none"/>
                <w:u w:val="none"/>
                <w:lang w:val="en-US" w:eastAsia="zh-CN" w:bidi="ar"/>
              </w:rPr>
              <w:t xml:space="preserve">5.包含苗木运输至采购人指定种植点的运输费用。</w:t>
            </w:r>
            <w:r>
              <w:rPr>
                <w:rFonts w:hint="eastAsia" w:ascii="宋体" w:hAnsi="宋体" w:eastAsia="宋体" w:cs="宋体"/>
                <w:i w:val="0"/>
                <w:color w:val="000000"/>
                <w:sz w:val="18"/>
                <w:szCs w:val="18"/>
                <w:highlight w:val="none"/>
                <w:u w:val="none"/>
              </w:rPr>
            </w:r>
            <w:r/>
          </w:p>
        </w:tc>
        <w:tc>
          <w:tcPr>
            <w:tcW w:w="763" w:type="dxa"/>
            <w:vAlign w:val="center"/>
            <w:textDirection w:val="lrTb"/>
            <w:noWrap w:val="false"/>
          </w:tcPr>
          <w:p>
            <w:pPr>
              <w:pStyle w:val="946"/>
              <w:jc w:val="center"/>
              <w:keepLines w:val="0"/>
              <w:keepNext w:val="0"/>
              <w:widowControl/>
              <w:rPr>
                <w:rFonts w:hint="eastAsia" w:ascii="宋体" w:hAnsi="宋体" w:eastAsia="宋体" w:cs="宋体"/>
                <w:i w:val="0"/>
                <w:color w:val="000000"/>
                <w:sz w:val="20"/>
                <w:szCs w:val="20"/>
                <w:highlight w:val="none"/>
                <w:u w:val="none"/>
              </w:rPr>
              <w:suppressLineNumbers w:val="0"/>
            </w:pPr>
            <w:r>
              <w:rPr>
                <w:rFonts w:hint="eastAsia" w:ascii="宋体" w:hAnsi="宋体" w:eastAsia="宋体" w:cs="宋体"/>
                <w:i w:val="0"/>
                <w:color w:val="000000"/>
                <w:sz w:val="20"/>
                <w:szCs w:val="20"/>
                <w:highlight w:val="none"/>
                <w:u w:val="none"/>
                <w:lang w:val="en-US" w:eastAsia="zh-CN" w:bidi="ar"/>
              </w:rPr>
              <w:t xml:space="preserve">株</w:t>
            </w:r>
            <w:r>
              <w:rPr>
                <w:rFonts w:hint="eastAsia" w:ascii="宋体" w:hAnsi="宋体" w:eastAsia="宋体" w:cs="宋体"/>
                <w:i w:val="0"/>
                <w:color w:val="000000"/>
                <w:sz w:val="20"/>
                <w:szCs w:val="20"/>
                <w:highlight w:val="none"/>
                <w:u w:val="none"/>
              </w:rPr>
            </w:r>
            <w:r/>
          </w:p>
        </w:tc>
        <w:tc>
          <w:tcPr>
            <w:tcW w:w="1006" w:type="dxa"/>
            <w:vAlign w:val="center"/>
            <w:textDirection w:val="lrTb"/>
            <w:noWrap w:val="false"/>
          </w:tcPr>
          <w:p>
            <w:pPr>
              <w:pStyle w:val="946"/>
              <w:jc w:val="center"/>
              <w:keepLines w:val="0"/>
              <w:keepNext w:val="0"/>
              <w:widowControl/>
              <w:rPr>
                <w:rFonts w:hint="eastAsia" w:ascii="宋体" w:hAnsi="宋体" w:eastAsia="宋体" w:cs="宋体"/>
                <w:i w:val="0"/>
                <w:color w:val="000000"/>
                <w:sz w:val="20"/>
                <w:szCs w:val="20"/>
                <w:highlight w:val="none"/>
                <w:u w:val="none"/>
              </w:rPr>
              <w:suppressLineNumbers w:val="0"/>
            </w:pPr>
            <w:r>
              <w:rPr>
                <w:rFonts w:hint="eastAsia" w:ascii="宋体" w:hAnsi="宋体" w:eastAsia="宋体" w:cs="宋体"/>
                <w:i w:val="0"/>
                <w:color w:val="000000"/>
                <w:sz w:val="20"/>
                <w:szCs w:val="20"/>
                <w:highlight w:val="none"/>
                <w:u w:val="none"/>
                <w:lang w:val="en-US" w:eastAsia="zh-CN" w:bidi="ar"/>
              </w:rPr>
              <w:t xml:space="preserve">150</w:t>
            </w:r>
            <w:r>
              <w:rPr>
                <w:rFonts w:hint="eastAsia" w:ascii="宋体" w:hAnsi="宋体" w:eastAsia="宋体" w:cs="宋体"/>
                <w:i w:val="0"/>
                <w:color w:val="000000"/>
                <w:sz w:val="20"/>
                <w:szCs w:val="20"/>
                <w:highlight w:val="none"/>
                <w:u w:val="none"/>
              </w:rPr>
            </w:r>
            <w:r/>
          </w:p>
        </w:tc>
        <w:tc>
          <w:tcPr>
            <w:tcW w:w="100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704.16</w:t>
            </w:r>
            <w:r/>
          </w:p>
        </w:tc>
      </w:tr>
      <w:tr>
        <w:trPr>
          <w:trHeight w:val="90"/>
        </w:trPr>
        <w:tc>
          <w:tcPr>
            <w:tcW w:w="524" w:type="dxa"/>
            <w:vAlign w:val="center"/>
            <w:textDirection w:val="lrTb"/>
            <w:noWrap w:val="false"/>
          </w:tcPr>
          <w:p>
            <w:pPr>
              <w:pStyle w:val="946"/>
              <w:jc w:val="center"/>
              <w:keepLines w:val="0"/>
              <w:keepNext w:val="0"/>
              <w:widowControl/>
              <w:rPr>
                <w:rFonts w:hint="eastAsia" w:ascii="宋体" w:hAnsi="宋体" w:eastAsia="宋体" w:cs="宋体"/>
                <w:i w:val="0"/>
                <w:color w:val="000000"/>
                <w:sz w:val="20"/>
                <w:szCs w:val="20"/>
                <w:highlight w:val="none"/>
                <w:u w:val="none"/>
              </w:rPr>
              <w:suppressLineNumbers w:val="0"/>
            </w:pPr>
            <w:r>
              <w:rPr>
                <w:rFonts w:hint="eastAsia" w:ascii="宋体" w:hAnsi="宋体" w:eastAsia="宋体" w:cs="宋体"/>
                <w:i w:val="0"/>
                <w:color w:val="000000"/>
                <w:sz w:val="20"/>
                <w:szCs w:val="20"/>
                <w:highlight w:val="none"/>
                <w:u w:val="none"/>
                <w:lang w:val="en-US" w:eastAsia="zh-CN" w:bidi="ar"/>
              </w:rPr>
              <w:t xml:space="preserve">2</w:t>
            </w:r>
            <w:r>
              <w:rPr>
                <w:rFonts w:hint="eastAsia" w:ascii="宋体" w:hAnsi="宋体" w:eastAsia="宋体" w:cs="宋体"/>
                <w:i w:val="0"/>
                <w:color w:val="000000"/>
                <w:sz w:val="20"/>
                <w:szCs w:val="20"/>
                <w:highlight w:val="none"/>
                <w:u w:val="none"/>
              </w:rPr>
            </w:r>
            <w:r/>
          </w:p>
        </w:tc>
        <w:tc>
          <w:tcPr>
            <w:tcW w:w="1154" w:type="dxa"/>
            <w:vAlign w:val="center"/>
            <w:textDirection w:val="lrTb"/>
            <w:noWrap w:val="false"/>
          </w:tcPr>
          <w:p>
            <w:pPr>
              <w:pStyle w:val="946"/>
              <w:jc w:val="left"/>
              <w:keepLines w:val="0"/>
              <w:keepNext w:val="0"/>
              <w:widowControl/>
              <w:rPr>
                <w:rFonts w:hint="eastAsia" w:ascii="宋体" w:hAnsi="宋体" w:eastAsia="宋体" w:cs="宋体"/>
                <w:i w:val="0"/>
                <w:color w:val="000000"/>
                <w:sz w:val="20"/>
                <w:szCs w:val="20"/>
                <w:highlight w:val="none"/>
                <w:u w:val="none"/>
              </w:rPr>
              <w:suppressLineNumbers w:val="0"/>
            </w:pPr>
            <w:r>
              <w:rPr>
                <w:rFonts w:hint="eastAsia" w:ascii="宋体" w:hAnsi="宋体" w:eastAsia="宋体" w:cs="宋体"/>
                <w:i w:val="0"/>
                <w:color w:val="000000"/>
                <w:sz w:val="20"/>
                <w:szCs w:val="20"/>
                <w:highlight w:val="none"/>
                <w:u w:val="none"/>
                <w:lang w:val="en-US" w:eastAsia="zh-CN" w:bidi="ar"/>
              </w:rPr>
              <w:t xml:space="preserve">移植亚乔木</w:t>
            </w:r>
            <w:r>
              <w:rPr>
                <w:rFonts w:hint="eastAsia" w:ascii="宋体" w:hAnsi="宋体" w:eastAsia="宋体" w:cs="宋体"/>
                <w:i w:val="0"/>
                <w:color w:val="000000"/>
                <w:sz w:val="20"/>
                <w:szCs w:val="20"/>
                <w:highlight w:val="none"/>
                <w:u w:val="none"/>
              </w:rPr>
            </w:r>
            <w:r/>
          </w:p>
        </w:tc>
        <w:tc>
          <w:tcPr>
            <w:tcW w:w="5953" w:type="dxa"/>
            <w:vAlign w:val="center"/>
            <w:textDirection w:val="lrTb"/>
            <w:noWrap w:val="false"/>
          </w:tcPr>
          <w:p>
            <w:pPr>
              <w:pStyle w:val="946"/>
              <w:jc w:val="left"/>
              <w:keepLines w:val="0"/>
              <w:keepNext w:val="0"/>
              <w:widowControl/>
              <w:rPr>
                <w:rFonts w:hint="eastAsia" w:ascii="宋体" w:hAnsi="宋体" w:eastAsia="宋体" w:cs="宋体"/>
                <w:i w:val="0"/>
                <w:color w:val="000000"/>
                <w:sz w:val="18"/>
                <w:szCs w:val="18"/>
                <w:highlight w:val="none"/>
                <w:u w:val="none"/>
              </w:rPr>
              <w:suppressLineNumbers w:val="0"/>
            </w:pPr>
            <w:r>
              <w:rPr>
                <w:rFonts w:hint="eastAsia" w:ascii="宋体" w:hAnsi="宋体" w:eastAsia="宋体" w:cs="宋体"/>
                <w:i w:val="0"/>
                <w:color w:val="000000"/>
                <w:sz w:val="18"/>
                <w:szCs w:val="18"/>
                <w:highlight w:val="none"/>
                <w:u w:val="none"/>
                <w:lang w:val="en-US" w:eastAsia="zh-CN" w:bidi="ar"/>
              </w:rPr>
              <w:t xml:space="preserve">1.苗木名称：亚乔木；</w:t>
            </w:r>
            <w:r>
              <w:rPr>
                <w:rFonts w:hint="eastAsia" w:ascii="宋体" w:hAnsi="宋体" w:eastAsia="宋体" w:cs="宋体"/>
                <w:i w:val="0"/>
                <w:color w:val="000000"/>
                <w:sz w:val="18"/>
                <w:szCs w:val="18"/>
                <w:highlight w:val="none"/>
                <w:u w:val="none"/>
                <w:lang w:val="en-US" w:eastAsia="zh-CN" w:bidi="ar"/>
              </w:rPr>
              <w:br w:type="textWrapping" w:clear="all"/>
            </w:r>
            <w:r>
              <w:rPr>
                <w:rFonts w:hint="eastAsia" w:ascii="宋体" w:hAnsi="宋体" w:eastAsia="宋体" w:cs="宋体"/>
                <w:i w:val="0"/>
                <w:color w:val="000000"/>
                <w:sz w:val="18"/>
                <w:szCs w:val="18"/>
                <w:highlight w:val="none"/>
                <w:u w:val="none"/>
                <w:lang w:val="en-US" w:eastAsia="zh-CN" w:bidi="ar"/>
              </w:rPr>
              <w:t xml:space="preserve">2.苗木规格：地径7-15cm，冠幅250-500cm，高度300-550cm；</w:t>
            </w:r>
            <w:r>
              <w:rPr>
                <w:rFonts w:hint="eastAsia" w:ascii="宋体" w:hAnsi="宋体" w:eastAsia="宋体" w:cs="宋体"/>
                <w:i w:val="0"/>
                <w:color w:val="000000"/>
                <w:sz w:val="18"/>
                <w:szCs w:val="18"/>
                <w:highlight w:val="none"/>
                <w:u w:val="none"/>
                <w:lang w:val="en-US" w:eastAsia="zh-CN" w:bidi="ar"/>
              </w:rPr>
              <w:br w:type="textWrapping" w:clear="all"/>
            </w:r>
            <w:r>
              <w:rPr>
                <w:rFonts w:hint="eastAsia" w:ascii="宋体" w:hAnsi="宋体" w:eastAsia="宋体" w:cs="宋体"/>
                <w:i w:val="0"/>
                <w:color w:val="000000"/>
                <w:sz w:val="18"/>
                <w:szCs w:val="18"/>
                <w:highlight w:val="none"/>
                <w:u w:val="none"/>
                <w:lang w:val="en-US" w:eastAsia="zh-CN" w:bidi="ar"/>
              </w:rPr>
              <w:t xml:space="preserve">3.养护期：一级养护（该项清单不含相关养护费用，另包含在养护单位工程中）</w:t>
            </w:r>
            <w:r>
              <w:rPr>
                <w:rFonts w:hint="eastAsia" w:ascii="宋体" w:hAnsi="宋体" w:eastAsia="宋体" w:cs="宋体"/>
                <w:i w:val="0"/>
                <w:color w:val="000000"/>
                <w:sz w:val="18"/>
                <w:szCs w:val="18"/>
                <w:highlight w:val="none"/>
                <w:u w:val="none"/>
                <w:lang w:val="en-US" w:eastAsia="zh-CN" w:bidi="ar"/>
              </w:rPr>
              <w:br w:type="textWrapping" w:clear="all"/>
            </w:r>
            <w:r>
              <w:rPr>
                <w:rFonts w:hint="eastAsia" w:ascii="宋体" w:hAnsi="宋体" w:eastAsia="宋体" w:cs="宋体"/>
                <w:i w:val="0"/>
                <w:color w:val="000000"/>
                <w:sz w:val="18"/>
                <w:szCs w:val="18"/>
                <w:highlight w:val="none"/>
                <w:u w:val="none"/>
                <w:lang w:val="en-US" w:eastAsia="zh-CN" w:bidi="ar"/>
              </w:rPr>
              <w:t xml:space="preserve">4.移植距离和苗木栽植后的技术措施由供应商自行考虑，但需满足苗木成活条件</w:t>
            </w:r>
            <w:r>
              <w:rPr>
                <w:rFonts w:hint="eastAsia" w:ascii="宋体" w:hAnsi="宋体" w:eastAsia="宋体" w:cs="宋体"/>
                <w:i w:val="0"/>
                <w:color w:val="000000"/>
                <w:sz w:val="18"/>
                <w:szCs w:val="18"/>
                <w:highlight w:val="none"/>
                <w:u w:val="none"/>
                <w:lang w:val="en-US" w:eastAsia="zh-CN" w:bidi="ar"/>
              </w:rPr>
              <w:br w:type="textWrapping" w:clear="all"/>
            </w:r>
            <w:r>
              <w:rPr>
                <w:rFonts w:hint="eastAsia" w:ascii="宋体" w:hAnsi="宋体" w:eastAsia="宋体" w:cs="宋体"/>
                <w:i w:val="0"/>
                <w:color w:val="000000"/>
                <w:sz w:val="18"/>
                <w:szCs w:val="18"/>
                <w:highlight w:val="none"/>
                <w:u w:val="none"/>
                <w:lang w:val="en-US" w:eastAsia="zh-CN" w:bidi="ar"/>
              </w:rPr>
              <w:t xml:space="preserve">5.包含苗木运输至采购人指定种植点的运输费用。</w:t>
            </w:r>
            <w:r>
              <w:rPr>
                <w:rFonts w:hint="eastAsia" w:ascii="宋体" w:hAnsi="宋体" w:eastAsia="宋体" w:cs="宋体"/>
                <w:i w:val="0"/>
                <w:color w:val="000000"/>
                <w:sz w:val="18"/>
                <w:szCs w:val="18"/>
                <w:highlight w:val="none"/>
                <w:u w:val="none"/>
              </w:rPr>
            </w:r>
            <w:r/>
          </w:p>
        </w:tc>
        <w:tc>
          <w:tcPr>
            <w:tcW w:w="763" w:type="dxa"/>
            <w:vAlign w:val="center"/>
            <w:textDirection w:val="lrTb"/>
            <w:noWrap w:val="false"/>
          </w:tcPr>
          <w:p>
            <w:pPr>
              <w:pStyle w:val="946"/>
              <w:jc w:val="center"/>
              <w:keepLines w:val="0"/>
              <w:keepNext w:val="0"/>
              <w:widowControl/>
              <w:rPr>
                <w:rFonts w:hint="eastAsia" w:ascii="宋体" w:hAnsi="宋体" w:eastAsia="宋体" w:cs="宋体"/>
                <w:i w:val="0"/>
                <w:color w:val="000000"/>
                <w:sz w:val="20"/>
                <w:szCs w:val="20"/>
                <w:highlight w:val="none"/>
                <w:u w:val="none"/>
              </w:rPr>
              <w:suppressLineNumbers w:val="0"/>
            </w:pPr>
            <w:r>
              <w:rPr>
                <w:rFonts w:hint="eastAsia" w:ascii="宋体" w:hAnsi="宋体" w:eastAsia="宋体" w:cs="宋体"/>
                <w:i w:val="0"/>
                <w:color w:val="000000"/>
                <w:sz w:val="20"/>
                <w:szCs w:val="20"/>
                <w:highlight w:val="none"/>
                <w:u w:val="none"/>
                <w:lang w:val="en-US" w:eastAsia="zh-CN" w:bidi="ar"/>
              </w:rPr>
              <w:t xml:space="preserve">株</w:t>
            </w:r>
            <w:r>
              <w:rPr>
                <w:rFonts w:hint="eastAsia" w:ascii="宋体" w:hAnsi="宋体" w:eastAsia="宋体" w:cs="宋体"/>
                <w:i w:val="0"/>
                <w:color w:val="000000"/>
                <w:sz w:val="20"/>
                <w:szCs w:val="20"/>
                <w:highlight w:val="none"/>
                <w:u w:val="none"/>
              </w:rPr>
            </w:r>
            <w:r/>
          </w:p>
        </w:tc>
        <w:tc>
          <w:tcPr>
            <w:tcW w:w="1006" w:type="dxa"/>
            <w:vAlign w:val="center"/>
            <w:textDirection w:val="lrTb"/>
            <w:noWrap w:val="false"/>
          </w:tcPr>
          <w:p>
            <w:pPr>
              <w:pStyle w:val="946"/>
              <w:jc w:val="center"/>
              <w:keepLines w:val="0"/>
              <w:keepNext w:val="0"/>
              <w:widowControl/>
              <w:rPr>
                <w:rFonts w:hint="eastAsia" w:ascii="宋体" w:hAnsi="宋体" w:eastAsia="宋体" w:cs="宋体"/>
                <w:i w:val="0"/>
                <w:color w:val="000000"/>
                <w:sz w:val="20"/>
                <w:szCs w:val="20"/>
                <w:highlight w:val="none"/>
                <w:u w:val="none"/>
              </w:rPr>
              <w:suppressLineNumbers w:val="0"/>
            </w:pPr>
            <w:r>
              <w:rPr>
                <w:rFonts w:hint="eastAsia" w:ascii="宋体" w:hAnsi="宋体" w:eastAsia="宋体" w:cs="宋体"/>
                <w:i w:val="0"/>
                <w:color w:val="000000"/>
                <w:sz w:val="20"/>
                <w:szCs w:val="20"/>
                <w:highlight w:val="none"/>
                <w:u w:val="none"/>
                <w:lang w:val="en-US" w:eastAsia="zh-CN" w:bidi="ar"/>
              </w:rPr>
              <w:t xml:space="preserve">150</w:t>
            </w:r>
            <w:r>
              <w:rPr>
                <w:rFonts w:hint="eastAsia" w:ascii="宋体" w:hAnsi="宋体" w:eastAsia="宋体" w:cs="宋体"/>
                <w:i w:val="0"/>
                <w:color w:val="000000"/>
                <w:sz w:val="20"/>
                <w:szCs w:val="20"/>
                <w:highlight w:val="none"/>
                <w:u w:val="none"/>
              </w:rPr>
            </w:r>
            <w:r/>
          </w:p>
        </w:tc>
        <w:tc>
          <w:tcPr>
            <w:tcW w:w="100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306.89</w:t>
            </w:r>
            <w:r/>
          </w:p>
        </w:tc>
      </w:tr>
      <w:tr>
        <w:trPr>
          <w:trHeight w:val="90"/>
        </w:trPr>
        <w:tc>
          <w:tcPr>
            <w:tcW w:w="524" w:type="dxa"/>
            <w:vAlign w:val="center"/>
            <w:textDirection w:val="lrTb"/>
            <w:noWrap w:val="false"/>
          </w:tcPr>
          <w:p>
            <w:pPr>
              <w:pStyle w:val="946"/>
              <w:jc w:val="center"/>
              <w:keepLines w:val="0"/>
              <w:keepNext w:val="0"/>
              <w:widowControl/>
              <w:rPr>
                <w:rFonts w:hint="eastAsia" w:ascii="宋体" w:hAnsi="宋体" w:eastAsia="宋体" w:cs="宋体"/>
                <w:i w:val="0"/>
                <w:color w:val="000000"/>
                <w:sz w:val="20"/>
                <w:szCs w:val="20"/>
                <w:highlight w:val="none"/>
                <w:u w:val="none"/>
              </w:rPr>
              <w:suppressLineNumbers w:val="0"/>
            </w:pPr>
            <w:r>
              <w:rPr>
                <w:rFonts w:hint="eastAsia" w:ascii="宋体" w:hAnsi="宋体" w:eastAsia="宋体" w:cs="宋体"/>
                <w:i w:val="0"/>
                <w:color w:val="000000"/>
                <w:sz w:val="20"/>
                <w:szCs w:val="20"/>
                <w:highlight w:val="none"/>
                <w:u w:val="none"/>
                <w:lang w:val="en-US" w:eastAsia="zh-CN" w:bidi="ar"/>
              </w:rPr>
              <w:t xml:space="preserve">3</w:t>
            </w:r>
            <w:r>
              <w:rPr>
                <w:rFonts w:hint="eastAsia" w:ascii="宋体" w:hAnsi="宋体" w:eastAsia="宋体" w:cs="宋体"/>
                <w:i w:val="0"/>
                <w:color w:val="000000"/>
                <w:sz w:val="20"/>
                <w:szCs w:val="20"/>
                <w:highlight w:val="none"/>
                <w:u w:val="none"/>
              </w:rPr>
            </w:r>
            <w:r/>
          </w:p>
        </w:tc>
        <w:tc>
          <w:tcPr>
            <w:tcW w:w="1154" w:type="dxa"/>
            <w:vAlign w:val="center"/>
            <w:textDirection w:val="lrTb"/>
            <w:noWrap w:val="false"/>
          </w:tcPr>
          <w:p>
            <w:pPr>
              <w:pStyle w:val="946"/>
              <w:jc w:val="left"/>
              <w:keepLines w:val="0"/>
              <w:keepNext w:val="0"/>
              <w:widowControl/>
              <w:rPr>
                <w:rFonts w:hint="eastAsia" w:ascii="宋体" w:hAnsi="宋体" w:eastAsia="宋体" w:cs="宋体"/>
                <w:i w:val="0"/>
                <w:color w:val="000000"/>
                <w:sz w:val="20"/>
                <w:szCs w:val="20"/>
                <w:highlight w:val="none"/>
                <w:u w:val="none"/>
              </w:rPr>
              <w:suppressLineNumbers w:val="0"/>
            </w:pPr>
            <w:r>
              <w:rPr>
                <w:rFonts w:hint="eastAsia" w:ascii="宋体" w:hAnsi="宋体" w:eastAsia="宋体" w:cs="宋体"/>
                <w:i w:val="0"/>
                <w:color w:val="000000"/>
                <w:sz w:val="20"/>
                <w:szCs w:val="20"/>
                <w:highlight w:val="none"/>
                <w:u w:val="none"/>
                <w:lang w:val="en-US" w:eastAsia="zh-CN" w:bidi="ar"/>
              </w:rPr>
              <w:t xml:space="preserve">移植灌木球</w:t>
            </w:r>
            <w:r>
              <w:rPr>
                <w:rFonts w:hint="eastAsia" w:ascii="宋体" w:hAnsi="宋体" w:eastAsia="宋体" w:cs="宋体"/>
                <w:i w:val="0"/>
                <w:color w:val="000000"/>
                <w:sz w:val="20"/>
                <w:szCs w:val="20"/>
                <w:highlight w:val="none"/>
                <w:u w:val="none"/>
              </w:rPr>
            </w:r>
            <w:r/>
          </w:p>
        </w:tc>
        <w:tc>
          <w:tcPr>
            <w:tcW w:w="5953" w:type="dxa"/>
            <w:vAlign w:val="center"/>
            <w:textDirection w:val="lrTb"/>
            <w:noWrap w:val="false"/>
          </w:tcPr>
          <w:p>
            <w:pPr>
              <w:pStyle w:val="946"/>
              <w:jc w:val="left"/>
              <w:keepLines w:val="0"/>
              <w:keepNext w:val="0"/>
              <w:widowControl/>
              <w:rPr>
                <w:rFonts w:hint="eastAsia" w:ascii="宋体" w:hAnsi="宋体" w:eastAsia="宋体" w:cs="宋体"/>
                <w:i w:val="0"/>
                <w:color w:val="000000"/>
                <w:sz w:val="18"/>
                <w:szCs w:val="18"/>
                <w:highlight w:val="none"/>
                <w:u w:val="none"/>
              </w:rPr>
              <w:suppressLineNumbers w:val="0"/>
            </w:pPr>
            <w:r>
              <w:rPr>
                <w:rFonts w:hint="eastAsia" w:ascii="宋体" w:hAnsi="宋体" w:eastAsia="宋体" w:cs="宋体"/>
                <w:i w:val="0"/>
                <w:color w:val="000000"/>
                <w:sz w:val="18"/>
                <w:szCs w:val="18"/>
                <w:highlight w:val="none"/>
                <w:u w:val="none"/>
                <w:lang w:val="en-US" w:eastAsia="zh-CN" w:bidi="ar"/>
              </w:rPr>
              <w:t xml:space="preserve">1.苗木名称：球类；</w:t>
            </w:r>
            <w:r>
              <w:rPr>
                <w:rFonts w:hint="eastAsia" w:ascii="宋体" w:hAnsi="宋体" w:eastAsia="宋体" w:cs="宋体"/>
                <w:i w:val="0"/>
                <w:color w:val="000000"/>
                <w:sz w:val="18"/>
                <w:szCs w:val="18"/>
                <w:highlight w:val="none"/>
                <w:u w:val="none"/>
                <w:lang w:val="en-US" w:eastAsia="zh-CN" w:bidi="ar"/>
              </w:rPr>
              <w:br w:type="textWrapping" w:clear="all"/>
            </w:r>
            <w:r>
              <w:rPr>
                <w:rFonts w:hint="eastAsia" w:ascii="宋体" w:hAnsi="宋体" w:eastAsia="宋体" w:cs="宋体"/>
                <w:i w:val="0"/>
                <w:color w:val="000000"/>
                <w:sz w:val="18"/>
                <w:szCs w:val="18"/>
                <w:highlight w:val="none"/>
                <w:u w:val="none"/>
                <w:lang w:val="en-US" w:eastAsia="zh-CN" w:bidi="ar"/>
              </w:rPr>
              <w:t xml:space="preserve">2.苗木规格：冠幅100-200cm，高度100-150cm；</w:t>
            </w:r>
            <w:r>
              <w:rPr>
                <w:rFonts w:hint="eastAsia" w:ascii="宋体" w:hAnsi="宋体" w:eastAsia="宋体" w:cs="宋体"/>
                <w:i w:val="0"/>
                <w:color w:val="000000"/>
                <w:sz w:val="18"/>
                <w:szCs w:val="18"/>
                <w:highlight w:val="none"/>
                <w:u w:val="none"/>
                <w:lang w:val="en-US" w:eastAsia="zh-CN" w:bidi="ar"/>
              </w:rPr>
              <w:br w:type="textWrapping" w:clear="all"/>
            </w:r>
            <w:r>
              <w:rPr>
                <w:rFonts w:hint="eastAsia" w:ascii="宋体" w:hAnsi="宋体" w:eastAsia="宋体" w:cs="宋体"/>
                <w:i w:val="0"/>
                <w:color w:val="000000"/>
                <w:sz w:val="18"/>
                <w:szCs w:val="18"/>
                <w:highlight w:val="none"/>
                <w:u w:val="none"/>
                <w:lang w:val="en-US" w:eastAsia="zh-CN" w:bidi="ar"/>
              </w:rPr>
              <w:t xml:space="preserve">3.养护期：一级养护（该项清单不含相关养护费用，另包含在养护单位工程中）</w:t>
            </w:r>
            <w:r>
              <w:rPr>
                <w:rFonts w:hint="eastAsia" w:ascii="宋体" w:hAnsi="宋体" w:eastAsia="宋体" w:cs="宋体"/>
                <w:i w:val="0"/>
                <w:color w:val="000000"/>
                <w:sz w:val="18"/>
                <w:szCs w:val="18"/>
                <w:highlight w:val="none"/>
                <w:u w:val="none"/>
                <w:lang w:val="en-US" w:eastAsia="zh-CN" w:bidi="ar"/>
              </w:rPr>
              <w:br w:type="textWrapping" w:clear="all"/>
            </w:r>
            <w:r>
              <w:rPr>
                <w:rFonts w:hint="eastAsia" w:ascii="宋体" w:hAnsi="宋体" w:eastAsia="宋体" w:cs="宋体"/>
                <w:i w:val="0"/>
                <w:color w:val="000000"/>
                <w:sz w:val="18"/>
                <w:szCs w:val="18"/>
                <w:highlight w:val="none"/>
                <w:u w:val="none"/>
                <w:lang w:val="en-US" w:eastAsia="zh-CN" w:bidi="ar"/>
              </w:rPr>
              <w:t xml:space="preserve">4.苗木栽植后的技术措施由供应商自行考虑，但需满足苗木成活条件；</w:t>
            </w:r>
            <w:r>
              <w:rPr>
                <w:rFonts w:hint="eastAsia" w:ascii="宋体" w:hAnsi="宋体" w:eastAsia="宋体" w:cs="宋体"/>
                <w:i w:val="0"/>
                <w:color w:val="000000"/>
                <w:sz w:val="18"/>
                <w:szCs w:val="18"/>
                <w:highlight w:val="none"/>
                <w:u w:val="none"/>
                <w:lang w:val="en-US" w:eastAsia="zh-CN" w:bidi="ar"/>
              </w:rPr>
              <w:br w:type="textWrapping" w:clear="all"/>
            </w:r>
            <w:r>
              <w:rPr>
                <w:rFonts w:hint="eastAsia" w:ascii="宋体" w:hAnsi="宋体" w:eastAsia="宋体" w:cs="宋体"/>
                <w:i w:val="0"/>
                <w:color w:val="000000"/>
                <w:sz w:val="18"/>
                <w:szCs w:val="18"/>
                <w:highlight w:val="none"/>
                <w:u w:val="none"/>
                <w:lang w:val="en-US" w:eastAsia="zh-CN" w:bidi="ar"/>
              </w:rPr>
              <w:t xml:space="preserve">5.包含苗木运输至采购人指定种植点的运输费用。</w:t>
            </w:r>
            <w:r>
              <w:rPr>
                <w:rFonts w:hint="eastAsia" w:ascii="宋体" w:hAnsi="宋体" w:eastAsia="宋体" w:cs="宋体"/>
                <w:i w:val="0"/>
                <w:color w:val="000000"/>
                <w:sz w:val="18"/>
                <w:szCs w:val="18"/>
                <w:highlight w:val="none"/>
                <w:u w:val="none"/>
              </w:rPr>
            </w:r>
            <w:r/>
          </w:p>
        </w:tc>
        <w:tc>
          <w:tcPr>
            <w:tcW w:w="763" w:type="dxa"/>
            <w:vAlign w:val="center"/>
            <w:textDirection w:val="lrTb"/>
            <w:noWrap w:val="false"/>
          </w:tcPr>
          <w:p>
            <w:pPr>
              <w:pStyle w:val="946"/>
              <w:jc w:val="center"/>
              <w:keepLines w:val="0"/>
              <w:keepNext w:val="0"/>
              <w:widowControl/>
              <w:rPr>
                <w:rFonts w:hint="eastAsia" w:ascii="宋体" w:hAnsi="宋体" w:eastAsia="宋体" w:cs="宋体"/>
                <w:i w:val="0"/>
                <w:color w:val="000000"/>
                <w:sz w:val="20"/>
                <w:szCs w:val="20"/>
                <w:highlight w:val="none"/>
                <w:u w:val="none"/>
              </w:rPr>
              <w:suppressLineNumbers w:val="0"/>
            </w:pPr>
            <w:r>
              <w:rPr>
                <w:rFonts w:hint="eastAsia" w:ascii="宋体" w:hAnsi="宋体" w:eastAsia="宋体" w:cs="宋体"/>
                <w:i w:val="0"/>
                <w:color w:val="000000"/>
                <w:sz w:val="20"/>
                <w:szCs w:val="20"/>
                <w:highlight w:val="none"/>
                <w:u w:val="none"/>
                <w:lang w:val="en-US" w:eastAsia="zh-CN" w:bidi="ar"/>
              </w:rPr>
              <w:t xml:space="preserve">株</w:t>
            </w:r>
            <w:r>
              <w:rPr>
                <w:rFonts w:hint="eastAsia" w:ascii="宋体" w:hAnsi="宋体" w:eastAsia="宋体" w:cs="宋体"/>
                <w:i w:val="0"/>
                <w:color w:val="000000"/>
                <w:sz w:val="20"/>
                <w:szCs w:val="20"/>
                <w:highlight w:val="none"/>
                <w:u w:val="none"/>
              </w:rPr>
            </w:r>
            <w:r/>
          </w:p>
        </w:tc>
        <w:tc>
          <w:tcPr>
            <w:tcW w:w="1006" w:type="dxa"/>
            <w:vAlign w:val="center"/>
            <w:textDirection w:val="lrTb"/>
            <w:noWrap w:val="false"/>
          </w:tcPr>
          <w:p>
            <w:pPr>
              <w:pStyle w:val="946"/>
              <w:jc w:val="center"/>
              <w:keepLines w:val="0"/>
              <w:keepNext w:val="0"/>
              <w:widowControl/>
              <w:rPr>
                <w:rFonts w:hint="eastAsia" w:ascii="宋体" w:hAnsi="宋体" w:eastAsia="宋体" w:cs="宋体"/>
                <w:i w:val="0"/>
                <w:color w:val="000000"/>
                <w:sz w:val="20"/>
                <w:szCs w:val="20"/>
                <w:highlight w:val="none"/>
                <w:u w:val="none"/>
              </w:rPr>
              <w:suppressLineNumbers w:val="0"/>
            </w:pPr>
            <w:r>
              <w:rPr>
                <w:rFonts w:hint="eastAsia" w:ascii="宋体" w:hAnsi="宋体" w:eastAsia="宋体" w:cs="宋体"/>
                <w:i w:val="0"/>
                <w:color w:val="000000"/>
                <w:sz w:val="20"/>
                <w:szCs w:val="20"/>
                <w:highlight w:val="none"/>
                <w:u w:val="none"/>
                <w:lang w:val="en-US" w:eastAsia="zh-CN" w:bidi="ar"/>
              </w:rPr>
              <w:t xml:space="preserve">80</w:t>
            </w:r>
            <w:r>
              <w:rPr>
                <w:rFonts w:hint="eastAsia" w:ascii="宋体" w:hAnsi="宋体" w:eastAsia="宋体" w:cs="宋体"/>
                <w:i w:val="0"/>
                <w:color w:val="000000"/>
                <w:sz w:val="20"/>
                <w:szCs w:val="20"/>
                <w:highlight w:val="none"/>
                <w:u w:val="none"/>
              </w:rPr>
            </w:r>
            <w:r/>
          </w:p>
        </w:tc>
        <w:tc>
          <w:tcPr>
            <w:tcW w:w="100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143.41</w:t>
            </w:r>
            <w:r/>
          </w:p>
        </w:tc>
      </w:tr>
      <w:tr>
        <w:trPr>
          <w:trHeight w:val="923"/>
        </w:trPr>
        <w:tc>
          <w:tcPr>
            <w:tcW w:w="524" w:type="dxa"/>
            <w:vAlign w:val="center"/>
            <w:textDirection w:val="lrTb"/>
            <w:noWrap w:val="false"/>
          </w:tcPr>
          <w:p>
            <w:pPr>
              <w:pStyle w:val="946"/>
              <w:jc w:val="center"/>
              <w:keepLines w:val="0"/>
              <w:keepNext w:val="0"/>
              <w:widowControl/>
              <w:rPr>
                <w:rFonts w:hint="eastAsia" w:ascii="宋体" w:hAnsi="宋体" w:eastAsia="宋体" w:cs="宋体"/>
                <w:i w:val="0"/>
                <w:color w:val="000000"/>
                <w:sz w:val="20"/>
                <w:szCs w:val="20"/>
                <w:highlight w:val="none"/>
                <w:u w:val="none"/>
              </w:rPr>
              <w:suppressLineNumbers w:val="0"/>
            </w:pPr>
            <w:r>
              <w:rPr>
                <w:rFonts w:hint="eastAsia" w:ascii="宋体" w:hAnsi="宋体" w:eastAsia="宋体" w:cs="宋体"/>
                <w:i w:val="0"/>
                <w:color w:val="000000"/>
                <w:sz w:val="20"/>
                <w:szCs w:val="20"/>
                <w:highlight w:val="none"/>
                <w:u w:val="none"/>
                <w:lang w:val="en-US" w:eastAsia="zh-CN" w:bidi="ar"/>
              </w:rPr>
              <w:t xml:space="preserve">4</w:t>
            </w:r>
            <w:r>
              <w:rPr>
                <w:rFonts w:hint="eastAsia" w:ascii="宋体" w:hAnsi="宋体" w:eastAsia="宋体" w:cs="宋体"/>
                <w:i w:val="0"/>
                <w:color w:val="000000"/>
                <w:sz w:val="20"/>
                <w:szCs w:val="20"/>
                <w:highlight w:val="none"/>
                <w:u w:val="none"/>
              </w:rPr>
            </w:r>
            <w:r/>
          </w:p>
        </w:tc>
        <w:tc>
          <w:tcPr>
            <w:tcW w:w="1154" w:type="dxa"/>
            <w:vAlign w:val="center"/>
            <w:textDirection w:val="lrTb"/>
            <w:noWrap w:val="false"/>
          </w:tcPr>
          <w:p>
            <w:pPr>
              <w:pStyle w:val="946"/>
              <w:jc w:val="left"/>
              <w:keepLines w:val="0"/>
              <w:keepNext w:val="0"/>
              <w:widowControl/>
              <w:rPr>
                <w:rFonts w:hint="eastAsia" w:ascii="宋体" w:hAnsi="宋体" w:eastAsia="宋体" w:cs="宋体"/>
                <w:i w:val="0"/>
                <w:color w:val="000000"/>
                <w:sz w:val="20"/>
                <w:szCs w:val="20"/>
                <w:highlight w:val="none"/>
                <w:u w:val="none"/>
              </w:rPr>
              <w:suppressLineNumbers w:val="0"/>
            </w:pPr>
            <w:r>
              <w:rPr>
                <w:rFonts w:hint="eastAsia" w:ascii="宋体" w:hAnsi="宋体" w:eastAsia="宋体" w:cs="宋体"/>
                <w:i w:val="0"/>
                <w:color w:val="000000"/>
                <w:sz w:val="20"/>
                <w:szCs w:val="20"/>
                <w:highlight w:val="none"/>
                <w:u w:val="none"/>
                <w:lang w:val="en-US" w:eastAsia="zh-CN" w:bidi="ar"/>
              </w:rPr>
              <w:t xml:space="preserve">移植灌木绿篱</w:t>
            </w:r>
            <w:r>
              <w:rPr>
                <w:rFonts w:hint="eastAsia" w:ascii="宋体" w:hAnsi="宋体" w:eastAsia="宋体" w:cs="宋体"/>
                <w:i w:val="0"/>
                <w:color w:val="000000"/>
                <w:sz w:val="20"/>
                <w:szCs w:val="20"/>
                <w:highlight w:val="none"/>
                <w:u w:val="none"/>
              </w:rPr>
            </w:r>
            <w:r/>
          </w:p>
        </w:tc>
        <w:tc>
          <w:tcPr>
            <w:tcW w:w="5953" w:type="dxa"/>
            <w:vAlign w:val="center"/>
            <w:textDirection w:val="lrTb"/>
            <w:noWrap w:val="false"/>
          </w:tcPr>
          <w:p>
            <w:pPr>
              <w:pStyle w:val="946"/>
              <w:jc w:val="left"/>
              <w:keepLines w:val="0"/>
              <w:keepNext w:val="0"/>
              <w:widowControl/>
              <w:rPr>
                <w:rFonts w:hint="eastAsia" w:ascii="宋体" w:hAnsi="宋体" w:eastAsia="宋体" w:cs="宋体"/>
                <w:i w:val="0"/>
                <w:color w:val="000000"/>
                <w:sz w:val="18"/>
                <w:szCs w:val="18"/>
                <w:highlight w:val="none"/>
                <w:u w:val="none"/>
              </w:rPr>
              <w:suppressLineNumbers w:val="0"/>
            </w:pPr>
            <w:r>
              <w:rPr>
                <w:rFonts w:hint="eastAsia" w:ascii="宋体" w:hAnsi="宋体" w:eastAsia="宋体" w:cs="宋体"/>
                <w:i w:val="0"/>
                <w:color w:val="000000"/>
                <w:sz w:val="18"/>
                <w:szCs w:val="18"/>
                <w:highlight w:val="none"/>
                <w:u w:val="none"/>
                <w:lang w:val="en-US" w:eastAsia="zh-CN" w:bidi="ar"/>
              </w:rPr>
              <w:t xml:space="preserve">1.苗木名称：灌木类；</w:t>
            </w:r>
            <w:r>
              <w:rPr>
                <w:rFonts w:hint="eastAsia" w:ascii="宋体" w:hAnsi="宋体" w:eastAsia="宋体" w:cs="宋体"/>
                <w:i w:val="0"/>
                <w:color w:val="000000"/>
                <w:sz w:val="18"/>
                <w:szCs w:val="18"/>
                <w:highlight w:val="none"/>
                <w:u w:val="none"/>
                <w:lang w:val="en-US" w:eastAsia="zh-CN" w:bidi="ar"/>
              </w:rPr>
              <w:br w:type="textWrapping" w:clear="all"/>
            </w:r>
            <w:r>
              <w:rPr>
                <w:rFonts w:hint="eastAsia" w:ascii="宋体" w:hAnsi="宋体" w:eastAsia="宋体" w:cs="宋体"/>
                <w:i w:val="0"/>
                <w:color w:val="000000"/>
                <w:sz w:val="18"/>
                <w:szCs w:val="18"/>
                <w:highlight w:val="none"/>
                <w:u w:val="none"/>
                <w:lang w:val="en-US" w:eastAsia="zh-CN" w:bidi="ar"/>
              </w:rPr>
              <w:t xml:space="preserve">2.篱高 40-45cm</w:t>
            </w:r>
            <w:r>
              <w:rPr>
                <w:rFonts w:hint="eastAsia" w:ascii="宋体" w:hAnsi="宋体" w:eastAsia="宋体" w:cs="宋体"/>
                <w:i w:val="0"/>
                <w:color w:val="000000"/>
                <w:sz w:val="18"/>
                <w:szCs w:val="18"/>
                <w:highlight w:val="none"/>
                <w:u w:val="none"/>
                <w:lang w:val="en-US" w:eastAsia="zh-CN" w:bidi="ar"/>
              </w:rPr>
              <w:br w:type="textWrapping" w:clear="all"/>
            </w:r>
            <w:r>
              <w:rPr>
                <w:rFonts w:hint="eastAsia" w:ascii="宋体" w:hAnsi="宋体" w:eastAsia="宋体" w:cs="宋体"/>
                <w:i w:val="0"/>
                <w:color w:val="000000"/>
                <w:sz w:val="18"/>
                <w:szCs w:val="18"/>
                <w:highlight w:val="none"/>
                <w:u w:val="none"/>
                <w:lang w:val="en-US" w:eastAsia="zh-CN" w:bidi="ar"/>
              </w:rPr>
              <w:t xml:space="preserve">3.冠幅 35-40cm</w:t>
            </w:r>
            <w:r>
              <w:rPr>
                <w:rFonts w:hint="eastAsia" w:ascii="宋体" w:hAnsi="宋体" w:eastAsia="宋体" w:cs="宋体"/>
                <w:i w:val="0"/>
                <w:color w:val="000000"/>
                <w:sz w:val="18"/>
                <w:szCs w:val="18"/>
                <w:highlight w:val="none"/>
                <w:u w:val="none"/>
                <w:lang w:val="en-US" w:eastAsia="zh-CN" w:bidi="ar"/>
              </w:rPr>
              <w:br w:type="textWrapping" w:clear="all"/>
            </w:r>
            <w:r>
              <w:rPr>
                <w:rFonts w:hint="eastAsia" w:ascii="宋体" w:hAnsi="宋体" w:eastAsia="宋体" w:cs="宋体"/>
                <w:i w:val="0"/>
                <w:color w:val="000000"/>
                <w:sz w:val="18"/>
                <w:szCs w:val="18"/>
                <w:highlight w:val="none"/>
                <w:u w:val="none"/>
                <w:lang w:val="en-US" w:eastAsia="zh-CN" w:bidi="ar"/>
              </w:rPr>
              <w:t xml:space="preserve">4.整形灌木，36株/m2</w:t>
            </w:r>
            <w:r>
              <w:rPr>
                <w:rFonts w:hint="eastAsia" w:ascii="宋体" w:hAnsi="宋体" w:eastAsia="宋体" w:cs="宋体"/>
                <w:i w:val="0"/>
                <w:color w:val="000000"/>
                <w:sz w:val="18"/>
                <w:szCs w:val="18"/>
                <w:highlight w:val="none"/>
                <w:u w:val="none"/>
                <w:lang w:val="en-US" w:eastAsia="zh-CN" w:bidi="ar"/>
              </w:rPr>
              <w:br w:type="textWrapping" w:clear="all"/>
            </w:r>
            <w:r>
              <w:rPr>
                <w:rFonts w:hint="eastAsia" w:ascii="宋体" w:hAnsi="宋体" w:eastAsia="宋体" w:cs="宋体"/>
                <w:i w:val="0"/>
                <w:color w:val="000000"/>
                <w:sz w:val="18"/>
                <w:szCs w:val="18"/>
                <w:highlight w:val="none"/>
                <w:u w:val="none"/>
                <w:lang w:val="en-US" w:eastAsia="zh-CN" w:bidi="ar"/>
              </w:rPr>
              <w:t xml:space="preserve">5.养护期：一级养护（该项清单不含相关养护费用，另包含在养护单位工程中）</w:t>
            </w:r>
            <w:r>
              <w:rPr>
                <w:rFonts w:hint="eastAsia" w:ascii="宋体" w:hAnsi="宋体" w:eastAsia="宋体" w:cs="宋体"/>
                <w:i w:val="0"/>
                <w:color w:val="000000"/>
                <w:sz w:val="18"/>
                <w:szCs w:val="18"/>
                <w:highlight w:val="none"/>
                <w:u w:val="none"/>
                <w:lang w:val="en-US" w:eastAsia="zh-CN" w:bidi="ar"/>
              </w:rPr>
              <w:br w:type="textWrapping" w:clear="all"/>
            </w:r>
            <w:r>
              <w:rPr>
                <w:rFonts w:hint="eastAsia" w:ascii="宋体" w:hAnsi="宋体" w:eastAsia="宋体" w:cs="宋体"/>
                <w:i w:val="0"/>
                <w:color w:val="000000"/>
                <w:sz w:val="18"/>
                <w:szCs w:val="18"/>
                <w:highlight w:val="none"/>
                <w:u w:val="none"/>
                <w:lang w:val="en-US" w:eastAsia="zh-CN" w:bidi="ar"/>
              </w:rPr>
              <w:t xml:space="preserve">6.苗木栽植后的技术措施由供应商自行考虑，但需满足苗木成活条件；</w:t>
            </w:r>
            <w:r>
              <w:rPr>
                <w:rFonts w:hint="eastAsia" w:ascii="宋体" w:hAnsi="宋体" w:eastAsia="宋体" w:cs="宋体"/>
                <w:i w:val="0"/>
                <w:color w:val="000000"/>
                <w:sz w:val="18"/>
                <w:szCs w:val="18"/>
                <w:highlight w:val="none"/>
                <w:u w:val="none"/>
                <w:lang w:val="en-US" w:eastAsia="zh-CN" w:bidi="ar"/>
              </w:rPr>
              <w:br w:type="textWrapping" w:clear="all"/>
            </w:r>
            <w:r>
              <w:rPr>
                <w:rFonts w:hint="eastAsia" w:ascii="宋体" w:hAnsi="宋体" w:eastAsia="宋体" w:cs="宋体"/>
                <w:i w:val="0"/>
                <w:color w:val="000000"/>
                <w:sz w:val="18"/>
                <w:szCs w:val="18"/>
                <w:highlight w:val="none"/>
                <w:u w:val="none"/>
                <w:lang w:val="en-US" w:eastAsia="zh-CN" w:bidi="ar"/>
              </w:rPr>
              <w:t xml:space="preserve">7.包含苗木运输至采购人指定种植点的运输费用。</w:t>
            </w:r>
            <w:r>
              <w:rPr>
                <w:rFonts w:hint="eastAsia" w:ascii="宋体" w:hAnsi="宋体" w:eastAsia="宋体" w:cs="宋体"/>
                <w:i w:val="0"/>
                <w:color w:val="000000"/>
                <w:sz w:val="18"/>
                <w:szCs w:val="18"/>
                <w:highlight w:val="none"/>
                <w:u w:val="none"/>
              </w:rPr>
            </w:r>
            <w:r/>
          </w:p>
        </w:tc>
        <w:tc>
          <w:tcPr>
            <w:tcW w:w="763" w:type="dxa"/>
            <w:vAlign w:val="center"/>
            <w:textDirection w:val="lrTb"/>
            <w:noWrap w:val="false"/>
          </w:tcPr>
          <w:p>
            <w:pPr>
              <w:pStyle w:val="946"/>
              <w:jc w:val="center"/>
              <w:keepLines w:val="0"/>
              <w:keepNext w:val="0"/>
              <w:widowControl/>
              <w:rPr>
                <w:rFonts w:hint="eastAsia" w:ascii="宋体" w:hAnsi="宋体" w:eastAsia="宋体" w:cs="宋体"/>
                <w:i w:val="0"/>
                <w:color w:val="000000"/>
                <w:sz w:val="20"/>
                <w:szCs w:val="20"/>
                <w:highlight w:val="none"/>
                <w:u w:val="none"/>
              </w:rPr>
              <w:suppressLineNumbers w:val="0"/>
            </w:pPr>
            <w:r>
              <w:rPr>
                <w:rFonts w:hint="eastAsia" w:ascii="宋体" w:hAnsi="宋体" w:eastAsia="宋体" w:cs="宋体"/>
                <w:i w:val="0"/>
                <w:color w:val="000000"/>
                <w:sz w:val="20"/>
                <w:szCs w:val="20"/>
                <w:highlight w:val="none"/>
                <w:u w:val="none"/>
                <w:lang w:val="en-US" w:eastAsia="zh-CN" w:bidi="ar"/>
              </w:rPr>
              <w:t xml:space="preserve">m2</w:t>
            </w:r>
            <w:r>
              <w:rPr>
                <w:rFonts w:hint="eastAsia" w:ascii="宋体" w:hAnsi="宋体" w:eastAsia="宋体" w:cs="宋体"/>
                <w:i w:val="0"/>
                <w:color w:val="000000"/>
                <w:sz w:val="20"/>
                <w:szCs w:val="20"/>
                <w:highlight w:val="none"/>
                <w:u w:val="none"/>
              </w:rPr>
            </w:r>
            <w:r/>
          </w:p>
        </w:tc>
        <w:tc>
          <w:tcPr>
            <w:tcW w:w="1006" w:type="dxa"/>
            <w:vAlign w:val="center"/>
            <w:textDirection w:val="lrTb"/>
            <w:noWrap w:val="false"/>
          </w:tcPr>
          <w:p>
            <w:pPr>
              <w:pStyle w:val="946"/>
              <w:jc w:val="center"/>
              <w:keepLines w:val="0"/>
              <w:keepNext w:val="0"/>
              <w:widowControl/>
              <w:rPr>
                <w:rFonts w:hint="eastAsia" w:ascii="宋体" w:hAnsi="宋体" w:eastAsia="宋体" w:cs="宋体"/>
                <w:i w:val="0"/>
                <w:color w:val="000000"/>
                <w:sz w:val="20"/>
                <w:szCs w:val="20"/>
                <w:highlight w:val="none"/>
                <w:u w:val="none"/>
              </w:rPr>
              <w:suppressLineNumbers w:val="0"/>
            </w:pPr>
            <w:r>
              <w:rPr>
                <w:rFonts w:hint="eastAsia" w:ascii="宋体" w:hAnsi="宋体" w:eastAsia="宋体" w:cs="宋体"/>
                <w:i w:val="0"/>
                <w:color w:val="000000"/>
                <w:sz w:val="20"/>
                <w:szCs w:val="20"/>
                <w:highlight w:val="none"/>
                <w:u w:val="none"/>
                <w:lang w:val="en-US" w:eastAsia="zh-CN" w:bidi="ar"/>
              </w:rPr>
              <w:t xml:space="preserve">300</w:t>
            </w:r>
            <w:r>
              <w:rPr>
                <w:rFonts w:hint="eastAsia" w:ascii="宋体" w:hAnsi="宋体" w:eastAsia="宋体" w:cs="宋体"/>
                <w:i w:val="0"/>
                <w:color w:val="000000"/>
                <w:sz w:val="20"/>
                <w:szCs w:val="20"/>
                <w:highlight w:val="none"/>
                <w:u w:val="none"/>
              </w:rPr>
            </w:r>
            <w:r/>
          </w:p>
        </w:tc>
        <w:tc>
          <w:tcPr>
            <w:tcW w:w="100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48.7</w:t>
            </w:r>
            <w:r/>
          </w:p>
        </w:tc>
      </w:tr>
      <w:tr>
        <w:trPr>
          <w:trHeight w:val="90"/>
        </w:trPr>
        <w:tc>
          <w:tcPr>
            <w:tcW w:w="524" w:type="dxa"/>
            <w:vAlign w:val="center"/>
            <w:textDirection w:val="lrTb"/>
            <w:noWrap w:val="false"/>
          </w:tcPr>
          <w:p>
            <w:pPr>
              <w:pStyle w:val="946"/>
              <w:jc w:val="center"/>
              <w:keepLines w:val="0"/>
              <w:keepNext w:val="0"/>
              <w:widowControl/>
              <w:rPr>
                <w:rFonts w:hint="eastAsia" w:ascii="宋体" w:hAnsi="宋体" w:eastAsia="宋体" w:cs="宋体"/>
                <w:i w:val="0"/>
                <w:color w:val="000000"/>
                <w:sz w:val="20"/>
                <w:szCs w:val="20"/>
                <w:highlight w:val="none"/>
                <w:u w:val="none"/>
              </w:rPr>
              <w:suppressLineNumbers w:val="0"/>
            </w:pPr>
            <w:r>
              <w:rPr>
                <w:rFonts w:hint="eastAsia" w:ascii="宋体" w:hAnsi="宋体" w:eastAsia="宋体" w:cs="宋体"/>
                <w:i w:val="0"/>
                <w:color w:val="000000"/>
                <w:sz w:val="20"/>
                <w:szCs w:val="20"/>
                <w:highlight w:val="none"/>
                <w:u w:val="none"/>
                <w:lang w:val="en-US" w:eastAsia="zh-CN" w:bidi="ar"/>
              </w:rPr>
              <w:t xml:space="preserve">5</w:t>
            </w:r>
            <w:r>
              <w:rPr>
                <w:rFonts w:hint="eastAsia" w:ascii="宋体" w:hAnsi="宋体" w:eastAsia="宋体" w:cs="宋体"/>
                <w:i w:val="0"/>
                <w:color w:val="000000"/>
                <w:sz w:val="20"/>
                <w:szCs w:val="20"/>
                <w:highlight w:val="none"/>
                <w:u w:val="none"/>
              </w:rPr>
            </w:r>
            <w:r/>
          </w:p>
        </w:tc>
        <w:tc>
          <w:tcPr>
            <w:tcW w:w="1154" w:type="dxa"/>
            <w:vAlign w:val="center"/>
            <w:textDirection w:val="lrTb"/>
            <w:noWrap w:val="false"/>
          </w:tcPr>
          <w:p>
            <w:pPr>
              <w:pStyle w:val="946"/>
              <w:jc w:val="left"/>
              <w:keepLines w:val="0"/>
              <w:keepNext w:val="0"/>
              <w:widowControl/>
              <w:rPr>
                <w:rFonts w:hint="eastAsia" w:ascii="宋体" w:hAnsi="宋体" w:eastAsia="宋体" w:cs="宋体"/>
                <w:i w:val="0"/>
                <w:color w:val="000000"/>
                <w:sz w:val="20"/>
                <w:szCs w:val="20"/>
                <w:highlight w:val="none"/>
                <w:u w:val="none"/>
              </w:rPr>
              <w:suppressLineNumbers w:val="0"/>
            </w:pPr>
            <w:r>
              <w:rPr>
                <w:rFonts w:hint="eastAsia" w:ascii="宋体" w:hAnsi="宋体" w:eastAsia="宋体" w:cs="宋体"/>
                <w:i w:val="0"/>
                <w:color w:val="000000"/>
                <w:sz w:val="20"/>
                <w:szCs w:val="20"/>
                <w:highlight w:val="none"/>
                <w:u w:val="none"/>
                <w:lang w:val="en-US" w:eastAsia="zh-CN" w:bidi="ar"/>
              </w:rPr>
              <w:t xml:space="preserve">榉树</w:t>
            </w:r>
            <w:r>
              <w:rPr>
                <w:rFonts w:hint="eastAsia" w:ascii="宋体" w:hAnsi="宋体" w:eastAsia="宋体" w:cs="宋体"/>
                <w:i w:val="0"/>
                <w:color w:val="000000"/>
                <w:sz w:val="20"/>
                <w:szCs w:val="20"/>
                <w:highlight w:val="none"/>
                <w:u w:val="none"/>
              </w:rPr>
            </w:r>
            <w:r/>
          </w:p>
        </w:tc>
        <w:tc>
          <w:tcPr>
            <w:tcW w:w="5953" w:type="dxa"/>
            <w:vAlign w:val="center"/>
            <w:textDirection w:val="lrTb"/>
            <w:noWrap w:val="false"/>
          </w:tcPr>
          <w:p>
            <w:pPr>
              <w:pStyle w:val="946"/>
              <w:jc w:val="left"/>
              <w:keepLines w:val="0"/>
              <w:keepNext w:val="0"/>
              <w:widowControl/>
              <w:rPr>
                <w:rFonts w:hint="eastAsia" w:ascii="宋体" w:hAnsi="宋体" w:eastAsia="宋体" w:cs="宋体"/>
                <w:i w:val="0"/>
                <w:color w:val="000000"/>
                <w:sz w:val="18"/>
                <w:szCs w:val="18"/>
                <w:highlight w:val="none"/>
                <w:u w:val="none"/>
              </w:rPr>
              <w:suppressLineNumbers w:val="0"/>
            </w:pPr>
            <w:r>
              <w:rPr>
                <w:rFonts w:hint="eastAsia" w:ascii="宋体" w:hAnsi="宋体" w:eastAsia="宋体" w:cs="宋体"/>
                <w:i w:val="0"/>
                <w:color w:val="000000"/>
                <w:sz w:val="18"/>
                <w:szCs w:val="18"/>
                <w:highlight w:val="none"/>
                <w:u w:val="none"/>
                <w:lang w:val="en-US" w:eastAsia="zh-CN" w:bidi="ar"/>
              </w:rPr>
              <w:t xml:space="preserve">1.苗木名称：榉树；</w:t>
            </w:r>
            <w:r>
              <w:rPr>
                <w:rFonts w:hint="eastAsia" w:ascii="宋体" w:hAnsi="宋体" w:eastAsia="宋体" w:cs="宋体"/>
                <w:i w:val="0"/>
                <w:color w:val="000000"/>
                <w:sz w:val="18"/>
                <w:szCs w:val="18"/>
                <w:highlight w:val="none"/>
                <w:u w:val="none"/>
                <w:lang w:val="en-US" w:eastAsia="zh-CN" w:bidi="ar"/>
              </w:rPr>
              <w:br w:type="textWrapping" w:clear="all"/>
            </w:r>
            <w:r>
              <w:rPr>
                <w:rFonts w:hint="eastAsia" w:ascii="宋体" w:hAnsi="宋体" w:eastAsia="宋体" w:cs="宋体"/>
                <w:i w:val="0"/>
                <w:color w:val="000000"/>
                <w:sz w:val="18"/>
                <w:szCs w:val="18"/>
                <w:highlight w:val="none"/>
                <w:u w:val="none"/>
                <w:lang w:val="en-US" w:eastAsia="zh-CN" w:bidi="ar"/>
              </w:rPr>
              <w:t xml:space="preserve">2.苗木规格：胸径14-15.9cm，冠幅350-400cm，高度700-750cm；</w:t>
            </w:r>
            <w:r>
              <w:rPr>
                <w:rFonts w:hint="eastAsia" w:ascii="宋体" w:hAnsi="宋体" w:eastAsia="宋体" w:cs="宋体"/>
                <w:i w:val="0"/>
                <w:color w:val="000000"/>
                <w:sz w:val="18"/>
                <w:szCs w:val="18"/>
                <w:highlight w:val="none"/>
                <w:u w:val="none"/>
                <w:lang w:val="en-US" w:eastAsia="zh-CN" w:bidi="ar"/>
              </w:rPr>
              <w:br w:type="textWrapping" w:clear="all"/>
            </w:r>
            <w:r>
              <w:rPr>
                <w:rFonts w:hint="eastAsia" w:ascii="宋体" w:hAnsi="宋体" w:eastAsia="宋体" w:cs="宋体"/>
                <w:i w:val="0"/>
                <w:color w:val="000000"/>
                <w:sz w:val="18"/>
                <w:szCs w:val="18"/>
                <w:highlight w:val="none"/>
                <w:u w:val="none"/>
                <w:lang w:val="en-US" w:eastAsia="zh-CN" w:bidi="ar"/>
              </w:rPr>
              <w:t xml:space="preserve">3.养护期：一级养护（该项清单不含相关养护费用，另包含在养护单位工程中）</w:t>
            </w:r>
            <w:r>
              <w:rPr>
                <w:rFonts w:hint="eastAsia" w:ascii="宋体" w:hAnsi="宋体" w:eastAsia="宋体" w:cs="宋体"/>
                <w:i w:val="0"/>
                <w:color w:val="000000"/>
                <w:sz w:val="18"/>
                <w:szCs w:val="18"/>
                <w:highlight w:val="none"/>
                <w:u w:val="none"/>
                <w:lang w:val="en-US" w:eastAsia="zh-CN" w:bidi="ar"/>
              </w:rPr>
              <w:br w:type="textWrapping" w:clear="all"/>
            </w:r>
            <w:r>
              <w:rPr>
                <w:rFonts w:hint="eastAsia" w:ascii="宋体" w:hAnsi="宋体" w:eastAsia="宋体" w:cs="宋体"/>
                <w:i w:val="0"/>
                <w:color w:val="000000"/>
                <w:sz w:val="18"/>
                <w:szCs w:val="18"/>
                <w:highlight w:val="none"/>
                <w:u w:val="none"/>
                <w:lang w:val="en-US" w:eastAsia="zh-CN" w:bidi="ar"/>
              </w:rPr>
              <w:t xml:space="preserve">4.备注：树形饱满，姿态优美统一，分枝点高240-260cm。</w:t>
            </w:r>
            <w:r>
              <w:rPr>
                <w:rFonts w:hint="eastAsia" w:ascii="宋体" w:hAnsi="宋体" w:eastAsia="宋体" w:cs="宋体"/>
                <w:i w:val="0"/>
                <w:color w:val="000000"/>
                <w:sz w:val="18"/>
                <w:szCs w:val="18"/>
                <w:highlight w:val="none"/>
                <w:u w:val="none"/>
                <w:lang w:val="en-US" w:eastAsia="zh-CN" w:bidi="ar"/>
              </w:rPr>
              <w:br w:type="textWrapping" w:clear="all"/>
            </w:r>
            <w:r>
              <w:rPr>
                <w:rFonts w:hint="eastAsia" w:ascii="宋体" w:hAnsi="宋体" w:eastAsia="宋体" w:cs="宋体"/>
                <w:i w:val="0"/>
                <w:color w:val="000000"/>
                <w:sz w:val="18"/>
                <w:szCs w:val="18"/>
                <w:highlight w:val="none"/>
                <w:u w:val="none"/>
                <w:lang w:val="en-US" w:eastAsia="zh-CN" w:bidi="ar"/>
              </w:rPr>
              <w:t xml:space="preserve">5.苗木栽植后的技术措施由供应商自行考虑，但需满足苗木成活条件</w:t>
            </w:r>
            <w:r>
              <w:rPr>
                <w:rFonts w:hint="eastAsia" w:ascii="宋体" w:hAnsi="宋体" w:eastAsia="宋体" w:cs="宋体"/>
                <w:i w:val="0"/>
                <w:color w:val="000000"/>
                <w:sz w:val="18"/>
                <w:szCs w:val="18"/>
                <w:highlight w:val="none"/>
                <w:u w:val="none"/>
              </w:rPr>
            </w:r>
            <w:r/>
          </w:p>
        </w:tc>
        <w:tc>
          <w:tcPr>
            <w:tcW w:w="763" w:type="dxa"/>
            <w:vAlign w:val="center"/>
            <w:textDirection w:val="lrTb"/>
            <w:noWrap w:val="false"/>
          </w:tcPr>
          <w:p>
            <w:pPr>
              <w:pStyle w:val="946"/>
              <w:jc w:val="center"/>
              <w:keepLines w:val="0"/>
              <w:keepNext w:val="0"/>
              <w:widowControl/>
              <w:rPr>
                <w:rFonts w:hint="eastAsia" w:ascii="宋体" w:hAnsi="宋体" w:eastAsia="宋体" w:cs="宋体"/>
                <w:i w:val="0"/>
                <w:color w:val="000000"/>
                <w:sz w:val="20"/>
                <w:szCs w:val="20"/>
                <w:highlight w:val="none"/>
                <w:u w:val="none"/>
              </w:rPr>
              <w:suppressLineNumbers w:val="0"/>
            </w:pPr>
            <w:r>
              <w:rPr>
                <w:rFonts w:hint="eastAsia" w:ascii="宋体" w:hAnsi="宋体" w:eastAsia="宋体" w:cs="宋体"/>
                <w:i w:val="0"/>
                <w:color w:val="000000"/>
                <w:sz w:val="20"/>
                <w:szCs w:val="20"/>
                <w:highlight w:val="none"/>
                <w:u w:val="none"/>
                <w:lang w:val="en-US" w:eastAsia="zh-CN" w:bidi="ar"/>
              </w:rPr>
              <w:t xml:space="preserve">株</w:t>
            </w:r>
            <w:r>
              <w:rPr>
                <w:rFonts w:hint="eastAsia" w:ascii="宋体" w:hAnsi="宋体" w:eastAsia="宋体" w:cs="宋体"/>
                <w:i w:val="0"/>
                <w:color w:val="000000"/>
                <w:sz w:val="20"/>
                <w:szCs w:val="20"/>
                <w:highlight w:val="none"/>
                <w:u w:val="none"/>
              </w:rPr>
            </w:r>
            <w:r/>
          </w:p>
        </w:tc>
        <w:tc>
          <w:tcPr>
            <w:tcW w:w="1006" w:type="dxa"/>
            <w:vAlign w:val="center"/>
            <w:textDirection w:val="lrTb"/>
            <w:noWrap w:val="false"/>
          </w:tcPr>
          <w:p>
            <w:pPr>
              <w:pStyle w:val="946"/>
              <w:jc w:val="center"/>
              <w:keepLines w:val="0"/>
              <w:keepNext w:val="0"/>
              <w:widowControl/>
              <w:rPr>
                <w:rFonts w:hint="eastAsia" w:ascii="宋体" w:hAnsi="宋体" w:eastAsia="宋体" w:cs="宋体"/>
                <w:i w:val="0"/>
                <w:color w:val="000000"/>
                <w:sz w:val="20"/>
                <w:szCs w:val="20"/>
                <w:highlight w:val="none"/>
                <w:u w:val="none"/>
              </w:rPr>
              <w:suppressLineNumbers w:val="0"/>
            </w:pPr>
            <w:r>
              <w:rPr>
                <w:rFonts w:hint="eastAsia" w:ascii="宋体" w:hAnsi="宋体" w:eastAsia="宋体" w:cs="宋体"/>
                <w:i w:val="0"/>
                <w:color w:val="000000"/>
                <w:sz w:val="20"/>
                <w:szCs w:val="20"/>
                <w:highlight w:val="none"/>
                <w:u w:val="none"/>
                <w:lang w:val="en-US" w:eastAsia="zh-CN" w:bidi="ar"/>
              </w:rPr>
              <w:t xml:space="preserve">15</w:t>
            </w:r>
            <w:r>
              <w:rPr>
                <w:rFonts w:hint="eastAsia" w:ascii="宋体" w:hAnsi="宋体" w:eastAsia="宋体" w:cs="宋体"/>
                <w:i w:val="0"/>
                <w:color w:val="000000"/>
                <w:sz w:val="20"/>
                <w:szCs w:val="20"/>
                <w:highlight w:val="none"/>
                <w:u w:val="none"/>
              </w:rPr>
            </w:r>
            <w:r/>
          </w:p>
        </w:tc>
        <w:tc>
          <w:tcPr>
            <w:tcW w:w="100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2844.18</w:t>
            </w:r>
            <w:r/>
          </w:p>
        </w:tc>
      </w:tr>
      <w:tr>
        <w:trPr>
          <w:trHeight w:val="223"/>
        </w:trPr>
        <w:tc>
          <w:tcPr>
            <w:tcW w:w="524" w:type="dxa"/>
            <w:vAlign w:val="center"/>
            <w:textDirection w:val="lrTb"/>
            <w:noWrap w:val="false"/>
          </w:tcPr>
          <w:p>
            <w:pPr>
              <w:pStyle w:val="946"/>
              <w:jc w:val="center"/>
              <w:keepLines w:val="0"/>
              <w:keepNext w:val="0"/>
              <w:widowControl/>
              <w:rPr>
                <w:rFonts w:hint="eastAsia" w:ascii="宋体" w:hAnsi="宋体" w:eastAsia="宋体" w:cs="宋体"/>
                <w:i w:val="0"/>
                <w:color w:val="000000"/>
                <w:sz w:val="20"/>
                <w:szCs w:val="20"/>
                <w:highlight w:val="none"/>
                <w:u w:val="none"/>
              </w:rPr>
              <w:suppressLineNumbers w:val="0"/>
            </w:pPr>
            <w:r>
              <w:rPr>
                <w:rFonts w:hint="eastAsia" w:ascii="宋体" w:hAnsi="宋体" w:eastAsia="宋体" w:cs="宋体"/>
                <w:i w:val="0"/>
                <w:color w:val="000000"/>
                <w:sz w:val="20"/>
                <w:szCs w:val="20"/>
                <w:highlight w:val="none"/>
                <w:u w:val="none"/>
                <w:lang w:val="en-US" w:eastAsia="zh-CN" w:bidi="ar"/>
              </w:rPr>
              <w:t xml:space="preserve">6</w:t>
            </w:r>
            <w:r>
              <w:rPr>
                <w:rFonts w:hint="eastAsia" w:ascii="宋体" w:hAnsi="宋体" w:eastAsia="宋体" w:cs="宋体"/>
                <w:i w:val="0"/>
                <w:color w:val="000000"/>
                <w:sz w:val="20"/>
                <w:szCs w:val="20"/>
                <w:highlight w:val="none"/>
                <w:u w:val="none"/>
              </w:rPr>
            </w:r>
            <w:r/>
          </w:p>
        </w:tc>
        <w:tc>
          <w:tcPr>
            <w:tcW w:w="1154" w:type="dxa"/>
            <w:vAlign w:val="center"/>
            <w:textDirection w:val="lrTb"/>
            <w:noWrap w:val="false"/>
          </w:tcPr>
          <w:p>
            <w:pPr>
              <w:pStyle w:val="946"/>
              <w:jc w:val="left"/>
              <w:keepLines w:val="0"/>
              <w:keepNext w:val="0"/>
              <w:widowControl/>
              <w:rPr>
                <w:rFonts w:hint="eastAsia" w:ascii="宋体" w:hAnsi="宋体" w:eastAsia="宋体" w:cs="宋体"/>
                <w:i w:val="0"/>
                <w:color w:val="000000"/>
                <w:sz w:val="20"/>
                <w:szCs w:val="20"/>
                <w:highlight w:val="none"/>
                <w:u w:val="none"/>
              </w:rPr>
              <w:suppressLineNumbers w:val="0"/>
            </w:pPr>
            <w:r>
              <w:rPr>
                <w:rFonts w:hint="eastAsia" w:ascii="宋体" w:hAnsi="宋体" w:eastAsia="宋体" w:cs="宋体"/>
                <w:i w:val="0"/>
                <w:color w:val="000000"/>
                <w:sz w:val="20"/>
                <w:szCs w:val="20"/>
                <w:highlight w:val="none"/>
                <w:u w:val="none"/>
                <w:lang w:val="en-US" w:eastAsia="zh-CN" w:bidi="ar"/>
              </w:rPr>
              <w:t xml:space="preserve">香樟</w:t>
            </w:r>
            <w:r>
              <w:rPr>
                <w:rFonts w:hint="eastAsia" w:ascii="宋体" w:hAnsi="宋体" w:eastAsia="宋体" w:cs="宋体"/>
                <w:i w:val="0"/>
                <w:color w:val="000000"/>
                <w:sz w:val="20"/>
                <w:szCs w:val="20"/>
                <w:highlight w:val="none"/>
                <w:u w:val="none"/>
              </w:rPr>
            </w:r>
            <w:r/>
          </w:p>
        </w:tc>
        <w:tc>
          <w:tcPr>
            <w:tcW w:w="5953" w:type="dxa"/>
            <w:vAlign w:val="center"/>
            <w:textDirection w:val="lrTb"/>
            <w:noWrap w:val="false"/>
          </w:tcPr>
          <w:p>
            <w:pPr>
              <w:pStyle w:val="946"/>
              <w:jc w:val="left"/>
              <w:keepLines w:val="0"/>
              <w:keepNext w:val="0"/>
              <w:widowControl/>
              <w:rPr>
                <w:rFonts w:hint="eastAsia" w:ascii="宋体" w:hAnsi="宋体" w:eastAsia="宋体" w:cs="宋体"/>
                <w:i w:val="0"/>
                <w:color w:val="000000"/>
                <w:sz w:val="18"/>
                <w:szCs w:val="18"/>
                <w:highlight w:val="none"/>
                <w:u w:val="none"/>
              </w:rPr>
              <w:suppressLineNumbers w:val="0"/>
            </w:pPr>
            <w:r>
              <w:rPr>
                <w:rFonts w:hint="eastAsia" w:ascii="宋体" w:hAnsi="宋体" w:eastAsia="宋体" w:cs="宋体"/>
                <w:i w:val="0"/>
                <w:color w:val="000000"/>
                <w:sz w:val="18"/>
                <w:szCs w:val="18"/>
                <w:highlight w:val="none"/>
                <w:u w:val="none"/>
                <w:lang w:val="en-US" w:eastAsia="zh-CN" w:bidi="ar"/>
              </w:rPr>
              <w:t xml:space="preserve">1.苗木名称：香樟；</w:t>
            </w:r>
            <w:r>
              <w:rPr>
                <w:rFonts w:hint="eastAsia" w:ascii="宋体" w:hAnsi="宋体" w:eastAsia="宋体" w:cs="宋体"/>
                <w:i w:val="0"/>
                <w:color w:val="000000"/>
                <w:sz w:val="18"/>
                <w:szCs w:val="18"/>
                <w:highlight w:val="none"/>
                <w:u w:val="none"/>
                <w:lang w:val="en-US" w:eastAsia="zh-CN" w:bidi="ar"/>
              </w:rPr>
              <w:br w:type="textWrapping" w:clear="all"/>
            </w:r>
            <w:r>
              <w:rPr>
                <w:rFonts w:hint="eastAsia" w:ascii="宋体" w:hAnsi="宋体" w:eastAsia="宋体" w:cs="宋体"/>
                <w:i w:val="0"/>
                <w:color w:val="000000"/>
                <w:sz w:val="18"/>
                <w:szCs w:val="18"/>
                <w:highlight w:val="none"/>
                <w:u w:val="none"/>
                <w:lang w:val="en-US" w:eastAsia="zh-CN" w:bidi="ar"/>
              </w:rPr>
              <w:t xml:space="preserve">2.苗木规格：胸径14-15cm，冠幅450-500cm，高度600-700cm；</w:t>
            </w:r>
            <w:r>
              <w:rPr>
                <w:rFonts w:hint="eastAsia" w:ascii="宋体" w:hAnsi="宋体" w:eastAsia="宋体" w:cs="宋体"/>
                <w:i w:val="0"/>
                <w:color w:val="000000"/>
                <w:sz w:val="18"/>
                <w:szCs w:val="18"/>
                <w:highlight w:val="none"/>
                <w:u w:val="none"/>
                <w:lang w:val="en-US" w:eastAsia="zh-CN" w:bidi="ar"/>
              </w:rPr>
              <w:br w:type="textWrapping" w:clear="all"/>
            </w:r>
            <w:r>
              <w:rPr>
                <w:rFonts w:hint="eastAsia" w:ascii="宋体" w:hAnsi="宋体" w:eastAsia="宋体" w:cs="宋体"/>
                <w:i w:val="0"/>
                <w:color w:val="000000"/>
                <w:sz w:val="18"/>
                <w:szCs w:val="18"/>
                <w:highlight w:val="none"/>
                <w:u w:val="none"/>
                <w:lang w:val="en-US" w:eastAsia="zh-CN" w:bidi="ar"/>
              </w:rPr>
              <w:t xml:space="preserve">3.养护期：一级养护（该项清单不含相关养护费用，另包含在养护单位工程中）</w:t>
            </w:r>
            <w:r>
              <w:rPr>
                <w:rFonts w:hint="eastAsia" w:ascii="宋体" w:hAnsi="宋体" w:eastAsia="宋体" w:cs="宋体"/>
                <w:i w:val="0"/>
                <w:color w:val="000000"/>
                <w:sz w:val="18"/>
                <w:szCs w:val="18"/>
                <w:highlight w:val="none"/>
                <w:u w:val="none"/>
                <w:lang w:val="en-US" w:eastAsia="zh-CN" w:bidi="ar"/>
              </w:rPr>
              <w:br w:type="textWrapping" w:clear="all"/>
            </w:r>
            <w:r>
              <w:rPr>
                <w:rFonts w:hint="eastAsia" w:ascii="宋体" w:hAnsi="宋体" w:eastAsia="宋体" w:cs="宋体"/>
                <w:i w:val="0"/>
                <w:color w:val="000000"/>
                <w:sz w:val="18"/>
                <w:szCs w:val="18"/>
                <w:highlight w:val="none"/>
                <w:u w:val="none"/>
                <w:lang w:val="en-US" w:eastAsia="zh-CN" w:bidi="ar"/>
              </w:rPr>
              <w:t xml:space="preserve">4.备注：树形饱满，姿态优美统一，分枝点高240-260cm，精品苗。</w:t>
            </w:r>
            <w:r>
              <w:rPr>
                <w:rFonts w:hint="eastAsia" w:ascii="宋体" w:hAnsi="宋体" w:eastAsia="宋体" w:cs="宋体"/>
                <w:i w:val="0"/>
                <w:color w:val="000000"/>
                <w:sz w:val="18"/>
                <w:szCs w:val="18"/>
                <w:highlight w:val="none"/>
                <w:u w:val="none"/>
                <w:lang w:val="en-US" w:eastAsia="zh-CN" w:bidi="ar"/>
              </w:rPr>
              <w:br w:type="textWrapping" w:clear="all"/>
            </w:r>
            <w:r>
              <w:rPr>
                <w:rFonts w:hint="eastAsia" w:ascii="宋体" w:hAnsi="宋体" w:eastAsia="宋体" w:cs="宋体"/>
                <w:i w:val="0"/>
                <w:color w:val="000000"/>
                <w:sz w:val="18"/>
                <w:szCs w:val="18"/>
                <w:highlight w:val="none"/>
                <w:u w:val="none"/>
                <w:lang w:val="en-US" w:eastAsia="zh-CN" w:bidi="ar"/>
              </w:rPr>
              <w:t xml:space="preserve">5、苗木栽植后的技术措施由供应商自行考虑，但需满足苗木成活条件</w:t>
            </w:r>
            <w:r>
              <w:rPr>
                <w:rFonts w:hint="eastAsia" w:ascii="宋体" w:hAnsi="宋体" w:eastAsia="宋体" w:cs="宋体"/>
                <w:i w:val="0"/>
                <w:color w:val="000000"/>
                <w:sz w:val="18"/>
                <w:szCs w:val="18"/>
                <w:highlight w:val="none"/>
                <w:u w:val="none"/>
              </w:rPr>
            </w:r>
            <w:r/>
          </w:p>
        </w:tc>
        <w:tc>
          <w:tcPr>
            <w:tcW w:w="763" w:type="dxa"/>
            <w:vAlign w:val="center"/>
            <w:textDirection w:val="lrTb"/>
            <w:noWrap w:val="false"/>
          </w:tcPr>
          <w:p>
            <w:pPr>
              <w:pStyle w:val="946"/>
              <w:jc w:val="center"/>
              <w:keepLines w:val="0"/>
              <w:keepNext w:val="0"/>
              <w:widowControl/>
              <w:rPr>
                <w:rFonts w:hint="eastAsia" w:ascii="宋体" w:hAnsi="宋体" w:eastAsia="宋体" w:cs="宋体"/>
                <w:i w:val="0"/>
                <w:color w:val="000000"/>
                <w:sz w:val="20"/>
                <w:szCs w:val="20"/>
                <w:highlight w:val="none"/>
                <w:u w:val="none"/>
              </w:rPr>
              <w:suppressLineNumbers w:val="0"/>
            </w:pPr>
            <w:r>
              <w:rPr>
                <w:rFonts w:hint="eastAsia" w:ascii="宋体" w:hAnsi="宋体" w:eastAsia="宋体" w:cs="宋体"/>
                <w:i w:val="0"/>
                <w:color w:val="000000"/>
                <w:sz w:val="20"/>
                <w:szCs w:val="20"/>
                <w:highlight w:val="none"/>
                <w:u w:val="none"/>
                <w:lang w:val="en-US" w:eastAsia="zh-CN" w:bidi="ar"/>
              </w:rPr>
              <w:t xml:space="preserve">株</w:t>
            </w:r>
            <w:r>
              <w:rPr>
                <w:rFonts w:hint="eastAsia" w:ascii="宋体" w:hAnsi="宋体" w:eastAsia="宋体" w:cs="宋体"/>
                <w:i w:val="0"/>
                <w:color w:val="000000"/>
                <w:sz w:val="20"/>
                <w:szCs w:val="20"/>
                <w:highlight w:val="none"/>
                <w:u w:val="none"/>
              </w:rPr>
            </w:r>
            <w:r/>
          </w:p>
        </w:tc>
        <w:tc>
          <w:tcPr>
            <w:tcW w:w="1006" w:type="dxa"/>
            <w:vAlign w:val="center"/>
            <w:textDirection w:val="lrTb"/>
            <w:noWrap w:val="false"/>
          </w:tcPr>
          <w:p>
            <w:pPr>
              <w:pStyle w:val="946"/>
              <w:jc w:val="center"/>
              <w:keepLines w:val="0"/>
              <w:keepNext w:val="0"/>
              <w:widowControl/>
              <w:rPr>
                <w:rFonts w:hint="eastAsia" w:ascii="宋体" w:hAnsi="宋体" w:eastAsia="宋体" w:cs="宋体"/>
                <w:i w:val="0"/>
                <w:color w:val="000000"/>
                <w:sz w:val="20"/>
                <w:szCs w:val="20"/>
                <w:highlight w:val="none"/>
                <w:u w:val="none"/>
              </w:rPr>
              <w:suppressLineNumbers w:val="0"/>
            </w:pPr>
            <w:r>
              <w:rPr>
                <w:rFonts w:hint="eastAsia" w:ascii="宋体" w:hAnsi="宋体" w:eastAsia="宋体" w:cs="宋体"/>
                <w:i w:val="0"/>
                <w:color w:val="000000"/>
                <w:sz w:val="20"/>
                <w:szCs w:val="20"/>
                <w:highlight w:val="none"/>
                <w:u w:val="none"/>
                <w:lang w:val="en-US" w:eastAsia="zh-CN" w:bidi="ar"/>
              </w:rPr>
              <w:t xml:space="preserve">70</w:t>
            </w:r>
            <w:r>
              <w:rPr>
                <w:rFonts w:hint="eastAsia" w:ascii="宋体" w:hAnsi="宋体" w:eastAsia="宋体" w:cs="宋体"/>
                <w:i w:val="0"/>
                <w:color w:val="000000"/>
                <w:sz w:val="20"/>
                <w:szCs w:val="20"/>
                <w:highlight w:val="none"/>
                <w:u w:val="none"/>
              </w:rPr>
            </w:r>
            <w:r/>
          </w:p>
        </w:tc>
        <w:tc>
          <w:tcPr>
            <w:tcW w:w="100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1175.57</w:t>
            </w:r>
            <w:r/>
          </w:p>
        </w:tc>
      </w:tr>
      <w:tr>
        <w:trPr>
          <w:trHeight w:val="313"/>
        </w:trPr>
        <w:tc>
          <w:tcPr>
            <w:tcW w:w="524" w:type="dxa"/>
            <w:vAlign w:val="center"/>
            <w:textDirection w:val="lrTb"/>
            <w:noWrap w:val="false"/>
          </w:tcPr>
          <w:p>
            <w:pPr>
              <w:pStyle w:val="946"/>
              <w:jc w:val="center"/>
              <w:keepLines w:val="0"/>
              <w:keepNext w:val="0"/>
              <w:widowControl/>
              <w:rPr>
                <w:rFonts w:hint="eastAsia" w:ascii="宋体" w:hAnsi="宋体" w:eastAsia="宋体" w:cs="宋体"/>
                <w:i w:val="0"/>
                <w:color w:val="000000"/>
                <w:sz w:val="20"/>
                <w:szCs w:val="20"/>
                <w:highlight w:val="none"/>
                <w:u w:val="none"/>
              </w:rPr>
              <w:suppressLineNumbers w:val="0"/>
            </w:pPr>
            <w:r>
              <w:rPr>
                <w:rFonts w:hint="eastAsia" w:ascii="宋体" w:hAnsi="宋体" w:eastAsia="宋体" w:cs="宋体"/>
                <w:i w:val="0"/>
                <w:color w:val="000000"/>
                <w:sz w:val="20"/>
                <w:szCs w:val="20"/>
                <w:highlight w:val="none"/>
                <w:u w:val="none"/>
                <w:lang w:val="en-US" w:eastAsia="zh-CN" w:bidi="ar"/>
              </w:rPr>
              <w:t xml:space="preserve">7</w:t>
            </w:r>
            <w:r>
              <w:rPr>
                <w:rFonts w:hint="eastAsia" w:ascii="宋体" w:hAnsi="宋体" w:eastAsia="宋体" w:cs="宋体"/>
                <w:i w:val="0"/>
                <w:color w:val="000000"/>
                <w:sz w:val="20"/>
                <w:szCs w:val="20"/>
                <w:highlight w:val="none"/>
                <w:u w:val="none"/>
              </w:rPr>
            </w:r>
            <w:r/>
          </w:p>
        </w:tc>
        <w:tc>
          <w:tcPr>
            <w:tcW w:w="1154" w:type="dxa"/>
            <w:vAlign w:val="center"/>
            <w:textDirection w:val="lrTb"/>
            <w:noWrap w:val="false"/>
          </w:tcPr>
          <w:p>
            <w:pPr>
              <w:pStyle w:val="946"/>
              <w:jc w:val="left"/>
              <w:keepLines w:val="0"/>
              <w:keepNext w:val="0"/>
              <w:widowControl/>
              <w:rPr>
                <w:rFonts w:hint="eastAsia" w:ascii="宋体" w:hAnsi="宋体" w:eastAsia="宋体" w:cs="宋体"/>
                <w:i w:val="0"/>
                <w:color w:val="000000"/>
                <w:sz w:val="20"/>
                <w:szCs w:val="20"/>
                <w:highlight w:val="none"/>
                <w:u w:val="none"/>
              </w:rPr>
              <w:suppressLineNumbers w:val="0"/>
            </w:pPr>
            <w:r>
              <w:rPr>
                <w:rFonts w:hint="eastAsia" w:ascii="宋体" w:hAnsi="宋体" w:eastAsia="宋体" w:cs="宋体"/>
                <w:i w:val="0"/>
                <w:color w:val="000000"/>
                <w:sz w:val="20"/>
                <w:szCs w:val="20"/>
                <w:highlight w:val="none"/>
                <w:u w:val="none"/>
                <w:lang w:val="en-US" w:eastAsia="zh-CN" w:bidi="ar"/>
              </w:rPr>
              <w:t xml:space="preserve">栾树</w:t>
            </w:r>
            <w:r>
              <w:rPr>
                <w:rFonts w:hint="eastAsia" w:ascii="宋体" w:hAnsi="宋体" w:eastAsia="宋体" w:cs="宋体"/>
                <w:i w:val="0"/>
                <w:color w:val="000000"/>
                <w:sz w:val="20"/>
                <w:szCs w:val="20"/>
                <w:highlight w:val="none"/>
                <w:u w:val="none"/>
              </w:rPr>
            </w:r>
            <w:r/>
          </w:p>
        </w:tc>
        <w:tc>
          <w:tcPr>
            <w:tcW w:w="5953" w:type="dxa"/>
            <w:vAlign w:val="center"/>
            <w:textDirection w:val="lrTb"/>
            <w:noWrap w:val="false"/>
          </w:tcPr>
          <w:p>
            <w:pPr>
              <w:pStyle w:val="946"/>
              <w:jc w:val="left"/>
              <w:keepLines w:val="0"/>
              <w:keepNext w:val="0"/>
              <w:widowControl/>
              <w:rPr>
                <w:rFonts w:hint="eastAsia" w:ascii="宋体" w:hAnsi="宋体" w:eastAsia="宋体" w:cs="宋体"/>
                <w:i w:val="0"/>
                <w:color w:val="000000"/>
                <w:sz w:val="18"/>
                <w:szCs w:val="18"/>
                <w:highlight w:val="none"/>
                <w:u w:val="none"/>
              </w:rPr>
              <w:suppressLineNumbers w:val="0"/>
            </w:pPr>
            <w:r>
              <w:rPr>
                <w:rFonts w:hint="eastAsia" w:ascii="宋体" w:hAnsi="宋体" w:eastAsia="宋体" w:cs="宋体"/>
                <w:i w:val="0"/>
                <w:color w:val="000000"/>
                <w:sz w:val="18"/>
                <w:szCs w:val="18"/>
                <w:highlight w:val="none"/>
                <w:u w:val="none"/>
                <w:lang w:val="en-US" w:eastAsia="zh-CN" w:bidi="ar"/>
              </w:rPr>
              <w:t xml:space="preserve">1.苗木名称：栾树；</w:t>
            </w:r>
            <w:r>
              <w:rPr>
                <w:rFonts w:hint="eastAsia" w:ascii="宋体" w:hAnsi="宋体" w:eastAsia="宋体" w:cs="宋体"/>
                <w:i w:val="0"/>
                <w:color w:val="000000"/>
                <w:sz w:val="18"/>
                <w:szCs w:val="18"/>
                <w:highlight w:val="none"/>
                <w:u w:val="none"/>
                <w:lang w:val="en-US" w:eastAsia="zh-CN" w:bidi="ar"/>
              </w:rPr>
              <w:br w:type="textWrapping" w:clear="all"/>
            </w:r>
            <w:r>
              <w:rPr>
                <w:rFonts w:hint="eastAsia" w:ascii="宋体" w:hAnsi="宋体" w:eastAsia="宋体" w:cs="宋体"/>
                <w:i w:val="0"/>
                <w:color w:val="000000"/>
                <w:sz w:val="18"/>
                <w:szCs w:val="18"/>
                <w:highlight w:val="none"/>
                <w:u w:val="none"/>
                <w:lang w:val="en-US" w:eastAsia="zh-CN" w:bidi="ar"/>
              </w:rPr>
              <w:t xml:space="preserve">2.苗木规格：胸径14-15cm，冠幅350-400cm，高度700-750cm；</w:t>
            </w:r>
            <w:r>
              <w:rPr>
                <w:rFonts w:hint="eastAsia" w:ascii="宋体" w:hAnsi="宋体" w:eastAsia="宋体" w:cs="宋体"/>
                <w:i w:val="0"/>
                <w:color w:val="000000"/>
                <w:sz w:val="18"/>
                <w:szCs w:val="18"/>
                <w:highlight w:val="none"/>
                <w:u w:val="none"/>
                <w:lang w:val="en-US" w:eastAsia="zh-CN" w:bidi="ar"/>
              </w:rPr>
              <w:br w:type="textWrapping" w:clear="all"/>
            </w:r>
            <w:r>
              <w:rPr>
                <w:rFonts w:hint="eastAsia" w:ascii="宋体" w:hAnsi="宋体" w:eastAsia="宋体" w:cs="宋体"/>
                <w:i w:val="0"/>
                <w:color w:val="000000"/>
                <w:sz w:val="18"/>
                <w:szCs w:val="18"/>
                <w:highlight w:val="none"/>
                <w:u w:val="none"/>
                <w:lang w:val="en-US" w:eastAsia="zh-CN" w:bidi="ar"/>
              </w:rPr>
              <w:t xml:space="preserve">3.养护期：一级养护（该项清单不含相关养护费用，另包含在养护单位工程中）</w:t>
            </w:r>
            <w:r>
              <w:rPr>
                <w:rFonts w:hint="eastAsia" w:ascii="宋体" w:hAnsi="宋体" w:eastAsia="宋体" w:cs="宋体"/>
                <w:i w:val="0"/>
                <w:color w:val="000000"/>
                <w:sz w:val="18"/>
                <w:szCs w:val="18"/>
                <w:highlight w:val="none"/>
                <w:u w:val="none"/>
                <w:lang w:val="en-US" w:eastAsia="zh-CN" w:bidi="ar"/>
              </w:rPr>
              <w:br w:type="textWrapping" w:clear="all"/>
            </w:r>
            <w:r>
              <w:rPr>
                <w:rFonts w:hint="eastAsia" w:ascii="宋体" w:hAnsi="宋体" w:eastAsia="宋体" w:cs="宋体"/>
                <w:i w:val="0"/>
                <w:color w:val="000000"/>
                <w:sz w:val="18"/>
                <w:szCs w:val="18"/>
                <w:highlight w:val="none"/>
                <w:u w:val="none"/>
                <w:lang w:val="en-US" w:eastAsia="zh-CN" w:bidi="ar"/>
              </w:rPr>
              <w:t xml:space="preserve">4.备注：树形饱满，姿态优美统一，精品苗，分枝点高220-250cm。</w:t>
            </w:r>
            <w:r>
              <w:rPr>
                <w:rFonts w:hint="eastAsia" w:ascii="宋体" w:hAnsi="宋体" w:eastAsia="宋体" w:cs="宋体"/>
                <w:i w:val="0"/>
                <w:color w:val="000000"/>
                <w:sz w:val="18"/>
                <w:szCs w:val="18"/>
                <w:highlight w:val="none"/>
                <w:u w:val="none"/>
                <w:lang w:val="en-US" w:eastAsia="zh-CN" w:bidi="ar"/>
              </w:rPr>
              <w:br w:type="textWrapping" w:clear="all"/>
            </w:r>
            <w:r>
              <w:rPr>
                <w:rFonts w:hint="eastAsia" w:ascii="宋体" w:hAnsi="宋体" w:eastAsia="宋体" w:cs="宋体"/>
                <w:i w:val="0"/>
                <w:color w:val="000000"/>
                <w:sz w:val="18"/>
                <w:szCs w:val="18"/>
                <w:highlight w:val="none"/>
                <w:u w:val="none"/>
                <w:lang w:val="en-US" w:eastAsia="zh-CN" w:bidi="ar"/>
              </w:rPr>
              <w:t xml:space="preserve">5.苗木栽植后的技术措施由供应商自行考虑，但需满足苗木成活条件</w:t>
            </w:r>
            <w:r>
              <w:rPr>
                <w:rFonts w:hint="eastAsia" w:ascii="宋体" w:hAnsi="宋体" w:eastAsia="宋体" w:cs="宋体"/>
                <w:i w:val="0"/>
                <w:color w:val="000000"/>
                <w:sz w:val="18"/>
                <w:szCs w:val="18"/>
                <w:highlight w:val="none"/>
                <w:u w:val="none"/>
              </w:rPr>
            </w:r>
            <w:r/>
          </w:p>
        </w:tc>
        <w:tc>
          <w:tcPr>
            <w:tcW w:w="763" w:type="dxa"/>
            <w:vAlign w:val="center"/>
            <w:textDirection w:val="lrTb"/>
            <w:noWrap w:val="false"/>
          </w:tcPr>
          <w:p>
            <w:pPr>
              <w:pStyle w:val="946"/>
              <w:jc w:val="center"/>
              <w:keepLines w:val="0"/>
              <w:keepNext w:val="0"/>
              <w:widowControl/>
              <w:rPr>
                <w:rFonts w:hint="eastAsia" w:ascii="宋体" w:hAnsi="宋体" w:eastAsia="宋体" w:cs="宋体"/>
                <w:i w:val="0"/>
                <w:color w:val="000000"/>
                <w:sz w:val="20"/>
                <w:szCs w:val="20"/>
                <w:highlight w:val="none"/>
                <w:u w:val="none"/>
              </w:rPr>
              <w:suppressLineNumbers w:val="0"/>
            </w:pPr>
            <w:r>
              <w:rPr>
                <w:rFonts w:hint="eastAsia" w:ascii="宋体" w:hAnsi="宋体" w:eastAsia="宋体" w:cs="宋体"/>
                <w:i w:val="0"/>
                <w:color w:val="000000"/>
                <w:sz w:val="20"/>
                <w:szCs w:val="20"/>
                <w:highlight w:val="none"/>
                <w:u w:val="none"/>
                <w:lang w:val="en-US" w:eastAsia="zh-CN" w:bidi="ar"/>
              </w:rPr>
              <w:t xml:space="preserve">株</w:t>
            </w:r>
            <w:r>
              <w:rPr>
                <w:rFonts w:hint="eastAsia" w:ascii="宋体" w:hAnsi="宋体" w:eastAsia="宋体" w:cs="宋体"/>
                <w:i w:val="0"/>
                <w:color w:val="000000"/>
                <w:sz w:val="20"/>
                <w:szCs w:val="20"/>
                <w:highlight w:val="none"/>
                <w:u w:val="none"/>
              </w:rPr>
            </w:r>
            <w:r/>
          </w:p>
        </w:tc>
        <w:tc>
          <w:tcPr>
            <w:tcW w:w="1006" w:type="dxa"/>
            <w:vAlign w:val="center"/>
            <w:textDirection w:val="lrTb"/>
            <w:noWrap w:val="false"/>
          </w:tcPr>
          <w:p>
            <w:pPr>
              <w:pStyle w:val="946"/>
              <w:jc w:val="center"/>
              <w:keepLines w:val="0"/>
              <w:keepNext w:val="0"/>
              <w:widowControl/>
              <w:rPr>
                <w:rFonts w:hint="eastAsia" w:ascii="宋体" w:hAnsi="宋体" w:eastAsia="宋体" w:cs="宋体"/>
                <w:i w:val="0"/>
                <w:color w:val="000000"/>
                <w:sz w:val="20"/>
                <w:szCs w:val="20"/>
                <w:highlight w:val="none"/>
                <w:u w:val="none"/>
              </w:rPr>
              <w:suppressLineNumbers w:val="0"/>
            </w:pPr>
            <w:r>
              <w:rPr>
                <w:rFonts w:hint="eastAsia" w:ascii="宋体" w:hAnsi="宋体" w:eastAsia="宋体" w:cs="宋体"/>
                <w:i w:val="0"/>
                <w:color w:val="000000"/>
                <w:sz w:val="20"/>
                <w:szCs w:val="20"/>
                <w:highlight w:val="none"/>
                <w:u w:val="none"/>
                <w:lang w:val="en-US" w:eastAsia="zh-CN" w:bidi="ar"/>
              </w:rPr>
              <w:t xml:space="preserve">35</w:t>
            </w:r>
            <w:r>
              <w:rPr>
                <w:rFonts w:hint="eastAsia" w:ascii="宋体" w:hAnsi="宋体" w:eastAsia="宋体" w:cs="宋体"/>
                <w:i w:val="0"/>
                <w:color w:val="000000"/>
                <w:sz w:val="20"/>
                <w:szCs w:val="20"/>
                <w:highlight w:val="none"/>
                <w:u w:val="none"/>
              </w:rPr>
            </w:r>
            <w:r/>
          </w:p>
        </w:tc>
        <w:tc>
          <w:tcPr>
            <w:tcW w:w="100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1391.46</w:t>
            </w:r>
            <w:r/>
          </w:p>
        </w:tc>
      </w:tr>
      <w:tr>
        <w:trPr>
          <w:trHeight w:val="90"/>
        </w:trPr>
        <w:tc>
          <w:tcPr>
            <w:tcW w:w="524" w:type="dxa"/>
            <w:vAlign w:val="center"/>
            <w:textDirection w:val="lrTb"/>
            <w:noWrap w:val="false"/>
          </w:tcPr>
          <w:p>
            <w:pPr>
              <w:pStyle w:val="946"/>
              <w:jc w:val="center"/>
              <w:keepLines w:val="0"/>
              <w:keepNext w:val="0"/>
              <w:widowControl/>
              <w:rPr>
                <w:rFonts w:hint="eastAsia" w:ascii="宋体" w:hAnsi="宋体" w:eastAsia="宋体" w:cs="宋体"/>
                <w:i w:val="0"/>
                <w:color w:val="000000"/>
                <w:sz w:val="20"/>
                <w:szCs w:val="20"/>
                <w:highlight w:val="none"/>
                <w:u w:val="none"/>
              </w:rPr>
              <w:suppressLineNumbers w:val="0"/>
            </w:pPr>
            <w:r>
              <w:rPr>
                <w:rFonts w:hint="eastAsia" w:ascii="宋体" w:hAnsi="宋体" w:eastAsia="宋体" w:cs="宋体"/>
                <w:i w:val="0"/>
                <w:color w:val="000000"/>
                <w:sz w:val="20"/>
                <w:szCs w:val="20"/>
                <w:highlight w:val="none"/>
                <w:u w:val="none"/>
                <w:lang w:val="en-US" w:eastAsia="zh-CN" w:bidi="ar"/>
              </w:rPr>
              <w:t xml:space="preserve">8</w:t>
            </w:r>
            <w:r>
              <w:rPr>
                <w:rFonts w:hint="eastAsia" w:ascii="宋体" w:hAnsi="宋体" w:eastAsia="宋体" w:cs="宋体"/>
                <w:i w:val="0"/>
                <w:color w:val="000000"/>
                <w:sz w:val="20"/>
                <w:szCs w:val="20"/>
                <w:highlight w:val="none"/>
                <w:u w:val="none"/>
              </w:rPr>
            </w:r>
            <w:r/>
          </w:p>
        </w:tc>
        <w:tc>
          <w:tcPr>
            <w:tcW w:w="1154" w:type="dxa"/>
            <w:vAlign w:val="center"/>
            <w:textDirection w:val="lrTb"/>
            <w:noWrap w:val="false"/>
          </w:tcPr>
          <w:p>
            <w:pPr>
              <w:pStyle w:val="946"/>
              <w:jc w:val="left"/>
              <w:keepLines w:val="0"/>
              <w:keepNext w:val="0"/>
              <w:widowControl/>
              <w:rPr>
                <w:rFonts w:hint="eastAsia" w:ascii="宋体" w:hAnsi="宋体" w:eastAsia="宋体" w:cs="宋体"/>
                <w:i w:val="0"/>
                <w:color w:val="000000"/>
                <w:sz w:val="20"/>
                <w:szCs w:val="20"/>
                <w:highlight w:val="none"/>
                <w:u w:val="none"/>
              </w:rPr>
              <w:suppressLineNumbers w:val="0"/>
            </w:pPr>
            <w:r>
              <w:rPr>
                <w:rFonts w:hint="eastAsia" w:ascii="宋体" w:hAnsi="宋体" w:eastAsia="宋体" w:cs="宋体"/>
                <w:i w:val="0"/>
                <w:color w:val="000000"/>
                <w:sz w:val="20"/>
                <w:szCs w:val="20"/>
                <w:highlight w:val="none"/>
                <w:u w:val="none"/>
                <w:lang w:val="en-US" w:eastAsia="zh-CN" w:bidi="ar"/>
              </w:rPr>
              <w:t xml:space="preserve">无患子</w:t>
            </w:r>
            <w:r>
              <w:rPr>
                <w:rFonts w:hint="eastAsia" w:ascii="宋体" w:hAnsi="宋体" w:eastAsia="宋体" w:cs="宋体"/>
                <w:i w:val="0"/>
                <w:color w:val="000000"/>
                <w:sz w:val="20"/>
                <w:szCs w:val="20"/>
                <w:highlight w:val="none"/>
                <w:u w:val="none"/>
              </w:rPr>
            </w:r>
            <w:r/>
          </w:p>
        </w:tc>
        <w:tc>
          <w:tcPr>
            <w:tcW w:w="5953" w:type="dxa"/>
            <w:vAlign w:val="center"/>
            <w:textDirection w:val="lrTb"/>
            <w:noWrap w:val="false"/>
          </w:tcPr>
          <w:p>
            <w:pPr>
              <w:pStyle w:val="946"/>
              <w:jc w:val="left"/>
              <w:keepLines w:val="0"/>
              <w:keepNext w:val="0"/>
              <w:widowControl/>
              <w:rPr>
                <w:rFonts w:hint="eastAsia" w:ascii="宋体" w:hAnsi="宋体" w:eastAsia="宋体" w:cs="宋体"/>
                <w:i w:val="0"/>
                <w:color w:val="000000"/>
                <w:sz w:val="18"/>
                <w:szCs w:val="18"/>
                <w:highlight w:val="none"/>
                <w:u w:val="none"/>
              </w:rPr>
              <w:suppressLineNumbers w:val="0"/>
            </w:pPr>
            <w:r>
              <w:rPr>
                <w:rFonts w:hint="eastAsia" w:ascii="宋体" w:hAnsi="宋体" w:eastAsia="宋体" w:cs="宋体"/>
                <w:i w:val="0"/>
                <w:color w:val="000000"/>
                <w:sz w:val="18"/>
                <w:szCs w:val="18"/>
                <w:highlight w:val="none"/>
                <w:u w:val="none"/>
                <w:lang w:val="en-US" w:eastAsia="zh-CN" w:bidi="ar"/>
              </w:rPr>
              <w:t xml:space="preserve">1.苗木名称：无患子；</w:t>
            </w:r>
            <w:r>
              <w:rPr>
                <w:rFonts w:hint="eastAsia" w:ascii="宋体" w:hAnsi="宋体" w:eastAsia="宋体" w:cs="宋体"/>
                <w:i w:val="0"/>
                <w:color w:val="000000"/>
                <w:sz w:val="18"/>
                <w:szCs w:val="18"/>
                <w:highlight w:val="none"/>
                <w:u w:val="none"/>
                <w:lang w:val="en-US" w:eastAsia="zh-CN" w:bidi="ar"/>
              </w:rPr>
              <w:br w:type="textWrapping" w:clear="all"/>
            </w:r>
            <w:r>
              <w:rPr>
                <w:rFonts w:hint="eastAsia" w:ascii="宋体" w:hAnsi="宋体" w:eastAsia="宋体" w:cs="宋体"/>
                <w:i w:val="0"/>
                <w:color w:val="000000"/>
                <w:sz w:val="18"/>
                <w:szCs w:val="18"/>
                <w:highlight w:val="none"/>
                <w:u w:val="none"/>
                <w:lang w:val="en-US" w:eastAsia="zh-CN" w:bidi="ar"/>
              </w:rPr>
              <w:t xml:space="preserve">2.苗木规格：胸径14-15.9cm冠幅350-400cm，高度750-800cm；</w:t>
            </w:r>
            <w:r>
              <w:rPr>
                <w:rFonts w:hint="eastAsia" w:ascii="宋体" w:hAnsi="宋体" w:eastAsia="宋体" w:cs="宋体"/>
                <w:i w:val="0"/>
                <w:color w:val="000000"/>
                <w:sz w:val="18"/>
                <w:szCs w:val="18"/>
                <w:highlight w:val="none"/>
                <w:u w:val="none"/>
                <w:lang w:val="en-US" w:eastAsia="zh-CN" w:bidi="ar"/>
              </w:rPr>
              <w:br w:type="textWrapping" w:clear="all"/>
            </w:r>
            <w:r>
              <w:rPr>
                <w:rFonts w:hint="eastAsia" w:ascii="宋体" w:hAnsi="宋体" w:eastAsia="宋体" w:cs="宋体"/>
                <w:i w:val="0"/>
                <w:color w:val="000000"/>
                <w:sz w:val="18"/>
                <w:szCs w:val="18"/>
                <w:highlight w:val="none"/>
                <w:u w:val="none"/>
                <w:lang w:val="en-US" w:eastAsia="zh-CN" w:bidi="ar"/>
              </w:rPr>
              <w:t xml:space="preserve">3.养护期：一级养护（该项清单不含相关养护费用，另包含在养护单位工程中）</w:t>
            </w:r>
            <w:r>
              <w:rPr>
                <w:rFonts w:hint="eastAsia" w:ascii="宋体" w:hAnsi="宋体" w:eastAsia="宋体" w:cs="宋体"/>
                <w:i w:val="0"/>
                <w:color w:val="000000"/>
                <w:sz w:val="18"/>
                <w:szCs w:val="18"/>
                <w:highlight w:val="none"/>
                <w:u w:val="none"/>
                <w:lang w:val="en-US" w:eastAsia="zh-CN" w:bidi="ar"/>
              </w:rPr>
              <w:br w:type="textWrapping" w:clear="all"/>
            </w:r>
            <w:r>
              <w:rPr>
                <w:rFonts w:hint="eastAsia" w:ascii="宋体" w:hAnsi="宋体" w:eastAsia="宋体" w:cs="宋体"/>
                <w:i w:val="0"/>
                <w:color w:val="000000"/>
                <w:sz w:val="18"/>
                <w:szCs w:val="18"/>
                <w:highlight w:val="none"/>
                <w:u w:val="none"/>
                <w:lang w:val="en-US" w:eastAsia="zh-CN" w:bidi="ar"/>
              </w:rPr>
              <w:t xml:space="preserve">4.备注：树形饱满，姿态优美，分枝点高230-250cm。</w:t>
            </w:r>
            <w:r>
              <w:rPr>
                <w:rFonts w:hint="eastAsia" w:ascii="宋体" w:hAnsi="宋体" w:eastAsia="宋体" w:cs="宋体"/>
                <w:i w:val="0"/>
                <w:color w:val="000000"/>
                <w:sz w:val="18"/>
                <w:szCs w:val="18"/>
                <w:highlight w:val="none"/>
                <w:u w:val="none"/>
                <w:lang w:val="en-US" w:eastAsia="zh-CN" w:bidi="ar"/>
              </w:rPr>
              <w:br w:type="textWrapping" w:clear="all"/>
            </w:r>
            <w:r>
              <w:rPr>
                <w:rFonts w:hint="eastAsia" w:ascii="宋体" w:hAnsi="宋体" w:eastAsia="宋体" w:cs="宋体"/>
                <w:i w:val="0"/>
                <w:color w:val="000000"/>
                <w:sz w:val="18"/>
                <w:szCs w:val="18"/>
                <w:highlight w:val="none"/>
                <w:u w:val="none"/>
                <w:lang w:val="en-US" w:eastAsia="zh-CN" w:bidi="ar"/>
              </w:rPr>
              <w:t xml:space="preserve">5.苗木栽植后的技术措施由供应商自行考虑，但需满足苗木成活条件</w:t>
            </w:r>
            <w:r>
              <w:rPr>
                <w:rFonts w:hint="eastAsia" w:ascii="宋体" w:hAnsi="宋体" w:eastAsia="宋体" w:cs="宋体"/>
                <w:i w:val="0"/>
                <w:color w:val="000000"/>
                <w:sz w:val="18"/>
                <w:szCs w:val="18"/>
                <w:highlight w:val="none"/>
                <w:u w:val="none"/>
              </w:rPr>
            </w:r>
            <w:r/>
          </w:p>
        </w:tc>
        <w:tc>
          <w:tcPr>
            <w:tcW w:w="763" w:type="dxa"/>
            <w:vAlign w:val="center"/>
            <w:textDirection w:val="lrTb"/>
            <w:noWrap w:val="false"/>
          </w:tcPr>
          <w:p>
            <w:pPr>
              <w:pStyle w:val="946"/>
              <w:jc w:val="center"/>
              <w:keepLines w:val="0"/>
              <w:keepNext w:val="0"/>
              <w:widowControl/>
              <w:rPr>
                <w:rFonts w:hint="eastAsia" w:ascii="宋体" w:hAnsi="宋体" w:eastAsia="宋体" w:cs="宋体"/>
                <w:i w:val="0"/>
                <w:color w:val="000000"/>
                <w:sz w:val="20"/>
                <w:szCs w:val="20"/>
                <w:highlight w:val="none"/>
                <w:u w:val="none"/>
              </w:rPr>
              <w:suppressLineNumbers w:val="0"/>
            </w:pPr>
            <w:r>
              <w:rPr>
                <w:rFonts w:hint="eastAsia" w:ascii="宋体" w:hAnsi="宋体" w:eastAsia="宋体" w:cs="宋体"/>
                <w:i w:val="0"/>
                <w:color w:val="000000"/>
                <w:sz w:val="20"/>
                <w:szCs w:val="20"/>
                <w:highlight w:val="none"/>
                <w:u w:val="none"/>
                <w:lang w:val="en-US" w:eastAsia="zh-CN" w:bidi="ar"/>
              </w:rPr>
              <w:t xml:space="preserve">株</w:t>
            </w:r>
            <w:r>
              <w:rPr>
                <w:rFonts w:hint="eastAsia" w:ascii="宋体" w:hAnsi="宋体" w:eastAsia="宋体" w:cs="宋体"/>
                <w:i w:val="0"/>
                <w:color w:val="000000"/>
                <w:sz w:val="20"/>
                <w:szCs w:val="20"/>
                <w:highlight w:val="none"/>
                <w:u w:val="none"/>
              </w:rPr>
            </w:r>
            <w:r/>
          </w:p>
        </w:tc>
        <w:tc>
          <w:tcPr>
            <w:tcW w:w="1006" w:type="dxa"/>
            <w:vAlign w:val="center"/>
            <w:textDirection w:val="lrTb"/>
            <w:noWrap w:val="false"/>
          </w:tcPr>
          <w:p>
            <w:pPr>
              <w:pStyle w:val="946"/>
              <w:jc w:val="center"/>
              <w:keepLines w:val="0"/>
              <w:keepNext w:val="0"/>
              <w:widowControl/>
              <w:rPr>
                <w:rFonts w:hint="eastAsia" w:ascii="宋体" w:hAnsi="宋体" w:eastAsia="宋体" w:cs="宋体"/>
                <w:i w:val="0"/>
                <w:color w:val="000000"/>
                <w:sz w:val="20"/>
                <w:szCs w:val="20"/>
                <w:highlight w:val="none"/>
                <w:u w:val="none"/>
              </w:rPr>
              <w:suppressLineNumbers w:val="0"/>
            </w:pPr>
            <w:r>
              <w:rPr>
                <w:rFonts w:hint="eastAsia" w:ascii="宋体" w:hAnsi="宋体" w:eastAsia="宋体" w:cs="宋体"/>
                <w:i w:val="0"/>
                <w:color w:val="000000"/>
                <w:sz w:val="20"/>
                <w:szCs w:val="20"/>
                <w:highlight w:val="none"/>
                <w:u w:val="none"/>
                <w:lang w:val="en-US" w:eastAsia="zh-CN" w:bidi="ar"/>
              </w:rPr>
              <w:t xml:space="preserve">35</w:t>
            </w:r>
            <w:r>
              <w:rPr>
                <w:rFonts w:hint="eastAsia" w:ascii="宋体" w:hAnsi="宋体" w:eastAsia="宋体" w:cs="宋体"/>
                <w:i w:val="0"/>
                <w:color w:val="000000"/>
                <w:sz w:val="20"/>
                <w:szCs w:val="20"/>
                <w:highlight w:val="none"/>
                <w:u w:val="none"/>
              </w:rPr>
            </w:r>
            <w:r/>
          </w:p>
        </w:tc>
        <w:tc>
          <w:tcPr>
            <w:tcW w:w="100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2016.72</w:t>
            </w:r>
            <w:r/>
          </w:p>
        </w:tc>
      </w:tr>
      <w:tr>
        <w:trPr>
          <w:trHeight w:val="273"/>
        </w:trPr>
        <w:tc>
          <w:tcPr>
            <w:tcW w:w="524" w:type="dxa"/>
            <w:vAlign w:val="center"/>
            <w:textDirection w:val="lrTb"/>
            <w:noWrap w:val="false"/>
          </w:tcPr>
          <w:p>
            <w:pPr>
              <w:pStyle w:val="946"/>
              <w:jc w:val="center"/>
              <w:keepLines w:val="0"/>
              <w:keepNext w:val="0"/>
              <w:widowControl/>
              <w:rPr>
                <w:rFonts w:hint="eastAsia" w:ascii="宋体" w:hAnsi="宋体" w:eastAsia="宋体" w:cs="宋体"/>
                <w:i w:val="0"/>
                <w:color w:val="000000"/>
                <w:sz w:val="20"/>
                <w:szCs w:val="20"/>
                <w:highlight w:val="none"/>
                <w:u w:val="none"/>
              </w:rPr>
              <w:suppressLineNumbers w:val="0"/>
            </w:pPr>
            <w:r>
              <w:rPr>
                <w:rFonts w:hint="eastAsia" w:ascii="宋体" w:hAnsi="宋体" w:eastAsia="宋体" w:cs="宋体"/>
                <w:i w:val="0"/>
                <w:color w:val="000000"/>
                <w:sz w:val="20"/>
                <w:szCs w:val="20"/>
                <w:highlight w:val="none"/>
                <w:u w:val="none"/>
                <w:lang w:val="en-US" w:eastAsia="zh-CN" w:bidi="ar"/>
              </w:rPr>
              <w:t xml:space="preserve">9</w:t>
            </w:r>
            <w:r>
              <w:rPr>
                <w:rFonts w:hint="eastAsia" w:ascii="宋体" w:hAnsi="宋体" w:eastAsia="宋体" w:cs="宋体"/>
                <w:i w:val="0"/>
                <w:color w:val="000000"/>
                <w:sz w:val="20"/>
                <w:szCs w:val="20"/>
                <w:highlight w:val="none"/>
                <w:u w:val="none"/>
              </w:rPr>
            </w:r>
            <w:r/>
          </w:p>
        </w:tc>
        <w:tc>
          <w:tcPr>
            <w:tcW w:w="1154" w:type="dxa"/>
            <w:vAlign w:val="center"/>
            <w:textDirection w:val="lrTb"/>
            <w:noWrap w:val="false"/>
          </w:tcPr>
          <w:p>
            <w:pPr>
              <w:pStyle w:val="946"/>
              <w:jc w:val="left"/>
              <w:keepLines w:val="0"/>
              <w:keepNext w:val="0"/>
              <w:widowControl/>
              <w:rPr>
                <w:rFonts w:hint="eastAsia" w:ascii="宋体" w:hAnsi="宋体" w:eastAsia="宋体" w:cs="宋体"/>
                <w:i w:val="0"/>
                <w:color w:val="000000"/>
                <w:sz w:val="20"/>
                <w:szCs w:val="20"/>
                <w:highlight w:val="none"/>
                <w:u w:val="none"/>
              </w:rPr>
              <w:suppressLineNumbers w:val="0"/>
            </w:pPr>
            <w:r>
              <w:rPr>
                <w:rFonts w:hint="eastAsia" w:ascii="宋体" w:hAnsi="宋体" w:eastAsia="宋体" w:cs="宋体"/>
                <w:i w:val="0"/>
                <w:color w:val="000000"/>
                <w:sz w:val="20"/>
                <w:szCs w:val="20"/>
                <w:highlight w:val="none"/>
                <w:u w:val="none"/>
                <w:lang w:val="en-US" w:eastAsia="zh-CN" w:bidi="ar"/>
              </w:rPr>
              <w:t xml:space="preserve">广玉兰</w:t>
            </w:r>
            <w:r>
              <w:rPr>
                <w:rFonts w:hint="eastAsia" w:ascii="宋体" w:hAnsi="宋体" w:eastAsia="宋体" w:cs="宋体"/>
                <w:i w:val="0"/>
                <w:color w:val="000000"/>
                <w:sz w:val="20"/>
                <w:szCs w:val="20"/>
                <w:highlight w:val="none"/>
                <w:u w:val="none"/>
              </w:rPr>
            </w:r>
            <w:r/>
          </w:p>
        </w:tc>
        <w:tc>
          <w:tcPr>
            <w:tcW w:w="5953" w:type="dxa"/>
            <w:vAlign w:val="center"/>
            <w:textDirection w:val="lrTb"/>
            <w:noWrap w:val="false"/>
          </w:tcPr>
          <w:p>
            <w:pPr>
              <w:pStyle w:val="946"/>
              <w:jc w:val="left"/>
              <w:keepLines w:val="0"/>
              <w:keepNext w:val="0"/>
              <w:widowControl/>
              <w:rPr>
                <w:rFonts w:hint="eastAsia" w:ascii="宋体" w:hAnsi="宋体" w:eastAsia="宋体" w:cs="宋体"/>
                <w:i w:val="0"/>
                <w:color w:val="000000"/>
                <w:sz w:val="18"/>
                <w:szCs w:val="18"/>
                <w:highlight w:val="none"/>
                <w:u w:val="none"/>
              </w:rPr>
              <w:suppressLineNumbers w:val="0"/>
            </w:pPr>
            <w:r>
              <w:rPr>
                <w:rFonts w:hint="eastAsia" w:ascii="宋体" w:hAnsi="宋体" w:eastAsia="宋体" w:cs="宋体"/>
                <w:i w:val="0"/>
                <w:color w:val="000000"/>
                <w:sz w:val="18"/>
                <w:szCs w:val="18"/>
                <w:highlight w:val="none"/>
                <w:u w:val="none"/>
                <w:lang w:val="en-US" w:eastAsia="zh-CN" w:bidi="ar"/>
              </w:rPr>
              <w:t xml:space="preserve">1.苗木名称：广玉兰；</w:t>
            </w:r>
            <w:r>
              <w:rPr>
                <w:rFonts w:hint="eastAsia" w:ascii="宋体" w:hAnsi="宋体" w:eastAsia="宋体" w:cs="宋体"/>
                <w:i w:val="0"/>
                <w:color w:val="000000"/>
                <w:sz w:val="18"/>
                <w:szCs w:val="18"/>
                <w:highlight w:val="none"/>
                <w:u w:val="none"/>
                <w:lang w:val="en-US" w:eastAsia="zh-CN" w:bidi="ar"/>
              </w:rPr>
              <w:br w:type="textWrapping" w:clear="all"/>
            </w:r>
            <w:r>
              <w:rPr>
                <w:rFonts w:hint="eastAsia" w:ascii="宋体" w:hAnsi="宋体" w:eastAsia="宋体" w:cs="宋体"/>
                <w:i w:val="0"/>
                <w:color w:val="000000"/>
                <w:sz w:val="18"/>
                <w:szCs w:val="18"/>
                <w:highlight w:val="none"/>
                <w:u w:val="none"/>
                <w:lang w:val="en-US" w:eastAsia="zh-CN" w:bidi="ar"/>
              </w:rPr>
              <w:t xml:space="preserve">2.苗木规格：胸径14-14.9cm，高度550-600cm；</w:t>
            </w:r>
            <w:r>
              <w:rPr>
                <w:rFonts w:hint="eastAsia" w:ascii="宋体" w:hAnsi="宋体" w:eastAsia="宋体" w:cs="宋体"/>
                <w:i w:val="0"/>
                <w:color w:val="000000"/>
                <w:sz w:val="18"/>
                <w:szCs w:val="18"/>
                <w:highlight w:val="none"/>
                <w:u w:val="none"/>
                <w:lang w:val="en-US" w:eastAsia="zh-CN" w:bidi="ar"/>
              </w:rPr>
              <w:br w:type="textWrapping" w:clear="all"/>
            </w:r>
            <w:r>
              <w:rPr>
                <w:rFonts w:hint="eastAsia" w:ascii="宋体" w:hAnsi="宋体" w:eastAsia="宋体" w:cs="宋体"/>
                <w:i w:val="0"/>
                <w:color w:val="000000"/>
                <w:sz w:val="18"/>
                <w:szCs w:val="18"/>
                <w:highlight w:val="none"/>
                <w:u w:val="none"/>
                <w:lang w:val="en-US" w:eastAsia="zh-CN" w:bidi="ar"/>
              </w:rPr>
              <w:t xml:space="preserve">3.养护期：一级养护（该项清单不含相关养护费用，另包含在养护单位工程中）</w:t>
            </w:r>
            <w:r>
              <w:rPr>
                <w:rFonts w:hint="eastAsia" w:ascii="宋体" w:hAnsi="宋体" w:eastAsia="宋体" w:cs="宋体"/>
                <w:i w:val="0"/>
                <w:color w:val="000000"/>
                <w:sz w:val="18"/>
                <w:szCs w:val="18"/>
                <w:highlight w:val="none"/>
                <w:u w:val="none"/>
                <w:lang w:val="en-US" w:eastAsia="zh-CN" w:bidi="ar"/>
              </w:rPr>
              <w:br w:type="textWrapping" w:clear="all"/>
            </w:r>
            <w:r>
              <w:rPr>
                <w:rFonts w:hint="eastAsia" w:ascii="宋体" w:hAnsi="宋体" w:eastAsia="宋体" w:cs="宋体"/>
                <w:i w:val="0"/>
                <w:color w:val="000000"/>
                <w:sz w:val="18"/>
                <w:szCs w:val="18"/>
                <w:highlight w:val="none"/>
                <w:u w:val="none"/>
                <w:lang w:val="en-US" w:eastAsia="zh-CN" w:bidi="ar"/>
              </w:rPr>
              <w:t xml:space="preserve">4.备注：树形饱满，姿态优美统一，分枝点高240-260cm。</w:t>
            </w:r>
            <w:r>
              <w:rPr>
                <w:rFonts w:hint="eastAsia" w:ascii="宋体" w:hAnsi="宋体" w:eastAsia="宋体" w:cs="宋体"/>
                <w:i w:val="0"/>
                <w:color w:val="000000"/>
                <w:sz w:val="18"/>
                <w:szCs w:val="18"/>
                <w:highlight w:val="none"/>
                <w:u w:val="none"/>
                <w:lang w:val="en-US" w:eastAsia="zh-CN" w:bidi="ar"/>
              </w:rPr>
              <w:br w:type="textWrapping" w:clear="all"/>
            </w:r>
            <w:r>
              <w:rPr>
                <w:rFonts w:hint="eastAsia" w:ascii="宋体" w:hAnsi="宋体" w:eastAsia="宋体" w:cs="宋体"/>
                <w:i w:val="0"/>
                <w:color w:val="000000"/>
                <w:sz w:val="18"/>
                <w:szCs w:val="18"/>
                <w:highlight w:val="none"/>
                <w:u w:val="none"/>
                <w:lang w:val="en-US" w:eastAsia="zh-CN" w:bidi="ar"/>
              </w:rPr>
              <w:t xml:space="preserve">5.苗木栽植后的技术措施由供应商自行考虑，但需满足苗木成活条件</w:t>
            </w:r>
            <w:r>
              <w:rPr>
                <w:rFonts w:hint="eastAsia" w:ascii="宋体" w:hAnsi="宋体" w:eastAsia="宋体" w:cs="宋体"/>
                <w:i w:val="0"/>
                <w:color w:val="000000"/>
                <w:sz w:val="18"/>
                <w:szCs w:val="18"/>
                <w:highlight w:val="none"/>
                <w:u w:val="none"/>
              </w:rPr>
            </w:r>
            <w:r/>
          </w:p>
        </w:tc>
        <w:tc>
          <w:tcPr>
            <w:tcW w:w="763" w:type="dxa"/>
            <w:vAlign w:val="center"/>
            <w:textDirection w:val="lrTb"/>
            <w:noWrap w:val="false"/>
          </w:tcPr>
          <w:p>
            <w:pPr>
              <w:pStyle w:val="946"/>
              <w:jc w:val="center"/>
              <w:keepLines w:val="0"/>
              <w:keepNext w:val="0"/>
              <w:widowControl/>
              <w:rPr>
                <w:rFonts w:hint="eastAsia" w:ascii="宋体" w:hAnsi="宋体" w:eastAsia="宋体" w:cs="宋体"/>
                <w:i w:val="0"/>
                <w:color w:val="000000"/>
                <w:sz w:val="20"/>
                <w:szCs w:val="20"/>
                <w:highlight w:val="none"/>
                <w:u w:val="none"/>
              </w:rPr>
              <w:suppressLineNumbers w:val="0"/>
            </w:pPr>
            <w:r>
              <w:rPr>
                <w:rFonts w:hint="eastAsia" w:ascii="宋体" w:hAnsi="宋体" w:eastAsia="宋体" w:cs="宋体"/>
                <w:i w:val="0"/>
                <w:color w:val="000000"/>
                <w:sz w:val="20"/>
                <w:szCs w:val="20"/>
                <w:highlight w:val="none"/>
                <w:u w:val="none"/>
                <w:lang w:val="en-US" w:eastAsia="zh-CN" w:bidi="ar"/>
              </w:rPr>
              <w:t xml:space="preserve">株</w:t>
            </w:r>
            <w:r>
              <w:rPr>
                <w:rFonts w:hint="eastAsia" w:ascii="宋体" w:hAnsi="宋体" w:eastAsia="宋体" w:cs="宋体"/>
                <w:i w:val="0"/>
                <w:color w:val="000000"/>
                <w:sz w:val="20"/>
                <w:szCs w:val="20"/>
                <w:highlight w:val="none"/>
                <w:u w:val="none"/>
              </w:rPr>
            </w:r>
            <w:r/>
          </w:p>
        </w:tc>
        <w:tc>
          <w:tcPr>
            <w:tcW w:w="1006" w:type="dxa"/>
            <w:vAlign w:val="center"/>
            <w:textDirection w:val="lrTb"/>
            <w:noWrap w:val="false"/>
          </w:tcPr>
          <w:p>
            <w:pPr>
              <w:pStyle w:val="946"/>
              <w:jc w:val="center"/>
              <w:keepLines w:val="0"/>
              <w:keepNext w:val="0"/>
              <w:widowControl/>
              <w:rPr>
                <w:rFonts w:hint="eastAsia" w:ascii="宋体" w:hAnsi="宋体" w:eastAsia="宋体" w:cs="宋体"/>
                <w:i w:val="0"/>
                <w:color w:val="000000"/>
                <w:sz w:val="20"/>
                <w:szCs w:val="20"/>
                <w:highlight w:val="none"/>
                <w:u w:val="none"/>
              </w:rPr>
              <w:suppressLineNumbers w:val="0"/>
            </w:pPr>
            <w:r>
              <w:rPr>
                <w:rFonts w:hint="eastAsia" w:ascii="宋体" w:hAnsi="宋体" w:eastAsia="宋体" w:cs="宋体"/>
                <w:i w:val="0"/>
                <w:color w:val="000000"/>
                <w:sz w:val="20"/>
                <w:szCs w:val="20"/>
                <w:highlight w:val="none"/>
                <w:u w:val="none"/>
                <w:lang w:val="en-US" w:eastAsia="zh-CN" w:bidi="ar"/>
              </w:rPr>
              <w:t xml:space="preserve">40</w:t>
            </w:r>
            <w:r>
              <w:rPr>
                <w:rFonts w:hint="eastAsia" w:ascii="宋体" w:hAnsi="宋体" w:eastAsia="宋体" w:cs="宋体"/>
                <w:i w:val="0"/>
                <w:color w:val="000000"/>
                <w:sz w:val="20"/>
                <w:szCs w:val="20"/>
                <w:highlight w:val="none"/>
                <w:u w:val="none"/>
              </w:rPr>
            </w:r>
            <w:r/>
          </w:p>
        </w:tc>
        <w:tc>
          <w:tcPr>
            <w:tcW w:w="100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1433.34</w:t>
            </w:r>
            <w:r/>
          </w:p>
        </w:tc>
      </w:tr>
      <w:tr>
        <w:trPr>
          <w:trHeight w:val="386"/>
        </w:trPr>
        <w:tc>
          <w:tcPr>
            <w:tcW w:w="524" w:type="dxa"/>
            <w:vAlign w:val="center"/>
            <w:textDirection w:val="lrTb"/>
            <w:noWrap w:val="false"/>
          </w:tcPr>
          <w:p>
            <w:pPr>
              <w:pStyle w:val="946"/>
              <w:jc w:val="center"/>
              <w:keepLines w:val="0"/>
              <w:keepNext w:val="0"/>
              <w:widowControl/>
              <w:rPr>
                <w:rFonts w:hint="eastAsia" w:ascii="宋体" w:hAnsi="宋体" w:eastAsia="宋体" w:cs="宋体"/>
                <w:i w:val="0"/>
                <w:color w:val="000000"/>
                <w:sz w:val="20"/>
                <w:szCs w:val="20"/>
                <w:highlight w:val="none"/>
                <w:u w:val="none"/>
              </w:rPr>
              <w:suppressLineNumbers w:val="0"/>
            </w:pPr>
            <w:r>
              <w:rPr>
                <w:rFonts w:hint="eastAsia" w:ascii="宋体" w:hAnsi="宋体" w:eastAsia="宋体" w:cs="宋体"/>
                <w:i w:val="0"/>
                <w:color w:val="000000"/>
                <w:sz w:val="20"/>
                <w:szCs w:val="20"/>
                <w:highlight w:val="none"/>
                <w:u w:val="none"/>
                <w:lang w:val="en-US" w:eastAsia="zh-CN" w:bidi="ar"/>
              </w:rPr>
              <w:t xml:space="preserve">10</w:t>
            </w:r>
            <w:r>
              <w:rPr>
                <w:rFonts w:hint="eastAsia" w:ascii="宋体" w:hAnsi="宋体" w:eastAsia="宋体" w:cs="宋体"/>
                <w:i w:val="0"/>
                <w:color w:val="000000"/>
                <w:sz w:val="20"/>
                <w:szCs w:val="20"/>
                <w:highlight w:val="none"/>
                <w:u w:val="none"/>
              </w:rPr>
            </w:r>
            <w:r/>
          </w:p>
        </w:tc>
        <w:tc>
          <w:tcPr>
            <w:tcW w:w="1154" w:type="dxa"/>
            <w:vAlign w:val="center"/>
            <w:textDirection w:val="lrTb"/>
            <w:noWrap w:val="false"/>
          </w:tcPr>
          <w:p>
            <w:pPr>
              <w:pStyle w:val="946"/>
              <w:jc w:val="left"/>
              <w:keepLines w:val="0"/>
              <w:keepNext w:val="0"/>
              <w:widowControl/>
              <w:rPr>
                <w:rFonts w:hint="eastAsia" w:ascii="宋体" w:hAnsi="宋体" w:eastAsia="宋体" w:cs="宋体"/>
                <w:i w:val="0"/>
                <w:color w:val="000000"/>
                <w:sz w:val="20"/>
                <w:szCs w:val="20"/>
                <w:highlight w:val="none"/>
                <w:u w:val="none"/>
              </w:rPr>
              <w:suppressLineNumbers w:val="0"/>
            </w:pPr>
            <w:r>
              <w:rPr>
                <w:rFonts w:hint="eastAsia" w:ascii="宋体" w:hAnsi="宋体" w:eastAsia="宋体" w:cs="宋体"/>
                <w:i w:val="0"/>
                <w:color w:val="000000"/>
                <w:sz w:val="20"/>
                <w:szCs w:val="20"/>
                <w:highlight w:val="none"/>
                <w:u w:val="none"/>
                <w:lang w:val="en-US" w:eastAsia="zh-CN" w:bidi="ar"/>
              </w:rPr>
              <w:t xml:space="preserve">鸡爪槭</w:t>
            </w:r>
            <w:r>
              <w:rPr>
                <w:rFonts w:hint="eastAsia" w:ascii="宋体" w:hAnsi="宋体" w:eastAsia="宋体" w:cs="宋体"/>
                <w:i w:val="0"/>
                <w:color w:val="000000"/>
                <w:sz w:val="20"/>
                <w:szCs w:val="20"/>
                <w:highlight w:val="none"/>
                <w:u w:val="none"/>
              </w:rPr>
            </w:r>
            <w:r/>
          </w:p>
        </w:tc>
        <w:tc>
          <w:tcPr>
            <w:tcW w:w="5953" w:type="dxa"/>
            <w:vAlign w:val="center"/>
            <w:textDirection w:val="lrTb"/>
            <w:noWrap w:val="false"/>
          </w:tcPr>
          <w:p>
            <w:pPr>
              <w:pStyle w:val="946"/>
              <w:jc w:val="left"/>
              <w:keepLines w:val="0"/>
              <w:keepNext w:val="0"/>
              <w:widowControl/>
              <w:rPr>
                <w:rFonts w:hint="eastAsia" w:ascii="宋体" w:hAnsi="宋体" w:eastAsia="宋体" w:cs="宋体"/>
                <w:i w:val="0"/>
                <w:color w:val="000000"/>
                <w:sz w:val="18"/>
                <w:szCs w:val="18"/>
                <w:highlight w:val="none"/>
                <w:u w:val="none"/>
              </w:rPr>
              <w:suppressLineNumbers w:val="0"/>
            </w:pPr>
            <w:r>
              <w:rPr>
                <w:rFonts w:hint="eastAsia" w:ascii="宋体" w:hAnsi="宋体" w:eastAsia="宋体" w:cs="宋体"/>
                <w:i w:val="0"/>
                <w:color w:val="000000"/>
                <w:sz w:val="18"/>
                <w:szCs w:val="18"/>
                <w:highlight w:val="none"/>
                <w:u w:val="none"/>
                <w:lang w:val="en-US" w:eastAsia="zh-CN" w:bidi="ar"/>
              </w:rPr>
              <w:t xml:space="preserve">1.苗木名称：鸡爪槭；</w:t>
            </w:r>
            <w:r>
              <w:rPr>
                <w:rFonts w:hint="eastAsia" w:ascii="宋体" w:hAnsi="宋体" w:eastAsia="宋体" w:cs="宋体"/>
                <w:i w:val="0"/>
                <w:color w:val="000000"/>
                <w:sz w:val="18"/>
                <w:szCs w:val="18"/>
                <w:highlight w:val="none"/>
                <w:u w:val="none"/>
                <w:lang w:val="en-US" w:eastAsia="zh-CN" w:bidi="ar"/>
              </w:rPr>
              <w:br w:type="textWrapping" w:clear="all"/>
            </w:r>
            <w:r>
              <w:rPr>
                <w:rFonts w:hint="eastAsia" w:ascii="宋体" w:hAnsi="宋体" w:eastAsia="宋体" w:cs="宋体"/>
                <w:i w:val="0"/>
                <w:color w:val="000000"/>
                <w:sz w:val="18"/>
                <w:szCs w:val="18"/>
                <w:highlight w:val="none"/>
                <w:u w:val="none"/>
                <w:lang w:val="en-US" w:eastAsia="zh-CN" w:bidi="ar"/>
              </w:rPr>
              <w:t xml:space="preserve">2.苗木规格：D8.1-9cm，冠幅250-280cm，高度300-320cm；</w:t>
            </w:r>
            <w:r>
              <w:rPr>
                <w:rFonts w:hint="eastAsia" w:ascii="宋体" w:hAnsi="宋体" w:eastAsia="宋体" w:cs="宋体"/>
                <w:i w:val="0"/>
                <w:color w:val="000000"/>
                <w:sz w:val="18"/>
                <w:szCs w:val="18"/>
                <w:highlight w:val="none"/>
                <w:u w:val="none"/>
                <w:lang w:val="en-US" w:eastAsia="zh-CN" w:bidi="ar"/>
              </w:rPr>
              <w:br w:type="textWrapping" w:clear="all"/>
            </w:r>
            <w:r>
              <w:rPr>
                <w:rFonts w:hint="eastAsia" w:ascii="宋体" w:hAnsi="宋体" w:eastAsia="宋体" w:cs="宋体"/>
                <w:i w:val="0"/>
                <w:color w:val="000000"/>
                <w:sz w:val="18"/>
                <w:szCs w:val="18"/>
                <w:highlight w:val="none"/>
                <w:u w:val="none"/>
                <w:lang w:val="en-US" w:eastAsia="zh-CN" w:bidi="ar"/>
              </w:rPr>
              <w:t xml:space="preserve">3.养护期：一级养护（该项清单不含相关养护费用，另包含在养护单位工程中）</w:t>
            </w:r>
            <w:r>
              <w:rPr>
                <w:rFonts w:hint="eastAsia" w:ascii="宋体" w:hAnsi="宋体" w:eastAsia="宋体" w:cs="宋体"/>
                <w:i w:val="0"/>
                <w:color w:val="000000"/>
                <w:sz w:val="18"/>
                <w:szCs w:val="18"/>
                <w:highlight w:val="none"/>
                <w:u w:val="none"/>
                <w:lang w:val="en-US" w:eastAsia="zh-CN" w:bidi="ar"/>
              </w:rPr>
              <w:br w:type="textWrapping" w:clear="all"/>
            </w:r>
            <w:r>
              <w:rPr>
                <w:rFonts w:hint="eastAsia" w:ascii="宋体" w:hAnsi="宋体" w:eastAsia="宋体" w:cs="宋体"/>
                <w:i w:val="0"/>
                <w:color w:val="000000"/>
                <w:sz w:val="18"/>
                <w:szCs w:val="18"/>
                <w:highlight w:val="none"/>
                <w:u w:val="none"/>
                <w:lang w:val="en-US" w:eastAsia="zh-CN" w:bidi="ar"/>
              </w:rPr>
              <w:t xml:space="preserve">4.备注：树形饱满，姿态优美，分枝点80-100cm。</w:t>
            </w:r>
            <w:r>
              <w:rPr>
                <w:rFonts w:hint="eastAsia" w:ascii="宋体" w:hAnsi="宋体" w:eastAsia="宋体" w:cs="宋体"/>
                <w:i w:val="0"/>
                <w:color w:val="000000"/>
                <w:sz w:val="18"/>
                <w:szCs w:val="18"/>
                <w:highlight w:val="none"/>
                <w:u w:val="none"/>
                <w:lang w:val="en-US" w:eastAsia="zh-CN" w:bidi="ar"/>
              </w:rPr>
              <w:br w:type="textWrapping" w:clear="all"/>
            </w:r>
            <w:r>
              <w:rPr>
                <w:rFonts w:hint="eastAsia" w:ascii="宋体" w:hAnsi="宋体" w:eastAsia="宋体" w:cs="宋体"/>
                <w:i w:val="0"/>
                <w:color w:val="000000"/>
                <w:sz w:val="18"/>
                <w:szCs w:val="18"/>
                <w:highlight w:val="none"/>
                <w:u w:val="none"/>
                <w:lang w:val="en-US" w:eastAsia="zh-CN" w:bidi="ar"/>
              </w:rPr>
              <w:t xml:space="preserve">5.苗木栽植后的技术措施由供应商自行考虑，但需满足苗木成活条件</w:t>
            </w:r>
            <w:r>
              <w:rPr>
                <w:rFonts w:hint="eastAsia" w:ascii="宋体" w:hAnsi="宋体" w:eastAsia="宋体" w:cs="宋体"/>
                <w:i w:val="0"/>
                <w:color w:val="000000"/>
                <w:sz w:val="18"/>
                <w:szCs w:val="18"/>
                <w:highlight w:val="none"/>
                <w:u w:val="none"/>
              </w:rPr>
            </w:r>
            <w:r/>
          </w:p>
        </w:tc>
        <w:tc>
          <w:tcPr>
            <w:tcW w:w="763" w:type="dxa"/>
            <w:vAlign w:val="center"/>
            <w:textDirection w:val="lrTb"/>
            <w:noWrap w:val="false"/>
          </w:tcPr>
          <w:p>
            <w:pPr>
              <w:pStyle w:val="946"/>
              <w:jc w:val="center"/>
              <w:keepLines w:val="0"/>
              <w:keepNext w:val="0"/>
              <w:widowControl/>
              <w:rPr>
                <w:rFonts w:hint="eastAsia" w:ascii="宋体" w:hAnsi="宋体" w:eastAsia="宋体" w:cs="宋体"/>
                <w:i w:val="0"/>
                <w:color w:val="000000"/>
                <w:sz w:val="20"/>
                <w:szCs w:val="20"/>
                <w:highlight w:val="none"/>
                <w:u w:val="none"/>
              </w:rPr>
              <w:suppressLineNumbers w:val="0"/>
            </w:pPr>
            <w:r>
              <w:rPr>
                <w:rFonts w:hint="eastAsia" w:ascii="宋体" w:hAnsi="宋体" w:eastAsia="宋体" w:cs="宋体"/>
                <w:i w:val="0"/>
                <w:color w:val="000000"/>
                <w:sz w:val="20"/>
                <w:szCs w:val="20"/>
                <w:highlight w:val="none"/>
                <w:u w:val="none"/>
                <w:lang w:val="en-US" w:eastAsia="zh-CN" w:bidi="ar"/>
              </w:rPr>
              <w:t xml:space="preserve">株</w:t>
            </w:r>
            <w:r>
              <w:rPr>
                <w:rFonts w:hint="eastAsia" w:ascii="宋体" w:hAnsi="宋体" w:eastAsia="宋体" w:cs="宋体"/>
                <w:i w:val="0"/>
                <w:color w:val="000000"/>
                <w:sz w:val="20"/>
                <w:szCs w:val="20"/>
                <w:highlight w:val="none"/>
                <w:u w:val="none"/>
              </w:rPr>
            </w:r>
            <w:r/>
          </w:p>
        </w:tc>
        <w:tc>
          <w:tcPr>
            <w:tcW w:w="1006" w:type="dxa"/>
            <w:vAlign w:val="center"/>
            <w:textDirection w:val="lrTb"/>
            <w:noWrap w:val="false"/>
          </w:tcPr>
          <w:p>
            <w:pPr>
              <w:pStyle w:val="946"/>
              <w:jc w:val="center"/>
              <w:keepLines w:val="0"/>
              <w:keepNext w:val="0"/>
              <w:widowControl/>
              <w:rPr>
                <w:rFonts w:hint="eastAsia" w:ascii="宋体" w:hAnsi="宋体" w:eastAsia="宋体" w:cs="宋体"/>
                <w:i w:val="0"/>
                <w:color w:val="000000"/>
                <w:sz w:val="20"/>
                <w:szCs w:val="20"/>
                <w:highlight w:val="none"/>
                <w:u w:val="none"/>
              </w:rPr>
              <w:suppressLineNumbers w:val="0"/>
            </w:pPr>
            <w:r>
              <w:rPr>
                <w:rFonts w:hint="eastAsia" w:ascii="宋体" w:hAnsi="宋体" w:eastAsia="宋体" w:cs="宋体"/>
                <w:i w:val="0"/>
                <w:color w:val="000000"/>
                <w:sz w:val="20"/>
                <w:szCs w:val="20"/>
                <w:highlight w:val="none"/>
                <w:u w:val="none"/>
                <w:lang w:val="en-US" w:eastAsia="zh-CN" w:bidi="ar"/>
              </w:rPr>
              <w:t xml:space="preserve">35</w:t>
            </w:r>
            <w:r>
              <w:rPr>
                <w:rFonts w:hint="eastAsia" w:ascii="宋体" w:hAnsi="宋体" w:eastAsia="宋体" w:cs="宋体"/>
                <w:i w:val="0"/>
                <w:color w:val="000000"/>
                <w:sz w:val="20"/>
                <w:szCs w:val="20"/>
                <w:highlight w:val="none"/>
                <w:u w:val="none"/>
              </w:rPr>
            </w:r>
            <w:r/>
          </w:p>
        </w:tc>
        <w:tc>
          <w:tcPr>
            <w:tcW w:w="100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1638.59</w:t>
            </w:r>
            <w:r/>
          </w:p>
        </w:tc>
      </w:tr>
      <w:tr>
        <w:trPr>
          <w:trHeight w:val="90"/>
        </w:trPr>
        <w:tc>
          <w:tcPr>
            <w:tcW w:w="524" w:type="dxa"/>
            <w:vAlign w:val="center"/>
            <w:textDirection w:val="lrTb"/>
            <w:noWrap w:val="false"/>
          </w:tcPr>
          <w:p>
            <w:pPr>
              <w:pStyle w:val="946"/>
              <w:jc w:val="center"/>
              <w:keepLines w:val="0"/>
              <w:keepNext w:val="0"/>
              <w:widowControl/>
              <w:rPr>
                <w:rFonts w:hint="eastAsia" w:ascii="宋体" w:hAnsi="宋体" w:eastAsia="宋体" w:cs="宋体"/>
                <w:i w:val="0"/>
                <w:color w:val="000000"/>
                <w:sz w:val="20"/>
                <w:szCs w:val="20"/>
                <w:highlight w:val="none"/>
                <w:u w:val="none"/>
              </w:rPr>
              <w:suppressLineNumbers w:val="0"/>
            </w:pPr>
            <w:r>
              <w:rPr>
                <w:rFonts w:hint="eastAsia" w:ascii="宋体" w:hAnsi="宋体" w:eastAsia="宋体" w:cs="宋体"/>
                <w:i w:val="0"/>
                <w:color w:val="000000"/>
                <w:sz w:val="20"/>
                <w:szCs w:val="20"/>
                <w:highlight w:val="none"/>
                <w:u w:val="none"/>
                <w:lang w:val="en-US" w:eastAsia="zh-CN" w:bidi="ar"/>
              </w:rPr>
              <w:t xml:space="preserve">11</w:t>
            </w:r>
            <w:r>
              <w:rPr>
                <w:rFonts w:hint="eastAsia" w:ascii="宋体" w:hAnsi="宋体" w:eastAsia="宋体" w:cs="宋体"/>
                <w:i w:val="0"/>
                <w:color w:val="000000"/>
                <w:sz w:val="20"/>
                <w:szCs w:val="20"/>
                <w:highlight w:val="none"/>
                <w:u w:val="none"/>
              </w:rPr>
            </w:r>
            <w:r/>
          </w:p>
        </w:tc>
        <w:tc>
          <w:tcPr>
            <w:tcW w:w="1154" w:type="dxa"/>
            <w:vAlign w:val="center"/>
            <w:textDirection w:val="lrTb"/>
            <w:noWrap w:val="false"/>
          </w:tcPr>
          <w:p>
            <w:pPr>
              <w:pStyle w:val="946"/>
              <w:jc w:val="left"/>
              <w:keepLines w:val="0"/>
              <w:keepNext w:val="0"/>
              <w:widowControl/>
              <w:rPr>
                <w:rFonts w:hint="eastAsia" w:ascii="宋体" w:hAnsi="宋体" w:eastAsia="宋体" w:cs="宋体"/>
                <w:i w:val="0"/>
                <w:color w:val="000000"/>
                <w:sz w:val="20"/>
                <w:szCs w:val="20"/>
                <w:highlight w:val="none"/>
                <w:u w:val="none"/>
              </w:rPr>
              <w:suppressLineNumbers w:val="0"/>
            </w:pPr>
            <w:r>
              <w:rPr>
                <w:rFonts w:hint="eastAsia" w:ascii="宋体" w:hAnsi="宋体" w:eastAsia="宋体" w:cs="宋体"/>
                <w:i w:val="0"/>
                <w:color w:val="000000"/>
                <w:sz w:val="20"/>
                <w:szCs w:val="20"/>
                <w:highlight w:val="none"/>
                <w:u w:val="none"/>
                <w:lang w:val="en-US" w:eastAsia="zh-CN" w:bidi="ar"/>
              </w:rPr>
              <w:t xml:space="preserve">美人梅</w:t>
            </w:r>
            <w:r>
              <w:rPr>
                <w:rFonts w:hint="eastAsia" w:ascii="宋体" w:hAnsi="宋体" w:eastAsia="宋体" w:cs="宋体"/>
                <w:i w:val="0"/>
                <w:color w:val="000000"/>
                <w:sz w:val="20"/>
                <w:szCs w:val="20"/>
                <w:highlight w:val="none"/>
                <w:u w:val="none"/>
              </w:rPr>
            </w:r>
            <w:r/>
          </w:p>
        </w:tc>
        <w:tc>
          <w:tcPr>
            <w:tcW w:w="5953" w:type="dxa"/>
            <w:vAlign w:val="center"/>
            <w:textDirection w:val="lrTb"/>
            <w:noWrap w:val="false"/>
          </w:tcPr>
          <w:p>
            <w:pPr>
              <w:pStyle w:val="946"/>
              <w:jc w:val="left"/>
              <w:keepLines w:val="0"/>
              <w:keepNext w:val="0"/>
              <w:widowControl/>
              <w:rPr>
                <w:rFonts w:hint="eastAsia" w:ascii="宋体" w:hAnsi="宋体" w:eastAsia="宋体" w:cs="宋体"/>
                <w:i w:val="0"/>
                <w:color w:val="000000"/>
                <w:sz w:val="18"/>
                <w:szCs w:val="18"/>
                <w:highlight w:val="none"/>
                <w:u w:val="none"/>
              </w:rPr>
              <w:suppressLineNumbers w:val="0"/>
            </w:pPr>
            <w:r>
              <w:rPr>
                <w:rFonts w:hint="eastAsia" w:ascii="宋体" w:hAnsi="宋体" w:eastAsia="宋体" w:cs="宋体"/>
                <w:i w:val="0"/>
                <w:color w:val="000000"/>
                <w:sz w:val="18"/>
                <w:szCs w:val="18"/>
                <w:highlight w:val="none"/>
                <w:u w:val="none"/>
                <w:lang w:val="en-US" w:eastAsia="zh-CN" w:bidi="ar"/>
              </w:rPr>
              <w:t xml:space="preserve">1.苗木名称：美人梅；</w:t>
            </w:r>
            <w:r>
              <w:rPr>
                <w:rFonts w:hint="eastAsia" w:ascii="宋体" w:hAnsi="宋体" w:eastAsia="宋体" w:cs="宋体"/>
                <w:i w:val="0"/>
                <w:color w:val="000000"/>
                <w:sz w:val="18"/>
                <w:szCs w:val="18"/>
                <w:highlight w:val="none"/>
                <w:u w:val="none"/>
                <w:lang w:val="en-US" w:eastAsia="zh-CN" w:bidi="ar"/>
              </w:rPr>
              <w:br w:type="textWrapping" w:clear="all"/>
            </w:r>
            <w:r>
              <w:rPr>
                <w:rFonts w:hint="eastAsia" w:ascii="宋体" w:hAnsi="宋体" w:eastAsia="宋体" w:cs="宋体"/>
                <w:i w:val="0"/>
                <w:color w:val="000000"/>
                <w:sz w:val="18"/>
                <w:szCs w:val="18"/>
                <w:highlight w:val="none"/>
                <w:u w:val="none"/>
                <w:lang w:val="en-US" w:eastAsia="zh-CN" w:bidi="ar"/>
              </w:rPr>
              <w:t xml:space="preserve">2.苗木规格：地径10-11.9cm，冠幅150-250cm，高度250-300cm；</w:t>
            </w:r>
            <w:r>
              <w:rPr>
                <w:rFonts w:hint="eastAsia" w:ascii="宋体" w:hAnsi="宋体" w:eastAsia="宋体" w:cs="宋体"/>
                <w:i w:val="0"/>
                <w:color w:val="000000"/>
                <w:sz w:val="18"/>
                <w:szCs w:val="18"/>
                <w:highlight w:val="none"/>
                <w:u w:val="none"/>
                <w:lang w:val="en-US" w:eastAsia="zh-CN" w:bidi="ar"/>
              </w:rPr>
              <w:br w:type="textWrapping" w:clear="all"/>
            </w:r>
            <w:r>
              <w:rPr>
                <w:rFonts w:hint="eastAsia" w:ascii="宋体" w:hAnsi="宋体" w:eastAsia="宋体" w:cs="宋体"/>
                <w:i w:val="0"/>
                <w:color w:val="000000"/>
                <w:sz w:val="18"/>
                <w:szCs w:val="18"/>
                <w:highlight w:val="none"/>
                <w:u w:val="none"/>
                <w:lang w:val="en-US" w:eastAsia="zh-CN" w:bidi="ar"/>
              </w:rPr>
              <w:t xml:space="preserve">3.养护期：一级养护（该项清单不含相关养护费用，另包含在养护单位工程中）</w:t>
            </w:r>
            <w:r>
              <w:rPr>
                <w:rFonts w:hint="eastAsia" w:ascii="宋体" w:hAnsi="宋体" w:eastAsia="宋体" w:cs="宋体"/>
                <w:i w:val="0"/>
                <w:color w:val="000000"/>
                <w:sz w:val="18"/>
                <w:szCs w:val="18"/>
                <w:highlight w:val="none"/>
                <w:u w:val="none"/>
                <w:lang w:val="en-US" w:eastAsia="zh-CN" w:bidi="ar"/>
              </w:rPr>
              <w:br w:type="textWrapping" w:clear="all"/>
            </w:r>
            <w:r>
              <w:rPr>
                <w:rFonts w:hint="eastAsia" w:ascii="宋体" w:hAnsi="宋体" w:eastAsia="宋体" w:cs="宋体"/>
                <w:i w:val="0"/>
                <w:color w:val="000000"/>
                <w:sz w:val="18"/>
                <w:szCs w:val="18"/>
                <w:highlight w:val="none"/>
                <w:u w:val="none"/>
                <w:lang w:val="en-US" w:eastAsia="zh-CN" w:bidi="ar"/>
              </w:rPr>
              <w:t xml:space="preserve">4.备注：树形饱满，姿态优美统一，分枝点高220-250cm。</w:t>
            </w:r>
            <w:r>
              <w:rPr>
                <w:rFonts w:hint="eastAsia" w:ascii="宋体" w:hAnsi="宋体" w:eastAsia="宋体" w:cs="宋体"/>
                <w:i w:val="0"/>
                <w:color w:val="000000"/>
                <w:sz w:val="18"/>
                <w:szCs w:val="18"/>
                <w:highlight w:val="none"/>
                <w:u w:val="none"/>
                <w:lang w:val="en-US" w:eastAsia="zh-CN" w:bidi="ar"/>
              </w:rPr>
              <w:br w:type="textWrapping" w:clear="all"/>
            </w:r>
            <w:r>
              <w:rPr>
                <w:rFonts w:hint="eastAsia" w:ascii="宋体" w:hAnsi="宋体" w:eastAsia="宋体" w:cs="宋体"/>
                <w:i w:val="0"/>
                <w:color w:val="000000"/>
                <w:sz w:val="18"/>
                <w:szCs w:val="18"/>
                <w:highlight w:val="none"/>
                <w:u w:val="none"/>
                <w:lang w:val="en-US" w:eastAsia="zh-CN" w:bidi="ar"/>
              </w:rPr>
              <w:t xml:space="preserve">5、苗木栽植后的技术措施由供应商自行考虑，但需满足苗木成活条件</w:t>
            </w:r>
            <w:r>
              <w:rPr>
                <w:rFonts w:hint="eastAsia" w:ascii="宋体" w:hAnsi="宋体" w:eastAsia="宋体" w:cs="宋体"/>
                <w:i w:val="0"/>
                <w:color w:val="000000"/>
                <w:sz w:val="18"/>
                <w:szCs w:val="18"/>
                <w:highlight w:val="none"/>
                <w:u w:val="none"/>
              </w:rPr>
            </w:r>
            <w:r/>
          </w:p>
        </w:tc>
        <w:tc>
          <w:tcPr>
            <w:tcW w:w="763" w:type="dxa"/>
            <w:vAlign w:val="center"/>
            <w:textDirection w:val="lrTb"/>
            <w:noWrap w:val="false"/>
          </w:tcPr>
          <w:p>
            <w:pPr>
              <w:pStyle w:val="946"/>
              <w:jc w:val="center"/>
              <w:keepLines w:val="0"/>
              <w:keepNext w:val="0"/>
              <w:widowControl/>
              <w:rPr>
                <w:rFonts w:hint="eastAsia" w:ascii="宋体" w:hAnsi="宋体" w:eastAsia="宋体" w:cs="宋体"/>
                <w:i w:val="0"/>
                <w:color w:val="000000"/>
                <w:sz w:val="20"/>
                <w:szCs w:val="20"/>
                <w:highlight w:val="none"/>
                <w:u w:val="none"/>
              </w:rPr>
              <w:suppressLineNumbers w:val="0"/>
            </w:pPr>
            <w:r>
              <w:rPr>
                <w:rFonts w:hint="eastAsia" w:ascii="宋体" w:hAnsi="宋体" w:eastAsia="宋体" w:cs="宋体"/>
                <w:i w:val="0"/>
                <w:color w:val="000000"/>
                <w:sz w:val="20"/>
                <w:szCs w:val="20"/>
                <w:highlight w:val="none"/>
                <w:u w:val="none"/>
                <w:lang w:val="en-US" w:eastAsia="zh-CN" w:bidi="ar"/>
              </w:rPr>
              <w:t xml:space="preserve">株</w:t>
            </w:r>
            <w:r>
              <w:rPr>
                <w:rFonts w:hint="eastAsia" w:ascii="宋体" w:hAnsi="宋体" w:eastAsia="宋体" w:cs="宋体"/>
                <w:i w:val="0"/>
                <w:color w:val="000000"/>
                <w:sz w:val="20"/>
                <w:szCs w:val="20"/>
                <w:highlight w:val="none"/>
                <w:u w:val="none"/>
              </w:rPr>
            </w:r>
            <w:r/>
          </w:p>
        </w:tc>
        <w:tc>
          <w:tcPr>
            <w:tcW w:w="1006" w:type="dxa"/>
            <w:vAlign w:val="center"/>
            <w:textDirection w:val="lrTb"/>
            <w:noWrap w:val="false"/>
          </w:tcPr>
          <w:p>
            <w:pPr>
              <w:pStyle w:val="946"/>
              <w:jc w:val="center"/>
              <w:keepLines w:val="0"/>
              <w:keepNext w:val="0"/>
              <w:widowControl/>
              <w:rPr>
                <w:rFonts w:hint="eastAsia" w:ascii="宋体" w:hAnsi="宋体" w:eastAsia="宋体" w:cs="宋体"/>
                <w:i w:val="0"/>
                <w:color w:val="000000"/>
                <w:sz w:val="20"/>
                <w:szCs w:val="20"/>
                <w:highlight w:val="none"/>
                <w:u w:val="none"/>
              </w:rPr>
              <w:suppressLineNumbers w:val="0"/>
            </w:pPr>
            <w:r>
              <w:rPr>
                <w:rFonts w:hint="eastAsia" w:ascii="宋体" w:hAnsi="宋体" w:eastAsia="宋体" w:cs="宋体"/>
                <w:i w:val="0"/>
                <w:color w:val="000000"/>
                <w:sz w:val="20"/>
                <w:szCs w:val="20"/>
                <w:highlight w:val="none"/>
                <w:u w:val="none"/>
                <w:lang w:val="en-US" w:eastAsia="zh-CN" w:bidi="ar"/>
              </w:rPr>
              <w:t xml:space="preserve">60</w:t>
            </w:r>
            <w:r>
              <w:rPr>
                <w:rFonts w:hint="eastAsia" w:ascii="宋体" w:hAnsi="宋体" w:eastAsia="宋体" w:cs="宋体"/>
                <w:i w:val="0"/>
                <w:color w:val="000000"/>
                <w:sz w:val="20"/>
                <w:szCs w:val="20"/>
                <w:highlight w:val="none"/>
                <w:u w:val="none"/>
              </w:rPr>
            </w:r>
            <w:r/>
          </w:p>
        </w:tc>
        <w:tc>
          <w:tcPr>
            <w:tcW w:w="100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485.73</w:t>
            </w:r>
            <w:r/>
          </w:p>
        </w:tc>
      </w:tr>
      <w:tr>
        <w:trPr>
          <w:trHeight w:val="90"/>
        </w:trPr>
        <w:tc>
          <w:tcPr>
            <w:tcW w:w="524" w:type="dxa"/>
            <w:vAlign w:val="center"/>
            <w:textDirection w:val="lrTb"/>
            <w:noWrap w:val="false"/>
          </w:tcPr>
          <w:p>
            <w:pPr>
              <w:pStyle w:val="946"/>
              <w:jc w:val="center"/>
              <w:keepLines w:val="0"/>
              <w:keepNext w:val="0"/>
              <w:widowControl/>
              <w:rPr>
                <w:rFonts w:hint="eastAsia" w:ascii="宋体" w:hAnsi="宋体" w:eastAsia="宋体" w:cs="宋体"/>
                <w:i w:val="0"/>
                <w:color w:val="000000"/>
                <w:sz w:val="20"/>
                <w:szCs w:val="20"/>
                <w:highlight w:val="none"/>
                <w:u w:val="none"/>
              </w:rPr>
              <w:suppressLineNumbers w:val="0"/>
            </w:pPr>
            <w:r>
              <w:rPr>
                <w:rFonts w:hint="eastAsia" w:ascii="宋体" w:hAnsi="宋体" w:eastAsia="宋体" w:cs="宋体"/>
                <w:i w:val="0"/>
                <w:color w:val="000000"/>
                <w:sz w:val="20"/>
                <w:szCs w:val="20"/>
                <w:highlight w:val="none"/>
                <w:u w:val="none"/>
                <w:lang w:val="en-US" w:eastAsia="zh-CN" w:bidi="ar"/>
              </w:rPr>
              <w:t xml:space="preserve">12</w:t>
            </w:r>
            <w:r>
              <w:rPr>
                <w:rFonts w:hint="eastAsia" w:ascii="宋体" w:hAnsi="宋体" w:eastAsia="宋体" w:cs="宋体"/>
                <w:i w:val="0"/>
                <w:color w:val="000000"/>
                <w:sz w:val="20"/>
                <w:szCs w:val="20"/>
                <w:highlight w:val="none"/>
                <w:u w:val="none"/>
              </w:rPr>
            </w:r>
            <w:r/>
          </w:p>
        </w:tc>
        <w:tc>
          <w:tcPr>
            <w:tcW w:w="1154" w:type="dxa"/>
            <w:vAlign w:val="center"/>
            <w:textDirection w:val="lrTb"/>
            <w:noWrap w:val="false"/>
          </w:tcPr>
          <w:p>
            <w:pPr>
              <w:pStyle w:val="946"/>
              <w:jc w:val="left"/>
              <w:keepLines w:val="0"/>
              <w:keepNext w:val="0"/>
              <w:widowControl/>
              <w:rPr>
                <w:rFonts w:hint="eastAsia" w:ascii="宋体" w:hAnsi="宋体" w:eastAsia="宋体" w:cs="宋体"/>
                <w:i w:val="0"/>
                <w:color w:val="000000"/>
                <w:sz w:val="20"/>
                <w:szCs w:val="20"/>
                <w:highlight w:val="none"/>
                <w:u w:val="none"/>
              </w:rPr>
              <w:suppressLineNumbers w:val="0"/>
            </w:pPr>
            <w:r>
              <w:rPr>
                <w:rFonts w:hint="eastAsia" w:ascii="宋体" w:hAnsi="宋体" w:eastAsia="宋体" w:cs="宋体"/>
                <w:i w:val="0"/>
                <w:color w:val="000000"/>
                <w:sz w:val="20"/>
                <w:szCs w:val="20"/>
                <w:highlight w:val="none"/>
                <w:u w:val="none"/>
                <w:lang w:val="en-US" w:eastAsia="zh-CN" w:bidi="ar"/>
              </w:rPr>
              <w:t xml:space="preserve">丁香</w:t>
            </w:r>
            <w:r>
              <w:rPr>
                <w:rFonts w:hint="eastAsia" w:ascii="宋体" w:hAnsi="宋体" w:eastAsia="宋体" w:cs="宋体"/>
                <w:i w:val="0"/>
                <w:color w:val="000000"/>
                <w:sz w:val="20"/>
                <w:szCs w:val="20"/>
                <w:highlight w:val="none"/>
                <w:u w:val="none"/>
              </w:rPr>
            </w:r>
            <w:r/>
          </w:p>
        </w:tc>
        <w:tc>
          <w:tcPr>
            <w:tcW w:w="5953" w:type="dxa"/>
            <w:vAlign w:val="center"/>
            <w:textDirection w:val="lrTb"/>
            <w:noWrap w:val="false"/>
          </w:tcPr>
          <w:p>
            <w:pPr>
              <w:pStyle w:val="946"/>
              <w:jc w:val="left"/>
              <w:keepLines w:val="0"/>
              <w:keepNext w:val="0"/>
              <w:widowControl/>
              <w:rPr>
                <w:rFonts w:hint="eastAsia" w:ascii="宋体" w:hAnsi="宋体" w:eastAsia="宋体" w:cs="宋体"/>
                <w:i w:val="0"/>
                <w:color w:val="000000"/>
                <w:sz w:val="18"/>
                <w:szCs w:val="18"/>
                <w:highlight w:val="none"/>
                <w:u w:val="none"/>
              </w:rPr>
              <w:suppressLineNumbers w:val="0"/>
            </w:pPr>
            <w:r>
              <w:rPr>
                <w:rFonts w:hint="eastAsia" w:ascii="宋体" w:hAnsi="宋体" w:eastAsia="宋体" w:cs="宋体"/>
                <w:i w:val="0"/>
                <w:color w:val="000000"/>
                <w:sz w:val="18"/>
                <w:szCs w:val="18"/>
                <w:highlight w:val="none"/>
                <w:u w:val="none"/>
                <w:lang w:val="en-US" w:eastAsia="zh-CN" w:bidi="ar"/>
              </w:rPr>
              <w:t xml:space="preserve">1.苗木名称：丁香；</w:t>
            </w:r>
            <w:r>
              <w:rPr>
                <w:rFonts w:hint="eastAsia" w:ascii="宋体" w:hAnsi="宋体" w:eastAsia="宋体" w:cs="宋体"/>
                <w:i w:val="0"/>
                <w:color w:val="000000"/>
                <w:sz w:val="18"/>
                <w:szCs w:val="18"/>
                <w:highlight w:val="none"/>
                <w:u w:val="none"/>
                <w:lang w:val="en-US" w:eastAsia="zh-CN" w:bidi="ar"/>
              </w:rPr>
              <w:br w:type="textWrapping" w:clear="all"/>
            </w:r>
            <w:r>
              <w:rPr>
                <w:rFonts w:hint="eastAsia" w:ascii="宋体" w:hAnsi="宋体" w:eastAsia="宋体" w:cs="宋体"/>
                <w:i w:val="0"/>
                <w:color w:val="000000"/>
                <w:sz w:val="18"/>
                <w:szCs w:val="18"/>
                <w:highlight w:val="none"/>
                <w:u w:val="none"/>
                <w:lang w:val="en-US" w:eastAsia="zh-CN" w:bidi="ar"/>
              </w:rPr>
              <w:t xml:space="preserve">2.苗木规格：地径8-9cm，高度260-300cm；</w:t>
            </w:r>
            <w:r>
              <w:rPr>
                <w:rFonts w:hint="eastAsia" w:ascii="宋体" w:hAnsi="宋体" w:eastAsia="宋体" w:cs="宋体"/>
                <w:i w:val="0"/>
                <w:color w:val="000000"/>
                <w:sz w:val="18"/>
                <w:szCs w:val="18"/>
                <w:highlight w:val="none"/>
                <w:u w:val="none"/>
                <w:lang w:val="en-US" w:eastAsia="zh-CN" w:bidi="ar"/>
              </w:rPr>
              <w:br w:type="textWrapping" w:clear="all"/>
            </w:r>
            <w:r>
              <w:rPr>
                <w:rFonts w:hint="eastAsia" w:ascii="宋体" w:hAnsi="宋体" w:eastAsia="宋体" w:cs="宋体"/>
                <w:i w:val="0"/>
                <w:color w:val="000000"/>
                <w:sz w:val="18"/>
                <w:szCs w:val="18"/>
                <w:highlight w:val="none"/>
                <w:u w:val="none"/>
                <w:lang w:val="en-US" w:eastAsia="zh-CN" w:bidi="ar"/>
              </w:rPr>
              <w:t xml:space="preserve">3.养护期：一级养护（该项清单不含相关养护费用，另包含在养护单位工程中）</w:t>
            </w:r>
            <w:r>
              <w:rPr>
                <w:rFonts w:hint="eastAsia" w:ascii="宋体" w:hAnsi="宋体" w:eastAsia="宋体" w:cs="宋体"/>
                <w:i w:val="0"/>
                <w:color w:val="000000"/>
                <w:sz w:val="18"/>
                <w:szCs w:val="18"/>
                <w:highlight w:val="none"/>
                <w:u w:val="none"/>
                <w:lang w:val="en-US" w:eastAsia="zh-CN" w:bidi="ar"/>
              </w:rPr>
              <w:br w:type="textWrapping" w:clear="all"/>
            </w:r>
            <w:r>
              <w:rPr>
                <w:rFonts w:hint="eastAsia" w:ascii="宋体" w:hAnsi="宋体" w:eastAsia="宋体" w:cs="宋体"/>
                <w:i w:val="0"/>
                <w:color w:val="000000"/>
                <w:sz w:val="18"/>
                <w:szCs w:val="18"/>
                <w:highlight w:val="none"/>
                <w:u w:val="none"/>
                <w:lang w:val="en-US" w:eastAsia="zh-CN" w:bidi="ar"/>
              </w:rPr>
              <w:t xml:space="preserve">4.备注：树形饱满，姿态优美统一，分枝点高120-140cm。</w:t>
            </w:r>
            <w:r>
              <w:rPr>
                <w:rFonts w:hint="eastAsia" w:ascii="宋体" w:hAnsi="宋体" w:eastAsia="宋体" w:cs="宋体"/>
                <w:i w:val="0"/>
                <w:color w:val="000000"/>
                <w:sz w:val="18"/>
                <w:szCs w:val="18"/>
                <w:highlight w:val="none"/>
                <w:u w:val="none"/>
                <w:lang w:val="en-US" w:eastAsia="zh-CN" w:bidi="ar"/>
              </w:rPr>
              <w:br w:type="textWrapping" w:clear="all"/>
            </w:r>
            <w:r>
              <w:rPr>
                <w:rFonts w:hint="eastAsia" w:ascii="宋体" w:hAnsi="宋体" w:eastAsia="宋体" w:cs="宋体"/>
                <w:i w:val="0"/>
                <w:color w:val="000000"/>
                <w:sz w:val="18"/>
                <w:szCs w:val="18"/>
                <w:highlight w:val="none"/>
                <w:u w:val="none"/>
                <w:lang w:val="en-US" w:eastAsia="zh-CN" w:bidi="ar"/>
              </w:rPr>
              <w:t xml:space="preserve">5、苗木栽植后的技术措施由供应商自行考虑，但需满足苗木成活条件</w:t>
            </w:r>
            <w:r>
              <w:rPr>
                <w:rFonts w:hint="eastAsia" w:ascii="宋体" w:hAnsi="宋体" w:eastAsia="宋体" w:cs="宋体"/>
                <w:i w:val="0"/>
                <w:color w:val="000000"/>
                <w:sz w:val="18"/>
                <w:szCs w:val="18"/>
                <w:highlight w:val="none"/>
                <w:u w:val="none"/>
              </w:rPr>
            </w:r>
            <w:r/>
          </w:p>
        </w:tc>
        <w:tc>
          <w:tcPr>
            <w:tcW w:w="763" w:type="dxa"/>
            <w:vAlign w:val="center"/>
            <w:textDirection w:val="lrTb"/>
            <w:noWrap w:val="false"/>
          </w:tcPr>
          <w:p>
            <w:pPr>
              <w:pStyle w:val="946"/>
              <w:jc w:val="center"/>
              <w:keepLines w:val="0"/>
              <w:keepNext w:val="0"/>
              <w:widowControl/>
              <w:rPr>
                <w:rFonts w:hint="eastAsia" w:ascii="宋体" w:hAnsi="宋体" w:eastAsia="宋体" w:cs="宋体"/>
                <w:i w:val="0"/>
                <w:color w:val="000000"/>
                <w:sz w:val="20"/>
                <w:szCs w:val="20"/>
                <w:highlight w:val="none"/>
                <w:u w:val="none"/>
              </w:rPr>
              <w:suppressLineNumbers w:val="0"/>
            </w:pPr>
            <w:r>
              <w:rPr>
                <w:rFonts w:hint="eastAsia" w:ascii="宋体" w:hAnsi="宋体" w:eastAsia="宋体" w:cs="宋体"/>
                <w:i w:val="0"/>
                <w:color w:val="000000"/>
                <w:sz w:val="20"/>
                <w:szCs w:val="20"/>
                <w:highlight w:val="none"/>
                <w:u w:val="none"/>
                <w:lang w:val="en-US" w:eastAsia="zh-CN" w:bidi="ar"/>
              </w:rPr>
              <w:t xml:space="preserve">株</w:t>
            </w:r>
            <w:r>
              <w:rPr>
                <w:rFonts w:hint="eastAsia" w:ascii="宋体" w:hAnsi="宋体" w:eastAsia="宋体" w:cs="宋体"/>
                <w:i w:val="0"/>
                <w:color w:val="000000"/>
                <w:sz w:val="20"/>
                <w:szCs w:val="20"/>
                <w:highlight w:val="none"/>
                <w:u w:val="none"/>
              </w:rPr>
            </w:r>
            <w:r/>
          </w:p>
        </w:tc>
        <w:tc>
          <w:tcPr>
            <w:tcW w:w="1006" w:type="dxa"/>
            <w:vAlign w:val="center"/>
            <w:textDirection w:val="lrTb"/>
            <w:noWrap w:val="false"/>
          </w:tcPr>
          <w:p>
            <w:pPr>
              <w:pStyle w:val="946"/>
              <w:jc w:val="center"/>
              <w:keepLines w:val="0"/>
              <w:keepNext w:val="0"/>
              <w:widowControl/>
              <w:rPr>
                <w:rFonts w:hint="eastAsia" w:ascii="宋体" w:hAnsi="宋体" w:eastAsia="宋体" w:cs="宋体"/>
                <w:i w:val="0"/>
                <w:color w:val="000000"/>
                <w:sz w:val="20"/>
                <w:szCs w:val="20"/>
                <w:highlight w:val="none"/>
                <w:u w:val="none"/>
              </w:rPr>
              <w:suppressLineNumbers w:val="0"/>
            </w:pPr>
            <w:r>
              <w:rPr>
                <w:rFonts w:hint="eastAsia" w:ascii="宋体" w:hAnsi="宋体" w:eastAsia="宋体" w:cs="宋体"/>
                <w:i w:val="0"/>
                <w:color w:val="000000"/>
                <w:sz w:val="20"/>
                <w:szCs w:val="20"/>
                <w:highlight w:val="none"/>
                <w:u w:val="none"/>
                <w:lang w:val="en-US" w:eastAsia="zh-CN" w:bidi="ar"/>
              </w:rPr>
              <w:t xml:space="preserve">25</w:t>
            </w:r>
            <w:r>
              <w:rPr>
                <w:rFonts w:hint="eastAsia" w:ascii="宋体" w:hAnsi="宋体" w:eastAsia="宋体" w:cs="宋体"/>
                <w:i w:val="0"/>
                <w:color w:val="000000"/>
                <w:sz w:val="20"/>
                <w:szCs w:val="20"/>
                <w:highlight w:val="none"/>
                <w:u w:val="none"/>
              </w:rPr>
            </w:r>
            <w:r/>
          </w:p>
        </w:tc>
        <w:tc>
          <w:tcPr>
            <w:tcW w:w="100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491.76</w:t>
            </w:r>
            <w:r/>
          </w:p>
        </w:tc>
      </w:tr>
      <w:tr>
        <w:trPr>
          <w:trHeight w:val="90"/>
        </w:trPr>
        <w:tc>
          <w:tcPr>
            <w:tcW w:w="524" w:type="dxa"/>
            <w:vAlign w:val="center"/>
            <w:textDirection w:val="lrTb"/>
            <w:noWrap w:val="false"/>
          </w:tcPr>
          <w:p>
            <w:pPr>
              <w:pStyle w:val="946"/>
              <w:jc w:val="center"/>
              <w:keepLines w:val="0"/>
              <w:keepNext w:val="0"/>
              <w:widowControl/>
              <w:rPr>
                <w:rFonts w:hint="eastAsia" w:ascii="宋体" w:hAnsi="宋体" w:eastAsia="宋体" w:cs="宋体"/>
                <w:i w:val="0"/>
                <w:color w:val="000000"/>
                <w:sz w:val="20"/>
                <w:szCs w:val="20"/>
                <w:highlight w:val="none"/>
                <w:u w:val="none"/>
              </w:rPr>
              <w:suppressLineNumbers w:val="0"/>
            </w:pPr>
            <w:r>
              <w:rPr>
                <w:rFonts w:hint="eastAsia" w:ascii="宋体" w:hAnsi="宋体" w:eastAsia="宋体" w:cs="宋体"/>
                <w:i w:val="0"/>
                <w:color w:val="000000"/>
                <w:sz w:val="20"/>
                <w:szCs w:val="20"/>
                <w:highlight w:val="none"/>
                <w:u w:val="none"/>
                <w:lang w:val="en-US" w:eastAsia="zh-CN" w:bidi="ar"/>
              </w:rPr>
              <w:t xml:space="preserve">13</w:t>
            </w:r>
            <w:r>
              <w:rPr>
                <w:rFonts w:hint="eastAsia" w:ascii="宋体" w:hAnsi="宋体" w:eastAsia="宋体" w:cs="宋体"/>
                <w:i w:val="0"/>
                <w:color w:val="000000"/>
                <w:sz w:val="20"/>
                <w:szCs w:val="20"/>
                <w:highlight w:val="none"/>
                <w:u w:val="none"/>
              </w:rPr>
            </w:r>
            <w:r/>
          </w:p>
        </w:tc>
        <w:tc>
          <w:tcPr>
            <w:tcW w:w="1154" w:type="dxa"/>
            <w:vAlign w:val="center"/>
            <w:textDirection w:val="lrTb"/>
            <w:noWrap w:val="false"/>
          </w:tcPr>
          <w:p>
            <w:pPr>
              <w:pStyle w:val="946"/>
              <w:jc w:val="left"/>
              <w:keepLines w:val="0"/>
              <w:keepNext w:val="0"/>
              <w:widowControl/>
              <w:rPr>
                <w:rFonts w:hint="eastAsia" w:ascii="宋体" w:hAnsi="宋体" w:eastAsia="宋体" w:cs="宋体"/>
                <w:i w:val="0"/>
                <w:color w:val="000000"/>
                <w:sz w:val="20"/>
                <w:szCs w:val="20"/>
                <w:highlight w:val="none"/>
                <w:u w:val="none"/>
              </w:rPr>
              <w:suppressLineNumbers w:val="0"/>
            </w:pPr>
            <w:r>
              <w:rPr>
                <w:rFonts w:hint="eastAsia" w:ascii="宋体" w:hAnsi="宋体" w:eastAsia="宋体" w:cs="宋体"/>
                <w:i w:val="0"/>
                <w:color w:val="000000"/>
                <w:sz w:val="20"/>
                <w:szCs w:val="20"/>
                <w:highlight w:val="none"/>
                <w:u w:val="none"/>
                <w:lang w:val="en-US" w:eastAsia="zh-CN" w:bidi="ar"/>
              </w:rPr>
              <w:t xml:space="preserve">茶花（耐冬）</w:t>
            </w:r>
            <w:r>
              <w:rPr>
                <w:rFonts w:hint="eastAsia" w:ascii="宋体" w:hAnsi="宋体" w:eastAsia="宋体" w:cs="宋体"/>
                <w:i w:val="0"/>
                <w:color w:val="000000"/>
                <w:sz w:val="20"/>
                <w:szCs w:val="20"/>
                <w:highlight w:val="none"/>
                <w:u w:val="none"/>
              </w:rPr>
            </w:r>
            <w:r/>
          </w:p>
        </w:tc>
        <w:tc>
          <w:tcPr>
            <w:tcW w:w="5953" w:type="dxa"/>
            <w:vAlign w:val="center"/>
            <w:textDirection w:val="lrTb"/>
            <w:noWrap w:val="false"/>
          </w:tcPr>
          <w:p>
            <w:pPr>
              <w:pStyle w:val="946"/>
              <w:jc w:val="left"/>
              <w:keepLines w:val="0"/>
              <w:keepNext w:val="0"/>
              <w:widowControl/>
              <w:rPr>
                <w:rFonts w:hint="eastAsia" w:ascii="宋体" w:hAnsi="宋体" w:eastAsia="宋体" w:cs="宋体"/>
                <w:i w:val="0"/>
                <w:color w:val="000000"/>
                <w:sz w:val="18"/>
                <w:szCs w:val="18"/>
                <w:highlight w:val="none"/>
                <w:u w:val="none"/>
              </w:rPr>
              <w:suppressLineNumbers w:val="0"/>
            </w:pPr>
            <w:r>
              <w:rPr>
                <w:rFonts w:hint="eastAsia" w:ascii="宋体" w:hAnsi="宋体" w:eastAsia="宋体" w:cs="宋体"/>
                <w:i w:val="0"/>
                <w:color w:val="000000"/>
                <w:sz w:val="18"/>
                <w:szCs w:val="18"/>
                <w:highlight w:val="none"/>
                <w:u w:val="none"/>
                <w:lang w:val="en-US" w:eastAsia="zh-CN" w:bidi="ar"/>
              </w:rPr>
              <w:t xml:space="preserve">1.苗木名称：茶花（耐冬）；</w:t>
            </w:r>
            <w:r>
              <w:rPr>
                <w:rFonts w:hint="eastAsia" w:ascii="宋体" w:hAnsi="宋体" w:eastAsia="宋体" w:cs="宋体"/>
                <w:i w:val="0"/>
                <w:color w:val="000000"/>
                <w:sz w:val="18"/>
                <w:szCs w:val="18"/>
                <w:highlight w:val="none"/>
                <w:u w:val="none"/>
                <w:lang w:val="en-US" w:eastAsia="zh-CN" w:bidi="ar"/>
              </w:rPr>
              <w:br w:type="textWrapping" w:clear="all"/>
            </w:r>
            <w:r>
              <w:rPr>
                <w:rFonts w:hint="eastAsia" w:ascii="宋体" w:hAnsi="宋体" w:eastAsia="宋体" w:cs="宋体"/>
                <w:i w:val="0"/>
                <w:color w:val="000000"/>
                <w:sz w:val="18"/>
                <w:szCs w:val="18"/>
                <w:highlight w:val="none"/>
                <w:u w:val="none"/>
                <w:lang w:val="en-US" w:eastAsia="zh-CN" w:bidi="ar"/>
              </w:rPr>
              <w:t xml:space="preserve">2.苗木规格：地径8-9cm，高度220-240cm；</w:t>
            </w:r>
            <w:r>
              <w:rPr>
                <w:rFonts w:hint="eastAsia" w:ascii="宋体" w:hAnsi="宋体" w:eastAsia="宋体" w:cs="宋体"/>
                <w:i w:val="0"/>
                <w:color w:val="000000"/>
                <w:sz w:val="18"/>
                <w:szCs w:val="18"/>
                <w:highlight w:val="none"/>
                <w:u w:val="none"/>
                <w:lang w:val="en-US" w:eastAsia="zh-CN" w:bidi="ar"/>
              </w:rPr>
              <w:br w:type="textWrapping" w:clear="all"/>
            </w:r>
            <w:r>
              <w:rPr>
                <w:rFonts w:hint="eastAsia" w:ascii="宋体" w:hAnsi="宋体" w:eastAsia="宋体" w:cs="宋体"/>
                <w:i w:val="0"/>
                <w:color w:val="000000"/>
                <w:sz w:val="18"/>
                <w:szCs w:val="18"/>
                <w:highlight w:val="none"/>
                <w:u w:val="none"/>
                <w:lang w:val="en-US" w:eastAsia="zh-CN" w:bidi="ar"/>
              </w:rPr>
              <w:t xml:space="preserve">3.养护期：一级养护（该项清单不含相关养护费用，另包含在养护单位工程中）</w:t>
            </w:r>
            <w:r>
              <w:rPr>
                <w:rFonts w:hint="eastAsia" w:ascii="宋体" w:hAnsi="宋体" w:eastAsia="宋体" w:cs="宋体"/>
                <w:i w:val="0"/>
                <w:color w:val="000000"/>
                <w:sz w:val="18"/>
                <w:szCs w:val="18"/>
                <w:highlight w:val="none"/>
                <w:u w:val="none"/>
                <w:lang w:val="en-US" w:eastAsia="zh-CN" w:bidi="ar"/>
              </w:rPr>
              <w:br w:type="textWrapping" w:clear="all"/>
            </w:r>
            <w:r>
              <w:rPr>
                <w:rFonts w:hint="eastAsia" w:ascii="宋体" w:hAnsi="宋体" w:eastAsia="宋体" w:cs="宋体"/>
                <w:i w:val="0"/>
                <w:color w:val="000000"/>
                <w:sz w:val="18"/>
                <w:szCs w:val="18"/>
                <w:highlight w:val="none"/>
                <w:u w:val="none"/>
                <w:lang w:val="en-US" w:eastAsia="zh-CN" w:bidi="ar"/>
              </w:rPr>
              <w:t xml:space="preserve">4.备注：树形饱满，姿态优美统一，分枝点高60-80cm。</w:t>
            </w:r>
            <w:r>
              <w:rPr>
                <w:rFonts w:hint="eastAsia" w:ascii="宋体" w:hAnsi="宋体" w:eastAsia="宋体" w:cs="宋体"/>
                <w:i w:val="0"/>
                <w:color w:val="000000"/>
                <w:sz w:val="18"/>
                <w:szCs w:val="18"/>
                <w:highlight w:val="none"/>
                <w:u w:val="none"/>
                <w:lang w:val="en-US" w:eastAsia="zh-CN" w:bidi="ar"/>
              </w:rPr>
              <w:br w:type="textWrapping" w:clear="all"/>
            </w:r>
            <w:r>
              <w:rPr>
                <w:rFonts w:hint="eastAsia" w:ascii="宋体" w:hAnsi="宋体" w:eastAsia="宋体" w:cs="宋体"/>
                <w:i w:val="0"/>
                <w:color w:val="000000"/>
                <w:sz w:val="18"/>
                <w:szCs w:val="18"/>
                <w:highlight w:val="none"/>
                <w:u w:val="none"/>
                <w:lang w:val="en-US" w:eastAsia="zh-CN" w:bidi="ar"/>
              </w:rPr>
              <w:t xml:space="preserve">5、苗木栽植后的技术措施由供应商自行考虑，但需满足苗木成活条件</w:t>
            </w:r>
            <w:r>
              <w:rPr>
                <w:rFonts w:hint="eastAsia" w:ascii="宋体" w:hAnsi="宋体" w:eastAsia="宋体" w:cs="宋体"/>
                <w:i w:val="0"/>
                <w:color w:val="000000"/>
                <w:sz w:val="18"/>
                <w:szCs w:val="18"/>
                <w:highlight w:val="none"/>
                <w:u w:val="none"/>
              </w:rPr>
            </w:r>
            <w:r/>
          </w:p>
        </w:tc>
        <w:tc>
          <w:tcPr>
            <w:tcW w:w="763" w:type="dxa"/>
            <w:vAlign w:val="center"/>
            <w:textDirection w:val="lrTb"/>
            <w:noWrap w:val="false"/>
          </w:tcPr>
          <w:p>
            <w:pPr>
              <w:pStyle w:val="946"/>
              <w:jc w:val="center"/>
              <w:keepLines w:val="0"/>
              <w:keepNext w:val="0"/>
              <w:widowControl/>
              <w:rPr>
                <w:rFonts w:hint="eastAsia" w:ascii="宋体" w:hAnsi="宋体" w:eastAsia="宋体" w:cs="宋体"/>
                <w:i w:val="0"/>
                <w:color w:val="000000"/>
                <w:sz w:val="20"/>
                <w:szCs w:val="20"/>
                <w:highlight w:val="none"/>
                <w:u w:val="none"/>
              </w:rPr>
              <w:suppressLineNumbers w:val="0"/>
            </w:pPr>
            <w:r>
              <w:rPr>
                <w:rFonts w:hint="eastAsia" w:ascii="宋体" w:hAnsi="宋体" w:eastAsia="宋体" w:cs="宋体"/>
                <w:i w:val="0"/>
                <w:color w:val="000000"/>
                <w:sz w:val="20"/>
                <w:szCs w:val="20"/>
                <w:highlight w:val="none"/>
                <w:u w:val="none"/>
                <w:lang w:val="en-US" w:eastAsia="zh-CN" w:bidi="ar"/>
              </w:rPr>
              <w:t xml:space="preserve">株</w:t>
            </w:r>
            <w:r>
              <w:rPr>
                <w:rFonts w:hint="eastAsia" w:ascii="宋体" w:hAnsi="宋体" w:eastAsia="宋体" w:cs="宋体"/>
                <w:i w:val="0"/>
                <w:color w:val="000000"/>
                <w:sz w:val="20"/>
                <w:szCs w:val="20"/>
                <w:highlight w:val="none"/>
                <w:u w:val="none"/>
              </w:rPr>
            </w:r>
            <w:r/>
          </w:p>
        </w:tc>
        <w:tc>
          <w:tcPr>
            <w:tcW w:w="1006" w:type="dxa"/>
            <w:vAlign w:val="center"/>
            <w:textDirection w:val="lrTb"/>
            <w:noWrap w:val="false"/>
          </w:tcPr>
          <w:p>
            <w:pPr>
              <w:pStyle w:val="946"/>
              <w:jc w:val="center"/>
              <w:keepLines w:val="0"/>
              <w:keepNext w:val="0"/>
              <w:widowControl/>
              <w:rPr>
                <w:rFonts w:hint="eastAsia" w:ascii="宋体" w:hAnsi="宋体" w:eastAsia="宋体" w:cs="宋体"/>
                <w:i w:val="0"/>
                <w:color w:val="000000"/>
                <w:sz w:val="20"/>
                <w:szCs w:val="20"/>
                <w:highlight w:val="none"/>
                <w:u w:val="none"/>
              </w:rPr>
              <w:suppressLineNumbers w:val="0"/>
            </w:pPr>
            <w:r>
              <w:rPr>
                <w:rFonts w:hint="eastAsia" w:ascii="宋体" w:hAnsi="宋体" w:eastAsia="宋体" w:cs="宋体"/>
                <w:i w:val="0"/>
                <w:color w:val="000000"/>
                <w:sz w:val="20"/>
                <w:szCs w:val="20"/>
                <w:highlight w:val="none"/>
                <w:u w:val="none"/>
                <w:lang w:val="en-US" w:eastAsia="zh-CN" w:bidi="ar"/>
              </w:rPr>
              <w:t xml:space="preserve">20</w:t>
            </w:r>
            <w:r>
              <w:rPr>
                <w:rFonts w:hint="eastAsia" w:ascii="宋体" w:hAnsi="宋体" w:eastAsia="宋体" w:cs="宋体"/>
                <w:i w:val="0"/>
                <w:color w:val="000000"/>
                <w:sz w:val="20"/>
                <w:szCs w:val="20"/>
                <w:highlight w:val="none"/>
                <w:u w:val="none"/>
              </w:rPr>
            </w:r>
            <w:r/>
          </w:p>
        </w:tc>
        <w:tc>
          <w:tcPr>
            <w:tcW w:w="100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770.75</w:t>
            </w:r>
            <w:r/>
          </w:p>
        </w:tc>
      </w:tr>
      <w:tr>
        <w:trPr>
          <w:trHeight w:val="90"/>
        </w:trPr>
        <w:tc>
          <w:tcPr>
            <w:tcW w:w="524" w:type="dxa"/>
            <w:vAlign w:val="center"/>
            <w:textDirection w:val="lrTb"/>
            <w:noWrap w:val="false"/>
          </w:tcPr>
          <w:p>
            <w:pPr>
              <w:pStyle w:val="946"/>
              <w:jc w:val="center"/>
              <w:keepLines w:val="0"/>
              <w:keepNext w:val="0"/>
              <w:widowControl/>
              <w:rPr>
                <w:rFonts w:hint="eastAsia" w:ascii="宋体" w:hAnsi="宋体" w:eastAsia="宋体" w:cs="宋体"/>
                <w:i w:val="0"/>
                <w:color w:val="000000"/>
                <w:sz w:val="20"/>
                <w:szCs w:val="20"/>
                <w:highlight w:val="none"/>
                <w:u w:val="none"/>
              </w:rPr>
              <w:suppressLineNumbers w:val="0"/>
            </w:pPr>
            <w:r>
              <w:rPr>
                <w:rFonts w:hint="eastAsia" w:ascii="宋体" w:hAnsi="宋体" w:eastAsia="宋体" w:cs="宋体"/>
                <w:i w:val="0"/>
                <w:color w:val="000000"/>
                <w:sz w:val="20"/>
                <w:szCs w:val="20"/>
                <w:highlight w:val="none"/>
                <w:u w:val="none"/>
                <w:lang w:val="en-US" w:eastAsia="zh-CN" w:bidi="ar"/>
              </w:rPr>
              <w:t xml:space="preserve">14</w:t>
            </w:r>
            <w:r>
              <w:rPr>
                <w:rFonts w:hint="eastAsia" w:ascii="宋体" w:hAnsi="宋体" w:eastAsia="宋体" w:cs="宋体"/>
                <w:i w:val="0"/>
                <w:color w:val="000000"/>
                <w:sz w:val="20"/>
                <w:szCs w:val="20"/>
                <w:highlight w:val="none"/>
                <w:u w:val="none"/>
              </w:rPr>
            </w:r>
            <w:r/>
          </w:p>
        </w:tc>
        <w:tc>
          <w:tcPr>
            <w:tcW w:w="1154" w:type="dxa"/>
            <w:vAlign w:val="center"/>
            <w:textDirection w:val="lrTb"/>
            <w:noWrap w:val="false"/>
          </w:tcPr>
          <w:p>
            <w:pPr>
              <w:pStyle w:val="946"/>
              <w:jc w:val="left"/>
              <w:keepLines w:val="0"/>
              <w:keepNext w:val="0"/>
              <w:widowControl/>
              <w:rPr>
                <w:rFonts w:hint="eastAsia" w:ascii="宋体" w:hAnsi="宋体" w:eastAsia="宋体" w:cs="宋体"/>
                <w:i w:val="0"/>
                <w:color w:val="000000"/>
                <w:sz w:val="20"/>
                <w:szCs w:val="20"/>
                <w:highlight w:val="none"/>
                <w:u w:val="none"/>
              </w:rPr>
              <w:suppressLineNumbers w:val="0"/>
            </w:pPr>
            <w:r>
              <w:rPr>
                <w:rFonts w:hint="eastAsia" w:ascii="宋体" w:hAnsi="宋体" w:eastAsia="宋体" w:cs="宋体"/>
                <w:i w:val="0"/>
                <w:color w:val="000000"/>
                <w:sz w:val="20"/>
                <w:szCs w:val="20"/>
                <w:highlight w:val="none"/>
                <w:u w:val="none"/>
                <w:lang w:val="en-US" w:eastAsia="zh-CN" w:bidi="ar"/>
              </w:rPr>
              <w:t xml:space="preserve">栽植红叶石楠</w:t>
            </w:r>
            <w:r>
              <w:rPr>
                <w:rFonts w:hint="eastAsia" w:ascii="宋体" w:hAnsi="宋体" w:eastAsia="宋体" w:cs="宋体"/>
                <w:i w:val="0"/>
                <w:color w:val="000000"/>
                <w:sz w:val="20"/>
                <w:szCs w:val="20"/>
                <w:highlight w:val="none"/>
                <w:u w:val="none"/>
              </w:rPr>
            </w:r>
            <w:r/>
          </w:p>
        </w:tc>
        <w:tc>
          <w:tcPr>
            <w:tcW w:w="5953" w:type="dxa"/>
            <w:vAlign w:val="center"/>
            <w:textDirection w:val="lrTb"/>
            <w:noWrap w:val="false"/>
          </w:tcPr>
          <w:p>
            <w:pPr>
              <w:pStyle w:val="946"/>
              <w:jc w:val="left"/>
              <w:keepLines w:val="0"/>
              <w:keepNext w:val="0"/>
              <w:widowControl/>
              <w:rPr>
                <w:rFonts w:hint="eastAsia" w:ascii="宋体" w:hAnsi="宋体" w:eastAsia="宋体" w:cs="宋体"/>
                <w:i w:val="0"/>
                <w:color w:val="000000"/>
                <w:sz w:val="18"/>
                <w:szCs w:val="18"/>
                <w:highlight w:val="none"/>
                <w:u w:val="none"/>
              </w:rPr>
              <w:suppressLineNumbers w:val="0"/>
            </w:pPr>
            <w:r>
              <w:rPr>
                <w:rFonts w:hint="eastAsia" w:ascii="宋体" w:hAnsi="宋体" w:eastAsia="宋体" w:cs="宋体"/>
                <w:i w:val="0"/>
                <w:color w:val="000000"/>
                <w:sz w:val="18"/>
                <w:szCs w:val="18"/>
                <w:highlight w:val="none"/>
                <w:u w:val="none"/>
                <w:lang w:val="en-US" w:eastAsia="zh-CN" w:bidi="ar"/>
              </w:rPr>
              <w:t xml:space="preserve">1.苗木名称： 红叶石楠(含绿地平整)</w:t>
            </w:r>
            <w:r>
              <w:rPr>
                <w:rFonts w:hint="eastAsia" w:ascii="宋体" w:hAnsi="宋体" w:eastAsia="宋体" w:cs="宋体"/>
                <w:i w:val="0"/>
                <w:color w:val="000000"/>
                <w:sz w:val="18"/>
                <w:szCs w:val="18"/>
                <w:highlight w:val="none"/>
                <w:u w:val="none"/>
                <w:lang w:val="en-US" w:eastAsia="zh-CN" w:bidi="ar"/>
              </w:rPr>
              <w:br w:type="textWrapping" w:clear="all"/>
            </w:r>
            <w:r>
              <w:rPr>
                <w:rFonts w:hint="eastAsia" w:ascii="宋体" w:hAnsi="宋体" w:eastAsia="宋体" w:cs="宋体"/>
                <w:i w:val="0"/>
                <w:color w:val="000000"/>
                <w:sz w:val="18"/>
                <w:szCs w:val="18"/>
                <w:highlight w:val="none"/>
                <w:u w:val="none"/>
                <w:lang w:val="en-US" w:eastAsia="zh-CN" w:bidi="ar"/>
              </w:rPr>
              <w:t xml:space="preserve">2.篱高 40-45cm</w:t>
            </w:r>
            <w:r>
              <w:rPr>
                <w:rFonts w:hint="eastAsia" w:ascii="宋体" w:hAnsi="宋体" w:eastAsia="宋体" w:cs="宋体"/>
                <w:i w:val="0"/>
                <w:color w:val="000000"/>
                <w:sz w:val="18"/>
                <w:szCs w:val="18"/>
                <w:highlight w:val="none"/>
                <w:u w:val="none"/>
                <w:lang w:val="en-US" w:eastAsia="zh-CN" w:bidi="ar"/>
              </w:rPr>
              <w:br w:type="textWrapping" w:clear="all"/>
            </w:r>
            <w:r>
              <w:rPr>
                <w:rFonts w:hint="eastAsia" w:ascii="宋体" w:hAnsi="宋体" w:eastAsia="宋体" w:cs="宋体"/>
                <w:i w:val="0"/>
                <w:color w:val="000000"/>
                <w:sz w:val="18"/>
                <w:szCs w:val="18"/>
                <w:highlight w:val="none"/>
                <w:u w:val="none"/>
                <w:lang w:val="en-US" w:eastAsia="zh-CN" w:bidi="ar"/>
              </w:rPr>
              <w:t xml:space="preserve">3.冠幅 35-40cm</w:t>
            </w:r>
            <w:r>
              <w:rPr>
                <w:rFonts w:hint="eastAsia" w:ascii="宋体" w:hAnsi="宋体" w:eastAsia="宋体" w:cs="宋体"/>
                <w:i w:val="0"/>
                <w:color w:val="000000"/>
                <w:sz w:val="18"/>
                <w:szCs w:val="18"/>
                <w:highlight w:val="none"/>
                <w:u w:val="none"/>
                <w:lang w:val="en-US" w:eastAsia="zh-CN" w:bidi="ar"/>
              </w:rPr>
              <w:br w:type="textWrapping" w:clear="all"/>
            </w:r>
            <w:r>
              <w:rPr>
                <w:rFonts w:hint="eastAsia" w:ascii="宋体" w:hAnsi="宋体" w:eastAsia="宋体" w:cs="宋体"/>
                <w:i w:val="0"/>
                <w:color w:val="000000"/>
                <w:sz w:val="18"/>
                <w:szCs w:val="18"/>
                <w:highlight w:val="none"/>
                <w:u w:val="none"/>
                <w:lang w:val="en-US" w:eastAsia="zh-CN" w:bidi="ar"/>
              </w:rPr>
              <w:t xml:space="preserve">4.整形灌木，25株/m2，穴盘苗</w:t>
            </w:r>
            <w:r>
              <w:rPr>
                <w:rFonts w:hint="eastAsia" w:ascii="宋体" w:hAnsi="宋体" w:eastAsia="宋体" w:cs="宋体"/>
                <w:i w:val="0"/>
                <w:color w:val="000000"/>
                <w:sz w:val="18"/>
                <w:szCs w:val="18"/>
                <w:highlight w:val="none"/>
                <w:u w:val="none"/>
                <w:lang w:val="en-US" w:eastAsia="zh-CN" w:bidi="ar"/>
              </w:rPr>
              <w:br w:type="textWrapping" w:clear="all"/>
            </w:r>
            <w:r>
              <w:rPr>
                <w:rFonts w:hint="eastAsia" w:ascii="宋体" w:hAnsi="宋体" w:eastAsia="宋体" w:cs="宋体"/>
                <w:i w:val="0"/>
                <w:color w:val="000000"/>
                <w:sz w:val="18"/>
                <w:szCs w:val="18"/>
                <w:highlight w:val="none"/>
                <w:u w:val="none"/>
                <w:lang w:val="en-US" w:eastAsia="zh-CN" w:bidi="ar"/>
              </w:rPr>
              <w:t xml:space="preserve">5.养护期：一级养护（该项清单不含相关养护费用，另包含在养护单位工程中）</w:t>
            </w:r>
            <w:r>
              <w:rPr>
                <w:rFonts w:hint="eastAsia" w:ascii="宋体" w:hAnsi="宋体" w:eastAsia="宋体" w:cs="宋体"/>
                <w:i w:val="0"/>
                <w:color w:val="000000"/>
                <w:sz w:val="18"/>
                <w:szCs w:val="18"/>
                <w:highlight w:val="none"/>
                <w:u w:val="none"/>
                <w:lang w:val="en-US" w:eastAsia="zh-CN" w:bidi="ar"/>
              </w:rPr>
              <w:br w:type="textWrapping" w:clear="all"/>
            </w:r>
            <w:r>
              <w:rPr>
                <w:rFonts w:hint="eastAsia" w:ascii="宋体" w:hAnsi="宋体" w:eastAsia="宋体" w:cs="宋体"/>
                <w:i w:val="0"/>
                <w:color w:val="000000"/>
                <w:sz w:val="18"/>
                <w:szCs w:val="18"/>
                <w:highlight w:val="none"/>
                <w:u w:val="none"/>
                <w:lang w:val="en-US" w:eastAsia="zh-CN" w:bidi="ar"/>
              </w:rPr>
              <w:t xml:space="preserve">6.苗木栽植后的技术措施由供应商自行考虑，但需满足苗木成活条件</w:t>
            </w:r>
            <w:r>
              <w:rPr>
                <w:rFonts w:hint="eastAsia" w:ascii="宋体" w:hAnsi="宋体" w:eastAsia="宋体" w:cs="宋体"/>
                <w:i w:val="0"/>
                <w:color w:val="000000"/>
                <w:sz w:val="18"/>
                <w:szCs w:val="18"/>
                <w:highlight w:val="none"/>
                <w:u w:val="none"/>
              </w:rPr>
            </w:r>
            <w:r/>
          </w:p>
        </w:tc>
        <w:tc>
          <w:tcPr>
            <w:tcW w:w="763" w:type="dxa"/>
            <w:vAlign w:val="center"/>
            <w:textDirection w:val="lrTb"/>
            <w:noWrap w:val="false"/>
          </w:tcPr>
          <w:p>
            <w:pPr>
              <w:pStyle w:val="946"/>
              <w:jc w:val="center"/>
              <w:keepLines w:val="0"/>
              <w:keepNext w:val="0"/>
              <w:widowControl/>
              <w:rPr>
                <w:rFonts w:hint="eastAsia" w:ascii="宋体" w:hAnsi="宋体" w:eastAsia="宋体" w:cs="宋体"/>
                <w:i w:val="0"/>
                <w:color w:val="000000"/>
                <w:sz w:val="20"/>
                <w:szCs w:val="20"/>
                <w:highlight w:val="none"/>
                <w:u w:val="none"/>
              </w:rPr>
              <w:suppressLineNumbers w:val="0"/>
            </w:pPr>
            <w:r>
              <w:rPr>
                <w:rFonts w:hint="eastAsia" w:ascii="宋体" w:hAnsi="宋体" w:eastAsia="宋体" w:cs="宋体"/>
                <w:i w:val="0"/>
                <w:color w:val="000000"/>
                <w:sz w:val="20"/>
                <w:szCs w:val="20"/>
                <w:highlight w:val="none"/>
                <w:u w:val="none"/>
                <w:lang w:val="en-US" w:eastAsia="zh-CN" w:bidi="ar"/>
              </w:rPr>
              <w:t xml:space="preserve">m2</w:t>
            </w:r>
            <w:r>
              <w:rPr>
                <w:rFonts w:hint="eastAsia" w:ascii="宋体" w:hAnsi="宋体" w:eastAsia="宋体" w:cs="宋体"/>
                <w:i w:val="0"/>
                <w:color w:val="000000"/>
                <w:sz w:val="20"/>
                <w:szCs w:val="20"/>
                <w:highlight w:val="none"/>
                <w:u w:val="none"/>
              </w:rPr>
            </w:r>
            <w:r/>
          </w:p>
        </w:tc>
        <w:tc>
          <w:tcPr>
            <w:tcW w:w="1006" w:type="dxa"/>
            <w:vAlign w:val="center"/>
            <w:textDirection w:val="lrTb"/>
            <w:noWrap w:val="false"/>
          </w:tcPr>
          <w:p>
            <w:pPr>
              <w:pStyle w:val="946"/>
              <w:jc w:val="center"/>
              <w:keepLines w:val="0"/>
              <w:keepNext w:val="0"/>
              <w:widowControl/>
              <w:rPr>
                <w:rFonts w:hint="eastAsia" w:ascii="宋体" w:hAnsi="宋体" w:eastAsia="宋体" w:cs="宋体"/>
                <w:i w:val="0"/>
                <w:color w:val="000000"/>
                <w:sz w:val="20"/>
                <w:szCs w:val="20"/>
                <w:highlight w:val="none"/>
                <w:u w:val="none"/>
              </w:rPr>
              <w:suppressLineNumbers w:val="0"/>
            </w:pPr>
            <w:r>
              <w:rPr>
                <w:rFonts w:hint="eastAsia" w:ascii="宋体" w:hAnsi="宋体" w:eastAsia="宋体" w:cs="宋体"/>
                <w:i w:val="0"/>
                <w:color w:val="000000"/>
                <w:sz w:val="20"/>
                <w:szCs w:val="20"/>
                <w:highlight w:val="none"/>
                <w:u w:val="none"/>
                <w:lang w:val="en-US" w:eastAsia="zh-CN" w:bidi="ar"/>
              </w:rPr>
              <w:t xml:space="preserve">700</w:t>
            </w:r>
            <w:r>
              <w:rPr>
                <w:rFonts w:hint="eastAsia" w:ascii="宋体" w:hAnsi="宋体" w:eastAsia="宋体" w:cs="宋体"/>
                <w:i w:val="0"/>
                <w:color w:val="000000"/>
                <w:sz w:val="20"/>
                <w:szCs w:val="20"/>
                <w:highlight w:val="none"/>
                <w:u w:val="none"/>
              </w:rPr>
            </w:r>
            <w:r/>
          </w:p>
        </w:tc>
        <w:tc>
          <w:tcPr>
            <w:tcW w:w="100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141.11</w:t>
            </w:r>
            <w:r/>
          </w:p>
        </w:tc>
      </w:tr>
      <w:tr>
        <w:trPr>
          <w:trHeight w:val="90"/>
        </w:trPr>
        <w:tc>
          <w:tcPr>
            <w:tcW w:w="524" w:type="dxa"/>
            <w:vAlign w:val="center"/>
            <w:textDirection w:val="lrTb"/>
            <w:noWrap w:val="false"/>
          </w:tcPr>
          <w:p>
            <w:pPr>
              <w:pStyle w:val="946"/>
              <w:jc w:val="center"/>
              <w:keepLines w:val="0"/>
              <w:keepNext w:val="0"/>
              <w:widowControl/>
              <w:rPr>
                <w:rFonts w:hint="eastAsia" w:ascii="宋体" w:hAnsi="宋体" w:eastAsia="宋体" w:cs="宋体"/>
                <w:i w:val="0"/>
                <w:color w:val="000000"/>
                <w:sz w:val="20"/>
                <w:szCs w:val="20"/>
                <w:highlight w:val="none"/>
                <w:u w:val="none"/>
              </w:rPr>
              <w:suppressLineNumbers w:val="0"/>
            </w:pPr>
            <w:r>
              <w:rPr>
                <w:rFonts w:hint="eastAsia" w:ascii="宋体" w:hAnsi="宋体" w:eastAsia="宋体" w:cs="宋体"/>
                <w:i w:val="0"/>
                <w:color w:val="000000"/>
                <w:sz w:val="20"/>
                <w:szCs w:val="20"/>
                <w:highlight w:val="none"/>
                <w:u w:val="none"/>
                <w:lang w:val="en-US" w:eastAsia="zh-CN" w:bidi="ar"/>
              </w:rPr>
              <w:t xml:space="preserve">15</w:t>
            </w:r>
            <w:r>
              <w:rPr>
                <w:rFonts w:hint="eastAsia" w:ascii="宋体" w:hAnsi="宋体" w:eastAsia="宋体" w:cs="宋体"/>
                <w:i w:val="0"/>
                <w:color w:val="000000"/>
                <w:sz w:val="20"/>
                <w:szCs w:val="20"/>
                <w:highlight w:val="none"/>
                <w:u w:val="none"/>
              </w:rPr>
            </w:r>
            <w:r/>
          </w:p>
        </w:tc>
        <w:tc>
          <w:tcPr>
            <w:tcW w:w="1154" w:type="dxa"/>
            <w:vAlign w:val="center"/>
            <w:textDirection w:val="lrTb"/>
            <w:noWrap w:val="false"/>
          </w:tcPr>
          <w:p>
            <w:pPr>
              <w:pStyle w:val="946"/>
              <w:jc w:val="left"/>
              <w:keepLines w:val="0"/>
              <w:keepNext w:val="0"/>
              <w:widowControl/>
              <w:rPr>
                <w:rFonts w:hint="eastAsia" w:ascii="宋体" w:hAnsi="宋体" w:eastAsia="宋体" w:cs="宋体"/>
                <w:i w:val="0"/>
                <w:color w:val="000000"/>
                <w:sz w:val="20"/>
                <w:szCs w:val="20"/>
                <w:highlight w:val="none"/>
                <w:u w:val="none"/>
              </w:rPr>
              <w:suppressLineNumbers w:val="0"/>
            </w:pPr>
            <w:r>
              <w:rPr>
                <w:rFonts w:hint="eastAsia" w:ascii="宋体" w:hAnsi="宋体" w:eastAsia="宋体" w:cs="宋体"/>
                <w:i w:val="0"/>
                <w:color w:val="000000"/>
                <w:sz w:val="20"/>
                <w:szCs w:val="20"/>
                <w:highlight w:val="none"/>
                <w:u w:val="none"/>
                <w:lang w:val="en-US" w:eastAsia="zh-CN" w:bidi="ar"/>
              </w:rPr>
              <w:t xml:space="preserve">栽植铺地柏</w:t>
            </w:r>
            <w:r>
              <w:rPr>
                <w:rFonts w:hint="eastAsia" w:ascii="宋体" w:hAnsi="宋体" w:eastAsia="宋体" w:cs="宋体"/>
                <w:i w:val="0"/>
                <w:color w:val="000000"/>
                <w:sz w:val="20"/>
                <w:szCs w:val="20"/>
                <w:highlight w:val="none"/>
                <w:u w:val="none"/>
              </w:rPr>
            </w:r>
            <w:r/>
          </w:p>
        </w:tc>
        <w:tc>
          <w:tcPr>
            <w:tcW w:w="5953" w:type="dxa"/>
            <w:vAlign w:val="center"/>
            <w:textDirection w:val="lrTb"/>
            <w:noWrap w:val="false"/>
          </w:tcPr>
          <w:p>
            <w:pPr>
              <w:pStyle w:val="946"/>
              <w:jc w:val="left"/>
              <w:keepLines w:val="0"/>
              <w:keepNext w:val="0"/>
              <w:widowControl/>
              <w:rPr>
                <w:rFonts w:hint="eastAsia" w:ascii="宋体" w:hAnsi="宋体" w:eastAsia="宋体" w:cs="宋体"/>
                <w:i w:val="0"/>
                <w:color w:val="000000"/>
                <w:sz w:val="18"/>
                <w:szCs w:val="18"/>
                <w:highlight w:val="none"/>
                <w:u w:val="none"/>
              </w:rPr>
              <w:suppressLineNumbers w:val="0"/>
            </w:pPr>
            <w:r>
              <w:rPr>
                <w:rFonts w:hint="eastAsia" w:ascii="宋体" w:hAnsi="宋体" w:eastAsia="宋体" w:cs="宋体"/>
                <w:i w:val="0"/>
                <w:color w:val="000000"/>
                <w:sz w:val="18"/>
                <w:szCs w:val="18"/>
                <w:highlight w:val="none"/>
                <w:u w:val="none"/>
                <w:lang w:val="en-US" w:eastAsia="zh-CN" w:bidi="ar"/>
              </w:rPr>
              <w:t xml:space="preserve">1.苗木名称： 铺地柏(含绿地平整)</w:t>
            </w:r>
            <w:r>
              <w:rPr>
                <w:rFonts w:hint="eastAsia" w:ascii="宋体" w:hAnsi="宋体" w:eastAsia="宋体" w:cs="宋体"/>
                <w:i w:val="0"/>
                <w:color w:val="000000"/>
                <w:sz w:val="18"/>
                <w:szCs w:val="18"/>
                <w:highlight w:val="none"/>
                <w:u w:val="none"/>
                <w:lang w:val="en-US" w:eastAsia="zh-CN" w:bidi="ar"/>
              </w:rPr>
              <w:br w:type="textWrapping" w:clear="all"/>
            </w:r>
            <w:r>
              <w:rPr>
                <w:rFonts w:hint="eastAsia" w:ascii="宋体" w:hAnsi="宋体" w:eastAsia="宋体" w:cs="宋体"/>
                <w:i w:val="0"/>
                <w:color w:val="000000"/>
                <w:sz w:val="18"/>
                <w:szCs w:val="18"/>
                <w:highlight w:val="none"/>
                <w:u w:val="none"/>
                <w:lang w:val="en-US" w:eastAsia="zh-CN" w:bidi="ar"/>
              </w:rPr>
              <w:t xml:space="preserve">2.篱高 15-20cm</w:t>
            </w:r>
            <w:r>
              <w:rPr>
                <w:rFonts w:hint="eastAsia" w:ascii="宋体" w:hAnsi="宋体" w:eastAsia="宋体" w:cs="宋体"/>
                <w:i w:val="0"/>
                <w:color w:val="000000"/>
                <w:sz w:val="18"/>
                <w:szCs w:val="18"/>
                <w:highlight w:val="none"/>
                <w:u w:val="none"/>
                <w:lang w:val="en-US" w:eastAsia="zh-CN" w:bidi="ar"/>
              </w:rPr>
              <w:br w:type="textWrapping" w:clear="all"/>
            </w:r>
            <w:r>
              <w:rPr>
                <w:rFonts w:hint="eastAsia" w:ascii="宋体" w:hAnsi="宋体" w:eastAsia="宋体" w:cs="宋体"/>
                <w:i w:val="0"/>
                <w:color w:val="000000"/>
                <w:sz w:val="18"/>
                <w:szCs w:val="18"/>
                <w:highlight w:val="none"/>
                <w:u w:val="none"/>
                <w:lang w:val="en-US" w:eastAsia="zh-CN" w:bidi="ar"/>
              </w:rPr>
              <w:t xml:space="preserve">3.枝长 30-40cm</w:t>
            </w:r>
            <w:r>
              <w:rPr>
                <w:rFonts w:hint="eastAsia" w:ascii="宋体" w:hAnsi="宋体" w:eastAsia="宋体" w:cs="宋体"/>
                <w:i w:val="0"/>
                <w:color w:val="000000"/>
                <w:sz w:val="18"/>
                <w:szCs w:val="18"/>
                <w:highlight w:val="none"/>
                <w:u w:val="none"/>
                <w:lang w:val="en-US" w:eastAsia="zh-CN" w:bidi="ar"/>
              </w:rPr>
              <w:br w:type="textWrapping" w:clear="all"/>
            </w:r>
            <w:r>
              <w:rPr>
                <w:rFonts w:hint="eastAsia" w:ascii="宋体" w:hAnsi="宋体" w:eastAsia="宋体" w:cs="宋体"/>
                <w:i w:val="0"/>
                <w:color w:val="000000"/>
                <w:sz w:val="18"/>
                <w:szCs w:val="18"/>
                <w:highlight w:val="none"/>
                <w:u w:val="none"/>
                <w:lang w:val="en-US" w:eastAsia="zh-CN" w:bidi="ar"/>
              </w:rPr>
              <w:t xml:space="preserve">4.整形灌木，36株/m2，穴盘苗</w:t>
            </w:r>
            <w:r>
              <w:rPr>
                <w:rFonts w:hint="eastAsia" w:ascii="宋体" w:hAnsi="宋体" w:eastAsia="宋体" w:cs="宋体"/>
                <w:i w:val="0"/>
                <w:color w:val="000000"/>
                <w:sz w:val="18"/>
                <w:szCs w:val="18"/>
                <w:highlight w:val="none"/>
                <w:u w:val="none"/>
                <w:lang w:val="en-US" w:eastAsia="zh-CN" w:bidi="ar"/>
              </w:rPr>
              <w:br w:type="textWrapping" w:clear="all"/>
            </w:r>
            <w:r>
              <w:rPr>
                <w:rFonts w:hint="eastAsia" w:ascii="宋体" w:hAnsi="宋体" w:eastAsia="宋体" w:cs="宋体"/>
                <w:i w:val="0"/>
                <w:color w:val="000000"/>
                <w:sz w:val="18"/>
                <w:szCs w:val="18"/>
                <w:highlight w:val="none"/>
                <w:u w:val="none"/>
                <w:lang w:val="en-US" w:eastAsia="zh-CN" w:bidi="ar"/>
              </w:rPr>
              <w:t xml:space="preserve">5.养护期：一级养护（该项清单不含相关养护费用，另包含在养护单位工程中）</w:t>
            </w:r>
            <w:r>
              <w:rPr>
                <w:rFonts w:hint="eastAsia" w:ascii="宋体" w:hAnsi="宋体" w:eastAsia="宋体" w:cs="宋体"/>
                <w:i w:val="0"/>
                <w:color w:val="000000"/>
                <w:sz w:val="18"/>
                <w:szCs w:val="18"/>
                <w:highlight w:val="none"/>
                <w:u w:val="none"/>
                <w:lang w:val="en-US" w:eastAsia="zh-CN" w:bidi="ar"/>
              </w:rPr>
              <w:br w:type="textWrapping" w:clear="all"/>
            </w:r>
            <w:r>
              <w:rPr>
                <w:rFonts w:hint="eastAsia" w:ascii="宋体" w:hAnsi="宋体" w:eastAsia="宋体" w:cs="宋体"/>
                <w:i w:val="0"/>
                <w:color w:val="000000"/>
                <w:sz w:val="18"/>
                <w:szCs w:val="18"/>
                <w:highlight w:val="none"/>
                <w:u w:val="none"/>
                <w:lang w:val="en-US" w:eastAsia="zh-CN" w:bidi="ar"/>
              </w:rPr>
              <w:t xml:space="preserve">6.苗木栽植后的技术措施由供应商自行考虑，但需满足苗木成活条件</w:t>
            </w:r>
            <w:r>
              <w:rPr>
                <w:rFonts w:hint="eastAsia" w:ascii="宋体" w:hAnsi="宋体" w:eastAsia="宋体" w:cs="宋体"/>
                <w:i w:val="0"/>
                <w:color w:val="000000"/>
                <w:sz w:val="18"/>
                <w:szCs w:val="18"/>
                <w:highlight w:val="none"/>
                <w:u w:val="none"/>
              </w:rPr>
            </w:r>
            <w:r/>
          </w:p>
        </w:tc>
        <w:tc>
          <w:tcPr>
            <w:tcW w:w="763" w:type="dxa"/>
            <w:vAlign w:val="center"/>
            <w:textDirection w:val="lrTb"/>
            <w:noWrap w:val="false"/>
          </w:tcPr>
          <w:p>
            <w:pPr>
              <w:pStyle w:val="946"/>
              <w:jc w:val="center"/>
              <w:keepLines w:val="0"/>
              <w:keepNext w:val="0"/>
              <w:widowControl/>
              <w:rPr>
                <w:rFonts w:hint="eastAsia" w:ascii="宋体" w:hAnsi="宋体" w:eastAsia="宋体" w:cs="宋体"/>
                <w:i w:val="0"/>
                <w:color w:val="000000"/>
                <w:sz w:val="20"/>
                <w:szCs w:val="20"/>
                <w:highlight w:val="none"/>
                <w:u w:val="none"/>
              </w:rPr>
              <w:suppressLineNumbers w:val="0"/>
            </w:pPr>
            <w:r>
              <w:rPr>
                <w:rFonts w:hint="eastAsia" w:ascii="宋体" w:hAnsi="宋体" w:eastAsia="宋体" w:cs="宋体"/>
                <w:i w:val="0"/>
                <w:color w:val="000000"/>
                <w:sz w:val="20"/>
                <w:szCs w:val="20"/>
                <w:highlight w:val="none"/>
                <w:u w:val="none"/>
                <w:lang w:val="en-US" w:eastAsia="zh-CN" w:bidi="ar"/>
              </w:rPr>
              <w:t xml:space="preserve">m2</w:t>
            </w:r>
            <w:r>
              <w:rPr>
                <w:rFonts w:hint="eastAsia" w:ascii="宋体" w:hAnsi="宋体" w:eastAsia="宋体" w:cs="宋体"/>
                <w:i w:val="0"/>
                <w:color w:val="000000"/>
                <w:sz w:val="20"/>
                <w:szCs w:val="20"/>
                <w:highlight w:val="none"/>
                <w:u w:val="none"/>
              </w:rPr>
            </w:r>
            <w:r/>
          </w:p>
        </w:tc>
        <w:tc>
          <w:tcPr>
            <w:tcW w:w="1006" w:type="dxa"/>
            <w:vAlign w:val="center"/>
            <w:textDirection w:val="lrTb"/>
            <w:noWrap w:val="false"/>
          </w:tcPr>
          <w:p>
            <w:pPr>
              <w:pStyle w:val="946"/>
              <w:jc w:val="center"/>
              <w:keepLines w:val="0"/>
              <w:keepNext w:val="0"/>
              <w:widowControl/>
              <w:rPr>
                <w:rFonts w:hint="eastAsia" w:ascii="宋体" w:hAnsi="宋体" w:eastAsia="宋体" w:cs="宋体"/>
                <w:i w:val="0"/>
                <w:color w:val="000000"/>
                <w:sz w:val="20"/>
                <w:szCs w:val="20"/>
                <w:highlight w:val="none"/>
                <w:u w:val="none"/>
              </w:rPr>
              <w:suppressLineNumbers w:val="0"/>
            </w:pPr>
            <w:r>
              <w:rPr>
                <w:rFonts w:hint="eastAsia" w:ascii="宋体" w:hAnsi="宋体" w:eastAsia="宋体" w:cs="宋体"/>
                <w:i w:val="0"/>
                <w:color w:val="000000"/>
                <w:sz w:val="20"/>
                <w:szCs w:val="20"/>
                <w:highlight w:val="none"/>
                <w:u w:val="none"/>
                <w:lang w:val="en-US" w:eastAsia="zh-CN" w:bidi="ar"/>
              </w:rPr>
              <w:t xml:space="preserve">300</w:t>
            </w:r>
            <w:r>
              <w:rPr>
                <w:rFonts w:hint="eastAsia" w:ascii="宋体" w:hAnsi="宋体" w:eastAsia="宋体" w:cs="宋体"/>
                <w:i w:val="0"/>
                <w:color w:val="000000"/>
                <w:sz w:val="20"/>
                <w:szCs w:val="20"/>
                <w:highlight w:val="none"/>
                <w:u w:val="none"/>
              </w:rPr>
            </w:r>
            <w:r/>
          </w:p>
        </w:tc>
        <w:tc>
          <w:tcPr>
            <w:tcW w:w="100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135.16</w:t>
            </w:r>
            <w:r/>
          </w:p>
        </w:tc>
      </w:tr>
      <w:tr>
        <w:trPr>
          <w:trHeight w:val="318"/>
        </w:trPr>
        <w:tc>
          <w:tcPr>
            <w:tcW w:w="524" w:type="dxa"/>
            <w:vAlign w:val="center"/>
            <w:textDirection w:val="lrTb"/>
            <w:noWrap w:val="false"/>
          </w:tcPr>
          <w:p>
            <w:pPr>
              <w:pStyle w:val="946"/>
              <w:jc w:val="center"/>
              <w:keepLines w:val="0"/>
              <w:keepNext w:val="0"/>
              <w:widowControl/>
              <w:rPr>
                <w:rFonts w:hint="eastAsia" w:ascii="宋体" w:hAnsi="宋体" w:eastAsia="宋体" w:cs="宋体"/>
                <w:i w:val="0"/>
                <w:color w:val="000000"/>
                <w:sz w:val="20"/>
                <w:szCs w:val="20"/>
                <w:highlight w:val="none"/>
                <w:u w:val="none"/>
              </w:rPr>
              <w:suppressLineNumbers w:val="0"/>
            </w:pPr>
            <w:r>
              <w:rPr>
                <w:rFonts w:hint="eastAsia" w:ascii="宋体" w:hAnsi="宋体" w:eastAsia="宋体" w:cs="宋体"/>
                <w:i w:val="0"/>
                <w:color w:val="000000"/>
                <w:sz w:val="20"/>
                <w:szCs w:val="20"/>
                <w:highlight w:val="none"/>
                <w:u w:val="none"/>
                <w:lang w:val="en-US" w:eastAsia="zh-CN" w:bidi="ar"/>
              </w:rPr>
              <w:t xml:space="preserve">16</w:t>
            </w:r>
            <w:r>
              <w:rPr>
                <w:rFonts w:hint="eastAsia" w:ascii="宋体" w:hAnsi="宋体" w:eastAsia="宋体" w:cs="宋体"/>
                <w:i w:val="0"/>
                <w:color w:val="000000"/>
                <w:sz w:val="20"/>
                <w:szCs w:val="20"/>
                <w:highlight w:val="none"/>
                <w:u w:val="none"/>
              </w:rPr>
            </w:r>
            <w:r/>
          </w:p>
        </w:tc>
        <w:tc>
          <w:tcPr>
            <w:tcW w:w="1154" w:type="dxa"/>
            <w:vAlign w:val="center"/>
            <w:textDirection w:val="lrTb"/>
            <w:noWrap w:val="false"/>
          </w:tcPr>
          <w:p>
            <w:pPr>
              <w:pStyle w:val="946"/>
              <w:jc w:val="left"/>
              <w:keepLines w:val="0"/>
              <w:keepNext w:val="0"/>
              <w:widowControl/>
              <w:rPr>
                <w:rFonts w:hint="eastAsia" w:ascii="宋体" w:hAnsi="宋体" w:eastAsia="宋体" w:cs="宋体"/>
                <w:i w:val="0"/>
                <w:color w:val="000000"/>
                <w:sz w:val="20"/>
                <w:szCs w:val="20"/>
                <w:highlight w:val="none"/>
                <w:u w:val="none"/>
              </w:rPr>
              <w:suppressLineNumbers w:val="0"/>
            </w:pPr>
            <w:r>
              <w:rPr>
                <w:rFonts w:hint="eastAsia" w:ascii="宋体" w:hAnsi="宋体" w:eastAsia="宋体" w:cs="宋体"/>
                <w:i w:val="0"/>
                <w:color w:val="000000"/>
                <w:sz w:val="20"/>
                <w:szCs w:val="20"/>
                <w:highlight w:val="none"/>
                <w:u w:val="none"/>
                <w:lang w:val="en-US" w:eastAsia="zh-CN" w:bidi="ar"/>
              </w:rPr>
              <w:t xml:space="preserve">栽植海桐</w:t>
            </w:r>
            <w:r>
              <w:rPr>
                <w:rFonts w:hint="eastAsia" w:ascii="宋体" w:hAnsi="宋体" w:eastAsia="宋体" w:cs="宋体"/>
                <w:i w:val="0"/>
                <w:color w:val="000000"/>
                <w:sz w:val="20"/>
                <w:szCs w:val="20"/>
                <w:highlight w:val="none"/>
                <w:u w:val="none"/>
              </w:rPr>
            </w:r>
            <w:r/>
          </w:p>
        </w:tc>
        <w:tc>
          <w:tcPr>
            <w:tcW w:w="5953" w:type="dxa"/>
            <w:vAlign w:val="center"/>
            <w:textDirection w:val="lrTb"/>
            <w:noWrap w:val="false"/>
          </w:tcPr>
          <w:p>
            <w:pPr>
              <w:pStyle w:val="946"/>
              <w:jc w:val="left"/>
              <w:keepLines w:val="0"/>
              <w:keepNext w:val="0"/>
              <w:widowControl/>
              <w:rPr>
                <w:rFonts w:hint="eastAsia" w:ascii="宋体" w:hAnsi="宋体" w:eastAsia="宋体" w:cs="宋体"/>
                <w:i w:val="0"/>
                <w:color w:val="000000"/>
                <w:sz w:val="18"/>
                <w:szCs w:val="18"/>
                <w:highlight w:val="none"/>
                <w:u w:val="none"/>
              </w:rPr>
              <w:suppressLineNumbers w:val="0"/>
            </w:pPr>
            <w:r>
              <w:rPr>
                <w:rFonts w:hint="eastAsia" w:ascii="宋体" w:hAnsi="宋体" w:eastAsia="宋体" w:cs="宋体"/>
                <w:i w:val="0"/>
                <w:color w:val="000000"/>
                <w:sz w:val="18"/>
                <w:szCs w:val="18"/>
                <w:highlight w:val="none"/>
                <w:u w:val="none"/>
                <w:lang w:val="en-US" w:eastAsia="zh-CN" w:bidi="ar"/>
              </w:rPr>
              <w:t xml:space="preserve">1.苗木名称： 海桐(含绿地平整)</w:t>
            </w:r>
            <w:r>
              <w:rPr>
                <w:rFonts w:hint="eastAsia" w:ascii="宋体" w:hAnsi="宋体" w:eastAsia="宋体" w:cs="宋体"/>
                <w:i w:val="0"/>
                <w:color w:val="000000"/>
                <w:sz w:val="18"/>
                <w:szCs w:val="18"/>
                <w:highlight w:val="none"/>
                <w:u w:val="none"/>
                <w:lang w:val="en-US" w:eastAsia="zh-CN" w:bidi="ar"/>
              </w:rPr>
              <w:br w:type="textWrapping" w:clear="all"/>
            </w:r>
            <w:r>
              <w:rPr>
                <w:rFonts w:hint="eastAsia" w:ascii="宋体" w:hAnsi="宋体" w:eastAsia="宋体" w:cs="宋体"/>
                <w:i w:val="0"/>
                <w:color w:val="000000"/>
                <w:sz w:val="18"/>
                <w:szCs w:val="18"/>
                <w:highlight w:val="none"/>
                <w:u w:val="none"/>
                <w:lang w:val="en-US" w:eastAsia="zh-CN" w:bidi="ar"/>
              </w:rPr>
              <w:t xml:space="preserve">2.篱高 40-45cm</w:t>
            </w:r>
            <w:r>
              <w:rPr>
                <w:rFonts w:hint="eastAsia" w:ascii="宋体" w:hAnsi="宋体" w:eastAsia="宋体" w:cs="宋体"/>
                <w:i w:val="0"/>
                <w:color w:val="000000"/>
                <w:sz w:val="18"/>
                <w:szCs w:val="18"/>
                <w:highlight w:val="none"/>
                <w:u w:val="none"/>
                <w:lang w:val="en-US" w:eastAsia="zh-CN" w:bidi="ar"/>
              </w:rPr>
              <w:br w:type="textWrapping" w:clear="all"/>
            </w:r>
            <w:r>
              <w:rPr>
                <w:rFonts w:hint="eastAsia" w:ascii="宋体" w:hAnsi="宋体" w:eastAsia="宋体" w:cs="宋体"/>
                <w:i w:val="0"/>
                <w:color w:val="000000"/>
                <w:sz w:val="18"/>
                <w:szCs w:val="18"/>
                <w:highlight w:val="none"/>
                <w:u w:val="none"/>
                <w:lang w:val="en-US" w:eastAsia="zh-CN" w:bidi="ar"/>
              </w:rPr>
              <w:t xml:space="preserve">3.冠幅 35-40cm</w:t>
            </w:r>
            <w:r>
              <w:rPr>
                <w:rFonts w:hint="eastAsia" w:ascii="宋体" w:hAnsi="宋体" w:eastAsia="宋体" w:cs="宋体"/>
                <w:i w:val="0"/>
                <w:color w:val="000000"/>
                <w:sz w:val="18"/>
                <w:szCs w:val="18"/>
                <w:highlight w:val="none"/>
                <w:u w:val="none"/>
                <w:lang w:val="en-US" w:eastAsia="zh-CN" w:bidi="ar"/>
              </w:rPr>
              <w:br w:type="textWrapping" w:clear="all"/>
            </w:r>
            <w:r>
              <w:rPr>
                <w:rFonts w:hint="eastAsia" w:ascii="宋体" w:hAnsi="宋体" w:eastAsia="宋体" w:cs="宋体"/>
                <w:i w:val="0"/>
                <w:color w:val="000000"/>
                <w:sz w:val="18"/>
                <w:szCs w:val="18"/>
                <w:highlight w:val="none"/>
                <w:u w:val="none"/>
                <w:lang w:val="en-US" w:eastAsia="zh-CN" w:bidi="ar"/>
              </w:rPr>
              <w:t xml:space="preserve">4.整形灌木，25株/m2，穴盘苗</w:t>
            </w:r>
            <w:r>
              <w:rPr>
                <w:rFonts w:hint="eastAsia" w:ascii="宋体" w:hAnsi="宋体" w:eastAsia="宋体" w:cs="宋体"/>
                <w:i w:val="0"/>
                <w:color w:val="000000"/>
                <w:sz w:val="18"/>
                <w:szCs w:val="18"/>
                <w:highlight w:val="none"/>
                <w:u w:val="none"/>
                <w:lang w:val="en-US" w:eastAsia="zh-CN" w:bidi="ar"/>
              </w:rPr>
              <w:br w:type="textWrapping" w:clear="all"/>
            </w:r>
            <w:r>
              <w:rPr>
                <w:rFonts w:hint="eastAsia" w:ascii="宋体" w:hAnsi="宋体" w:eastAsia="宋体" w:cs="宋体"/>
                <w:i w:val="0"/>
                <w:color w:val="000000"/>
                <w:sz w:val="18"/>
                <w:szCs w:val="18"/>
                <w:highlight w:val="none"/>
                <w:u w:val="none"/>
                <w:lang w:val="en-US" w:eastAsia="zh-CN" w:bidi="ar"/>
              </w:rPr>
              <w:t xml:space="preserve">5.养护期：一级养护（该项清单不含相关养护费用，另包含在养护单位工程中）</w:t>
            </w:r>
            <w:r>
              <w:rPr>
                <w:rFonts w:hint="eastAsia" w:ascii="宋体" w:hAnsi="宋体" w:eastAsia="宋体" w:cs="宋体"/>
                <w:i w:val="0"/>
                <w:color w:val="000000"/>
                <w:sz w:val="18"/>
                <w:szCs w:val="18"/>
                <w:highlight w:val="none"/>
                <w:u w:val="none"/>
                <w:lang w:val="en-US" w:eastAsia="zh-CN" w:bidi="ar"/>
              </w:rPr>
              <w:br w:type="textWrapping" w:clear="all"/>
            </w:r>
            <w:r>
              <w:rPr>
                <w:rFonts w:hint="eastAsia" w:ascii="宋体" w:hAnsi="宋体" w:eastAsia="宋体" w:cs="宋体"/>
                <w:i w:val="0"/>
                <w:color w:val="000000"/>
                <w:sz w:val="18"/>
                <w:szCs w:val="18"/>
                <w:highlight w:val="none"/>
                <w:u w:val="none"/>
                <w:lang w:val="en-US" w:eastAsia="zh-CN" w:bidi="ar"/>
              </w:rPr>
              <w:t xml:space="preserve">6.苗木栽植后的技术措施由供应商自行考虑，但需满足苗木成活条件</w:t>
            </w:r>
            <w:r>
              <w:rPr>
                <w:rFonts w:hint="eastAsia" w:ascii="宋体" w:hAnsi="宋体" w:eastAsia="宋体" w:cs="宋体"/>
                <w:i w:val="0"/>
                <w:color w:val="000000"/>
                <w:sz w:val="18"/>
                <w:szCs w:val="18"/>
                <w:highlight w:val="none"/>
                <w:u w:val="none"/>
              </w:rPr>
            </w:r>
            <w:r/>
          </w:p>
        </w:tc>
        <w:tc>
          <w:tcPr>
            <w:tcW w:w="763" w:type="dxa"/>
            <w:vAlign w:val="center"/>
            <w:textDirection w:val="lrTb"/>
            <w:noWrap w:val="false"/>
          </w:tcPr>
          <w:p>
            <w:pPr>
              <w:pStyle w:val="946"/>
              <w:jc w:val="center"/>
              <w:keepLines w:val="0"/>
              <w:keepNext w:val="0"/>
              <w:widowControl/>
              <w:rPr>
                <w:rFonts w:hint="eastAsia" w:ascii="宋体" w:hAnsi="宋体" w:eastAsia="宋体" w:cs="宋体"/>
                <w:i w:val="0"/>
                <w:color w:val="000000"/>
                <w:sz w:val="20"/>
                <w:szCs w:val="20"/>
                <w:highlight w:val="none"/>
                <w:u w:val="none"/>
              </w:rPr>
              <w:suppressLineNumbers w:val="0"/>
            </w:pPr>
            <w:r>
              <w:rPr>
                <w:rFonts w:hint="eastAsia" w:ascii="宋体" w:hAnsi="宋体" w:eastAsia="宋体" w:cs="宋体"/>
                <w:i w:val="0"/>
                <w:color w:val="000000"/>
                <w:sz w:val="20"/>
                <w:szCs w:val="20"/>
                <w:highlight w:val="none"/>
                <w:u w:val="none"/>
                <w:lang w:val="en-US" w:eastAsia="zh-CN" w:bidi="ar"/>
              </w:rPr>
              <w:t xml:space="preserve">m2</w:t>
            </w:r>
            <w:r>
              <w:rPr>
                <w:rFonts w:hint="eastAsia" w:ascii="宋体" w:hAnsi="宋体" w:eastAsia="宋体" w:cs="宋体"/>
                <w:i w:val="0"/>
                <w:color w:val="000000"/>
                <w:sz w:val="20"/>
                <w:szCs w:val="20"/>
                <w:highlight w:val="none"/>
                <w:u w:val="none"/>
              </w:rPr>
            </w:r>
            <w:r/>
          </w:p>
        </w:tc>
        <w:tc>
          <w:tcPr>
            <w:tcW w:w="1006" w:type="dxa"/>
            <w:vAlign w:val="center"/>
            <w:textDirection w:val="lrTb"/>
            <w:noWrap w:val="false"/>
          </w:tcPr>
          <w:p>
            <w:pPr>
              <w:pStyle w:val="946"/>
              <w:jc w:val="center"/>
              <w:keepLines w:val="0"/>
              <w:keepNext w:val="0"/>
              <w:widowControl/>
              <w:rPr>
                <w:rFonts w:hint="eastAsia" w:ascii="宋体" w:hAnsi="宋体" w:eastAsia="宋体" w:cs="宋体"/>
                <w:i w:val="0"/>
                <w:color w:val="000000"/>
                <w:sz w:val="20"/>
                <w:szCs w:val="20"/>
                <w:highlight w:val="none"/>
                <w:u w:val="none"/>
              </w:rPr>
              <w:suppressLineNumbers w:val="0"/>
            </w:pPr>
            <w:r>
              <w:rPr>
                <w:rFonts w:hint="eastAsia" w:ascii="宋体" w:hAnsi="宋体" w:eastAsia="宋体" w:cs="宋体"/>
                <w:i w:val="0"/>
                <w:color w:val="000000"/>
                <w:sz w:val="20"/>
                <w:szCs w:val="20"/>
                <w:highlight w:val="none"/>
                <w:u w:val="none"/>
                <w:lang w:val="en-US" w:eastAsia="zh-CN" w:bidi="ar"/>
              </w:rPr>
              <w:t xml:space="preserve">800</w:t>
            </w:r>
            <w:r>
              <w:rPr>
                <w:rFonts w:hint="eastAsia" w:ascii="宋体" w:hAnsi="宋体" w:eastAsia="宋体" w:cs="宋体"/>
                <w:i w:val="0"/>
                <w:color w:val="000000"/>
                <w:sz w:val="20"/>
                <w:szCs w:val="20"/>
                <w:highlight w:val="none"/>
                <w:u w:val="none"/>
              </w:rPr>
            </w:r>
            <w:r/>
          </w:p>
        </w:tc>
        <w:tc>
          <w:tcPr>
            <w:tcW w:w="100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89.67</w:t>
            </w:r>
            <w:r/>
          </w:p>
        </w:tc>
      </w:tr>
      <w:tr>
        <w:trPr>
          <w:trHeight w:val="90"/>
        </w:trPr>
        <w:tc>
          <w:tcPr>
            <w:tcW w:w="524" w:type="dxa"/>
            <w:vAlign w:val="center"/>
            <w:textDirection w:val="lrTb"/>
            <w:noWrap w:val="false"/>
          </w:tcPr>
          <w:p>
            <w:pPr>
              <w:pStyle w:val="946"/>
              <w:jc w:val="center"/>
              <w:keepLines w:val="0"/>
              <w:keepNext w:val="0"/>
              <w:widowControl/>
              <w:rPr>
                <w:rFonts w:hint="eastAsia" w:ascii="宋体" w:hAnsi="宋体" w:eastAsia="宋体" w:cs="宋体"/>
                <w:i w:val="0"/>
                <w:color w:val="000000"/>
                <w:sz w:val="20"/>
                <w:szCs w:val="20"/>
                <w:highlight w:val="none"/>
                <w:u w:val="none"/>
              </w:rPr>
              <w:suppressLineNumbers w:val="0"/>
            </w:pPr>
            <w:r>
              <w:rPr>
                <w:rFonts w:hint="eastAsia" w:ascii="宋体" w:hAnsi="宋体" w:eastAsia="宋体" w:cs="宋体"/>
                <w:i w:val="0"/>
                <w:color w:val="000000"/>
                <w:sz w:val="20"/>
                <w:szCs w:val="20"/>
                <w:highlight w:val="none"/>
                <w:u w:val="none"/>
                <w:lang w:val="en-US" w:eastAsia="zh-CN" w:bidi="ar"/>
              </w:rPr>
              <w:t xml:space="preserve">17</w:t>
            </w:r>
            <w:r>
              <w:rPr>
                <w:rFonts w:hint="eastAsia" w:ascii="宋体" w:hAnsi="宋体" w:eastAsia="宋体" w:cs="宋体"/>
                <w:i w:val="0"/>
                <w:color w:val="000000"/>
                <w:sz w:val="20"/>
                <w:szCs w:val="20"/>
                <w:highlight w:val="none"/>
                <w:u w:val="none"/>
              </w:rPr>
            </w:r>
            <w:r/>
          </w:p>
        </w:tc>
        <w:tc>
          <w:tcPr>
            <w:tcW w:w="1154" w:type="dxa"/>
            <w:vAlign w:val="center"/>
            <w:textDirection w:val="lrTb"/>
            <w:noWrap w:val="false"/>
          </w:tcPr>
          <w:p>
            <w:pPr>
              <w:pStyle w:val="946"/>
              <w:jc w:val="left"/>
              <w:keepLines w:val="0"/>
              <w:keepNext w:val="0"/>
              <w:widowControl/>
              <w:rPr>
                <w:rFonts w:hint="eastAsia" w:ascii="宋体" w:hAnsi="宋体" w:eastAsia="宋体" w:cs="宋体"/>
                <w:i w:val="0"/>
                <w:color w:val="000000"/>
                <w:sz w:val="20"/>
                <w:szCs w:val="20"/>
                <w:highlight w:val="none"/>
                <w:u w:val="none"/>
              </w:rPr>
              <w:suppressLineNumbers w:val="0"/>
            </w:pPr>
            <w:r>
              <w:rPr>
                <w:rFonts w:hint="eastAsia" w:ascii="宋体" w:hAnsi="宋体" w:eastAsia="宋体" w:cs="宋体"/>
                <w:i w:val="0"/>
                <w:color w:val="000000"/>
                <w:sz w:val="20"/>
                <w:szCs w:val="20"/>
                <w:highlight w:val="none"/>
                <w:u w:val="none"/>
                <w:lang w:val="en-US" w:eastAsia="zh-CN" w:bidi="ar"/>
              </w:rPr>
              <w:t xml:space="preserve">栽植毛鹃</w:t>
            </w:r>
            <w:r>
              <w:rPr>
                <w:rFonts w:hint="eastAsia" w:ascii="宋体" w:hAnsi="宋体" w:eastAsia="宋体" w:cs="宋体"/>
                <w:i w:val="0"/>
                <w:color w:val="000000"/>
                <w:sz w:val="20"/>
                <w:szCs w:val="20"/>
                <w:highlight w:val="none"/>
                <w:u w:val="none"/>
              </w:rPr>
            </w:r>
            <w:r/>
          </w:p>
        </w:tc>
        <w:tc>
          <w:tcPr>
            <w:tcW w:w="5953" w:type="dxa"/>
            <w:vAlign w:val="center"/>
            <w:textDirection w:val="lrTb"/>
            <w:noWrap w:val="false"/>
          </w:tcPr>
          <w:p>
            <w:pPr>
              <w:pStyle w:val="946"/>
              <w:jc w:val="left"/>
              <w:keepLines w:val="0"/>
              <w:keepNext w:val="0"/>
              <w:widowControl/>
              <w:rPr>
                <w:rFonts w:hint="eastAsia" w:ascii="宋体" w:hAnsi="宋体" w:eastAsia="宋体" w:cs="宋体"/>
                <w:i w:val="0"/>
                <w:color w:val="000000"/>
                <w:sz w:val="18"/>
                <w:szCs w:val="18"/>
                <w:highlight w:val="none"/>
                <w:u w:val="none"/>
              </w:rPr>
              <w:suppressLineNumbers w:val="0"/>
            </w:pPr>
            <w:r>
              <w:rPr>
                <w:rFonts w:hint="eastAsia" w:ascii="宋体" w:hAnsi="宋体" w:eastAsia="宋体" w:cs="宋体"/>
                <w:i w:val="0"/>
                <w:color w:val="000000"/>
                <w:sz w:val="18"/>
                <w:szCs w:val="18"/>
                <w:highlight w:val="none"/>
                <w:u w:val="none"/>
                <w:lang w:val="en-US" w:eastAsia="zh-CN" w:bidi="ar"/>
              </w:rPr>
              <w:t xml:space="preserve">1.苗木名称：毛鹃(含绿地平整)；</w:t>
            </w:r>
            <w:r>
              <w:rPr>
                <w:rFonts w:hint="eastAsia" w:ascii="宋体" w:hAnsi="宋体" w:eastAsia="宋体" w:cs="宋体"/>
                <w:i w:val="0"/>
                <w:color w:val="000000"/>
                <w:sz w:val="18"/>
                <w:szCs w:val="18"/>
                <w:highlight w:val="none"/>
                <w:u w:val="none"/>
                <w:lang w:val="en-US" w:eastAsia="zh-CN" w:bidi="ar"/>
              </w:rPr>
              <w:br w:type="textWrapping" w:clear="all"/>
            </w:r>
            <w:r>
              <w:rPr>
                <w:rFonts w:hint="eastAsia" w:ascii="宋体" w:hAnsi="宋体" w:eastAsia="宋体" w:cs="宋体"/>
                <w:i w:val="0"/>
                <w:color w:val="000000"/>
                <w:sz w:val="18"/>
                <w:szCs w:val="18"/>
                <w:highlight w:val="none"/>
                <w:u w:val="none"/>
                <w:lang w:val="en-US" w:eastAsia="zh-CN" w:bidi="ar"/>
              </w:rPr>
              <w:t xml:space="preserve">2.篱高 35-40cm</w:t>
            </w:r>
            <w:r>
              <w:rPr>
                <w:rFonts w:hint="eastAsia" w:ascii="宋体" w:hAnsi="宋体" w:eastAsia="宋体" w:cs="宋体"/>
                <w:i w:val="0"/>
                <w:color w:val="000000"/>
                <w:sz w:val="18"/>
                <w:szCs w:val="18"/>
                <w:highlight w:val="none"/>
                <w:u w:val="none"/>
                <w:lang w:val="en-US" w:eastAsia="zh-CN" w:bidi="ar"/>
              </w:rPr>
              <w:br w:type="textWrapping" w:clear="all"/>
            </w:r>
            <w:r>
              <w:rPr>
                <w:rFonts w:hint="eastAsia" w:ascii="宋体" w:hAnsi="宋体" w:eastAsia="宋体" w:cs="宋体"/>
                <w:i w:val="0"/>
                <w:color w:val="000000"/>
                <w:sz w:val="18"/>
                <w:szCs w:val="18"/>
                <w:highlight w:val="none"/>
                <w:u w:val="none"/>
                <w:lang w:val="en-US" w:eastAsia="zh-CN" w:bidi="ar"/>
              </w:rPr>
              <w:t xml:space="preserve">3.冠幅 30-35cm</w:t>
            </w:r>
            <w:r>
              <w:rPr>
                <w:rFonts w:hint="eastAsia" w:ascii="宋体" w:hAnsi="宋体" w:eastAsia="宋体" w:cs="宋体"/>
                <w:i w:val="0"/>
                <w:color w:val="000000"/>
                <w:sz w:val="18"/>
                <w:szCs w:val="18"/>
                <w:highlight w:val="none"/>
                <w:u w:val="none"/>
                <w:lang w:val="en-US" w:eastAsia="zh-CN" w:bidi="ar"/>
              </w:rPr>
              <w:br w:type="textWrapping" w:clear="all"/>
            </w:r>
            <w:r>
              <w:rPr>
                <w:rFonts w:hint="eastAsia" w:ascii="宋体" w:hAnsi="宋体" w:eastAsia="宋体" w:cs="宋体"/>
                <w:i w:val="0"/>
                <w:color w:val="000000"/>
                <w:sz w:val="18"/>
                <w:szCs w:val="18"/>
                <w:highlight w:val="none"/>
                <w:u w:val="none"/>
                <w:lang w:val="en-US" w:eastAsia="zh-CN" w:bidi="ar"/>
              </w:rPr>
              <w:t xml:space="preserve">4.整形灌木，36株/m2，穴盘苗</w:t>
            </w:r>
            <w:r>
              <w:rPr>
                <w:rFonts w:hint="eastAsia" w:ascii="宋体" w:hAnsi="宋体" w:eastAsia="宋体" w:cs="宋体"/>
                <w:i w:val="0"/>
                <w:color w:val="000000"/>
                <w:sz w:val="18"/>
                <w:szCs w:val="18"/>
                <w:highlight w:val="none"/>
                <w:u w:val="none"/>
                <w:lang w:val="en-US" w:eastAsia="zh-CN" w:bidi="ar"/>
              </w:rPr>
              <w:br w:type="textWrapping" w:clear="all"/>
            </w:r>
            <w:r>
              <w:rPr>
                <w:rFonts w:hint="eastAsia" w:ascii="宋体" w:hAnsi="宋体" w:eastAsia="宋体" w:cs="宋体"/>
                <w:i w:val="0"/>
                <w:color w:val="000000"/>
                <w:sz w:val="18"/>
                <w:szCs w:val="18"/>
                <w:highlight w:val="none"/>
                <w:u w:val="none"/>
                <w:lang w:val="en-US" w:eastAsia="zh-CN" w:bidi="ar"/>
              </w:rPr>
              <w:t xml:space="preserve">5.养护期 一级养护（该项清单不含相关养护费用，另包含在养护单位工程中）</w:t>
            </w:r>
            <w:r>
              <w:rPr>
                <w:rFonts w:hint="eastAsia" w:ascii="宋体" w:hAnsi="宋体" w:eastAsia="宋体" w:cs="宋体"/>
                <w:i w:val="0"/>
                <w:color w:val="000000"/>
                <w:sz w:val="18"/>
                <w:szCs w:val="18"/>
                <w:highlight w:val="none"/>
                <w:u w:val="none"/>
                <w:lang w:val="en-US" w:eastAsia="zh-CN" w:bidi="ar"/>
              </w:rPr>
              <w:br w:type="textWrapping" w:clear="all"/>
            </w:r>
            <w:r>
              <w:rPr>
                <w:rFonts w:hint="eastAsia" w:ascii="宋体" w:hAnsi="宋体" w:eastAsia="宋体" w:cs="宋体"/>
                <w:i w:val="0"/>
                <w:color w:val="000000"/>
                <w:sz w:val="18"/>
                <w:szCs w:val="18"/>
                <w:highlight w:val="none"/>
                <w:u w:val="none"/>
                <w:lang w:val="en-US" w:eastAsia="zh-CN" w:bidi="ar"/>
              </w:rPr>
              <w:t xml:space="preserve">6.苗木栽植后的技术措施由供应商自行考虑，但需满足苗木成活条件</w:t>
            </w:r>
            <w:r>
              <w:rPr>
                <w:rFonts w:hint="eastAsia" w:ascii="宋体" w:hAnsi="宋体" w:eastAsia="宋体" w:cs="宋体"/>
                <w:i w:val="0"/>
                <w:color w:val="000000"/>
                <w:sz w:val="18"/>
                <w:szCs w:val="18"/>
                <w:highlight w:val="none"/>
                <w:u w:val="none"/>
              </w:rPr>
            </w:r>
            <w:r/>
          </w:p>
        </w:tc>
        <w:tc>
          <w:tcPr>
            <w:tcW w:w="763" w:type="dxa"/>
            <w:vAlign w:val="center"/>
            <w:textDirection w:val="lrTb"/>
            <w:noWrap w:val="false"/>
          </w:tcPr>
          <w:p>
            <w:pPr>
              <w:pStyle w:val="946"/>
              <w:jc w:val="center"/>
              <w:keepLines w:val="0"/>
              <w:keepNext w:val="0"/>
              <w:widowControl/>
              <w:rPr>
                <w:rFonts w:hint="eastAsia" w:ascii="宋体" w:hAnsi="宋体" w:eastAsia="宋体" w:cs="宋体"/>
                <w:i w:val="0"/>
                <w:color w:val="000000"/>
                <w:sz w:val="20"/>
                <w:szCs w:val="20"/>
                <w:highlight w:val="none"/>
                <w:u w:val="none"/>
              </w:rPr>
              <w:suppressLineNumbers w:val="0"/>
            </w:pPr>
            <w:r>
              <w:rPr>
                <w:rFonts w:hint="eastAsia" w:ascii="宋体" w:hAnsi="宋体" w:eastAsia="宋体" w:cs="宋体"/>
                <w:i w:val="0"/>
                <w:color w:val="000000"/>
                <w:sz w:val="20"/>
                <w:szCs w:val="20"/>
                <w:highlight w:val="none"/>
                <w:u w:val="none"/>
                <w:lang w:val="en-US" w:eastAsia="zh-CN" w:bidi="ar"/>
              </w:rPr>
              <w:t xml:space="preserve">m2</w:t>
            </w:r>
            <w:r>
              <w:rPr>
                <w:rFonts w:hint="eastAsia" w:ascii="宋体" w:hAnsi="宋体" w:eastAsia="宋体" w:cs="宋体"/>
                <w:i w:val="0"/>
                <w:color w:val="000000"/>
                <w:sz w:val="20"/>
                <w:szCs w:val="20"/>
                <w:highlight w:val="none"/>
                <w:u w:val="none"/>
              </w:rPr>
            </w:r>
            <w:r/>
          </w:p>
        </w:tc>
        <w:tc>
          <w:tcPr>
            <w:tcW w:w="1006" w:type="dxa"/>
            <w:vAlign w:val="center"/>
            <w:textDirection w:val="lrTb"/>
            <w:noWrap w:val="false"/>
          </w:tcPr>
          <w:p>
            <w:pPr>
              <w:pStyle w:val="946"/>
              <w:jc w:val="center"/>
              <w:keepLines w:val="0"/>
              <w:keepNext w:val="0"/>
              <w:widowControl/>
              <w:rPr>
                <w:rFonts w:hint="eastAsia" w:ascii="宋体" w:hAnsi="宋体" w:eastAsia="宋体" w:cs="宋体"/>
                <w:i w:val="0"/>
                <w:color w:val="000000"/>
                <w:sz w:val="20"/>
                <w:szCs w:val="20"/>
                <w:highlight w:val="none"/>
                <w:u w:val="none"/>
              </w:rPr>
              <w:suppressLineNumbers w:val="0"/>
            </w:pPr>
            <w:r>
              <w:rPr>
                <w:rFonts w:hint="eastAsia" w:ascii="宋体" w:hAnsi="宋体" w:eastAsia="宋体" w:cs="宋体"/>
                <w:i w:val="0"/>
                <w:color w:val="000000"/>
                <w:sz w:val="20"/>
                <w:szCs w:val="20"/>
                <w:highlight w:val="none"/>
                <w:u w:val="none"/>
                <w:lang w:val="en-US" w:eastAsia="zh-CN" w:bidi="ar"/>
              </w:rPr>
              <w:t xml:space="preserve">300</w:t>
            </w:r>
            <w:r>
              <w:rPr>
                <w:rFonts w:hint="eastAsia" w:ascii="宋体" w:hAnsi="宋体" w:eastAsia="宋体" w:cs="宋体"/>
                <w:i w:val="0"/>
                <w:color w:val="000000"/>
                <w:sz w:val="20"/>
                <w:szCs w:val="20"/>
                <w:highlight w:val="none"/>
                <w:u w:val="none"/>
              </w:rPr>
            </w:r>
            <w:r/>
          </w:p>
        </w:tc>
        <w:tc>
          <w:tcPr>
            <w:tcW w:w="100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164.97</w:t>
            </w:r>
            <w:r/>
          </w:p>
        </w:tc>
      </w:tr>
      <w:tr>
        <w:trPr>
          <w:trHeight w:val="90"/>
        </w:trPr>
        <w:tc>
          <w:tcPr>
            <w:tcW w:w="524" w:type="dxa"/>
            <w:vAlign w:val="center"/>
            <w:textDirection w:val="lrTb"/>
            <w:noWrap w:val="false"/>
          </w:tcPr>
          <w:p>
            <w:pPr>
              <w:pStyle w:val="946"/>
              <w:jc w:val="center"/>
              <w:keepLines w:val="0"/>
              <w:keepNext w:val="0"/>
              <w:widowControl/>
              <w:rPr>
                <w:rFonts w:hint="eastAsia" w:ascii="宋体" w:hAnsi="宋体" w:eastAsia="宋体" w:cs="宋体"/>
                <w:i w:val="0"/>
                <w:color w:val="000000"/>
                <w:sz w:val="20"/>
                <w:szCs w:val="20"/>
                <w:highlight w:val="none"/>
                <w:u w:val="none"/>
              </w:rPr>
              <w:suppressLineNumbers w:val="0"/>
            </w:pPr>
            <w:r>
              <w:rPr>
                <w:rFonts w:hint="eastAsia" w:ascii="宋体" w:hAnsi="宋体" w:eastAsia="宋体" w:cs="宋体"/>
                <w:i w:val="0"/>
                <w:color w:val="000000"/>
                <w:sz w:val="20"/>
                <w:szCs w:val="20"/>
                <w:highlight w:val="none"/>
                <w:u w:val="none"/>
                <w:lang w:val="en-US" w:eastAsia="zh-CN" w:bidi="ar"/>
              </w:rPr>
              <w:t xml:space="preserve">18</w:t>
            </w:r>
            <w:r>
              <w:rPr>
                <w:rFonts w:hint="eastAsia" w:ascii="宋体" w:hAnsi="宋体" w:eastAsia="宋体" w:cs="宋体"/>
                <w:i w:val="0"/>
                <w:color w:val="000000"/>
                <w:sz w:val="20"/>
                <w:szCs w:val="20"/>
                <w:highlight w:val="none"/>
                <w:u w:val="none"/>
              </w:rPr>
            </w:r>
            <w:r/>
          </w:p>
        </w:tc>
        <w:tc>
          <w:tcPr>
            <w:tcW w:w="1154" w:type="dxa"/>
            <w:vAlign w:val="center"/>
            <w:textDirection w:val="lrTb"/>
            <w:noWrap w:val="false"/>
          </w:tcPr>
          <w:p>
            <w:pPr>
              <w:pStyle w:val="946"/>
              <w:jc w:val="left"/>
              <w:keepLines w:val="0"/>
              <w:keepNext w:val="0"/>
              <w:widowControl/>
              <w:rPr>
                <w:rFonts w:hint="eastAsia" w:ascii="宋体" w:hAnsi="宋体" w:eastAsia="宋体" w:cs="宋体"/>
                <w:i w:val="0"/>
                <w:color w:val="000000"/>
                <w:sz w:val="20"/>
                <w:szCs w:val="20"/>
                <w:highlight w:val="none"/>
                <w:u w:val="none"/>
              </w:rPr>
              <w:suppressLineNumbers w:val="0"/>
            </w:pPr>
            <w:r>
              <w:rPr>
                <w:rFonts w:hint="eastAsia" w:ascii="宋体" w:hAnsi="宋体" w:eastAsia="宋体" w:cs="宋体"/>
                <w:i w:val="0"/>
                <w:color w:val="000000"/>
                <w:sz w:val="20"/>
                <w:szCs w:val="20"/>
                <w:highlight w:val="none"/>
                <w:u w:val="none"/>
                <w:lang w:val="en-US" w:eastAsia="zh-CN" w:bidi="ar"/>
              </w:rPr>
              <w:t xml:space="preserve">栽植八角金盘</w:t>
            </w:r>
            <w:r>
              <w:rPr>
                <w:rFonts w:hint="eastAsia" w:ascii="宋体" w:hAnsi="宋体" w:eastAsia="宋体" w:cs="宋体"/>
                <w:i w:val="0"/>
                <w:color w:val="000000"/>
                <w:sz w:val="20"/>
                <w:szCs w:val="20"/>
                <w:highlight w:val="none"/>
                <w:u w:val="none"/>
              </w:rPr>
            </w:r>
            <w:r/>
          </w:p>
        </w:tc>
        <w:tc>
          <w:tcPr>
            <w:tcW w:w="5953" w:type="dxa"/>
            <w:vAlign w:val="center"/>
            <w:textDirection w:val="lrTb"/>
            <w:noWrap w:val="false"/>
          </w:tcPr>
          <w:p>
            <w:pPr>
              <w:pStyle w:val="946"/>
              <w:jc w:val="left"/>
              <w:keepLines w:val="0"/>
              <w:keepNext w:val="0"/>
              <w:widowControl/>
              <w:rPr>
                <w:rFonts w:hint="eastAsia" w:ascii="宋体" w:hAnsi="宋体" w:eastAsia="宋体" w:cs="宋体"/>
                <w:i w:val="0"/>
                <w:color w:val="000000"/>
                <w:sz w:val="18"/>
                <w:szCs w:val="18"/>
                <w:highlight w:val="none"/>
                <w:u w:val="none"/>
              </w:rPr>
              <w:suppressLineNumbers w:val="0"/>
            </w:pPr>
            <w:r>
              <w:rPr>
                <w:rFonts w:hint="eastAsia" w:ascii="宋体" w:hAnsi="宋体" w:eastAsia="宋体" w:cs="宋体"/>
                <w:i w:val="0"/>
                <w:color w:val="000000"/>
                <w:sz w:val="18"/>
                <w:szCs w:val="18"/>
                <w:highlight w:val="none"/>
                <w:u w:val="none"/>
                <w:lang w:val="en-US" w:eastAsia="zh-CN" w:bidi="ar"/>
              </w:rPr>
              <w:t xml:space="preserve">1.苗木名称：八角金盘(含绿地平整)；</w:t>
            </w:r>
            <w:r>
              <w:rPr>
                <w:rFonts w:hint="eastAsia" w:ascii="宋体" w:hAnsi="宋体" w:eastAsia="宋体" w:cs="宋体"/>
                <w:i w:val="0"/>
                <w:color w:val="000000"/>
                <w:sz w:val="18"/>
                <w:szCs w:val="18"/>
                <w:highlight w:val="none"/>
                <w:u w:val="none"/>
                <w:lang w:val="en-US" w:eastAsia="zh-CN" w:bidi="ar"/>
              </w:rPr>
              <w:br w:type="textWrapping" w:clear="all"/>
            </w:r>
            <w:r>
              <w:rPr>
                <w:rFonts w:hint="eastAsia" w:ascii="宋体" w:hAnsi="宋体" w:eastAsia="宋体" w:cs="宋体"/>
                <w:i w:val="0"/>
                <w:color w:val="000000"/>
                <w:sz w:val="18"/>
                <w:szCs w:val="18"/>
                <w:highlight w:val="none"/>
                <w:u w:val="none"/>
                <w:lang w:val="en-US" w:eastAsia="zh-CN" w:bidi="ar"/>
              </w:rPr>
              <w:t xml:space="preserve">2.篱高 50-55cm</w:t>
            </w:r>
            <w:r>
              <w:rPr>
                <w:rFonts w:hint="eastAsia" w:ascii="宋体" w:hAnsi="宋体" w:eastAsia="宋体" w:cs="宋体"/>
                <w:i w:val="0"/>
                <w:color w:val="000000"/>
                <w:sz w:val="18"/>
                <w:szCs w:val="18"/>
                <w:highlight w:val="none"/>
                <w:u w:val="none"/>
                <w:lang w:val="en-US" w:eastAsia="zh-CN" w:bidi="ar"/>
              </w:rPr>
              <w:br w:type="textWrapping" w:clear="all"/>
            </w:r>
            <w:r>
              <w:rPr>
                <w:rFonts w:hint="eastAsia" w:ascii="宋体" w:hAnsi="宋体" w:eastAsia="宋体" w:cs="宋体"/>
                <w:i w:val="0"/>
                <w:color w:val="000000"/>
                <w:sz w:val="18"/>
                <w:szCs w:val="18"/>
                <w:highlight w:val="none"/>
                <w:u w:val="none"/>
                <w:lang w:val="en-US" w:eastAsia="zh-CN" w:bidi="ar"/>
              </w:rPr>
              <w:t xml:space="preserve">3.冠幅 40-45cm</w:t>
            </w:r>
            <w:r>
              <w:rPr>
                <w:rFonts w:hint="eastAsia" w:ascii="宋体" w:hAnsi="宋体" w:eastAsia="宋体" w:cs="宋体"/>
                <w:i w:val="0"/>
                <w:color w:val="000000"/>
                <w:sz w:val="18"/>
                <w:szCs w:val="18"/>
                <w:highlight w:val="none"/>
                <w:u w:val="none"/>
                <w:lang w:val="en-US" w:eastAsia="zh-CN" w:bidi="ar"/>
              </w:rPr>
              <w:br w:type="textWrapping" w:clear="all"/>
            </w:r>
            <w:r>
              <w:rPr>
                <w:rFonts w:hint="eastAsia" w:ascii="宋体" w:hAnsi="宋体" w:eastAsia="宋体" w:cs="宋体"/>
                <w:i w:val="0"/>
                <w:color w:val="000000"/>
                <w:sz w:val="18"/>
                <w:szCs w:val="18"/>
                <w:highlight w:val="none"/>
                <w:u w:val="none"/>
                <w:lang w:val="en-US" w:eastAsia="zh-CN" w:bidi="ar"/>
              </w:rPr>
              <w:t xml:space="preserve">4.整形灌木，16株/m2，穴盘苗</w:t>
            </w:r>
            <w:r>
              <w:rPr>
                <w:rFonts w:hint="eastAsia" w:ascii="宋体" w:hAnsi="宋体" w:eastAsia="宋体" w:cs="宋体"/>
                <w:i w:val="0"/>
                <w:color w:val="000000"/>
                <w:sz w:val="18"/>
                <w:szCs w:val="18"/>
                <w:highlight w:val="none"/>
                <w:u w:val="none"/>
                <w:lang w:val="en-US" w:eastAsia="zh-CN" w:bidi="ar"/>
              </w:rPr>
              <w:br w:type="textWrapping" w:clear="all"/>
            </w:r>
            <w:r>
              <w:rPr>
                <w:rFonts w:hint="eastAsia" w:ascii="宋体" w:hAnsi="宋体" w:eastAsia="宋体" w:cs="宋体"/>
                <w:i w:val="0"/>
                <w:color w:val="000000"/>
                <w:sz w:val="18"/>
                <w:szCs w:val="18"/>
                <w:highlight w:val="none"/>
                <w:u w:val="none"/>
                <w:lang w:val="en-US" w:eastAsia="zh-CN" w:bidi="ar"/>
              </w:rPr>
              <w:t xml:space="preserve">5.养护期：一级养护（该项清单不含相关养护费用，另包含在养护单位工程中）</w:t>
            </w:r>
            <w:r>
              <w:rPr>
                <w:rFonts w:hint="eastAsia" w:ascii="宋体" w:hAnsi="宋体" w:eastAsia="宋体" w:cs="宋体"/>
                <w:i w:val="0"/>
                <w:color w:val="000000"/>
                <w:sz w:val="18"/>
                <w:szCs w:val="18"/>
                <w:highlight w:val="none"/>
                <w:u w:val="none"/>
                <w:lang w:val="en-US" w:eastAsia="zh-CN" w:bidi="ar"/>
              </w:rPr>
              <w:br w:type="textWrapping" w:clear="all"/>
            </w:r>
            <w:r>
              <w:rPr>
                <w:rFonts w:hint="eastAsia" w:ascii="宋体" w:hAnsi="宋体" w:eastAsia="宋体" w:cs="宋体"/>
                <w:i w:val="0"/>
                <w:color w:val="000000"/>
                <w:sz w:val="18"/>
                <w:szCs w:val="18"/>
                <w:highlight w:val="none"/>
                <w:u w:val="none"/>
                <w:lang w:val="en-US" w:eastAsia="zh-CN" w:bidi="ar"/>
              </w:rPr>
              <w:t xml:space="preserve">6.苗木栽植后的技术措施由供应商自行考虑，但需满足苗木成活条件</w:t>
            </w:r>
            <w:r>
              <w:rPr>
                <w:rFonts w:hint="eastAsia" w:ascii="宋体" w:hAnsi="宋体" w:eastAsia="宋体" w:cs="宋体"/>
                <w:i w:val="0"/>
                <w:color w:val="000000"/>
                <w:sz w:val="18"/>
                <w:szCs w:val="18"/>
                <w:highlight w:val="none"/>
                <w:u w:val="none"/>
              </w:rPr>
            </w:r>
            <w:r/>
          </w:p>
        </w:tc>
        <w:tc>
          <w:tcPr>
            <w:tcW w:w="763" w:type="dxa"/>
            <w:vAlign w:val="center"/>
            <w:textDirection w:val="lrTb"/>
            <w:noWrap w:val="false"/>
          </w:tcPr>
          <w:p>
            <w:pPr>
              <w:pStyle w:val="946"/>
              <w:jc w:val="center"/>
              <w:keepLines w:val="0"/>
              <w:keepNext w:val="0"/>
              <w:widowControl/>
              <w:rPr>
                <w:rFonts w:hint="eastAsia" w:ascii="宋体" w:hAnsi="宋体" w:eastAsia="宋体" w:cs="宋体"/>
                <w:i w:val="0"/>
                <w:color w:val="000000"/>
                <w:sz w:val="20"/>
                <w:szCs w:val="20"/>
                <w:highlight w:val="none"/>
                <w:u w:val="none"/>
              </w:rPr>
              <w:suppressLineNumbers w:val="0"/>
            </w:pPr>
            <w:r>
              <w:rPr>
                <w:rFonts w:hint="eastAsia" w:ascii="宋体" w:hAnsi="宋体" w:eastAsia="宋体" w:cs="宋体"/>
                <w:i w:val="0"/>
                <w:color w:val="000000"/>
                <w:sz w:val="20"/>
                <w:szCs w:val="20"/>
                <w:highlight w:val="none"/>
                <w:u w:val="none"/>
                <w:lang w:val="en-US" w:eastAsia="zh-CN" w:bidi="ar"/>
              </w:rPr>
              <w:t xml:space="preserve">m2</w:t>
            </w:r>
            <w:r>
              <w:rPr>
                <w:rFonts w:hint="eastAsia" w:ascii="宋体" w:hAnsi="宋体" w:eastAsia="宋体" w:cs="宋体"/>
                <w:i w:val="0"/>
                <w:color w:val="000000"/>
                <w:sz w:val="20"/>
                <w:szCs w:val="20"/>
                <w:highlight w:val="none"/>
                <w:u w:val="none"/>
              </w:rPr>
            </w:r>
            <w:r/>
          </w:p>
        </w:tc>
        <w:tc>
          <w:tcPr>
            <w:tcW w:w="1006" w:type="dxa"/>
            <w:vAlign w:val="center"/>
            <w:textDirection w:val="lrTb"/>
            <w:noWrap w:val="false"/>
          </w:tcPr>
          <w:p>
            <w:pPr>
              <w:pStyle w:val="946"/>
              <w:jc w:val="center"/>
              <w:keepLines w:val="0"/>
              <w:keepNext w:val="0"/>
              <w:widowControl/>
              <w:rPr>
                <w:rFonts w:hint="eastAsia" w:ascii="宋体" w:hAnsi="宋体" w:eastAsia="宋体" w:cs="宋体"/>
                <w:i w:val="0"/>
                <w:color w:val="000000"/>
                <w:sz w:val="20"/>
                <w:szCs w:val="20"/>
                <w:highlight w:val="none"/>
                <w:u w:val="none"/>
              </w:rPr>
              <w:suppressLineNumbers w:val="0"/>
            </w:pPr>
            <w:r>
              <w:rPr>
                <w:rFonts w:hint="eastAsia" w:ascii="宋体" w:hAnsi="宋体" w:eastAsia="宋体" w:cs="宋体"/>
                <w:i w:val="0"/>
                <w:color w:val="000000"/>
                <w:sz w:val="20"/>
                <w:szCs w:val="20"/>
                <w:highlight w:val="none"/>
                <w:u w:val="none"/>
                <w:lang w:val="en-US" w:eastAsia="zh-CN" w:bidi="ar"/>
              </w:rPr>
              <w:t xml:space="preserve">50</w:t>
            </w:r>
            <w:r>
              <w:rPr>
                <w:rFonts w:hint="eastAsia" w:ascii="宋体" w:hAnsi="宋体" w:eastAsia="宋体" w:cs="宋体"/>
                <w:i w:val="0"/>
                <w:color w:val="000000"/>
                <w:sz w:val="20"/>
                <w:szCs w:val="20"/>
                <w:highlight w:val="none"/>
                <w:u w:val="none"/>
              </w:rPr>
            </w:r>
            <w:r/>
          </w:p>
        </w:tc>
        <w:tc>
          <w:tcPr>
            <w:tcW w:w="100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100.92</w:t>
            </w:r>
            <w:r/>
          </w:p>
        </w:tc>
      </w:tr>
      <w:tr>
        <w:trPr>
          <w:trHeight w:val="90"/>
        </w:trPr>
        <w:tc>
          <w:tcPr>
            <w:tcW w:w="524" w:type="dxa"/>
            <w:vAlign w:val="center"/>
            <w:textDirection w:val="lrTb"/>
            <w:noWrap w:val="false"/>
          </w:tcPr>
          <w:p>
            <w:pPr>
              <w:pStyle w:val="946"/>
              <w:jc w:val="center"/>
              <w:keepLines w:val="0"/>
              <w:keepNext w:val="0"/>
              <w:widowControl/>
              <w:rPr>
                <w:rFonts w:hint="eastAsia" w:ascii="宋体" w:hAnsi="宋体" w:eastAsia="宋体" w:cs="宋体"/>
                <w:i w:val="0"/>
                <w:color w:val="000000"/>
                <w:sz w:val="20"/>
                <w:szCs w:val="20"/>
                <w:highlight w:val="none"/>
                <w:u w:val="none"/>
              </w:rPr>
              <w:suppressLineNumbers w:val="0"/>
            </w:pPr>
            <w:r>
              <w:rPr>
                <w:rFonts w:hint="eastAsia" w:ascii="宋体" w:hAnsi="宋体" w:eastAsia="宋体" w:cs="宋体"/>
                <w:i w:val="0"/>
                <w:color w:val="000000"/>
                <w:sz w:val="20"/>
                <w:szCs w:val="20"/>
                <w:highlight w:val="none"/>
                <w:u w:val="none"/>
                <w:lang w:val="en-US" w:eastAsia="zh-CN" w:bidi="ar"/>
              </w:rPr>
              <w:t xml:space="preserve">19</w:t>
            </w:r>
            <w:r>
              <w:rPr>
                <w:rFonts w:hint="eastAsia" w:ascii="宋体" w:hAnsi="宋体" w:eastAsia="宋体" w:cs="宋体"/>
                <w:i w:val="0"/>
                <w:color w:val="000000"/>
                <w:sz w:val="20"/>
                <w:szCs w:val="20"/>
                <w:highlight w:val="none"/>
                <w:u w:val="none"/>
              </w:rPr>
            </w:r>
            <w:r/>
          </w:p>
        </w:tc>
        <w:tc>
          <w:tcPr>
            <w:tcW w:w="1154" w:type="dxa"/>
            <w:vAlign w:val="center"/>
            <w:textDirection w:val="lrTb"/>
            <w:noWrap w:val="false"/>
          </w:tcPr>
          <w:p>
            <w:pPr>
              <w:pStyle w:val="946"/>
              <w:jc w:val="left"/>
              <w:keepLines w:val="0"/>
              <w:keepNext w:val="0"/>
              <w:widowControl/>
              <w:rPr>
                <w:rFonts w:hint="eastAsia" w:ascii="宋体" w:hAnsi="宋体" w:eastAsia="宋体" w:cs="宋体"/>
                <w:i w:val="0"/>
                <w:color w:val="000000"/>
                <w:sz w:val="20"/>
                <w:szCs w:val="20"/>
                <w:highlight w:val="none"/>
                <w:u w:val="none"/>
              </w:rPr>
              <w:suppressLineNumbers w:val="0"/>
            </w:pPr>
            <w:r>
              <w:rPr>
                <w:rFonts w:hint="eastAsia" w:ascii="宋体" w:hAnsi="宋体" w:eastAsia="宋体" w:cs="宋体"/>
                <w:i w:val="0"/>
                <w:color w:val="000000"/>
                <w:sz w:val="20"/>
                <w:szCs w:val="20"/>
                <w:highlight w:val="none"/>
                <w:u w:val="none"/>
                <w:lang w:val="en-US" w:eastAsia="zh-CN" w:bidi="ar"/>
              </w:rPr>
              <w:t xml:space="preserve">栽植洒金桃叶珊瑚</w:t>
            </w:r>
            <w:r>
              <w:rPr>
                <w:rFonts w:hint="eastAsia" w:ascii="宋体" w:hAnsi="宋体" w:eastAsia="宋体" w:cs="宋体"/>
                <w:i w:val="0"/>
                <w:color w:val="000000"/>
                <w:sz w:val="20"/>
                <w:szCs w:val="20"/>
                <w:highlight w:val="none"/>
                <w:u w:val="none"/>
              </w:rPr>
            </w:r>
            <w:r/>
          </w:p>
        </w:tc>
        <w:tc>
          <w:tcPr>
            <w:tcW w:w="5953" w:type="dxa"/>
            <w:vAlign w:val="center"/>
            <w:textDirection w:val="lrTb"/>
            <w:noWrap w:val="false"/>
          </w:tcPr>
          <w:p>
            <w:pPr>
              <w:pStyle w:val="946"/>
              <w:jc w:val="left"/>
              <w:keepLines w:val="0"/>
              <w:keepNext w:val="0"/>
              <w:widowControl/>
              <w:rPr>
                <w:rFonts w:hint="eastAsia" w:ascii="宋体" w:hAnsi="宋体" w:eastAsia="宋体" w:cs="宋体"/>
                <w:i w:val="0"/>
                <w:color w:val="000000"/>
                <w:sz w:val="18"/>
                <w:szCs w:val="18"/>
                <w:highlight w:val="none"/>
                <w:u w:val="none"/>
              </w:rPr>
              <w:suppressLineNumbers w:val="0"/>
            </w:pPr>
            <w:r>
              <w:rPr>
                <w:rFonts w:hint="eastAsia" w:ascii="宋体" w:hAnsi="宋体" w:eastAsia="宋体" w:cs="宋体"/>
                <w:i w:val="0"/>
                <w:color w:val="000000"/>
                <w:sz w:val="18"/>
                <w:szCs w:val="18"/>
                <w:highlight w:val="none"/>
                <w:u w:val="none"/>
                <w:lang w:val="en-US" w:eastAsia="zh-CN" w:bidi="ar"/>
              </w:rPr>
              <w:t xml:space="preserve">1.苗木品种：撒金桃叶珊瑚(含绿地平整)；</w:t>
            </w:r>
            <w:r>
              <w:rPr>
                <w:rFonts w:hint="eastAsia" w:ascii="宋体" w:hAnsi="宋体" w:eastAsia="宋体" w:cs="宋体"/>
                <w:i w:val="0"/>
                <w:color w:val="000000"/>
                <w:sz w:val="18"/>
                <w:szCs w:val="18"/>
                <w:highlight w:val="none"/>
                <w:u w:val="none"/>
                <w:lang w:val="en-US" w:eastAsia="zh-CN" w:bidi="ar"/>
              </w:rPr>
              <w:br w:type="textWrapping" w:clear="all"/>
            </w:r>
            <w:r>
              <w:rPr>
                <w:rFonts w:hint="eastAsia" w:ascii="宋体" w:hAnsi="宋体" w:eastAsia="宋体" w:cs="宋体"/>
                <w:i w:val="0"/>
                <w:color w:val="000000"/>
                <w:sz w:val="18"/>
                <w:szCs w:val="18"/>
                <w:highlight w:val="none"/>
                <w:u w:val="none"/>
                <w:lang w:val="en-US" w:eastAsia="zh-CN" w:bidi="ar"/>
              </w:rPr>
              <w:t xml:space="preserve">2.篱高 40-45cm</w:t>
            </w:r>
            <w:r>
              <w:rPr>
                <w:rFonts w:hint="eastAsia" w:ascii="宋体" w:hAnsi="宋体" w:eastAsia="宋体" w:cs="宋体"/>
                <w:i w:val="0"/>
                <w:color w:val="000000"/>
                <w:sz w:val="18"/>
                <w:szCs w:val="18"/>
                <w:highlight w:val="none"/>
                <w:u w:val="none"/>
                <w:lang w:val="en-US" w:eastAsia="zh-CN" w:bidi="ar"/>
              </w:rPr>
              <w:br w:type="textWrapping" w:clear="all"/>
            </w:r>
            <w:r>
              <w:rPr>
                <w:rFonts w:hint="eastAsia" w:ascii="宋体" w:hAnsi="宋体" w:eastAsia="宋体" w:cs="宋体"/>
                <w:i w:val="0"/>
                <w:color w:val="000000"/>
                <w:sz w:val="18"/>
                <w:szCs w:val="18"/>
                <w:highlight w:val="none"/>
                <w:u w:val="none"/>
                <w:lang w:val="en-US" w:eastAsia="zh-CN" w:bidi="ar"/>
              </w:rPr>
              <w:t xml:space="preserve">3.冠幅 30-40cm</w:t>
            </w:r>
            <w:r>
              <w:rPr>
                <w:rFonts w:hint="eastAsia" w:ascii="宋体" w:hAnsi="宋体" w:eastAsia="宋体" w:cs="宋体"/>
                <w:i w:val="0"/>
                <w:color w:val="000000"/>
                <w:sz w:val="18"/>
                <w:szCs w:val="18"/>
                <w:highlight w:val="none"/>
                <w:u w:val="none"/>
                <w:lang w:val="en-US" w:eastAsia="zh-CN" w:bidi="ar"/>
              </w:rPr>
              <w:br w:type="textWrapping" w:clear="all"/>
            </w:r>
            <w:r>
              <w:rPr>
                <w:rFonts w:hint="eastAsia" w:ascii="宋体" w:hAnsi="宋体" w:eastAsia="宋体" w:cs="宋体"/>
                <w:i w:val="0"/>
                <w:color w:val="000000"/>
                <w:sz w:val="18"/>
                <w:szCs w:val="18"/>
                <w:highlight w:val="none"/>
                <w:u w:val="none"/>
                <w:lang w:val="en-US" w:eastAsia="zh-CN" w:bidi="ar"/>
              </w:rPr>
              <w:t xml:space="preserve">4.整形灌木，36株/m2，穴盘苗</w:t>
            </w:r>
            <w:r>
              <w:rPr>
                <w:rFonts w:hint="eastAsia" w:ascii="宋体" w:hAnsi="宋体" w:eastAsia="宋体" w:cs="宋体"/>
                <w:i w:val="0"/>
                <w:color w:val="000000"/>
                <w:sz w:val="18"/>
                <w:szCs w:val="18"/>
                <w:highlight w:val="none"/>
                <w:u w:val="none"/>
                <w:lang w:val="en-US" w:eastAsia="zh-CN" w:bidi="ar"/>
              </w:rPr>
              <w:br w:type="textWrapping" w:clear="all"/>
            </w:r>
            <w:r>
              <w:rPr>
                <w:rFonts w:hint="eastAsia" w:ascii="宋体" w:hAnsi="宋体" w:eastAsia="宋体" w:cs="宋体"/>
                <w:i w:val="0"/>
                <w:color w:val="000000"/>
                <w:sz w:val="18"/>
                <w:szCs w:val="18"/>
                <w:highlight w:val="none"/>
                <w:u w:val="none"/>
                <w:lang w:val="en-US" w:eastAsia="zh-CN" w:bidi="ar"/>
              </w:rPr>
              <w:t xml:space="preserve">5.养护期：一级养护（该项清单不含相关养护费用，另包含在养护单位工程中）</w:t>
            </w:r>
            <w:r>
              <w:rPr>
                <w:rFonts w:hint="eastAsia" w:ascii="宋体" w:hAnsi="宋体" w:eastAsia="宋体" w:cs="宋体"/>
                <w:i w:val="0"/>
                <w:color w:val="000000"/>
                <w:sz w:val="18"/>
                <w:szCs w:val="18"/>
                <w:highlight w:val="none"/>
                <w:u w:val="none"/>
                <w:lang w:val="en-US" w:eastAsia="zh-CN" w:bidi="ar"/>
              </w:rPr>
              <w:br w:type="textWrapping" w:clear="all"/>
            </w:r>
            <w:r>
              <w:rPr>
                <w:rFonts w:hint="eastAsia" w:ascii="宋体" w:hAnsi="宋体" w:eastAsia="宋体" w:cs="宋体"/>
                <w:i w:val="0"/>
                <w:color w:val="000000"/>
                <w:sz w:val="18"/>
                <w:szCs w:val="18"/>
                <w:highlight w:val="none"/>
                <w:u w:val="none"/>
                <w:lang w:val="en-US" w:eastAsia="zh-CN" w:bidi="ar"/>
              </w:rPr>
              <w:t xml:space="preserve">6.苗木栽植后的技术措施由供应商自行考虑，但需满足苗木成活条件</w:t>
            </w:r>
            <w:r>
              <w:rPr>
                <w:rFonts w:hint="eastAsia" w:ascii="宋体" w:hAnsi="宋体" w:eastAsia="宋体" w:cs="宋体"/>
                <w:i w:val="0"/>
                <w:color w:val="000000"/>
                <w:sz w:val="18"/>
                <w:szCs w:val="18"/>
                <w:highlight w:val="none"/>
                <w:u w:val="none"/>
              </w:rPr>
            </w:r>
            <w:r/>
          </w:p>
        </w:tc>
        <w:tc>
          <w:tcPr>
            <w:tcW w:w="763" w:type="dxa"/>
            <w:vAlign w:val="center"/>
            <w:textDirection w:val="lrTb"/>
            <w:noWrap w:val="false"/>
          </w:tcPr>
          <w:p>
            <w:pPr>
              <w:pStyle w:val="946"/>
              <w:jc w:val="center"/>
              <w:keepLines w:val="0"/>
              <w:keepNext w:val="0"/>
              <w:widowControl/>
              <w:rPr>
                <w:rFonts w:hint="eastAsia" w:ascii="宋体" w:hAnsi="宋体" w:eastAsia="宋体" w:cs="宋体"/>
                <w:i w:val="0"/>
                <w:color w:val="000000"/>
                <w:sz w:val="20"/>
                <w:szCs w:val="20"/>
                <w:highlight w:val="none"/>
                <w:u w:val="none"/>
              </w:rPr>
              <w:suppressLineNumbers w:val="0"/>
            </w:pPr>
            <w:r>
              <w:rPr>
                <w:rFonts w:hint="eastAsia" w:ascii="宋体" w:hAnsi="宋体" w:eastAsia="宋体" w:cs="宋体"/>
                <w:i w:val="0"/>
                <w:color w:val="000000"/>
                <w:sz w:val="20"/>
                <w:szCs w:val="20"/>
                <w:highlight w:val="none"/>
                <w:u w:val="none"/>
                <w:lang w:val="en-US" w:eastAsia="zh-CN" w:bidi="ar"/>
              </w:rPr>
              <w:t xml:space="preserve">m2</w:t>
            </w:r>
            <w:r>
              <w:rPr>
                <w:rFonts w:hint="eastAsia" w:ascii="宋体" w:hAnsi="宋体" w:eastAsia="宋体" w:cs="宋体"/>
                <w:i w:val="0"/>
                <w:color w:val="000000"/>
                <w:sz w:val="20"/>
                <w:szCs w:val="20"/>
                <w:highlight w:val="none"/>
                <w:u w:val="none"/>
              </w:rPr>
            </w:r>
            <w:r/>
          </w:p>
        </w:tc>
        <w:tc>
          <w:tcPr>
            <w:tcW w:w="1006" w:type="dxa"/>
            <w:vAlign w:val="center"/>
            <w:textDirection w:val="lrTb"/>
            <w:noWrap w:val="false"/>
          </w:tcPr>
          <w:p>
            <w:pPr>
              <w:pStyle w:val="946"/>
              <w:jc w:val="center"/>
              <w:keepLines w:val="0"/>
              <w:keepNext w:val="0"/>
              <w:widowControl/>
              <w:rPr>
                <w:rFonts w:hint="eastAsia" w:ascii="宋体" w:hAnsi="宋体" w:eastAsia="宋体" w:cs="宋体"/>
                <w:i w:val="0"/>
                <w:color w:val="000000"/>
                <w:sz w:val="20"/>
                <w:szCs w:val="20"/>
                <w:highlight w:val="none"/>
                <w:u w:val="none"/>
              </w:rPr>
              <w:suppressLineNumbers w:val="0"/>
            </w:pPr>
            <w:r>
              <w:rPr>
                <w:rFonts w:hint="eastAsia" w:ascii="宋体" w:hAnsi="宋体" w:eastAsia="宋体" w:cs="宋体"/>
                <w:i w:val="0"/>
                <w:color w:val="000000"/>
                <w:sz w:val="20"/>
                <w:szCs w:val="20"/>
                <w:highlight w:val="none"/>
                <w:u w:val="none"/>
                <w:lang w:val="en-US" w:eastAsia="zh-CN" w:bidi="ar"/>
              </w:rPr>
              <w:t xml:space="preserve">50</w:t>
            </w:r>
            <w:r>
              <w:rPr>
                <w:rFonts w:hint="eastAsia" w:ascii="宋体" w:hAnsi="宋体" w:eastAsia="宋体" w:cs="宋体"/>
                <w:i w:val="0"/>
                <w:color w:val="000000"/>
                <w:sz w:val="20"/>
                <w:szCs w:val="20"/>
                <w:highlight w:val="none"/>
                <w:u w:val="none"/>
              </w:rPr>
            </w:r>
            <w:r/>
          </w:p>
        </w:tc>
        <w:tc>
          <w:tcPr>
            <w:tcW w:w="100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165.82</w:t>
            </w:r>
            <w:r/>
          </w:p>
        </w:tc>
      </w:tr>
      <w:tr>
        <w:trPr>
          <w:trHeight w:val="90"/>
        </w:trPr>
        <w:tc>
          <w:tcPr>
            <w:tcW w:w="524" w:type="dxa"/>
            <w:vAlign w:val="center"/>
            <w:textDirection w:val="lrTb"/>
            <w:noWrap w:val="false"/>
          </w:tcPr>
          <w:p>
            <w:pPr>
              <w:pStyle w:val="946"/>
              <w:jc w:val="center"/>
              <w:keepLines w:val="0"/>
              <w:keepNext w:val="0"/>
              <w:widowControl/>
              <w:rPr>
                <w:rFonts w:hint="eastAsia" w:ascii="宋体" w:hAnsi="宋体" w:eastAsia="宋体" w:cs="宋体"/>
                <w:i w:val="0"/>
                <w:color w:val="000000"/>
                <w:sz w:val="20"/>
                <w:szCs w:val="20"/>
                <w:highlight w:val="none"/>
                <w:u w:val="none"/>
              </w:rPr>
              <w:suppressLineNumbers w:val="0"/>
            </w:pPr>
            <w:r>
              <w:rPr>
                <w:rFonts w:hint="eastAsia" w:ascii="宋体" w:hAnsi="宋体" w:eastAsia="宋体" w:cs="宋体"/>
                <w:i w:val="0"/>
                <w:color w:val="000000"/>
                <w:sz w:val="20"/>
                <w:szCs w:val="20"/>
                <w:highlight w:val="none"/>
                <w:u w:val="none"/>
                <w:lang w:val="en-US" w:eastAsia="zh-CN" w:bidi="ar"/>
              </w:rPr>
              <w:t xml:space="preserve">20</w:t>
            </w:r>
            <w:r>
              <w:rPr>
                <w:rFonts w:hint="eastAsia" w:ascii="宋体" w:hAnsi="宋体" w:eastAsia="宋体" w:cs="宋体"/>
                <w:i w:val="0"/>
                <w:color w:val="000000"/>
                <w:sz w:val="20"/>
                <w:szCs w:val="20"/>
                <w:highlight w:val="none"/>
                <w:u w:val="none"/>
              </w:rPr>
            </w:r>
            <w:r/>
          </w:p>
        </w:tc>
        <w:tc>
          <w:tcPr>
            <w:tcW w:w="1154" w:type="dxa"/>
            <w:vAlign w:val="center"/>
            <w:textDirection w:val="lrTb"/>
            <w:noWrap w:val="false"/>
          </w:tcPr>
          <w:p>
            <w:pPr>
              <w:pStyle w:val="946"/>
              <w:jc w:val="left"/>
              <w:keepLines w:val="0"/>
              <w:keepNext w:val="0"/>
              <w:widowControl/>
              <w:rPr>
                <w:rFonts w:hint="eastAsia" w:ascii="宋体" w:hAnsi="宋体" w:eastAsia="宋体" w:cs="宋体"/>
                <w:i w:val="0"/>
                <w:color w:val="000000"/>
                <w:sz w:val="20"/>
                <w:szCs w:val="20"/>
                <w:highlight w:val="none"/>
                <w:u w:val="none"/>
              </w:rPr>
              <w:suppressLineNumbers w:val="0"/>
            </w:pPr>
            <w:r>
              <w:rPr>
                <w:rFonts w:hint="eastAsia" w:ascii="宋体" w:hAnsi="宋体" w:eastAsia="宋体" w:cs="宋体"/>
                <w:i w:val="0"/>
                <w:color w:val="000000"/>
                <w:sz w:val="20"/>
                <w:szCs w:val="20"/>
                <w:highlight w:val="none"/>
                <w:u w:val="none"/>
                <w:lang w:val="en-US" w:eastAsia="zh-CN" w:bidi="ar"/>
              </w:rPr>
              <w:t xml:space="preserve">栽植金边阔叶麦冬</w:t>
            </w:r>
            <w:r>
              <w:rPr>
                <w:rFonts w:hint="eastAsia" w:ascii="宋体" w:hAnsi="宋体" w:eastAsia="宋体" w:cs="宋体"/>
                <w:i w:val="0"/>
                <w:color w:val="000000"/>
                <w:sz w:val="20"/>
                <w:szCs w:val="20"/>
                <w:highlight w:val="none"/>
                <w:u w:val="none"/>
              </w:rPr>
            </w:r>
            <w:r/>
          </w:p>
        </w:tc>
        <w:tc>
          <w:tcPr>
            <w:tcW w:w="5953" w:type="dxa"/>
            <w:vAlign w:val="center"/>
            <w:textDirection w:val="lrTb"/>
            <w:noWrap w:val="false"/>
          </w:tcPr>
          <w:p>
            <w:pPr>
              <w:pStyle w:val="946"/>
              <w:jc w:val="left"/>
              <w:keepLines w:val="0"/>
              <w:keepNext w:val="0"/>
              <w:widowControl/>
              <w:rPr>
                <w:rFonts w:hint="eastAsia" w:ascii="宋体" w:hAnsi="宋体" w:eastAsia="宋体" w:cs="宋体"/>
                <w:i w:val="0"/>
                <w:color w:val="000000"/>
                <w:sz w:val="18"/>
                <w:szCs w:val="18"/>
                <w:highlight w:val="none"/>
                <w:u w:val="none"/>
              </w:rPr>
              <w:suppressLineNumbers w:val="0"/>
            </w:pPr>
            <w:r>
              <w:rPr>
                <w:rFonts w:hint="eastAsia" w:ascii="宋体" w:hAnsi="宋体" w:eastAsia="宋体" w:cs="宋体"/>
                <w:i w:val="0"/>
                <w:color w:val="000000"/>
                <w:sz w:val="18"/>
                <w:szCs w:val="18"/>
                <w:highlight w:val="none"/>
                <w:u w:val="none"/>
                <w:lang w:val="en-US" w:eastAsia="zh-CN" w:bidi="ar"/>
              </w:rPr>
              <w:t xml:space="preserve">1.苗木名称：金边阔叶麦冬(含平整场地)；</w:t>
            </w:r>
            <w:r>
              <w:rPr>
                <w:rFonts w:hint="eastAsia" w:ascii="宋体" w:hAnsi="宋体" w:eastAsia="宋体" w:cs="宋体"/>
                <w:i w:val="0"/>
                <w:color w:val="000000"/>
                <w:sz w:val="18"/>
                <w:szCs w:val="18"/>
                <w:highlight w:val="none"/>
                <w:u w:val="none"/>
                <w:lang w:val="en-US" w:eastAsia="zh-CN" w:bidi="ar"/>
              </w:rPr>
              <w:br w:type="textWrapping" w:clear="all"/>
            </w:r>
            <w:r>
              <w:rPr>
                <w:rFonts w:hint="eastAsia" w:ascii="宋体" w:hAnsi="宋体" w:eastAsia="宋体" w:cs="宋体"/>
                <w:i w:val="0"/>
                <w:color w:val="000000"/>
                <w:sz w:val="18"/>
                <w:szCs w:val="18"/>
                <w:highlight w:val="none"/>
                <w:u w:val="none"/>
                <w:lang w:val="en-US" w:eastAsia="zh-CN" w:bidi="ar"/>
              </w:rPr>
              <w:t xml:space="preserve">2.苗木规格：64丛/㎡，3-4芽每丛，密植；</w:t>
            </w:r>
            <w:r>
              <w:rPr>
                <w:rFonts w:hint="eastAsia" w:ascii="宋体" w:hAnsi="宋体" w:eastAsia="宋体" w:cs="宋体"/>
                <w:i w:val="0"/>
                <w:color w:val="000000"/>
                <w:sz w:val="18"/>
                <w:szCs w:val="18"/>
                <w:highlight w:val="none"/>
                <w:u w:val="none"/>
                <w:lang w:val="en-US" w:eastAsia="zh-CN" w:bidi="ar"/>
              </w:rPr>
              <w:br w:type="textWrapping" w:clear="all"/>
            </w:r>
            <w:r>
              <w:rPr>
                <w:rFonts w:hint="eastAsia" w:ascii="宋体" w:hAnsi="宋体" w:eastAsia="宋体" w:cs="宋体"/>
                <w:i w:val="0"/>
                <w:color w:val="000000"/>
                <w:sz w:val="18"/>
                <w:szCs w:val="18"/>
                <w:highlight w:val="none"/>
                <w:u w:val="none"/>
                <w:lang w:val="en-US" w:eastAsia="zh-CN" w:bidi="ar"/>
              </w:rPr>
              <w:t xml:space="preserve">3.养护期：一级养护（该项清单不含相关养护费用，另包含在养护单位工程中）</w:t>
            </w:r>
            <w:r>
              <w:rPr>
                <w:rFonts w:hint="eastAsia" w:ascii="宋体" w:hAnsi="宋体" w:eastAsia="宋体" w:cs="宋体"/>
                <w:i w:val="0"/>
                <w:color w:val="000000"/>
                <w:sz w:val="18"/>
                <w:szCs w:val="18"/>
                <w:highlight w:val="none"/>
                <w:u w:val="none"/>
                <w:lang w:val="en-US" w:eastAsia="zh-CN" w:bidi="ar"/>
              </w:rPr>
              <w:br w:type="textWrapping" w:clear="all"/>
            </w:r>
            <w:r>
              <w:rPr>
                <w:rFonts w:hint="eastAsia" w:ascii="宋体" w:hAnsi="宋体" w:eastAsia="宋体" w:cs="宋体"/>
                <w:i w:val="0"/>
                <w:color w:val="000000"/>
                <w:sz w:val="18"/>
                <w:szCs w:val="18"/>
                <w:highlight w:val="none"/>
                <w:u w:val="none"/>
                <w:lang w:val="en-US" w:eastAsia="zh-CN" w:bidi="ar"/>
              </w:rPr>
              <w:t xml:space="preserve">4.备注：阔叶麦冬。</w:t>
            </w:r>
            <w:r>
              <w:rPr>
                <w:rFonts w:hint="eastAsia" w:ascii="宋体" w:hAnsi="宋体" w:eastAsia="宋体" w:cs="宋体"/>
                <w:i w:val="0"/>
                <w:color w:val="000000"/>
                <w:sz w:val="18"/>
                <w:szCs w:val="18"/>
                <w:highlight w:val="none"/>
                <w:u w:val="none"/>
                <w:lang w:val="en-US" w:eastAsia="zh-CN" w:bidi="ar"/>
              </w:rPr>
              <w:br w:type="textWrapping" w:clear="all"/>
            </w:r>
            <w:r>
              <w:rPr>
                <w:rFonts w:hint="eastAsia" w:ascii="宋体" w:hAnsi="宋体" w:eastAsia="宋体" w:cs="宋体"/>
                <w:i w:val="0"/>
                <w:color w:val="000000"/>
                <w:sz w:val="18"/>
                <w:szCs w:val="18"/>
                <w:highlight w:val="none"/>
                <w:u w:val="none"/>
                <w:lang w:val="en-US" w:eastAsia="zh-CN" w:bidi="ar"/>
              </w:rPr>
              <w:t xml:space="preserve">5.苗木栽植后的技术措施由供应商自行考虑，但需满足苗木成活条件</w:t>
            </w:r>
            <w:r>
              <w:rPr>
                <w:rFonts w:hint="eastAsia" w:ascii="宋体" w:hAnsi="宋体" w:eastAsia="宋体" w:cs="宋体"/>
                <w:i w:val="0"/>
                <w:color w:val="000000"/>
                <w:sz w:val="18"/>
                <w:szCs w:val="18"/>
                <w:highlight w:val="none"/>
                <w:u w:val="none"/>
              </w:rPr>
            </w:r>
            <w:r/>
          </w:p>
        </w:tc>
        <w:tc>
          <w:tcPr>
            <w:tcW w:w="763" w:type="dxa"/>
            <w:vAlign w:val="center"/>
            <w:textDirection w:val="lrTb"/>
            <w:noWrap w:val="false"/>
          </w:tcPr>
          <w:p>
            <w:pPr>
              <w:pStyle w:val="946"/>
              <w:jc w:val="center"/>
              <w:keepLines w:val="0"/>
              <w:keepNext w:val="0"/>
              <w:widowControl/>
              <w:rPr>
                <w:rFonts w:hint="eastAsia" w:ascii="宋体" w:hAnsi="宋体" w:eastAsia="宋体" w:cs="宋体"/>
                <w:i w:val="0"/>
                <w:color w:val="000000"/>
                <w:sz w:val="20"/>
                <w:szCs w:val="20"/>
                <w:highlight w:val="none"/>
                <w:u w:val="none"/>
              </w:rPr>
              <w:suppressLineNumbers w:val="0"/>
            </w:pPr>
            <w:r>
              <w:rPr>
                <w:rFonts w:hint="eastAsia" w:ascii="宋体" w:hAnsi="宋体" w:eastAsia="宋体" w:cs="宋体"/>
                <w:i w:val="0"/>
                <w:color w:val="000000"/>
                <w:sz w:val="20"/>
                <w:szCs w:val="20"/>
                <w:highlight w:val="none"/>
                <w:u w:val="none"/>
                <w:lang w:val="en-US" w:eastAsia="zh-CN" w:bidi="ar"/>
              </w:rPr>
              <w:t xml:space="preserve">m2</w:t>
            </w:r>
            <w:r>
              <w:rPr>
                <w:rFonts w:hint="eastAsia" w:ascii="宋体" w:hAnsi="宋体" w:eastAsia="宋体" w:cs="宋体"/>
                <w:i w:val="0"/>
                <w:color w:val="000000"/>
                <w:sz w:val="20"/>
                <w:szCs w:val="20"/>
                <w:highlight w:val="none"/>
                <w:u w:val="none"/>
              </w:rPr>
            </w:r>
            <w:r/>
          </w:p>
        </w:tc>
        <w:tc>
          <w:tcPr>
            <w:tcW w:w="1006" w:type="dxa"/>
            <w:vAlign w:val="center"/>
            <w:textDirection w:val="lrTb"/>
            <w:noWrap w:val="false"/>
          </w:tcPr>
          <w:p>
            <w:pPr>
              <w:pStyle w:val="946"/>
              <w:jc w:val="center"/>
              <w:keepLines w:val="0"/>
              <w:keepNext w:val="0"/>
              <w:widowControl/>
              <w:rPr>
                <w:rFonts w:hint="eastAsia" w:ascii="宋体" w:hAnsi="宋体" w:eastAsia="宋体" w:cs="宋体"/>
                <w:i w:val="0"/>
                <w:color w:val="000000"/>
                <w:sz w:val="20"/>
                <w:szCs w:val="20"/>
                <w:highlight w:val="none"/>
                <w:u w:val="none"/>
              </w:rPr>
              <w:suppressLineNumbers w:val="0"/>
            </w:pPr>
            <w:r>
              <w:rPr>
                <w:rFonts w:hint="eastAsia" w:ascii="宋体" w:hAnsi="宋体" w:eastAsia="宋体" w:cs="宋体"/>
                <w:i w:val="0"/>
                <w:color w:val="000000"/>
                <w:sz w:val="20"/>
                <w:szCs w:val="20"/>
                <w:highlight w:val="none"/>
                <w:u w:val="none"/>
                <w:lang w:val="en-US" w:eastAsia="zh-CN" w:bidi="ar"/>
              </w:rPr>
              <w:t xml:space="preserve">1000</w:t>
            </w:r>
            <w:r>
              <w:rPr>
                <w:rFonts w:hint="eastAsia" w:ascii="宋体" w:hAnsi="宋体" w:eastAsia="宋体" w:cs="宋体"/>
                <w:i w:val="0"/>
                <w:color w:val="000000"/>
                <w:sz w:val="20"/>
                <w:szCs w:val="20"/>
                <w:highlight w:val="none"/>
                <w:u w:val="none"/>
              </w:rPr>
            </w:r>
            <w:r/>
          </w:p>
        </w:tc>
        <w:tc>
          <w:tcPr>
            <w:tcW w:w="100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66.81</w:t>
            </w:r>
            <w:r/>
          </w:p>
        </w:tc>
      </w:tr>
      <w:tr>
        <w:trPr>
          <w:trHeight w:val="379"/>
        </w:trPr>
        <w:tc>
          <w:tcPr>
            <w:tcW w:w="524" w:type="dxa"/>
            <w:vAlign w:val="center"/>
            <w:textDirection w:val="lrTb"/>
            <w:noWrap w:val="false"/>
          </w:tcPr>
          <w:p>
            <w:pPr>
              <w:pStyle w:val="946"/>
              <w:jc w:val="center"/>
              <w:keepLines w:val="0"/>
              <w:keepNext w:val="0"/>
              <w:widowControl/>
              <w:rPr>
                <w:rFonts w:hint="eastAsia" w:ascii="宋体" w:hAnsi="宋体" w:eastAsia="宋体" w:cs="宋体"/>
                <w:i w:val="0"/>
                <w:color w:val="000000"/>
                <w:sz w:val="20"/>
                <w:szCs w:val="20"/>
                <w:highlight w:val="none"/>
                <w:u w:val="none"/>
              </w:rPr>
              <w:suppressLineNumbers w:val="0"/>
            </w:pPr>
            <w:r>
              <w:rPr>
                <w:rFonts w:hint="eastAsia" w:ascii="宋体" w:hAnsi="宋体" w:eastAsia="宋体" w:cs="宋体"/>
                <w:i w:val="0"/>
                <w:color w:val="000000"/>
                <w:sz w:val="20"/>
                <w:szCs w:val="20"/>
                <w:highlight w:val="none"/>
                <w:u w:val="none"/>
                <w:lang w:val="en-US" w:eastAsia="zh-CN" w:bidi="ar"/>
              </w:rPr>
              <w:t xml:space="preserve">21</w:t>
            </w:r>
            <w:r>
              <w:rPr>
                <w:rFonts w:hint="eastAsia" w:ascii="宋体" w:hAnsi="宋体" w:eastAsia="宋体" w:cs="宋体"/>
                <w:i w:val="0"/>
                <w:color w:val="000000"/>
                <w:sz w:val="20"/>
                <w:szCs w:val="20"/>
                <w:highlight w:val="none"/>
                <w:u w:val="none"/>
              </w:rPr>
            </w:r>
            <w:r/>
          </w:p>
        </w:tc>
        <w:tc>
          <w:tcPr>
            <w:tcW w:w="1154" w:type="dxa"/>
            <w:vAlign w:val="center"/>
            <w:textDirection w:val="lrTb"/>
            <w:noWrap w:val="false"/>
          </w:tcPr>
          <w:p>
            <w:pPr>
              <w:pStyle w:val="946"/>
              <w:jc w:val="left"/>
              <w:keepLines w:val="0"/>
              <w:keepNext w:val="0"/>
              <w:widowControl/>
              <w:rPr>
                <w:rFonts w:hint="eastAsia" w:ascii="宋体" w:hAnsi="宋体" w:eastAsia="宋体" w:cs="宋体"/>
                <w:i w:val="0"/>
                <w:color w:val="000000"/>
                <w:sz w:val="20"/>
                <w:szCs w:val="20"/>
                <w:highlight w:val="none"/>
                <w:u w:val="none"/>
              </w:rPr>
              <w:suppressLineNumbers w:val="0"/>
            </w:pPr>
            <w:r>
              <w:rPr>
                <w:rFonts w:hint="eastAsia" w:ascii="宋体" w:hAnsi="宋体" w:eastAsia="宋体" w:cs="宋体"/>
                <w:i w:val="0"/>
                <w:color w:val="000000"/>
                <w:sz w:val="20"/>
                <w:szCs w:val="20"/>
                <w:highlight w:val="none"/>
                <w:u w:val="none"/>
                <w:lang w:val="en-US" w:eastAsia="zh-CN" w:bidi="ar"/>
              </w:rPr>
              <w:t xml:space="preserve">栽植细叶麦冬</w:t>
            </w:r>
            <w:r>
              <w:rPr>
                <w:rFonts w:hint="eastAsia" w:ascii="宋体" w:hAnsi="宋体" w:eastAsia="宋体" w:cs="宋体"/>
                <w:i w:val="0"/>
                <w:color w:val="000000"/>
                <w:sz w:val="20"/>
                <w:szCs w:val="20"/>
                <w:highlight w:val="none"/>
                <w:u w:val="none"/>
              </w:rPr>
            </w:r>
            <w:r/>
          </w:p>
        </w:tc>
        <w:tc>
          <w:tcPr>
            <w:tcW w:w="5953" w:type="dxa"/>
            <w:vAlign w:val="center"/>
            <w:textDirection w:val="lrTb"/>
            <w:noWrap w:val="false"/>
          </w:tcPr>
          <w:p>
            <w:pPr>
              <w:pStyle w:val="946"/>
              <w:jc w:val="left"/>
              <w:keepLines w:val="0"/>
              <w:keepNext w:val="0"/>
              <w:widowControl/>
              <w:rPr>
                <w:rFonts w:hint="eastAsia" w:ascii="宋体" w:hAnsi="宋体" w:eastAsia="宋体" w:cs="宋体"/>
                <w:i w:val="0"/>
                <w:color w:val="000000"/>
                <w:sz w:val="18"/>
                <w:szCs w:val="18"/>
                <w:highlight w:val="none"/>
                <w:u w:val="none"/>
              </w:rPr>
              <w:suppressLineNumbers w:val="0"/>
            </w:pPr>
            <w:r>
              <w:rPr>
                <w:rFonts w:hint="eastAsia" w:ascii="宋体" w:hAnsi="宋体" w:eastAsia="宋体" w:cs="宋体"/>
                <w:i w:val="0"/>
                <w:color w:val="000000"/>
                <w:sz w:val="18"/>
                <w:szCs w:val="18"/>
                <w:highlight w:val="none"/>
                <w:u w:val="none"/>
                <w:lang w:val="en-US" w:eastAsia="zh-CN" w:bidi="ar"/>
              </w:rPr>
              <w:t xml:space="preserve">1.苗木名称： 细叶麦冬(含绿地平整)</w:t>
            </w:r>
            <w:r>
              <w:rPr>
                <w:rFonts w:hint="eastAsia" w:ascii="宋体" w:hAnsi="宋体" w:eastAsia="宋体" w:cs="宋体"/>
                <w:i w:val="0"/>
                <w:color w:val="000000"/>
                <w:sz w:val="18"/>
                <w:szCs w:val="18"/>
                <w:highlight w:val="none"/>
                <w:u w:val="none"/>
                <w:lang w:val="en-US" w:eastAsia="zh-CN" w:bidi="ar"/>
              </w:rPr>
              <w:br w:type="textWrapping" w:clear="all"/>
            </w:r>
            <w:r>
              <w:rPr>
                <w:rFonts w:hint="eastAsia" w:ascii="宋体" w:hAnsi="宋体" w:eastAsia="宋体" w:cs="宋体"/>
                <w:i w:val="0"/>
                <w:color w:val="000000"/>
                <w:sz w:val="18"/>
                <w:szCs w:val="18"/>
                <w:highlight w:val="none"/>
                <w:u w:val="none"/>
                <w:lang w:val="en-US" w:eastAsia="zh-CN" w:bidi="ar"/>
              </w:rPr>
              <w:t xml:space="preserve">2.单位面积株数 3-4芽/丛，81丛/平方米</w:t>
            </w:r>
            <w:r>
              <w:rPr>
                <w:rFonts w:hint="eastAsia" w:ascii="宋体" w:hAnsi="宋体" w:eastAsia="宋体" w:cs="宋体"/>
                <w:i w:val="0"/>
                <w:color w:val="000000"/>
                <w:sz w:val="18"/>
                <w:szCs w:val="18"/>
                <w:highlight w:val="none"/>
                <w:u w:val="none"/>
                <w:lang w:val="en-US" w:eastAsia="zh-CN" w:bidi="ar"/>
              </w:rPr>
              <w:br w:type="textWrapping" w:clear="all"/>
            </w:r>
            <w:r>
              <w:rPr>
                <w:rFonts w:hint="eastAsia" w:ascii="宋体" w:hAnsi="宋体" w:eastAsia="宋体" w:cs="宋体"/>
                <w:i w:val="0"/>
                <w:color w:val="000000"/>
                <w:sz w:val="18"/>
                <w:szCs w:val="18"/>
                <w:highlight w:val="none"/>
                <w:u w:val="none"/>
                <w:lang w:val="en-US" w:eastAsia="zh-CN" w:bidi="ar"/>
              </w:rPr>
              <w:t xml:space="preserve">3.养护期：一级养护（该项清单不含相关养护费用，另包含在养护单位工程中）</w:t>
            </w:r>
            <w:r>
              <w:rPr>
                <w:rFonts w:hint="eastAsia" w:ascii="宋体" w:hAnsi="宋体" w:eastAsia="宋体" w:cs="宋体"/>
                <w:i w:val="0"/>
                <w:color w:val="000000"/>
                <w:sz w:val="18"/>
                <w:szCs w:val="18"/>
                <w:highlight w:val="none"/>
                <w:u w:val="none"/>
                <w:lang w:val="en-US" w:eastAsia="zh-CN" w:bidi="ar"/>
              </w:rPr>
              <w:br w:type="textWrapping" w:clear="all"/>
            </w:r>
            <w:r>
              <w:rPr>
                <w:rFonts w:hint="eastAsia" w:ascii="宋体" w:hAnsi="宋体" w:eastAsia="宋体" w:cs="宋体"/>
                <w:i w:val="0"/>
                <w:color w:val="000000"/>
                <w:sz w:val="18"/>
                <w:szCs w:val="18"/>
                <w:highlight w:val="none"/>
                <w:u w:val="none"/>
                <w:lang w:val="en-US" w:eastAsia="zh-CN" w:bidi="ar"/>
              </w:rPr>
              <w:t xml:space="preserve">4.苗木栽植后的技术措施由供应商自行考虑，但需满足苗木成活条件</w:t>
            </w:r>
            <w:r>
              <w:rPr>
                <w:rFonts w:hint="eastAsia" w:ascii="宋体" w:hAnsi="宋体" w:eastAsia="宋体" w:cs="宋体"/>
                <w:i w:val="0"/>
                <w:color w:val="000000"/>
                <w:sz w:val="18"/>
                <w:szCs w:val="18"/>
                <w:highlight w:val="none"/>
                <w:u w:val="none"/>
              </w:rPr>
            </w:r>
            <w:r/>
          </w:p>
        </w:tc>
        <w:tc>
          <w:tcPr>
            <w:tcW w:w="763" w:type="dxa"/>
            <w:vAlign w:val="center"/>
            <w:textDirection w:val="lrTb"/>
            <w:noWrap w:val="false"/>
          </w:tcPr>
          <w:p>
            <w:pPr>
              <w:pStyle w:val="946"/>
              <w:jc w:val="center"/>
              <w:keepLines w:val="0"/>
              <w:keepNext w:val="0"/>
              <w:widowControl/>
              <w:rPr>
                <w:rFonts w:hint="eastAsia" w:ascii="宋体" w:hAnsi="宋体" w:eastAsia="宋体" w:cs="宋体"/>
                <w:i w:val="0"/>
                <w:color w:val="000000"/>
                <w:sz w:val="20"/>
                <w:szCs w:val="20"/>
                <w:highlight w:val="none"/>
                <w:u w:val="none"/>
              </w:rPr>
              <w:suppressLineNumbers w:val="0"/>
            </w:pPr>
            <w:r>
              <w:rPr>
                <w:rFonts w:hint="eastAsia" w:ascii="宋体" w:hAnsi="宋体" w:eastAsia="宋体" w:cs="宋体"/>
                <w:i w:val="0"/>
                <w:color w:val="000000"/>
                <w:sz w:val="20"/>
                <w:szCs w:val="20"/>
                <w:highlight w:val="none"/>
                <w:u w:val="none"/>
                <w:lang w:val="en-US" w:eastAsia="zh-CN" w:bidi="ar"/>
              </w:rPr>
              <w:t xml:space="preserve">m2</w:t>
            </w:r>
            <w:r>
              <w:rPr>
                <w:rFonts w:hint="eastAsia" w:ascii="宋体" w:hAnsi="宋体" w:eastAsia="宋体" w:cs="宋体"/>
                <w:i w:val="0"/>
                <w:color w:val="000000"/>
                <w:sz w:val="20"/>
                <w:szCs w:val="20"/>
                <w:highlight w:val="none"/>
                <w:u w:val="none"/>
              </w:rPr>
            </w:r>
            <w:r/>
          </w:p>
        </w:tc>
        <w:tc>
          <w:tcPr>
            <w:tcW w:w="1006" w:type="dxa"/>
            <w:vAlign w:val="center"/>
            <w:textDirection w:val="lrTb"/>
            <w:noWrap w:val="false"/>
          </w:tcPr>
          <w:p>
            <w:pPr>
              <w:pStyle w:val="946"/>
              <w:jc w:val="center"/>
              <w:keepLines w:val="0"/>
              <w:keepNext w:val="0"/>
              <w:widowControl/>
              <w:rPr>
                <w:rFonts w:hint="eastAsia" w:ascii="宋体" w:hAnsi="宋体" w:eastAsia="宋体" w:cs="宋体"/>
                <w:i w:val="0"/>
                <w:color w:val="000000"/>
                <w:sz w:val="20"/>
                <w:szCs w:val="20"/>
                <w:highlight w:val="none"/>
                <w:u w:val="none"/>
              </w:rPr>
              <w:suppressLineNumbers w:val="0"/>
            </w:pPr>
            <w:r>
              <w:rPr>
                <w:rFonts w:hint="eastAsia" w:ascii="宋体" w:hAnsi="宋体" w:eastAsia="宋体" w:cs="宋体"/>
                <w:i w:val="0"/>
                <w:color w:val="000000"/>
                <w:sz w:val="20"/>
                <w:szCs w:val="20"/>
                <w:highlight w:val="none"/>
                <w:u w:val="none"/>
                <w:lang w:val="en-US" w:eastAsia="zh-CN" w:bidi="ar"/>
              </w:rPr>
              <w:t xml:space="preserve">800</w:t>
            </w:r>
            <w:r>
              <w:rPr>
                <w:rFonts w:hint="eastAsia" w:ascii="宋体" w:hAnsi="宋体" w:eastAsia="宋体" w:cs="宋体"/>
                <w:i w:val="0"/>
                <w:color w:val="000000"/>
                <w:sz w:val="20"/>
                <w:szCs w:val="20"/>
                <w:highlight w:val="none"/>
                <w:u w:val="none"/>
              </w:rPr>
            </w:r>
            <w:r/>
          </w:p>
        </w:tc>
        <w:tc>
          <w:tcPr>
            <w:tcW w:w="100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71.29</w:t>
            </w:r>
            <w:r/>
          </w:p>
        </w:tc>
      </w:tr>
      <w:tr>
        <w:trPr>
          <w:trHeight w:val="90"/>
        </w:trPr>
        <w:tc>
          <w:tcPr>
            <w:tcW w:w="524" w:type="dxa"/>
            <w:vAlign w:val="center"/>
            <w:textDirection w:val="lrTb"/>
            <w:noWrap w:val="false"/>
          </w:tcPr>
          <w:p>
            <w:pPr>
              <w:pStyle w:val="946"/>
              <w:jc w:val="center"/>
              <w:keepLines w:val="0"/>
              <w:keepNext w:val="0"/>
              <w:widowControl/>
              <w:rPr>
                <w:rFonts w:hint="eastAsia" w:ascii="宋体" w:hAnsi="宋体" w:eastAsia="宋体" w:cs="宋体"/>
                <w:i w:val="0"/>
                <w:color w:val="000000"/>
                <w:sz w:val="20"/>
                <w:szCs w:val="20"/>
                <w:highlight w:val="none"/>
                <w:u w:val="none"/>
              </w:rPr>
              <w:suppressLineNumbers w:val="0"/>
            </w:pPr>
            <w:r>
              <w:rPr>
                <w:rFonts w:hint="eastAsia" w:ascii="宋体" w:hAnsi="宋体" w:eastAsia="宋体" w:cs="宋体"/>
                <w:i w:val="0"/>
                <w:color w:val="000000"/>
                <w:sz w:val="20"/>
                <w:szCs w:val="20"/>
                <w:highlight w:val="none"/>
                <w:u w:val="none"/>
                <w:lang w:val="en-US" w:eastAsia="zh-CN" w:bidi="ar"/>
              </w:rPr>
              <w:t xml:space="preserve">22</w:t>
            </w:r>
            <w:r>
              <w:rPr>
                <w:rFonts w:hint="eastAsia" w:ascii="宋体" w:hAnsi="宋体" w:eastAsia="宋体" w:cs="宋体"/>
                <w:i w:val="0"/>
                <w:color w:val="000000"/>
                <w:sz w:val="20"/>
                <w:szCs w:val="20"/>
                <w:highlight w:val="none"/>
                <w:u w:val="none"/>
              </w:rPr>
            </w:r>
            <w:r/>
          </w:p>
        </w:tc>
        <w:tc>
          <w:tcPr>
            <w:tcW w:w="1154" w:type="dxa"/>
            <w:vAlign w:val="center"/>
            <w:textDirection w:val="lrTb"/>
            <w:noWrap w:val="false"/>
          </w:tcPr>
          <w:p>
            <w:pPr>
              <w:pStyle w:val="946"/>
              <w:jc w:val="left"/>
              <w:keepLines w:val="0"/>
              <w:keepNext w:val="0"/>
              <w:widowControl/>
              <w:rPr>
                <w:rFonts w:hint="eastAsia" w:ascii="宋体" w:hAnsi="宋体" w:eastAsia="宋体" w:cs="宋体"/>
                <w:i w:val="0"/>
                <w:color w:val="000000"/>
                <w:sz w:val="20"/>
                <w:szCs w:val="20"/>
                <w:highlight w:val="none"/>
                <w:u w:val="none"/>
              </w:rPr>
              <w:suppressLineNumbers w:val="0"/>
            </w:pPr>
            <w:r>
              <w:rPr>
                <w:rFonts w:hint="eastAsia" w:ascii="宋体" w:hAnsi="宋体" w:eastAsia="宋体" w:cs="宋体"/>
                <w:i w:val="0"/>
                <w:color w:val="000000"/>
                <w:sz w:val="20"/>
                <w:szCs w:val="20"/>
                <w:highlight w:val="none"/>
                <w:u w:val="none"/>
                <w:lang w:val="en-US" w:eastAsia="zh-CN" w:bidi="ar"/>
              </w:rPr>
              <w:t xml:space="preserve">栽植吉祥草</w:t>
            </w:r>
            <w:r>
              <w:rPr>
                <w:rFonts w:hint="eastAsia" w:ascii="宋体" w:hAnsi="宋体" w:eastAsia="宋体" w:cs="宋体"/>
                <w:i w:val="0"/>
                <w:color w:val="000000"/>
                <w:sz w:val="20"/>
                <w:szCs w:val="20"/>
                <w:highlight w:val="none"/>
                <w:u w:val="none"/>
              </w:rPr>
            </w:r>
            <w:r/>
          </w:p>
        </w:tc>
        <w:tc>
          <w:tcPr>
            <w:tcW w:w="5953" w:type="dxa"/>
            <w:vAlign w:val="center"/>
            <w:textDirection w:val="lrTb"/>
            <w:noWrap w:val="false"/>
          </w:tcPr>
          <w:p>
            <w:pPr>
              <w:pStyle w:val="946"/>
              <w:jc w:val="left"/>
              <w:keepLines w:val="0"/>
              <w:keepNext w:val="0"/>
              <w:widowControl/>
              <w:rPr>
                <w:rFonts w:hint="eastAsia" w:ascii="宋体" w:hAnsi="宋体" w:eastAsia="宋体" w:cs="宋体"/>
                <w:i w:val="0"/>
                <w:color w:val="000000"/>
                <w:sz w:val="18"/>
                <w:szCs w:val="18"/>
                <w:highlight w:val="none"/>
                <w:u w:val="none"/>
              </w:rPr>
              <w:suppressLineNumbers w:val="0"/>
            </w:pPr>
            <w:r>
              <w:rPr>
                <w:rFonts w:hint="eastAsia" w:ascii="宋体" w:hAnsi="宋体" w:eastAsia="宋体" w:cs="宋体"/>
                <w:i w:val="0"/>
                <w:color w:val="000000"/>
                <w:sz w:val="18"/>
                <w:szCs w:val="18"/>
                <w:highlight w:val="none"/>
                <w:u w:val="none"/>
                <w:lang w:val="en-US" w:eastAsia="zh-CN" w:bidi="ar"/>
              </w:rPr>
              <w:t xml:space="preserve">1.苗木名称：吉祥草(含绿地平整)</w:t>
            </w:r>
            <w:r>
              <w:rPr>
                <w:rFonts w:hint="eastAsia" w:ascii="宋体" w:hAnsi="宋体" w:eastAsia="宋体" w:cs="宋体"/>
                <w:i w:val="0"/>
                <w:color w:val="000000"/>
                <w:sz w:val="18"/>
                <w:szCs w:val="18"/>
                <w:highlight w:val="none"/>
                <w:u w:val="none"/>
                <w:lang w:val="en-US" w:eastAsia="zh-CN" w:bidi="ar"/>
              </w:rPr>
              <w:br w:type="textWrapping" w:clear="all"/>
            </w:r>
            <w:r>
              <w:rPr>
                <w:rFonts w:hint="eastAsia" w:ascii="宋体" w:hAnsi="宋体" w:eastAsia="宋体" w:cs="宋体"/>
                <w:i w:val="0"/>
                <w:color w:val="000000"/>
                <w:sz w:val="18"/>
                <w:szCs w:val="18"/>
                <w:highlight w:val="none"/>
                <w:u w:val="none"/>
                <w:lang w:val="en-US" w:eastAsia="zh-CN" w:bidi="ar"/>
              </w:rPr>
              <w:t xml:space="preserve">2.单位面积株数 3-4芽/丛，81丛/平方米</w:t>
            </w:r>
            <w:r>
              <w:rPr>
                <w:rFonts w:hint="eastAsia" w:ascii="宋体" w:hAnsi="宋体" w:eastAsia="宋体" w:cs="宋体"/>
                <w:i w:val="0"/>
                <w:color w:val="000000"/>
                <w:sz w:val="18"/>
                <w:szCs w:val="18"/>
                <w:highlight w:val="none"/>
                <w:u w:val="none"/>
                <w:lang w:val="en-US" w:eastAsia="zh-CN" w:bidi="ar"/>
              </w:rPr>
              <w:br w:type="textWrapping" w:clear="all"/>
            </w:r>
            <w:r>
              <w:rPr>
                <w:rFonts w:hint="eastAsia" w:ascii="宋体" w:hAnsi="宋体" w:eastAsia="宋体" w:cs="宋体"/>
                <w:i w:val="0"/>
                <w:color w:val="000000"/>
                <w:sz w:val="18"/>
                <w:szCs w:val="18"/>
                <w:highlight w:val="none"/>
                <w:u w:val="none"/>
                <w:lang w:val="en-US" w:eastAsia="zh-CN" w:bidi="ar"/>
              </w:rPr>
              <w:t xml:space="preserve">3.养护期：一级养护（该项清单不含相关养护费用，另包含在养护单位工程中）</w:t>
            </w:r>
            <w:r>
              <w:rPr>
                <w:rFonts w:hint="eastAsia" w:ascii="宋体" w:hAnsi="宋体" w:eastAsia="宋体" w:cs="宋体"/>
                <w:i w:val="0"/>
                <w:color w:val="000000"/>
                <w:sz w:val="18"/>
                <w:szCs w:val="18"/>
                <w:highlight w:val="none"/>
                <w:u w:val="none"/>
                <w:lang w:val="en-US" w:eastAsia="zh-CN" w:bidi="ar"/>
              </w:rPr>
              <w:br w:type="textWrapping" w:clear="all"/>
            </w:r>
            <w:r>
              <w:rPr>
                <w:rFonts w:hint="eastAsia" w:ascii="宋体" w:hAnsi="宋体" w:eastAsia="宋体" w:cs="宋体"/>
                <w:i w:val="0"/>
                <w:color w:val="000000"/>
                <w:sz w:val="18"/>
                <w:szCs w:val="18"/>
                <w:highlight w:val="none"/>
                <w:u w:val="none"/>
                <w:lang w:val="en-US" w:eastAsia="zh-CN" w:bidi="ar"/>
              </w:rPr>
              <w:t xml:space="preserve">4.苗木栽植后的技术措施由供应商自行考虑，但需满足苗木成活条件</w:t>
            </w:r>
            <w:r>
              <w:rPr>
                <w:rFonts w:hint="eastAsia" w:ascii="宋体" w:hAnsi="宋体" w:eastAsia="宋体" w:cs="宋体"/>
                <w:i w:val="0"/>
                <w:color w:val="000000"/>
                <w:sz w:val="18"/>
                <w:szCs w:val="18"/>
                <w:highlight w:val="none"/>
                <w:u w:val="none"/>
              </w:rPr>
            </w:r>
            <w:r/>
          </w:p>
        </w:tc>
        <w:tc>
          <w:tcPr>
            <w:tcW w:w="763" w:type="dxa"/>
            <w:vAlign w:val="center"/>
            <w:textDirection w:val="lrTb"/>
            <w:noWrap w:val="false"/>
          </w:tcPr>
          <w:p>
            <w:pPr>
              <w:pStyle w:val="946"/>
              <w:jc w:val="center"/>
              <w:keepLines w:val="0"/>
              <w:keepNext w:val="0"/>
              <w:widowControl/>
              <w:rPr>
                <w:rFonts w:hint="eastAsia" w:ascii="宋体" w:hAnsi="宋体" w:eastAsia="宋体" w:cs="宋体"/>
                <w:i w:val="0"/>
                <w:color w:val="000000"/>
                <w:sz w:val="20"/>
                <w:szCs w:val="20"/>
                <w:highlight w:val="none"/>
                <w:u w:val="none"/>
              </w:rPr>
              <w:suppressLineNumbers w:val="0"/>
            </w:pPr>
            <w:r>
              <w:rPr>
                <w:rFonts w:hint="eastAsia" w:ascii="宋体" w:hAnsi="宋体" w:eastAsia="宋体" w:cs="宋体"/>
                <w:i w:val="0"/>
                <w:color w:val="000000"/>
                <w:sz w:val="20"/>
                <w:szCs w:val="20"/>
                <w:highlight w:val="none"/>
                <w:u w:val="none"/>
                <w:lang w:val="en-US" w:eastAsia="zh-CN" w:bidi="ar"/>
              </w:rPr>
              <w:t xml:space="preserve">m2</w:t>
            </w:r>
            <w:r>
              <w:rPr>
                <w:rFonts w:hint="eastAsia" w:ascii="宋体" w:hAnsi="宋体" w:eastAsia="宋体" w:cs="宋体"/>
                <w:i w:val="0"/>
                <w:color w:val="000000"/>
                <w:sz w:val="20"/>
                <w:szCs w:val="20"/>
                <w:highlight w:val="none"/>
                <w:u w:val="none"/>
              </w:rPr>
            </w:r>
            <w:r/>
          </w:p>
        </w:tc>
        <w:tc>
          <w:tcPr>
            <w:tcW w:w="1006" w:type="dxa"/>
            <w:vAlign w:val="center"/>
            <w:textDirection w:val="lrTb"/>
            <w:noWrap w:val="false"/>
          </w:tcPr>
          <w:p>
            <w:pPr>
              <w:pStyle w:val="946"/>
              <w:jc w:val="center"/>
              <w:keepLines w:val="0"/>
              <w:keepNext w:val="0"/>
              <w:widowControl/>
              <w:rPr>
                <w:rFonts w:hint="eastAsia" w:ascii="宋体" w:hAnsi="宋体" w:eastAsia="宋体" w:cs="宋体"/>
                <w:i w:val="0"/>
                <w:color w:val="000000"/>
                <w:sz w:val="20"/>
                <w:szCs w:val="20"/>
                <w:highlight w:val="none"/>
                <w:u w:val="none"/>
              </w:rPr>
              <w:suppressLineNumbers w:val="0"/>
            </w:pPr>
            <w:r>
              <w:rPr>
                <w:rFonts w:hint="eastAsia" w:ascii="宋体" w:hAnsi="宋体" w:eastAsia="宋体" w:cs="宋体"/>
                <w:i w:val="0"/>
                <w:color w:val="000000"/>
                <w:sz w:val="20"/>
                <w:szCs w:val="20"/>
                <w:highlight w:val="none"/>
                <w:u w:val="none"/>
                <w:lang w:val="en-US" w:eastAsia="zh-CN" w:bidi="ar"/>
              </w:rPr>
              <w:t xml:space="preserve">1400</w:t>
            </w:r>
            <w:r>
              <w:rPr>
                <w:rFonts w:hint="eastAsia" w:ascii="宋体" w:hAnsi="宋体" w:eastAsia="宋体" w:cs="宋体"/>
                <w:i w:val="0"/>
                <w:color w:val="000000"/>
                <w:sz w:val="20"/>
                <w:szCs w:val="20"/>
                <w:highlight w:val="none"/>
                <w:u w:val="none"/>
              </w:rPr>
            </w:r>
            <w:r/>
          </w:p>
        </w:tc>
        <w:tc>
          <w:tcPr>
            <w:tcW w:w="100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32.97</w:t>
            </w:r>
            <w:r/>
          </w:p>
        </w:tc>
      </w:tr>
      <w:tr>
        <w:trPr>
          <w:trHeight w:val="90"/>
        </w:trPr>
        <w:tc>
          <w:tcPr>
            <w:tcW w:w="524" w:type="dxa"/>
            <w:vAlign w:val="center"/>
            <w:textDirection w:val="lrTb"/>
            <w:noWrap w:val="false"/>
          </w:tcPr>
          <w:p>
            <w:pPr>
              <w:pStyle w:val="946"/>
              <w:jc w:val="center"/>
              <w:keepLines w:val="0"/>
              <w:keepNext w:val="0"/>
              <w:widowControl/>
              <w:rPr>
                <w:rFonts w:hint="eastAsia" w:ascii="宋体" w:hAnsi="宋体" w:eastAsia="宋体" w:cs="宋体"/>
                <w:i w:val="0"/>
                <w:color w:val="000000"/>
                <w:sz w:val="20"/>
                <w:szCs w:val="20"/>
                <w:highlight w:val="none"/>
                <w:u w:val="none"/>
              </w:rPr>
              <w:suppressLineNumbers w:val="0"/>
            </w:pPr>
            <w:r>
              <w:rPr>
                <w:rFonts w:hint="eastAsia" w:ascii="宋体" w:hAnsi="宋体" w:eastAsia="宋体" w:cs="宋体"/>
                <w:i w:val="0"/>
                <w:color w:val="000000"/>
                <w:sz w:val="20"/>
                <w:szCs w:val="20"/>
                <w:highlight w:val="none"/>
                <w:u w:val="none"/>
                <w:lang w:val="en-US" w:eastAsia="zh-CN" w:bidi="ar"/>
              </w:rPr>
              <w:t xml:space="preserve">23</w:t>
            </w:r>
            <w:r>
              <w:rPr>
                <w:rFonts w:hint="eastAsia" w:ascii="宋体" w:hAnsi="宋体" w:eastAsia="宋体" w:cs="宋体"/>
                <w:i w:val="0"/>
                <w:color w:val="000000"/>
                <w:sz w:val="20"/>
                <w:szCs w:val="20"/>
                <w:highlight w:val="none"/>
                <w:u w:val="none"/>
              </w:rPr>
            </w:r>
            <w:r/>
          </w:p>
        </w:tc>
        <w:tc>
          <w:tcPr>
            <w:tcW w:w="1154" w:type="dxa"/>
            <w:vAlign w:val="center"/>
            <w:textDirection w:val="lrTb"/>
            <w:noWrap w:val="false"/>
          </w:tcPr>
          <w:p>
            <w:pPr>
              <w:pStyle w:val="946"/>
              <w:jc w:val="left"/>
              <w:keepLines w:val="0"/>
              <w:keepNext w:val="0"/>
              <w:widowControl/>
              <w:rPr>
                <w:rFonts w:hint="eastAsia" w:ascii="宋体" w:hAnsi="宋体" w:eastAsia="宋体" w:cs="宋体"/>
                <w:i w:val="0"/>
                <w:color w:val="000000"/>
                <w:sz w:val="20"/>
                <w:szCs w:val="20"/>
                <w:highlight w:val="none"/>
                <w:u w:val="none"/>
              </w:rPr>
              <w:suppressLineNumbers w:val="0"/>
            </w:pPr>
            <w:r>
              <w:rPr>
                <w:rFonts w:hint="eastAsia" w:ascii="宋体" w:hAnsi="宋体" w:eastAsia="宋体" w:cs="宋体"/>
                <w:i w:val="0"/>
                <w:color w:val="000000"/>
                <w:sz w:val="20"/>
                <w:szCs w:val="20"/>
                <w:highlight w:val="none"/>
                <w:u w:val="none"/>
                <w:lang w:val="en-US" w:eastAsia="zh-CN" w:bidi="ar"/>
              </w:rPr>
              <w:t xml:space="preserve">铺种草坪</w:t>
            </w:r>
            <w:r>
              <w:rPr>
                <w:rFonts w:hint="eastAsia" w:ascii="宋体" w:hAnsi="宋体" w:eastAsia="宋体" w:cs="宋体"/>
                <w:i w:val="0"/>
                <w:color w:val="000000"/>
                <w:sz w:val="20"/>
                <w:szCs w:val="20"/>
                <w:highlight w:val="none"/>
                <w:u w:val="none"/>
              </w:rPr>
            </w:r>
            <w:r/>
          </w:p>
        </w:tc>
        <w:tc>
          <w:tcPr>
            <w:tcW w:w="5953" w:type="dxa"/>
            <w:vAlign w:val="center"/>
            <w:textDirection w:val="lrTb"/>
            <w:noWrap w:val="false"/>
          </w:tcPr>
          <w:p>
            <w:pPr>
              <w:pStyle w:val="946"/>
              <w:jc w:val="left"/>
              <w:keepLines w:val="0"/>
              <w:keepNext w:val="0"/>
              <w:widowControl/>
              <w:rPr>
                <w:rFonts w:hint="eastAsia" w:ascii="宋体" w:hAnsi="宋体" w:eastAsia="宋体" w:cs="宋体"/>
                <w:i w:val="0"/>
                <w:color w:val="000000"/>
                <w:sz w:val="18"/>
                <w:szCs w:val="18"/>
                <w:highlight w:val="none"/>
                <w:u w:val="none"/>
              </w:rPr>
              <w:suppressLineNumbers w:val="0"/>
            </w:pPr>
            <w:r>
              <w:rPr>
                <w:rFonts w:hint="eastAsia" w:ascii="宋体" w:hAnsi="宋体" w:eastAsia="宋体" w:cs="宋体"/>
                <w:i w:val="0"/>
                <w:color w:val="000000"/>
                <w:sz w:val="18"/>
                <w:szCs w:val="18"/>
                <w:highlight w:val="none"/>
                <w:u w:val="none"/>
                <w:lang w:val="en-US" w:eastAsia="zh-CN" w:bidi="ar"/>
              </w:rPr>
              <w:t xml:space="preserve">1.苗木名称：黑麦草+百慕大(含绿地平整)</w:t>
            </w:r>
            <w:r>
              <w:rPr>
                <w:rFonts w:hint="eastAsia" w:ascii="宋体" w:hAnsi="宋体" w:eastAsia="宋体" w:cs="宋体"/>
                <w:i w:val="0"/>
                <w:color w:val="000000"/>
                <w:sz w:val="18"/>
                <w:szCs w:val="18"/>
                <w:highlight w:val="none"/>
                <w:u w:val="none"/>
                <w:lang w:val="en-US" w:eastAsia="zh-CN" w:bidi="ar"/>
              </w:rPr>
              <w:br w:type="textWrapping" w:clear="all"/>
            </w:r>
            <w:r>
              <w:rPr>
                <w:rFonts w:hint="eastAsia" w:ascii="宋体" w:hAnsi="宋体" w:eastAsia="宋体" w:cs="宋体"/>
                <w:i w:val="0"/>
                <w:color w:val="000000"/>
                <w:sz w:val="18"/>
                <w:szCs w:val="18"/>
                <w:highlight w:val="none"/>
                <w:u w:val="none"/>
                <w:lang w:val="en-US" w:eastAsia="zh-CN" w:bidi="ar"/>
              </w:rPr>
              <w:t xml:space="preserve">2.养护期：一级养护（该项清单不含相关养护费用，另包含在养护单位工程中）</w:t>
            </w:r>
            <w:r>
              <w:rPr>
                <w:rFonts w:hint="eastAsia" w:ascii="宋体" w:hAnsi="宋体" w:eastAsia="宋体" w:cs="宋体"/>
                <w:i w:val="0"/>
                <w:color w:val="000000"/>
                <w:sz w:val="18"/>
                <w:szCs w:val="18"/>
                <w:highlight w:val="none"/>
                <w:u w:val="none"/>
                <w:lang w:val="en-US" w:eastAsia="zh-CN" w:bidi="ar"/>
              </w:rPr>
              <w:br w:type="textWrapping" w:clear="all"/>
            </w:r>
            <w:r>
              <w:rPr>
                <w:rFonts w:hint="eastAsia" w:ascii="宋体" w:hAnsi="宋体" w:eastAsia="宋体" w:cs="宋体"/>
                <w:i w:val="0"/>
                <w:color w:val="000000"/>
                <w:sz w:val="18"/>
                <w:szCs w:val="18"/>
                <w:highlight w:val="none"/>
                <w:u w:val="none"/>
                <w:lang w:val="en-US" w:eastAsia="zh-CN" w:bidi="ar"/>
              </w:rPr>
              <w:t xml:space="preserve">3.苗木栽植后的技术措施由供应商自行考虑，但需满足苗木成活条件</w:t>
            </w:r>
            <w:r>
              <w:rPr>
                <w:rFonts w:hint="eastAsia" w:ascii="宋体" w:hAnsi="宋体" w:eastAsia="宋体" w:cs="宋体"/>
                <w:i w:val="0"/>
                <w:color w:val="000000"/>
                <w:sz w:val="18"/>
                <w:szCs w:val="18"/>
                <w:highlight w:val="none"/>
                <w:u w:val="none"/>
              </w:rPr>
            </w:r>
            <w:r/>
          </w:p>
        </w:tc>
        <w:tc>
          <w:tcPr>
            <w:tcW w:w="763" w:type="dxa"/>
            <w:vAlign w:val="center"/>
            <w:textDirection w:val="lrTb"/>
            <w:noWrap w:val="false"/>
          </w:tcPr>
          <w:p>
            <w:pPr>
              <w:pStyle w:val="946"/>
              <w:jc w:val="center"/>
              <w:keepLines w:val="0"/>
              <w:keepNext w:val="0"/>
              <w:widowControl/>
              <w:rPr>
                <w:rFonts w:hint="eastAsia" w:ascii="宋体" w:hAnsi="宋体" w:eastAsia="宋体" w:cs="宋体"/>
                <w:i w:val="0"/>
                <w:color w:val="000000"/>
                <w:sz w:val="20"/>
                <w:szCs w:val="20"/>
                <w:highlight w:val="none"/>
                <w:u w:val="none"/>
              </w:rPr>
              <w:suppressLineNumbers w:val="0"/>
            </w:pPr>
            <w:r>
              <w:rPr>
                <w:rFonts w:hint="eastAsia" w:ascii="宋体" w:hAnsi="宋体" w:eastAsia="宋体" w:cs="宋体"/>
                <w:i w:val="0"/>
                <w:color w:val="000000"/>
                <w:sz w:val="20"/>
                <w:szCs w:val="20"/>
                <w:highlight w:val="none"/>
                <w:u w:val="none"/>
                <w:lang w:val="en-US" w:eastAsia="zh-CN" w:bidi="ar"/>
              </w:rPr>
              <w:t xml:space="preserve">m2</w:t>
            </w:r>
            <w:r>
              <w:rPr>
                <w:rFonts w:hint="eastAsia" w:ascii="宋体" w:hAnsi="宋体" w:eastAsia="宋体" w:cs="宋体"/>
                <w:i w:val="0"/>
                <w:color w:val="000000"/>
                <w:sz w:val="20"/>
                <w:szCs w:val="20"/>
                <w:highlight w:val="none"/>
                <w:u w:val="none"/>
              </w:rPr>
            </w:r>
            <w:r/>
          </w:p>
        </w:tc>
        <w:tc>
          <w:tcPr>
            <w:tcW w:w="1006" w:type="dxa"/>
            <w:vAlign w:val="center"/>
            <w:textDirection w:val="lrTb"/>
            <w:noWrap w:val="false"/>
          </w:tcPr>
          <w:p>
            <w:pPr>
              <w:pStyle w:val="946"/>
              <w:jc w:val="center"/>
              <w:keepLines w:val="0"/>
              <w:keepNext w:val="0"/>
              <w:widowControl/>
              <w:rPr>
                <w:rFonts w:hint="eastAsia" w:ascii="宋体" w:hAnsi="宋体" w:eastAsia="宋体" w:cs="宋体"/>
                <w:i w:val="0"/>
                <w:color w:val="000000"/>
                <w:sz w:val="20"/>
                <w:szCs w:val="20"/>
                <w:highlight w:val="none"/>
                <w:u w:val="none"/>
              </w:rPr>
              <w:suppressLineNumbers w:val="0"/>
            </w:pPr>
            <w:r>
              <w:rPr>
                <w:rFonts w:hint="eastAsia" w:ascii="宋体" w:hAnsi="宋体" w:eastAsia="宋体" w:cs="宋体"/>
                <w:i w:val="0"/>
                <w:color w:val="000000"/>
                <w:sz w:val="20"/>
                <w:szCs w:val="20"/>
                <w:highlight w:val="none"/>
                <w:u w:val="none"/>
                <w:lang w:val="en-US" w:eastAsia="zh-CN" w:bidi="ar"/>
              </w:rPr>
              <w:t xml:space="preserve">2300</w:t>
            </w:r>
            <w:r>
              <w:rPr>
                <w:rFonts w:hint="eastAsia" w:ascii="宋体" w:hAnsi="宋体" w:eastAsia="宋体" w:cs="宋体"/>
                <w:i w:val="0"/>
                <w:color w:val="000000"/>
                <w:sz w:val="20"/>
                <w:szCs w:val="20"/>
                <w:highlight w:val="none"/>
                <w:u w:val="none"/>
              </w:rPr>
            </w:r>
            <w:r/>
          </w:p>
        </w:tc>
        <w:tc>
          <w:tcPr>
            <w:tcW w:w="100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26.59</w:t>
            </w:r>
            <w:r/>
          </w:p>
        </w:tc>
      </w:tr>
      <w:tr>
        <w:trPr>
          <w:trHeight w:val="90"/>
        </w:trPr>
        <w:tc>
          <w:tcPr>
            <w:tcW w:w="524" w:type="dxa"/>
            <w:vAlign w:val="center"/>
            <w:textDirection w:val="lrTb"/>
            <w:noWrap w:val="false"/>
          </w:tcPr>
          <w:p>
            <w:pPr>
              <w:pStyle w:val="946"/>
              <w:jc w:val="center"/>
              <w:keepLines w:val="0"/>
              <w:keepNext w:val="0"/>
              <w:widowControl/>
              <w:rPr>
                <w:rFonts w:hint="eastAsia" w:ascii="宋体" w:hAnsi="宋体" w:eastAsia="宋体" w:cs="宋体"/>
                <w:i w:val="0"/>
                <w:color w:val="000000"/>
                <w:sz w:val="20"/>
                <w:szCs w:val="20"/>
                <w:highlight w:val="none"/>
                <w:u w:val="none"/>
              </w:rPr>
              <w:suppressLineNumbers w:val="0"/>
            </w:pPr>
            <w:r>
              <w:rPr>
                <w:rFonts w:hint="eastAsia" w:ascii="宋体" w:hAnsi="宋体" w:eastAsia="宋体" w:cs="宋体"/>
                <w:i w:val="0"/>
                <w:color w:val="000000"/>
                <w:sz w:val="20"/>
                <w:szCs w:val="20"/>
                <w:highlight w:val="none"/>
                <w:u w:val="none"/>
                <w:lang w:val="en-US" w:eastAsia="zh-CN" w:bidi="ar"/>
              </w:rPr>
              <w:t xml:space="preserve">24</w:t>
            </w:r>
            <w:r>
              <w:rPr>
                <w:rFonts w:hint="eastAsia" w:ascii="宋体" w:hAnsi="宋体" w:eastAsia="宋体" w:cs="宋体"/>
                <w:i w:val="0"/>
                <w:color w:val="000000"/>
                <w:sz w:val="20"/>
                <w:szCs w:val="20"/>
                <w:highlight w:val="none"/>
                <w:u w:val="none"/>
              </w:rPr>
            </w:r>
            <w:r/>
          </w:p>
        </w:tc>
        <w:tc>
          <w:tcPr>
            <w:tcW w:w="1154" w:type="dxa"/>
            <w:vAlign w:val="center"/>
            <w:textDirection w:val="lrTb"/>
            <w:noWrap w:val="false"/>
          </w:tcPr>
          <w:p>
            <w:pPr>
              <w:pStyle w:val="946"/>
              <w:jc w:val="left"/>
              <w:keepLines w:val="0"/>
              <w:keepNext w:val="0"/>
              <w:widowControl/>
              <w:rPr>
                <w:rFonts w:hint="eastAsia" w:ascii="宋体" w:hAnsi="宋体" w:eastAsia="宋体" w:cs="宋体"/>
                <w:i w:val="0"/>
                <w:color w:val="000000"/>
                <w:sz w:val="20"/>
                <w:szCs w:val="20"/>
                <w:highlight w:val="none"/>
                <w:u w:val="none"/>
              </w:rPr>
              <w:suppressLineNumbers w:val="0"/>
            </w:pPr>
            <w:r>
              <w:rPr>
                <w:rFonts w:hint="eastAsia" w:ascii="宋体" w:hAnsi="宋体" w:eastAsia="宋体" w:cs="宋体"/>
                <w:i w:val="0"/>
                <w:color w:val="000000"/>
                <w:sz w:val="20"/>
                <w:szCs w:val="20"/>
                <w:highlight w:val="none"/>
                <w:u w:val="none"/>
                <w:lang w:val="en-US" w:eastAsia="zh-CN" w:bidi="ar"/>
              </w:rPr>
              <w:t xml:space="preserve">栽植花卉</w:t>
            </w:r>
            <w:r>
              <w:rPr>
                <w:rFonts w:hint="eastAsia" w:ascii="宋体" w:hAnsi="宋体" w:eastAsia="宋体" w:cs="宋体"/>
                <w:i w:val="0"/>
                <w:color w:val="000000"/>
                <w:sz w:val="20"/>
                <w:szCs w:val="20"/>
                <w:highlight w:val="none"/>
                <w:u w:val="none"/>
              </w:rPr>
            </w:r>
            <w:r/>
          </w:p>
        </w:tc>
        <w:tc>
          <w:tcPr>
            <w:tcW w:w="5953" w:type="dxa"/>
            <w:vAlign w:val="center"/>
            <w:textDirection w:val="lrTb"/>
            <w:noWrap w:val="false"/>
          </w:tcPr>
          <w:p>
            <w:pPr>
              <w:pStyle w:val="946"/>
              <w:jc w:val="left"/>
              <w:keepLines w:val="0"/>
              <w:keepNext w:val="0"/>
              <w:widowControl/>
              <w:rPr>
                <w:rFonts w:hint="eastAsia" w:ascii="宋体" w:hAnsi="宋体" w:eastAsia="宋体" w:cs="宋体"/>
                <w:i w:val="0"/>
                <w:color w:val="000000"/>
                <w:sz w:val="18"/>
                <w:szCs w:val="18"/>
                <w:highlight w:val="none"/>
                <w:u w:val="none"/>
              </w:rPr>
              <w:suppressLineNumbers w:val="0"/>
            </w:pPr>
            <w:r>
              <w:rPr>
                <w:rFonts w:hint="eastAsia" w:ascii="宋体" w:hAnsi="宋体" w:eastAsia="宋体" w:cs="宋体"/>
                <w:i w:val="0"/>
                <w:color w:val="000000"/>
                <w:sz w:val="18"/>
                <w:szCs w:val="18"/>
                <w:highlight w:val="none"/>
                <w:u w:val="none"/>
                <w:lang w:val="en-US" w:eastAsia="zh-CN" w:bidi="ar"/>
              </w:rPr>
              <w:t xml:space="preserve">1.花卉种类:时令草花</w:t>
            </w:r>
            <w:r>
              <w:rPr>
                <w:rFonts w:hint="eastAsia" w:ascii="宋体" w:hAnsi="宋体" w:eastAsia="宋体" w:cs="宋体"/>
                <w:i w:val="0"/>
                <w:color w:val="000000"/>
                <w:sz w:val="18"/>
                <w:szCs w:val="18"/>
                <w:highlight w:val="none"/>
                <w:u w:val="none"/>
                <w:lang w:val="en-US" w:eastAsia="zh-CN" w:bidi="ar"/>
              </w:rPr>
              <w:br w:type="textWrapping" w:clear="all"/>
            </w:r>
            <w:r>
              <w:rPr>
                <w:rFonts w:hint="eastAsia" w:ascii="宋体" w:hAnsi="宋体" w:eastAsia="宋体" w:cs="宋体"/>
                <w:i w:val="0"/>
                <w:color w:val="000000"/>
                <w:sz w:val="18"/>
                <w:szCs w:val="18"/>
                <w:highlight w:val="none"/>
                <w:u w:val="none"/>
                <w:lang w:val="en-US" w:eastAsia="zh-CN" w:bidi="ar"/>
              </w:rPr>
              <w:t xml:space="preserve">2.规格:高度不低于30cm,冠幅不低于15cm，81株/m2 </w:t>
            </w:r>
            <w:r>
              <w:rPr>
                <w:rFonts w:hint="eastAsia" w:ascii="宋体" w:hAnsi="宋体" w:eastAsia="宋体" w:cs="宋体"/>
                <w:i w:val="0"/>
                <w:color w:val="000000"/>
                <w:sz w:val="18"/>
                <w:szCs w:val="18"/>
                <w:highlight w:val="none"/>
                <w:u w:val="none"/>
                <w:lang w:val="en-US" w:eastAsia="zh-CN" w:bidi="ar"/>
              </w:rPr>
              <w:br w:type="textWrapping" w:clear="all"/>
            </w:r>
            <w:r>
              <w:rPr>
                <w:rFonts w:hint="eastAsia" w:ascii="宋体" w:hAnsi="宋体" w:eastAsia="宋体" w:cs="宋体"/>
                <w:i w:val="0"/>
                <w:color w:val="000000"/>
                <w:sz w:val="18"/>
                <w:szCs w:val="18"/>
                <w:highlight w:val="none"/>
                <w:u w:val="none"/>
                <w:lang w:val="en-US" w:eastAsia="zh-CN" w:bidi="ar"/>
              </w:rPr>
              <w:t xml:space="preserve">3.含平整场地</w:t>
            </w:r>
            <w:r>
              <w:rPr>
                <w:rFonts w:hint="eastAsia" w:ascii="宋体" w:hAnsi="宋体" w:eastAsia="宋体" w:cs="宋体"/>
                <w:i w:val="0"/>
                <w:color w:val="000000"/>
                <w:sz w:val="18"/>
                <w:szCs w:val="18"/>
                <w:highlight w:val="none"/>
                <w:u w:val="none"/>
                <w:lang w:val="en-US" w:eastAsia="zh-CN" w:bidi="ar"/>
              </w:rPr>
              <w:br w:type="textWrapping" w:clear="all"/>
            </w:r>
            <w:r>
              <w:rPr>
                <w:rFonts w:hint="eastAsia" w:ascii="宋体" w:hAnsi="宋体" w:eastAsia="宋体" w:cs="宋体"/>
                <w:i w:val="0"/>
                <w:color w:val="000000"/>
                <w:sz w:val="18"/>
                <w:szCs w:val="18"/>
                <w:highlight w:val="none"/>
                <w:u w:val="none"/>
                <w:lang w:val="en-US" w:eastAsia="zh-CN" w:bidi="ar"/>
              </w:rPr>
              <w:t xml:space="preserve">4.品种及更换次数根据采购人要求</w:t>
            </w:r>
            <w:r>
              <w:rPr>
                <w:rFonts w:hint="eastAsia" w:ascii="宋体" w:hAnsi="宋体" w:eastAsia="宋体" w:cs="宋体"/>
                <w:i w:val="0"/>
                <w:color w:val="000000"/>
                <w:sz w:val="18"/>
                <w:szCs w:val="18"/>
                <w:highlight w:val="none"/>
                <w:u w:val="none"/>
                <w:lang w:val="en-US" w:eastAsia="zh-CN" w:bidi="ar"/>
              </w:rPr>
              <w:br w:type="textWrapping" w:clear="all"/>
            </w:r>
            <w:r>
              <w:rPr>
                <w:rFonts w:hint="eastAsia" w:ascii="宋体" w:hAnsi="宋体" w:eastAsia="宋体" w:cs="宋体"/>
                <w:i w:val="0"/>
                <w:color w:val="000000"/>
                <w:sz w:val="18"/>
                <w:szCs w:val="18"/>
                <w:highlight w:val="none"/>
                <w:u w:val="none"/>
                <w:lang w:val="en-US" w:eastAsia="zh-CN" w:bidi="ar"/>
              </w:rPr>
              <w:t xml:space="preserve">5.养护期：一级养护（该项清单不含相关养护费用，另包含在养护单位工程中）</w:t>
            </w:r>
            <w:r>
              <w:rPr>
                <w:rFonts w:hint="eastAsia" w:ascii="宋体" w:hAnsi="宋体" w:eastAsia="宋体" w:cs="宋体"/>
                <w:i w:val="0"/>
                <w:color w:val="000000"/>
                <w:sz w:val="18"/>
                <w:szCs w:val="18"/>
                <w:highlight w:val="none"/>
                <w:u w:val="none"/>
              </w:rPr>
            </w:r>
            <w:r/>
          </w:p>
        </w:tc>
        <w:tc>
          <w:tcPr>
            <w:tcW w:w="763" w:type="dxa"/>
            <w:vAlign w:val="center"/>
            <w:textDirection w:val="lrTb"/>
            <w:noWrap w:val="false"/>
          </w:tcPr>
          <w:p>
            <w:pPr>
              <w:pStyle w:val="946"/>
              <w:jc w:val="center"/>
              <w:keepLines w:val="0"/>
              <w:keepNext w:val="0"/>
              <w:widowControl/>
              <w:rPr>
                <w:rFonts w:hint="eastAsia" w:ascii="宋体" w:hAnsi="宋体" w:eastAsia="宋体" w:cs="宋体"/>
                <w:i w:val="0"/>
                <w:color w:val="000000"/>
                <w:sz w:val="20"/>
                <w:szCs w:val="20"/>
                <w:highlight w:val="none"/>
                <w:u w:val="none"/>
              </w:rPr>
              <w:suppressLineNumbers w:val="0"/>
            </w:pPr>
            <w:r>
              <w:rPr>
                <w:rFonts w:hint="eastAsia" w:ascii="宋体" w:hAnsi="宋体" w:eastAsia="宋体" w:cs="宋体"/>
                <w:i w:val="0"/>
                <w:color w:val="000000"/>
                <w:sz w:val="20"/>
                <w:szCs w:val="20"/>
                <w:highlight w:val="none"/>
                <w:u w:val="none"/>
                <w:lang w:val="en-US" w:eastAsia="zh-CN" w:bidi="ar"/>
              </w:rPr>
              <w:t xml:space="preserve">m2</w:t>
            </w:r>
            <w:r>
              <w:rPr>
                <w:rFonts w:hint="eastAsia" w:ascii="宋体" w:hAnsi="宋体" w:eastAsia="宋体" w:cs="宋体"/>
                <w:i w:val="0"/>
                <w:color w:val="000000"/>
                <w:sz w:val="20"/>
                <w:szCs w:val="20"/>
                <w:highlight w:val="none"/>
                <w:u w:val="none"/>
              </w:rPr>
            </w:r>
            <w:r/>
          </w:p>
        </w:tc>
        <w:tc>
          <w:tcPr>
            <w:tcW w:w="1006" w:type="dxa"/>
            <w:vAlign w:val="center"/>
            <w:textDirection w:val="lrTb"/>
            <w:noWrap w:val="false"/>
          </w:tcPr>
          <w:p>
            <w:pPr>
              <w:pStyle w:val="946"/>
              <w:jc w:val="center"/>
              <w:keepLines w:val="0"/>
              <w:keepNext w:val="0"/>
              <w:widowControl/>
              <w:rPr>
                <w:rFonts w:hint="eastAsia" w:ascii="宋体" w:hAnsi="宋体" w:eastAsia="宋体" w:cs="宋体"/>
                <w:i w:val="0"/>
                <w:color w:val="000000"/>
                <w:sz w:val="20"/>
                <w:szCs w:val="20"/>
                <w:highlight w:val="none"/>
                <w:u w:val="none"/>
              </w:rPr>
              <w:suppressLineNumbers w:val="0"/>
            </w:pPr>
            <w:r>
              <w:rPr>
                <w:rFonts w:hint="eastAsia" w:ascii="宋体" w:hAnsi="宋体" w:eastAsia="宋体" w:cs="宋体"/>
                <w:i w:val="0"/>
                <w:color w:val="000000"/>
                <w:sz w:val="20"/>
                <w:szCs w:val="20"/>
                <w:highlight w:val="none"/>
                <w:u w:val="none"/>
                <w:lang w:val="en-US" w:eastAsia="zh-CN" w:bidi="ar"/>
              </w:rPr>
              <w:t xml:space="preserve">700</w:t>
            </w:r>
            <w:r>
              <w:rPr>
                <w:rFonts w:hint="eastAsia" w:ascii="宋体" w:hAnsi="宋体" w:eastAsia="宋体" w:cs="宋体"/>
                <w:i w:val="0"/>
                <w:color w:val="000000"/>
                <w:sz w:val="20"/>
                <w:szCs w:val="20"/>
                <w:highlight w:val="none"/>
                <w:u w:val="none"/>
              </w:rPr>
            </w:r>
            <w:r/>
          </w:p>
        </w:tc>
        <w:tc>
          <w:tcPr>
            <w:tcW w:w="100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87.14</w:t>
            </w:r>
            <w:r/>
          </w:p>
        </w:tc>
      </w:tr>
      <w:tr>
        <w:trPr>
          <w:trHeight w:val="90"/>
        </w:trPr>
        <w:tc>
          <w:tcPr>
            <w:tcW w:w="524" w:type="dxa"/>
            <w:vAlign w:val="center"/>
            <w:textDirection w:val="lrTb"/>
            <w:noWrap w:val="false"/>
          </w:tcPr>
          <w:p>
            <w:pPr>
              <w:pStyle w:val="946"/>
              <w:jc w:val="center"/>
              <w:keepLines w:val="0"/>
              <w:keepNext w:val="0"/>
              <w:widowControl/>
              <w:rPr>
                <w:rFonts w:hint="eastAsia" w:ascii="宋体" w:hAnsi="宋体" w:eastAsia="宋体" w:cs="宋体"/>
                <w:i w:val="0"/>
                <w:color w:val="000000"/>
                <w:sz w:val="20"/>
                <w:szCs w:val="20"/>
                <w:highlight w:val="none"/>
                <w:u w:val="none"/>
              </w:rPr>
              <w:suppressLineNumbers w:val="0"/>
            </w:pPr>
            <w:r>
              <w:rPr>
                <w:rFonts w:hint="eastAsia" w:ascii="宋体" w:hAnsi="宋体" w:eastAsia="宋体" w:cs="宋体"/>
                <w:i w:val="0"/>
                <w:color w:val="000000"/>
                <w:sz w:val="20"/>
                <w:szCs w:val="20"/>
                <w:highlight w:val="none"/>
                <w:u w:val="none"/>
                <w:lang w:val="en-US" w:eastAsia="zh-CN" w:bidi="ar"/>
              </w:rPr>
              <w:t xml:space="preserve">25</w:t>
            </w:r>
            <w:r>
              <w:rPr>
                <w:rFonts w:hint="eastAsia" w:ascii="宋体" w:hAnsi="宋体" w:eastAsia="宋体" w:cs="宋体"/>
                <w:i w:val="0"/>
                <w:color w:val="000000"/>
                <w:sz w:val="20"/>
                <w:szCs w:val="20"/>
                <w:highlight w:val="none"/>
                <w:u w:val="none"/>
              </w:rPr>
            </w:r>
            <w:r/>
          </w:p>
        </w:tc>
        <w:tc>
          <w:tcPr>
            <w:tcW w:w="1154" w:type="dxa"/>
            <w:vAlign w:val="center"/>
            <w:textDirection w:val="lrTb"/>
            <w:noWrap w:val="false"/>
          </w:tcPr>
          <w:p>
            <w:pPr>
              <w:pStyle w:val="946"/>
              <w:jc w:val="left"/>
              <w:keepLines w:val="0"/>
              <w:keepNext w:val="0"/>
              <w:widowControl/>
              <w:rPr>
                <w:rFonts w:hint="eastAsia" w:ascii="宋体" w:hAnsi="宋体" w:eastAsia="宋体" w:cs="宋体"/>
                <w:i w:val="0"/>
                <w:color w:val="000000"/>
                <w:sz w:val="20"/>
                <w:szCs w:val="20"/>
                <w:highlight w:val="none"/>
                <w:u w:val="none"/>
              </w:rPr>
              <w:suppressLineNumbers w:val="0"/>
            </w:pPr>
            <w:r>
              <w:rPr>
                <w:rFonts w:hint="eastAsia" w:ascii="宋体" w:hAnsi="宋体" w:eastAsia="宋体" w:cs="宋体"/>
                <w:i w:val="0"/>
                <w:color w:val="000000"/>
                <w:sz w:val="20"/>
                <w:szCs w:val="20"/>
                <w:highlight w:val="none"/>
                <w:u w:val="none"/>
                <w:lang w:val="en-US" w:eastAsia="zh-CN" w:bidi="ar"/>
              </w:rPr>
              <w:t xml:space="preserve">布置景石</w:t>
            </w:r>
            <w:r>
              <w:rPr>
                <w:rFonts w:hint="eastAsia" w:ascii="宋体" w:hAnsi="宋体" w:eastAsia="宋体" w:cs="宋体"/>
                <w:i w:val="0"/>
                <w:color w:val="000000"/>
                <w:sz w:val="20"/>
                <w:szCs w:val="20"/>
                <w:highlight w:val="none"/>
                <w:u w:val="none"/>
              </w:rPr>
            </w:r>
            <w:r/>
          </w:p>
        </w:tc>
        <w:tc>
          <w:tcPr>
            <w:tcW w:w="5953" w:type="dxa"/>
            <w:vAlign w:val="center"/>
            <w:textDirection w:val="lrTb"/>
            <w:noWrap w:val="false"/>
          </w:tcPr>
          <w:p>
            <w:pPr>
              <w:pStyle w:val="946"/>
              <w:jc w:val="left"/>
              <w:keepLines w:val="0"/>
              <w:keepNext w:val="0"/>
              <w:widowControl/>
              <w:rPr>
                <w:rFonts w:hint="eastAsia" w:ascii="宋体" w:hAnsi="宋体" w:eastAsia="宋体" w:cs="宋体"/>
                <w:i w:val="0"/>
                <w:color w:val="000000"/>
                <w:sz w:val="18"/>
                <w:szCs w:val="18"/>
                <w:highlight w:val="none"/>
                <w:u w:val="none"/>
              </w:rPr>
              <w:suppressLineNumbers w:val="0"/>
            </w:pPr>
            <w:r>
              <w:rPr>
                <w:rFonts w:hint="eastAsia" w:ascii="宋体" w:hAnsi="宋体" w:eastAsia="宋体" w:cs="宋体"/>
                <w:i w:val="0"/>
                <w:color w:val="000000"/>
                <w:sz w:val="18"/>
                <w:szCs w:val="18"/>
                <w:highlight w:val="none"/>
                <w:u w:val="none"/>
                <w:lang w:val="en-US" w:eastAsia="zh-CN" w:bidi="ar"/>
              </w:rPr>
              <w:t xml:space="preserve">1.根据采购人要求采购及布置景石</w:t>
            </w:r>
            <w:r>
              <w:rPr>
                <w:rFonts w:hint="eastAsia" w:ascii="宋体" w:hAnsi="宋体" w:eastAsia="宋体" w:cs="宋体"/>
                <w:i w:val="0"/>
                <w:color w:val="000000"/>
                <w:sz w:val="18"/>
                <w:szCs w:val="18"/>
                <w:highlight w:val="none"/>
                <w:u w:val="none"/>
                <w:lang w:val="en-US" w:eastAsia="zh-CN" w:bidi="ar"/>
              </w:rPr>
              <w:br w:type="textWrapping" w:clear="all"/>
            </w:r>
            <w:r>
              <w:rPr>
                <w:rFonts w:hint="eastAsia" w:ascii="宋体" w:hAnsi="宋体" w:eastAsia="宋体" w:cs="宋体"/>
                <w:i w:val="0"/>
                <w:color w:val="000000"/>
                <w:sz w:val="18"/>
                <w:szCs w:val="18"/>
                <w:highlight w:val="none"/>
                <w:u w:val="none"/>
                <w:lang w:val="en-US" w:eastAsia="zh-CN" w:bidi="ar"/>
              </w:rPr>
              <w:t xml:space="preserve">2.含景石采购、运输、安置等所有费用</w:t>
            </w:r>
            <w:r>
              <w:rPr>
                <w:rFonts w:hint="eastAsia" w:ascii="宋体" w:hAnsi="宋体" w:eastAsia="宋体" w:cs="宋体"/>
                <w:i w:val="0"/>
                <w:color w:val="000000"/>
                <w:sz w:val="18"/>
                <w:szCs w:val="18"/>
                <w:highlight w:val="none"/>
                <w:u w:val="none"/>
              </w:rPr>
            </w:r>
            <w:r/>
          </w:p>
        </w:tc>
        <w:tc>
          <w:tcPr>
            <w:tcW w:w="763" w:type="dxa"/>
            <w:vAlign w:val="center"/>
            <w:textDirection w:val="lrTb"/>
            <w:noWrap w:val="false"/>
          </w:tcPr>
          <w:p>
            <w:pPr>
              <w:pStyle w:val="946"/>
              <w:jc w:val="center"/>
              <w:keepLines w:val="0"/>
              <w:keepNext w:val="0"/>
              <w:widowControl/>
              <w:rPr>
                <w:rFonts w:hint="eastAsia" w:ascii="宋体" w:hAnsi="宋体" w:eastAsia="宋体" w:cs="宋体"/>
                <w:i w:val="0"/>
                <w:color w:val="000000"/>
                <w:sz w:val="20"/>
                <w:szCs w:val="20"/>
                <w:highlight w:val="none"/>
                <w:u w:val="none"/>
              </w:rPr>
              <w:suppressLineNumbers w:val="0"/>
            </w:pPr>
            <w:r>
              <w:rPr>
                <w:rFonts w:hint="eastAsia" w:ascii="宋体" w:hAnsi="宋体" w:eastAsia="宋体" w:cs="宋体"/>
                <w:i w:val="0"/>
                <w:color w:val="000000"/>
                <w:sz w:val="20"/>
                <w:szCs w:val="20"/>
                <w:highlight w:val="none"/>
                <w:u w:val="none"/>
                <w:lang w:val="en-US" w:eastAsia="zh-CN" w:bidi="ar"/>
              </w:rPr>
              <w:t xml:space="preserve">t</w:t>
            </w:r>
            <w:r>
              <w:rPr>
                <w:rFonts w:hint="eastAsia" w:ascii="宋体" w:hAnsi="宋体" w:eastAsia="宋体" w:cs="宋体"/>
                <w:i w:val="0"/>
                <w:color w:val="000000"/>
                <w:sz w:val="20"/>
                <w:szCs w:val="20"/>
                <w:highlight w:val="none"/>
                <w:u w:val="none"/>
              </w:rPr>
            </w:r>
            <w:r/>
          </w:p>
        </w:tc>
        <w:tc>
          <w:tcPr>
            <w:tcW w:w="1006" w:type="dxa"/>
            <w:vAlign w:val="center"/>
            <w:textDirection w:val="lrTb"/>
            <w:noWrap w:val="false"/>
          </w:tcPr>
          <w:p>
            <w:pPr>
              <w:pStyle w:val="946"/>
              <w:jc w:val="center"/>
              <w:keepLines w:val="0"/>
              <w:keepNext w:val="0"/>
              <w:widowControl/>
              <w:rPr>
                <w:rFonts w:hint="eastAsia" w:ascii="宋体" w:hAnsi="宋体" w:eastAsia="宋体" w:cs="宋体"/>
                <w:i w:val="0"/>
                <w:color w:val="000000"/>
                <w:sz w:val="20"/>
                <w:szCs w:val="20"/>
                <w:highlight w:val="none"/>
                <w:u w:val="none"/>
              </w:rPr>
              <w:suppressLineNumbers w:val="0"/>
            </w:pPr>
            <w:r>
              <w:rPr>
                <w:rFonts w:hint="eastAsia" w:ascii="宋体" w:hAnsi="宋体" w:eastAsia="宋体" w:cs="宋体"/>
                <w:i w:val="0"/>
                <w:color w:val="000000"/>
                <w:sz w:val="20"/>
                <w:szCs w:val="20"/>
                <w:highlight w:val="none"/>
                <w:u w:val="none"/>
                <w:lang w:val="en-US" w:eastAsia="zh-CN" w:bidi="ar"/>
              </w:rPr>
              <w:t xml:space="preserve">10</w:t>
            </w:r>
            <w:r>
              <w:rPr>
                <w:rFonts w:hint="eastAsia" w:ascii="宋体" w:hAnsi="宋体" w:eastAsia="宋体" w:cs="宋体"/>
                <w:i w:val="0"/>
                <w:color w:val="000000"/>
                <w:sz w:val="20"/>
                <w:szCs w:val="20"/>
                <w:highlight w:val="none"/>
                <w:u w:val="none"/>
              </w:rPr>
            </w:r>
            <w:r/>
          </w:p>
        </w:tc>
        <w:tc>
          <w:tcPr>
            <w:tcW w:w="100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1006.15</w:t>
            </w:r>
            <w:r/>
          </w:p>
        </w:tc>
      </w:tr>
      <w:tr>
        <w:trPr>
          <w:trHeight w:val="90"/>
        </w:trPr>
        <w:tc>
          <w:tcPr>
            <w:tcW w:w="524" w:type="dxa"/>
            <w:vAlign w:val="center"/>
            <w:textDirection w:val="lrTb"/>
            <w:noWrap w:val="false"/>
          </w:tcPr>
          <w:p>
            <w:pPr>
              <w:pStyle w:val="946"/>
              <w:jc w:val="center"/>
              <w:keepLines w:val="0"/>
              <w:keepNext w:val="0"/>
              <w:widowControl/>
              <w:rPr>
                <w:rFonts w:hint="eastAsia" w:ascii="宋体" w:hAnsi="宋体" w:eastAsia="宋体" w:cs="宋体"/>
                <w:i w:val="0"/>
                <w:color w:val="000000"/>
                <w:sz w:val="20"/>
                <w:szCs w:val="20"/>
                <w:highlight w:val="none"/>
                <w:u w:val="none"/>
              </w:rPr>
              <w:suppressLineNumbers w:val="0"/>
            </w:pPr>
            <w:r>
              <w:rPr>
                <w:rFonts w:hint="eastAsia" w:ascii="宋体" w:hAnsi="宋体" w:eastAsia="宋体" w:cs="宋体"/>
                <w:i w:val="0"/>
                <w:color w:val="000000"/>
                <w:sz w:val="20"/>
                <w:szCs w:val="20"/>
                <w:highlight w:val="none"/>
                <w:u w:val="none"/>
                <w:lang w:val="en-US" w:eastAsia="zh-CN" w:bidi="ar"/>
              </w:rPr>
              <w:t xml:space="preserve">26</w:t>
            </w:r>
            <w:r>
              <w:rPr>
                <w:rFonts w:hint="eastAsia" w:ascii="宋体" w:hAnsi="宋体" w:eastAsia="宋体" w:cs="宋体"/>
                <w:i w:val="0"/>
                <w:color w:val="000000"/>
                <w:sz w:val="20"/>
                <w:szCs w:val="20"/>
                <w:highlight w:val="none"/>
                <w:u w:val="none"/>
              </w:rPr>
            </w:r>
            <w:r/>
          </w:p>
        </w:tc>
        <w:tc>
          <w:tcPr>
            <w:tcW w:w="1154" w:type="dxa"/>
            <w:vAlign w:val="center"/>
            <w:textDirection w:val="lrTb"/>
            <w:noWrap w:val="false"/>
          </w:tcPr>
          <w:p>
            <w:pPr>
              <w:pStyle w:val="946"/>
              <w:jc w:val="left"/>
              <w:keepLines w:val="0"/>
              <w:keepNext w:val="0"/>
              <w:widowControl/>
              <w:rPr>
                <w:rFonts w:hint="eastAsia" w:ascii="宋体" w:hAnsi="宋体" w:eastAsia="宋体" w:cs="宋体"/>
                <w:i w:val="0"/>
                <w:color w:val="000000"/>
                <w:sz w:val="20"/>
                <w:szCs w:val="20"/>
                <w:highlight w:val="none"/>
                <w:u w:val="none"/>
              </w:rPr>
              <w:suppressLineNumbers w:val="0"/>
            </w:pPr>
            <w:r>
              <w:rPr>
                <w:rFonts w:hint="eastAsia" w:ascii="宋体" w:hAnsi="宋体" w:eastAsia="宋体" w:cs="宋体"/>
                <w:i w:val="0"/>
                <w:color w:val="000000"/>
                <w:sz w:val="20"/>
                <w:szCs w:val="20"/>
                <w:highlight w:val="none"/>
                <w:u w:val="none"/>
                <w:lang w:val="en-US" w:eastAsia="zh-CN" w:bidi="ar"/>
              </w:rPr>
              <w:t xml:space="preserve">绿化隔离护栏</w:t>
            </w:r>
            <w:r>
              <w:rPr>
                <w:rFonts w:hint="eastAsia" w:ascii="宋体" w:hAnsi="宋体" w:eastAsia="宋体" w:cs="宋体"/>
                <w:i w:val="0"/>
                <w:color w:val="000000"/>
                <w:sz w:val="20"/>
                <w:szCs w:val="20"/>
                <w:highlight w:val="none"/>
                <w:u w:val="none"/>
              </w:rPr>
            </w:r>
            <w:r/>
          </w:p>
        </w:tc>
        <w:tc>
          <w:tcPr>
            <w:tcW w:w="5953" w:type="dxa"/>
            <w:vAlign w:val="center"/>
            <w:textDirection w:val="lrTb"/>
            <w:noWrap w:val="false"/>
          </w:tcPr>
          <w:p>
            <w:pPr>
              <w:pStyle w:val="946"/>
              <w:jc w:val="left"/>
              <w:keepLines w:val="0"/>
              <w:keepNext w:val="0"/>
              <w:widowControl/>
              <w:rPr>
                <w:rFonts w:hint="eastAsia" w:ascii="宋体" w:hAnsi="宋体" w:eastAsia="宋体" w:cs="宋体"/>
                <w:i w:val="0"/>
                <w:color w:val="000000"/>
                <w:sz w:val="18"/>
                <w:szCs w:val="18"/>
                <w:highlight w:val="none"/>
                <w:u w:val="none"/>
              </w:rPr>
              <w:suppressLineNumbers w:val="0"/>
            </w:pPr>
            <w:r>
              <w:rPr>
                <w:rFonts w:hint="eastAsia" w:ascii="宋体" w:hAnsi="宋体" w:eastAsia="宋体" w:cs="宋体"/>
                <w:i w:val="0"/>
                <w:color w:val="000000"/>
                <w:sz w:val="18"/>
                <w:szCs w:val="18"/>
                <w:highlight w:val="none"/>
                <w:u w:val="none"/>
                <w:lang w:val="en-US" w:eastAsia="zh-CN" w:bidi="ar"/>
              </w:rPr>
              <w:t xml:space="preserve">1、热镀锌钢材质，静电喷涂，防腐抗老化处理，颜色根据采购人要求定制。</w:t>
            </w:r>
            <w:r>
              <w:rPr>
                <w:rFonts w:hint="eastAsia" w:ascii="宋体" w:hAnsi="宋体" w:eastAsia="宋体" w:cs="宋体"/>
                <w:i w:val="0"/>
                <w:color w:val="000000"/>
                <w:sz w:val="18"/>
                <w:szCs w:val="18"/>
                <w:highlight w:val="none"/>
                <w:u w:val="none"/>
                <w:lang w:val="en-US" w:eastAsia="zh-CN" w:bidi="ar"/>
              </w:rPr>
              <w:br w:type="textWrapping" w:clear="all"/>
            </w:r>
            <w:r>
              <w:rPr>
                <w:rFonts w:hint="eastAsia" w:ascii="宋体" w:hAnsi="宋体" w:eastAsia="宋体" w:cs="宋体"/>
                <w:i w:val="0"/>
                <w:color w:val="000000"/>
                <w:sz w:val="18"/>
                <w:szCs w:val="18"/>
                <w:highlight w:val="none"/>
                <w:u w:val="none"/>
                <w:lang w:val="en-US" w:eastAsia="zh-CN" w:bidi="ar"/>
              </w:rPr>
              <w:t xml:space="preserve">2、防爬型弯折竖杆，高1m；横梁60*40mm*2，厚度1.8mm；竖杆30*30mm，厚度1.5mm；立柱60*60mm*2，厚度2.0mm。</w:t>
            </w:r>
            <w:r>
              <w:rPr>
                <w:rFonts w:hint="eastAsia" w:ascii="宋体" w:hAnsi="宋体" w:eastAsia="宋体" w:cs="宋体"/>
                <w:i w:val="0"/>
                <w:color w:val="000000"/>
                <w:sz w:val="18"/>
                <w:szCs w:val="18"/>
                <w:highlight w:val="none"/>
                <w:u w:val="none"/>
                <w:lang w:val="en-US" w:eastAsia="zh-CN" w:bidi="ar"/>
              </w:rPr>
              <w:br w:type="textWrapping" w:clear="all"/>
            </w:r>
            <w:r>
              <w:rPr>
                <w:rFonts w:hint="eastAsia" w:ascii="宋体" w:hAnsi="宋体" w:eastAsia="宋体" w:cs="宋体"/>
                <w:i w:val="0"/>
                <w:color w:val="000000"/>
                <w:sz w:val="18"/>
                <w:szCs w:val="18"/>
                <w:highlight w:val="none"/>
                <w:u w:val="none"/>
                <w:lang w:val="en-US" w:eastAsia="zh-CN" w:bidi="ar"/>
              </w:rPr>
              <w:t xml:space="preserve">3、含安装，根据现场情况进行预埋式（基础20*20*30cm）或法兰式安装，含配件辅材，满足规范要求。</w:t>
            </w:r>
            <w:r>
              <w:rPr>
                <w:rFonts w:hint="eastAsia" w:ascii="宋体" w:hAnsi="宋体" w:eastAsia="宋体" w:cs="宋体"/>
                <w:i w:val="0"/>
                <w:color w:val="000000"/>
                <w:sz w:val="18"/>
                <w:szCs w:val="18"/>
                <w:highlight w:val="none"/>
                <w:u w:val="none"/>
              </w:rPr>
            </w:r>
            <w:r/>
          </w:p>
        </w:tc>
        <w:tc>
          <w:tcPr>
            <w:tcW w:w="763" w:type="dxa"/>
            <w:vAlign w:val="center"/>
            <w:textDirection w:val="lrTb"/>
            <w:noWrap w:val="false"/>
          </w:tcPr>
          <w:p>
            <w:pPr>
              <w:pStyle w:val="946"/>
              <w:jc w:val="center"/>
              <w:keepLines w:val="0"/>
              <w:keepNext w:val="0"/>
              <w:widowControl/>
              <w:rPr>
                <w:rFonts w:hint="eastAsia" w:ascii="宋体" w:hAnsi="宋体" w:eastAsia="宋体" w:cs="宋体"/>
                <w:i w:val="0"/>
                <w:color w:val="000000"/>
                <w:sz w:val="20"/>
                <w:szCs w:val="20"/>
                <w:highlight w:val="none"/>
                <w:u w:val="none"/>
              </w:rPr>
              <w:suppressLineNumbers w:val="0"/>
            </w:pPr>
            <w:r>
              <w:rPr>
                <w:rFonts w:hint="eastAsia" w:ascii="宋体" w:hAnsi="宋体" w:eastAsia="宋体" w:cs="宋体"/>
                <w:i w:val="0"/>
                <w:color w:val="000000"/>
                <w:sz w:val="20"/>
                <w:szCs w:val="20"/>
                <w:highlight w:val="none"/>
                <w:u w:val="none"/>
                <w:lang w:val="en-US" w:eastAsia="zh-CN" w:bidi="ar"/>
              </w:rPr>
              <w:t xml:space="preserve">m</w:t>
            </w:r>
            <w:r>
              <w:rPr>
                <w:rFonts w:hint="eastAsia" w:ascii="宋体" w:hAnsi="宋体" w:eastAsia="宋体" w:cs="宋体"/>
                <w:i w:val="0"/>
                <w:color w:val="000000"/>
                <w:sz w:val="20"/>
                <w:szCs w:val="20"/>
                <w:highlight w:val="none"/>
                <w:u w:val="none"/>
              </w:rPr>
            </w:r>
            <w:r/>
          </w:p>
        </w:tc>
        <w:tc>
          <w:tcPr>
            <w:tcW w:w="1006" w:type="dxa"/>
            <w:vAlign w:val="center"/>
            <w:textDirection w:val="lrTb"/>
            <w:noWrap w:val="false"/>
          </w:tcPr>
          <w:p>
            <w:pPr>
              <w:pStyle w:val="946"/>
              <w:jc w:val="center"/>
              <w:keepLines w:val="0"/>
              <w:keepNext w:val="0"/>
              <w:widowControl/>
              <w:rPr>
                <w:rFonts w:hint="eastAsia" w:ascii="宋体" w:hAnsi="宋体" w:eastAsia="宋体" w:cs="宋体"/>
                <w:i w:val="0"/>
                <w:color w:val="000000"/>
                <w:sz w:val="20"/>
                <w:szCs w:val="20"/>
                <w:highlight w:val="none"/>
                <w:u w:val="none"/>
              </w:rPr>
              <w:suppressLineNumbers w:val="0"/>
            </w:pPr>
            <w:r>
              <w:rPr>
                <w:rFonts w:hint="eastAsia" w:ascii="宋体" w:hAnsi="宋体" w:eastAsia="宋体" w:cs="宋体"/>
                <w:i w:val="0"/>
                <w:color w:val="000000"/>
                <w:sz w:val="20"/>
                <w:szCs w:val="20"/>
                <w:highlight w:val="none"/>
                <w:u w:val="none"/>
                <w:lang w:val="en-US" w:eastAsia="zh-CN" w:bidi="ar"/>
              </w:rPr>
              <w:t xml:space="preserve">50</w:t>
            </w:r>
            <w:r>
              <w:rPr>
                <w:rFonts w:hint="eastAsia" w:ascii="宋体" w:hAnsi="宋体" w:eastAsia="宋体" w:cs="宋体"/>
                <w:i w:val="0"/>
                <w:color w:val="000000"/>
                <w:sz w:val="20"/>
                <w:szCs w:val="20"/>
                <w:highlight w:val="none"/>
                <w:u w:val="none"/>
              </w:rPr>
            </w:r>
            <w:r/>
          </w:p>
        </w:tc>
        <w:tc>
          <w:tcPr>
            <w:tcW w:w="100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55.27</w:t>
            </w:r>
            <w:r/>
          </w:p>
        </w:tc>
      </w:tr>
      <w:tr>
        <w:trPr>
          <w:trHeight w:val="90"/>
        </w:trPr>
        <w:tc>
          <w:tcPr>
            <w:tcW w:w="524" w:type="dxa"/>
            <w:vAlign w:val="center"/>
            <w:textDirection w:val="lrTb"/>
            <w:noWrap w:val="false"/>
          </w:tcPr>
          <w:p>
            <w:pPr>
              <w:pStyle w:val="946"/>
              <w:jc w:val="center"/>
              <w:keepLines w:val="0"/>
              <w:keepNext w:val="0"/>
              <w:widowControl/>
              <w:rPr>
                <w:rFonts w:hint="eastAsia" w:ascii="宋体" w:hAnsi="宋体" w:eastAsia="宋体" w:cs="宋体"/>
                <w:i w:val="0"/>
                <w:color w:val="000000"/>
                <w:sz w:val="20"/>
                <w:szCs w:val="20"/>
                <w:highlight w:val="none"/>
                <w:u w:val="none"/>
              </w:rPr>
              <w:suppressLineNumbers w:val="0"/>
            </w:pPr>
            <w:r>
              <w:rPr>
                <w:rFonts w:hint="eastAsia" w:ascii="宋体" w:hAnsi="宋体" w:eastAsia="宋体" w:cs="宋体"/>
                <w:i w:val="0"/>
                <w:color w:val="000000"/>
                <w:sz w:val="20"/>
                <w:szCs w:val="20"/>
                <w:highlight w:val="none"/>
                <w:u w:val="none"/>
                <w:lang w:val="en-US" w:eastAsia="zh-CN" w:bidi="ar"/>
              </w:rPr>
              <w:t xml:space="preserve">27</w:t>
            </w:r>
            <w:r>
              <w:rPr>
                <w:rFonts w:hint="eastAsia" w:ascii="宋体" w:hAnsi="宋体" w:eastAsia="宋体" w:cs="宋体"/>
                <w:i w:val="0"/>
                <w:color w:val="000000"/>
                <w:sz w:val="20"/>
                <w:szCs w:val="20"/>
                <w:highlight w:val="none"/>
                <w:u w:val="none"/>
              </w:rPr>
            </w:r>
            <w:r/>
          </w:p>
        </w:tc>
        <w:tc>
          <w:tcPr>
            <w:tcW w:w="1154" w:type="dxa"/>
            <w:vAlign w:val="center"/>
            <w:textDirection w:val="lrTb"/>
            <w:noWrap w:val="false"/>
          </w:tcPr>
          <w:p>
            <w:pPr>
              <w:pStyle w:val="946"/>
              <w:jc w:val="left"/>
              <w:keepLines w:val="0"/>
              <w:keepNext w:val="0"/>
              <w:widowControl/>
              <w:rPr>
                <w:rFonts w:hint="eastAsia" w:ascii="宋体" w:hAnsi="宋体" w:eastAsia="宋体" w:cs="宋体"/>
                <w:i w:val="0"/>
                <w:color w:val="000000"/>
                <w:sz w:val="20"/>
                <w:szCs w:val="20"/>
                <w:highlight w:val="none"/>
                <w:u w:val="none"/>
              </w:rPr>
              <w:suppressLineNumbers w:val="0"/>
            </w:pPr>
            <w:r>
              <w:rPr>
                <w:rFonts w:hint="eastAsia" w:ascii="宋体" w:hAnsi="宋体" w:eastAsia="宋体" w:cs="宋体"/>
                <w:i w:val="0"/>
                <w:color w:val="000000"/>
                <w:sz w:val="20"/>
                <w:szCs w:val="20"/>
                <w:highlight w:val="none"/>
                <w:u w:val="none"/>
                <w:lang w:val="en-US" w:eastAsia="zh-CN" w:bidi="ar"/>
              </w:rPr>
              <w:t xml:space="preserve">高护栏网</w:t>
            </w:r>
            <w:r>
              <w:rPr>
                <w:rFonts w:hint="eastAsia" w:ascii="宋体" w:hAnsi="宋体" w:eastAsia="宋体" w:cs="宋体"/>
                <w:i w:val="0"/>
                <w:color w:val="000000"/>
                <w:sz w:val="20"/>
                <w:szCs w:val="20"/>
                <w:highlight w:val="none"/>
                <w:u w:val="none"/>
              </w:rPr>
            </w:r>
            <w:r/>
          </w:p>
        </w:tc>
        <w:tc>
          <w:tcPr>
            <w:tcW w:w="5953" w:type="dxa"/>
            <w:vAlign w:val="center"/>
            <w:textDirection w:val="lrTb"/>
            <w:noWrap w:val="false"/>
          </w:tcPr>
          <w:p>
            <w:pPr>
              <w:pStyle w:val="946"/>
              <w:jc w:val="left"/>
              <w:keepLines w:val="0"/>
              <w:keepNext w:val="0"/>
              <w:widowControl/>
              <w:rPr>
                <w:rFonts w:hint="eastAsia" w:ascii="宋体" w:hAnsi="宋体" w:eastAsia="宋体" w:cs="宋体"/>
                <w:i w:val="0"/>
                <w:color w:val="000000"/>
                <w:sz w:val="18"/>
                <w:szCs w:val="18"/>
                <w:highlight w:val="none"/>
                <w:u w:val="none"/>
              </w:rPr>
              <w:suppressLineNumbers w:val="0"/>
            </w:pPr>
            <w:r>
              <w:rPr>
                <w:rFonts w:hint="eastAsia" w:ascii="宋体" w:hAnsi="宋体" w:eastAsia="宋体" w:cs="宋体"/>
                <w:i w:val="0"/>
                <w:color w:val="000000"/>
                <w:sz w:val="18"/>
                <w:szCs w:val="18"/>
                <w:highlight w:val="none"/>
                <w:u w:val="none"/>
                <w:lang w:val="en-US" w:eastAsia="zh-CN" w:bidi="ar"/>
              </w:rPr>
              <w:t xml:space="preserve">高度1.8米，桃型立柱厚度1.5mm，网孔150*75mm 铁丝φ5mm，塑层1.5mm，立柱基础DN30*30mm，含安装，含配件辅材，其他满足规范要求。</w:t>
            </w:r>
            <w:r>
              <w:rPr>
                <w:rFonts w:hint="eastAsia" w:ascii="宋体" w:hAnsi="宋体" w:eastAsia="宋体" w:cs="宋体"/>
                <w:i w:val="0"/>
                <w:color w:val="000000"/>
                <w:sz w:val="18"/>
                <w:szCs w:val="18"/>
                <w:highlight w:val="none"/>
                <w:u w:val="none"/>
                <w:lang w:val="en-US" w:eastAsia="zh-CN" w:bidi="ar"/>
              </w:rPr>
              <w:br w:type="textWrapping" w:clear="all"/>
            </w:r>
            <w:r>
              <w:rPr>
                <w:rFonts w:hint="eastAsia" w:ascii="宋体" w:hAnsi="宋体" w:eastAsia="宋体" w:cs="宋体"/>
                <w:i w:val="0"/>
                <w:color w:val="000000"/>
                <w:sz w:val="18"/>
                <w:szCs w:val="18"/>
                <w:highlight w:val="none"/>
                <w:u w:val="none"/>
                <w:lang w:val="en-US" w:eastAsia="zh-CN" w:bidi="ar"/>
              </w:rPr>
              <w:t xml:space="preserve">高度1.5米，桃型立柱厚度1.5mm，网孔100*75mm 铁丝φ5mm，塑层1.5mm，立柱基础DN30*30mm，含安装，含配件辅材，其他满足规范要求。</w:t>
            </w:r>
            <w:r>
              <w:rPr>
                <w:rFonts w:hint="eastAsia" w:ascii="宋体" w:hAnsi="宋体" w:eastAsia="宋体" w:cs="宋体"/>
                <w:i w:val="0"/>
                <w:color w:val="000000"/>
                <w:sz w:val="18"/>
                <w:szCs w:val="18"/>
                <w:highlight w:val="none"/>
                <w:u w:val="none"/>
                <w:lang w:val="en-US" w:eastAsia="zh-CN" w:bidi="ar"/>
              </w:rPr>
              <w:br w:type="textWrapping" w:clear="all"/>
            </w:r>
            <w:r>
              <w:rPr>
                <w:rFonts w:hint="eastAsia" w:ascii="宋体" w:hAnsi="宋体" w:eastAsia="宋体" w:cs="宋体"/>
                <w:i w:val="0"/>
                <w:color w:val="000000"/>
                <w:sz w:val="18"/>
                <w:szCs w:val="18"/>
                <w:highlight w:val="none"/>
                <w:u w:val="none"/>
                <w:lang w:val="en-US" w:eastAsia="zh-CN" w:bidi="ar"/>
              </w:rPr>
              <w:t xml:space="preserve">高度1.0米，桃型立柱厚度1.5mm，网孔100*75mm 铁丝φ5mm，塑层1.5mm，立柱基础DN30*30mm，含安装，含配件辅材，其他满足规范要求。</w:t>
            </w:r>
            <w:r>
              <w:rPr>
                <w:rFonts w:hint="eastAsia" w:ascii="宋体" w:hAnsi="宋体" w:eastAsia="宋体" w:cs="宋体"/>
                <w:i w:val="0"/>
                <w:color w:val="000000"/>
                <w:sz w:val="18"/>
                <w:szCs w:val="18"/>
                <w:highlight w:val="none"/>
                <w:u w:val="none"/>
              </w:rPr>
            </w:r>
            <w:r/>
          </w:p>
        </w:tc>
        <w:tc>
          <w:tcPr>
            <w:tcW w:w="763" w:type="dxa"/>
            <w:vAlign w:val="center"/>
            <w:textDirection w:val="lrTb"/>
            <w:noWrap w:val="false"/>
          </w:tcPr>
          <w:p>
            <w:pPr>
              <w:pStyle w:val="946"/>
              <w:jc w:val="center"/>
              <w:keepLines w:val="0"/>
              <w:keepNext w:val="0"/>
              <w:widowControl/>
              <w:rPr>
                <w:rFonts w:hint="eastAsia" w:ascii="宋体" w:hAnsi="宋体" w:eastAsia="宋体" w:cs="宋体"/>
                <w:i w:val="0"/>
                <w:color w:val="000000"/>
                <w:sz w:val="20"/>
                <w:szCs w:val="20"/>
                <w:highlight w:val="none"/>
                <w:u w:val="none"/>
              </w:rPr>
              <w:suppressLineNumbers w:val="0"/>
            </w:pPr>
            <w:r>
              <w:rPr>
                <w:rFonts w:hint="eastAsia" w:ascii="宋体" w:hAnsi="宋体" w:eastAsia="宋体" w:cs="宋体"/>
                <w:i w:val="0"/>
                <w:color w:val="000000"/>
                <w:sz w:val="20"/>
                <w:szCs w:val="20"/>
                <w:highlight w:val="none"/>
                <w:u w:val="none"/>
                <w:lang w:val="en-US" w:eastAsia="zh-CN" w:bidi="ar"/>
              </w:rPr>
              <w:t xml:space="preserve">m2</w:t>
            </w:r>
            <w:r>
              <w:rPr>
                <w:rFonts w:hint="eastAsia" w:ascii="宋体" w:hAnsi="宋体" w:eastAsia="宋体" w:cs="宋体"/>
                <w:i w:val="0"/>
                <w:color w:val="000000"/>
                <w:sz w:val="20"/>
                <w:szCs w:val="20"/>
                <w:highlight w:val="none"/>
                <w:u w:val="none"/>
              </w:rPr>
            </w:r>
            <w:r/>
          </w:p>
        </w:tc>
        <w:tc>
          <w:tcPr>
            <w:tcW w:w="1006" w:type="dxa"/>
            <w:vAlign w:val="center"/>
            <w:textDirection w:val="lrTb"/>
            <w:noWrap w:val="false"/>
          </w:tcPr>
          <w:p>
            <w:pPr>
              <w:pStyle w:val="946"/>
              <w:jc w:val="center"/>
              <w:keepLines w:val="0"/>
              <w:keepNext w:val="0"/>
              <w:widowControl/>
              <w:rPr>
                <w:rFonts w:hint="eastAsia" w:ascii="宋体" w:hAnsi="宋体" w:eastAsia="宋体" w:cs="宋体"/>
                <w:i w:val="0"/>
                <w:color w:val="000000"/>
                <w:sz w:val="20"/>
                <w:szCs w:val="20"/>
                <w:highlight w:val="none"/>
                <w:u w:val="none"/>
              </w:rPr>
              <w:suppressLineNumbers w:val="0"/>
            </w:pPr>
            <w:r>
              <w:rPr>
                <w:rFonts w:hint="eastAsia" w:ascii="宋体" w:hAnsi="宋体" w:eastAsia="宋体" w:cs="宋体"/>
                <w:i w:val="0"/>
                <w:color w:val="000000"/>
                <w:sz w:val="20"/>
                <w:szCs w:val="20"/>
                <w:highlight w:val="none"/>
                <w:u w:val="none"/>
                <w:lang w:val="en-US" w:eastAsia="zh-CN" w:bidi="ar"/>
              </w:rPr>
              <w:t xml:space="preserve">50</w:t>
            </w:r>
            <w:r>
              <w:rPr>
                <w:rFonts w:hint="eastAsia" w:ascii="宋体" w:hAnsi="宋体" w:eastAsia="宋体" w:cs="宋体"/>
                <w:i w:val="0"/>
                <w:color w:val="000000"/>
                <w:sz w:val="20"/>
                <w:szCs w:val="20"/>
                <w:highlight w:val="none"/>
                <w:u w:val="none"/>
              </w:rPr>
            </w:r>
            <w:r/>
          </w:p>
        </w:tc>
        <w:tc>
          <w:tcPr>
            <w:tcW w:w="100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73.31</w:t>
            </w:r>
            <w:r/>
          </w:p>
        </w:tc>
      </w:tr>
      <w:tr>
        <w:trPr>
          <w:trHeight w:val="90"/>
        </w:trPr>
        <w:tc>
          <w:tcPr>
            <w:tcW w:w="524" w:type="dxa"/>
            <w:vAlign w:val="center"/>
            <w:textDirection w:val="lrTb"/>
            <w:noWrap w:val="false"/>
          </w:tcPr>
          <w:p>
            <w:pPr>
              <w:pStyle w:val="946"/>
              <w:jc w:val="center"/>
              <w:keepLines w:val="0"/>
              <w:keepNext w:val="0"/>
              <w:widowControl/>
              <w:rPr>
                <w:rFonts w:hint="eastAsia" w:ascii="宋体" w:hAnsi="宋体" w:eastAsia="宋体" w:cs="宋体"/>
                <w:i w:val="0"/>
                <w:color w:val="000000"/>
                <w:sz w:val="20"/>
                <w:szCs w:val="20"/>
                <w:highlight w:val="none"/>
                <w:u w:val="none"/>
              </w:rPr>
              <w:suppressLineNumbers w:val="0"/>
            </w:pPr>
            <w:r>
              <w:rPr>
                <w:rFonts w:hint="eastAsia" w:ascii="宋体" w:hAnsi="宋体" w:eastAsia="宋体" w:cs="宋体"/>
                <w:i w:val="0"/>
                <w:color w:val="000000"/>
                <w:sz w:val="20"/>
                <w:szCs w:val="20"/>
                <w:highlight w:val="none"/>
                <w:u w:val="none"/>
                <w:lang w:val="en-US" w:eastAsia="zh-CN" w:bidi="ar"/>
              </w:rPr>
              <w:t xml:space="preserve">28</w:t>
            </w:r>
            <w:r>
              <w:rPr>
                <w:rFonts w:hint="eastAsia" w:ascii="宋体" w:hAnsi="宋体" w:eastAsia="宋体" w:cs="宋体"/>
                <w:i w:val="0"/>
                <w:color w:val="000000"/>
                <w:sz w:val="20"/>
                <w:szCs w:val="20"/>
                <w:highlight w:val="none"/>
                <w:u w:val="none"/>
              </w:rPr>
            </w:r>
            <w:r/>
          </w:p>
        </w:tc>
        <w:tc>
          <w:tcPr>
            <w:tcW w:w="1154" w:type="dxa"/>
            <w:vAlign w:val="center"/>
            <w:textDirection w:val="lrTb"/>
            <w:noWrap w:val="false"/>
          </w:tcPr>
          <w:p>
            <w:pPr>
              <w:pStyle w:val="946"/>
              <w:jc w:val="left"/>
              <w:keepLines w:val="0"/>
              <w:keepNext w:val="0"/>
              <w:widowControl/>
              <w:rPr>
                <w:rFonts w:hint="eastAsia" w:ascii="宋体" w:hAnsi="宋体" w:eastAsia="宋体" w:cs="宋体"/>
                <w:i w:val="0"/>
                <w:color w:val="000000"/>
                <w:sz w:val="20"/>
                <w:szCs w:val="20"/>
                <w:highlight w:val="none"/>
                <w:u w:val="none"/>
              </w:rPr>
              <w:suppressLineNumbers w:val="0"/>
            </w:pPr>
            <w:r>
              <w:rPr>
                <w:rFonts w:hint="eastAsia" w:ascii="宋体" w:hAnsi="宋体" w:eastAsia="宋体" w:cs="宋体"/>
                <w:i w:val="0"/>
                <w:color w:val="000000"/>
                <w:sz w:val="20"/>
                <w:szCs w:val="20"/>
                <w:highlight w:val="none"/>
                <w:u w:val="none"/>
                <w:lang w:val="en-US" w:eastAsia="zh-CN" w:bidi="ar"/>
              </w:rPr>
              <w:t xml:space="preserve">护栏维护</w:t>
            </w:r>
            <w:r>
              <w:rPr>
                <w:rFonts w:hint="eastAsia" w:ascii="宋体" w:hAnsi="宋体" w:eastAsia="宋体" w:cs="宋体"/>
                <w:i w:val="0"/>
                <w:color w:val="000000"/>
                <w:sz w:val="20"/>
                <w:szCs w:val="20"/>
                <w:highlight w:val="none"/>
                <w:u w:val="none"/>
              </w:rPr>
            </w:r>
            <w:r/>
          </w:p>
        </w:tc>
        <w:tc>
          <w:tcPr>
            <w:tcW w:w="5953" w:type="dxa"/>
            <w:vAlign w:val="center"/>
            <w:textDirection w:val="lrTb"/>
            <w:noWrap w:val="false"/>
          </w:tcPr>
          <w:p>
            <w:pPr>
              <w:pStyle w:val="946"/>
              <w:jc w:val="left"/>
              <w:keepLines w:val="0"/>
              <w:keepNext w:val="0"/>
              <w:widowControl/>
              <w:rPr>
                <w:rFonts w:hint="eastAsia" w:ascii="宋体" w:hAnsi="宋体" w:eastAsia="宋体" w:cs="宋体"/>
                <w:i w:val="0"/>
                <w:color w:val="000000"/>
                <w:sz w:val="18"/>
                <w:szCs w:val="18"/>
                <w:highlight w:val="none"/>
                <w:u w:val="none"/>
              </w:rPr>
              <w:suppressLineNumbers w:val="0"/>
            </w:pPr>
            <w:r>
              <w:rPr>
                <w:rFonts w:hint="eastAsia" w:ascii="宋体" w:hAnsi="宋体" w:eastAsia="宋体" w:cs="宋体"/>
                <w:i w:val="0"/>
                <w:color w:val="000000"/>
                <w:sz w:val="18"/>
                <w:szCs w:val="18"/>
                <w:highlight w:val="none"/>
                <w:u w:val="none"/>
                <w:lang w:val="en-US" w:eastAsia="zh-CN" w:bidi="ar"/>
              </w:rPr>
              <w:t xml:space="preserve">护栏修整维护，含拆卸、安装（主材利旧）基础、配件辅材，运输（指定地点运输到现场、拆除送达指定地点)等。</w:t>
            </w:r>
            <w:r>
              <w:rPr>
                <w:rFonts w:hint="eastAsia" w:ascii="宋体" w:hAnsi="宋体" w:eastAsia="宋体" w:cs="宋体"/>
                <w:i w:val="0"/>
                <w:color w:val="000000"/>
                <w:sz w:val="18"/>
                <w:szCs w:val="18"/>
                <w:highlight w:val="none"/>
                <w:u w:val="none"/>
              </w:rPr>
            </w:r>
            <w:r/>
          </w:p>
        </w:tc>
        <w:tc>
          <w:tcPr>
            <w:tcW w:w="763" w:type="dxa"/>
            <w:vAlign w:val="center"/>
            <w:textDirection w:val="lrTb"/>
            <w:noWrap w:val="false"/>
          </w:tcPr>
          <w:p>
            <w:pPr>
              <w:pStyle w:val="946"/>
              <w:jc w:val="center"/>
              <w:keepLines w:val="0"/>
              <w:keepNext w:val="0"/>
              <w:widowControl/>
              <w:rPr>
                <w:rFonts w:hint="eastAsia" w:ascii="宋体" w:hAnsi="宋体" w:eastAsia="宋体" w:cs="宋体"/>
                <w:i w:val="0"/>
                <w:color w:val="000000"/>
                <w:sz w:val="20"/>
                <w:szCs w:val="20"/>
                <w:highlight w:val="none"/>
                <w:u w:val="none"/>
              </w:rPr>
              <w:suppressLineNumbers w:val="0"/>
            </w:pPr>
            <w:r>
              <w:rPr>
                <w:rFonts w:hint="eastAsia" w:ascii="宋体" w:hAnsi="宋体" w:eastAsia="宋体" w:cs="宋体"/>
                <w:i w:val="0"/>
                <w:color w:val="000000"/>
                <w:sz w:val="20"/>
                <w:szCs w:val="20"/>
                <w:highlight w:val="none"/>
                <w:u w:val="none"/>
                <w:lang w:val="en-US" w:eastAsia="zh-CN" w:bidi="ar"/>
              </w:rPr>
              <w:t xml:space="preserve">m</w:t>
            </w:r>
            <w:r>
              <w:rPr>
                <w:rFonts w:hint="eastAsia" w:ascii="宋体" w:hAnsi="宋体" w:eastAsia="宋体" w:cs="宋体"/>
                <w:i w:val="0"/>
                <w:color w:val="000000"/>
                <w:sz w:val="20"/>
                <w:szCs w:val="20"/>
                <w:highlight w:val="none"/>
                <w:u w:val="none"/>
              </w:rPr>
            </w:r>
            <w:r/>
          </w:p>
        </w:tc>
        <w:tc>
          <w:tcPr>
            <w:tcW w:w="1006" w:type="dxa"/>
            <w:vAlign w:val="center"/>
            <w:textDirection w:val="lrTb"/>
            <w:noWrap w:val="false"/>
          </w:tcPr>
          <w:p>
            <w:pPr>
              <w:pStyle w:val="946"/>
              <w:jc w:val="center"/>
              <w:keepLines w:val="0"/>
              <w:keepNext w:val="0"/>
              <w:widowControl/>
              <w:rPr>
                <w:rFonts w:hint="eastAsia" w:ascii="宋体" w:hAnsi="宋体" w:eastAsia="宋体" w:cs="宋体"/>
                <w:i w:val="0"/>
                <w:color w:val="000000"/>
                <w:sz w:val="20"/>
                <w:szCs w:val="20"/>
                <w:highlight w:val="none"/>
                <w:u w:val="none"/>
              </w:rPr>
              <w:suppressLineNumbers w:val="0"/>
            </w:pPr>
            <w:r>
              <w:rPr>
                <w:rFonts w:hint="eastAsia" w:ascii="宋体" w:hAnsi="宋体" w:eastAsia="宋体" w:cs="宋体"/>
                <w:i w:val="0"/>
                <w:color w:val="000000"/>
                <w:sz w:val="20"/>
                <w:szCs w:val="20"/>
                <w:highlight w:val="none"/>
                <w:u w:val="none"/>
                <w:lang w:val="en-US" w:eastAsia="zh-CN" w:bidi="ar"/>
              </w:rPr>
              <w:t xml:space="preserve">300</w:t>
            </w:r>
            <w:r>
              <w:rPr>
                <w:rFonts w:hint="eastAsia" w:ascii="宋体" w:hAnsi="宋体" w:eastAsia="宋体" w:cs="宋体"/>
                <w:i w:val="0"/>
                <w:color w:val="000000"/>
                <w:sz w:val="20"/>
                <w:szCs w:val="20"/>
                <w:highlight w:val="none"/>
                <w:u w:val="none"/>
              </w:rPr>
            </w:r>
            <w:r/>
          </w:p>
        </w:tc>
        <w:tc>
          <w:tcPr>
            <w:tcW w:w="100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40.58</w:t>
            </w:r>
            <w:r/>
          </w:p>
        </w:tc>
      </w:tr>
      <w:tr>
        <w:trPr>
          <w:trHeight w:val="726"/>
        </w:trPr>
        <w:tc>
          <w:tcPr>
            <w:tcW w:w="524" w:type="dxa"/>
            <w:vAlign w:val="center"/>
            <w:textDirection w:val="lrTb"/>
            <w:noWrap w:val="false"/>
          </w:tcPr>
          <w:p>
            <w:pPr>
              <w:pStyle w:val="946"/>
              <w:jc w:val="center"/>
              <w:keepLines w:val="0"/>
              <w:keepNext w:val="0"/>
              <w:widowControl/>
              <w:rPr>
                <w:rFonts w:hint="eastAsia" w:ascii="宋体" w:hAnsi="宋体" w:eastAsia="宋体" w:cs="宋体"/>
                <w:i w:val="0"/>
                <w:color w:val="000000"/>
                <w:sz w:val="20"/>
                <w:szCs w:val="20"/>
                <w:highlight w:val="none"/>
                <w:u w:val="none"/>
              </w:rPr>
              <w:suppressLineNumbers w:val="0"/>
            </w:pPr>
            <w:r>
              <w:rPr>
                <w:rFonts w:hint="eastAsia" w:ascii="宋体" w:hAnsi="宋体" w:eastAsia="宋体" w:cs="宋体"/>
                <w:i w:val="0"/>
                <w:color w:val="000000"/>
                <w:sz w:val="20"/>
                <w:szCs w:val="20"/>
                <w:highlight w:val="none"/>
                <w:u w:val="none"/>
                <w:lang w:val="en-US" w:eastAsia="zh-CN" w:bidi="ar"/>
              </w:rPr>
              <w:t xml:space="preserve">29</w:t>
            </w:r>
            <w:r>
              <w:rPr>
                <w:rFonts w:hint="eastAsia" w:ascii="宋体" w:hAnsi="宋体" w:eastAsia="宋体" w:cs="宋体"/>
                <w:i w:val="0"/>
                <w:color w:val="000000"/>
                <w:sz w:val="20"/>
                <w:szCs w:val="20"/>
                <w:highlight w:val="none"/>
                <w:u w:val="none"/>
              </w:rPr>
            </w:r>
            <w:r/>
          </w:p>
        </w:tc>
        <w:tc>
          <w:tcPr>
            <w:tcW w:w="1154" w:type="dxa"/>
            <w:vAlign w:val="center"/>
            <w:textDirection w:val="lrTb"/>
            <w:noWrap w:val="false"/>
          </w:tcPr>
          <w:p>
            <w:pPr>
              <w:pStyle w:val="946"/>
              <w:jc w:val="left"/>
              <w:keepLines w:val="0"/>
              <w:keepNext w:val="0"/>
              <w:widowControl/>
              <w:rPr>
                <w:rFonts w:hint="eastAsia" w:ascii="宋体" w:hAnsi="宋体" w:eastAsia="宋体" w:cs="宋体"/>
                <w:i w:val="0"/>
                <w:color w:val="000000"/>
                <w:sz w:val="20"/>
                <w:szCs w:val="20"/>
                <w:highlight w:val="none"/>
                <w:u w:val="none"/>
              </w:rPr>
              <w:suppressLineNumbers w:val="0"/>
            </w:pPr>
            <w:r>
              <w:rPr>
                <w:rFonts w:hint="eastAsia" w:ascii="宋体" w:hAnsi="宋体" w:eastAsia="宋体" w:cs="宋体"/>
                <w:i w:val="0"/>
                <w:color w:val="000000"/>
                <w:sz w:val="20"/>
                <w:szCs w:val="20"/>
                <w:highlight w:val="none"/>
                <w:u w:val="none"/>
                <w:lang w:val="en-US" w:eastAsia="zh-CN" w:bidi="ar"/>
              </w:rPr>
              <w:t xml:space="preserve">钢管支撑</w:t>
            </w:r>
            <w:r>
              <w:rPr>
                <w:rFonts w:hint="eastAsia" w:ascii="宋体" w:hAnsi="宋体" w:eastAsia="宋体" w:cs="宋体"/>
                <w:i w:val="0"/>
                <w:color w:val="000000"/>
                <w:sz w:val="20"/>
                <w:szCs w:val="20"/>
                <w:highlight w:val="none"/>
                <w:u w:val="none"/>
              </w:rPr>
            </w:r>
            <w:r/>
          </w:p>
        </w:tc>
        <w:tc>
          <w:tcPr>
            <w:tcW w:w="5953" w:type="dxa"/>
            <w:vAlign w:val="center"/>
            <w:textDirection w:val="lrTb"/>
            <w:noWrap w:val="false"/>
          </w:tcPr>
          <w:p>
            <w:pPr>
              <w:pStyle w:val="946"/>
              <w:jc w:val="left"/>
              <w:keepLines w:val="0"/>
              <w:keepNext w:val="0"/>
              <w:widowControl/>
              <w:rPr>
                <w:rFonts w:hint="eastAsia" w:ascii="宋体" w:hAnsi="宋体" w:eastAsia="宋体" w:cs="宋体"/>
                <w:i w:val="0"/>
                <w:color w:val="000000"/>
                <w:sz w:val="18"/>
                <w:szCs w:val="18"/>
                <w:highlight w:val="none"/>
                <w:u w:val="none"/>
              </w:rPr>
              <w:suppressLineNumbers w:val="0"/>
            </w:pPr>
            <w:r>
              <w:rPr>
                <w:rFonts w:hint="eastAsia" w:ascii="宋体" w:hAnsi="宋体" w:eastAsia="宋体" w:cs="宋体"/>
                <w:i w:val="0"/>
                <w:color w:val="000000"/>
                <w:sz w:val="18"/>
                <w:szCs w:val="18"/>
                <w:highlight w:val="none"/>
                <w:u w:val="none"/>
                <w:lang w:val="en-US" w:eastAsia="zh-CN" w:bidi="ar"/>
              </w:rPr>
              <w:t xml:space="preserve">安装支撑</w:t>
            </w:r>
            <w:r>
              <w:rPr>
                <w:rFonts w:hint="eastAsia" w:ascii="宋体" w:hAnsi="宋体" w:eastAsia="宋体" w:cs="宋体"/>
                <w:i w:val="0"/>
                <w:color w:val="000000"/>
                <w:sz w:val="18"/>
                <w:szCs w:val="18"/>
                <w:highlight w:val="none"/>
                <w:u w:val="none"/>
                <w:lang w:val="en-US" w:eastAsia="zh-CN" w:bidi="ar"/>
              </w:rPr>
              <w:br w:type="textWrapping" w:clear="all"/>
            </w:r>
            <w:r>
              <w:rPr>
                <w:rFonts w:hint="eastAsia" w:ascii="宋体" w:hAnsi="宋体" w:eastAsia="宋体" w:cs="宋体"/>
                <w:i w:val="0"/>
                <w:color w:val="000000"/>
                <w:sz w:val="18"/>
                <w:szCs w:val="18"/>
                <w:highlight w:val="none"/>
                <w:u w:val="none"/>
                <w:lang w:val="en-US" w:eastAsia="zh-CN" w:bidi="ar"/>
              </w:rPr>
              <w:t xml:space="preserve">1.钢管规格：直径50mm，壁厚3mm 长度2m/根，</w:t>
            </w:r>
            <w:r>
              <w:rPr>
                <w:rFonts w:hint="eastAsia" w:ascii="宋体" w:hAnsi="宋体" w:eastAsia="宋体" w:cs="宋体"/>
                <w:i w:val="0"/>
                <w:color w:val="000000"/>
                <w:sz w:val="18"/>
                <w:szCs w:val="18"/>
                <w:highlight w:val="none"/>
                <w:u w:val="none"/>
                <w:lang w:val="en-US" w:eastAsia="zh-CN" w:bidi="ar"/>
              </w:rPr>
              <w:br w:type="textWrapping" w:clear="all"/>
            </w:r>
            <w:r>
              <w:rPr>
                <w:rFonts w:hint="eastAsia" w:ascii="宋体" w:hAnsi="宋体" w:eastAsia="宋体" w:cs="宋体"/>
                <w:i w:val="0"/>
                <w:color w:val="000000"/>
                <w:sz w:val="18"/>
                <w:szCs w:val="18"/>
                <w:highlight w:val="none"/>
                <w:u w:val="none"/>
                <w:lang w:val="en-US" w:eastAsia="zh-CN" w:bidi="ar"/>
              </w:rPr>
              <w:t xml:space="preserve">2.外涂防锈漆 3年内无生锈 无破损</w:t>
            </w:r>
            <w:r>
              <w:rPr>
                <w:rFonts w:hint="eastAsia" w:ascii="宋体" w:hAnsi="宋体" w:eastAsia="宋体" w:cs="宋体"/>
                <w:i w:val="0"/>
                <w:color w:val="000000"/>
                <w:sz w:val="18"/>
                <w:szCs w:val="18"/>
                <w:highlight w:val="none"/>
                <w:u w:val="none"/>
                <w:lang w:val="en-US" w:eastAsia="zh-CN" w:bidi="ar"/>
              </w:rPr>
              <w:br w:type="textWrapping" w:clear="all"/>
            </w:r>
            <w:r>
              <w:rPr>
                <w:rFonts w:hint="eastAsia" w:ascii="宋体" w:hAnsi="宋体" w:eastAsia="宋体" w:cs="宋体"/>
                <w:i w:val="0"/>
                <w:color w:val="000000"/>
                <w:sz w:val="18"/>
                <w:szCs w:val="18"/>
                <w:highlight w:val="none"/>
                <w:u w:val="none"/>
                <w:lang w:val="en-US" w:eastAsia="zh-CN" w:bidi="ar"/>
              </w:rPr>
              <w:t xml:space="preserve">3.根据采购人要求安装支撑</w:t>
            </w:r>
            <w:r>
              <w:rPr>
                <w:rFonts w:hint="eastAsia" w:ascii="宋体" w:hAnsi="宋体" w:eastAsia="宋体" w:cs="宋体"/>
                <w:i w:val="0"/>
                <w:color w:val="000000"/>
                <w:sz w:val="18"/>
                <w:szCs w:val="18"/>
                <w:highlight w:val="none"/>
                <w:u w:val="none"/>
                <w:lang w:val="en-US" w:eastAsia="zh-CN" w:bidi="ar"/>
              </w:rPr>
              <w:br w:type="textWrapping" w:clear="all"/>
            </w:r>
            <w:r>
              <w:rPr>
                <w:rFonts w:hint="eastAsia" w:ascii="宋体" w:hAnsi="宋体" w:eastAsia="宋体" w:cs="宋体"/>
                <w:i w:val="0"/>
                <w:color w:val="000000"/>
                <w:sz w:val="18"/>
                <w:szCs w:val="18"/>
                <w:highlight w:val="none"/>
                <w:u w:val="none"/>
                <w:lang w:val="en-US" w:eastAsia="zh-CN" w:bidi="ar"/>
              </w:rPr>
              <w:t xml:space="preserve">4.费用包含辅材配件等费用</w:t>
            </w:r>
            <w:r>
              <w:rPr>
                <w:rFonts w:hint="eastAsia" w:ascii="宋体" w:hAnsi="宋体" w:eastAsia="宋体" w:cs="宋体"/>
                <w:i w:val="0"/>
                <w:color w:val="000000"/>
                <w:sz w:val="18"/>
                <w:szCs w:val="18"/>
                <w:highlight w:val="none"/>
                <w:u w:val="none"/>
              </w:rPr>
            </w:r>
            <w:r/>
          </w:p>
        </w:tc>
        <w:tc>
          <w:tcPr>
            <w:tcW w:w="763" w:type="dxa"/>
            <w:vAlign w:val="center"/>
            <w:textDirection w:val="lrTb"/>
            <w:noWrap w:val="false"/>
          </w:tcPr>
          <w:p>
            <w:pPr>
              <w:pStyle w:val="946"/>
              <w:jc w:val="center"/>
              <w:keepLines w:val="0"/>
              <w:keepNext w:val="0"/>
              <w:widowControl/>
              <w:rPr>
                <w:rFonts w:hint="eastAsia" w:ascii="宋体" w:hAnsi="宋体" w:eastAsia="宋体" w:cs="宋体"/>
                <w:i w:val="0"/>
                <w:color w:val="000000"/>
                <w:sz w:val="20"/>
                <w:szCs w:val="20"/>
                <w:highlight w:val="none"/>
                <w:u w:val="none"/>
              </w:rPr>
              <w:suppressLineNumbers w:val="0"/>
            </w:pPr>
            <w:r>
              <w:rPr>
                <w:rFonts w:hint="eastAsia" w:ascii="宋体" w:hAnsi="宋体" w:eastAsia="宋体" w:cs="宋体"/>
                <w:i w:val="0"/>
                <w:color w:val="000000"/>
                <w:sz w:val="20"/>
                <w:szCs w:val="20"/>
                <w:highlight w:val="none"/>
                <w:u w:val="none"/>
                <w:lang w:val="en-US" w:eastAsia="zh-CN" w:bidi="ar"/>
              </w:rPr>
              <w:t xml:space="preserve">m</w:t>
            </w:r>
            <w:r>
              <w:rPr>
                <w:rFonts w:hint="eastAsia" w:ascii="宋体" w:hAnsi="宋体" w:eastAsia="宋体" w:cs="宋体"/>
                <w:i w:val="0"/>
                <w:color w:val="000000"/>
                <w:sz w:val="20"/>
                <w:szCs w:val="20"/>
                <w:highlight w:val="none"/>
                <w:u w:val="none"/>
              </w:rPr>
            </w:r>
            <w:r/>
          </w:p>
        </w:tc>
        <w:tc>
          <w:tcPr>
            <w:tcW w:w="1006" w:type="dxa"/>
            <w:vAlign w:val="center"/>
            <w:textDirection w:val="lrTb"/>
            <w:noWrap w:val="false"/>
          </w:tcPr>
          <w:p>
            <w:pPr>
              <w:pStyle w:val="946"/>
              <w:jc w:val="center"/>
              <w:keepLines w:val="0"/>
              <w:keepNext w:val="0"/>
              <w:widowControl/>
              <w:rPr>
                <w:rFonts w:hint="eastAsia" w:ascii="宋体" w:hAnsi="宋体" w:eastAsia="宋体" w:cs="宋体"/>
                <w:i w:val="0"/>
                <w:color w:val="000000"/>
                <w:sz w:val="20"/>
                <w:szCs w:val="20"/>
                <w:highlight w:val="none"/>
                <w:u w:val="none"/>
              </w:rPr>
              <w:suppressLineNumbers w:val="0"/>
            </w:pPr>
            <w:r>
              <w:rPr>
                <w:rFonts w:hint="eastAsia" w:ascii="宋体" w:hAnsi="宋体" w:eastAsia="宋体" w:cs="宋体"/>
                <w:i w:val="0"/>
                <w:color w:val="000000"/>
                <w:sz w:val="20"/>
                <w:szCs w:val="20"/>
                <w:highlight w:val="none"/>
                <w:u w:val="none"/>
                <w:lang w:val="en-US" w:eastAsia="zh-CN" w:bidi="ar"/>
              </w:rPr>
              <w:t xml:space="preserve">200</w:t>
            </w:r>
            <w:r>
              <w:rPr>
                <w:rFonts w:hint="eastAsia" w:ascii="宋体" w:hAnsi="宋体" w:eastAsia="宋体" w:cs="宋体"/>
                <w:i w:val="0"/>
                <w:color w:val="000000"/>
                <w:sz w:val="20"/>
                <w:szCs w:val="20"/>
                <w:highlight w:val="none"/>
                <w:u w:val="none"/>
              </w:rPr>
            </w:r>
            <w:r/>
          </w:p>
        </w:tc>
        <w:tc>
          <w:tcPr>
            <w:tcW w:w="100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19.77</w:t>
            </w:r>
            <w:r/>
          </w:p>
        </w:tc>
      </w:tr>
      <w:tr>
        <w:trPr>
          <w:trHeight w:val="90"/>
        </w:trPr>
        <w:tc>
          <w:tcPr>
            <w:tcW w:w="524" w:type="dxa"/>
            <w:vAlign w:val="center"/>
            <w:textDirection w:val="lrTb"/>
            <w:noWrap w:val="false"/>
          </w:tcPr>
          <w:p>
            <w:pPr>
              <w:pStyle w:val="946"/>
              <w:jc w:val="center"/>
              <w:rPr>
                <w:rFonts w:hint="eastAsia" w:ascii="宋体" w:hAnsi="宋体" w:eastAsia="宋体" w:cs="宋体"/>
                <w:i w:val="0"/>
                <w:color w:val="000000"/>
                <w:sz w:val="20"/>
                <w:szCs w:val="20"/>
                <w:highlight w:val="none"/>
                <w:u w:val="none"/>
              </w:rPr>
            </w:pPr>
            <w:r>
              <w:rPr>
                <w:rFonts w:hint="eastAsia" w:ascii="宋体" w:hAnsi="宋体" w:eastAsia="宋体" w:cs="宋体"/>
                <w:i w:val="0"/>
                <w:color w:val="000000"/>
                <w:sz w:val="20"/>
                <w:szCs w:val="20"/>
                <w:highlight w:val="none"/>
                <w:u w:val="none"/>
              </w:rPr>
            </w:r>
            <w:r/>
          </w:p>
        </w:tc>
        <w:tc>
          <w:tcPr>
            <w:gridSpan w:val="2"/>
            <w:tcW w:w="7107" w:type="dxa"/>
            <w:vAlign w:val="center"/>
            <w:textDirection w:val="lrTb"/>
            <w:noWrap w:val="false"/>
          </w:tcPr>
          <w:p>
            <w:pPr>
              <w:pStyle w:val="946"/>
              <w:jc w:val="center"/>
              <w:keepLines w:val="0"/>
              <w:keepNext w:val="0"/>
              <w:widowControl/>
              <w:rPr>
                <w:rFonts w:hint="eastAsia" w:ascii="宋体" w:hAnsi="宋体" w:eastAsia="宋体" w:cs="宋体"/>
                <w:b/>
                <w:i w:val="0"/>
                <w:color w:val="000000"/>
                <w:sz w:val="20"/>
                <w:szCs w:val="20"/>
                <w:highlight w:val="none"/>
                <w:u w:val="none"/>
              </w:rPr>
              <w:suppressLineNumbers w:val="0"/>
            </w:pPr>
            <w:r>
              <w:rPr>
                <w:rFonts w:hint="eastAsia" w:ascii="宋体" w:hAnsi="宋体" w:eastAsia="宋体" w:cs="宋体"/>
                <w:b/>
                <w:i w:val="0"/>
                <w:color w:val="000000"/>
                <w:sz w:val="20"/>
                <w:szCs w:val="20"/>
                <w:highlight w:val="none"/>
                <w:u w:val="none"/>
                <w:lang w:val="en-US" w:eastAsia="zh-CN" w:bidi="ar"/>
              </w:rPr>
              <w:t xml:space="preserve">合计</w:t>
            </w:r>
            <w:r>
              <w:rPr>
                <w:rFonts w:hint="eastAsia" w:ascii="宋体" w:hAnsi="宋体" w:eastAsia="宋体" w:cs="宋体"/>
                <w:b/>
                <w:i w:val="0"/>
                <w:color w:val="000000"/>
                <w:sz w:val="20"/>
                <w:szCs w:val="20"/>
                <w:highlight w:val="none"/>
                <w:u w:val="none"/>
              </w:rPr>
            </w:r>
            <w:r/>
          </w:p>
        </w:tc>
        <w:tc>
          <w:tcPr>
            <w:tcW w:w="763" w:type="dxa"/>
            <w:vAlign w:val="center"/>
            <w:textDirection w:val="lrTb"/>
            <w:noWrap w:val="false"/>
          </w:tcPr>
          <w:p>
            <w:pPr>
              <w:pStyle w:val="946"/>
              <w:jc w:val="center"/>
              <w:rPr>
                <w:rFonts w:hint="eastAsia" w:ascii="宋体" w:hAnsi="宋体" w:eastAsia="宋体" w:cs="宋体"/>
                <w:i w:val="0"/>
                <w:color w:val="000000"/>
                <w:sz w:val="20"/>
                <w:szCs w:val="20"/>
                <w:highlight w:val="none"/>
                <w:u w:val="none"/>
              </w:rPr>
            </w:pPr>
            <w:r>
              <w:rPr>
                <w:rFonts w:hint="eastAsia" w:ascii="宋体" w:hAnsi="宋体" w:eastAsia="宋体" w:cs="宋体"/>
                <w:i w:val="0"/>
                <w:color w:val="000000"/>
                <w:sz w:val="20"/>
                <w:szCs w:val="20"/>
                <w:highlight w:val="none"/>
                <w:u w:val="none"/>
              </w:rPr>
            </w:r>
            <w:r/>
          </w:p>
        </w:tc>
        <w:tc>
          <w:tcPr>
            <w:tcW w:w="1006" w:type="dxa"/>
            <w:vAlign w:val="center"/>
            <w:textDirection w:val="lrTb"/>
            <w:noWrap w:val="false"/>
          </w:tcPr>
          <w:p>
            <w:pPr>
              <w:pStyle w:val="946"/>
              <w:jc w:val="center"/>
              <w:rPr>
                <w:rFonts w:hint="eastAsia" w:ascii="宋体" w:hAnsi="宋体" w:eastAsia="宋体" w:cs="宋体"/>
                <w:i w:val="0"/>
                <w:color w:val="000000"/>
                <w:sz w:val="20"/>
                <w:szCs w:val="20"/>
                <w:highlight w:val="none"/>
                <w:u w:val="none"/>
              </w:rPr>
            </w:pPr>
            <w:r>
              <w:rPr>
                <w:rFonts w:hint="eastAsia" w:ascii="宋体" w:hAnsi="宋体" w:eastAsia="宋体" w:cs="宋体"/>
                <w:i w:val="0"/>
                <w:color w:val="000000"/>
                <w:sz w:val="20"/>
                <w:szCs w:val="20"/>
                <w:highlight w:val="none"/>
                <w:u w:val="none"/>
              </w:rPr>
            </w:r>
            <w:r/>
          </w:p>
        </w:tc>
        <w:tc>
          <w:tcPr>
            <w:tcW w:w="1006" w:type="dxa"/>
            <w:vAlign w:val="center"/>
            <w:textDirection w:val="lrTb"/>
            <w:noWrap w:val="false"/>
          </w:tcPr>
          <w:p>
            <w:pPr>
              <w:rPr>
                <w:rFonts w:hint="eastAsia" w:ascii="宋体" w:hAnsi="宋体" w:eastAsia="宋体" w:cs="宋体"/>
                <w:bCs w:val="0"/>
                <w:i w:val="0"/>
                <w:color w:val="000000"/>
                <w:sz w:val="20"/>
                <w:szCs w:val="20"/>
                <w:highlight w:val="none"/>
                <w:u w:val="none"/>
              </w:rPr>
            </w:pPr>
            <w:r>
              <w:rPr>
                <w:rFonts w:hint="eastAsia" w:ascii="宋体" w:hAnsi="宋体" w:eastAsia="宋体" w:cs="宋体"/>
                <w:i w:val="0"/>
                <w:iCs w:val="0"/>
                <w:color w:val="000000"/>
                <w:sz w:val="20"/>
                <w:szCs w:val="20"/>
                <w:highlight w:val="none"/>
                <w:u w:val="none"/>
              </w:rPr>
            </w:r>
            <w:r>
              <w:rPr>
                <w:rFonts w:hint="eastAsia" w:ascii="宋体" w:hAnsi="宋体" w:eastAsia="宋体" w:cs="宋体"/>
                <w:i w:val="0"/>
                <w:iCs w:val="0"/>
                <w:color w:val="000000"/>
                <w:sz w:val="20"/>
                <w:szCs w:val="20"/>
                <w:highlight w:val="none"/>
                <w:u w:val="none"/>
              </w:rPr>
            </w:r>
            <w:r/>
          </w:p>
        </w:tc>
      </w:tr>
    </w:tbl>
    <w:p>
      <w:pPr>
        <w:pStyle w:val="946"/>
        <w:ind w:firstLine="480"/>
        <w:keepLines w:val="0"/>
        <w:keepNext w:val="0"/>
        <w:pageBreakBefore w:val="0"/>
        <w:spacing w:line="288" w:lineRule="auto"/>
        <w:widowControl w:val="off"/>
        <w:rPr>
          <w:rFonts w:hint="eastAsia" w:ascii="黑体" w:hAnsi="黑体" w:eastAsia="黑体" w:cs="黑体"/>
          <w:color w:val="000000"/>
          <w:sz w:val="24"/>
          <w:szCs w:val="24"/>
          <w:highlight w:val="none"/>
          <w:lang w:val="en-US" w:eastAsia="zh-CN"/>
        </w:rPr>
      </w:pPr>
      <w:r>
        <w:rPr>
          <w:rFonts w:hint="eastAsia" w:ascii="黑体" w:hAnsi="黑体" w:eastAsia="黑体" w:cs="黑体"/>
          <w:color w:val="000000"/>
          <w:sz w:val="24"/>
          <w:szCs w:val="24"/>
          <w:highlight w:val="none"/>
          <w:lang w:val="en-US" w:eastAsia="zh-CN"/>
        </w:rPr>
      </w:r>
      <w:r/>
    </w:p>
    <w:p>
      <w:pPr>
        <w:pStyle w:val="946"/>
        <w:ind w:firstLine="480"/>
        <w:keepLines w:val="0"/>
        <w:keepNext w:val="0"/>
        <w:pageBreakBefore w:val="0"/>
        <w:spacing w:line="288" w:lineRule="auto"/>
        <w:widowControl w:val="off"/>
        <w:rPr>
          <w:rFonts w:hint="eastAsia" w:ascii="黑体" w:hAnsi="黑体" w:eastAsia="黑体" w:cs="黑体"/>
          <w:color w:val="000000"/>
          <w:sz w:val="24"/>
          <w:szCs w:val="24"/>
          <w:highlight w:val="none"/>
          <w:lang w:val="en-US" w:eastAsia="zh-CN"/>
        </w:rPr>
      </w:pPr>
      <w:r>
        <w:rPr>
          <w:rFonts w:hint="eastAsia" w:ascii="黑体" w:hAnsi="黑体" w:eastAsia="黑体" w:cs="黑体"/>
          <w:color w:val="000000"/>
          <w:sz w:val="24"/>
          <w:szCs w:val="24"/>
          <w:highlight w:val="none"/>
          <w:lang w:val="en-US" w:eastAsia="zh-CN"/>
        </w:rPr>
      </w:r>
      <w:r/>
    </w:p>
    <w:p>
      <w:pPr>
        <w:pStyle w:val="946"/>
        <w:ind w:firstLine="480"/>
        <w:keepLines w:val="0"/>
        <w:keepNext w:val="0"/>
        <w:pageBreakBefore w:val="0"/>
        <w:spacing w:line="288" w:lineRule="auto"/>
        <w:widowControl w:val="off"/>
        <w:rPr>
          <w:rFonts w:hint="eastAsia" w:ascii="黑体" w:hAnsi="黑体" w:eastAsia="黑体" w:cs="黑体"/>
          <w:color w:val="000000"/>
          <w:sz w:val="24"/>
          <w:szCs w:val="24"/>
          <w:highlight w:val="none"/>
          <w:lang w:val="en-US" w:eastAsia="zh-CN"/>
        </w:rPr>
      </w:pPr>
      <w:r>
        <w:rPr>
          <w:rFonts w:hint="eastAsia" w:ascii="宋体" w:hAnsi="宋体"/>
          <w:sz w:val="24"/>
          <w:szCs w:val="24"/>
          <w:highlight w:val="none"/>
          <w:lang w:val="en-US" w:eastAsia="zh-CN"/>
        </w:rPr>
        <w:t xml:space="preserve">采购</w:t>
      </w:r>
      <w:r>
        <w:rPr>
          <w:rFonts w:hint="eastAsia" w:ascii="宋体" w:hAnsi="宋体"/>
          <w:sz w:val="24"/>
          <w:szCs w:val="24"/>
          <w:highlight w:val="none"/>
        </w:rPr>
        <w:t xml:space="preserve">包</w:t>
      </w:r>
      <w:r>
        <w:rPr>
          <w:rFonts w:hint="eastAsia" w:ascii="宋体" w:hAnsi="宋体"/>
          <w:sz w:val="24"/>
          <w:szCs w:val="24"/>
          <w:highlight w:val="none"/>
          <w:lang w:val="en-US" w:eastAsia="zh-CN"/>
        </w:rPr>
        <w:t xml:space="preserve">2</w:t>
      </w:r>
      <w:r>
        <w:rPr>
          <w:rFonts w:hint="eastAsia" w:ascii="宋体" w:hAnsi="宋体"/>
          <w:sz w:val="24"/>
          <w:szCs w:val="24"/>
          <w:highlight w:val="none"/>
        </w:rPr>
        <w:t xml:space="preserve">：</w:t>
      </w:r>
      <w:r>
        <w:rPr>
          <w:rFonts w:hint="eastAsia" w:ascii="黑体" w:hAnsi="黑体" w:eastAsia="黑体" w:cs="黑体"/>
          <w:color w:val="000000"/>
          <w:sz w:val="24"/>
          <w:szCs w:val="24"/>
          <w:highlight w:val="none"/>
          <w:lang w:val="en-US" w:eastAsia="zh-CN"/>
        </w:rPr>
      </w:r>
      <w:r/>
    </w:p>
    <w:p>
      <w:pPr>
        <w:pStyle w:val="946"/>
        <w:numPr>
          <w:ilvl w:val="0"/>
          <w:numId w:val="0"/>
        </w:numPr>
        <w:ind w:firstLine="480"/>
        <w:keepLines w:val="0"/>
        <w:keepNext w:val="0"/>
        <w:pageBreakBefore w:val="0"/>
        <w:spacing w:line="288" w:lineRule="auto"/>
        <w:widowControl w:val="off"/>
        <w:rPr>
          <w:rFonts w:ascii="黑体" w:hAnsi="黑体" w:eastAsia="黑体" w:cs="黑体"/>
          <w:color w:val="000000"/>
          <w:sz w:val="24"/>
          <w:szCs w:val="24"/>
          <w:highlight w:val="none"/>
          <w:lang w:val="en-US" w:eastAsia="zh-CN"/>
        </w:rPr>
      </w:pPr>
      <w:r>
        <w:rPr>
          <w:rFonts w:hint="eastAsia" w:ascii="黑体" w:hAnsi="黑体" w:eastAsia="黑体" w:cs="黑体"/>
          <w:color w:val="000000"/>
          <w:sz w:val="24"/>
          <w:szCs w:val="24"/>
          <w:highlight w:val="none"/>
          <w:lang w:val="en-US" w:eastAsia="zh-CN"/>
        </w:rPr>
        <w:t xml:space="preserve">（1）绿化养护服务</w:t>
      </w:r>
      <w:r>
        <w:rPr>
          <w:rFonts w:ascii="黑体" w:hAnsi="黑体" w:eastAsia="黑体" w:cs="黑体"/>
          <w:color w:val="000000"/>
          <w:sz w:val="24"/>
          <w:szCs w:val="24"/>
          <w:highlight w:val="none"/>
          <w:lang w:val="en-US" w:eastAsia="zh-CN"/>
        </w:rPr>
      </w:r>
      <w:r/>
    </w:p>
    <w:tbl>
      <w:tblPr>
        <w:tblW w:w="0" w:type="auto"/>
        <w:jc w:val="center"/>
        <w:tblInd w:w="-140"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left w:w="15" w:type="dxa"/>
          <w:top w:w="15" w:type="dxa"/>
          <w:right w:w="15" w:type="dxa"/>
          <w:bottom w:w="15" w:type="dxa"/>
        </w:tblCellMar>
        <w:tblLook w:val="04A0" w:firstRow="1" w:lastRow="0" w:firstColumn="1" w:lastColumn="0" w:noHBand="0" w:noVBand="1"/>
      </w:tblPr>
      <w:tblGrid>
        <w:gridCol w:w="649"/>
        <w:gridCol w:w="1154"/>
        <w:gridCol w:w="5789"/>
        <w:gridCol w:w="746"/>
        <w:gridCol w:w="1001"/>
        <w:gridCol w:w="1001"/>
      </w:tblGrid>
      <w:tr>
        <w:trPr>
          <w:trHeight w:val="345"/>
        </w:trPr>
        <w:tc>
          <w:tcPr>
            <w:tcW w:w="649" w:type="dxa"/>
            <w:vAlign w:val="center"/>
            <w:vMerge w:val="restart"/>
            <w:textDirection w:val="lrTb"/>
            <w:noWrap w:val="false"/>
          </w:tcPr>
          <w:p>
            <w:pPr>
              <w:pStyle w:val="946"/>
              <w:jc w:val="center"/>
              <w:keepLines w:val="0"/>
              <w:keepNext w:val="0"/>
              <w:widowControl/>
              <w:rPr>
                <w:rFonts w:hint="eastAsia" w:ascii="宋体" w:hAnsi="宋体" w:eastAsia="宋体" w:cs="宋体"/>
                <w:b/>
                <w:i w:val="0"/>
                <w:color w:val="000000"/>
                <w:sz w:val="20"/>
                <w:szCs w:val="20"/>
                <w:highlight w:val="none"/>
                <w:u w:val="none"/>
              </w:rPr>
              <w:suppressLineNumbers w:val="0"/>
            </w:pPr>
            <w:r>
              <w:rPr>
                <w:rFonts w:hint="eastAsia" w:ascii="宋体" w:hAnsi="宋体" w:eastAsia="宋体" w:cs="宋体"/>
                <w:b/>
                <w:i w:val="0"/>
                <w:color w:val="000000"/>
                <w:sz w:val="20"/>
                <w:szCs w:val="20"/>
                <w:highlight w:val="none"/>
                <w:u w:val="none"/>
                <w:lang w:val="en-US" w:eastAsia="zh-CN" w:bidi="ar"/>
              </w:rPr>
              <w:t xml:space="preserve">序号</w:t>
            </w:r>
            <w:r>
              <w:rPr>
                <w:rFonts w:hint="eastAsia" w:ascii="宋体" w:hAnsi="宋体" w:eastAsia="宋体" w:cs="宋体"/>
                <w:b/>
                <w:i w:val="0"/>
                <w:color w:val="000000"/>
                <w:sz w:val="20"/>
                <w:szCs w:val="20"/>
                <w:highlight w:val="none"/>
                <w:u w:val="none"/>
              </w:rPr>
            </w:r>
            <w:r/>
          </w:p>
        </w:tc>
        <w:tc>
          <w:tcPr>
            <w:tcW w:w="1154" w:type="dxa"/>
            <w:vAlign w:val="center"/>
            <w:vMerge w:val="restart"/>
            <w:textDirection w:val="lrTb"/>
            <w:noWrap w:val="false"/>
          </w:tcPr>
          <w:p>
            <w:pPr>
              <w:pStyle w:val="946"/>
              <w:jc w:val="center"/>
              <w:keepLines w:val="0"/>
              <w:keepNext w:val="0"/>
              <w:widowControl/>
              <w:rPr>
                <w:rFonts w:hint="eastAsia" w:ascii="宋体" w:hAnsi="宋体" w:eastAsia="宋体" w:cs="宋体"/>
                <w:b/>
                <w:i w:val="0"/>
                <w:color w:val="000000"/>
                <w:sz w:val="20"/>
                <w:szCs w:val="20"/>
                <w:highlight w:val="none"/>
                <w:u w:val="none"/>
              </w:rPr>
              <w:suppressLineNumbers w:val="0"/>
            </w:pPr>
            <w:r>
              <w:rPr>
                <w:rFonts w:hint="eastAsia" w:ascii="宋体" w:hAnsi="宋体" w:eastAsia="宋体" w:cs="宋体"/>
                <w:b/>
                <w:i w:val="0"/>
                <w:color w:val="000000"/>
                <w:sz w:val="20"/>
                <w:szCs w:val="20"/>
                <w:highlight w:val="none"/>
                <w:u w:val="none"/>
                <w:lang w:val="en-US" w:eastAsia="zh-CN" w:bidi="ar"/>
              </w:rPr>
              <w:t xml:space="preserve">项目名称</w:t>
            </w:r>
            <w:r>
              <w:rPr>
                <w:rFonts w:hint="eastAsia" w:ascii="宋体" w:hAnsi="宋体" w:eastAsia="宋体" w:cs="宋体"/>
                <w:b/>
                <w:i w:val="0"/>
                <w:color w:val="000000"/>
                <w:sz w:val="20"/>
                <w:szCs w:val="20"/>
                <w:highlight w:val="none"/>
                <w:u w:val="none"/>
              </w:rPr>
            </w:r>
            <w:r/>
          </w:p>
        </w:tc>
        <w:tc>
          <w:tcPr>
            <w:tcW w:w="5789" w:type="dxa"/>
            <w:vAlign w:val="center"/>
            <w:vMerge w:val="restart"/>
            <w:textDirection w:val="lrTb"/>
            <w:noWrap w:val="false"/>
          </w:tcPr>
          <w:p>
            <w:pPr>
              <w:pStyle w:val="946"/>
              <w:jc w:val="center"/>
              <w:keepLines w:val="0"/>
              <w:keepNext w:val="0"/>
              <w:widowControl/>
              <w:rPr>
                <w:rFonts w:hint="eastAsia" w:ascii="宋体" w:hAnsi="宋体" w:eastAsia="宋体" w:cs="宋体"/>
                <w:b/>
                <w:i w:val="0"/>
                <w:color w:val="000000"/>
                <w:sz w:val="20"/>
                <w:szCs w:val="20"/>
                <w:highlight w:val="none"/>
                <w:u w:val="none"/>
              </w:rPr>
              <w:suppressLineNumbers w:val="0"/>
            </w:pPr>
            <w:r>
              <w:rPr>
                <w:rFonts w:hint="eastAsia" w:ascii="宋体" w:hAnsi="宋体" w:eastAsia="宋体" w:cs="宋体"/>
                <w:b/>
                <w:i w:val="0"/>
                <w:color w:val="000000"/>
                <w:sz w:val="20"/>
                <w:szCs w:val="20"/>
                <w:highlight w:val="none"/>
                <w:u w:val="none"/>
                <w:lang w:val="en-US" w:eastAsia="zh-CN" w:bidi="ar"/>
              </w:rPr>
              <w:t xml:space="preserve">项目特征</w:t>
            </w:r>
            <w:r>
              <w:rPr>
                <w:rFonts w:hint="eastAsia" w:ascii="宋体" w:hAnsi="宋体" w:eastAsia="宋体" w:cs="宋体"/>
                <w:b/>
                <w:i w:val="0"/>
                <w:color w:val="000000"/>
                <w:sz w:val="20"/>
                <w:szCs w:val="20"/>
                <w:highlight w:val="none"/>
                <w:u w:val="none"/>
              </w:rPr>
            </w:r>
            <w:r/>
          </w:p>
        </w:tc>
        <w:tc>
          <w:tcPr>
            <w:tcW w:w="746" w:type="dxa"/>
            <w:vAlign w:val="center"/>
            <w:vMerge w:val="restart"/>
            <w:textDirection w:val="lrTb"/>
            <w:noWrap w:val="false"/>
          </w:tcPr>
          <w:p>
            <w:pPr>
              <w:pStyle w:val="946"/>
              <w:jc w:val="center"/>
              <w:keepLines w:val="0"/>
              <w:keepNext w:val="0"/>
              <w:widowControl/>
              <w:rPr>
                <w:rFonts w:hint="eastAsia" w:ascii="宋体" w:hAnsi="宋体" w:eastAsia="宋体" w:cs="宋体"/>
                <w:b/>
                <w:i w:val="0"/>
                <w:color w:val="000000"/>
                <w:sz w:val="20"/>
                <w:szCs w:val="20"/>
                <w:highlight w:val="none"/>
                <w:u w:val="none"/>
              </w:rPr>
              <w:suppressLineNumbers w:val="0"/>
            </w:pPr>
            <w:r>
              <w:rPr>
                <w:rFonts w:hint="eastAsia" w:ascii="宋体" w:hAnsi="宋体" w:eastAsia="宋体" w:cs="宋体"/>
                <w:b/>
                <w:i w:val="0"/>
                <w:color w:val="000000"/>
                <w:sz w:val="20"/>
                <w:szCs w:val="20"/>
                <w:highlight w:val="none"/>
                <w:u w:val="none"/>
                <w:lang w:val="en-US" w:eastAsia="zh-CN" w:bidi="ar"/>
              </w:rPr>
              <w:t xml:space="preserve">单位</w:t>
            </w:r>
            <w:r>
              <w:rPr>
                <w:rFonts w:hint="eastAsia" w:ascii="宋体" w:hAnsi="宋体" w:eastAsia="宋体" w:cs="宋体"/>
                <w:b/>
                <w:i w:val="0"/>
                <w:color w:val="000000"/>
                <w:sz w:val="20"/>
                <w:szCs w:val="20"/>
                <w:highlight w:val="none"/>
                <w:u w:val="none"/>
              </w:rPr>
            </w:r>
            <w:r/>
          </w:p>
        </w:tc>
        <w:tc>
          <w:tcPr>
            <w:tcW w:w="1001" w:type="dxa"/>
            <w:vAlign w:val="center"/>
            <w:vMerge w:val="restart"/>
            <w:textDirection w:val="lrTb"/>
            <w:noWrap w:val="false"/>
          </w:tcPr>
          <w:p>
            <w:pPr>
              <w:pStyle w:val="946"/>
              <w:jc w:val="center"/>
              <w:keepLines w:val="0"/>
              <w:keepNext w:val="0"/>
              <w:widowControl/>
              <w:rPr>
                <w:rFonts w:hint="eastAsia" w:ascii="宋体" w:hAnsi="宋体" w:eastAsia="宋体" w:cs="宋体"/>
                <w:b/>
                <w:i w:val="0"/>
                <w:color w:val="000000"/>
                <w:sz w:val="20"/>
                <w:szCs w:val="20"/>
                <w:highlight w:val="none"/>
                <w:u w:val="none"/>
              </w:rPr>
              <w:suppressLineNumbers w:val="0"/>
            </w:pPr>
            <w:r>
              <w:rPr>
                <w:rFonts w:hint="eastAsia" w:ascii="宋体" w:hAnsi="宋体" w:eastAsia="宋体" w:cs="宋体"/>
                <w:b/>
                <w:i w:val="0"/>
                <w:color w:val="000000"/>
                <w:sz w:val="20"/>
                <w:szCs w:val="20"/>
                <w:highlight w:val="none"/>
                <w:u w:val="none"/>
                <w:lang w:val="en-US" w:eastAsia="zh-CN" w:bidi="ar"/>
              </w:rPr>
              <w:t xml:space="preserve">数量</w:t>
            </w:r>
            <w:r>
              <w:rPr>
                <w:rFonts w:hint="eastAsia" w:ascii="宋体" w:hAnsi="宋体" w:eastAsia="宋体" w:cs="宋体"/>
                <w:b/>
                <w:i w:val="0"/>
                <w:color w:val="000000"/>
                <w:sz w:val="20"/>
                <w:szCs w:val="20"/>
                <w:highlight w:val="none"/>
                <w:u w:val="none"/>
              </w:rPr>
            </w:r>
            <w:r/>
          </w:p>
        </w:tc>
        <w:tc>
          <w:tcPr>
            <w:tcW w:w="1001" w:type="dxa"/>
            <w:vAlign w:val="center"/>
            <w:textDirection w:val="lrTb"/>
            <w:noWrap w:val="false"/>
          </w:tcPr>
          <w:p>
            <w:pPr>
              <w:rPr>
                <w:rFonts w:hint="eastAsia" w:ascii="宋体" w:hAnsi="宋体" w:eastAsia="宋体" w:cs="宋体"/>
                <w:b/>
                <w:bCs w:val="0"/>
                <w:i w:val="0"/>
                <w:color w:val="000000"/>
                <w:sz w:val="20"/>
                <w:szCs w:val="20"/>
                <w:highlight w:val="none"/>
                <w:u w:val="none"/>
                <w:lang w:val="en-US" w:eastAsia="zh-CN" w:bidi="ar"/>
              </w:rPr>
            </w:pPr>
            <w:r>
              <w:rPr>
                <w:rFonts w:hint="eastAsia" w:ascii="宋体" w:hAnsi="宋体" w:eastAsia="宋体" w:cs="宋体"/>
                <w:b/>
                <w:bCs/>
                <w:i w:val="0"/>
                <w:iCs w:val="0"/>
                <w:color w:val="000000"/>
                <w:sz w:val="20"/>
                <w:szCs w:val="20"/>
                <w:highlight w:val="none"/>
                <w:u w:val="none"/>
                <w:lang w:val="en-US" w:eastAsia="zh-CN" w:bidi="ar"/>
              </w:rPr>
              <w:t xml:space="preserve">单价上限</w:t>
            </w:r>
            <w:r>
              <w:rPr>
                <w:rFonts w:hint="eastAsia" w:ascii="宋体" w:hAnsi="宋体" w:eastAsia="宋体" w:cs="宋体"/>
                <w:b/>
                <w:bCs/>
                <w:i w:val="0"/>
                <w:iCs w:val="0"/>
                <w:color w:val="000000"/>
                <w:sz w:val="20"/>
                <w:szCs w:val="20"/>
                <w:highlight w:val="none"/>
                <w:u w:val="none"/>
                <w:lang w:val="en-US" w:eastAsia="zh-CN" w:bidi="ar"/>
              </w:rPr>
            </w:r>
            <w:r/>
          </w:p>
        </w:tc>
      </w:tr>
      <w:tr>
        <w:trPr>
          <w:trHeight w:val="90"/>
        </w:trPr>
        <w:tc>
          <w:tcPr>
            <w:tcW w:w="649" w:type="dxa"/>
            <w:vAlign w:val="center"/>
            <w:textDirection w:val="lrTb"/>
            <w:noWrap w:val="false"/>
          </w:tcPr>
          <w:p>
            <w:pPr>
              <w:pStyle w:val="946"/>
              <w:jc w:val="center"/>
              <w:keepLines w:val="0"/>
              <w:keepNext w:val="0"/>
              <w:widowControl/>
              <w:rPr>
                <w:rFonts w:hint="eastAsia" w:ascii="宋体" w:hAnsi="宋体" w:eastAsia="宋体" w:cs="宋体"/>
                <w:i w:val="0"/>
                <w:color w:val="000000"/>
                <w:sz w:val="20"/>
                <w:szCs w:val="20"/>
                <w:highlight w:val="none"/>
                <w:u w:val="none"/>
              </w:rPr>
              <w:suppressLineNumbers w:val="0"/>
            </w:pPr>
            <w:r>
              <w:rPr>
                <w:rFonts w:hint="eastAsia" w:ascii="宋体" w:hAnsi="宋体" w:eastAsia="宋体" w:cs="宋体"/>
                <w:i w:val="0"/>
                <w:color w:val="000000"/>
                <w:sz w:val="20"/>
                <w:szCs w:val="20"/>
                <w:highlight w:val="none"/>
                <w:u w:val="none"/>
                <w:lang w:val="en-US" w:eastAsia="zh-CN" w:bidi="ar"/>
              </w:rPr>
              <w:t xml:space="preserve">1</w:t>
            </w:r>
            <w:r>
              <w:rPr>
                <w:rFonts w:hint="eastAsia" w:ascii="宋体" w:hAnsi="宋体" w:eastAsia="宋体" w:cs="宋体"/>
                <w:i w:val="0"/>
                <w:color w:val="000000"/>
                <w:sz w:val="20"/>
                <w:szCs w:val="20"/>
                <w:highlight w:val="none"/>
                <w:u w:val="none"/>
              </w:rPr>
            </w:r>
            <w:r/>
          </w:p>
        </w:tc>
        <w:tc>
          <w:tcPr>
            <w:tcW w:w="1154" w:type="dxa"/>
            <w:vAlign w:val="center"/>
            <w:textDirection w:val="lrTb"/>
            <w:noWrap w:val="false"/>
          </w:tcPr>
          <w:p>
            <w:pPr>
              <w:pStyle w:val="946"/>
              <w:jc w:val="left"/>
              <w:keepLines w:val="0"/>
              <w:keepNext w:val="0"/>
              <w:widowControl/>
              <w:rPr>
                <w:rFonts w:hint="eastAsia" w:ascii="宋体" w:hAnsi="宋体" w:eastAsia="宋体" w:cs="宋体"/>
                <w:i w:val="0"/>
                <w:color w:val="000000"/>
                <w:sz w:val="20"/>
                <w:szCs w:val="20"/>
                <w:highlight w:val="none"/>
                <w:u w:val="none"/>
              </w:rPr>
              <w:suppressLineNumbers w:val="0"/>
            </w:pPr>
            <w:r>
              <w:rPr>
                <w:rFonts w:hint="eastAsia" w:ascii="宋体" w:hAnsi="宋体" w:eastAsia="宋体" w:cs="宋体"/>
                <w:i w:val="0"/>
                <w:color w:val="000000"/>
                <w:sz w:val="20"/>
                <w:szCs w:val="20"/>
                <w:highlight w:val="none"/>
                <w:u w:val="none"/>
                <w:lang w:val="en-US" w:eastAsia="zh-CN" w:bidi="ar"/>
              </w:rPr>
              <w:t xml:space="preserve">专业养护</w:t>
            </w:r>
            <w:r>
              <w:rPr>
                <w:rFonts w:hint="eastAsia" w:ascii="宋体" w:hAnsi="宋体" w:eastAsia="宋体" w:cs="宋体"/>
                <w:i w:val="0"/>
                <w:color w:val="000000"/>
                <w:sz w:val="20"/>
                <w:szCs w:val="20"/>
                <w:highlight w:val="none"/>
                <w:u w:val="none"/>
              </w:rPr>
            </w:r>
            <w:r/>
          </w:p>
        </w:tc>
        <w:tc>
          <w:tcPr>
            <w:tcW w:w="5789" w:type="dxa"/>
            <w:vAlign w:val="center"/>
            <w:textDirection w:val="lrTb"/>
            <w:noWrap w:val="false"/>
          </w:tcPr>
          <w:p>
            <w:pPr>
              <w:pStyle w:val="946"/>
              <w:jc w:val="left"/>
              <w:keepLines w:val="0"/>
              <w:keepNext w:val="0"/>
              <w:widowControl/>
              <w:rPr>
                <w:rFonts w:hint="eastAsia" w:ascii="宋体" w:hAnsi="宋体" w:eastAsia="宋体" w:cs="宋体"/>
                <w:i w:val="0"/>
                <w:color w:val="000000"/>
                <w:sz w:val="18"/>
                <w:szCs w:val="18"/>
                <w:highlight w:val="none"/>
                <w:u w:val="none"/>
              </w:rPr>
              <w:suppressLineNumbers w:val="0"/>
            </w:pPr>
            <w:r>
              <w:rPr>
                <w:rFonts w:hint="eastAsia" w:ascii="宋体" w:hAnsi="宋体" w:eastAsia="宋体" w:cs="宋体"/>
                <w:i w:val="0"/>
                <w:color w:val="000000"/>
                <w:sz w:val="18"/>
                <w:szCs w:val="18"/>
                <w:highlight w:val="none"/>
                <w:u w:val="none"/>
                <w:lang w:val="en-US" w:eastAsia="zh-CN" w:bidi="ar"/>
              </w:rPr>
              <w:t xml:space="preserve">1、专业养护一级，养护期24个月</w:t>
            </w:r>
            <w:r>
              <w:rPr>
                <w:rFonts w:hint="eastAsia" w:ascii="宋体" w:hAnsi="宋体" w:eastAsia="宋体" w:cs="宋体"/>
                <w:i w:val="0"/>
                <w:color w:val="000000"/>
                <w:sz w:val="18"/>
                <w:szCs w:val="18"/>
                <w:highlight w:val="none"/>
                <w:u w:val="none"/>
                <w:lang w:val="en-US" w:eastAsia="zh-CN" w:bidi="ar"/>
              </w:rPr>
              <w:br w:type="textWrapping" w:clear="all"/>
            </w:r>
            <w:r>
              <w:rPr>
                <w:rFonts w:hint="eastAsia" w:ascii="宋体" w:hAnsi="宋体" w:eastAsia="宋体" w:cs="宋体"/>
                <w:i w:val="0"/>
                <w:color w:val="000000"/>
                <w:sz w:val="18"/>
                <w:szCs w:val="18"/>
                <w:highlight w:val="none"/>
                <w:u w:val="none"/>
                <w:lang w:val="en-US" w:eastAsia="zh-CN" w:bidi="ar"/>
              </w:rPr>
              <w:t xml:space="preserve">2、部位：仙林大道（九乡河西路-七乡河）</w:t>
            </w:r>
            <w:r>
              <w:rPr>
                <w:rFonts w:hint="eastAsia" w:ascii="宋体" w:hAnsi="宋体" w:eastAsia="宋体" w:cs="宋体"/>
                <w:i w:val="0"/>
                <w:color w:val="000000"/>
                <w:sz w:val="18"/>
                <w:szCs w:val="18"/>
                <w:highlight w:val="none"/>
                <w:u w:val="none"/>
                <w:lang w:val="en-US" w:eastAsia="zh-CN" w:bidi="ar"/>
              </w:rPr>
              <w:br w:type="textWrapping" w:clear="all"/>
            </w:r>
            <w:r>
              <w:rPr>
                <w:rFonts w:hint="eastAsia" w:ascii="宋体" w:hAnsi="宋体" w:eastAsia="宋体" w:cs="宋体"/>
                <w:i w:val="0"/>
                <w:color w:val="000000"/>
                <w:sz w:val="18"/>
                <w:szCs w:val="18"/>
                <w:highlight w:val="none"/>
                <w:u w:val="none"/>
                <w:lang w:val="en-US" w:eastAsia="zh-CN" w:bidi="ar"/>
              </w:rPr>
              <w:t xml:space="preserve">3、该项清单综合单价含达到养护标准所必须的人工、机械、材料、肥料费用、管理费、利润，以及对乔灌木的修剪等。</w:t>
            </w:r>
            <w:r>
              <w:rPr>
                <w:rFonts w:hint="eastAsia" w:ascii="宋体" w:hAnsi="宋体" w:eastAsia="宋体" w:cs="宋体"/>
                <w:i w:val="0"/>
                <w:color w:val="000000"/>
                <w:sz w:val="18"/>
                <w:szCs w:val="18"/>
                <w:highlight w:val="none"/>
                <w:u w:val="none"/>
                <w:lang w:val="en-US" w:eastAsia="zh-CN" w:bidi="ar"/>
              </w:rPr>
              <w:br w:type="textWrapping" w:clear="all"/>
            </w:r>
            <w:r>
              <w:rPr>
                <w:rFonts w:hint="eastAsia" w:ascii="宋体" w:hAnsi="宋体" w:eastAsia="宋体" w:cs="宋体"/>
                <w:i w:val="0"/>
                <w:color w:val="000000"/>
                <w:sz w:val="18"/>
                <w:szCs w:val="18"/>
                <w:highlight w:val="none"/>
                <w:u w:val="none"/>
                <w:lang w:val="en-US" w:eastAsia="zh-CN" w:bidi="ar"/>
              </w:rPr>
              <w:t xml:space="preserve">4、 </w:t>
            </w:r>
            <w:r>
              <w:rPr>
                <w:rFonts w:hint="eastAsia" w:ascii="宋体" w:hAnsi="宋体" w:eastAsia="宋体" w:cs="宋体"/>
                <w:color w:val="000000"/>
                <w:sz w:val="18"/>
                <w:szCs w:val="18"/>
              </w:rPr>
              <w:t xml:space="preserve">其他详见附件清单编制说明和最高限价编制说明</w:t>
            </w:r>
            <w:r>
              <w:rPr>
                <w:rFonts w:hint="eastAsia" w:ascii="宋体" w:hAnsi="宋体" w:eastAsia="宋体" w:cs="宋体"/>
                <w:i w:val="0"/>
                <w:color w:val="000000"/>
                <w:sz w:val="18"/>
                <w:szCs w:val="18"/>
                <w:highlight w:val="none"/>
                <w:u w:val="none"/>
              </w:rPr>
            </w:r>
            <w:r/>
          </w:p>
        </w:tc>
        <w:tc>
          <w:tcPr>
            <w:tcW w:w="746" w:type="dxa"/>
            <w:vAlign w:val="center"/>
            <w:textDirection w:val="lrTb"/>
            <w:noWrap w:val="false"/>
          </w:tcPr>
          <w:p>
            <w:pPr>
              <w:pStyle w:val="946"/>
              <w:jc w:val="center"/>
              <w:keepLines w:val="0"/>
              <w:keepNext w:val="0"/>
              <w:widowControl/>
              <w:rPr>
                <w:rFonts w:hint="eastAsia" w:ascii="宋体" w:hAnsi="宋体" w:eastAsia="宋体" w:cs="宋体"/>
                <w:i w:val="0"/>
                <w:color w:val="000000"/>
                <w:sz w:val="20"/>
                <w:szCs w:val="20"/>
                <w:highlight w:val="none"/>
                <w:u w:val="none"/>
              </w:rPr>
              <w:suppressLineNumbers w:val="0"/>
            </w:pPr>
            <w:r>
              <w:rPr>
                <w:rFonts w:hint="eastAsia" w:ascii="宋体" w:hAnsi="宋体" w:eastAsia="宋体" w:cs="宋体"/>
                <w:i w:val="0"/>
                <w:color w:val="000000"/>
                <w:sz w:val="20"/>
                <w:szCs w:val="20"/>
                <w:highlight w:val="none"/>
                <w:u w:val="none"/>
                <w:lang w:val="en-US" w:eastAsia="zh-CN" w:bidi="ar"/>
              </w:rPr>
              <w:t xml:space="preserve">m2</w:t>
            </w:r>
            <w:r>
              <w:rPr>
                <w:rFonts w:hint="eastAsia" w:ascii="宋体" w:hAnsi="宋体" w:eastAsia="宋体" w:cs="宋体"/>
                <w:i w:val="0"/>
                <w:color w:val="000000"/>
                <w:sz w:val="20"/>
                <w:szCs w:val="20"/>
                <w:highlight w:val="none"/>
                <w:u w:val="none"/>
              </w:rPr>
            </w:r>
            <w:r/>
          </w:p>
        </w:tc>
        <w:tc>
          <w:tcPr>
            <w:tcW w:w="1001" w:type="dxa"/>
            <w:vAlign w:val="center"/>
            <w:textDirection w:val="lrTb"/>
            <w:noWrap w:val="false"/>
          </w:tcPr>
          <w:p>
            <w:pPr>
              <w:pStyle w:val="946"/>
              <w:jc w:val="center"/>
              <w:keepLines w:val="0"/>
              <w:keepNext w:val="0"/>
              <w:widowControl/>
              <w:rPr>
                <w:rFonts w:hint="eastAsia" w:ascii="宋体" w:hAnsi="宋体" w:eastAsia="宋体" w:cs="宋体"/>
                <w:i w:val="0"/>
                <w:color w:val="000000"/>
                <w:sz w:val="20"/>
                <w:szCs w:val="20"/>
                <w:highlight w:val="none"/>
                <w:u w:val="none"/>
              </w:rPr>
              <w:suppressLineNumbers w:val="0"/>
            </w:pPr>
            <w:r>
              <w:rPr>
                <w:rFonts w:hint="eastAsia" w:ascii="宋体" w:hAnsi="宋体" w:eastAsia="宋体" w:cs="宋体"/>
                <w:i w:val="0"/>
                <w:color w:val="000000"/>
                <w:sz w:val="20"/>
                <w:szCs w:val="20"/>
                <w:highlight w:val="none"/>
                <w:u w:val="none"/>
                <w:lang w:val="en-US" w:eastAsia="zh-CN" w:bidi="ar"/>
              </w:rPr>
              <w:t xml:space="preserve">526648</w:t>
            </w:r>
            <w:r>
              <w:rPr>
                <w:rFonts w:hint="eastAsia" w:ascii="宋体" w:hAnsi="宋体" w:eastAsia="宋体" w:cs="宋体"/>
                <w:i w:val="0"/>
                <w:color w:val="000000"/>
                <w:sz w:val="20"/>
                <w:szCs w:val="20"/>
                <w:highlight w:val="none"/>
                <w:u w:val="none"/>
              </w:rPr>
            </w:r>
            <w:r/>
          </w:p>
        </w:tc>
        <w:tc>
          <w:tcPr>
            <w:tcW w:w="100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8.91</w:t>
            </w:r>
            <w:r/>
          </w:p>
        </w:tc>
      </w:tr>
      <w:tr>
        <w:trPr>
          <w:trHeight w:val="90"/>
        </w:trPr>
        <w:tc>
          <w:tcPr>
            <w:tcW w:w="649" w:type="dxa"/>
            <w:vAlign w:val="center"/>
            <w:textDirection w:val="lrTb"/>
            <w:noWrap w:val="false"/>
          </w:tcPr>
          <w:p>
            <w:pPr>
              <w:pStyle w:val="946"/>
              <w:jc w:val="center"/>
              <w:keepLines w:val="0"/>
              <w:keepNext w:val="0"/>
              <w:widowControl/>
              <w:rPr>
                <w:rFonts w:hint="eastAsia" w:ascii="宋体" w:hAnsi="宋体" w:eastAsia="宋体" w:cs="宋体"/>
                <w:i w:val="0"/>
                <w:color w:val="000000"/>
                <w:sz w:val="20"/>
                <w:szCs w:val="20"/>
                <w:highlight w:val="none"/>
                <w:u w:val="none"/>
              </w:rPr>
              <w:suppressLineNumbers w:val="0"/>
            </w:pPr>
            <w:r>
              <w:rPr>
                <w:rFonts w:hint="eastAsia" w:ascii="宋体" w:hAnsi="宋体" w:eastAsia="宋体" w:cs="宋体"/>
                <w:i w:val="0"/>
                <w:color w:val="000000"/>
                <w:sz w:val="20"/>
                <w:szCs w:val="20"/>
                <w:highlight w:val="none"/>
                <w:u w:val="none"/>
                <w:lang w:val="en-US" w:eastAsia="zh-CN" w:bidi="ar"/>
              </w:rPr>
              <w:t xml:space="preserve">2</w:t>
            </w:r>
            <w:r>
              <w:rPr>
                <w:rFonts w:hint="eastAsia" w:ascii="宋体" w:hAnsi="宋体" w:eastAsia="宋体" w:cs="宋体"/>
                <w:i w:val="0"/>
                <w:color w:val="000000"/>
                <w:sz w:val="20"/>
                <w:szCs w:val="20"/>
                <w:highlight w:val="none"/>
                <w:u w:val="none"/>
              </w:rPr>
            </w:r>
            <w:r/>
          </w:p>
        </w:tc>
        <w:tc>
          <w:tcPr>
            <w:tcW w:w="1154" w:type="dxa"/>
            <w:vAlign w:val="center"/>
            <w:textDirection w:val="lrTb"/>
            <w:noWrap w:val="false"/>
          </w:tcPr>
          <w:p>
            <w:pPr>
              <w:pStyle w:val="946"/>
              <w:jc w:val="left"/>
              <w:keepLines w:val="0"/>
              <w:keepNext w:val="0"/>
              <w:widowControl/>
              <w:rPr>
                <w:rFonts w:hint="eastAsia" w:ascii="宋体" w:hAnsi="宋体" w:eastAsia="宋体" w:cs="宋体"/>
                <w:i w:val="0"/>
                <w:color w:val="000000"/>
                <w:sz w:val="20"/>
                <w:szCs w:val="20"/>
                <w:highlight w:val="none"/>
                <w:u w:val="none"/>
              </w:rPr>
              <w:suppressLineNumbers w:val="0"/>
            </w:pPr>
            <w:r>
              <w:rPr>
                <w:rFonts w:hint="eastAsia" w:ascii="宋体" w:hAnsi="宋体" w:eastAsia="宋体" w:cs="宋体"/>
                <w:i w:val="0"/>
                <w:color w:val="000000"/>
                <w:sz w:val="20"/>
                <w:szCs w:val="20"/>
                <w:highlight w:val="none"/>
                <w:u w:val="none"/>
                <w:lang w:val="en-US" w:eastAsia="zh-CN" w:bidi="ar"/>
              </w:rPr>
              <w:t xml:space="preserve">专业养护</w:t>
            </w:r>
            <w:r>
              <w:rPr>
                <w:rFonts w:hint="eastAsia" w:ascii="宋体" w:hAnsi="宋体" w:eastAsia="宋体" w:cs="宋体"/>
                <w:i w:val="0"/>
                <w:color w:val="000000"/>
                <w:sz w:val="20"/>
                <w:szCs w:val="20"/>
                <w:highlight w:val="none"/>
                <w:u w:val="none"/>
              </w:rPr>
            </w:r>
            <w:r/>
          </w:p>
        </w:tc>
        <w:tc>
          <w:tcPr>
            <w:tcW w:w="5789" w:type="dxa"/>
            <w:vAlign w:val="center"/>
            <w:textDirection w:val="lrTb"/>
            <w:noWrap w:val="false"/>
          </w:tcPr>
          <w:p>
            <w:pPr>
              <w:pStyle w:val="946"/>
              <w:jc w:val="left"/>
              <w:keepLines w:val="0"/>
              <w:keepNext w:val="0"/>
              <w:widowControl/>
              <w:rPr>
                <w:rFonts w:hint="eastAsia" w:ascii="宋体" w:hAnsi="宋体" w:eastAsia="宋体" w:cs="宋体"/>
                <w:i w:val="0"/>
                <w:color w:val="000000"/>
                <w:sz w:val="18"/>
                <w:szCs w:val="18"/>
                <w:highlight w:val="none"/>
                <w:u w:val="none"/>
              </w:rPr>
              <w:suppressLineNumbers w:val="0"/>
            </w:pPr>
            <w:r>
              <w:rPr>
                <w:rFonts w:hint="eastAsia" w:ascii="宋体" w:hAnsi="宋体" w:eastAsia="宋体" w:cs="宋体"/>
                <w:i w:val="0"/>
                <w:color w:val="000000"/>
                <w:sz w:val="18"/>
                <w:szCs w:val="18"/>
                <w:highlight w:val="none"/>
                <w:u w:val="none"/>
                <w:lang w:val="en-US" w:eastAsia="zh-CN" w:bidi="ar"/>
              </w:rPr>
              <w:t xml:space="preserve">1、专业养护一级，养护期24个月</w:t>
            </w:r>
            <w:r>
              <w:rPr>
                <w:rFonts w:hint="eastAsia" w:ascii="宋体" w:hAnsi="宋体" w:eastAsia="宋体" w:cs="宋体"/>
                <w:i w:val="0"/>
                <w:color w:val="000000"/>
                <w:sz w:val="18"/>
                <w:szCs w:val="18"/>
                <w:highlight w:val="none"/>
                <w:u w:val="none"/>
                <w:lang w:val="en-US" w:eastAsia="zh-CN" w:bidi="ar"/>
              </w:rPr>
              <w:br w:type="textWrapping" w:clear="all"/>
            </w:r>
            <w:r>
              <w:rPr>
                <w:rFonts w:hint="eastAsia" w:ascii="宋体" w:hAnsi="宋体" w:eastAsia="宋体" w:cs="宋体"/>
                <w:i w:val="0"/>
                <w:color w:val="000000"/>
                <w:sz w:val="18"/>
                <w:szCs w:val="18"/>
                <w:highlight w:val="none"/>
                <w:u w:val="none"/>
                <w:lang w:val="en-US" w:eastAsia="zh-CN" w:bidi="ar"/>
              </w:rPr>
              <w:t xml:space="preserve">2、部位：仙林湖路</w:t>
            </w:r>
            <w:r>
              <w:rPr>
                <w:rFonts w:hint="eastAsia" w:ascii="宋体" w:hAnsi="宋体" w:eastAsia="宋体" w:cs="宋体"/>
                <w:i w:val="0"/>
                <w:color w:val="000000"/>
                <w:sz w:val="18"/>
                <w:szCs w:val="18"/>
                <w:highlight w:val="none"/>
                <w:u w:val="none"/>
                <w:lang w:val="en-US" w:eastAsia="zh-CN" w:bidi="ar"/>
              </w:rPr>
              <w:br w:type="textWrapping" w:clear="all"/>
            </w:r>
            <w:r>
              <w:rPr>
                <w:rFonts w:hint="eastAsia" w:ascii="宋体" w:hAnsi="宋体" w:eastAsia="宋体" w:cs="宋体"/>
                <w:i w:val="0"/>
                <w:color w:val="000000"/>
                <w:sz w:val="18"/>
                <w:szCs w:val="18"/>
                <w:highlight w:val="none"/>
                <w:u w:val="none"/>
                <w:lang w:val="en-US" w:eastAsia="zh-CN" w:bidi="ar"/>
              </w:rPr>
              <w:t xml:space="preserve">3、该项清单综合单价含达到养护标准所必须的人工、机械、材料、肥料费用、管理费、利润，以及对乔灌木的修剪等。</w:t>
            </w:r>
            <w:r>
              <w:rPr>
                <w:rFonts w:hint="eastAsia" w:ascii="宋体" w:hAnsi="宋体" w:eastAsia="宋体" w:cs="宋体"/>
                <w:i w:val="0"/>
                <w:color w:val="000000"/>
                <w:sz w:val="18"/>
                <w:szCs w:val="18"/>
                <w:highlight w:val="none"/>
                <w:u w:val="none"/>
                <w:lang w:val="en-US" w:eastAsia="zh-CN" w:bidi="ar"/>
              </w:rPr>
              <w:br w:type="textWrapping" w:clear="all"/>
            </w:r>
            <w:r>
              <w:rPr>
                <w:rFonts w:hint="eastAsia" w:ascii="宋体" w:hAnsi="宋体" w:eastAsia="宋体" w:cs="宋体"/>
                <w:i w:val="0"/>
                <w:color w:val="000000"/>
                <w:sz w:val="18"/>
                <w:szCs w:val="18"/>
                <w:highlight w:val="none"/>
                <w:u w:val="none"/>
                <w:lang w:val="en-US" w:eastAsia="zh-CN" w:bidi="ar"/>
              </w:rPr>
              <w:t xml:space="preserve">4、 </w:t>
            </w:r>
            <w:r>
              <w:rPr>
                <w:rFonts w:hint="eastAsia" w:ascii="宋体" w:hAnsi="宋体" w:eastAsia="宋体" w:cs="宋体"/>
                <w:color w:val="000000"/>
                <w:sz w:val="18"/>
                <w:szCs w:val="18"/>
              </w:rPr>
              <w:t xml:space="preserve">其他详见附件清单编制说明和最高限价编制说明</w:t>
            </w:r>
            <w:r>
              <w:rPr>
                <w:rFonts w:hint="eastAsia" w:ascii="宋体" w:hAnsi="宋体" w:eastAsia="宋体" w:cs="宋体"/>
                <w:i w:val="0"/>
                <w:color w:val="000000"/>
                <w:sz w:val="18"/>
                <w:szCs w:val="18"/>
                <w:highlight w:val="none"/>
                <w:u w:val="none"/>
              </w:rPr>
            </w:r>
            <w:r/>
          </w:p>
        </w:tc>
        <w:tc>
          <w:tcPr>
            <w:tcW w:w="746" w:type="dxa"/>
            <w:vAlign w:val="center"/>
            <w:textDirection w:val="lrTb"/>
            <w:noWrap w:val="false"/>
          </w:tcPr>
          <w:p>
            <w:pPr>
              <w:pStyle w:val="946"/>
              <w:jc w:val="center"/>
              <w:keepLines w:val="0"/>
              <w:keepNext w:val="0"/>
              <w:widowControl/>
              <w:rPr>
                <w:rFonts w:hint="eastAsia" w:ascii="宋体" w:hAnsi="宋体" w:eastAsia="宋体" w:cs="宋体"/>
                <w:i w:val="0"/>
                <w:color w:val="000000"/>
                <w:sz w:val="20"/>
                <w:szCs w:val="20"/>
                <w:highlight w:val="none"/>
                <w:u w:val="none"/>
              </w:rPr>
              <w:suppressLineNumbers w:val="0"/>
            </w:pPr>
            <w:r>
              <w:rPr>
                <w:rFonts w:hint="eastAsia" w:ascii="宋体" w:hAnsi="宋体" w:eastAsia="宋体" w:cs="宋体"/>
                <w:i w:val="0"/>
                <w:color w:val="000000"/>
                <w:sz w:val="20"/>
                <w:szCs w:val="20"/>
                <w:highlight w:val="none"/>
                <w:u w:val="none"/>
                <w:lang w:val="en-US" w:eastAsia="zh-CN" w:bidi="ar"/>
              </w:rPr>
              <w:t xml:space="preserve">m2</w:t>
            </w:r>
            <w:r>
              <w:rPr>
                <w:rFonts w:hint="eastAsia" w:ascii="宋体" w:hAnsi="宋体" w:eastAsia="宋体" w:cs="宋体"/>
                <w:i w:val="0"/>
                <w:color w:val="000000"/>
                <w:sz w:val="20"/>
                <w:szCs w:val="20"/>
                <w:highlight w:val="none"/>
                <w:u w:val="none"/>
              </w:rPr>
            </w:r>
            <w:r/>
          </w:p>
        </w:tc>
        <w:tc>
          <w:tcPr>
            <w:tcW w:w="1001" w:type="dxa"/>
            <w:vAlign w:val="center"/>
            <w:textDirection w:val="lrTb"/>
            <w:noWrap w:val="false"/>
          </w:tcPr>
          <w:p>
            <w:pPr>
              <w:pStyle w:val="946"/>
              <w:jc w:val="center"/>
              <w:keepLines w:val="0"/>
              <w:keepNext w:val="0"/>
              <w:widowControl/>
              <w:rPr>
                <w:rFonts w:hint="eastAsia" w:ascii="宋体" w:hAnsi="宋体" w:eastAsia="宋体" w:cs="宋体"/>
                <w:i w:val="0"/>
                <w:color w:val="000000"/>
                <w:sz w:val="20"/>
                <w:szCs w:val="20"/>
                <w:highlight w:val="none"/>
                <w:u w:val="none"/>
              </w:rPr>
              <w:suppressLineNumbers w:val="0"/>
            </w:pPr>
            <w:r>
              <w:rPr>
                <w:rFonts w:hint="eastAsia" w:ascii="宋体" w:hAnsi="宋体" w:eastAsia="宋体" w:cs="宋体"/>
                <w:i w:val="0"/>
                <w:color w:val="000000"/>
                <w:sz w:val="20"/>
                <w:szCs w:val="20"/>
                <w:highlight w:val="none"/>
                <w:u w:val="none"/>
                <w:lang w:val="en-US" w:eastAsia="zh-CN" w:bidi="ar"/>
              </w:rPr>
              <w:t xml:space="preserve">61338</w:t>
            </w:r>
            <w:r>
              <w:rPr>
                <w:rFonts w:hint="eastAsia" w:ascii="宋体" w:hAnsi="宋体" w:eastAsia="宋体" w:cs="宋体"/>
                <w:i w:val="0"/>
                <w:color w:val="000000"/>
                <w:sz w:val="20"/>
                <w:szCs w:val="20"/>
                <w:highlight w:val="none"/>
                <w:u w:val="none"/>
              </w:rPr>
            </w:r>
            <w:r/>
          </w:p>
        </w:tc>
        <w:tc>
          <w:tcPr>
            <w:tcW w:w="100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8.91</w:t>
            </w:r>
            <w:r/>
          </w:p>
        </w:tc>
      </w:tr>
      <w:tr>
        <w:trPr>
          <w:trHeight w:val="90"/>
        </w:trPr>
        <w:tc>
          <w:tcPr>
            <w:tcW w:w="649" w:type="dxa"/>
            <w:vAlign w:val="center"/>
            <w:textDirection w:val="lrTb"/>
            <w:noWrap w:val="false"/>
          </w:tcPr>
          <w:p>
            <w:pPr>
              <w:pStyle w:val="946"/>
              <w:jc w:val="center"/>
              <w:keepLines w:val="0"/>
              <w:keepNext w:val="0"/>
              <w:widowControl/>
              <w:rPr>
                <w:rFonts w:hint="eastAsia" w:ascii="宋体" w:hAnsi="宋体" w:eastAsia="宋体" w:cs="宋体"/>
                <w:i w:val="0"/>
                <w:color w:val="000000"/>
                <w:sz w:val="20"/>
                <w:szCs w:val="20"/>
                <w:highlight w:val="none"/>
                <w:u w:val="none"/>
              </w:rPr>
              <w:suppressLineNumbers w:val="0"/>
            </w:pPr>
            <w:r>
              <w:rPr>
                <w:rFonts w:hint="eastAsia" w:ascii="宋体" w:hAnsi="宋体" w:eastAsia="宋体" w:cs="宋体"/>
                <w:i w:val="0"/>
                <w:color w:val="000000"/>
                <w:sz w:val="20"/>
                <w:szCs w:val="20"/>
                <w:highlight w:val="none"/>
                <w:u w:val="none"/>
                <w:lang w:val="en-US" w:eastAsia="zh-CN" w:bidi="ar"/>
              </w:rPr>
              <w:t xml:space="preserve">3</w:t>
            </w:r>
            <w:r>
              <w:rPr>
                <w:rFonts w:hint="eastAsia" w:ascii="宋体" w:hAnsi="宋体" w:eastAsia="宋体" w:cs="宋体"/>
                <w:i w:val="0"/>
                <w:color w:val="000000"/>
                <w:sz w:val="20"/>
                <w:szCs w:val="20"/>
                <w:highlight w:val="none"/>
                <w:u w:val="none"/>
              </w:rPr>
            </w:r>
            <w:r/>
          </w:p>
        </w:tc>
        <w:tc>
          <w:tcPr>
            <w:tcW w:w="1154" w:type="dxa"/>
            <w:vAlign w:val="center"/>
            <w:textDirection w:val="lrTb"/>
            <w:noWrap w:val="false"/>
          </w:tcPr>
          <w:p>
            <w:pPr>
              <w:pStyle w:val="946"/>
              <w:jc w:val="left"/>
              <w:keepLines w:val="0"/>
              <w:keepNext w:val="0"/>
              <w:widowControl/>
              <w:rPr>
                <w:rFonts w:hint="eastAsia" w:ascii="宋体" w:hAnsi="宋体" w:eastAsia="宋体" w:cs="宋体"/>
                <w:i w:val="0"/>
                <w:color w:val="000000"/>
                <w:sz w:val="20"/>
                <w:szCs w:val="20"/>
                <w:highlight w:val="none"/>
                <w:u w:val="none"/>
              </w:rPr>
              <w:suppressLineNumbers w:val="0"/>
            </w:pPr>
            <w:r>
              <w:rPr>
                <w:rFonts w:hint="eastAsia" w:ascii="宋体" w:hAnsi="宋体" w:eastAsia="宋体" w:cs="宋体"/>
                <w:i w:val="0"/>
                <w:color w:val="000000"/>
                <w:sz w:val="20"/>
                <w:szCs w:val="20"/>
                <w:highlight w:val="none"/>
                <w:u w:val="none"/>
                <w:lang w:val="en-US" w:eastAsia="zh-CN" w:bidi="ar"/>
              </w:rPr>
              <w:t xml:space="preserve">专业养护</w:t>
            </w:r>
            <w:r>
              <w:rPr>
                <w:rFonts w:hint="eastAsia" w:ascii="宋体" w:hAnsi="宋体" w:eastAsia="宋体" w:cs="宋体"/>
                <w:i w:val="0"/>
                <w:color w:val="000000"/>
                <w:sz w:val="20"/>
                <w:szCs w:val="20"/>
                <w:highlight w:val="none"/>
                <w:u w:val="none"/>
              </w:rPr>
            </w:r>
            <w:r/>
          </w:p>
        </w:tc>
        <w:tc>
          <w:tcPr>
            <w:tcW w:w="5789" w:type="dxa"/>
            <w:vAlign w:val="center"/>
            <w:textDirection w:val="lrTb"/>
            <w:noWrap w:val="false"/>
          </w:tcPr>
          <w:p>
            <w:pPr>
              <w:pStyle w:val="946"/>
              <w:jc w:val="left"/>
              <w:keepLines w:val="0"/>
              <w:keepNext w:val="0"/>
              <w:widowControl/>
              <w:rPr>
                <w:rFonts w:hint="eastAsia" w:ascii="宋体" w:hAnsi="宋体" w:eastAsia="宋体" w:cs="宋体"/>
                <w:i w:val="0"/>
                <w:color w:val="000000"/>
                <w:sz w:val="18"/>
                <w:szCs w:val="18"/>
                <w:highlight w:val="none"/>
                <w:u w:val="none"/>
              </w:rPr>
              <w:suppressLineNumbers w:val="0"/>
            </w:pPr>
            <w:r>
              <w:rPr>
                <w:rFonts w:hint="eastAsia" w:ascii="宋体" w:hAnsi="宋体" w:eastAsia="宋体" w:cs="宋体"/>
                <w:i w:val="0"/>
                <w:color w:val="000000"/>
                <w:sz w:val="18"/>
                <w:szCs w:val="18"/>
                <w:highlight w:val="none"/>
                <w:u w:val="none"/>
                <w:lang w:val="en-US" w:eastAsia="zh-CN" w:bidi="ar"/>
              </w:rPr>
              <w:t xml:space="preserve">1、专业养护一级，养护期24个月</w:t>
            </w:r>
            <w:r>
              <w:rPr>
                <w:rFonts w:hint="eastAsia" w:ascii="宋体" w:hAnsi="宋体" w:eastAsia="宋体" w:cs="宋体"/>
                <w:i w:val="0"/>
                <w:color w:val="000000"/>
                <w:sz w:val="18"/>
                <w:szCs w:val="18"/>
                <w:highlight w:val="none"/>
                <w:u w:val="none"/>
                <w:lang w:val="en-US" w:eastAsia="zh-CN" w:bidi="ar"/>
              </w:rPr>
              <w:br w:type="textWrapping" w:clear="all"/>
            </w:r>
            <w:r>
              <w:rPr>
                <w:rFonts w:hint="eastAsia" w:ascii="宋体" w:hAnsi="宋体" w:eastAsia="宋体" w:cs="宋体"/>
                <w:i w:val="0"/>
                <w:color w:val="000000"/>
                <w:sz w:val="18"/>
                <w:szCs w:val="18"/>
                <w:highlight w:val="none"/>
                <w:u w:val="none"/>
                <w:lang w:val="en-US" w:eastAsia="zh-CN" w:bidi="ar"/>
              </w:rPr>
              <w:t xml:space="preserve">2、部位：广志路、茂名路</w:t>
            </w:r>
            <w:r>
              <w:rPr>
                <w:rFonts w:hint="eastAsia" w:ascii="宋体" w:hAnsi="宋体" w:eastAsia="宋体" w:cs="宋体"/>
                <w:i w:val="0"/>
                <w:color w:val="000000"/>
                <w:sz w:val="18"/>
                <w:szCs w:val="18"/>
                <w:highlight w:val="none"/>
                <w:u w:val="none"/>
                <w:lang w:val="en-US" w:eastAsia="zh-CN" w:bidi="ar"/>
              </w:rPr>
              <w:br w:type="textWrapping" w:clear="all"/>
            </w:r>
            <w:r>
              <w:rPr>
                <w:rFonts w:hint="eastAsia" w:ascii="宋体" w:hAnsi="宋体" w:eastAsia="宋体" w:cs="宋体"/>
                <w:i w:val="0"/>
                <w:color w:val="000000"/>
                <w:sz w:val="18"/>
                <w:szCs w:val="18"/>
                <w:highlight w:val="none"/>
                <w:u w:val="none"/>
                <w:lang w:val="en-US" w:eastAsia="zh-CN" w:bidi="ar"/>
              </w:rPr>
              <w:t xml:space="preserve">3、该项清单综合单价含达到养护标准所必须的人工、机械、材料、肥料费用、管理费、利润，以及对乔灌木的修剪等。</w:t>
            </w:r>
            <w:r>
              <w:rPr>
                <w:rFonts w:hint="eastAsia" w:ascii="宋体" w:hAnsi="宋体" w:eastAsia="宋体" w:cs="宋体"/>
                <w:i w:val="0"/>
                <w:color w:val="000000"/>
                <w:sz w:val="18"/>
                <w:szCs w:val="18"/>
                <w:highlight w:val="none"/>
                <w:u w:val="none"/>
                <w:lang w:val="en-US" w:eastAsia="zh-CN" w:bidi="ar"/>
              </w:rPr>
              <w:br w:type="textWrapping" w:clear="all"/>
            </w:r>
            <w:r>
              <w:rPr>
                <w:rFonts w:hint="eastAsia" w:ascii="宋体" w:hAnsi="宋体" w:eastAsia="宋体" w:cs="宋体"/>
                <w:i w:val="0"/>
                <w:color w:val="000000"/>
                <w:sz w:val="18"/>
                <w:szCs w:val="18"/>
                <w:highlight w:val="none"/>
                <w:u w:val="none"/>
                <w:lang w:val="en-US" w:eastAsia="zh-CN" w:bidi="ar"/>
              </w:rPr>
              <w:t xml:space="preserve">4、 </w:t>
            </w:r>
            <w:r>
              <w:rPr>
                <w:rFonts w:hint="eastAsia" w:ascii="宋体" w:hAnsi="宋体" w:eastAsia="宋体" w:cs="宋体"/>
                <w:color w:val="000000"/>
                <w:sz w:val="18"/>
                <w:szCs w:val="18"/>
              </w:rPr>
              <w:t xml:space="preserve">其他详见附件清单编制说明和最高限价编制说明</w:t>
            </w:r>
            <w:r>
              <w:rPr>
                <w:rFonts w:hint="eastAsia" w:ascii="宋体" w:hAnsi="宋体" w:eastAsia="宋体" w:cs="宋体"/>
                <w:i w:val="0"/>
                <w:color w:val="000000"/>
                <w:sz w:val="18"/>
                <w:szCs w:val="18"/>
                <w:highlight w:val="none"/>
                <w:u w:val="none"/>
              </w:rPr>
            </w:r>
            <w:r/>
          </w:p>
        </w:tc>
        <w:tc>
          <w:tcPr>
            <w:tcW w:w="746" w:type="dxa"/>
            <w:vAlign w:val="center"/>
            <w:textDirection w:val="lrTb"/>
            <w:noWrap w:val="false"/>
          </w:tcPr>
          <w:p>
            <w:pPr>
              <w:pStyle w:val="946"/>
              <w:jc w:val="center"/>
              <w:keepLines w:val="0"/>
              <w:keepNext w:val="0"/>
              <w:widowControl/>
              <w:rPr>
                <w:rFonts w:hint="eastAsia" w:ascii="宋体" w:hAnsi="宋体" w:eastAsia="宋体" w:cs="宋体"/>
                <w:i w:val="0"/>
                <w:color w:val="000000"/>
                <w:sz w:val="20"/>
                <w:szCs w:val="20"/>
                <w:highlight w:val="none"/>
                <w:u w:val="none"/>
              </w:rPr>
              <w:suppressLineNumbers w:val="0"/>
            </w:pPr>
            <w:r>
              <w:rPr>
                <w:rFonts w:hint="eastAsia" w:ascii="宋体" w:hAnsi="宋体" w:eastAsia="宋体" w:cs="宋体"/>
                <w:i w:val="0"/>
                <w:color w:val="000000"/>
                <w:sz w:val="20"/>
                <w:szCs w:val="20"/>
                <w:highlight w:val="none"/>
                <w:u w:val="none"/>
                <w:lang w:val="en-US" w:eastAsia="zh-CN" w:bidi="ar"/>
              </w:rPr>
              <w:t xml:space="preserve">m2</w:t>
            </w:r>
            <w:r>
              <w:rPr>
                <w:rFonts w:hint="eastAsia" w:ascii="宋体" w:hAnsi="宋体" w:eastAsia="宋体" w:cs="宋体"/>
                <w:i w:val="0"/>
                <w:color w:val="000000"/>
                <w:sz w:val="20"/>
                <w:szCs w:val="20"/>
                <w:highlight w:val="none"/>
                <w:u w:val="none"/>
              </w:rPr>
            </w:r>
            <w:r/>
          </w:p>
        </w:tc>
        <w:tc>
          <w:tcPr>
            <w:tcW w:w="1001" w:type="dxa"/>
            <w:vAlign w:val="center"/>
            <w:textDirection w:val="lrTb"/>
            <w:noWrap w:val="false"/>
          </w:tcPr>
          <w:p>
            <w:pPr>
              <w:pStyle w:val="946"/>
              <w:jc w:val="center"/>
              <w:keepLines w:val="0"/>
              <w:keepNext w:val="0"/>
              <w:widowControl/>
              <w:rPr>
                <w:rFonts w:hint="eastAsia" w:ascii="宋体" w:hAnsi="宋体" w:eastAsia="宋体" w:cs="宋体"/>
                <w:i w:val="0"/>
                <w:color w:val="000000"/>
                <w:sz w:val="20"/>
                <w:szCs w:val="20"/>
                <w:highlight w:val="none"/>
                <w:u w:val="none"/>
              </w:rPr>
              <w:suppressLineNumbers w:val="0"/>
            </w:pPr>
            <w:r>
              <w:rPr>
                <w:rFonts w:hint="eastAsia" w:ascii="宋体" w:hAnsi="宋体" w:eastAsia="宋体" w:cs="宋体"/>
                <w:i w:val="0"/>
                <w:color w:val="000000"/>
                <w:sz w:val="20"/>
                <w:szCs w:val="20"/>
                <w:highlight w:val="none"/>
                <w:u w:val="none"/>
                <w:lang w:val="en-US" w:eastAsia="zh-CN" w:bidi="ar"/>
              </w:rPr>
              <w:t xml:space="preserve">28634</w:t>
            </w:r>
            <w:r>
              <w:rPr>
                <w:rFonts w:hint="eastAsia" w:ascii="宋体" w:hAnsi="宋体" w:eastAsia="宋体" w:cs="宋体"/>
                <w:i w:val="0"/>
                <w:color w:val="000000"/>
                <w:sz w:val="20"/>
                <w:szCs w:val="20"/>
                <w:highlight w:val="none"/>
                <w:u w:val="none"/>
              </w:rPr>
            </w:r>
            <w:r/>
          </w:p>
        </w:tc>
        <w:tc>
          <w:tcPr>
            <w:tcW w:w="100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8.91</w:t>
            </w:r>
            <w:r/>
          </w:p>
        </w:tc>
      </w:tr>
      <w:tr>
        <w:trPr>
          <w:trHeight w:val="90"/>
        </w:trPr>
        <w:tc>
          <w:tcPr>
            <w:tcW w:w="649" w:type="dxa"/>
            <w:vAlign w:val="center"/>
            <w:textDirection w:val="lrTb"/>
            <w:noWrap w:val="false"/>
          </w:tcPr>
          <w:p>
            <w:pPr>
              <w:pStyle w:val="946"/>
              <w:jc w:val="center"/>
              <w:keepLines w:val="0"/>
              <w:keepNext w:val="0"/>
              <w:widowControl/>
              <w:rPr>
                <w:rFonts w:hint="eastAsia" w:ascii="宋体" w:hAnsi="宋体" w:eastAsia="宋体" w:cs="宋体"/>
                <w:i w:val="0"/>
                <w:color w:val="000000"/>
                <w:sz w:val="20"/>
                <w:szCs w:val="20"/>
                <w:highlight w:val="none"/>
                <w:u w:val="none"/>
              </w:rPr>
              <w:suppressLineNumbers w:val="0"/>
            </w:pPr>
            <w:r>
              <w:rPr>
                <w:rFonts w:hint="eastAsia" w:ascii="宋体" w:hAnsi="宋体" w:eastAsia="宋体" w:cs="宋体"/>
                <w:i w:val="0"/>
                <w:color w:val="000000"/>
                <w:sz w:val="20"/>
                <w:szCs w:val="20"/>
                <w:highlight w:val="none"/>
                <w:u w:val="none"/>
                <w:lang w:val="en-US" w:eastAsia="zh-CN" w:bidi="ar"/>
              </w:rPr>
              <w:t xml:space="preserve">4</w:t>
            </w:r>
            <w:r>
              <w:rPr>
                <w:rFonts w:hint="eastAsia" w:ascii="宋体" w:hAnsi="宋体" w:eastAsia="宋体" w:cs="宋体"/>
                <w:i w:val="0"/>
                <w:color w:val="000000"/>
                <w:sz w:val="20"/>
                <w:szCs w:val="20"/>
                <w:highlight w:val="none"/>
                <w:u w:val="none"/>
              </w:rPr>
            </w:r>
            <w:r/>
          </w:p>
        </w:tc>
        <w:tc>
          <w:tcPr>
            <w:tcW w:w="1154" w:type="dxa"/>
            <w:vAlign w:val="center"/>
            <w:textDirection w:val="lrTb"/>
            <w:noWrap w:val="false"/>
          </w:tcPr>
          <w:p>
            <w:pPr>
              <w:pStyle w:val="946"/>
              <w:jc w:val="left"/>
              <w:keepLines w:val="0"/>
              <w:keepNext w:val="0"/>
              <w:widowControl/>
              <w:rPr>
                <w:rFonts w:hint="eastAsia" w:ascii="宋体" w:hAnsi="宋体" w:eastAsia="宋体" w:cs="宋体"/>
                <w:i w:val="0"/>
                <w:color w:val="000000"/>
                <w:sz w:val="20"/>
                <w:szCs w:val="20"/>
                <w:highlight w:val="none"/>
                <w:u w:val="none"/>
              </w:rPr>
              <w:suppressLineNumbers w:val="0"/>
            </w:pPr>
            <w:r>
              <w:rPr>
                <w:rFonts w:hint="eastAsia" w:ascii="宋体" w:hAnsi="宋体" w:eastAsia="宋体" w:cs="宋体"/>
                <w:i w:val="0"/>
                <w:color w:val="000000"/>
                <w:sz w:val="20"/>
                <w:szCs w:val="20"/>
                <w:highlight w:val="none"/>
                <w:u w:val="none"/>
                <w:lang w:val="en-US" w:eastAsia="zh-CN" w:bidi="ar"/>
              </w:rPr>
              <w:t xml:space="preserve">专业养护</w:t>
            </w:r>
            <w:r>
              <w:rPr>
                <w:rFonts w:hint="eastAsia" w:ascii="宋体" w:hAnsi="宋体" w:eastAsia="宋体" w:cs="宋体"/>
                <w:i w:val="0"/>
                <w:color w:val="000000"/>
                <w:sz w:val="20"/>
                <w:szCs w:val="20"/>
                <w:highlight w:val="none"/>
                <w:u w:val="none"/>
              </w:rPr>
            </w:r>
            <w:r/>
          </w:p>
        </w:tc>
        <w:tc>
          <w:tcPr>
            <w:tcW w:w="5789" w:type="dxa"/>
            <w:vAlign w:val="center"/>
            <w:textDirection w:val="lrTb"/>
            <w:noWrap w:val="false"/>
          </w:tcPr>
          <w:p>
            <w:pPr>
              <w:pStyle w:val="946"/>
              <w:jc w:val="left"/>
              <w:keepLines w:val="0"/>
              <w:keepNext w:val="0"/>
              <w:widowControl/>
              <w:rPr>
                <w:rFonts w:hint="eastAsia" w:ascii="宋体" w:hAnsi="宋体" w:eastAsia="宋体" w:cs="宋体"/>
                <w:i w:val="0"/>
                <w:color w:val="000000"/>
                <w:sz w:val="18"/>
                <w:szCs w:val="18"/>
                <w:highlight w:val="none"/>
                <w:u w:val="none"/>
              </w:rPr>
              <w:suppressLineNumbers w:val="0"/>
            </w:pPr>
            <w:r>
              <w:rPr>
                <w:rFonts w:hint="eastAsia" w:ascii="宋体" w:hAnsi="宋体" w:eastAsia="宋体" w:cs="宋体"/>
                <w:i w:val="0"/>
                <w:color w:val="000000"/>
                <w:sz w:val="18"/>
                <w:szCs w:val="18"/>
                <w:highlight w:val="none"/>
                <w:u w:val="none"/>
                <w:lang w:val="en-US" w:eastAsia="zh-CN" w:bidi="ar"/>
              </w:rPr>
              <w:t xml:space="preserve">1、专业养护一级，养护期24个月</w:t>
            </w:r>
            <w:r>
              <w:rPr>
                <w:rFonts w:hint="eastAsia" w:ascii="宋体" w:hAnsi="宋体" w:eastAsia="宋体" w:cs="宋体"/>
                <w:i w:val="0"/>
                <w:color w:val="000000"/>
                <w:sz w:val="18"/>
                <w:szCs w:val="18"/>
                <w:highlight w:val="none"/>
                <w:u w:val="none"/>
                <w:lang w:val="en-US" w:eastAsia="zh-CN" w:bidi="ar"/>
              </w:rPr>
              <w:br w:type="textWrapping" w:clear="all"/>
            </w:r>
            <w:r>
              <w:rPr>
                <w:rFonts w:hint="eastAsia" w:ascii="宋体" w:hAnsi="宋体" w:eastAsia="宋体" w:cs="宋体"/>
                <w:i w:val="0"/>
                <w:color w:val="000000"/>
                <w:sz w:val="18"/>
                <w:szCs w:val="18"/>
                <w:highlight w:val="none"/>
                <w:u w:val="none"/>
                <w:lang w:val="en-US" w:eastAsia="zh-CN" w:bidi="ar"/>
              </w:rPr>
              <w:t xml:space="preserve">2、部位：临湖北街</w:t>
            </w:r>
            <w:r>
              <w:rPr>
                <w:rFonts w:hint="eastAsia" w:ascii="宋体" w:hAnsi="宋体" w:eastAsia="宋体" w:cs="宋体"/>
                <w:i w:val="0"/>
                <w:color w:val="000000"/>
                <w:sz w:val="18"/>
                <w:szCs w:val="18"/>
                <w:highlight w:val="none"/>
                <w:u w:val="none"/>
                <w:lang w:val="en-US" w:eastAsia="zh-CN" w:bidi="ar"/>
              </w:rPr>
              <w:br w:type="textWrapping" w:clear="all"/>
            </w:r>
            <w:r>
              <w:rPr>
                <w:rFonts w:hint="eastAsia" w:ascii="宋体" w:hAnsi="宋体" w:eastAsia="宋体" w:cs="宋体"/>
                <w:i w:val="0"/>
                <w:color w:val="000000"/>
                <w:sz w:val="18"/>
                <w:szCs w:val="18"/>
                <w:highlight w:val="none"/>
                <w:u w:val="none"/>
                <w:lang w:val="en-US" w:eastAsia="zh-CN" w:bidi="ar"/>
              </w:rPr>
              <w:t xml:space="preserve">3、该项清单综合单价含达到养护标准所必须的人工、机械、材料、肥料费用、管理费、利润，以及对乔灌木的修剪等。</w:t>
            </w:r>
            <w:r>
              <w:rPr>
                <w:rFonts w:hint="eastAsia" w:ascii="宋体" w:hAnsi="宋体" w:eastAsia="宋体" w:cs="宋体"/>
                <w:i w:val="0"/>
                <w:color w:val="000000"/>
                <w:sz w:val="18"/>
                <w:szCs w:val="18"/>
                <w:highlight w:val="none"/>
                <w:u w:val="none"/>
                <w:lang w:val="en-US" w:eastAsia="zh-CN" w:bidi="ar"/>
              </w:rPr>
              <w:br w:type="textWrapping" w:clear="all"/>
            </w:r>
            <w:r>
              <w:rPr>
                <w:rFonts w:hint="eastAsia" w:ascii="宋体" w:hAnsi="宋体" w:eastAsia="宋体" w:cs="宋体"/>
                <w:i w:val="0"/>
                <w:color w:val="000000"/>
                <w:sz w:val="18"/>
                <w:szCs w:val="18"/>
                <w:highlight w:val="none"/>
                <w:u w:val="none"/>
                <w:lang w:val="en-US" w:eastAsia="zh-CN" w:bidi="ar"/>
              </w:rPr>
              <w:t xml:space="preserve">4、 </w:t>
            </w:r>
            <w:r>
              <w:rPr>
                <w:rFonts w:hint="eastAsia" w:ascii="宋体" w:hAnsi="宋体" w:eastAsia="宋体" w:cs="宋体"/>
                <w:color w:val="000000"/>
                <w:sz w:val="18"/>
                <w:szCs w:val="18"/>
              </w:rPr>
              <w:t xml:space="preserve">其他详见附件清单编制说明和最高限价编制说明</w:t>
            </w:r>
            <w:r>
              <w:rPr>
                <w:rFonts w:hint="eastAsia" w:ascii="宋体" w:hAnsi="宋体" w:eastAsia="宋体" w:cs="宋体"/>
                <w:i w:val="0"/>
                <w:color w:val="000000"/>
                <w:sz w:val="18"/>
                <w:szCs w:val="18"/>
                <w:highlight w:val="none"/>
                <w:u w:val="none"/>
              </w:rPr>
            </w:r>
            <w:r/>
          </w:p>
        </w:tc>
        <w:tc>
          <w:tcPr>
            <w:tcW w:w="746" w:type="dxa"/>
            <w:vAlign w:val="center"/>
            <w:textDirection w:val="lrTb"/>
            <w:noWrap w:val="false"/>
          </w:tcPr>
          <w:p>
            <w:pPr>
              <w:pStyle w:val="946"/>
              <w:jc w:val="center"/>
              <w:keepLines w:val="0"/>
              <w:keepNext w:val="0"/>
              <w:widowControl/>
              <w:rPr>
                <w:rFonts w:hint="eastAsia" w:ascii="宋体" w:hAnsi="宋体" w:eastAsia="宋体" w:cs="宋体"/>
                <w:i w:val="0"/>
                <w:color w:val="000000"/>
                <w:sz w:val="20"/>
                <w:szCs w:val="20"/>
                <w:highlight w:val="none"/>
                <w:u w:val="none"/>
              </w:rPr>
              <w:suppressLineNumbers w:val="0"/>
            </w:pPr>
            <w:r>
              <w:rPr>
                <w:rFonts w:hint="eastAsia" w:ascii="宋体" w:hAnsi="宋体" w:eastAsia="宋体" w:cs="宋体"/>
                <w:i w:val="0"/>
                <w:color w:val="000000"/>
                <w:sz w:val="20"/>
                <w:szCs w:val="20"/>
                <w:highlight w:val="none"/>
                <w:u w:val="none"/>
                <w:lang w:val="en-US" w:eastAsia="zh-CN" w:bidi="ar"/>
              </w:rPr>
              <w:t xml:space="preserve">m2</w:t>
            </w:r>
            <w:r>
              <w:rPr>
                <w:rFonts w:hint="eastAsia" w:ascii="宋体" w:hAnsi="宋体" w:eastAsia="宋体" w:cs="宋体"/>
                <w:i w:val="0"/>
                <w:color w:val="000000"/>
                <w:sz w:val="20"/>
                <w:szCs w:val="20"/>
                <w:highlight w:val="none"/>
                <w:u w:val="none"/>
              </w:rPr>
            </w:r>
            <w:r/>
          </w:p>
        </w:tc>
        <w:tc>
          <w:tcPr>
            <w:tcW w:w="1001" w:type="dxa"/>
            <w:vAlign w:val="center"/>
            <w:textDirection w:val="lrTb"/>
            <w:noWrap w:val="false"/>
          </w:tcPr>
          <w:p>
            <w:pPr>
              <w:pStyle w:val="946"/>
              <w:jc w:val="center"/>
              <w:keepLines w:val="0"/>
              <w:keepNext w:val="0"/>
              <w:widowControl/>
              <w:rPr>
                <w:rFonts w:hint="eastAsia" w:ascii="宋体" w:hAnsi="宋体" w:eastAsia="宋体" w:cs="宋体"/>
                <w:i w:val="0"/>
                <w:color w:val="000000"/>
                <w:sz w:val="20"/>
                <w:szCs w:val="20"/>
                <w:highlight w:val="none"/>
                <w:u w:val="none"/>
              </w:rPr>
              <w:suppressLineNumbers w:val="0"/>
            </w:pPr>
            <w:r>
              <w:rPr>
                <w:rFonts w:hint="eastAsia" w:ascii="宋体" w:hAnsi="宋体" w:eastAsia="宋体" w:cs="宋体"/>
                <w:i w:val="0"/>
                <w:color w:val="000000"/>
                <w:sz w:val="20"/>
                <w:szCs w:val="20"/>
                <w:highlight w:val="none"/>
                <w:u w:val="none"/>
                <w:lang w:val="en-US" w:eastAsia="zh-CN" w:bidi="ar"/>
              </w:rPr>
              <w:t xml:space="preserve">1632</w:t>
            </w:r>
            <w:r>
              <w:rPr>
                <w:rFonts w:hint="eastAsia" w:ascii="宋体" w:hAnsi="宋体" w:eastAsia="宋体" w:cs="宋体"/>
                <w:i w:val="0"/>
                <w:color w:val="000000"/>
                <w:sz w:val="20"/>
                <w:szCs w:val="20"/>
                <w:highlight w:val="none"/>
                <w:u w:val="none"/>
              </w:rPr>
            </w:r>
            <w:r/>
          </w:p>
        </w:tc>
        <w:tc>
          <w:tcPr>
            <w:tcW w:w="100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8.91</w:t>
            </w:r>
            <w:r/>
          </w:p>
        </w:tc>
      </w:tr>
      <w:tr>
        <w:trPr>
          <w:trHeight w:val="90"/>
        </w:trPr>
        <w:tc>
          <w:tcPr>
            <w:tcW w:w="649" w:type="dxa"/>
            <w:vAlign w:val="center"/>
            <w:textDirection w:val="lrTb"/>
            <w:noWrap w:val="false"/>
          </w:tcPr>
          <w:p>
            <w:pPr>
              <w:pStyle w:val="946"/>
              <w:jc w:val="center"/>
              <w:keepLines w:val="0"/>
              <w:keepNext w:val="0"/>
              <w:widowControl/>
              <w:rPr>
                <w:rFonts w:hint="eastAsia" w:ascii="宋体" w:hAnsi="宋体" w:eastAsia="宋体" w:cs="宋体"/>
                <w:i w:val="0"/>
                <w:color w:val="000000"/>
                <w:sz w:val="20"/>
                <w:szCs w:val="20"/>
                <w:highlight w:val="none"/>
                <w:u w:val="none"/>
              </w:rPr>
              <w:suppressLineNumbers w:val="0"/>
            </w:pPr>
            <w:r>
              <w:rPr>
                <w:rFonts w:hint="eastAsia" w:ascii="宋体" w:hAnsi="宋体" w:eastAsia="宋体" w:cs="宋体"/>
                <w:i w:val="0"/>
                <w:color w:val="000000"/>
                <w:sz w:val="20"/>
                <w:szCs w:val="20"/>
                <w:highlight w:val="none"/>
                <w:u w:val="none"/>
                <w:lang w:val="en-US" w:eastAsia="zh-CN" w:bidi="ar"/>
              </w:rPr>
              <w:t xml:space="preserve">5</w:t>
            </w:r>
            <w:r>
              <w:rPr>
                <w:rFonts w:hint="eastAsia" w:ascii="宋体" w:hAnsi="宋体" w:eastAsia="宋体" w:cs="宋体"/>
                <w:i w:val="0"/>
                <w:color w:val="000000"/>
                <w:sz w:val="20"/>
                <w:szCs w:val="20"/>
                <w:highlight w:val="none"/>
                <w:u w:val="none"/>
              </w:rPr>
            </w:r>
            <w:r/>
          </w:p>
        </w:tc>
        <w:tc>
          <w:tcPr>
            <w:tcW w:w="1154" w:type="dxa"/>
            <w:vAlign w:val="center"/>
            <w:textDirection w:val="lrTb"/>
            <w:noWrap w:val="false"/>
          </w:tcPr>
          <w:p>
            <w:pPr>
              <w:pStyle w:val="946"/>
              <w:jc w:val="left"/>
              <w:keepLines w:val="0"/>
              <w:keepNext w:val="0"/>
              <w:widowControl/>
              <w:rPr>
                <w:rFonts w:hint="eastAsia" w:ascii="宋体" w:hAnsi="宋体" w:eastAsia="宋体" w:cs="宋体"/>
                <w:i w:val="0"/>
                <w:color w:val="000000"/>
                <w:sz w:val="20"/>
                <w:szCs w:val="20"/>
                <w:highlight w:val="none"/>
                <w:u w:val="none"/>
              </w:rPr>
              <w:suppressLineNumbers w:val="0"/>
            </w:pPr>
            <w:r>
              <w:rPr>
                <w:rFonts w:hint="eastAsia" w:ascii="宋体" w:hAnsi="宋体" w:eastAsia="宋体" w:cs="宋体"/>
                <w:i w:val="0"/>
                <w:color w:val="000000"/>
                <w:sz w:val="20"/>
                <w:szCs w:val="20"/>
                <w:highlight w:val="none"/>
                <w:u w:val="none"/>
                <w:lang w:val="en-US" w:eastAsia="zh-CN" w:bidi="ar"/>
              </w:rPr>
              <w:t xml:space="preserve">专业养护</w:t>
            </w:r>
            <w:r>
              <w:rPr>
                <w:rFonts w:hint="eastAsia" w:ascii="宋体" w:hAnsi="宋体" w:eastAsia="宋体" w:cs="宋体"/>
                <w:i w:val="0"/>
                <w:color w:val="000000"/>
                <w:sz w:val="20"/>
                <w:szCs w:val="20"/>
                <w:highlight w:val="none"/>
                <w:u w:val="none"/>
              </w:rPr>
            </w:r>
            <w:r/>
          </w:p>
        </w:tc>
        <w:tc>
          <w:tcPr>
            <w:tcW w:w="5789" w:type="dxa"/>
            <w:vAlign w:val="center"/>
            <w:textDirection w:val="lrTb"/>
            <w:noWrap w:val="false"/>
          </w:tcPr>
          <w:p>
            <w:pPr>
              <w:pStyle w:val="946"/>
              <w:jc w:val="left"/>
              <w:keepLines w:val="0"/>
              <w:keepNext w:val="0"/>
              <w:widowControl/>
              <w:rPr>
                <w:rFonts w:hint="eastAsia" w:ascii="宋体" w:hAnsi="宋体" w:eastAsia="宋体" w:cs="宋体"/>
                <w:i w:val="0"/>
                <w:color w:val="000000"/>
                <w:sz w:val="18"/>
                <w:szCs w:val="18"/>
                <w:highlight w:val="none"/>
                <w:u w:val="none"/>
              </w:rPr>
              <w:suppressLineNumbers w:val="0"/>
            </w:pPr>
            <w:r>
              <w:rPr>
                <w:rFonts w:hint="eastAsia" w:ascii="宋体" w:hAnsi="宋体" w:eastAsia="宋体" w:cs="宋体"/>
                <w:i w:val="0"/>
                <w:color w:val="000000"/>
                <w:sz w:val="18"/>
                <w:szCs w:val="18"/>
                <w:highlight w:val="none"/>
                <w:u w:val="none"/>
                <w:lang w:val="en-US" w:eastAsia="zh-CN" w:bidi="ar"/>
              </w:rPr>
              <w:t xml:space="preserve">1、专业养护一级，养护期24个月</w:t>
            </w:r>
            <w:r>
              <w:rPr>
                <w:rFonts w:hint="eastAsia" w:ascii="宋体" w:hAnsi="宋体" w:eastAsia="宋体" w:cs="宋体"/>
                <w:i w:val="0"/>
                <w:color w:val="000000"/>
                <w:sz w:val="18"/>
                <w:szCs w:val="18"/>
                <w:highlight w:val="none"/>
                <w:u w:val="none"/>
                <w:lang w:val="en-US" w:eastAsia="zh-CN" w:bidi="ar"/>
              </w:rPr>
              <w:br w:type="textWrapping" w:clear="all"/>
            </w:r>
            <w:r>
              <w:rPr>
                <w:rFonts w:hint="eastAsia" w:ascii="宋体" w:hAnsi="宋体" w:eastAsia="宋体" w:cs="宋体"/>
                <w:i w:val="0"/>
                <w:color w:val="000000"/>
                <w:sz w:val="18"/>
                <w:szCs w:val="18"/>
                <w:highlight w:val="none"/>
                <w:u w:val="none"/>
                <w:lang w:val="en-US" w:eastAsia="zh-CN" w:bidi="ar"/>
              </w:rPr>
              <w:t xml:space="preserve">2、部位：守敬路</w:t>
            </w:r>
            <w:r>
              <w:rPr>
                <w:rFonts w:hint="eastAsia" w:ascii="宋体" w:hAnsi="宋体" w:eastAsia="宋体" w:cs="宋体"/>
                <w:i w:val="0"/>
                <w:color w:val="000000"/>
                <w:sz w:val="18"/>
                <w:szCs w:val="18"/>
                <w:highlight w:val="none"/>
                <w:u w:val="none"/>
                <w:lang w:val="en-US" w:eastAsia="zh-CN" w:bidi="ar"/>
              </w:rPr>
              <w:br w:type="textWrapping" w:clear="all"/>
            </w:r>
            <w:r>
              <w:rPr>
                <w:rFonts w:hint="eastAsia" w:ascii="宋体" w:hAnsi="宋体" w:eastAsia="宋体" w:cs="宋体"/>
                <w:i w:val="0"/>
                <w:color w:val="000000"/>
                <w:sz w:val="18"/>
                <w:szCs w:val="18"/>
                <w:highlight w:val="none"/>
                <w:u w:val="none"/>
                <w:lang w:val="en-US" w:eastAsia="zh-CN" w:bidi="ar"/>
              </w:rPr>
              <w:t xml:space="preserve">3、该项清单综合单价含达到养护标准所必须的人工、机械、材料、肥料费用、管理费、利润，以及对乔灌木的修剪等。</w:t>
            </w:r>
            <w:r>
              <w:rPr>
                <w:rFonts w:hint="eastAsia" w:ascii="宋体" w:hAnsi="宋体" w:eastAsia="宋体" w:cs="宋体"/>
                <w:i w:val="0"/>
                <w:color w:val="000000"/>
                <w:sz w:val="18"/>
                <w:szCs w:val="18"/>
                <w:highlight w:val="none"/>
                <w:u w:val="none"/>
                <w:lang w:val="en-US" w:eastAsia="zh-CN" w:bidi="ar"/>
              </w:rPr>
              <w:br w:type="textWrapping" w:clear="all"/>
            </w:r>
            <w:r>
              <w:rPr>
                <w:rFonts w:hint="eastAsia" w:ascii="宋体" w:hAnsi="宋体" w:eastAsia="宋体" w:cs="宋体"/>
                <w:i w:val="0"/>
                <w:color w:val="000000"/>
                <w:sz w:val="18"/>
                <w:szCs w:val="18"/>
                <w:highlight w:val="none"/>
                <w:u w:val="none"/>
                <w:lang w:val="en-US" w:eastAsia="zh-CN" w:bidi="ar"/>
              </w:rPr>
              <w:t xml:space="preserve">4、 </w:t>
            </w:r>
            <w:r>
              <w:rPr>
                <w:rFonts w:hint="eastAsia" w:ascii="宋体" w:hAnsi="宋体" w:eastAsia="宋体" w:cs="宋体"/>
                <w:color w:val="000000"/>
                <w:sz w:val="18"/>
                <w:szCs w:val="18"/>
              </w:rPr>
              <w:t xml:space="preserve">其他详见附件清单编制说明和最高限价编制说明</w:t>
            </w:r>
            <w:r>
              <w:rPr>
                <w:rFonts w:hint="eastAsia" w:ascii="宋体" w:hAnsi="宋体" w:eastAsia="宋体" w:cs="宋体"/>
                <w:i w:val="0"/>
                <w:color w:val="000000"/>
                <w:sz w:val="18"/>
                <w:szCs w:val="18"/>
                <w:highlight w:val="none"/>
                <w:u w:val="none"/>
              </w:rPr>
            </w:r>
            <w:r/>
          </w:p>
        </w:tc>
        <w:tc>
          <w:tcPr>
            <w:tcW w:w="746" w:type="dxa"/>
            <w:vAlign w:val="center"/>
            <w:textDirection w:val="lrTb"/>
            <w:noWrap w:val="false"/>
          </w:tcPr>
          <w:p>
            <w:pPr>
              <w:pStyle w:val="946"/>
              <w:jc w:val="center"/>
              <w:keepLines w:val="0"/>
              <w:keepNext w:val="0"/>
              <w:widowControl/>
              <w:rPr>
                <w:rFonts w:hint="eastAsia" w:ascii="宋体" w:hAnsi="宋体" w:eastAsia="宋体" w:cs="宋体"/>
                <w:i w:val="0"/>
                <w:color w:val="000000"/>
                <w:sz w:val="20"/>
                <w:szCs w:val="20"/>
                <w:highlight w:val="none"/>
                <w:u w:val="none"/>
              </w:rPr>
              <w:suppressLineNumbers w:val="0"/>
            </w:pPr>
            <w:r>
              <w:rPr>
                <w:rFonts w:hint="eastAsia" w:ascii="宋体" w:hAnsi="宋体" w:eastAsia="宋体" w:cs="宋体"/>
                <w:i w:val="0"/>
                <w:color w:val="000000"/>
                <w:sz w:val="20"/>
                <w:szCs w:val="20"/>
                <w:highlight w:val="none"/>
                <w:u w:val="none"/>
                <w:lang w:val="en-US" w:eastAsia="zh-CN" w:bidi="ar"/>
              </w:rPr>
              <w:t xml:space="preserve">m2</w:t>
            </w:r>
            <w:r>
              <w:rPr>
                <w:rFonts w:hint="eastAsia" w:ascii="宋体" w:hAnsi="宋体" w:eastAsia="宋体" w:cs="宋体"/>
                <w:i w:val="0"/>
                <w:color w:val="000000"/>
                <w:sz w:val="20"/>
                <w:szCs w:val="20"/>
                <w:highlight w:val="none"/>
                <w:u w:val="none"/>
              </w:rPr>
            </w:r>
            <w:r/>
          </w:p>
        </w:tc>
        <w:tc>
          <w:tcPr>
            <w:tcW w:w="1001" w:type="dxa"/>
            <w:vAlign w:val="center"/>
            <w:textDirection w:val="lrTb"/>
            <w:noWrap w:val="false"/>
          </w:tcPr>
          <w:p>
            <w:pPr>
              <w:pStyle w:val="946"/>
              <w:jc w:val="center"/>
              <w:keepLines w:val="0"/>
              <w:keepNext w:val="0"/>
              <w:widowControl/>
              <w:rPr>
                <w:rFonts w:hint="eastAsia" w:ascii="宋体" w:hAnsi="宋体" w:eastAsia="宋体" w:cs="宋体"/>
                <w:i w:val="0"/>
                <w:color w:val="000000"/>
                <w:sz w:val="20"/>
                <w:szCs w:val="20"/>
                <w:highlight w:val="none"/>
                <w:u w:val="none"/>
              </w:rPr>
              <w:suppressLineNumbers w:val="0"/>
            </w:pPr>
            <w:r>
              <w:rPr>
                <w:rFonts w:hint="eastAsia" w:ascii="宋体" w:hAnsi="宋体" w:eastAsia="宋体" w:cs="宋体"/>
                <w:i w:val="0"/>
                <w:color w:val="000000"/>
                <w:sz w:val="20"/>
                <w:szCs w:val="20"/>
                <w:highlight w:val="none"/>
                <w:u w:val="none"/>
                <w:lang w:val="en-US" w:eastAsia="zh-CN" w:bidi="ar"/>
              </w:rPr>
              <w:t xml:space="preserve">14235</w:t>
            </w:r>
            <w:r>
              <w:rPr>
                <w:rFonts w:hint="eastAsia" w:ascii="宋体" w:hAnsi="宋体" w:eastAsia="宋体" w:cs="宋体"/>
                <w:i w:val="0"/>
                <w:color w:val="000000"/>
                <w:sz w:val="20"/>
                <w:szCs w:val="20"/>
                <w:highlight w:val="none"/>
                <w:u w:val="none"/>
              </w:rPr>
            </w:r>
            <w:r/>
          </w:p>
        </w:tc>
        <w:tc>
          <w:tcPr>
            <w:tcW w:w="100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8.91</w:t>
            </w:r>
            <w:r/>
          </w:p>
        </w:tc>
      </w:tr>
      <w:tr>
        <w:trPr>
          <w:trHeight w:val="90"/>
        </w:trPr>
        <w:tc>
          <w:tcPr>
            <w:tcW w:w="649" w:type="dxa"/>
            <w:vAlign w:val="center"/>
            <w:textDirection w:val="lrTb"/>
            <w:noWrap w:val="false"/>
          </w:tcPr>
          <w:p>
            <w:pPr>
              <w:pStyle w:val="946"/>
              <w:jc w:val="center"/>
              <w:keepLines w:val="0"/>
              <w:keepNext w:val="0"/>
              <w:widowControl/>
              <w:rPr>
                <w:rFonts w:hint="eastAsia" w:ascii="宋体" w:hAnsi="宋体" w:eastAsia="宋体" w:cs="宋体"/>
                <w:i w:val="0"/>
                <w:color w:val="000000"/>
                <w:sz w:val="20"/>
                <w:szCs w:val="20"/>
                <w:highlight w:val="none"/>
                <w:u w:val="none"/>
              </w:rPr>
              <w:suppressLineNumbers w:val="0"/>
            </w:pPr>
            <w:r>
              <w:rPr>
                <w:rFonts w:hint="eastAsia" w:ascii="宋体" w:hAnsi="宋体" w:eastAsia="宋体" w:cs="宋体"/>
                <w:i w:val="0"/>
                <w:color w:val="000000"/>
                <w:sz w:val="20"/>
                <w:szCs w:val="20"/>
                <w:highlight w:val="none"/>
                <w:u w:val="none"/>
                <w:lang w:val="en-US" w:eastAsia="zh-CN" w:bidi="ar"/>
              </w:rPr>
              <w:t xml:space="preserve">6</w:t>
            </w:r>
            <w:r>
              <w:rPr>
                <w:rFonts w:hint="eastAsia" w:ascii="宋体" w:hAnsi="宋体" w:eastAsia="宋体" w:cs="宋体"/>
                <w:i w:val="0"/>
                <w:color w:val="000000"/>
                <w:sz w:val="20"/>
                <w:szCs w:val="20"/>
                <w:highlight w:val="none"/>
                <w:u w:val="none"/>
              </w:rPr>
            </w:r>
            <w:r/>
          </w:p>
        </w:tc>
        <w:tc>
          <w:tcPr>
            <w:tcW w:w="1154" w:type="dxa"/>
            <w:vAlign w:val="center"/>
            <w:textDirection w:val="lrTb"/>
            <w:noWrap w:val="false"/>
          </w:tcPr>
          <w:p>
            <w:pPr>
              <w:pStyle w:val="946"/>
              <w:jc w:val="left"/>
              <w:keepLines w:val="0"/>
              <w:keepNext w:val="0"/>
              <w:widowControl/>
              <w:rPr>
                <w:rFonts w:hint="eastAsia" w:ascii="宋体" w:hAnsi="宋体" w:eastAsia="宋体" w:cs="宋体"/>
                <w:i w:val="0"/>
                <w:color w:val="000000"/>
                <w:sz w:val="20"/>
                <w:szCs w:val="20"/>
                <w:highlight w:val="none"/>
                <w:u w:val="none"/>
              </w:rPr>
              <w:suppressLineNumbers w:val="0"/>
            </w:pPr>
            <w:r>
              <w:rPr>
                <w:rFonts w:hint="eastAsia" w:ascii="宋体" w:hAnsi="宋体" w:eastAsia="宋体" w:cs="宋体"/>
                <w:i w:val="0"/>
                <w:color w:val="000000"/>
                <w:sz w:val="20"/>
                <w:szCs w:val="20"/>
                <w:highlight w:val="none"/>
                <w:u w:val="none"/>
                <w:lang w:val="en-US" w:eastAsia="zh-CN" w:bidi="ar"/>
              </w:rPr>
              <w:t xml:space="preserve">专业养护</w:t>
            </w:r>
            <w:r>
              <w:rPr>
                <w:rFonts w:hint="eastAsia" w:ascii="宋体" w:hAnsi="宋体" w:eastAsia="宋体" w:cs="宋体"/>
                <w:i w:val="0"/>
                <w:color w:val="000000"/>
                <w:sz w:val="20"/>
                <w:szCs w:val="20"/>
                <w:highlight w:val="none"/>
                <w:u w:val="none"/>
              </w:rPr>
            </w:r>
            <w:r/>
          </w:p>
        </w:tc>
        <w:tc>
          <w:tcPr>
            <w:tcW w:w="5789" w:type="dxa"/>
            <w:vAlign w:val="center"/>
            <w:textDirection w:val="lrTb"/>
            <w:noWrap w:val="false"/>
          </w:tcPr>
          <w:p>
            <w:pPr>
              <w:pStyle w:val="946"/>
              <w:jc w:val="left"/>
              <w:keepLines w:val="0"/>
              <w:keepNext w:val="0"/>
              <w:widowControl/>
              <w:rPr>
                <w:rFonts w:hint="eastAsia" w:ascii="宋体" w:hAnsi="宋体" w:eastAsia="宋体" w:cs="宋体"/>
                <w:i w:val="0"/>
                <w:color w:val="000000"/>
                <w:sz w:val="18"/>
                <w:szCs w:val="18"/>
                <w:highlight w:val="none"/>
                <w:u w:val="none"/>
              </w:rPr>
              <w:suppressLineNumbers w:val="0"/>
            </w:pPr>
            <w:r>
              <w:rPr>
                <w:rFonts w:hint="eastAsia" w:ascii="宋体" w:hAnsi="宋体" w:eastAsia="宋体" w:cs="宋体"/>
                <w:i w:val="0"/>
                <w:color w:val="000000"/>
                <w:sz w:val="18"/>
                <w:szCs w:val="18"/>
                <w:highlight w:val="none"/>
                <w:u w:val="none"/>
                <w:lang w:val="en-US" w:eastAsia="zh-CN" w:bidi="ar"/>
              </w:rPr>
              <w:t xml:space="preserve">1、专业养护一级，养护期24个月</w:t>
            </w:r>
            <w:r>
              <w:rPr>
                <w:rFonts w:hint="eastAsia" w:ascii="宋体" w:hAnsi="宋体" w:eastAsia="宋体" w:cs="宋体"/>
                <w:i w:val="0"/>
                <w:color w:val="000000"/>
                <w:sz w:val="18"/>
                <w:szCs w:val="18"/>
                <w:highlight w:val="none"/>
                <w:u w:val="none"/>
                <w:lang w:val="en-US" w:eastAsia="zh-CN" w:bidi="ar"/>
              </w:rPr>
              <w:br w:type="textWrapping" w:clear="all"/>
            </w:r>
            <w:r>
              <w:rPr>
                <w:rFonts w:hint="eastAsia" w:ascii="宋体" w:hAnsi="宋体" w:eastAsia="宋体" w:cs="宋体"/>
                <w:i w:val="0"/>
                <w:color w:val="000000"/>
                <w:sz w:val="18"/>
                <w:szCs w:val="18"/>
                <w:highlight w:val="none"/>
                <w:u w:val="none"/>
                <w:lang w:val="en-US" w:eastAsia="zh-CN" w:bidi="ar"/>
              </w:rPr>
              <w:t xml:space="preserve">2、部位：学森路</w:t>
            </w:r>
            <w:r>
              <w:rPr>
                <w:rFonts w:hint="eastAsia" w:ascii="宋体" w:hAnsi="宋体" w:eastAsia="宋体" w:cs="宋体"/>
                <w:i w:val="0"/>
                <w:color w:val="000000"/>
                <w:sz w:val="18"/>
                <w:szCs w:val="18"/>
                <w:highlight w:val="none"/>
                <w:u w:val="none"/>
                <w:lang w:val="en-US" w:eastAsia="zh-CN" w:bidi="ar"/>
              </w:rPr>
              <w:br w:type="textWrapping" w:clear="all"/>
            </w:r>
            <w:r>
              <w:rPr>
                <w:rFonts w:hint="eastAsia" w:ascii="宋体" w:hAnsi="宋体" w:eastAsia="宋体" w:cs="宋体"/>
                <w:i w:val="0"/>
                <w:color w:val="000000"/>
                <w:sz w:val="18"/>
                <w:szCs w:val="18"/>
                <w:highlight w:val="none"/>
                <w:u w:val="none"/>
                <w:lang w:val="en-US" w:eastAsia="zh-CN" w:bidi="ar"/>
              </w:rPr>
              <w:t xml:space="preserve">3、该项清单综合单价含达到养护标准所必须的人工、机械、材料、肥料费用、管理费、利润，以及对乔灌木的修剪等。</w:t>
            </w:r>
            <w:r>
              <w:rPr>
                <w:rFonts w:hint="eastAsia" w:ascii="宋体" w:hAnsi="宋体" w:eastAsia="宋体" w:cs="宋体"/>
                <w:i w:val="0"/>
                <w:color w:val="000000"/>
                <w:sz w:val="18"/>
                <w:szCs w:val="18"/>
                <w:highlight w:val="none"/>
                <w:u w:val="none"/>
                <w:lang w:val="en-US" w:eastAsia="zh-CN" w:bidi="ar"/>
              </w:rPr>
              <w:br w:type="textWrapping" w:clear="all"/>
            </w:r>
            <w:r>
              <w:rPr>
                <w:rFonts w:hint="eastAsia" w:ascii="宋体" w:hAnsi="宋体" w:eastAsia="宋体" w:cs="宋体"/>
                <w:i w:val="0"/>
                <w:color w:val="000000"/>
                <w:sz w:val="18"/>
                <w:szCs w:val="18"/>
                <w:highlight w:val="none"/>
                <w:u w:val="none"/>
                <w:lang w:val="en-US" w:eastAsia="zh-CN" w:bidi="ar"/>
              </w:rPr>
              <w:t xml:space="preserve">4、 </w:t>
            </w:r>
            <w:r>
              <w:rPr>
                <w:rFonts w:hint="eastAsia" w:ascii="宋体" w:hAnsi="宋体" w:eastAsia="宋体" w:cs="宋体"/>
                <w:color w:val="000000"/>
                <w:sz w:val="18"/>
                <w:szCs w:val="18"/>
              </w:rPr>
              <w:t xml:space="preserve">其他详见附件清单编制说明和最高限价编制说明</w:t>
            </w:r>
            <w:r>
              <w:rPr>
                <w:rFonts w:hint="eastAsia" w:ascii="宋体" w:hAnsi="宋体" w:eastAsia="宋体" w:cs="宋体"/>
                <w:i w:val="0"/>
                <w:color w:val="000000"/>
                <w:sz w:val="18"/>
                <w:szCs w:val="18"/>
                <w:highlight w:val="none"/>
                <w:u w:val="none"/>
              </w:rPr>
            </w:r>
            <w:r/>
          </w:p>
        </w:tc>
        <w:tc>
          <w:tcPr>
            <w:tcW w:w="746" w:type="dxa"/>
            <w:vAlign w:val="center"/>
            <w:textDirection w:val="lrTb"/>
            <w:noWrap w:val="false"/>
          </w:tcPr>
          <w:p>
            <w:pPr>
              <w:pStyle w:val="946"/>
              <w:jc w:val="center"/>
              <w:keepLines w:val="0"/>
              <w:keepNext w:val="0"/>
              <w:widowControl/>
              <w:rPr>
                <w:rFonts w:hint="eastAsia" w:ascii="宋体" w:hAnsi="宋体" w:eastAsia="宋体" w:cs="宋体"/>
                <w:i w:val="0"/>
                <w:color w:val="000000"/>
                <w:sz w:val="20"/>
                <w:szCs w:val="20"/>
                <w:highlight w:val="none"/>
                <w:u w:val="none"/>
              </w:rPr>
              <w:suppressLineNumbers w:val="0"/>
            </w:pPr>
            <w:r>
              <w:rPr>
                <w:rFonts w:hint="eastAsia" w:ascii="宋体" w:hAnsi="宋体" w:eastAsia="宋体" w:cs="宋体"/>
                <w:i w:val="0"/>
                <w:color w:val="000000"/>
                <w:sz w:val="20"/>
                <w:szCs w:val="20"/>
                <w:highlight w:val="none"/>
                <w:u w:val="none"/>
                <w:lang w:val="en-US" w:eastAsia="zh-CN" w:bidi="ar"/>
              </w:rPr>
              <w:t xml:space="preserve">m2</w:t>
            </w:r>
            <w:r>
              <w:rPr>
                <w:rFonts w:hint="eastAsia" w:ascii="宋体" w:hAnsi="宋体" w:eastAsia="宋体" w:cs="宋体"/>
                <w:i w:val="0"/>
                <w:color w:val="000000"/>
                <w:sz w:val="20"/>
                <w:szCs w:val="20"/>
                <w:highlight w:val="none"/>
                <w:u w:val="none"/>
              </w:rPr>
            </w:r>
            <w:r/>
          </w:p>
        </w:tc>
        <w:tc>
          <w:tcPr>
            <w:tcW w:w="1001" w:type="dxa"/>
            <w:vAlign w:val="center"/>
            <w:textDirection w:val="lrTb"/>
            <w:noWrap w:val="false"/>
          </w:tcPr>
          <w:p>
            <w:pPr>
              <w:pStyle w:val="946"/>
              <w:jc w:val="center"/>
              <w:keepLines w:val="0"/>
              <w:keepNext w:val="0"/>
              <w:widowControl/>
              <w:rPr>
                <w:rFonts w:hint="eastAsia" w:ascii="宋体" w:hAnsi="宋体" w:eastAsia="宋体" w:cs="宋体"/>
                <w:i w:val="0"/>
                <w:color w:val="000000"/>
                <w:sz w:val="20"/>
                <w:szCs w:val="20"/>
                <w:highlight w:val="none"/>
                <w:u w:val="none"/>
              </w:rPr>
              <w:suppressLineNumbers w:val="0"/>
            </w:pPr>
            <w:r>
              <w:rPr>
                <w:rFonts w:hint="eastAsia" w:ascii="宋体" w:hAnsi="宋体" w:eastAsia="宋体" w:cs="宋体"/>
                <w:i w:val="0"/>
                <w:color w:val="000000"/>
                <w:sz w:val="20"/>
                <w:szCs w:val="20"/>
                <w:highlight w:val="none"/>
                <w:u w:val="none"/>
                <w:lang w:val="en-US" w:eastAsia="zh-CN" w:bidi="ar"/>
              </w:rPr>
              <w:t xml:space="preserve">47845</w:t>
            </w:r>
            <w:r>
              <w:rPr>
                <w:rFonts w:hint="eastAsia" w:ascii="宋体" w:hAnsi="宋体" w:eastAsia="宋体" w:cs="宋体"/>
                <w:i w:val="0"/>
                <w:color w:val="000000"/>
                <w:sz w:val="20"/>
                <w:szCs w:val="20"/>
                <w:highlight w:val="none"/>
                <w:u w:val="none"/>
              </w:rPr>
            </w:r>
            <w:r/>
          </w:p>
        </w:tc>
        <w:tc>
          <w:tcPr>
            <w:tcW w:w="100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8.91</w:t>
            </w:r>
            <w:r/>
          </w:p>
        </w:tc>
      </w:tr>
      <w:tr>
        <w:trPr>
          <w:trHeight w:val="90"/>
        </w:trPr>
        <w:tc>
          <w:tcPr>
            <w:tcW w:w="649" w:type="dxa"/>
            <w:vAlign w:val="center"/>
            <w:textDirection w:val="lrTb"/>
            <w:noWrap w:val="false"/>
          </w:tcPr>
          <w:p>
            <w:pPr>
              <w:pStyle w:val="946"/>
              <w:jc w:val="center"/>
              <w:keepLines w:val="0"/>
              <w:keepNext w:val="0"/>
              <w:widowControl/>
              <w:rPr>
                <w:rFonts w:hint="eastAsia" w:ascii="宋体" w:hAnsi="宋体" w:eastAsia="宋体" w:cs="宋体"/>
                <w:i w:val="0"/>
                <w:color w:val="000000"/>
                <w:sz w:val="20"/>
                <w:szCs w:val="20"/>
                <w:highlight w:val="none"/>
                <w:u w:val="none"/>
              </w:rPr>
              <w:suppressLineNumbers w:val="0"/>
            </w:pPr>
            <w:r>
              <w:rPr>
                <w:rFonts w:hint="eastAsia" w:ascii="宋体" w:hAnsi="宋体" w:eastAsia="宋体" w:cs="宋体"/>
                <w:i w:val="0"/>
                <w:color w:val="000000"/>
                <w:sz w:val="20"/>
                <w:szCs w:val="20"/>
                <w:highlight w:val="none"/>
                <w:u w:val="none"/>
                <w:lang w:val="en-US" w:eastAsia="zh-CN" w:bidi="ar"/>
              </w:rPr>
              <w:t xml:space="preserve">7</w:t>
            </w:r>
            <w:r>
              <w:rPr>
                <w:rFonts w:hint="eastAsia" w:ascii="宋体" w:hAnsi="宋体" w:eastAsia="宋体" w:cs="宋体"/>
                <w:i w:val="0"/>
                <w:color w:val="000000"/>
                <w:sz w:val="20"/>
                <w:szCs w:val="20"/>
                <w:highlight w:val="none"/>
                <w:u w:val="none"/>
              </w:rPr>
            </w:r>
            <w:r/>
          </w:p>
        </w:tc>
        <w:tc>
          <w:tcPr>
            <w:tcW w:w="1154" w:type="dxa"/>
            <w:vAlign w:val="center"/>
            <w:textDirection w:val="lrTb"/>
            <w:noWrap w:val="false"/>
          </w:tcPr>
          <w:p>
            <w:pPr>
              <w:pStyle w:val="946"/>
              <w:jc w:val="left"/>
              <w:keepLines w:val="0"/>
              <w:keepNext w:val="0"/>
              <w:widowControl/>
              <w:rPr>
                <w:rFonts w:hint="eastAsia" w:ascii="宋体" w:hAnsi="宋体" w:eastAsia="宋体" w:cs="宋体"/>
                <w:i w:val="0"/>
                <w:color w:val="000000"/>
                <w:sz w:val="20"/>
                <w:szCs w:val="20"/>
                <w:highlight w:val="none"/>
                <w:u w:val="none"/>
              </w:rPr>
              <w:suppressLineNumbers w:val="0"/>
            </w:pPr>
            <w:r>
              <w:rPr>
                <w:rFonts w:hint="eastAsia" w:ascii="宋体" w:hAnsi="宋体" w:eastAsia="宋体" w:cs="宋体"/>
                <w:i w:val="0"/>
                <w:color w:val="000000"/>
                <w:sz w:val="20"/>
                <w:szCs w:val="20"/>
                <w:highlight w:val="none"/>
                <w:u w:val="none"/>
                <w:lang w:val="en-US" w:eastAsia="zh-CN" w:bidi="ar"/>
              </w:rPr>
              <w:t xml:space="preserve">专业养护</w:t>
            </w:r>
            <w:r>
              <w:rPr>
                <w:rFonts w:hint="eastAsia" w:ascii="宋体" w:hAnsi="宋体" w:eastAsia="宋体" w:cs="宋体"/>
                <w:i w:val="0"/>
                <w:color w:val="000000"/>
                <w:sz w:val="20"/>
                <w:szCs w:val="20"/>
                <w:highlight w:val="none"/>
                <w:u w:val="none"/>
              </w:rPr>
            </w:r>
            <w:r/>
          </w:p>
        </w:tc>
        <w:tc>
          <w:tcPr>
            <w:tcW w:w="5789" w:type="dxa"/>
            <w:vAlign w:val="center"/>
            <w:textDirection w:val="lrTb"/>
            <w:noWrap w:val="false"/>
          </w:tcPr>
          <w:p>
            <w:pPr>
              <w:pStyle w:val="946"/>
              <w:jc w:val="left"/>
              <w:keepLines w:val="0"/>
              <w:keepNext w:val="0"/>
              <w:widowControl/>
              <w:rPr>
                <w:rFonts w:hint="eastAsia" w:ascii="宋体" w:hAnsi="宋体" w:eastAsia="宋体" w:cs="宋体"/>
                <w:i w:val="0"/>
                <w:color w:val="000000"/>
                <w:sz w:val="18"/>
                <w:szCs w:val="18"/>
                <w:highlight w:val="none"/>
                <w:u w:val="none"/>
              </w:rPr>
              <w:suppressLineNumbers w:val="0"/>
            </w:pPr>
            <w:r>
              <w:rPr>
                <w:rFonts w:hint="eastAsia" w:ascii="宋体" w:hAnsi="宋体" w:eastAsia="宋体" w:cs="宋体"/>
                <w:i w:val="0"/>
                <w:color w:val="000000"/>
                <w:sz w:val="18"/>
                <w:szCs w:val="18"/>
                <w:highlight w:val="none"/>
                <w:u w:val="none"/>
                <w:lang w:val="en-US" w:eastAsia="zh-CN" w:bidi="ar"/>
              </w:rPr>
              <w:t xml:space="preserve">1、专业养护一级，养护期24个月</w:t>
            </w:r>
            <w:r>
              <w:rPr>
                <w:rFonts w:hint="eastAsia" w:ascii="宋体" w:hAnsi="宋体" w:eastAsia="宋体" w:cs="宋体"/>
                <w:i w:val="0"/>
                <w:color w:val="000000"/>
                <w:sz w:val="18"/>
                <w:szCs w:val="18"/>
                <w:highlight w:val="none"/>
                <w:u w:val="none"/>
                <w:lang w:val="en-US" w:eastAsia="zh-CN" w:bidi="ar"/>
              </w:rPr>
              <w:br w:type="textWrapping" w:clear="all"/>
            </w:r>
            <w:r>
              <w:rPr>
                <w:rFonts w:hint="eastAsia" w:ascii="宋体" w:hAnsi="宋体" w:eastAsia="宋体" w:cs="宋体"/>
                <w:i w:val="0"/>
                <w:color w:val="000000"/>
                <w:sz w:val="18"/>
                <w:szCs w:val="18"/>
                <w:highlight w:val="none"/>
                <w:u w:val="none"/>
                <w:lang w:val="en-US" w:eastAsia="zh-CN" w:bidi="ar"/>
              </w:rPr>
              <w:t xml:space="preserve">2、部位：蔡伦路</w:t>
            </w:r>
            <w:r>
              <w:rPr>
                <w:rFonts w:hint="eastAsia" w:ascii="宋体" w:hAnsi="宋体" w:eastAsia="宋体" w:cs="宋体"/>
                <w:i w:val="0"/>
                <w:color w:val="000000"/>
                <w:sz w:val="18"/>
                <w:szCs w:val="18"/>
                <w:highlight w:val="none"/>
                <w:u w:val="none"/>
                <w:lang w:val="en-US" w:eastAsia="zh-CN" w:bidi="ar"/>
              </w:rPr>
              <w:br w:type="textWrapping" w:clear="all"/>
            </w:r>
            <w:r>
              <w:rPr>
                <w:rFonts w:hint="eastAsia" w:ascii="宋体" w:hAnsi="宋体" w:eastAsia="宋体" w:cs="宋体"/>
                <w:i w:val="0"/>
                <w:color w:val="000000"/>
                <w:sz w:val="18"/>
                <w:szCs w:val="18"/>
                <w:highlight w:val="none"/>
                <w:u w:val="none"/>
                <w:lang w:val="en-US" w:eastAsia="zh-CN" w:bidi="ar"/>
              </w:rPr>
              <w:t xml:space="preserve">3、该项清单综合单价含达到养护标准所必须的人工、机械、材料、肥料费用、管理费、利润，以及对乔灌木的修剪等。</w:t>
            </w:r>
            <w:r>
              <w:rPr>
                <w:rFonts w:hint="eastAsia" w:ascii="宋体" w:hAnsi="宋体" w:eastAsia="宋体" w:cs="宋体"/>
                <w:i w:val="0"/>
                <w:color w:val="000000"/>
                <w:sz w:val="18"/>
                <w:szCs w:val="18"/>
                <w:highlight w:val="none"/>
                <w:u w:val="none"/>
                <w:lang w:val="en-US" w:eastAsia="zh-CN" w:bidi="ar"/>
              </w:rPr>
              <w:br w:type="textWrapping" w:clear="all"/>
            </w:r>
            <w:r>
              <w:rPr>
                <w:rFonts w:hint="eastAsia" w:ascii="宋体" w:hAnsi="宋体" w:eastAsia="宋体" w:cs="宋体"/>
                <w:i w:val="0"/>
                <w:color w:val="000000"/>
                <w:sz w:val="18"/>
                <w:szCs w:val="18"/>
                <w:highlight w:val="none"/>
                <w:u w:val="none"/>
                <w:lang w:val="en-US" w:eastAsia="zh-CN" w:bidi="ar"/>
              </w:rPr>
              <w:t xml:space="preserve">4、</w:t>
            </w:r>
            <w:r>
              <w:rPr>
                <w:rFonts w:hint="eastAsia" w:ascii="宋体" w:hAnsi="宋体" w:eastAsia="宋体" w:cs="宋体"/>
                <w:color w:val="000000"/>
                <w:sz w:val="18"/>
                <w:szCs w:val="18"/>
              </w:rPr>
              <w:t xml:space="preserve">其他详见附件清单编制说明和最高限价编制说明</w:t>
            </w:r>
            <w:r>
              <w:rPr>
                <w:rFonts w:hint="eastAsia" w:ascii="宋体" w:hAnsi="宋体" w:eastAsia="宋体" w:cs="宋体"/>
                <w:i w:val="0"/>
                <w:color w:val="000000"/>
                <w:sz w:val="18"/>
                <w:szCs w:val="18"/>
                <w:highlight w:val="none"/>
                <w:u w:val="none"/>
              </w:rPr>
            </w:r>
            <w:r/>
          </w:p>
        </w:tc>
        <w:tc>
          <w:tcPr>
            <w:tcW w:w="746" w:type="dxa"/>
            <w:vAlign w:val="center"/>
            <w:textDirection w:val="lrTb"/>
            <w:noWrap w:val="false"/>
          </w:tcPr>
          <w:p>
            <w:pPr>
              <w:pStyle w:val="946"/>
              <w:jc w:val="center"/>
              <w:keepLines w:val="0"/>
              <w:keepNext w:val="0"/>
              <w:widowControl/>
              <w:rPr>
                <w:rFonts w:hint="eastAsia" w:ascii="宋体" w:hAnsi="宋体" w:eastAsia="宋体" w:cs="宋体"/>
                <w:i w:val="0"/>
                <w:color w:val="000000"/>
                <w:sz w:val="20"/>
                <w:szCs w:val="20"/>
                <w:highlight w:val="none"/>
                <w:u w:val="none"/>
              </w:rPr>
              <w:suppressLineNumbers w:val="0"/>
            </w:pPr>
            <w:r>
              <w:rPr>
                <w:rFonts w:hint="eastAsia" w:ascii="宋体" w:hAnsi="宋体" w:eastAsia="宋体" w:cs="宋体"/>
                <w:i w:val="0"/>
                <w:color w:val="000000"/>
                <w:sz w:val="20"/>
                <w:szCs w:val="20"/>
                <w:highlight w:val="none"/>
                <w:u w:val="none"/>
                <w:lang w:val="en-US" w:eastAsia="zh-CN" w:bidi="ar"/>
              </w:rPr>
              <w:t xml:space="preserve">m2</w:t>
            </w:r>
            <w:r>
              <w:rPr>
                <w:rFonts w:hint="eastAsia" w:ascii="宋体" w:hAnsi="宋体" w:eastAsia="宋体" w:cs="宋体"/>
                <w:i w:val="0"/>
                <w:color w:val="000000"/>
                <w:sz w:val="20"/>
                <w:szCs w:val="20"/>
                <w:highlight w:val="none"/>
                <w:u w:val="none"/>
              </w:rPr>
            </w:r>
            <w:r/>
          </w:p>
        </w:tc>
        <w:tc>
          <w:tcPr>
            <w:tcW w:w="1001" w:type="dxa"/>
            <w:vAlign w:val="center"/>
            <w:textDirection w:val="lrTb"/>
            <w:noWrap w:val="false"/>
          </w:tcPr>
          <w:p>
            <w:pPr>
              <w:pStyle w:val="946"/>
              <w:jc w:val="center"/>
              <w:keepLines w:val="0"/>
              <w:keepNext w:val="0"/>
              <w:widowControl/>
              <w:rPr>
                <w:rFonts w:hint="eastAsia" w:ascii="宋体" w:hAnsi="宋体" w:eastAsia="宋体" w:cs="宋体"/>
                <w:i w:val="0"/>
                <w:color w:val="000000"/>
                <w:sz w:val="20"/>
                <w:szCs w:val="20"/>
                <w:highlight w:val="none"/>
                <w:u w:val="none"/>
              </w:rPr>
              <w:suppressLineNumbers w:val="0"/>
            </w:pPr>
            <w:r>
              <w:rPr>
                <w:rFonts w:hint="eastAsia" w:ascii="宋体" w:hAnsi="宋体" w:eastAsia="宋体" w:cs="宋体"/>
                <w:i w:val="0"/>
                <w:color w:val="000000"/>
                <w:sz w:val="20"/>
                <w:szCs w:val="20"/>
                <w:highlight w:val="none"/>
                <w:u w:val="none"/>
                <w:lang w:val="en-US" w:eastAsia="zh-CN" w:bidi="ar"/>
              </w:rPr>
              <w:t xml:space="preserve">7674.4</w:t>
            </w:r>
            <w:r>
              <w:rPr>
                <w:rFonts w:hint="eastAsia" w:ascii="宋体" w:hAnsi="宋体" w:eastAsia="宋体" w:cs="宋体"/>
                <w:i w:val="0"/>
                <w:color w:val="000000"/>
                <w:sz w:val="20"/>
                <w:szCs w:val="20"/>
                <w:highlight w:val="none"/>
                <w:u w:val="none"/>
              </w:rPr>
            </w:r>
            <w:r/>
          </w:p>
        </w:tc>
        <w:tc>
          <w:tcPr>
            <w:tcW w:w="100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8.91</w:t>
            </w:r>
            <w:r/>
          </w:p>
        </w:tc>
      </w:tr>
      <w:tr>
        <w:trPr>
          <w:trHeight w:val="90"/>
        </w:trPr>
        <w:tc>
          <w:tcPr>
            <w:tcW w:w="649" w:type="dxa"/>
            <w:vAlign w:val="center"/>
            <w:textDirection w:val="lrTb"/>
            <w:noWrap w:val="false"/>
          </w:tcPr>
          <w:p>
            <w:pPr>
              <w:pStyle w:val="946"/>
              <w:jc w:val="center"/>
              <w:keepLines w:val="0"/>
              <w:keepNext w:val="0"/>
              <w:widowControl/>
              <w:rPr>
                <w:rFonts w:hint="eastAsia" w:ascii="宋体" w:hAnsi="宋体" w:eastAsia="宋体" w:cs="宋体"/>
                <w:i w:val="0"/>
                <w:color w:val="000000"/>
                <w:sz w:val="20"/>
                <w:szCs w:val="20"/>
                <w:highlight w:val="none"/>
                <w:u w:val="none"/>
              </w:rPr>
              <w:suppressLineNumbers w:val="0"/>
            </w:pPr>
            <w:r>
              <w:rPr>
                <w:rFonts w:hint="eastAsia" w:ascii="宋体" w:hAnsi="宋体" w:eastAsia="宋体" w:cs="宋体"/>
                <w:i w:val="0"/>
                <w:color w:val="000000"/>
                <w:sz w:val="20"/>
                <w:szCs w:val="20"/>
                <w:highlight w:val="none"/>
                <w:u w:val="none"/>
                <w:lang w:val="en-US" w:eastAsia="zh-CN" w:bidi="ar"/>
              </w:rPr>
              <w:t xml:space="preserve">8</w:t>
            </w:r>
            <w:r>
              <w:rPr>
                <w:rFonts w:hint="eastAsia" w:ascii="宋体" w:hAnsi="宋体" w:eastAsia="宋体" w:cs="宋体"/>
                <w:i w:val="0"/>
                <w:color w:val="000000"/>
                <w:sz w:val="20"/>
                <w:szCs w:val="20"/>
                <w:highlight w:val="none"/>
                <w:u w:val="none"/>
              </w:rPr>
            </w:r>
            <w:r/>
          </w:p>
        </w:tc>
        <w:tc>
          <w:tcPr>
            <w:tcW w:w="1154" w:type="dxa"/>
            <w:vAlign w:val="center"/>
            <w:textDirection w:val="lrTb"/>
            <w:noWrap w:val="false"/>
          </w:tcPr>
          <w:p>
            <w:pPr>
              <w:pStyle w:val="946"/>
              <w:jc w:val="left"/>
              <w:keepLines w:val="0"/>
              <w:keepNext w:val="0"/>
              <w:widowControl/>
              <w:rPr>
                <w:rFonts w:hint="eastAsia" w:ascii="宋体" w:hAnsi="宋体" w:eastAsia="宋体" w:cs="宋体"/>
                <w:i w:val="0"/>
                <w:color w:val="000000"/>
                <w:sz w:val="20"/>
                <w:szCs w:val="20"/>
                <w:highlight w:val="none"/>
                <w:u w:val="none"/>
              </w:rPr>
              <w:suppressLineNumbers w:val="0"/>
            </w:pPr>
            <w:r>
              <w:rPr>
                <w:rFonts w:hint="eastAsia" w:ascii="宋体" w:hAnsi="宋体" w:eastAsia="宋体" w:cs="宋体"/>
                <w:i w:val="0"/>
                <w:color w:val="000000"/>
                <w:sz w:val="20"/>
                <w:szCs w:val="20"/>
                <w:highlight w:val="none"/>
                <w:u w:val="none"/>
                <w:lang w:val="en-US" w:eastAsia="zh-CN" w:bidi="ar"/>
              </w:rPr>
              <w:t xml:space="preserve">专业养护</w:t>
            </w:r>
            <w:r>
              <w:rPr>
                <w:rFonts w:hint="eastAsia" w:ascii="宋体" w:hAnsi="宋体" w:eastAsia="宋体" w:cs="宋体"/>
                <w:i w:val="0"/>
                <w:color w:val="000000"/>
                <w:sz w:val="20"/>
                <w:szCs w:val="20"/>
                <w:highlight w:val="none"/>
                <w:u w:val="none"/>
              </w:rPr>
            </w:r>
            <w:r/>
          </w:p>
        </w:tc>
        <w:tc>
          <w:tcPr>
            <w:tcW w:w="5789" w:type="dxa"/>
            <w:vAlign w:val="center"/>
            <w:textDirection w:val="lrTb"/>
            <w:noWrap w:val="false"/>
          </w:tcPr>
          <w:p>
            <w:pPr>
              <w:pStyle w:val="946"/>
              <w:jc w:val="left"/>
              <w:keepLines w:val="0"/>
              <w:keepNext w:val="0"/>
              <w:widowControl/>
              <w:rPr>
                <w:rFonts w:hint="eastAsia" w:ascii="宋体" w:hAnsi="宋体" w:eastAsia="宋体" w:cs="宋体"/>
                <w:i w:val="0"/>
                <w:color w:val="000000"/>
                <w:sz w:val="18"/>
                <w:szCs w:val="18"/>
                <w:highlight w:val="none"/>
                <w:u w:val="none"/>
              </w:rPr>
              <w:suppressLineNumbers w:val="0"/>
            </w:pPr>
            <w:r>
              <w:rPr>
                <w:rFonts w:hint="eastAsia" w:ascii="宋体" w:hAnsi="宋体" w:eastAsia="宋体" w:cs="宋体"/>
                <w:i w:val="0"/>
                <w:color w:val="000000"/>
                <w:sz w:val="18"/>
                <w:szCs w:val="18"/>
                <w:highlight w:val="none"/>
                <w:u w:val="none"/>
                <w:lang w:val="en-US" w:eastAsia="zh-CN" w:bidi="ar"/>
              </w:rPr>
              <w:t xml:space="preserve">1、专业养护一级，养护期24个月</w:t>
            </w:r>
            <w:r>
              <w:rPr>
                <w:rFonts w:hint="eastAsia" w:ascii="宋体" w:hAnsi="宋体" w:eastAsia="宋体" w:cs="宋体"/>
                <w:i w:val="0"/>
                <w:color w:val="000000"/>
                <w:sz w:val="18"/>
                <w:szCs w:val="18"/>
                <w:highlight w:val="none"/>
                <w:u w:val="none"/>
                <w:lang w:val="en-US" w:eastAsia="zh-CN" w:bidi="ar"/>
              </w:rPr>
              <w:br w:type="textWrapping" w:clear="all"/>
            </w:r>
            <w:r>
              <w:rPr>
                <w:rFonts w:hint="eastAsia" w:ascii="宋体" w:hAnsi="宋体" w:eastAsia="宋体" w:cs="宋体"/>
                <w:i w:val="0"/>
                <w:color w:val="000000"/>
                <w:sz w:val="18"/>
                <w:szCs w:val="18"/>
                <w:highlight w:val="none"/>
                <w:u w:val="none"/>
                <w:lang w:val="en-US" w:eastAsia="zh-CN" w:bidi="ar"/>
              </w:rPr>
              <w:t xml:space="preserve">2、部位：仲舒路</w:t>
            </w:r>
            <w:r>
              <w:rPr>
                <w:rFonts w:hint="eastAsia" w:ascii="宋体" w:hAnsi="宋体" w:eastAsia="宋体" w:cs="宋体"/>
                <w:i w:val="0"/>
                <w:color w:val="000000"/>
                <w:sz w:val="18"/>
                <w:szCs w:val="18"/>
                <w:highlight w:val="none"/>
                <w:u w:val="none"/>
                <w:lang w:val="en-US" w:eastAsia="zh-CN" w:bidi="ar"/>
              </w:rPr>
              <w:br w:type="textWrapping" w:clear="all"/>
            </w:r>
            <w:r>
              <w:rPr>
                <w:rFonts w:hint="eastAsia" w:ascii="宋体" w:hAnsi="宋体" w:eastAsia="宋体" w:cs="宋体"/>
                <w:i w:val="0"/>
                <w:color w:val="000000"/>
                <w:sz w:val="18"/>
                <w:szCs w:val="18"/>
                <w:highlight w:val="none"/>
                <w:u w:val="none"/>
                <w:lang w:val="en-US" w:eastAsia="zh-CN" w:bidi="ar"/>
              </w:rPr>
              <w:t xml:space="preserve">3、该项清单综合单价含达到养护标准所必须的人工、机械、材料、肥料费用、管理费、利润，以及对乔灌木的修剪等。</w:t>
            </w:r>
            <w:r>
              <w:rPr>
                <w:rFonts w:hint="eastAsia" w:ascii="宋体" w:hAnsi="宋体" w:eastAsia="宋体" w:cs="宋体"/>
                <w:i w:val="0"/>
                <w:color w:val="000000"/>
                <w:sz w:val="18"/>
                <w:szCs w:val="18"/>
                <w:highlight w:val="none"/>
                <w:u w:val="none"/>
                <w:lang w:val="en-US" w:eastAsia="zh-CN" w:bidi="ar"/>
              </w:rPr>
              <w:br w:type="textWrapping" w:clear="all"/>
            </w:r>
            <w:r>
              <w:rPr>
                <w:rFonts w:hint="eastAsia" w:ascii="宋体" w:hAnsi="宋体" w:eastAsia="宋体" w:cs="宋体"/>
                <w:i w:val="0"/>
                <w:color w:val="000000"/>
                <w:sz w:val="18"/>
                <w:szCs w:val="18"/>
                <w:highlight w:val="none"/>
                <w:u w:val="none"/>
                <w:lang w:val="en-US" w:eastAsia="zh-CN" w:bidi="ar"/>
              </w:rPr>
              <w:t xml:space="preserve">4、 </w:t>
            </w:r>
            <w:r>
              <w:rPr>
                <w:rFonts w:hint="eastAsia" w:ascii="宋体" w:hAnsi="宋体" w:eastAsia="宋体" w:cs="宋体"/>
                <w:color w:val="000000"/>
                <w:sz w:val="18"/>
                <w:szCs w:val="18"/>
              </w:rPr>
              <w:t xml:space="preserve">其他详见附件清单编制说明和最高限价编制说明</w:t>
            </w:r>
            <w:r>
              <w:rPr>
                <w:rFonts w:hint="eastAsia" w:ascii="宋体" w:hAnsi="宋体" w:eastAsia="宋体" w:cs="宋体"/>
                <w:i w:val="0"/>
                <w:color w:val="000000"/>
                <w:sz w:val="18"/>
                <w:szCs w:val="18"/>
                <w:highlight w:val="none"/>
                <w:u w:val="none"/>
              </w:rPr>
            </w:r>
            <w:r/>
          </w:p>
        </w:tc>
        <w:tc>
          <w:tcPr>
            <w:tcW w:w="746" w:type="dxa"/>
            <w:vAlign w:val="center"/>
            <w:textDirection w:val="lrTb"/>
            <w:noWrap w:val="false"/>
          </w:tcPr>
          <w:p>
            <w:pPr>
              <w:pStyle w:val="946"/>
              <w:jc w:val="center"/>
              <w:keepLines w:val="0"/>
              <w:keepNext w:val="0"/>
              <w:widowControl/>
              <w:rPr>
                <w:rFonts w:hint="eastAsia" w:ascii="宋体" w:hAnsi="宋体" w:eastAsia="宋体" w:cs="宋体"/>
                <w:i w:val="0"/>
                <w:color w:val="000000"/>
                <w:sz w:val="20"/>
                <w:szCs w:val="20"/>
                <w:highlight w:val="none"/>
                <w:u w:val="none"/>
              </w:rPr>
              <w:suppressLineNumbers w:val="0"/>
            </w:pPr>
            <w:r>
              <w:rPr>
                <w:rFonts w:hint="eastAsia" w:ascii="宋体" w:hAnsi="宋体" w:eastAsia="宋体" w:cs="宋体"/>
                <w:i w:val="0"/>
                <w:color w:val="000000"/>
                <w:sz w:val="20"/>
                <w:szCs w:val="20"/>
                <w:highlight w:val="none"/>
                <w:u w:val="none"/>
                <w:lang w:val="en-US" w:eastAsia="zh-CN" w:bidi="ar"/>
              </w:rPr>
              <w:t xml:space="preserve">m2</w:t>
            </w:r>
            <w:r>
              <w:rPr>
                <w:rFonts w:hint="eastAsia" w:ascii="宋体" w:hAnsi="宋体" w:eastAsia="宋体" w:cs="宋体"/>
                <w:i w:val="0"/>
                <w:color w:val="000000"/>
                <w:sz w:val="20"/>
                <w:szCs w:val="20"/>
                <w:highlight w:val="none"/>
                <w:u w:val="none"/>
              </w:rPr>
            </w:r>
            <w:r/>
          </w:p>
        </w:tc>
        <w:tc>
          <w:tcPr>
            <w:tcW w:w="1001" w:type="dxa"/>
            <w:vAlign w:val="center"/>
            <w:textDirection w:val="lrTb"/>
            <w:noWrap w:val="false"/>
          </w:tcPr>
          <w:p>
            <w:pPr>
              <w:pStyle w:val="946"/>
              <w:jc w:val="center"/>
              <w:keepLines w:val="0"/>
              <w:keepNext w:val="0"/>
              <w:widowControl/>
              <w:rPr>
                <w:rFonts w:hint="eastAsia" w:ascii="宋体" w:hAnsi="宋体" w:eastAsia="宋体" w:cs="宋体"/>
                <w:i w:val="0"/>
                <w:color w:val="000000"/>
                <w:sz w:val="20"/>
                <w:szCs w:val="20"/>
                <w:highlight w:val="none"/>
                <w:u w:val="none"/>
              </w:rPr>
              <w:suppressLineNumbers w:val="0"/>
            </w:pPr>
            <w:r>
              <w:rPr>
                <w:rFonts w:hint="eastAsia" w:ascii="宋体" w:hAnsi="宋体" w:eastAsia="宋体" w:cs="宋体"/>
                <w:i w:val="0"/>
                <w:color w:val="000000"/>
                <w:sz w:val="20"/>
                <w:szCs w:val="20"/>
                <w:highlight w:val="none"/>
                <w:u w:val="none"/>
                <w:lang w:val="en-US" w:eastAsia="zh-CN" w:bidi="ar"/>
              </w:rPr>
              <w:t xml:space="preserve">1600</w:t>
            </w:r>
            <w:r>
              <w:rPr>
                <w:rFonts w:hint="eastAsia" w:ascii="宋体" w:hAnsi="宋体" w:eastAsia="宋体" w:cs="宋体"/>
                <w:i w:val="0"/>
                <w:color w:val="000000"/>
                <w:sz w:val="20"/>
                <w:szCs w:val="20"/>
                <w:highlight w:val="none"/>
                <w:u w:val="none"/>
              </w:rPr>
            </w:r>
            <w:r/>
          </w:p>
        </w:tc>
        <w:tc>
          <w:tcPr>
            <w:tcW w:w="100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8.91</w:t>
            </w:r>
            <w:r/>
          </w:p>
        </w:tc>
      </w:tr>
      <w:tr>
        <w:trPr>
          <w:trHeight w:val="90"/>
        </w:trPr>
        <w:tc>
          <w:tcPr>
            <w:tcW w:w="649" w:type="dxa"/>
            <w:vAlign w:val="center"/>
            <w:textDirection w:val="lrTb"/>
            <w:noWrap w:val="false"/>
          </w:tcPr>
          <w:p>
            <w:pPr>
              <w:pStyle w:val="946"/>
              <w:jc w:val="center"/>
              <w:keepLines w:val="0"/>
              <w:keepNext w:val="0"/>
              <w:widowControl/>
              <w:rPr>
                <w:rFonts w:hint="eastAsia" w:ascii="宋体" w:hAnsi="宋体" w:eastAsia="宋体" w:cs="宋体"/>
                <w:i w:val="0"/>
                <w:color w:val="000000"/>
                <w:sz w:val="20"/>
                <w:szCs w:val="20"/>
                <w:highlight w:val="none"/>
                <w:u w:val="none"/>
              </w:rPr>
              <w:suppressLineNumbers w:val="0"/>
            </w:pPr>
            <w:r>
              <w:rPr>
                <w:rFonts w:hint="eastAsia" w:ascii="宋体" w:hAnsi="宋体" w:eastAsia="宋体" w:cs="宋体"/>
                <w:i w:val="0"/>
                <w:color w:val="000000"/>
                <w:sz w:val="20"/>
                <w:szCs w:val="20"/>
                <w:highlight w:val="none"/>
                <w:u w:val="none"/>
                <w:lang w:val="en-US" w:eastAsia="zh-CN" w:bidi="ar"/>
              </w:rPr>
              <w:t xml:space="preserve">9</w:t>
            </w:r>
            <w:r>
              <w:rPr>
                <w:rFonts w:hint="eastAsia" w:ascii="宋体" w:hAnsi="宋体" w:eastAsia="宋体" w:cs="宋体"/>
                <w:i w:val="0"/>
                <w:color w:val="000000"/>
                <w:sz w:val="20"/>
                <w:szCs w:val="20"/>
                <w:highlight w:val="none"/>
                <w:u w:val="none"/>
              </w:rPr>
            </w:r>
            <w:r/>
          </w:p>
        </w:tc>
        <w:tc>
          <w:tcPr>
            <w:tcW w:w="1154" w:type="dxa"/>
            <w:vAlign w:val="center"/>
            <w:textDirection w:val="lrTb"/>
            <w:noWrap w:val="false"/>
          </w:tcPr>
          <w:p>
            <w:pPr>
              <w:pStyle w:val="946"/>
              <w:jc w:val="left"/>
              <w:keepLines w:val="0"/>
              <w:keepNext w:val="0"/>
              <w:widowControl/>
              <w:rPr>
                <w:rFonts w:hint="eastAsia" w:ascii="宋体" w:hAnsi="宋体" w:eastAsia="宋体" w:cs="宋体"/>
                <w:i w:val="0"/>
                <w:color w:val="000000"/>
                <w:sz w:val="20"/>
                <w:szCs w:val="20"/>
                <w:highlight w:val="none"/>
                <w:u w:val="none"/>
              </w:rPr>
              <w:suppressLineNumbers w:val="0"/>
            </w:pPr>
            <w:r>
              <w:rPr>
                <w:rFonts w:hint="eastAsia" w:ascii="宋体" w:hAnsi="宋体" w:eastAsia="宋体" w:cs="宋体"/>
                <w:i w:val="0"/>
                <w:color w:val="000000"/>
                <w:sz w:val="20"/>
                <w:szCs w:val="20"/>
                <w:highlight w:val="none"/>
                <w:u w:val="none"/>
                <w:lang w:val="en-US" w:eastAsia="zh-CN" w:bidi="ar"/>
              </w:rPr>
              <w:t xml:space="preserve">专业养护</w:t>
            </w:r>
            <w:r>
              <w:rPr>
                <w:rFonts w:hint="eastAsia" w:ascii="宋体" w:hAnsi="宋体" w:eastAsia="宋体" w:cs="宋体"/>
                <w:i w:val="0"/>
                <w:color w:val="000000"/>
                <w:sz w:val="20"/>
                <w:szCs w:val="20"/>
                <w:highlight w:val="none"/>
                <w:u w:val="none"/>
              </w:rPr>
            </w:r>
            <w:r/>
          </w:p>
        </w:tc>
        <w:tc>
          <w:tcPr>
            <w:tcW w:w="5789" w:type="dxa"/>
            <w:vAlign w:val="center"/>
            <w:textDirection w:val="lrTb"/>
            <w:noWrap w:val="false"/>
          </w:tcPr>
          <w:p>
            <w:pPr>
              <w:pStyle w:val="946"/>
              <w:jc w:val="left"/>
              <w:keepLines w:val="0"/>
              <w:keepNext w:val="0"/>
              <w:widowControl/>
              <w:rPr>
                <w:rFonts w:hint="eastAsia" w:ascii="宋体" w:hAnsi="宋体" w:eastAsia="宋体" w:cs="宋体"/>
                <w:i w:val="0"/>
                <w:color w:val="000000"/>
                <w:sz w:val="18"/>
                <w:szCs w:val="18"/>
                <w:highlight w:val="none"/>
                <w:u w:val="none"/>
              </w:rPr>
              <w:suppressLineNumbers w:val="0"/>
            </w:pPr>
            <w:r>
              <w:rPr>
                <w:rFonts w:hint="eastAsia" w:ascii="宋体" w:hAnsi="宋体" w:eastAsia="宋体" w:cs="宋体"/>
                <w:i w:val="0"/>
                <w:color w:val="000000"/>
                <w:sz w:val="18"/>
                <w:szCs w:val="18"/>
                <w:highlight w:val="none"/>
                <w:u w:val="none"/>
                <w:lang w:val="en-US" w:eastAsia="zh-CN" w:bidi="ar"/>
              </w:rPr>
              <w:t xml:space="preserve">1、专业养护一级，养护期24个月</w:t>
            </w:r>
            <w:r>
              <w:rPr>
                <w:rFonts w:hint="eastAsia" w:ascii="宋体" w:hAnsi="宋体" w:eastAsia="宋体" w:cs="宋体"/>
                <w:i w:val="0"/>
                <w:color w:val="000000"/>
                <w:sz w:val="18"/>
                <w:szCs w:val="18"/>
                <w:highlight w:val="none"/>
                <w:u w:val="none"/>
                <w:lang w:val="en-US" w:eastAsia="zh-CN" w:bidi="ar"/>
              </w:rPr>
              <w:br w:type="textWrapping" w:clear="all"/>
            </w:r>
            <w:r>
              <w:rPr>
                <w:rFonts w:hint="eastAsia" w:ascii="宋体" w:hAnsi="宋体" w:eastAsia="宋体" w:cs="宋体"/>
                <w:i w:val="0"/>
                <w:color w:val="000000"/>
                <w:sz w:val="18"/>
                <w:szCs w:val="18"/>
                <w:highlight w:val="none"/>
                <w:u w:val="none"/>
                <w:lang w:val="en-US" w:eastAsia="zh-CN" w:bidi="ar"/>
              </w:rPr>
              <w:t xml:space="preserve">2、部位：桂山东路</w:t>
            </w:r>
            <w:r>
              <w:rPr>
                <w:rFonts w:hint="eastAsia" w:ascii="宋体" w:hAnsi="宋体" w:eastAsia="宋体" w:cs="宋体"/>
                <w:i w:val="0"/>
                <w:color w:val="000000"/>
                <w:sz w:val="18"/>
                <w:szCs w:val="18"/>
                <w:highlight w:val="none"/>
                <w:u w:val="none"/>
                <w:lang w:val="en-US" w:eastAsia="zh-CN" w:bidi="ar"/>
              </w:rPr>
              <w:br w:type="textWrapping" w:clear="all"/>
            </w:r>
            <w:r>
              <w:rPr>
                <w:rFonts w:hint="eastAsia" w:ascii="宋体" w:hAnsi="宋体" w:eastAsia="宋体" w:cs="宋体"/>
                <w:i w:val="0"/>
                <w:color w:val="000000"/>
                <w:sz w:val="18"/>
                <w:szCs w:val="18"/>
                <w:highlight w:val="none"/>
                <w:u w:val="none"/>
                <w:lang w:val="en-US" w:eastAsia="zh-CN" w:bidi="ar"/>
              </w:rPr>
              <w:t xml:space="preserve">3、该项清单综合单价含达到养护标准所必须的人工、机械、材料、肥料费用、管理费、利润，以及对乔灌木的修剪等。</w:t>
            </w:r>
            <w:r>
              <w:rPr>
                <w:rFonts w:hint="eastAsia" w:ascii="宋体" w:hAnsi="宋体" w:eastAsia="宋体" w:cs="宋体"/>
                <w:i w:val="0"/>
                <w:color w:val="000000"/>
                <w:sz w:val="18"/>
                <w:szCs w:val="18"/>
                <w:highlight w:val="none"/>
                <w:u w:val="none"/>
                <w:lang w:val="en-US" w:eastAsia="zh-CN" w:bidi="ar"/>
              </w:rPr>
              <w:br w:type="textWrapping" w:clear="all"/>
            </w:r>
            <w:r>
              <w:rPr>
                <w:rFonts w:hint="eastAsia" w:ascii="宋体" w:hAnsi="宋体" w:eastAsia="宋体" w:cs="宋体"/>
                <w:i w:val="0"/>
                <w:color w:val="000000"/>
                <w:sz w:val="18"/>
                <w:szCs w:val="18"/>
                <w:highlight w:val="none"/>
                <w:u w:val="none"/>
                <w:lang w:val="en-US" w:eastAsia="zh-CN" w:bidi="ar"/>
              </w:rPr>
              <w:t xml:space="preserve">4、 </w:t>
            </w:r>
            <w:r>
              <w:rPr>
                <w:rFonts w:hint="eastAsia" w:ascii="宋体" w:hAnsi="宋体" w:eastAsia="宋体" w:cs="宋体"/>
                <w:color w:val="000000"/>
                <w:sz w:val="18"/>
                <w:szCs w:val="18"/>
              </w:rPr>
              <w:t xml:space="preserve">其他详见附件清单编制说明和最高限价编制说明</w:t>
            </w:r>
            <w:r>
              <w:rPr>
                <w:rFonts w:hint="eastAsia" w:ascii="宋体" w:hAnsi="宋体" w:eastAsia="宋体" w:cs="宋体"/>
                <w:i w:val="0"/>
                <w:color w:val="000000"/>
                <w:sz w:val="18"/>
                <w:szCs w:val="18"/>
                <w:highlight w:val="none"/>
                <w:u w:val="none"/>
              </w:rPr>
            </w:r>
            <w:r/>
          </w:p>
        </w:tc>
        <w:tc>
          <w:tcPr>
            <w:tcW w:w="746" w:type="dxa"/>
            <w:vAlign w:val="center"/>
            <w:textDirection w:val="lrTb"/>
            <w:noWrap w:val="false"/>
          </w:tcPr>
          <w:p>
            <w:pPr>
              <w:pStyle w:val="946"/>
              <w:jc w:val="center"/>
              <w:keepLines w:val="0"/>
              <w:keepNext w:val="0"/>
              <w:widowControl/>
              <w:rPr>
                <w:rFonts w:hint="eastAsia" w:ascii="宋体" w:hAnsi="宋体" w:eastAsia="宋体" w:cs="宋体"/>
                <w:i w:val="0"/>
                <w:color w:val="000000"/>
                <w:sz w:val="20"/>
                <w:szCs w:val="20"/>
                <w:highlight w:val="none"/>
                <w:u w:val="none"/>
              </w:rPr>
              <w:suppressLineNumbers w:val="0"/>
            </w:pPr>
            <w:r>
              <w:rPr>
                <w:rFonts w:hint="eastAsia" w:ascii="宋体" w:hAnsi="宋体" w:eastAsia="宋体" w:cs="宋体"/>
                <w:i w:val="0"/>
                <w:color w:val="000000"/>
                <w:sz w:val="20"/>
                <w:szCs w:val="20"/>
                <w:highlight w:val="none"/>
                <w:u w:val="none"/>
                <w:lang w:val="en-US" w:eastAsia="zh-CN" w:bidi="ar"/>
              </w:rPr>
              <w:t xml:space="preserve">m2</w:t>
            </w:r>
            <w:r>
              <w:rPr>
                <w:rFonts w:hint="eastAsia" w:ascii="宋体" w:hAnsi="宋体" w:eastAsia="宋体" w:cs="宋体"/>
                <w:i w:val="0"/>
                <w:color w:val="000000"/>
                <w:sz w:val="20"/>
                <w:szCs w:val="20"/>
                <w:highlight w:val="none"/>
                <w:u w:val="none"/>
              </w:rPr>
            </w:r>
            <w:r/>
          </w:p>
        </w:tc>
        <w:tc>
          <w:tcPr>
            <w:tcW w:w="1001" w:type="dxa"/>
            <w:vAlign w:val="center"/>
            <w:textDirection w:val="lrTb"/>
            <w:noWrap w:val="false"/>
          </w:tcPr>
          <w:p>
            <w:pPr>
              <w:pStyle w:val="946"/>
              <w:jc w:val="center"/>
              <w:keepLines w:val="0"/>
              <w:keepNext w:val="0"/>
              <w:widowControl/>
              <w:rPr>
                <w:rFonts w:hint="eastAsia" w:ascii="宋体" w:hAnsi="宋体" w:eastAsia="宋体" w:cs="宋体"/>
                <w:i w:val="0"/>
                <w:color w:val="000000"/>
                <w:sz w:val="20"/>
                <w:szCs w:val="20"/>
                <w:highlight w:val="none"/>
                <w:u w:val="none"/>
              </w:rPr>
              <w:suppressLineNumbers w:val="0"/>
            </w:pPr>
            <w:r>
              <w:rPr>
                <w:rFonts w:hint="eastAsia" w:ascii="宋体" w:hAnsi="宋体" w:eastAsia="宋体" w:cs="宋体"/>
                <w:i w:val="0"/>
                <w:color w:val="000000"/>
                <w:sz w:val="20"/>
                <w:szCs w:val="20"/>
                <w:highlight w:val="none"/>
                <w:u w:val="none"/>
                <w:lang w:val="en-US" w:eastAsia="zh-CN" w:bidi="ar"/>
              </w:rPr>
              <w:t xml:space="preserve">5808</w:t>
            </w:r>
            <w:r>
              <w:rPr>
                <w:rFonts w:hint="eastAsia" w:ascii="宋体" w:hAnsi="宋体" w:eastAsia="宋体" w:cs="宋体"/>
                <w:i w:val="0"/>
                <w:color w:val="000000"/>
                <w:sz w:val="20"/>
                <w:szCs w:val="20"/>
                <w:highlight w:val="none"/>
                <w:u w:val="none"/>
              </w:rPr>
            </w:r>
            <w:r/>
          </w:p>
        </w:tc>
        <w:tc>
          <w:tcPr>
            <w:tcW w:w="100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8.91</w:t>
            </w:r>
            <w:r/>
          </w:p>
        </w:tc>
      </w:tr>
      <w:tr>
        <w:trPr>
          <w:trHeight w:val="90"/>
        </w:trPr>
        <w:tc>
          <w:tcPr>
            <w:tcW w:w="649" w:type="dxa"/>
            <w:vAlign w:val="center"/>
            <w:textDirection w:val="lrTb"/>
            <w:noWrap w:val="false"/>
          </w:tcPr>
          <w:p>
            <w:pPr>
              <w:pStyle w:val="946"/>
              <w:jc w:val="center"/>
              <w:keepLines w:val="0"/>
              <w:keepNext w:val="0"/>
              <w:widowControl/>
              <w:rPr>
                <w:rFonts w:hint="eastAsia" w:ascii="宋体" w:hAnsi="宋体" w:eastAsia="宋体" w:cs="宋体"/>
                <w:i w:val="0"/>
                <w:color w:val="000000"/>
                <w:sz w:val="20"/>
                <w:szCs w:val="20"/>
                <w:highlight w:val="none"/>
                <w:u w:val="none"/>
              </w:rPr>
              <w:suppressLineNumbers w:val="0"/>
            </w:pPr>
            <w:r>
              <w:rPr>
                <w:rFonts w:hint="eastAsia" w:ascii="宋体" w:hAnsi="宋体" w:eastAsia="宋体" w:cs="宋体"/>
                <w:i w:val="0"/>
                <w:color w:val="000000"/>
                <w:sz w:val="20"/>
                <w:szCs w:val="20"/>
                <w:highlight w:val="none"/>
                <w:u w:val="none"/>
                <w:lang w:val="en-US" w:eastAsia="zh-CN" w:bidi="ar"/>
              </w:rPr>
              <w:t xml:space="preserve">10</w:t>
            </w:r>
            <w:r>
              <w:rPr>
                <w:rFonts w:hint="eastAsia" w:ascii="宋体" w:hAnsi="宋体" w:eastAsia="宋体" w:cs="宋体"/>
                <w:i w:val="0"/>
                <w:color w:val="000000"/>
                <w:sz w:val="20"/>
                <w:szCs w:val="20"/>
                <w:highlight w:val="none"/>
                <w:u w:val="none"/>
              </w:rPr>
            </w:r>
            <w:r/>
          </w:p>
        </w:tc>
        <w:tc>
          <w:tcPr>
            <w:tcW w:w="1154" w:type="dxa"/>
            <w:vAlign w:val="center"/>
            <w:textDirection w:val="lrTb"/>
            <w:noWrap w:val="false"/>
          </w:tcPr>
          <w:p>
            <w:pPr>
              <w:pStyle w:val="946"/>
              <w:jc w:val="left"/>
              <w:keepLines w:val="0"/>
              <w:keepNext w:val="0"/>
              <w:widowControl/>
              <w:rPr>
                <w:rFonts w:hint="eastAsia" w:ascii="宋体" w:hAnsi="宋体" w:eastAsia="宋体" w:cs="宋体"/>
                <w:i w:val="0"/>
                <w:color w:val="000000"/>
                <w:sz w:val="20"/>
                <w:szCs w:val="20"/>
                <w:highlight w:val="none"/>
                <w:u w:val="none"/>
              </w:rPr>
              <w:suppressLineNumbers w:val="0"/>
            </w:pPr>
            <w:r>
              <w:rPr>
                <w:rFonts w:hint="eastAsia" w:ascii="宋体" w:hAnsi="宋体" w:eastAsia="宋体" w:cs="宋体"/>
                <w:i w:val="0"/>
                <w:color w:val="000000"/>
                <w:sz w:val="20"/>
                <w:szCs w:val="20"/>
                <w:highlight w:val="none"/>
                <w:u w:val="none"/>
                <w:lang w:val="en-US" w:eastAsia="zh-CN" w:bidi="ar"/>
              </w:rPr>
              <w:t xml:space="preserve">专业养护</w:t>
            </w:r>
            <w:r>
              <w:rPr>
                <w:rFonts w:hint="eastAsia" w:ascii="宋体" w:hAnsi="宋体" w:eastAsia="宋体" w:cs="宋体"/>
                <w:i w:val="0"/>
                <w:color w:val="000000"/>
                <w:sz w:val="20"/>
                <w:szCs w:val="20"/>
                <w:highlight w:val="none"/>
                <w:u w:val="none"/>
              </w:rPr>
            </w:r>
            <w:r/>
          </w:p>
        </w:tc>
        <w:tc>
          <w:tcPr>
            <w:tcW w:w="5789" w:type="dxa"/>
            <w:vAlign w:val="center"/>
            <w:textDirection w:val="lrTb"/>
            <w:noWrap w:val="false"/>
          </w:tcPr>
          <w:p>
            <w:pPr>
              <w:pStyle w:val="946"/>
              <w:jc w:val="left"/>
              <w:keepLines w:val="0"/>
              <w:keepNext w:val="0"/>
              <w:widowControl/>
              <w:rPr>
                <w:rFonts w:hint="eastAsia" w:ascii="宋体" w:hAnsi="宋体" w:eastAsia="宋体" w:cs="宋体"/>
                <w:i w:val="0"/>
                <w:color w:val="000000"/>
                <w:sz w:val="18"/>
                <w:szCs w:val="18"/>
                <w:highlight w:val="none"/>
                <w:u w:val="none"/>
              </w:rPr>
              <w:suppressLineNumbers w:val="0"/>
            </w:pPr>
            <w:r>
              <w:rPr>
                <w:rFonts w:hint="eastAsia" w:ascii="宋体" w:hAnsi="宋体" w:eastAsia="宋体" w:cs="宋体"/>
                <w:i w:val="0"/>
                <w:color w:val="000000"/>
                <w:sz w:val="18"/>
                <w:szCs w:val="18"/>
                <w:highlight w:val="none"/>
                <w:u w:val="none"/>
                <w:lang w:val="en-US" w:eastAsia="zh-CN" w:bidi="ar"/>
              </w:rPr>
              <w:t xml:space="preserve">1、专业养护一级，养护期24个月</w:t>
            </w:r>
            <w:r>
              <w:rPr>
                <w:rFonts w:hint="eastAsia" w:ascii="宋体" w:hAnsi="宋体" w:eastAsia="宋体" w:cs="宋体"/>
                <w:i w:val="0"/>
                <w:color w:val="000000"/>
                <w:sz w:val="18"/>
                <w:szCs w:val="18"/>
                <w:highlight w:val="none"/>
                <w:u w:val="none"/>
                <w:lang w:val="en-US" w:eastAsia="zh-CN" w:bidi="ar"/>
              </w:rPr>
              <w:br w:type="textWrapping" w:clear="all"/>
            </w:r>
            <w:r>
              <w:rPr>
                <w:rFonts w:hint="eastAsia" w:ascii="宋体" w:hAnsi="宋体" w:eastAsia="宋体" w:cs="宋体"/>
                <w:i w:val="0"/>
                <w:color w:val="000000"/>
                <w:sz w:val="18"/>
                <w:szCs w:val="18"/>
                <w:highlight w:val="none"/>
                <w:u w:val="none"/>
                <w:lang w:val="en-US" w:eastAsia="zh-CN" w:bidi="ar"/>
              </w:rPr>
              <w:t xml:space="preserve">2、部位：桂山西路</w:t>
            </w:r>
            <w:r>
              <w:rPr>
                <w:rFonts w:hint="eastAsia" w:ascii="宋体" w:hAnsi="宋体" w:eastAsia="宋体" w:cs="宋体"/>
                <w:i w:val="0"/>
                <w:color w:val="000000"/>
                <w:sz w:val="18"/>
                <w:szCs w:val="18"/>
                <w:highlight w:val="none"/>
                <w:u w:val="none"/>
                <w:lang w:val="en-US" w:eastAsia="zh-CN" w:bidi="ar"/>
              </w:rPr>
              <w:br w:type="textWrapping" w:clear="all"/>
            </w:r>
            <w:r>
              <w:rPr>
                <w:rFonts w:hint="eastAsia" w:ascii="宋体" w:hAnsi="宋体" w:eastAsia="宋体" w:cs="宋体"/>
                <w:i w:val="0"/>
                <w:color w:val="000000"/>
                <w:sz w:val="18"/>
                <w:szCs w:val="18"/>
                <w:highlight w:val="none"/>
                <w:u w:val="none"/>
                <w:lang w:val="en-US" w:eastAsia="zh-CN" w:bidi="ar"/>
              </w:rPr>
              <w:t xml:space="preserve">3、该项清单综合单价含达到养护标准所必须的人工、机械、材料、肥料费用、管理费、利润，以及对乔灌木的修剪等。</w:t>
            </w:r>
            <w:r>
              <w:rPr>
                <w:rFonts w:hint="eastAsia" w:ascii="宋体" w:hAnsi="宋体" w:eastAsia="宋体" w:cs="宋体"/>
                <w:i w:val="0"/>
                <w:color w:val="000000"/>
                <w:sz w:val="18"/>
                <w:szCs w:val="18"/>
                <w:highlight w:val="none"/>
                <w:u w:val="none"/>
                <w:lang w:val="en-US" w:eastAsia="zh-CN" w:bidi="ar"/>
              </w:rPr>
              <w:br w:type="textWrapping" w:clear="all"/>
            </w:r>
            <w:r>
              <w:rPr>
                <w:rFonts w:hint="eastAsia" w:ascii="宋体" w:hAnsi="宋体" w:eastAsia="宋体" w:cs="宋体"/>
                <w:i w:val="0"/>
                <w:color w:val="000000"/>
                <w:sz w:val="18"/>
                <w:szCs w:val="18"/>
                <w:highlight w:val="none"/>
                <w:u w:val="none"/>
                <w:lang w:val="en-US" w:eastAsia="zh-CN" w:bidi="ar"/>
              </w:rPr>
              <w:t xml:space="preserve">4、 </w:t>
            </w:r>
            <w:r>
              <w:rPr>
                <w:rFonts w:hint="eastAsia" w:ascii="宋体" w:hAnsi="宋体" w:eastAsia="宋体" w:cs="宋体"/>
                <w:color w:val="000000"/>
                <w:sz w:val="18"/>
                <w:szCs w:val="18"/>
              </w:rPr>
              <w:t xml:space="preserve">其他详见附件清单编制说明和最高限价编制说明</w:t>
            </w:r>
            <w:r>
              <w:rPr>
                <w:rFonts w:hint="eastAsia" w:ascii="宋体" w:hAnsi="宋体" w:eastAsia="宋体" w:cs="宋体"/>
                <w:i w:val="0"/>
                <w:color w:val="000000"/>
                <w:sz w:val="18"/>
                <w:szCs w:val="18"/>
                <w:highlight w:val="none"/>
                <w:u w:val="none"/>
              </w:rPr>
            </w:r>
            <w:r/>
          </w:p>
        </w:tc>
        <w:tc>
          <w:tcPr>
            <w:tcW w:w="746" w:type="dxa"/>
            <w:vAlign w:val="center"/>
            <w:textDirection w:val="lrTb"/>
            <w:noWrap w:val="false"/>
          </w:tcPr>
          <w:p>
            <w:pPr>
              <w:pStyle w:val="946"/>
              <w:jc w:val="center"/>
              <w:keepLines w:val="0"/>
              <w:keepNext w:val="0"/>
              <w:widowControl/>
              <w:rPr>
                <w:rFonts w:hint="eastAsia" w:ascii="宋体" w:hAnsi="宋体" w:eastAsia="宋体" w:cs="宋体"/>
                <w:i w:val="0"/>
                <w:color w:val="000000"/>
                <w:sz w:val="20"/>
                <w:szCs w:val="20"/>
                <w:highlight w:val="none"/>
                <w:u w:val="none"/>
              </w:rPr>
              <w:suppressLineNumbers w:val="0"/>
            </w:pPr>
            <w:r>
              <w:rPr>
                <w:rFonts w:hint="eastAsia" w:ascii="宋体" w:hAnsi="宋体" w:eastAsia="宋体" w:cs="宋体"/>
                <w:i w:val="0"/>
                <w:color w:val="000000"/>
                <w:sz w:val="20"/>
                <w:szCs w:val="20"/>
                <w:highlight w:val="none"/>
                <w:u w:val="none"/>
                <w:lang w:val="en-US" w:eastAsia="zh-CN" w:bidi="ar"/>
              </w:rPr>
              <w:t xml:space="preserve">m2</w:t>
            </w:r>
            <w:r>
              <w:rPr>
                <w:rFonts w:hint="eastAsia" w:ascii="宋体" w:hAnsi="宋体" w:eastAsia="宋体" w:cs="宋体"/>
                <w:i w:val="0"/>
                <w:color w:val="000000"/>
                <w:sz w:val="20"/>
                <w:szCs w:val="20"/>
                <w:highlight w:val="none"/>
                <w:u w:val="none"/>
              </w:rPr>
            </w:r>
            <w:r/>
          </w:p>
        </w:tc>
        <w:tc>
          <w:tcPr>
            <w:tcW w:w="1001" w:type="dxa"/>
            <w:vAlign w:val="center"/>
            <w:textDirection w:val="lrTb"/>
            <w:noWrap w:val="false"/>
          </w:tcPr>
          <w:p>
            <w:pPr>
              <w:pStyle w:val="946"/>
              <w:jc w:val="center"/>
              <w:keepLines w:val="0"/>
              <w:keepNext w:val="0"/>
              <w:widowControl/>
              <w:rPr>
                <w:rFonts w:hint="eastAsia" w:ascii="宋体" w:hAnsi="宋体" w:eastAsia="宋体" w:cs="宋体"/>
                <w:i w:val="0"/>
                <w:color w:val="000000"/>
                <w:sz w:val="20"/>
                <w:szCs w:val="20"/>
                <w:highlight w:val="none"/>
                <w:u w:val="none"/>
              </w:rPr>
              <w:suppressLineNumbers w:val="0"/>
            </w:pPr>
            <w:r>
              <w:rPr>
                <w:rFonts w:hint="eastAsia" w:ascii="宋体" w:hAnsi="宋体" w:eastAsia="宋体" w:cs="宋体"/>
                <w:i w:val="0"/>
                <w:color w:val="000000"/>
                <w:sz w:val="20"/>
                <w:szCs w:val="20"/>
                <w:highlight w:val="none"/>
                <w:u w:val="none"/>
                <w:lang w:val="en-US" w:eastAsia="zh-CN" w:bidi="ar"/>
              </w:rPr>
              <w:t xml:space="preserve">1280</w:t>
            </w:r>
            <w:r>
              <w:rPr>
                <w:rFonts w:hint="eastAsia" w:ascii="宋体" w:hAnsi="宋体" w:eastAsia="宋体" w:cs="宋体"/>
                <w:i w:val="0"/>
                <w:color w:val="000000"/>
                <w:sz w:val="20"/>
                <w:szCs w:val="20"/>
                <w:highlight w:val="none"/>
                <w:u w:val="none"/>
              </w:rPr>
            </w:r>
            <w:r/>
          </w:p>
        </w:tc>
        <w:tc>
          <w:tcPr>
            <w:tcW w:w="100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8.91</w:t>
            </w:r>
            <w:r/>
          </w:p>
        </w:tc>
      </w:tr>
      <w:tr>
        <w:trPr>
          <w:trHeight w:val="90"/>
        </w:trPr>
        <w:tc>
          <w:tcPr>
            <w:tcW w:w="649" w:type="dxa"/>
            <w:vAlign w:val="center"/>
            <w:textDirection w:val="lrTb"/>
            <w:noWrap w:val="false"/>
          </w:tcPr>
          <w:p>
            <w:pPr>
              <w:pStyle w:val="946"/>
              <w:jc w:val="center"/>
              <w:keepLines w:val="0"/>
              <w:keepNext w:val="0"/>
              <w:widowControl/>
              <w:rPr>
                <w:rFonts w:hint="eastAsia" w:ascii="宋体" w:hAnsi="宋体" w:eastAsia="宋体" w:cs="宋体"/>
                <w:i w:val="0"/>
                <w:color w:val="000000"/>
                <w:sz w:val="20"/>
                <w:szCs w:val="20"/>
                <w:highlight w:val="none"/>
                <w:u w:val="none"/>
              </w:rPr>
              <w:suppressLineNumbers w:val="0"/>
            </w:pPr>
            <w:r>
              <w:rPr>
                <w:rFonts w:hint="eastAsia" w:ascii="宋体" w:hAnsi="宋体" w:eastAsia="宋体" w:cs="宋体"/>
                <w:i w:val="0"/>
                <w:color w:val="000000"/>
                <w:sz w:val="20"/>
                <w:szCs w:val="20"/>
                <w:highlight w:val="none"/>
                <w:u w:val="none"/>
                <w:lang w:val="en-US" w:eastAsia="zh-CN" w:bidi="ar"/>
              </w:rPr>
              <w:t xml:space="preserve">11</w:t>
            </w:r>
            <w:r>
              <w:rPr>
                <w:rFonts w:hint="eastAsia" w:ascii="宋体" w:hAnsi="宋体" w:eastAsia="宋体" w:cs="宋体"/>
                <w:i w:val="0"/>
                <w:color w:val="000000"/>
                <w:sz w:val="20"/>
                <w:szCs w:val="20"/>
                <w:highlight w:val="none"/>
                <w:u w:val="none"/>
              </w:rPr>
            </w:r>
            <w:r/>
          </w:p>
        </w:tc>
        <w:tc>
          <w:tcPr>
            <w:tcW w:w="1154" w:type="dxa"/>
            <w:vAlign w:val="center"/>
            <w:textDirection w:val="lrTb"/>
            <w:noWrap w:val="false"/>
          </w:tcPr>
          <w:p>
            <w:pPr>
              <w:pStyle w:val="946"/>
              <w:jc w:val="left"/>
              <w:keepLines w:val="0"/>
              <w:keepNext w:val="0"/>
              <w:widowControl/>
              <w:rPr>
                <w:rFonts w:hint="eastAsia" w:ascii="宋体" w:hAnsi="宋体" w:eastAsia="宋体" w:cs="宋体"/>
                <w:i w:val="0"/>
                <w:color w:val="000000"/>
                <w:sz w:val="20"/>
                <w:szCs w:val="20"/>
                <w:highlight w:val="none"/>
                <w:u w:val="none"/>
              </w:rPr>
              <w:suppressLineNumbers w:val="0"/>
            </w:pPr>
            <w:r>
              <w:rPr>
                <w:rFonts w:hint="eastAsia" w:ascii="宋体" w:hAnsi="宋体" w:eastAsia="宋体" w:cs="宋体"/>
                <w:i w:val="0"/>
                <w:color w:val="000000"/>
                <w:sz w:val="20"/>
                <w:szCs w:val="20"/>
                <w:highlight w:val="none"/>
                <w:u w:val="none"/>
                <w:lang w:val="en-US" w:eastAsia="zh-CN" w:bidi="ar"/>
              </w:rPr>
              <w:t xml:space="preserve">专业养护</w:t>
            </w:r>
            <w:r>
              <w:rPr>
                <w:rFonts w:hint="eastAsia" w:ascii="宋体" w:hAnsi="宋体" w:eastAsia="宋体" w:cs="宋体"/>
                <w:i w:val="0"/>
                <w:color w:val="000000"/>
                <w:sz w:val="20"/>
                <w:szCs w:val="20"/>
                <w:highlight w:val="none"/>
                <w:u w:val="none"/>
              </w:rPr>
            </w:r>
            <w:r/>
          </w:p>
        </w:tc>
        <w:tc>
          <w:tcPr>
            <w:tcW w:w="5789" w:type="dxa"/>
            <w:vAlign w:val="center"/>
            <w:textDirection w:val="lrTb"/>
            <w:noWrap w:val="false"/>
          </w:tcPr>
          <w:p>
            <w:pPr>
              <w:pStyle w:val="946"/>
              <w:jc w:val="left"/>
              <w:keepLines w:val="0"/>
              <w:keepNext w:val="0"/>
              <w:widowControl/>
              <w:rPr>
                <w:rFonts w:hint="eastAsia" w:ascii="宋体" w:hAnsi="宋体" w:eastAsia="宋体" w:cs="宋体"/>
                <w:i w:val="0"/>
                <w:color w:val="000000"/>
                <w:sz w:val="18"/>
                <w:szCs w:val="18"/>
                <w:highlight w:val="none"/>
                <w:u w:val="none"/>
              </w:rPr>
              <w:suppressLineNumbers w:val="0"/>
            </w:pPr>
            <w:r>
              <w:rPr>
                <w:rFonts w:hint="eastAsia" w:ascii="宋体" w:hAnsi="宋体" w:eastAsia="宋体" w:cs="宋体"/>
                <w:i w:val="0"/>
                <w:color w:val="000000"/>
                <w:sz w:val="18"/>
                <w:szCs w:val="18"/>
                <w:highlight w:val="none"/>
                <w:u w:val="none"/>
                <w:lang w:val="en-US" w:eastAsia="zh-CN" w:bidi="ar"/>
              </w:rPr>
              <w:t xml:space="preserve">1、专业养护一级，养护期24个月</w:t>
            </w:r>
            <w:r>
              <w:rPr>
                <w:rFonts w:hint="eastAsia" w:ascii="宋体" w:hAnsi="宋体" w:eastAsia="宋体" w:cs="宋体"/>
                <w:i w:val="0"/>
                <w:color w:val="000000"/>
                <w:sz w:val="18"/>
                <w:szCs w:val="18"/>
                <w:highlight w:val="none"/>
                <w:u w:val="none"/>
                <w:lang w:val="en-US" w:eastAsia="zh-CN" w:bidi="ar"/>
              </w:rPr>
              <w:br w:type="textWrapping" w:clear="all"/>
            </w:r>
            <w:r>
              <w:rPr>
                <w:rFonts w:hint="eastAsia" w:ascii="宋体" w:hAnsi="宋体" w:eastAsia="宋体" w:cs="宋体"/>
                <w:i w:val="0"/>
                <w:color w:val="000000"/>
                <w:sz w:val="18"/>
                <w:szCs w:val="18"/>
                <w:highlight w:val="none"/>
                <w:u w:val="none"/>
                <w:lang w:val="en-US" w:eastAsia="zh-CN" w:bidi="ar"/>
              </w:rPr>
              <w:t xml:space="preserve">2、部位：桂山路</w:t>
            </w:r>
            <w:r>
              <w:rPr>
                <w:rFonts w:hint="eastAsia" w:ascii="宋体" w:hAnsi="宋体" w:eastAsia="宋体" w:cs="宋体"/>
                <w:i w:val="0"/>
                <w:color w:val="000000"/>
                <w:sz w:val="18"/>
                <w:szCs w:val="18"/>
                <w:highlight w:val="none"/>
                <w:u w:val="none"/>
                <w:lang w:val="en-US" w:eastAsia="zh-CN" w:bidi="ar"/>
              </w:rPr>
              <w:br w:type="textWrapping" w:clear="all"/>
            </w:r>
            <w:r>
              <w:rPr>
                <w:rFonts w:hint="eastAsia" w:ascii="宋体" w:hAnsi="宋体" w:eastAsia="宋体" w:cs="宋体"/>
                <w:i w:val="0"/>
                <w:color w:val="000000"/>
                <w:sz w:val="18"/>
                <w:szCs w:val="18"/>
                <w:highlight w:val="none"/>
                <w:u w:val="none"/>
                <w:lang w:val="en-US" w:eastAsia="zh-CN" w:bidi="ar"/>
              </w:rPr>
              <w:t xml:space="preserve">3、该项清单综合单价含达到养护标准所必须的人工、机械、材料、肥料费用、管理费、利润，以及对乔灌木的修剪等。</w:t>
            </w:r>
            <w:r>
              <w:rPr>
                <w:rFonts w:hint="eastAsia" w:ascii="宋体" w:hAnsi="宋体" w:eastAsia="宋体" w:cs="宋体"/>
                <w:i w:val="0"/>
                <w:color w:val="000000"/>
                <w:sz w:val="18"/>
                <w:szCs w:val="18"/>
                <w:highlight w:val="none"/>
                <w:u w:val="none"/>
                <w:lang w:val="en-US" w:eastAsia="zh-CN" w:bidi="ar"/>
              </w:rPr>
              <w:br w:type="textWrapping" w:clear="all"/>
            </w:r>
            <w:r>
              <w:rPr>
                <w:rFonts w:hint="eastAsia" w:ascii="宋体" w:hAnsi="宋体" w:eastAsia="宋体" w:cs="宋体"/>
                <w:i w:val="0"/>
                <w:color w:val="000000"/>
                <w:sz w:val="18"/>
                <w:szCs w:val="18"/>
                <w:highlight w:val="none"/>
                <w:u w:val="none"/>
                <w:lang w:val="en-US" w:eastAsia="zh-CN" w:bidi="ar"/>
              </w:rPr>
              <w:t xml:space="preserve">4、 </w:t>
            </w:r>
            <w:r>
              <w:rPr>
                <w:rFonts w:hint="eastAsia" w:ascii="宋体" w:hAnsi="宋体" w:eastAsia="宋体" w:cs="宋体"/>
                <w:color w:val="000000"/>
                <w:sz w:val="18"/>
                <w:szCs w:val="18"/>
              </w:rPr>
              <w:t xml:space="preserve">其他详见附件清单编制说明和最高限价编制说明</w:t>
            </w:r>
            <w:r>
              <w:rPr>
                <w:rFonts w:hint="eastAsia" w:ascii="宋体" w:hAnsi="宋体" w:eastAsia="宋体" w:cs="宋体"/>
                <w:i w:val="0"/>
                <w:color w:val="000000"/>
                <w:sz w:val="18"/>
                <w:szCs w:val="18"/>
                <w:highlight w:val="none"/>
                <w:u w:val="none"/>
              </w:rPr>
            </w:r>
            <w:r/>
          </w:p>
        </w:tc>
        <w:tc>
          <w:tcPr>
            <w:tcW w:w="746" w:type="dxa"/>
            <w:vAlign w:val="center"/>
            <w:textDirection w:val="lrTb"/>
            <w:noWrap w:val="false"/>
          </w:tcPr>
          <w:p>
            <w:pPr>
              <w:pStyle w:val="946"/>
              <w:jc w:val="center"/>
              <w:keepLines w:val="0"/>
              <w:keepNext w:val="0"/>
              <w:widowControl/>
              <w:rPr>
                <w:rFonts w:hint="eastAsia" w:ascii="宋体" w:hAnsi="宋体" w:eastAsia="宋体" w:cs="宋体"/>
                <w:i w:val="0"/>
                <w:color w:val="000000"/>
                <w:sz w:val="20"/>
                <w:szCs w:val="20"/>
                <w:highlight w:val="none"/>
                <w:u w:val="none"/>
              </w:rPr>
              <w:suppressLineNumbers w:val="0"/>
            </w:pPr>
            <w:r>
              <w:rPr>
                <w:rFonts w:hint="eastAsia" w:ascii="宋体" w:hAnsi="宋体" w:eastAsia="宋体" w:cs="宋体"/>
                <w:i w:val="0"/>
                <w:color w:val="000000"/>
                <w:sz w:val="20"/>
                <w:szCs w:val="20"/>
                <w:highlight w:val="none"/>
                <w:u w:val="none"/>
                <w:lang w:val="en-US" w:eastAsia="zh-CN" w:bidi="ar"/>
              </w:rPr>
              <w:t xml:space="preserve">m2</w:t>
            </w:r>
            <w:r>
              <w:rPr>
                <w:rFonts w:hint="eastAsia" w:ascii="宋体" w:hAnsi="宋体" w:eastAsia="宋体" w:cs="宋体"/>
                <w:i w:val="0"/>
                <w:color w:val="000000"/>
                <w:sz w:val="20"/>
                <w:szCs w:val="20"/>
                <w:highlight w:val="none"/>
                <w:u w:val="none"/>
              </w:rPr>
            </w:r>
            <w:r/>
          </w:p>
        </w:tc>
        <w:tc>
          <w:tcPr>
            <w:tcW w:w="1001" w:type="dxa"/>
            <w:vAlign w:val="center"/>
            <w:textDirection w:val="lrTb"/>
            <w:noWrap w:val="false"/>
          </w:tcPr>
          <w:p>
            <w:pPr>
              <w:pStyle w:val="946"/>
              <w:jc w:val="center"/>
              <w:keepLines w:val="0"/>
              <w:keepNext w:val="0"/>
              <w:widowControl/>
              <w:rPr>
                <w:rFonts w:hint="eastAsia" w:ascii="宋体" w:hAnsi="宋体" w:eastAsia="宋体" w:cs="宋体"/>
                <w:i w:val="0"/>
                <w:color w:val="000000"/>
                <w:sz w:val="20"/>
                <w:szCs w:val="20"/>
                <w:highlight w:val="none"/>
                <w:u w:val="none"/>
              </w:rPr>
              <w:suppressLineNumbers w:val="0"/>
            </w:pPr>
            <w:r>
              <w:rPr>
                <w:rFonts w:hint="eastAsia" w:ascii="宋体" w:hAnsi="宋体" w:eastAsia="宋体" w:cs="宋体"/>
                <w:i w:val="0"/>
                <w:color w:val="000000"/>
                <w:sz w:val="20"/>
                <w:szCs w:val="20"/>
                <w:highlight w:val="none"/>
                <w:u w:val="none"/>
                <w:lang w:val="en-US" w:eastAsia="zh-CN" w:bidi="ar"/>
              </w:rPr>
              <w:t xml:space="preserve">14067</w:t>
            </w:r>
            <w:r>
              <w:rPr>
                <w:rFonts w:hint="eastAsia" w:ascii="宋体" w:hAnsi="宋体" w:eastAsia="宋体" w:cs="宋体"/>
                <w:i w:val="0"/>
                <w:color w:val="000000"/>
                <w:sz w:val="20"/>
                <w:szCs w:val="20"/>
                <w:highlight w:val="none"/>
                <w:u w:val="none"/>
              </w:rPr>
            </w:r>
            <w:r/>
          </w:p>
        </w:tc>
        <w:tc>
          <w:tcPr>
            <w:tcW w:w="100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8.91</w:t>
            </w:r>
            <w:r/>
          </w:p>
        </w:tc>
      </w:tr>
      <w:tr>
        <w:trPr>
          <w:trHeight w:val="90"/>
        </w:trPr>
        <w:tc>
          <w:tcPr>
            <w:tcW w:w="649" w:type="dxa"/>
            <w:vAlign w:val="center"/>
            <w:textDirection w:val="lrTb"/>
            <w:noWrap w:val="false"/>
          </w:tcPr>
          <w:p>
            <w:pPr>
              <w:pStyle w:val="946"/>
              <w:jc w:val="center"/>
              <w:keepLines w:val="0"/>
              <w:keepNext w:val="0"/>
              <w:widowControl/>
              <w:rPr>
                <w:rFonts w:hint="eastAsia" w:ascii="宋体" w:hAnsi="宋体" w:eastAsia="宋体" w:cs="宋体"/>
                <w:i w:val="0"/>
                <w:color w:val="000000"/>
                <w:sz w:val="20"/>
                <w:szCs w:val="20"/>
                <w:highlight w:val="none"/>
                <w:u w:val="none"/>
              </w:rPr>
              <w:suppressLineNumbers w:val="0"/>
            </w:pPr>
            <w:r>
              <w:rPr>
                <w:rFonts w:hint="eastAsia" w:ascii="宋体" w:hAnsi="宋体" w:eastAsia="宋体" w:cs="宋体"/>
                <w:i w:val="0"/>
                <w:color w:val="000000"/>
                <w:sz w:val="20"/>
                <w:szCs w:val="20"/>
                <w:highlight w:val="none"/>
                <w:u w:val="none"/>
                <w:lang w:val="en-US" w:eastAsia="zh-CN" w:bidi="ar"/>
              </w:rPr>
              <w:t xml:space="preserve">12</w:t>
            </w:r>
            <w:r>
              <w:rPr>
                <w:rFonts w:hint="eastAsia" w:ascii="宋体" w:hAnsi="宋体" w:eastAsia="宋体" w:cs="宋体"/>
                <w:i w:val="0"/>
                <w:color w:val="000000"/>
                <w:sz w:val="20"/>
                <w:szCs w:val="20"/>
                <w:highlight w:val="none"/>
                <w:u w:val="none"/>
              </w:rPr>
            </w:r>
            <w:r/>
          </w:p>
        </w:tc>
        <w:tc>
          <w:tcPr>
            <w:tcW w:w="1154" w:type="dxa"/>
            <w:vAlign w:val="center"/>
            <w:textDirection w:val="lrTb"/>
            <w:noWrap w:val="false"/>
          </w:tcPr>
          <w:p>
            <w:pPr>
              <w:pStyle w:val="946"/>
              <w:jc w:val="left"/>
              <w:keepLines w:val="0"/>
              <w:keepNext w:val="0"/>
              <w:widowControl/>
              <w:rPr>
                <w:rFonts w:hint="eastAsia" w:ascii="宋体" w:hAnsi="宋体" w:eastAsia="宋体" w:cs="宋体"/>
                <w:i w:val="0"/>
                <w:color w:val="000000"/>
                <w:sz w:val="20"/>
                <w:szCs w:val="20"/>
                <w:highlight w:val="none"/>
                <w:u w:val="none"/>
              </w:rPr>
              <w:suppressLineNumbers w:val="0"/>
            </w:pPr>
            <w:r>
              <w:rPr>
                <w:rFonts w:hint="eastAsia" w:ascii="宋体" w:hAnsi="宋体" w:eastAsia="宋体" w:cs="宋体"/>
                <w:i w:val="0"/>
                <w:color w:val="000000"/>
                <w:sz w:val="20"/>
                <w:szCs w:val="20"/>
                <w:highlight w:val="none"/>
                <w:u w:val="none"/>
                <w:lang w:val="en-US" w:eastAsia="zh-CN" w:bidi="ar"/>
              </w:rPr>
              <w:t xml:space="preserve">专业养护</w:t>
            </w:r>
            <w:r>
              <w:rPr>
                <w:rFonts w:hint="eastAsia" w:ascii="宋体" w:hAnsi="宋体" w:eastAsia="宋体" w:cs="宋体"/>
                <w:i w:val="0"/>
                <w:color w:val="000000"/>
                <w:sz w:val="20"/>
                <w:szCs w:val="20"/>
                <w:highlight w:val="none"/>
                <w:u w:val="none"/>
              </w:rPr>
            </w:r>
            <w:r/>
          </w:p>
        </w:tc>
        <w:tc>
          <w:tcPr>
            <w:tcW w:w="5789" w:type="dxa"/>
            <w:vAlign w:val="center"/>
            <w:textDirection w:val="lrTb"/>
            <w:noWrap w:val="false"/>
          </w:tcPr>
          <w:p>
            <w:pPr>
              <w:pStyle w:val="946"/>
              <w:jc w:val="left"/>
              <w:keepLines w:val="0"/>
              <w:keepNext w:val="0"/>
              <w:widowControl/>
              <w:rPr>
                <w:rFonts w:hint="eastAsia" w:ascii="宋体" w:hAnsi="宋体" w:eastAsia="宋体" w:cs="宋体"/>
                <w:i w:val="0"/>
                <w:color w:val="000000"/>
                <w:sz w:val="18"/>
                <w:szCs w:val="18"/>
                <w:highlight w:val="none"/>
                <w:u w:val="none"/>
              </w:rPr>
              <w:suppressLineNumbers w:val="0"/>
            </w:pPr>
            <w:r>
              <w:rPr>
                <w:rFonts w:hint="eastAsia" w:ascii="宋体" w:hAnsi="宋体" w:eastAsia="宋体" w:cs="宋体"/>
                <w:i w:val="0"/>
                <w:color w:val="000000"/>
                <w:sz w:val="18"/>
                <w:szCs w:val="18"/>
                <w:highlight w:val="none"/>
                <w:u w:val="none"/>
                <w:lang w:val="en-US" w:eastAsia="zh-CN" w:bidi="ar"/>
              </w:rPr>
              <w:t xml:space="preserve">1、专业养护一级，养护期24个月</w:t>
            </w:r>
            <w:r>
              <w:rPr>
                <w:rFonts w:hint="eastAsia" w:ascii="宋体" w:hAnsi="宋体" w:eastAsia="宋体" w:cs="宋体"/>
                <w:i w:val="0"/>
                <w:color w:val="000000"/>
                <w:sz w:val="18"/>
                <w:szCs w:val="18"/>
                <w:highlight w:val="none"/>
                <w:u w:val="none"/>
                <w:lang w:val="en-US" w:eastAsia="zh-CN" w:bidi="ar"/>
              </w:rPr>
              <w:br w:type="textWrapping" w:clear="all"/>
            </w:r>
            <w:r>
              <w:rPr>
                <w:rFonts w:hint="eastAsia" w:ascii="宋体" w:hAnsi="宋体" w:eastAsia="宋体" w:cs="宋体"/>
                <w:i w:val="0"/>
                <w:color w:val="000000"/>
                <w:sz w:val="18"/>
                <w:szCs w:val="18"/>
                <w:highlight w:val="none"/>
                <w:u w:val="none"/>
                <w:lang w:val="en-US" w:eastAsia="zh-CN" w:bidi="ar"/>
              </w:rPr>
              <w:t xml:space="preserve">2、部位：白雪路</w:t>
            </w:r>
            <w:r>
              <w:rPr>
                <w:rFonts w:hint="eastAsia" w:ascii="宋体" w:hAnsi="宋体" w:eastAsia="宋体" w:cs="宋体"/>
                <w:i w:val="0"/>
                <w:color w:val="000000"/>
                <w:sz w:val="18"/>
                <w:szCs w:val="18"/>
                <w:highlight w:val="none"/>
                <w:u w:val="none"/>
                <w:lang w:val="en-US" w:eastAsia="zh-CN" w:bidi="ar"/>
              </w:rPr>
              <w:br w:type="textWrapping" w:clear="all"/>
            </w:r>
            <w:r>
              <w:rPr>
                <w:rFonts w:hint="eastAsia" w:ascii="宋体" w:hAnsi="宋体" w:eastAsia="宋体" w:cs="宋体"/>
                <w:i w:val="0"/>
                <w:color w:val="000000"/>
                <w:sz w:val="18"/>
                <w:szCs w:val="18"/>
                <w:highlight w:val="none"/>
                <w:u w:val="none"/>
                <w:lang w:val="en-US" w:eastAsia="zh-CN" w:bidi="ar"/>
              </w:rPr>
              <w:t xml:space="preserve">3、该项清单综合单价含达到养护标准所必须的人工、机械、材料、肥料费用、管理费、利润，以及对乔灌木的修剪等。</w:t>
            </w:r>
            <w:r>
              <w:rPr>
                <w:rFonts w:hint="eastAsia" w:ascii="宋体" w:hAnsi="宋体" w:eastAsia="宋体" w:cs="宋体"/>
                <w:i w:val="0"/>
                <w:color w:val="000000"/>
                <w:sz w:val="18"/>
                <w:szCs w:val="18"/>
                <w:highlight w:val="none"/>
                <w:u w:val="none"/>
                <w:lang w:val="en-US" w:eastAsia="zh-CN" w:bidi="ar"/>
              </w:rPr>
              <w:br w:type="textWrapping" w:clear="all"/>
            </w:r>
            <w:r>
              <w:rPr>
                <w:rFonts w:hint="eastAsia" w:ascii="宋体" w:hAnsi="宋体" w:eastAsia="宋体" w:cs="宋体"/>
                <w:i w:val="0"/>
                <w:color w:val="000000"/>
                <w:sz w:val="18"/>
                <w:szCs w:val="18"/>
                <w:highlight w:val="none"/>
                <w:u w:val="none"/>
                <w:lang w:val="en-US" w:eastAsia="zh-CN" w:bidi="ar"/>
              </w:rPr>
              <w:t xml:space="preserve">4、 </w:t>
            </w:r>
            <w:r>
              <w:rPr>
                <w:rFonts w:hint="eastAsia" w:ascii="宋体" w:hAnsi="宋体" w:eastAsia="宋体" w:cs="宋体"/>
                <w:color w:val="000000"/>
                <w:sz w:val="18"/>
                <w:szCs w:val="18"/>
              </w:rPr>
              <w:t xml:space="preserve">其他详见附件清单编制说明和最高限价编制说明</w:t>
            </w:r>
            <w:r>
              <w:rPr>
                <w:rFonts w:hint="eastAsia" w:ascii="宋体" w:hAnsi="宋体" w:eastAsia="宋体" w:cs="宋体"/>
                <w:i w:val="0"/>
                <w:color w:val="000000"/>
                <w:sz w:val="18"/>
                <w:szCs w:val="18"/>
                <w:highlight w:val="none"/>
                <w:u w:val="none"/>
              </w:rPr>
            </w:r>
            <w:r/>
          </w:p>
        </w:tc>
        <w:tc>
          <w:tcPr>
            <w:tcW w:w="746" w:type="dxa"/>
            <w:vAlign w:val="center"/>
            <w:textDirection w:val="lrTb"/>
            <w:noWrap w:val="false"/>
          </w:tcPr>
          <w:p>
            <w:pPr>
              <w:pStyle w:val="946"/>
              <w:jc w:val="center"/>
              <w:keepLines w:val="0"/>
              <w:keepNext w:val="0"/>
              <w:widowControl/>
              <w:rPr>
                <w:rFonts w:hint="eastAsia" w:ascii="宋体" w:hAnsi="宋体" w:eastAsia="宋体" w:cs="宋体"/>
                <w:i w:val="0"/>
                <w:color w:val="000000"/>
                <w:sz w:val="20"/>
                <w:szCs w:val="20"/>
                <w:highlight w:val="none"/>
                <w:u w:val="none"/>
              </w:rPr>
              <w:suppressLineNumbers w:val="0"/>
            </w:pPr>
            <w:r>
              <w:rPr>
                <w:rFonts w:hint="eastAsia" w:ascii="宋体" w:hAnsi="宋体" w:eastAsia="宋体" w:cs="宋体"/>
                <w:i w:val="0"/>
                <w:color w:val="000000"/>
                <w:sz w:val="20"/>
                <w:szCs w:val="20"/>
                <w:highlight w:val="none"/>
                <w:u w:val="none"/>
                <w:lang w:val="en-US" w:eastAsia="zh-CN" w:bidi="ar"/>
              </w:rPr>
              <w:t xml:space="preserve">m2</w:t>
            </w:r>
            <w:r>
              <w:rPr>
                <w:rFonts w:hint="eastAsia" w:ascii="宋体" w:hAnsi="宋体" w:eastAsia="宋体" w:cs="宋体"/>
                <w:i w:val="0"/>
                <w:color w:val="000000"/>
                <w:sz w:val="20"/>
                <w:szCs w:val="20"/>
                <w:highlight w:val="none"/>
                <w:u w:val="none"/>
              </w:rPr>
            </w:r>
            <w:r/>
          </w:p>
        </w:tc>
        <w:tc>
          <w:tcPr>
            <w:tcW w:w="1001" w:type="dxa"/>
            <w:vAlign w:val="center"/>
            <w:textDirection w:val="lrTb"/>
            <w:noWrap w:val="false"/>
          </w:tcPr>
          <w:p>
            <w:pPr>
              <w:pStyle w:val="946"/>
              <w:jc w:val="center"/>
              <w:keepLines w:val="0"/>
              <w:keepNext w:val="0"/>
              <w:widowControl/>
              <w:rPr>
                <w:rFonts w:hint="eastAsia" w:ascii="宋体" w:hAnsi="宋体" w:eastAsia="宋体" w:cs="宋体"/>
                <w:i w:val="0"/>
                <w:color w:val="000000"/>
                <w:sz w:val="20"/>
                <w:szCs w:val="20"/>
                <w:highlight w:val="none"/>
                <w:u w:val="none"/>
              </w:rPr>
              <w:suppressLineNumbers w:val="0"/>
            </w:pPr>
            <w:r>
              <w:rPr>
                <w:rFonts w:hint="eastAsia" w:ascii="宋体" w:hAnsi="宋体" w:eastAsia="宋体" w:cs="宋体"/>
                <w:i w:val="0"/>
                <w:color w:val="000000"/>
                <w:sz w:val="20"/>
                <w:szCs w:val="20"/>
                <w:highlight w:val="none"/>
                <w:u w:val="none"/>
                <w:lang w:val="en-US" w:eastAsia="zh-CN" w:bidi="ar"/>
              </w:rPr>
              <w:t xml:space="preserve">1710</w:t>
            </w:r>
            <w:r>
              <w:rPr>
                <w:rFonts w:hint="eastAsia" w:ascii="宋体" w:hAnsi="宋体" w:eastAsia="宋体" w:cs="宋体"/>
                <w:i w:val="0"/>
                <w:color w:val="000000"/>
                <w:sz w:val="20"/>
                <w:szCs w:val="20"/>
                <w:highlight w:val="none"/>
                <w:u w:val="none"/>
              </w:rPr>
            </w:r>
            <w:r/>
          </w:p>
        </w:tc>
        <w:tc>
          <w:tcPr>
            <w:tcW w:w="100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8.91</w:t>
            </w:r>
            <w:r/>
          </w:p>
        </w:tc>
      </w:tr>
      <w:tr>
        <w:trPr>
          <w:trHeight w:val="1561"/>
        </w:trPr>
        <w:tc>
          <w:tcPr>
            <w:tcW w:w="649" w:type="dxa"/>
            <w:vAlign w:val="center"/>
            <w:textDirection w:val="lrTb"/>
            <w:noWrap w:val="false"/>
          </w:tcPr>
          <w:p>
            <w:pPr>
              <w:pStyle w:val="946"/>
              <w:jc w:val="center"/>
              <w:keepLines w:val="0"/>
              <w:keepNext w:val="0"/>
              <w:widowControl/>
              <w:rPr>
                <w:rFonts w:hint="eastAsia" w:ascii="宋体" w:hAnsi="宋体" w:eastAsia="宋体" w:cs="宋体"/>
                <w:i w:val="0"/>
                <w:color w:val="000000"/>
                <w:sz w:val="20"/>
                <w:szCs w:val="20"/>
                <w:highlight w:val="none"/>
                <w:u w:val="none"/>
              </w:rPr>
              <w:suppressLineNumbers w:val="0"/>
            </w:pPr>
            <w:r>
              <w:rPr>
                <w:rFonts w:hint="eastAsia" w:ascii="宋体" w:hAnsi="宋体" w:eastAsia="宋体" w:cs="宋体"/>
                <w:i w:val="0"/>
                <w:color w:val="000000"/>
                <w:sz w:val="20"/>
                <w:szCs w:val="20"/>
                <w:highlight w:val="none"/>
                <w:u w:val="none"/>
                <w:lang w:val="en-US" w:eastAsia="zh-CN" w:bidi="ar"/>
              </w:rPr>
              <w:t xml:space="preserve">13</w:t>
            </w:r>
            <w:r>
              <w:rPr>
                <w:rFonts w:hint="eastAsia" w:ascii="宋体" w:hAnsi="宋体" w:eastAsia="宋体" w:cs="宋体"/>
                <w:i w:val="0"/>
                <w:color w:val="000000"/>
                <w:sz w:val="20"/>
                <w:szCs w:val="20"/>
                <w:highlight w:val="none"/>
                <w:u w:val="none"/>
              </w:rPr>
            </w:r>
            <w:r/>
          </w:p>
        </w:tc>
        <w:tc>
          <w:tcPr>
            <w:tcW w:w="1154" w:type="dxa"/>
            <w:vAlign w:val="center"/>
            <w:textDirection w:val="lrTb"/>
            <w:noWrap w:val="false"/>
          </w:tcPr>
          <w:p>
            <w:pPr>
              <w:pStyle w:val="946"/>
              <w:jc w:val="left"/>
              <w:keepLines w:val="0"/>
              <w:keepNext w:val="0"/>
              <w:widowControl/>
              <w:rPr>
                <w:rFonts w:hint="eastAsia" w:ascii="宋体" w:hAnsi="宋体" w:eastAsia="宋体" w:cs="宋体"/>
                <w:i w:val="0"/>
                <w:color w:val="000000"/>
                <w:sz w:val="20"/>
                <w:szCs w:val="20"/>
                <w:highlight w:val="none"/>
                <w:u w:val="none"/>
              </w:rPr>
              <w:suppressLineNumbers w:val="0"/>
            </w:pPr>
            <w:r>
              <w:rPr>
                <w:rFonts w:hint="eastAsia" w:ascii="宋体" w:hAnsi="宋体" w:eastAsia="宋体" w:cs="宋体"/>
                <w:i w:val="0"/>
                <w:color w:val="000000"/>
                <w:sz w:val="20"/>
                <w:szCs w:val="20"/>
                <w:highlight w:val="none"/>
                <w:u w:val="none"/>
                <w:lang w:val="en-US" w:eastAsia="zh-CN" w:bidi="ar"/>
              </w:rPr>
              <w:t xml:space="preserve">专业养护</w:t>
            </w:r>
            <w:r>
              <w:rPr>
                <w:rFonts w:hint="eastAsia" w:ascii="宋体" w:hAnsi="宋体" w:eastAsia="宋体" w:cs="宋体"/>
                <w:i w:val="0"/>
                <w:color w:val="000000"/>
                <w:sz w:val="20"/>
                <w:szCs w:val="20"/>
                <w:highlight w:val="none"/>
                <w:u w:val="none"/>
              </w:rPr>
            </w:r>
            <w:r/>
          </w:p>
        </w:tc>
        <w:tc>
          <w:tcPr>
            <w:tcW w:w="5789" w:type="dxa"/>
            <w:vAlign w:val="center"/>
            <w:textDirection w:val="lrTb"/>
            <w:noWrap w:val="false"/>
          </w:tcPr>
          <w:p>
            <w:pPr>
              <w:pStyle w:val="946"/>
              <w:jc w:val="left"/>
              <w:keepLines w:val="0"/>
              <w:keepNext w:val="0"/>
              <w:widowControl/>
              <w:rPr>
                <w:rFonts w:hint="eastAsia" w:ascii="宋体" w:hAnsi="宋体" w:eastAsia="宋体" w:cs="宋体"/>
                <w:i w:val="0"/>
                <w:color w:val="000000"/>
                <w:sz w:val="18"/>
                <w:szCs w:val="18"/>
                <w:highlight w:val="none"/>
                <w:u w:val="none"/>
              </w:rPr>
              <w:suppressLineNumbers w:val="0"/>
            </w:pPr>
            <w:r>
              <w:rPr>
                <w:rFonts w:hint="eastAsia" w:ascii="宋体" w:hAnsi="宋体" w:eastAsia="宋体" w:cs="宋体"/>
                <w:i w:val="0"/>
                <w:color w:val="000000"/>
                <w:sz w:val="18"/>
                <w:szCs w:val="18"/>
                <w:highlight w:val="none"/>
                <w:u w:val="none"/>
                <w:lang w:val="en-US" w:eastAsia="zh-CN" w:bidi="ar"/>
              </w:rPr>
              <w:t xml:space="preserve">1、专业养护一级，养护期24个月</w:t>
            </w:r>
            <w:r>
              <w:rPr>
                <w:rFonts w:hint="eastAsia" w:ascii="宋体" w:hAnsi="宋体" w:eastAsia="宋体" w:cs="宋体"/>
                <w:i w:val="0"/>
                <w:color w:val="000000"/>
                <w:sz w:val="18"/>
                <w:szCs w:val="18"/>
                <w:highlight w:val="none"/>
                <w:u w:val="none"/>
                <w:lang w:val="en-US" w:eastAsia="zh-CN" w:bidi="ar"/>
              </w:rPr>
              <w:br w:type="textWrapping" w:clear="all"/>
            </w:r>
            <w:r>
              <w:rPr>
                <w:rFonts w:hint="eastAsia" w:ascii="宋体" w:hAnsi="宋体" w:eastAsia="宋体" w:cs="宋体"/>
                <w:i w:val="0"/>
                <w:color w:val="000000"/>
                <w:sz w:val="18"/>
                <w:szCs w:val="18"/>
                <w:highlight w:val="none"/>
                <w:u w:val="none"/>
                <w:lang w:val="en-US" w:eastAsia="zh-CN" w:bidi="ar"/>
              </w:rPr>
              <w:t xml:space="preserve">2、部位：小红花路（含北侧绿地）</w:t>
            </w:r>
            <w:r>
              <w:rPr>
                <w:rFonts w:hint="eastAsia" w:ascii="宋体" w:hAnsi="宋体" w:eastAsia="宋体" w:cs="宋体"/>
                <w:i w:val="0"/>
                <w:color w:val="000000"/>
                <w:sz w:val="18"/>
                <w:szCs w:val="18"/>
                <w:highlight w:val="none"/>
                <w:u w:val="none"/>
                <w:lang w:val="en-US" w:eastAsia="zh-CN" w:bidi="ar"/>
              </w:rPr>
              <w:br w:type="textWrapping" w:clear="all"/>
            </w:r>
            <w:r>
              <w:rPr>
                <w:rFonts w:hint="eastAsia" w:ascii="宋体" w:hAnsi="宋体" w:eastAsia="宋体" w:cs="宋体"/>
                <w:i w:val="0"/>
                <w:color w:val="000000"/>
                <w:sz w:val="18"/>
                <w:szCs w:val="18"/>
                <w:highlight w:val="none"/>
                <w:u w:val="none"/>
                <w:lang w:val="en-US" w:eastAsia="zh-CN" w:bidi="ar"/>
              </w:rPr>
              <w:t xml:space="preserve">3、该项清单综合单价含达到养护标准所必须的人工、机械、材料、肥料费用、管理费、利润，以及对乔灌木的修剪等。</w:t>
            </w:r>
            <w:r>
              <w:rPr>
                <w:rFonts w:hint="eastAsia" w:ascii="宋体" w:hAnsi="宋体" w:eastAsia="宋体" w:cs="宋体"/>
                <w:i w:val="0"/>
                <w:color w:val="000000"/>
                <w:sz w:val="18"/>
                <w:szCs w:val="18"/>
                <w:highlight w:val="none"/>
                <w:u w:val="none"/>
                <w:lang w:val="en-US" w:eastAsia="zh-CN" w:bidi="ar"/>
              </w:rPr>
              <w:br w:type="textWrapping" w:clear="all"/>
            </w:r>
            <w:r>
              <w:rPr>
                <w:rFonts w:hint="eastAsia" w:ascii="宋体" w:hAnsi="宋体" w:eastAsia="宋体" w:cs="宋体"/>
                <w:i w:val="0"/>
                <w:color w:val="000000"/>
                <w:sz w:val="18"/>
                <w:szCs w:val="18"/>
                <w:highlight w:val="none"/>
                <w:u w:val="none"/>
                <w:lang w:val="en-US" w:eastAsia="zh-CN" w:bidi="ar"/>
              </w:rPr>
              <w:t xml:space="preserve">4、 其他详见招标文件</w:t>
            </w:r>
            <w:r>
              <w:rPr>
                <w:rFonts w:hint="eastAsia" w:ascii="宋体" w:hAnsi="宋体" w:eastAsia="宋体" w:cs="宋体"/>
                <w:i w:val="0"/>
                <w:color w:val="000000"/>
                <w:sz w:val="18"/>
                <w:szCs w:val="18"/>
                <w:highlight w:val="none"/>
                <w:u w:val="none"/>
              </w:rPr>
            </w:r>
            <w:r/>
          </w:p>
        </w:tc>
        <w:tc>
          <w:tcPr>
            <w:tcW w:w="746" w:type="dxa"/>
            <w:vAlign w:val="center"/>
            <w:textDirection w:val="lrTb"/>
            <w:noWrap w:val="false"/>
          </w:tcPr>
          <w:p>
            <w:pPr>
              <w:pStyle w:val="946"/>
              <w:jc w:val="center"/>
              <w:keepLines w:val="0"/>
              <w:keepNext w:val="0"/>
              <w:widowControl/>
              <w:rPr>
                <w:rFonts w:hint="eastAsia" w:ascii="宋体" w:hAnsi="宋体" w:eastAsia="宋体" w:cs="宋体"/>
                <w:i w:val="0"/>
                <w:color w:val="000000"/>
                <w:sz w:val="20"/>
                <w:szCs w:val="20"/>
                <w:highlight w:val="none"/>
                <w:u w:val="none"/>
              </w:rPr>
              <w:suppressLineNumbers w:val="0"/>
            </w:pPr>
            <w:r>
              <w:rPr>
                <w:rFonts w:hint="eastAsia" w:ascii="宋体" w:hAnsi="宋体" w:eastAsia="宋体" w:cs="宋体"/>
                <w:i w:val="0"/>
                <w:color w:val="000000"/>
                <w:sz w:val="20"/>
                <w:szCs w:val="20"/>
                <w:highlight w:val="none"/>
                <w:u w:val="none"/>
                <w:lang w:val="en-US" w:eastAsia="zh-CN" w:bidi="ar"/>
              </w:rPr>
              <w:t xml:space="preserve">m2</w:t>
            </w:r>
            <w:r>
              <w:rPr>
                <w:rFonts w:hint="eastAsia" w:ascii="宋体" w:hAnsi="宋体" w:eastAsia="宋体" w:cs="宋体"/>
                <w:i w:val="0"/>
                <w:color w:val="000000"/>
                <w:sz w:val="20"/>
                <w:szCs w:val="20"/>
                <w:highlight w:val="none"/>
                <w:u w:val="none"/>
              </w:rPr>
            </w:r>
            <w:r/>
          </w:p>
        </w:tc>
        <w:tc>
          <w:tcPr>
            <w:tcW w:w="1001" w:type="dxa"/>
            <w:vAlign w:val="center"/>
            <w:textDirection w:val="lrTb"/>
            <w:noWrap w:val="false"/>
          </w:tcPr>
          <w:p>
            <w:pPr>
              <w:pStyle w:val="946"/>
              <w:jc w:val="center"/>
              <w:keepLines w:val="0"/>
              <w:keepNext w:val="0"/>
              <w:widowControl/>
              <w:rPr>
                <w:rFonts w:hint="eastAsia" w:ascii="宋体" w:hAnsi="宋体" w:eastAsia="宋体" w:cs="宋体"/>
                <w:i w:val="0"/>
                <w:color w:val="000000"/>
                <w:sz w:val="20"/>
                <w:szCs w:val="20"/>
                <w:highlight w:val="none"/>
                <w:u w:val="none"/>
              </w:rPr>
              <w:suppressLineNumbers w:val="0"/>
            </w:pPr>
            <w:r>
              <w:rPr>
                <w:rFonts w:hint="eastAsia" w:ascii="宋体" w:hAnsi="宋体" w:eastAsia="宋体" w:cs="宋体"/>
                <w:i w:val="0"/>
                <w:color w:val="000000"/>
                <w:sz w:val="20"/>
                <w:szCs w:val="20"/>
                <w:highlight w:val="none"/>
                <w:u w:val="none"/>
                <w:lang w:val="en-US" w:eastAsia="zh-CN" w:bidi="ar"/>
              </w:rPr>
              <w:t xml:space="preserve">32210</w:t>
            </w:r>
            <w:r>
              <w:rPr>
                <w:rFonts w:hint="eastAsia" w:ascii="宋体" w:hAnsi="宋体" w:eastAsia="宋体" w:cs="宋体"/>
                <w:i w:val="0"/>
                <w:color w:val="000000"/>
                <w:sz w:val="20"/>
                <w:szCs w:val="20"/>
                <w:highlight w:val="none"/>
                <w:u w:val="none"/>
              </w:rPr>
            </w:r>
            <w:r/>
          </w:p>
        </w:tc>
        <w:tc>
          <w:tcPr>
            <w:tcW w:w="100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8.91</w:t>
            </w:r>
            <w:r/>
          </w:p>
        </w:tc>
      </w:tr>
      <w:tr>
        <w:trPr>
          <w:trHeight w:val="90"/>
        </w:trPr>
        <w:tc>
          <w:tcPr>
            <w:tcW w:w="649" w:type="dxa"/>
            <w:vAlign w:val="center"/>
            <w:textDirection w:val="lrTb"/>
            <w:noWrap w:val="false"/>
          </w:tcPr>
          <w:p>
            <w:pPr>
              <w:pStyle w:val="946"/>
              <w:jc w:val="center"/>
              <w:keepLines w:val="0"/>
              <w:keepNext w:val="0"/>
              <w:widowControl/>
              <w:rPr>
                <w:rFonts w:hint="eastAsia" w:ascii="宋体" w:hAnsi="宋体" w:eastAsia="宋体" w:cs="宋体"/>
                <w:i w:val="0"/>
                <w:color w:val="000000"/>
                <w:sz w:val="20"/>
                <w:szCs w:val="20"/>
                <w:highlight w:val="none"/>
                <w:u w:val="none"/>
              </w:rPr>
              <w:suppressLineNumbers w:val="0"/>
            </w:pPr>
            <w:r>
              <w:rPr>
                <w:rFonts w:hint="eastAsia" w:ascii="宋体" w:hAnsi="宋体" w:eastAsia="宋体" w:cs="宋体"/>
                <w:i w:val="0"/>
                <w:color w:val="000000"/>
                <w:sz w:val="20"/>
                <w:szCs w:val="20"/>
                <w:highlight w:val="none"/>
                <w:u w:val="none"/>
                <w:lang w:val="en-US" w:eastAsia="zh-CN" w:bidi="ar"/>
              </w:rPr>
              <w:t xml:space="preserve">14</w:t>
            </w:r>
            <w:r>
              <w:rPr>
                <w:rFonts w:hint="eastAsia" w:ascii="宋体" w:hAnsi="宋体" w:eastAsia="宋体" w:cs="宋体"/>
                <w:i w:val="0"/>
                <w:color w:val="000000"/>
                <w:sz w:val="20"/>
                <w:szCs w:val="20"/>
                <w:highlight w:val="none"/>
                <w:u w:val="none"/>
              </w:rPr>
            </w:r>
            <w:r/>
          </w:p>
        </w:tc>
        <w:tc>
          <w:tcPr>
            <w:tcW w:w="1154" w:type="dxa"/>
            <w:vAlign w:val="center"/>
            <w:textDirection w:val="lrTb"/>
            <w:noWrap w:val="false"/>
          </w:tcPr>
          <w:p>
            <w:pPr>
              <w:pStyle w:val="946"/>
              <w:jc w:val="left"/>
              <w:keepLines w:val="0"/>
              <w:keepNext w:val="0"/>
              <w:widowControl/>
              <w:rPr>
                <w:rFonts w:hint="eastAsia" w:ascii="宋体" w:hAnsi="宋体" w:eastAsia="宋体" w:cs="宋体"/>
                <w:i w:val="0"/>
                <w:color w:val="000000"/>
                <w:sz w:val="20"/>
                <w:szCs w:val="20"/>
                <w:highlight w:val="none"/>
                <w:u w:val="none"/>
              </w:rPr>
              <w:suppressLineNumbers w:val="0"/>
            </w:pPr>
            <w:r>
              <w:rPr>
                <w:rFonts w:hint="eastAsia" w:ascii="宋体" w:hAnsi="宋体" w:eastAsia="宋体" w:cs="宋体"/>
                <w:i w:val="0"/>
                <w:color w:val="000000"/>
                <w:sz w:val="20"/>
                <w:szCs w:val="20"/>
                <w:highlight w:val="none"/>
                <w:u w:val="none"/>
                <w:lang w:val="en-US" w:eastAsia="zh-CN" w:bidi="ar"/>
              </w:rPr>
              <w:t xml:space="preserve">专业养护</w:t>
            </w:r>
            <w:r>
              <w:rPr>
                <w:rFonts w:hint="eastAsia" w:ascii="宋体" w:hAnsi="宋体" w:eastAsia="宋体" w:cs="宋体"/>
                <w:i w:val="0"/>
                <w:color w:val="000000"/>
                <w:sz w:val="20"/>
                <w:szCs w:val="20"/>
                <w:highlight w:val="none"/>
                <w:u w:val="none"/>
              </w:rPr>
            </w:r>
            <w:r/>
          </w:p>
        </w:tc>
        <w:tc>
          <w:tcPr>
            <w:tcW w:w="5789" w:type="dxa"/>
            <w:vAlign w:val="center"/>
            <w:textDirection w:val="lrTb"/>
            <w:noWrap w:val="false"/>
          </w:tcPr>
          <w:p>
            <w:pPr>
              <w:pStyle w:val="946"/>
              <w:jc w:val="left"/>
              <w:keepLines w:val="0"/>
              <w:keepNext w:val="0"/>
              <w:widowControl/>
              <w:rPr>
                <w:rFonts w:hint="eastAsia" w:ascii="宋体" w:hAnsi="宋体" w:eastAsia="宋体" w:cs="宋体"/>
                <w:i w:val="0"/>
                <w:color w:val="000000"/>
                <w:sz w:val="18"/>
                <w:szCs w:val="18"/>
                <w:highlight w:val="none"/>
                <w:u w:val="none"/>
              </w:rPr>
              <w:suppressLineNumbers w:val="0"/>
            </w:pPr>
            <w:r>
              <w:rPr>
                <w:rFonts w:hint="eastAsia" w:ascii="宋体" w:hAnsi="宋体" w:eastAsia="宋体" w:cs="宋体"/>
                <w:i w:val="0"/>
                <w:color w:val="000000"/>
                <w:sz w:val="18"/>
                <w:szCs w:val="18"/>
                <w:highlight w:val="none"/>
                <w:u w:val="none"/>
                <w:lang w:val="en-US" w:eastAsia="zh-CN" w:bidi="ar"/>
              </w:rPr>
              <w:t xml:space="preserve">1、专业养护一级，养护期24个月</w:t>
            </w:r>
            <w:r>
              <w:rPr>
                <w:rFonts w:hint="eastAsia" w:ascii="宋体" w:hAnsi="宋体" w:eastAsia="宋体" w:cs="宋体"/>
                <w:i w:val="0"/>
                <w:color w:val="000000"/>
                <w:sz w:val="18"/>
                <w:szCs w:val="18"/>
                <w:highlight w:val="none"/>
                <w:u w:val="none"/>
                <w:lang w:val="en-US" w:eastAsia="zh-CN" w:bidi="ar"/>
              </w:rPr>
              <w:br w:type="textWrapping" w:clear="all"/>
            </w:r>
            <w:r>
              <w:rPr>
                <w:rFonts w:hint="eastAsia" w:ascii="宋体" w:hAnsi="宋体" w:eastAsia="宋体" w:cs="宋体"/>
                <w:i w:val="0"/>
                <w:color w:val="000000"/>
                <w:sz w:val="18"/>
                <w:szCs w:val="18"/>
                <w:highlight w:val="none"/>
                <w:u w:val="none"/>
                <w:lang w:val="en-US" w:eastAsia="zh-CN" w:bidi="ar"/>
              </w:rPr>
              <w:t xml:space="preserve">2、部位：花蕾路</w:t>
            </w:r>
            <w:r>
              <w:rPr>
                <w:rFonts w:hint="eastAsia" w:ascii="宋体" w:hAnsi="宋体" w:eastAsia="宋体" w:cs="宋体"/>
                <w:i w:val="0"/>
                <w:color w:val="000000"/>
                <w:sz w:val="18"/>
                <w:szCs w:val="18"/>
                <w:highlight w:val="none"/>
                <w:u w:val="none"/>
                <w:lang w:val="en-US" w:eastAsia="zh-CN" w:bidi="ar"/>
              </w:rPr>
              <w:br w:type="textWrapping" w:clear="all"/>
            </w:r>
            <w:r>
              <w:rPr>
                <w:rFonts w:hint="eastAsia" w:ascii="宋体" w:hAnsi="宋体" w:eastAsia="宋体" w:cs="宋体"/>
                <w:i w:val="0"/>
                <w:color w:val="000000"/>
                <w:sz w:val="18"/>
                <w:szCs w:val="18"/>
                <w:highlight w:val="none"/>
                <w:u w:val="none"/>
                <w:lang w:val="en-US" w:eastAsia="zh-CN" w:bidi="ar"/>
              </w:rPr>
              <w:t xml:space="preserve">3、该项清单综合单价含达到养护标准所必须的人工、机械、材料、肥料费用、管理费、利润，以及对乔灌木的修剪等。</w:t>
            </w:r>
            <w:r>
              <w:rPr>
                <w:rFonts w:hint="eastAsia" w:ascii="宋体" w:hAnsi="宋体" w:eastAsia="宋体" w:cs="宋体"/>
                <w:i w:val="0"/>
                <w:color w:val="000000"/>
                <w:sz w:val="18"/>
                <w:szCs w:val="18"/>
                <w:highlight w:val="none"/>
                <w:u w:val="none"/>
                <w:lang w:val="en-US" w:eastAsia="zh-CN" w:bidi="ar"/>
              </w:rPr>
              <w:br w:type="textWrapping" w:clear="all"/>
            </w:r>
            <w:r>
              <w:rPr>
                <w:rFonts w:hint="eastAsia" w:ascii="宋体" w:hAnsi="宋体" w:eastAsia="宋体" w:cs="宋体"/>
                <w:i w:val="0"/>
                <w:color w:val="000000"/>
                <w:sz w:val="18"/>
                <w:szCs w:val="18"/>
                <w:highlight w:val="none"/>
                <w:u w:val="none"/>
                <w:lang w:val="en-US" w:eastAsia="zh-CN" w:bidi="ar"/>
              </w:rPr>
              <w:t xml:space="preserve">4、 </w:t>
            </w:r>
            <w:r>
              <w:rPr>
                <w:rFonts w:hint="eastAsia" w:ascii="宋体" w:hAnsi="宋体" w:eastAsia="宋体" w:cs="宋体"/>
                <w:color w:val="000000"/>
                <w:sz w:val="18"/>
                <w:szCs w:val="18"/>
              </w:rPr>
              <w:t xml:space="preserve">其他详见附件清单编制说明和最高限价编制说明</w:t>
            </w:r>
            <w:r>
              <w:rPr>
                <w:rFonts w:hint="eastAsia" w:ascii="宋体" w:hAnsi="宋体" w:eastAsia="宋体" w:cs="宋体"/>
                <w:i w:val="0"/>
                <w:color w:val="000000"/>
                <w:sz w:val="18"/>
                <w:szCs w:val="18"/>
                <w:highlight w:val="none"/>
                <w:u w:val="none"/>
              </w:rPr>
            </w:r>
            <w:r/>
          </w:p>
        </w:tc>
        <w:tc>
          <w:tcPr>
            <w:tcW w:w="746" w:type="dxa"/>
            <w:vAlign w:val="center"/>
            <w:textDirection w:val="lrTb"/>
            <w:noWrap w:val="false"/>
          </w:tcPr>
          <w:p>
            <w:pPr>
              <w:pStyle w:val="946"/>
              <w:jc w:val="center"/>
              <w:keepLines w:val="0"/>
              <w:keepNext w:val="0"/>
              <w:widowControl/>
              <w:rPr>
                <w:rFonts w:hint="eastAsia" w:ascii="宋体" w:hAnsi="宋体" w:eastAsia="宋体" w:cs="宋体"/>
                <w:i w:val="0"/>
                <w:color w:val="000000"/>
                <w:sz w:val="20"/>
                <w:szCs w:val="20"/>
                <w:highlight w:val="none"/>
                <w:u w:val="none"/>
              </w:rPr>
              <w:suppressLineNumbers w:val="0"/>
            </w:pPr>
            <w:r>
              <w:rPr>
                <w:rFonts w:hint="eastAsia" w:ascii="宋体" w:hAnsi="宋体" w:eastAsia="宋体" w:cs="宋体"/>
                <w:i w:val="0"/>
                <w:color w:val="000000"/>
                <w:sz w:val="20"/>
                <w:szCs w:val="20"/>
                <w:highlight w:val="none"/>
                <w:u w:val="none"/>
                <w:lang w:val="en-US" w:eastAsia="zh-CN" w:bidi="ar"/>
              </w:rPr>
              <w:t xml:space="preserve">m2</w:t>
            </w:r>
            <w:r>
              <w:rPr>
                <w:rFonts w:hint="eastAsia" w:ascii="宋体" w:hAnsi="宋体" w:eastAsia="宋体" w:cs="宋体"/>
                <w:i w:val="0"/>
                <w:color w:val="000000"/>
                <w:sz w:val="20"/>
                <w:szCs w:val="20"/>
                <w:highlight w:val="none"/>
                <w:u w:val="none"/>
              </w:rPr>
            </w:r>
            <w:r/>
          </w:p>
        </w:tc>
        <w:tc>
          <w:tcPr>
            <w:tcW w:w="1001" w:type="dxa"/>
            <w:vAlign w:val="center"/>
            <w:textDirection w:val="lrTb"/>
            <w:noWrap w:val="false"/>
          </w:tcPr>
          <w:p>
            <w:pPr>
              <w:pStyle w:val="946"/>
              <w:jc w:val="center"/>
              <w:keepLines w:val="0"/>
              <w:keepNext w:val="0"/>
              <w:widowControl/>
              <w:rPr>
                <w:rFonts w:hint="eastAsia" w:ascii="宋体" w:hAnsi="宋体" w:eastAsia="宋体" w:cs="宋体"/>
                <w:i w:val="0"/>
                <w:color w:val="000000"/>
                <w:sz w:val="20"/>
                <w:szCs w:val="20"/>
                <w:highlight w:val="none"/>
                <w:u w:val="none"/>
              </w:rPr>
              <w:suppressLineNumbers w:val="0"/>
            </w:pPr>
            <w:r>
              <w:rPr>
                <w:rFonts w:hint="eastAsia" w:ascii="宋体" w:hAnsi="宋体" w:eastAsia="宋体" w:cs="宋体"/>
                <w:i w:val="0"/>
                <w:color w:val="000000"/>
                <w:sz w:val="20"/>
                <w:szCs w:val="20"/>
                <w:highlight w:val="none"/>
                <w:u w:val="none"/>
                <w:lang w:val="en-US" w:eastAsia="zh-CN" w:bidi="ar"/>
              </w:rPr>
              <w:t xml:space="preserve">1260</w:t>
            </w:r>
            <w:r>
              <w:rPr>
                <w:rFonts w:hint="eastAsia" w:ascii="宋体" w:hAnsi="宋体" w:eastAsia="宋体" w:cs="宋体"/>
                <w:i w:val="0"/>
                <w:color w:val="000000"/>
                <w:sz w:val="20"/>
                <w:szCs w:val="20"/>
                <w:highlight w:val="none"/>
                <w:u w:val="none"/>
              </w:rPr>
            </w:r>
            <w:r/>
          </w:p>
        </w:tc>
        <w:tc>
          <w:tcPr>
            <w:tcW w:w="100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8.91</w:t>
            </w:r>
            <w:r/>
          </w:p>
        </w:tc>
      </w:tr>
      <w:tr>
        <w:trPr>
          <w:trHeight w:val="90"/>
        </w:trPr>
        <w:tc>
          <w:tcPr>
            <w:tcW w:w="649" w:type="dxa"/>
            <w:vAlign w:val="center"/>
            <w:textDirection w:val="lrTb"/>
            <w:noWrap w:val="false"/>
          </w:tcPr>
          <w:p>
            <w:pPr>
              <w:pStyle w:val="946"/>
              <w:jc w:val="center"/>
              <w:keepLines w:val="0"/>
              <w:keepNext w:val="0"/>
              <w:widowControl/>
              <w:rPr>
                <w:rFonts w:hint="eastAsia" w:ascii="宋体" w:hAnsi="宋体" w:eastAsia="宋体" w:cs="宋体"/>
                <w:i w:val="0"/>
                <w:color w:val="000000"/>
                <w:sz w:val="20"/>
                <w:szCs w:val="20"/>
                <w:highlight w:val="none"/>
                <w:u w:val="none"/>
              </w:rPr>
              <w:suppressLineNumbers w:val="0"/>
            </w:pPr>
            <w:r>
              <w:rPr>
                <w:rFonts w:hint="eastAsia" w:ascii="宋体" w:hAnsi="宋体" w:eastAsia="宋体" w:cs="宋体"/>
                <w:i w:val="0"/>
                <w:color w:val="000000"/>
                <w:sz w:val="20"/>
                <w:szCs w:val="20"/>
                <w:highlight w:val="none"/>
                <w:u w:val="none"/>
                <w:lang w:val="en-US" w:eastAsia="zh-CN" w:bidi="ar"/>
              </w:rPr>
              <w:t xml:space="preserve">15</w:t>
            </w:r>
            <w:r>
              <w:rPr>
                <w:rFonts w:hint="eastAsia" w:ascii="宋体" w:hAnsi="宋体" w:eastAsia="宋体" w:cs="宋体"/>
                <w:i w:val="0"/>
                <w:color w:val="000000"/>
                <w:sz w:val="20"/>
                <w:szCs w:val="20"/>
                <w:highlight w:val="none"/>
                <w:u w:val="none"/>
              </w:rPr>
            </w:r>
            <w:r/>
          </w:p>
        </w:tc>
        <w:tc>
          <w:tcPr>
            <w:tcW w:w="1154" w:type="dxa"/>
            <w:vAlign w:val="center"/>
            <w:textDirection w:val="lrTb"/>
            <w:noWrap w:val="false"/>
          </w:tcPr>
          <w:p>
            <w:pPr>
              <w:pStyle w:val="946"/>
              <w:jc w:val="left"/>
              <w:keepLines w:val="0"/>
              <w:keepNext w:val="0"/>
              <w:widowControl/>
              <w:rPr>
                <w:rFonts w:hint="eastAsia" w:ascii="宋体" w:hAnsi="宋体" w:eastAsia="宋体" w:cs="宋体"/>
                <w:i w:val="0"/>
                <w:color w:val="000000"/>
                <w:sz w:val="20"/>
                <w:szCs w:val="20"/>
                <w:highlight w:val="none"/>
                <w:u w:val="none"/>
              </w:rPr>
              <w:suppressLineNumbers w:val="0"/>
            </w:pPr>
            <w:r>
              <w:rPr>
                <w:rFonts w:hint="eastAsia" w:ascii="宋体" w:hAnsi="宋体" w:eastAsia="宋体" w:cs="宋体"/>
                <w:i w:val="0"/>
                <w:color w:val="000000"/>
                <w:sz w:val="20"/>
                <w:szCs w:val="20"/>
                <w:highlight w:val="none"/>
                <w:u w:val="none"/>
                <w:lang w:val="en-US" w:eastAsia="zh-CN" w:bidi="ar"/>
              </w:rPr>
              <w:t xml:space="preserve">专业养护</w:t>
            </w:r>
            <w:r>
              <w:rPr>
                <w:rFonts w:hint="eastAsia" w:ascii="宋体" w:hAnsi="宋体" w:eastAsia="宋体" w:cs="宋体"/>
                <w:i w:val="0"/>
                <w:color w:val="000000"/>
                <w:sz w:val="20"/>
                <w:szCs w:val="20"/>
                <w:highlight w:val="none"/>
                <w:u w:val="none"/>
              </w:rPr>
            </w:r>
            <w:r/>
          </w:p>
        </w:tc>
        <w:tc>
          <w:tcPr>
            <w:tcW w:w="5789" w:type="dxa"/>
            <w:vAlign w:val="center"/>
            <w:textDirection w:val="lrTb"/>
            <w:noWrap w:val="false"/>
          </w:tcPr>
          <w:p>
            <w:pPr>
              <w:pStyle w:val="946"/>
              <w:jc w:val="left"/>
              <w:keepLines w:val="0"/>
              <w:keepNext w:val="0"/>
              <w:widowControl/>
              <w:rPr>
                <w:rFonts w:hint="eastAsia" w:ascii="宋体" w:hAnsi="宋体" w:eastAsia="宋体" w:cs="宋体"/>
                <w:i w:val="0"/>
                <w:color w:val="000000"/>
                <w:sz w:val="18"/>
                <w:szCs w:val="18"/>
                <w:highlight w:val="none"/>
                <w:u w:val="none"/>
              </w:rPr>
              <w:suppressLineNumbers w:val="0"/>
            </w:pPr>
            <w:r>
              <w:rPr>
                <w:rFonts w:hint="eastAsia" w:ascii="宋体" w:hAnsi="宋体" w:eastAsia="宋体" w:cs="宋体"/>
                <w:i w:val="0"/>
                <w:color w:val="000000"/>
                <w:sz w:val="18"/>
                <w:szCs w:val="18"/>
                <w:highlight w:val="none"/>
                <w:u w:val="none"/>
                <w:lang w:val="en-US" w:eastAsia="zh-CN" w:bidi="ar"/>
              </w:rPr>
              <w:t xml:space="preserve">1、专业养护一级，养护期24个月</w:t>
            </w:r>
            <w:r>
              <w:rPr>
                <w:rFonts w:hint="eastAsia" w:ascii="宋体" w:hAnsi="宋体" w:eastAsia="宋体" w:cs="宋体"/>
                <w:i w:val="0"/>
                <w:color w:val="000000"/>
                <w:sz w:val="18"/>
                <w:szCs w:val="18"/>
                <w:highlight w:val="none"/>
                <w:u w:val="none"/>
                <w:lang w:val="en-US" w:eastAsia="zh-CN" w:bidi="ar"/>
              </w:rPr>
              <w:br w:type="textWrapping" w:clear="all"/>
            </w:r>
            <w:r>
              <w:rPr>
                <w:rFonts w:hint="eastAsia" w:ascii="宋体" w:hAnsi="宋体" w:eastAsia="宋体" w:cs="宋体"/>
                <w:i w:val="0"/>
                <w:color w:val="000000"/>
                <w:sz w:val="18"/>
                <w:szCs w:val="18"/>
                <w:highlight w:val="none"/>
                <w:u w:val="none"/>
                <w:lang w:val="en-US" w:eastAsia="zh-CN" w:bidi="ar"/>
              </w:rPr>
              <w:t xml:space="preserve">2、部位：阳春路</w:t>
            </w:r>
            <w:r>
              <w:rPr>
                <w:rFonts w:hint="eastAsia" w:ascii="宋体" w:hAnsi="宋体" w:eastAsia="宋体" w:cs="宋体"/>
                <w:i w:val="0"/>
                <w:color w:val="000000"/>
                <w:sz w:val="18"/>
                <w:szCs w:val="18"/>
                <w:highlight w:val="none"/>
                <w:u w:val="none"/>
                <w:lang w:val="en-US" w:eastAsia="zh-CN" w:bidi="ar"/>
              </w:rPr>
              <w:br w:type="textWrapping" w:clear="all"/>
            </w:r>
            <w:r>
              <w:rPr>
                <w:rFonts w:hint="eastAsia" w:ascii="宋体" w:hAnsi="宋体" w:eastAsia="宋体" w:cs="宋体"/>
                <w:i w:val="0"/>
                <w:color w:val="000000"/>
                <w:sz w:val="18"/>
                <w:szCs w:val="18"/>
                <w:highlight w:val="none"/>
                <w:u w:val="none"/>
                <w:lang w:val="en-US" w:eastAsia="zh-CN" w:bidi="ar"/>
              </w:rPr>
              <w:t xml:space="preserve">3、该项清单综合单价含达到养护标准所必须的人工、机械、材料、肥料费用、管理费、利润，以及对乔灌木的修剪等。</w:t>
            </w:r>
            <w:r>
              <w:rPr>
                <w:rFonts w:hint="eastAsia" w:ascii="宋体" w:hAnsi="宋体" w:eastAsia="宋体" w:cs="宋体"/>
                <w:i w:val="0"/>
                <w:color w:val="000000"/>
                <w:sz w:val="18"/>
                <w:szCs w:val="18"/>
                <w:highlight w:val="none"/>
                <w:u w:val="none"/>
                <w:lang w:val="en-US" w:eastAsia="zh-CN" w:bidi="ar"/>
              </w:rPr>
              <w:br w:type="textWrapping" w:clear="all"/>
            </w:r>
            <w:r>
              <w:rPr>
                <w:rFonts w:hint="eastAsia" w:ascii="宋体" w:hAnsi="宋体" w:eastAsia="宋体" w:cs="宋体"/>
                <w:i w:val="0"/>
                <w:color w:val="000000"/>
                <w:sz w:val="18"/>
                <w:szCs w:val="18"/>
                <w:highlight w:val="none"/>
                <w:u w:val="none"/>
                <w:lang w:val="en-US" w:eastAsia="zh-CN" w:bidi="ar"/>
              </w:rPr>
              <w:t xml:space="preserve">4、 </w:t>
            </w:r>
            <w:r>
              <w:rPr>
                <w:rFonts w:hint="eastAsia" w:ascii="宋体" w:hAnsi="宋体" w:eastAsia="宋体" w:cs="宋体"/>
                <w:color w:val="000000"/>
                <w:sz w:val="18"/>
                <w:szCs w:val="18"/>
              </w:rPr>
              <w:t xml:space="preserve">其他详见附件清单编制说明和最高限价编制说明</w:t>
            </w:r>
            <w:r>
              <w:rPr>
                <w:rFonts w:hint="eastAsia" w:ascii="宋体" w:hAnsi="宋体" w:eastAsia="宋体" w:cs="宋体"/>
                <w:i w:val="0"/>
                <w:color w:val="000000"/>
                <w:sz w:val="18"/>
                <w:szCs w:val="18"/>
                <w:highlight w:val="none"/>
                <w:u w:val="none"/>
              </w:rPr>
            </w:r>
            <w:r/>
          </w:p>
        </w:tc>
        <w:tc>
          <w:tcPr>
            <w:tcW w:w="746" w:type="dxa"/>
            <w:vAlign w:val="center"/>
            <w:textDirection w:val="lrTb"/>
            <w:noWrap w:val="false"/>
          </w:tcPr>
          <w:p>
            <w:pPr>
              <w:pStyle w:val="946"/>
              <w:jc w:val="center"/>
              <w:keepLines w:val="0"/>
              <w:keepNext w:val="0"/>
              <w:widowControl/>
              <w:rPr>
                <w:rFonts w:hint="eastAsia" w:ascii="宋体" w:hAnsi="宋体" w:eastAsia="宋体" w:cs="宋体"/>
                <w:i w:val="0"/>
                <w:color w:val="000000"/>
                <w:sz w:val="20"/>
                <w:szCs w:val="20"/>
                <w:highlight w:val="none"/>
                <w:u w:val="none"/>
              </w:rPr>
              <w:suppressLineNumbers w:val="0"/>
            </w:pPr>
            <w:r>
              <w:rPr>
                <w:rFonts w:hint="eastAsia" w:ascii="宋体" w:hAnsi="宋体" w:eastAsia="宋体" w:cs="宋体"/>
                <w:i w:val="0"/>
                <w:color w:val="000000"/>
                <w:sz w:val="20"/>
                <w:szCs w:val="20"/>
                <w:highlight w:val="none"/>
                <w:u w:val="none"/>
                <w:lang w:val="en-US" w:eastAsia="zh-CN" w:bidi="ar"/>
              </w:rPr>
              <w:t xml:space="preserve">m2</w:t>
            </w:r>
            <w:r>
              <w:rPr>
                <w:rFonts w:hint="eastAsia" w:ascii="宋体" w:hAnsi="宋体" w:eastAsia="宋体" w:cs="宋体"/>
                <w:i w:val="0"/>
                <w:color w:val="000000"/>
                <w:sz w:val="20"/>
                <w:szCs w:val="20"/>
                <w:highlight w:val="none"/>
                <w:u w:val="none"/>
              </w:rPr>
            </w:r>
            <w:r/>
          </w:p>
        </w:tc>
        <w:tc>
          <w:tcPr>
            <w:tcW w:w="1001" w:type="dxa"/>
            <w:vAlign w:val="center"/>
            <w:textDirection w:val="lrTb"/>
            <w:noWrap w:val="false"/>
          </w:tcPr>
          <w:p>
            <w:pPr>
              <w:pStyle w:val="946"/>
              <w:jc w:val="center"/>
              <w:keepLines w:val="0"/>
              <w:keepNext w:val="0"/>
              <w:widowControl/>
              <w:rPr>
                <w:rFonts w:hint="eastAsia" w:ascii="宋体" w:hAnsi="宋体" w:eastAsia="宋体" w:cs="宋体"/>
                <w:i w:val="0"/>
                <w:color w:val="000000"/>
                <w:sz w:val="20"/>
                <w:szCs w:val="20"/>
                <w:highlight w:val="none"/>
                <w:u w:val="none"/>
              </w:rPr>
              <w:suppressLineNumbers w:val="0"/>
            </w:pPr>
            <w:r>
              <w:rPr>
                <w:rFonts w:hint="eastAsia" w:ascii="宋体" w:hAnsi="宋体" w:eastAsia="宋体" w:cs="宋体"/>
                <w:i w:val="0"/>
                <w:color w:val="000000"/>
                <w:sz w:val="20"/>
                <w:szCs w:val="20"/>
                <w:highlight w:val="none"/>
                <w:u w:val="none"/>
                <w:lang w:val="en-US" w:eastAsia="zh-CN" w:bidi="ar"/>
              </w:rPr>
              <w:t xml:space="preserve">1620</w:t>
            </w:r>
            <w:r>
              <w:rPr>
                <w:rFonts w:hint="eastAsia" w:ascii="宋体" w:hAnsi="宋体" w:eastAsia="宋体" w:cs="宋体"/>
                <w:i w:val="0"/>
                <w:color w:val="000000"/>
                <w:sz w:val="20"/>
                <w:szCs w:val="20"/>
                <w:highlight w:val="none"/>
                <w:u w:val="none"/>
              </w:rPr>
            </w:r>
            <w:r/>
          </w:p>
        </w:tc>
        <w:tc>
          <w:tcPr>
            <w:tcW w:w="100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8.91</w:t>
            </w:r>
            <w:r/>
          </w:p>
        </w:tc>
      </w:tr>
      <w:tr>
        <w:trPr>
          <w:trHeight w:val="253"/>
        </w:trPr>
        <w:tc>
          <w:tcPr>
            <w:tcW w:w="649" w:type="dxa"/>
            <w:vAlign w:val="center"/>
            <w:textDirection w:val="lrTb"/>
            <w:noWrap w:val="false"/>
          </w:tcPr>
          <w:p>
            <w:pPr>
              <w:pStyle w:val="946"/>
              <w:jc w:val="center"/>
              <w:keepLines w:val="0"/>
              <w:keepNext w:val="0"/>
              <w:widowControl/>
              <w:rPr>
                <w:rFonts w:hint="eastAsia" w:ascii="宋体" w:hAnsi="宋体" w:eastAsia="宋体" w:cs="宋体"/>
                <w:i w:val="0"/>
                <w:color w:val="000000"/>
                <w:sz w:val="20"/>
                <w:szCs w:val="20"/>
                <w:highlight w:val="none"/>
                <w:u w:val="none"/>
              </w:rPr>
              <w:suppressLineNumbers w:val="0"/>
            </w:pPr>
            <w:r>
              <w:rPr>
                <w:rFonts w:hint="eastAsia" w:ascii="宋体" w:hAnsi="宋体" w:eastAsia="宋体" w:cs="宋体"/>
                <w:i w:val="0"/>
                <w:color w:val="000000"/>
                <w:sz w:val="20"/>
                <w:szCs w:val="20"/>
                <w:highlight w:val="none"/>
                <w:u w:val="none"/>
                <w:lang w:val="en-US" w:eastAsia="zh-CN" w:bidi="ar"/>
              </w:rPr>
              <w:t xml:space="preserve">16</w:t>
            </w:r>
            <w:r>
              <w:rPr>
                <w:rFonts w:hint="eastAsia" w:ascii="宋体" w:hAnsi="宋体" w:eastAsia="宋体" w:cs="宋体"/>
                <w:i w:val="0"/>
                <w:color w:val="000000"/>
                <w:sz w:val="20"/>
                <w:szCs w:val="20"/>
                <w:highlight w:val="none"/>
                <w:u w:val="none"/>
              </w:rPr>
            </w:r>
            <w:r/>
          </w:p>
        </w:tc>
        <w:tc>
          <w:tcPr>
            <w:tcW w:w="1154" w:type="dxa"/>
            <w:vAlign w:val="center"/>
            <w:textDirection w:val="lrTb"/>
            <w:noWrap w:val="false"/>
          </w:tcPr>
          <w:p>
            <w:pPr>
              <w:pStyle w:val="946"/>
              <w:jc w:val="left"/>
              <w:keepLines w:val="0"/>
              <w:keepNext w:val="0"/>
              <w:widowControl/>
              <w:rPr>
                <w:rFonts w:hint="eastAsia" w:ascii="宋体" w:hAnsi="宋体" w:eastAsia="宋体" w:cs="宋体"/>
                <w:i w:val="0"/>
                <w:color w:val="000000"/>
                <w:sz w:val="20"/>
                <w:szCs w:val="20"/>
                <w:highlight w:val="none"/>
                <w:u w:val="none"/>
              </w:rPr>
              <w:suppressLineNumbers w:val="0"/>
            </w:pPr>
            <w:r>
              <w:rPr>
                <w:rFonts w:hint="eastAsia" w:ascii="宋体" w:hAnsi="宋体" w:eastAsia="宋体" w:cs="宋体"/>
                <w:i w:val="0"/>
                <w:color w:val="000000"/>
                <w:sz w:val="20"/>
                <w:szCs w:val="20"/>
                <w:highlight w:val="none"/>
                <w:u w:val="none"/>
                <w:lang w:val="en-US" w:eastAsia="zh-CN" w:bidi="ar"/>
              </w:rPr>
              <w:t xml:space="preserve">专业养护</w:t>
            </w:r>
            <w:r>
              <w:rPr>
                <w:rFonts w:hint="eastAsia" w:ascii="宋体" w:hAnsi="宋体" w:eastAsia="宋体" w:cs="宋体"/>
                <w:i w:val="0"/>
                <w:color w:val="000000"/>
                <w:sz w:val="20"/>
                <w:szCs w:val="20"/>
                <w:highlight w:val="none"/>
                <w:u w:val="none"/>
              </w:rPr>
            </w:r>
            <w:r/>
          </w:p>
        </w:tc>
        <w:tc>
          <w:tcPr>
            <w:tcW w:w="5789" w:type="dxa"/>
            <w:vAlign w:val="center"/>
            <w:textDirection w:val="lrTb"/>
            <w:noWrap w:val="false"/>
          </w:tcPr>
          <w:p>
            <w:pPr>
              <w:pStyle w:val="946"/>
              <w:jc w:val="left"/>
              <w:keepLines w:val="0"/>
              <w:keepNext w:val="0"/>
              <w:widowControl/>
              <w:rPr>
                <w:rFonts w:hint="eastAsia" w:ascii="宋体" w:hAnsi="宋体" w:eastAsia="宋体" w:cs="宋体"/>
                <w:i w:val="0"/>
                <w:color w:val="000000"/>
                <w:sz w:val="18"/>
                <w:szCs w:val="18"/>
                <w:highlight w:val="none"/>
                <w:u w:val="none"/>
              </w:rPr>
              <w:suppressLineNumbers w:val="0"/>
            </w:pPr>
            <w:r>
              <w:rPr>
                <w:rFonts w:hint="eastAsia" w:ascii="宋体" w:hAnsi="宋体" w:eastAsia="宋体" w:cs="宋体"/>
                <w:i w:val="0"/>
                <w:color w:val="000000"/>
                <w:sz w:val="18"/>
                <w:szCs w:val="18"/>
                <w:highlight w:val="none"/>
                <w:u w:val="none"/>
                <w:lang w:val="en-US" w:eastAsia="zh-CN" w:bidi="ar"/>
              </w:rPr>
              <w:t xml:space="preserve">1、专业养护一级，养护期24个月</w:t>
            </w:r>
            <w:r>
              <w:rPr>
                <w:rFonts w:hint="eastAsia" w:ascii="宋体" w:hAnsi="宋体" w:eastAsia="宋体" w:cs="宋体"/>
                <w:i w:val="0"/>
                <w:color w:val="000000"/>
                <w:sz w:val="18"/>
                <w:szCs w:val="18"/>
                <w:highlight w:val="none"/>
                <w:u w:val="none"/>
                <w:lang w:val="en-US" w:eastAsia="zh-CN" w:bidi="ar"/>
              </w:rPr>
              <w:br w:type="textWrapping" w:clear="all"/>
            </w:r>
            <w:r>
              <w:rPr>
                <w:rFonts w:hint="eastAsia" w:ascii="宋体" w:hAnsi="宋体" w:eastAsia="宋体" w:cs="宋体"/>
                <w:i w:val="0"/>
                <w:color w:val="000000"/>
                <w:sz w:val="18"/>
                <w:szCs w:val="18"/>
                <w:highlight w:val="none"/>
                <w:u w:val="none"/>
                <w:lang w:val="en-US" w:eastAsia="zh-CN" w:bidi="ar"/>
              </w:rPr>
              <w:t xml:space="preserve">2、部位：华佗路、葛洪路</w:t>
            </w:r>
            <w:r>
              <w:rPr>
                <w:rFonts w:hint="eastAsia" w:ascii="宋体" w:hAnsi="宋体" w:eastAsia="宋体" w:cs="宋体"/>
                <w:i w:val="0"/>
                <w:color w:val="000000"/>
                <w:sz w:val="18"/>
                <w:szCs w:val="18"/>
                <w:highlight w:val="none"/>
                <w:u w:val="none"/>
                <w:lang w:val="en-US" w:eastAsia="zh-CN" w:bidi="ar"/>
              </w:rPr>
              <w:br w:type="textWrapping" w:clear="all"/>
            </w:r>
            <w:r>
              <w:rPr>
                <w:rFonts w:hint="eastAsia" w:ascii="宋体" w:hAnsi="宋体" w:eastAsia="宋体" w:cs="宋体"/>
                <w:i w:val="0"/>
                <w:color w:val="000000"/>
                <w:sz w:val="18"/>
                <w:szCs w:val="18"/>
                <w:highlight w:val="none"/>
                <w:u w:val="none"/>
                <w:lang w:val="en-US" w:eastAsia="zh-CN" w:bidi="ar"/>
              </w:rPr>
              <w:t xml:space="preserve">3、该项清单综合单价含达到养护标准所必须的人工、机械、材料、肥料费用、管理费、利润，以及对乔灌木的修剪等。</w:t>
            </w:r>
            <w:r>
              <w:rPr>
                <w:rFonts w:hint="eastAsia" w:ascii="宋体" w:hAnsi="宋体" w:eastAsia="宋体" w:cs="宋体"/>
                <w:i w:val="0"/>
                <w:color w:val="000000"/>
                <w:sz w:val="18"/>
                <w:szCs w:val="18"/>
                <w:highlight w:val="none"/>
                <w:u w:val="none"/>
                <w:lang w:val="en-US" w:eastAsia="zh-CN" w:bidi="ar"/>
              </w:rPr>
              <w:br w:type="textWrapping" w:clear="all"/>
            </w:r>
            <w:r>
              <w:rPr>
                <w:rFonts w:hint="eastAsia" w:ascii="宋体" w:hAnsi="宋体" w:eastAsia="宋体" w:cs="宋体"/>
                <w:i w:val="0"/>
                <w:color w:val="000000"/>
                <w:sz w:val="18"/>
                <w:szCs w:val="18"/>
                <w:highlight w:val="none"/>
                <w:u w:val="none"/>
                <w:lang w:val="en-US" w:eastAsia="zh-CN" w:bidi="ar"/>
              </w:rPr>
              <w:t xml:space="preserve">4、 其</w:t>
            </w:r>
            <w:r>
              <w:rPr>
                <w:rFonts w:hint="eastAsia" w:ascii="宋体" w:hAnsi="宋体" w:eastAsia="宋体" w:cs="宋体"/>
                <w:color w:val="000000"/>
                <w:sz w:val="18"/>
                <w:szCs w:val="18"/>
              </w:rPr>
              <w:t xml:space="preserve">其他详见附件清单编制说明和最高限价编制说明</w:t>
            </w:r>
            <w:r>
              <w:rPr>
                <w:rFonts w:hint="eastAsia" w:ascii="宋体" w:hAnsi="宋体" w:eastAsia="宋体" w:cs="宋体"/>
                <w:i w:val="0"/>
                <w:color w:val="000000"/>
                <w:sz w:val="18"/>
                <w:szCs w:val="18"/>
                <w:highlight w:val="none"/>
                <w:u w:val="none"/>
              </w:rPr>
            </w:r>
            <w:r/>
          </w:p>
        </w:tc>
        <w:tc>
          <w:tcPr>
            <w:tcW w:w="746" w:type="dxa"/>
            <w:vAlign w:val="center"/>
            <w:textDirection w:val="lrTb"/>
            <w:noWrap w:val="false"/>
          </w:tcPr>
          <w:p>
            <w:pPr>
              <w:pStyle w:val="946"/>
              <w:jc w:val="center"/>
              <w:keepLines w:val="0"/>
              <w:keepNext w:val="0"/>
              <w:widowControl/>
              <w:rPr>
                <w:rFonts w:hint="eastAsia" w:ascii="宋体" w:hAnsi="宋体" w:eastAsia="宋体" w:cs="宋体"/>
                <w:i w:val="0"/>
                <w:color w:val="000000"/>
                <w:sz w:val="20"/>
                <w:szCs w:val="20"/>
                <w:highlight w:val="none"/>
                <w:u w:val="none"/>
              </w:rPr>
              <w:suppressLineNumbers w:val="0"/>
            </w:pPr>
            <w:r>
              <w:rPr>
                <w:rFonts w:hint="eastAsia" w:ascii="宋体" w:hAnsi="宋体" w:eastAsia="宋体" w:cs="宋体"/>
                <w:i w:val="0"/>
                <w:color w:val="000000"/>
                <w:sz w:val="20"/>
                <w:szCs w:val="20"/>
                <w:highlight w:val="none"/>
                <w:u w:val="none"/>
                <w:lang w:val="en-US" w:eastAsia="zh-CN" w:bidi="ar"/>
              </w:rPr>
              <w:t xml:space="preserve">m2</w:t>
            </w:r>
            <w:r>
              <w:rPr>
                <w:rFonts w:hint="eastAsia" w:ascii="宋体" w:hAnsi="宋体" w:eastAsia="宋体" w:cs="宋体"/>
                <w:i w:val="0"/>
                <w:color w:val="000000"/>
                <w:sz w:val="20"/>
                <w:szCs w:val="20"/>
                <w:highlight w:val="none"/>
                <w:u w:val="none"/>
              </w:rPr>
            </w:r>
            <w:r/>
          </w:p>
        </w:tc>
        <w:tc>
          <w:tcPr>
            <w:tcW w:w="1001" w:type="dxa"/>
            <w:vAlign w:val="center"/>
            <w:textDirection w:val="lrTb"/>
            <w:noWrap w:val="false"/>
          </w:tcPr>
          <w:p>
            <w:pPr>
              <w:pStyle w:val="946"/>
              <w:jc w:val="center"/>
              <w:keepLines w:val="0"/>
              <w:keepNext w:val="0"/>
              <w:widowControl/>
              <w:rPr>
                <w:rFonts w:hint="eastAsia" w:ascii="宋体" w:hAnsi="宋体" w:eastAsia="宋体" w:cs="宋体"/>
                <w:i w:val="0"/>
                <w:color w:val="000000"/>
                <w:sz w:val="20"/>
                <w:szCs w:val="20"/>
                <w:highlight w:val="none"/>
                <w:u w:val="none"/>
              </w:rPr>
              <w:suppressLineNumbers w:val="0"/>
            </w:pPr>
            <w:r>
              <w:rPr>
                <w:rFonts w:hint="eastAsia" w:ascii="宋体" w:hAnsi="宋体" w:eastAsia="宋体" w:cs="宋体"/>
                <w:i w:val="0"/>
                <w:color w:val="000000"/>
                <w:sz w:val="20"/>
                <w:szCs w:val="20"/>
                <w:highlight w:val="none"/>
                <w:u w:val="none"/>
                <w:lang w:val="en-US" w:eastAsia="zh-CN" w:bidi="ar"/>
              </w:rPr>
              <w:t xml:space="preserve">4800</w:t>
            </w:r>
            <w:r>
              <w:rPr>
                <w:rFonts w:hint="eastAsia" w:ascii="宋体" w:hAnsi="宋体" w:eastAsia="宋体" w:cs="宋体"/>
                <w:i w:val="0"/>
                <w:color w:val="000000"/>
                <w:sz w:val="20"/>
                <w:szCs w:val="20"/>
                <w:highlight w:val="none"/>
                <w:u w:val="none"/>
              </w:rPr>
            </w:r>
            <w:r/>
          </w:p>
        </w:tc>
        <w:tc>
          <w:tcPr>
            <w:tcW w:w="100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8.91</w:t>
            </w:r>
            <w:r/>
          </w:p>
        </w:tc>
      </w:tr>
      <w:tr>
        <w:trPr>
          <w:trHeight w:val="90"/>
        </w:trPr>
        <w:tc>
          <w:tcPr>
            <w:tcW w:w="649" w:type="dxa"/>
            <w:vAlign w:val="center"/>
            <w:textDirection w:val="lrTb"/>
            <w:noWrap w:val="false"/>
          </w:tcPr>
          <w:p>
            <w:pPr>
              <w:pStyle w:val="946"/>
              <w:jc w:val="center"/>
              <w:keepLines w:val="0"/>
              <w:keepNext w:val="0"/>
              <w:widowControl/>
              <w:rPr>
                <w:rFonts w:hint="eastAsia" w:ascii="宋体" w:hAnsi="宋体" w:eastAsia="宋体" w:cs="宋体"/>
                <w:i w:val="0"/>
                <w:color w:val="000000"/>
                <w:sz w:val="20"/>
                <w:szCs w:val="20"/>
                <w:highlight w:val="none"/>
                <w:u w:val="none"/>
              </w:rPr>
              <w:suppressLineNumbers w:val="0"/>
            </w:pPr>
            <w:r>
              <w:rPr>
                <w:rFonts w:hint="eastAsia" w:ascii="宋体" w:hAnsi="宋体" w:eastAsia="宋体" w:cs="宋体"/>
                <w:i w:val="0"/>
                <w:color w:val="000000"/>
                <w:sz w:val="20"/>
                <w:szCs w:val="20"/>
                <w:highlight w:val="none"/>
                <w:u w:val="none"/>
                <w:lang w:val="en-US" w:eastAsia="zh-CN" w:bidi="ar"/>
              </w:rPr>
              <w:t xml:space="preserve">17</w:t>
            </w:r>
            <w:r>
              <w:rPr>
                <w:rFonts w:hint="eastAsia" w:ascii="宋体" w:hAnsi="宋体" w:eastAsia="宋体" w:cs="宋体"/>
                <w:i w:val="0"/>
                <w:color w:val="000000"/>
                <w:sz w:val="20"/>
                <w:szCs w:val="20"/>
                <w:highlight w:val="none"/>
                <w:u w:val="none"/>
              </w:rPr>
            </w:r>
            <w:r/>
          </w:p>
        </w:tc>
        <w:tc>
          <w:tcPr>
            <w:tcW w:w="1154" w:type="dxa"/>
            <w:vAlign w:val="center"/>
            <w:textDirection w:val="lrTb"/>
            <w:noWrap w:val="false"/>
          </w:tcPr>
          <w:p>
            <w:pPr>
              <w:pStyle w:val="946"/>
              <w:jc w:val="left"/>
              <w:keepLines w:val="0"/>
              <w:keepNext w:val="0"/>
              <w:widowControl/>
              <w:rPr>
                <w:rFonts w:hint="eastAsia" w:ascii="宋体" w:hAnsi="宋体" w:eastAsia="宋体" w:cs="宋体"/>
                <w:i w:val="0"/>
                <w:color w:val="000000"/>
                <w:sz w:val="20"/>
                <w:szCs w:val="20"/>
                <w:highlight w:val="none"/>
                <w:u w:val="none"/>
              </w:rPr>
              <w:suppressLineNumbers w:val="0"/>
            </w:pPr>
            <w:r>
              <w:rPr>
                <w:rFonts w:hint="eastAsia" w:ascii="宋体" w:hAnsi="宋体" w:eastAsia="宋体" w:cs="宋体"/>
                <w:i w:val="0"/>
                <w:color w:val="000000"/>
                <w:sz w:val="20"/>
                <w:szCs w:val="20"/>
                <w:highlight w:val="none"/>
                <w:u w:val="none"/>
                <w:lang w:val="en-US" w:eastAsia="zh-CN" w:bidi="ar"/>
              </w:rPr>
              <w:t xml:space="preserve">专业养护</w:t>
            </w:r>
            <w:r>
              <w:rPr>
                <w:rFonts w:hint="eastAsia" w:ascii="宋体" w:hAnsi="宋体" w:eastAsia="宋体" w:cs="宋体"/>
                <w:i w:val="0"/>
                <w:color w:val="000000"/>
                <w:sz w:val="20"/>
                <w:szCs w:val="20"/>
                <w:highlight w:val="none"/>
                <w:u w:val="none"/>
              </w:rPr>
            </w:r>
            <w:r/>
          </w:p>
        </w:tc>
        <w:tc>
          <w:tcPr>
            <w:tcW w:w="5789" w:type="dxa"/>
            <w:vAlign w:val="center"/>
            <w:textDirection w:val="lrTb"/>
            <w:noWrap w:val="false"/>
          </w:tcPr>
          <w:p>
            <w:pPr>
              <w:pStyle w:val="946"/>
              <w:jc w:val="left"/>
              <w:keepLines w:val="0"/>
              <w:keepNext w:val="0"/>
              <w:widowControl/>
              <w:rPr>
                <w:rFonts w:hint="eastAsia" w:ascii="宋体" w:hAnsi="宋体" w:eastAsia="宋体" w:cs="宋体"/>
                <w:i w:val="0"/>
                <w:color w:val="000000"/>
                <w:sz w:val="18"/>
                <w:szCs w:val="18"/>
                <w:highlight w:val="none"/>
                <w:u w:val="none"/>
              </w:rPr>
              <w:suppressLineNumbers w:val="0"/>
            </w:pPr>
            <w:r>
              <w:rPr>
                <w:rFonts w:hint="eastAsia" w:ascii="宋体" w:hAnsi="宋体" w:eastAsia="宋体" w:cs="宋体"/>
                <w:i w:val="0"/>
                <w:color w:val="000000"/>
                <w:sz w:val="18"/>
                <w:szCs w:val="18"/>
                <w:highlight w:val="none"/>
                <w:u w:val="none"/>
                <w:lang w:val="en-US" w:eastAsia="zh-CN" w:bidi="ar"/>
              </w:rPr>
              <w:t xml:space="preserve">1、专业养护一级，养护期24个月</w:t>
            </w:r>
            <w:r>
              <w:rPr>
                <w:rFonts w:hint="eastAsia" w:ascii="宋体" w:hAnsi="宋体" w:eastAsia="宋体" w:cs="宋体"/>
                <w:i w:val="0"/>
                <w:color w:val="000000"/>
                <w:sz w:val="18"/>
                <w:szCs w:val="18"/>
                <w:highlight w:val="none"/>
                <w:u w:val="none"/>
                <w:lang w:val="en-US" w:eastAsia="zh-CN" w:bidi="ar"/>
              </w:rPr>
              <w:br w:type="textWrapping" w:clear="all"/>
            </w:r>
            <w:r>
              <w:rPr>
                <w:rFonts w:hint="eastAsia" w:ascii="宋体" w:hAnsi="宋体" w:eastAsia="宋体" w:cs="宋体"/>
                <w:i w:val="0"/>
                <w:color w:val="000000"/>
                <w:sz w:val="18"/>
                <w:szCs w:val="18"/>
                <w:highlight w:val="none"/>
                <w:u w:val="none"/>
                <w:lang w:val="en-US" w:eastAsia="zh-CN" w:bidi="ar"/>
              </w:rPr>
              <w:t xml:space="preserve">2、部位：同旺路（七乡河路-同兴路）</w:t>
            </w:r>
            <w:r>
              <w:rPr>
                <w:rFonts w:hint="eastAsia" w:ascii="宋体" w:hAnsi="宋体" w:eastAsia="宋体" w:cs="宋体"/>
                <w:i w:val="0"/>
                <w:color w:val="000000"/>
                <w:sz w:val="18"/>
                <w:szCs w:val="18"/>
                <w:highlight w:val="none"/>
                <w:u w:val="none"/>
                <w:lang w:val="en-US" w:eastAsia="zh-CN" w:bidi="ar"/>
              </w:rPr>
              <w:br w:type="textWrapping" w:clear="all"/>
            </w:r>
            <w:r>
              <w:rPr>
                <w:rFonts w:hint="eastAsia" w:ascii="宋体" w:hAnsi="宋体" w:eastAsia="宋体" w:cs="宋体"/>
                <w:i w:val="0"/>
                <w:color w:val="000000"/>
                <w:sz w:val="18"/>
                <w:szCs w:val="18"/>
                <w:highlight w:val="none"/>
                <w:u w:val="none"/>
                <w:lang w:val="en-US" w:eastAsia="zh-CN" w:bidi="ar"/>
              </w:rPr>
              <w:t xml:space="preserve">3、该项清单综合单价含达到养护标准所必须的人工、机械、材料、肥料费用、管理费、利润，以及对乔灌木的修剪等。</w:t>
            </w:r>
            <w:r>
              <w:rPr>
                <w:rFonts w:hint="eastAsia" w:ascii="宋体" w:hAnsi="宋体" w:eastAsia="宋体" w:cs="宋体"/>
                <w:i w:val="0"/>
                <w:color w:val="000000"/>
                <w:sz w:val="18"/>
                <w:szCs w:val="18"/>
                <w:highlight w:val="none"/>
                <w:u w:val="none"/>
                <w:lang w:val="en-US" w:eastAsia="zh-CN" w:bidi="ar"/>
              </w:rPr>
              <w:br w:type="textWrapping" w:clear="all"/>
            </w:r>
            <w:r>
              <w:rPr>
                <w:rFonts w:hint="eastAsia" w:ascii="宋体" w:hAnsi="宋体" w:eastAsia="宋体" w:cs="宋体"/>
                <w:i w:val="0"/>
                <w:color w:val="000000"/>
                <w:sz w:val="18"/>
                <w:szCs w:val="18"/>
                <w:highlight w:val="none"/>
                <w:u w:val="none"/>
                <w:lang w:val="en-US" w:eastAsia="zh-CN" w:bidi="ar"/>
              </w:rPr>
              <w:t xml:space="preserve">4、</w:t>
            </w:r>
            <w:r>
              <w:rPr>
                <w:rFonts w:hint="eastAsia" w:ascii="宋体" w:hAnsi="宋体" w:eastAsia="宋体" w:cs="宋体"/>
                <w:color w:val="000000"/>
                <w:sz w:val="18"/>
                <w:szCs w:val="18"/>
              </w:rPr>
              <w:t xml:space="preserve">其他详见附件清单编制说明和最高限价编制说明</w:t>
            </w:r>
            <w:r>
              <w:rPr>
                <w:rFonts w:hint="eastAsia" w:ascii="宋体" w:hAnsi="宋体" w:eastAsia="宋体" w:cs="宋体"/>
                <w:i w:val="0"/>
                <w:color w:val="000000"/>
                <w:sz w:val="18"/>
                <w:szCs w:val="18"/>
                <w:highlight w:val="none"/>
                <w:u w:val="none"/>
              </w:rPr>
            </w:r>
            <w:r/>
          </w:p>
        </w:tc>
        <w:tc>
          <w:tcPr>
            <w:tcW w:w="746" w:type="dxa"/>
            <w:vAlign w:val="center"/>
            <w:textDirection w:val="lrTb"/>
            <w:noWrap w:val="false"/>
          </w:tcPr>
          <w:p>
            <w:pPr>
              <w:pStyle w:val="946"/>
              <w:jc w:val="center"/>
              <w:keepLines w:val="0"/>
              <w:keepNext w:val="0"/>
              <w:widowControl/>
              <w:rPr>
                <w:rFonts w:hint="eastAsia" w:ascii="宋体" w:hAnsi="宋体" w:eastAsia="宋体" w:cs="宋体"/>
                <w:i w:val="0"/>
                <w:color w:val="000000"/>
                <w:sz w:val="20"/>
                <w:szCs w:val="20"/>
                <w:highlight w:val="none"/>
                <w:u w:val="none"/>
              </w:rPr>
              <w:suppressLineNumbers w:val="0"/>
            </w:pPr>
            <w:r>
              <w:rPr>
                <w:rFonts w:hint="eastAsia" w:ascii="宋体" w:hAnsi="宋体" w:eastAsia="宋体" w:cs="宋体"/>
                <w:i w:val="0"/>
                <w:color w:val="000000"/>
                <w:sz w:val="20"/>
                <w:szCs w:val="20"/>
                <w:highlight w:val="none"/>
                <w:u w:val="none"/>
                <w:lang w:val="en-US" w:eastAsia="zh-CN" w:bidi="ar"/>
              </w:rPr>
              <w:t xml:space="preserve">m2</w:t>
            </w:r>
            <w:r>
              <w:rPr>
                <w:rFonts w:hint="eastAsia" w:ascii="宋体" w:hAnsi="宋体" w:eastAsia="宋体" w:cs="宋体"/>
                <w:i w:val="0"/>
                <w:color w:val="000000"/>
                <w:sz w:val="20"/>
                <w:szCs w:val="20"/>
                <w:highlight w:val="none"/>
                <w:u w:val="none"/>
              </w:rPr>
            </w:r>
            <w:r/>
          </w:p>
        </w:tc>
        <w:tc>
          <w:tcPr>
            <w:tcW w:w="1001" w:type="dxa"/>
            <w:vAlign w:val="center"/>
            <w:textDirection w:val="lrTb"/>
            <w:noWrap w:val="false"/>
          </w:tcPr>
          <w:p>
            <w:pPr>
              <w:pStyle w:val="946"/>
              <w:jc w:val="center"/>
              <w:keepLines w:val="0"/>
              <w:keepNext w:val="0"/>
              <w:widowControl/>
              <w:rPr>
                <w:rFonts w:hint="eastAsia" w:ascii="宋体" w:hAnsi="宋体" w:eastAsia="宋体" w:cs="宋体"/>
                <w:i w:val="0"/>
                <w:color w:val="000000"/>
                <w:sz w:val="20"/>
                <w:szCs w:val="20"/>
                <w:highlight w:val="none"/>
                <w:u w:val="none"/>
              </w:rPr>
              <w:suppressLineNumbers w:val="0"/>
            </w:pPr>
            <w:r>
              <w:rPr>
                <w:rFonts w:hint="eastAsia" w:ascii="宋体" w:hAnsi="宋体" w:eastAsia="宋体" w:cs="宋体"/>
                <w:i w:val="0"/>
                <w:color w:val="000000"/>
                <w:sz w:val="20"/>
                <w:szCs w:val="20"/>
                <w:highlight w:val="none"/>
                <w:u w:val="none"/>
                <w:lang w:val="en-US" w:eastAsia="zh-CN" w:bidi="ar"/>
              </w:rPr>
              <w:t xml:space="preserve">2068.5</w:t>
            </w:r>
            <w:r>
              <w:rPr>
                <w:rFonts w:hint="eastAsia" w:ascii="宋体" w:hAnsi="宋体" w:eastAsia="宋体" w:cs="宋体"/>
                <w:i w:val="0"/>
                <w:color w:val="000000"/>
                <w:sz w:val="20"/>
                <w:szCs w:val="20"/>
                <w:highlight w:val="none"/>
                <w:u w:val="none"/>
              </w:rPr>
            </w:r>
            <w:r/>
          </w:p>
        </w:tc>
        <w:tc>
          <w:tcPr>
            <w:tcW w:w="100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8.91</w:t>
            </w:r>
            <w:r/>
          </w:p>
        </w:tc>
      </w:tr>
      <w:tr>
        <w:trPr>
          <w:trHeight w:val="90"/>
        </w:trPr>
        <w:tc>
          <w:tcPr>
            <w:tcW w:w="649" w:type="dxa"/>
            <w:vAlign w:val="center"/>
            <w:textDirection w:val="lrTb"/>
            <w:noWrap w:val="false"/>
          </w:tcPr>
          <w:p>
            <w:pPr>
              <w:pStyle w:val="946"/>
              <w:jc w:val="center"/>
              <w:keepLines w:val="0"/>
              <w:keepNext w:val="0"/>
              <w:widowControl/>
              <w:rPr>
                <w:rFonts w:hint="eastAsia" w:ascii="宋体" w:hAnsi="宋体" w:eastAsia="宋体" w:cs="宋体"/>
                <w:i w:val="0"/>
                <w:color w:val="000000"/>
                <w:sz w:val="20"/>
                <w:szCs w:val="20"/>
                <w:highlight w:val="none"/>
                <w:u w:val="none"/>
              </w:rPr>
              <w:suppressLineNumbers w:val="0"/>
            </w:pPr>
            <w:r>
              <w:rPr>
                <w:rFonts w:hint="eastAsia" w:ascii="宋体" w:hAnsi="宋体" w:eastAsia="宋体" w:cs="宋体"/>
                <w:i w:val="0"/>
                <w:color w:val="000000"/>
                <w:sz w:val="20"/>
                <w:szCs w:val="20"/>
                <w:highlight w:val="none"/>
                <w:u w:val="none"/>
                <w:lang w:val="en-US" w:eastAsia="zh-CN" w:bidi="ar"/>
              </w:rPr>
              <w:t xml:space="preserve">18</w:t>
            </w:r>
            <w:r>
              <w:rPr>
                <w:rFonts w:hint="eastAsia" w:ascii="宋体" w:hAnsi="宋体" w:eastAsia="宋体" w:cs="宋体"/>
                <w:i w:val="0"/>
                <w:color w:val="000000"/>
                <w:sz w:val="20"/>
                <w:szCs w:val="20"/>
                <w:highlight w:val="none"/>
                <w:u w:val="none"/>
              </w:rPr>
            </w:r>
            <w:r/>
          </w:p>
        </w:tc>
        <w:tc>
          <w:tcPr>
            <w:tcW w:w="1154" w:type="dxa"/>
            <w:vAlign w:val="center"/>
            <w:textDirection w:val="lrTb"/>
            <w:noWrap w:val="false"/>
          </w:tcPr>
          <w:p>
            <w:pPr>
              <w:pStyle w:val="946"/>
              <w:jc w:val="left"/>
              <w:keepLines w:val="0"/>
              <w:keepNext w:val="0"/>
              <w:widowControl/>
              <w:rPr>
                <w:rFonts w:hint="eastAsia" w:ascii="宋体" w:hAnsi="宋体" w:eastAsia="宋体" w:cs="宋体"/>
                <w:i w:val="0"/>
                <w:color w:val="000000"/>
                <w:sz w:val="20"/>
                <w:szCs w:val="20"/>
                <w:highlight w:val="none"/>
                <w:u w:val="none"/>
              </w:rPr>
              <w:suppressLineNumbers w:val="0"/>
            </w:pPr>
            <w:r>
              <w:rPr>
                <w:rFonts w:hint="eastAsia" w:ascii="宋体" w:hAnsi="宋体" w:eastAsia="宋体" w:cs="宋体"/>
                <w:i w:val="0"/>
                <w:color w:val="000000"/>
                <w:sz w:val="20"/>
                <w:szCs w:val="20"/>
                <w:highlight w:val="none"/>
                <w:u w:val="none"/>
                <w:lang w:val="en-US" w:eastAsia="zh-CN" w:bidi="ar"/>
              </w:rPr>
              <w:t xml:space="preserve">专业养护</w:t>
            </w:r>
            <w:r>
              <w:rPr>
                <w:rFonts w:hint="eastAsia" w:ascii="宋体" w:hAnsi="宋体" w:eastAsia="宋体" w:cs="宋体"/>
                <w:i w:val="0"/>
                <w:color w:val="000000"/>
                <w:sz w:val="20"/>
                <w:szCs w:val="20"/>
                <w:highlight w:val="none"/>
                <w:u w:val="none"/>
              </w:rPr>
            </w:r>
            <w:r/>
          </w:p>
        </w:tc>
        <w:tc>
          <w:tcPr>
            <w:tcW w:w="5789" w:type="dxa"/>
            <w:vAlign w:val="center"/>
            <w:textDirection w:val="lrTb"/>
            <w:noWrap w:val="false"/>
          </w:tcPr>
          <w:p>
            <w:pPr>
              <w:pStyle w:val="946"/>
              <w:jc w:val="left"/>
              <w:keepLines w:val="0"/>
              <w:keepNext w:val="0"/>
              <w:widowControl/>
              <w:rPr>
                <w:rFonts w:hint="eastAsia" w:ascii="宋体" w:hAnsi="宋体" w:eastAsia="宋体" w:cs="宋体"/>
                <w:i w:val="0"/>
                <w:color w:val="000000"/>
                <w:sz w:val="18"/>
                <w:szCs w:val="18"/>
                <w:highlight w:val="none"/>
                <w:u w:val="none"/>
              </w:rPr>
              <w:suppressLineNumbers w:val="0"/>
            </w:pPr>
            <w:r>
              <w:rPr>
                <w:rFonts w:hint="eastAsia" w:ascii="宋体" w:hAnsi="宋体" w:eastAsia="宋体" w:cs="宋体"/>
                <w:i w:val="0"/>
                <w:color w:val="000000"/>
                <w:sz w:val="18"/>
                <w:szCs w:val="18"/>
                <w:highlight w:val="none"/>
                <w:u w:val="none"/>
                <w:lang w:val="en-US" w:eastAsia="zh-CN" w:bidi="ar"/>
              </w:rPr>
              <w:t xml:space="preserve">1、专业养护一级，养护期24个月</w:t>
            </w:r>
            <w:r>
              <w:rPr>
                <w:rFonts w:hint="eastAsia" w:ascii="宋体" w:hAnsi="宋体" w:eastAsia="宋体" w:cs="宋体"/>
                <w:i w:val="0"/>
                <w:color w:val="000000"/>
                <w:sz w:val="18"/>
                <w:szCs w:val="18"/>
                <w:highlight w:val="none"/>
                <w:u w:val="none"/>
                <w:lang w:val="en-US" w:eastAsia="zh-CN" w:bidi="ar"/>
              </w:rPr>
              <w:br w:type="textWrapping" w:clear="all"/>
            </w:r>
            <w:r>
              <w:rPr>
                <w:rFonts w:hint="eastAsia" w:ascii="宋体" w:hAnsi="宋体" w:eastAsia="宋体" w:cs="宋体"/>
                <w:i w:val="0"/>
                <w:color w:val="000000"/>
                <w:sz w:val="18"/>
                <w:szCs w:val="18"/>
                <w:highlight w:val="none"/>
                <w:u w:val="none"/>
                <w:lang w:val="en-US" w:eastAsia="zh-CN" w:bidi="ar"/>
              </w:rPr>
              <w:t xml:space="preserve">2、部位：同兴路</w:t>
            </w:r>
            <w:r>
              <w:rPr>
                <w:rFonts w:hint="eastAsia" w:ascii="宋体" w:hAnsi="宋体" w:eastAsia="宋体" w:cs="宋体"/>
                <w:i w:val="0"/>
                <w:color w:val="000000"/>
                <w:sz w:val="18"/>
                <w:szCs w:val="18"/>
                <w:highlight w:val="none"/>
                <w:u w:val="none"/>
                <w:lang w:val="en-US" w:eastAsia="zh-CN" w:bidi="ar"/>
              </w:rPr>
              <w:br w:type="textWrapping" w:clear="all"/>
            </w:r>
            <w:r>
              <w:rPr>
                <w:rFonts w:hint="eastAsia" w:ascii="宋体" w:hAnsi="宋体" w:eastAsia="宋体" w:cs="宋体"/>
                <w:i w:val="0"/>
                <w:color w:val="000000"/>
                <w:sz w:val="18"/>
                <w:szCs w:val="18"/>
                <w:highlight w:val="none"/>
                <w:u w:val="none"/>
                <w:lang w:val="en-US" w:eastAsia="zh-CN" w:bidi="ar"/>
              </w:rPr>
              <w:t xml:space="preserve">3、该项清单综合单价含达到养护标准所必须的人工、机械、材料、肥料费用、管理费、利润，以及对乔灌木的修剪等。</w:t>
            </w:r>
            <w:r>
              <w:rPr>
                <w:rFonts w:hint="eastAsia" w:ascii="宋体" w:hAnsi="宋体" w:eastAsia="宋体" w:cs="宋体"/>
                <w:i w:val="0"/>
                <w:color w:val="000000"/>
                <w:sz w:val="18"/>
                <w:szCs w:val="18"/>
                <w:highlight w:val="none"/>
                <w:u w:val="none"/>
                <w:lang w:val="en-US" w:eastAsia="zh-CN" w:bidi="ar"/>
              </w:rPr>
              <w:br w:type="textWrapping" w:clear="all"/>
            </w:r>
            <w:r>
              <w:rPr>
                <w:rFonts w:hint="eastAsia" w:ascii="宋体" w:hAnsi="宋体" w:eastAsia="宋体" w:cs="宋体"/>
                <w:i w:val="0"/>
                <w:color w:val="000000"/>
                <w:sz w:val="18"/>
                <w:szCs w:val="18"/>
                <w:highlight w:val="none"/>
                <w:u w:val="none"/>
                <w:lang w:val="en-US" w:eastAsia="zh-CN" w:bidi="ar"/>
              </w:rPr>
              <w:t xml:space="preserve">4、 </w:t>
            </w:r>
            <w:r>
              <w:rPr>
                <w:rFonts w:hint="eastAsia" w:ascii="宋体" w:hAnsi="宋体" w:eastAsia="宋体" w:cs="宋体"/>
                <w:color w:val="000000"/>
                <w:sz w:val="18"/>
                <w:szCs w:val="18"/>
              </w:rPr>
              <w:t xml:space="preserve">其他详见附件清单编制说明和最高限价编制说明</w:t>
            </w:r>
            <w:r>
              <w:rPr>
                <w:rFonts w:hint="eastAsia" w:ascii="宋体" w:hAnsi="宋体" w:eastAsia="宋体" w:cs="宋体"/>
                <w:i w:val="0"/>
                <w:color w:val="000000"/>
                <w:sz w:val="18"/>
                <w:szCs w:val="18"/>
                <w:highlight w:val="none"/>
                <w:u w:val="none"/>
              </w:rPr>
            </w:r>
            <w:r/>
          </w:p>
        </w:tc>
        <w:tc>
          <w:tcPr>
            <w:tcW w:w="746" w:type="dxa"/>
            <w:vAlign w:val="center"/>
            <w:textDirection w:val="lrTb"/>
            <w:noWrap w:val="false"/>
          </w:tcPr>
          <w:p>
            <w:pPr>
              <w:pStyle w:val="946"/>
              <w:jc w:val="center"/>
              <w:keepLines w:val="0"/>
              <w:keepNext w:val="0"/>
              <w:widowControl/>
              <w:rPr>
                <w:rFonts w:hint="eastAsia" w:ascii="宋体" w:hAnsi="宋体" w:eastAsia="宋体" w:cs="宋体"/>
                <w:i w:val="0"/>
                <w:color w:val="000000"/>
                <w:sz w:val="20"/>
                <w:szCs w:val="20"/>
                <w:highlight w:val="none"/>
                <w:u w:val="none"/>
              </w:rPr>
              <w:suppressLineNumbers w:val="0"/>
            </w:pPr>
            <w:r>
              <w:rPr>
                <w:rFonts w:hint="eastAsia" w:ascii="宋体" w:hAnsi="宋体" w:eastAsia="宋体" w:cs="宋体"/>
                <w:i w:val="0"/>
                <w:color w:val="000000"/>
                <w:sz w:val="20"/>
                <w:szCs w:val="20"/>
                <w:highlight w:val="none"/>
                <w:u w:val="none"/>
                <w:lang w:val="en-US" w:eastAsia="zh-CN" w:bidi="ar"/>
              </w:rPr>
              <w:t xml:space="preserve">m2</w:t>
            </w:r>
            <w:r>
              <w:rPr>
                <w:rFonts w:hint="eastAsia" w:ascii="宋体" w:hAnsi="宋体" w:eastAsia="宋体" w:cs="宋体"/>
                <w:i w:val="0"/>
                <w:color w:val="000000"/>
                <w:sz w:val="20"/>
                <w:szCs w:val="20"/>
                <w:highlight w:val="none"/>
                <w:u w:val="none"/>
              </w:rPr>
            </w:r>
            <w:r/>
          </w:p>
        </w:tc>
        <w:tc>
          <w:tcPr>
            <w:tcW w:w="1001" w:type="dxa"/>
            <w:vAlign w:val="center"/>
            <w:textDirection w:val="lrTb"/>
            <w:noWrap w:val="false"/>
          </w:tcPr>
          <w:p>
            <w:pPr>
              <w:pStyle w:val="946"/>
              <w:jc w:val="center"/>
              <w:keepLines w:val="0"/>
              <w:keepNext w:val="0"/>
              <w:widowControl/>
              <w:rPr>
                <w:rFonts w:hint="eastAsia" w:ascii="宋体" w:hAnsi="宋体" w:eastAsia="宋体" w:cs="宋体"/>
                <w:i w:val="0"/>
                <w:color w:val="000000"/>
                <w:sz w:val="20"/>
                <w:szCs w:val="20"/>
                <w:highlight w:val="none"/>
                <w:u w:val="none"/>
              </w:rPr>
              <w:suppressLineNumbers w:val="0"/>
            </w:pPr>
            <w:r>
              <w:rPr>
                <w:rFonts w:hint="eastAsia" w:ascii="宋体" w:hAnsi="宋体" w:eastAsia="宋体" w:cs="宋体"/>
                <w:i w:val="0"/>
                <w:color w:val="000000"/>
                <w:sz w:val="20"/>
                <w:szCs w:val="20"/>
                <w:highlight w:val="none"/>
                <w:u w:val="none"/>
                <w:lang w:val="en-US" w:eastAsia="zh-CN" w:bidi="ar"/>
              </w:rPr>
              <w:t xml:space="preserve">1741.4</w:t>
            </w:r>
            <w:r>
              <w:rPr>
                <w:rFonts w:hint="eastAsia" w:ascii="宋体" w:hAnsi="宋体" w:eastAsia="宋体" w:cs="宋体"/>
                <w:i w:val="0"/>
                <w:color w:val="000000"/>
                <w:sz w:val="20"/>
                <w:szCs w:val="20"/>
                <w:highlight w:val="none"/>
                <w:u w:val="none"/>
              </w:rPr>
            </w:r>
            <w:r/>
          </w:p>
        </w:tc>
        <w:tc>
          <w:tcPr>
            <w:tcW w:w="100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8.91</w:t>
            </w:r>
            <w:r/>
          </w:p>
        </w:tc>
      </w:tr>
      <w:tr>
        <w:trPr>
          <w:trHeight w:val="90"/>
        </w:trPr>
        <w:tc>
          <w:tcPr>
            <w:tcW w:w="649" w:type="dxa"/>
            <w:vAlign w:val="center"/>
            <w:textDirection w:val="lrTb"/>
            <w:noWrap w:val="false"/>
          </w:tcPr>
          <w:p>
            <w:pPr>
              <w:pStyle w:val="946"/>
              <w:jc w:val="center"/>
              <w:keepLines w:val="0"/>
              <w:keepNext w:val="0"/>
              <w:widowControl/>
              <w:rPr>
                <w:rFonts w:hint="eastAsia" w:ascii="宋体" w:hAnsi="宋体" w:eastAsia="宋体" w:cs="宋体"/>
                <w:i w:val="0"/>
                <w:color w:val="000000"/>
                <w:sz w:val="20"/>
                <w:szCs w:val="20"/>
                <w:highlight w:val="none"/>
                <w:u w:val="none"/>
              </w:rPr>
              <w:suppressLineNumbers w:val="0"/>
            </w:pPr>
            <w:r>
              <w:rPr>
                <w:rFonts w:hint="eastAsia" w:ascii="宋体" w:hAnsi="宋体" w:eastAsia="宋体" w:cs="宋体"/>
                <w:i w:val="0"/>
                <w:color w:val="000000"/>
                <w:sz w:val="20"/>
                <w:szCs w:val="20"/>
                <w:highlight w:val="none"/>
                <w:u w:val="none"/>
                <w:lang w:val="en-US" w:eastAsia="zh-CN" w:bidi="ar"/>
              </w:rPr>
              <w:t xml:space="preserve">19</w:t>
            </w:r>
            <w:r>
              <w:rPr>
                <w:rFonts w:hint="eastAsia" w:ascii="宋体" w:hAnsi="宋体" w:eastAsia="宋体" w:cs="宋体"/>
                <w:i w:val="0"/>
                <w:color w:val="000000"/>
                <w:sz w:val="20"/>
                <w:szCs w:val="20"/>
                <w:highlight w:val="none"/>
                <w:u w:val="none"/>
              </w:rPr>
            </w:r>
            <w:r/>
          </w:p>
        </w:tc>
        <w:tc>
          <w:tcPr>
            <w:tcW w:w="1154" w:type="dxa"/>
            <w:vAlign w:val="center"/>
            <w:textDirection w:val="lrTb"/>
            <w:noWrap w:val="false"/>
          </w:tcPr>
          <w:p>
            <w:pPr>
              <w:pStyle w:val="946"/>
              <w:jc w:val="left"/>
              <w:keepLines w:val="0"/>
              <w:keepNext w:val="0"/>
              <w:widowControl/>
              <w:rPr>
                <w:rFonts w:hint="eastAsia" w:ascii="宋体" w:hAnsi="宋体" w:eastAsia="宋体" w:cs="宋体"/>
                <w:i w:val="0"/>
                <w:color w:val="000000"/>
                <w:sz w:val="20"/>
                <w:szCs w:val="20"/>
                <w:highlight w:val="none"/>
                <w:u w:val="none"/>
              </w:rPr>
              <w:suppressLineNumbers w:val="0"/>
            </w:pPr>
            <w:r>
              <w:rPr>
                <w:rFonts w:hint="eastAsia" w:ascii="宋体" w:hAnsi="宋体" w:eastAsia="宋体" w:cs="宋体"/>
                <w:i w:val="0"/>
                <w:color w:val="000000"/>
                <w:sz w:val="20"/>
                <w:szCs w:val="20"/>
                <w:highlight w:val="none"/>
                <w:u w:val="none"/>
                <w:lang w:val="en-US" w:eastAsia="zh-CN" w:bidi="ar"/>
              </w:rPr>
              <w:t xml:space="preserve">专业养护</w:t>
            </w:r>
            <w:r>
              <w:rPr>
                <w:rFonts w:hint="eastAsia" w:ascii="宋体" w:hAnsi="宋体" w:eastAsia="宋体" w:cs="宋体"/>
                <w:i w:val="0"/>
                <w:color w:val="000000"/>
                <w:sz w:val="20"/>
                <w:szCs w:val="20"/>
                <w:highlight w:val="none"/>
                <w:u w:val="none"/>
              </w:rPr>
            </w:r>
            <w:r/>
          </w:p>
        </w:tc>
        <w:tc>
          <w:tcPr>
            <w:tcW w:w="5789" w:type="dxa"/>
            <w:vAlign w:val="center"/>
            <w:textDirection w:val="lrTb"/>
            <w:noWrap w:val="false"/>
          </w:tcPr>
          <w:p>
            <w:pPr>
              <w:pStyle w:val="946"/>
              <w:jc w:val="left"/>
              <w:keepLines w:val="0"/>
              <w:keepNext w:val="0"/>
              <w:widowControl/>
              <w:rPr>
                <w:rFonts w:hint="eastAsia" w:ascii="宋体" w:hAnsi="宋体" w:eastAsia="宋体" w:cs="宋体"/>
                <w:i w:val="0"/>
                <w:color w:val="000000"/>
                <w:sz w:val="18"/>
                <w:szCs w:val="18"/>
                <w:highlight w:val="none"/>
                <w:u w:val="none"/>
              </w:rPr>
              <w:suppressLineNumbers w:val="0"/>
            </w:pPr>
            <w:r>
              <w:rPr>
                <w:rFonts w:hint="eastAsia" w:ascii="宋体" w:hAnsi="宋体" w:eastAsia="宋体" w:cs="宋体"/>
                <w:i w:val="0"/>
                <w:color w:val="000000"/>
                <w:sz w:val="18"/>
                <w:szCs w:val="18"/>
                <w:highlight w:val="none"/>
                <w:u w:val="none"/>
                <w:lang w:val="en-US" w:eastAsia="zh-CN" w:bidi="ar"/>
              </w:rPr>
              <w:t xml:space="preserve">1、专业养护一级，养护期24个月</w:t>
            </w:r>
            <w:r>
              <w:rPr>
                <w:rFonts w:hint="eastAsia" w:ascii="宋体" w:hAnsi="宋体" w:eastAsia="宋体" w:cs="宋体"/>
                <w:i w:val="0"/>
                <w:color w:val="000000"/>
                <w:sz w:val="18"/>
                <w:szCs w:val="18"/>
                <w:highlight w:val="none"/>
                <w:u w:val="none"/>
                <w:lang w:val="en-US" w:eastAsia="zh-CN" w:bidi="ar"/>
              </w:rPr>
              <w:br w:type="textWrapping" w:clear="all"/>
            </w:r>
            <w:r>
              <w:rPr>
                <w:rFonts w:hint="eastAsia" w:ascii="宋体" w:hAnsi="宋体" w:eastAsia="宋体" w:cs="宋体"/>
                <w:i w:val="0"/>
                <w:color w:val="000000"/>
                <w:sz w:val="18"/>
                <w:szCs w:val="18"/>
                <w:highlight w:val="none"/>
                <w:u w:val="none"/>
                <w:lang w:val="en-US" w:eastAsia="zh-CN" w:bidi="ar"/>
              </w:rPr>
              <w:t xml:space="preserve">2、部位：龙王山大道</w:t>
            </w:r>
            <w:r>
              <w:rPr>
                <w:rFonts w:hint="eastAsia" w:ascii="宋体" w:hAnsi="宋体" w:eastAsia="宋体" w:cs="宋体"/>
                <w:i w:val="0"/>
                <w:color w:val="000000"/>
                <w:sz w:val="18"/>
                <w:szCs w:val="18"/>
                <w:highlight w:val="none"/>
                <w:u w:val="none"/>
                <w:lang w:val="en-US" w:eastAsia="zh-CN" w:bidi="ar"/>
              </w:rPr>
              <w:br w:type="textWrapping" w:clear="all"/>
            </w:r>
            <w:r>
              <w:rPr>
                <w:rFonts w:hint="eastAsia" w:ascii="宋体" w:hAnsi="宋体" w:eastAsia="宋体" w:cs="宋体"/>
                <w:i w:val="0"/>
                <w:color w:val="000000"/>
                <w:sz w:val="18"/>
                <w:szCs w:val="18"/>
                <w:highlight w:val="none"/>
                <w:u w:val="none"/>
                <w:lang w:val="en-US" w:eastAsia="zh-CN" w:bidi="ar"/>
              </w:rPr>
              <w:t xml:space="preserve">3、该项清单综合单价含达到养护标准所必须的人工、机械、材料、肥料费用、管理费、利润，以及对乔灌木的修剪等。</w:t>
            </w:r>
            <w:r>
              <w:rPr>
                <w:rFonts w:hint="eastAsia" w:ascii="宋体" w:hAnsi="宋体" w:eastAsia="宋体" w:cs="宋体"/>
                <w:i w:val="0"/>
                <w:color w:val="000000"/>
                <w:sz w:val="18"/>
                <w:szCs w:val="18"/>
                <w:highlight w:val="none"/>
                <w:u w:val="none"/>
                <w:lang w:val="en-US" w:eastAsia="zh-CN" w:bidi="ar"/>
              </w:rPr>
              <w:br w:type="textWrapping" w:clear="all"/>
            </w:r>
            <w:r>
              <w:rPr>
                <w:rFonts w:hint="eastAsia" w:ascii="宋体" w:hAnsi="宋体" w:eastAsia="宋体" w:cs="宋体"/>
                <w:i w:val="0"/>
                <w:color w:val="000000"/>
                <w:sz w:val="18"/>
                <w:szCs w:val="18"/>
                <w:highlight w:val="none"/>
                <w:u w:val="none"/>
                <w:lang w:val="en-US" w:eastAsia="zh-CN" w:bidi="ar"/>
              </w:rPr>
              <w:t xml:space="preserve">4、 </w:t>
            </w:r>
            <w:r>
              <w:rPr>
                <w:rFonts w:hint="eastAsia" w:ascii="宋体" w:hAnsi="宋体" w:eastAsia="宋体" w:cs="宋体"/>
                <w:color w:val="000000"/>
                <w:sz w:val="18"/>
                <w:szCs w:val="18"/>
              </w:rPr>
              <w:t xml:space="preserve">其他详见附件清单编制说明和最高限价编制说明</w:t>
            </w:r>
            <w:r>
              <w:rPr>
                <w:rFonts w:hint="eastAsia" w:ascii="宋体" w:hAnsi="宋体" w:eastAsia="宋体" w:cs="宋体"/>
                <w:i w:val="0"/>
                <w:color w:val="000000"/>
                <w:sz w:val="18"/>
                <w:szCs w:val="18"/>
                <w:highlight w:val="none"/>
                <w:u w:val="none"/>
              </w:rPr>
            </w:r>
            <w:r/>
          </w:p>
        </w:tc>
        <w:tc>
          <w:tcPr>
            <w:tcW w:w="746" w:type="dxa"/>
            <w:vAlign w:val="center"/>
            <w:textDirection w:val="lrTb"/>
            <w:noWrap w:val="false"/>
          </w:tcPr>
          <w:p>
            <w:pPr>
              <w:pStyle w:val="946"/>
              <w:jc w:val="center"/>
              <w:keepLines w:val="0"/>
              <w:keepNext w:val="0"/>
              <w:widowControl/>
              <w:rPr>
                <w:rFonts w:hint="eastAsia" w:ascii="宋体" w:hAnsi="宋体" w:eastAsia="宋体" w:cs="宋体"/>
                <w:i w:val="0"/>
                <w:color w:val="000000"/>
                <w:sz w:val="20"/>
                <w:szCs w:val="20"/>
                <w:highlight w:val="none"/>
                <w:u w:val="none"/>
              </w:rPr>
              <w:suppressLineNumbers w:val="0"/>
            </w:pPr>
            <w:r>
              <w:rPr>
                <w:rFonts w:hint="eastAsia" w:ascii="宋体" w:hAnsi="宋体" w:eastAsia="宋体" w:cs="宋体"/>
                <w:i w:val="0"/>
                <w:color w:val="000000"/>
                <w:sz w:val="20"/>
                <w:szCs w:val="20"/>
                <w:highlight w:val="none"/>
                <w:u w:val="none"/>
                <w:lang w:val="en-US" w:eastAsia="zh-CN" w:bidi="ar"/>
              </w:rPr>
              <w:t xml:space="preserve">m2</w:t>
            </w:r>
            <w:r>
              <w:rPr>
                <w:rFonts w:hint="eastAsia" w:ascii="宋体" w:hAnsi="宋体" w:eastAsia="宋体" w:cs="宋体"/>
                <w:i w:val="0"/>
                <w:color w:val="000000"/>
                <w:sz w:val="20"/>
                <w:szCs w:val="20"/>
                <w:highlight w:val="none"/>
                <w:u w:val="none"/>
              </w:rPr>
            </w:r>
            <w:r/>
          </w:p>
        </w:tc>
        <w:tc>
          <w:tcPr>
            <w:tcW w:w="1001" w:type="dxa"/>
            <w:vAlign w:val="center"/>
            <w:textDirection w:val="lrTb"/>
            <w:noWrap w:val="false"/>
          </w:tcPr>
          <w:p>
            <w:pPr>
              <w:pStyle w:val="946"/>
              <w:jc w:val="center"/>
              <w:keepLines w:val="0"/>
              <w:keepNext w:val="0"/>
              <w:widowControl/>
              <w:rPr>
                <w:rFonts w:hint="eastAsia" w:ascii="宋体" w:hAnsi="宋体" w:eastAsia="宋体" w:cs="宋体"/>
                <w:i w:val="0"/>
                <w:color w:val="000000"/>
                <w:sz w:val="20"/>
                <w:szCs w:val="20"/>
                <w:highlight w:val="none"/>
                <w:u w:val="none"/>
              </w:rPr>
              <w:suppressLineNumbers w:val="0"/>
            </w:pPr>
            <w:r>
              <w:rPr>
                <w:rFonts w:hint="eastAsia" w:ascii="宋体" w:hAnsi="宋体" w:eastAsia="宋体" w:cs="宋体"/>
                <w:i w:val="0"/>
                <w:color w:val="000000"/>
                <w:sz w:val="20"/>
                <w:szCs w:val="20"/>
                <w:highlight w:val="none"/>
                <w:u w:val="none"/>
                <w:lang w:val="en-US" w:eastAsia="zh-CN" w:bidi="ar"/>
              </w:rPr>
              <w:t xml:space="preserve">4667.9</w:t>
            </w:r>
            <w:r>
              <w:rPr>
                <w:rFonts w:hint="eastAsia" w:ascii="宋体" w:hAnsi="宋体" w:eastAsia="宋体" w:cs="宋体"/>
                <w:i w:val="0"/>
                <w:color w:val="000000"/>
                <w:sz w:val="20"/>
                <w:szCs w:val="20"/>
                <w:highlight w:val="none"/>
                <w:u w:val="none"/>
              </w:rPr>
            </w:r>
            <w:r/>
          </w:p>
        </w:tc>
        <w:tc>
          <w:tcPr>
            <w:tcW w:w="100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8.91</w:t>
            </w:r>
            <w:r/>
          </w:p>
        </w:tc>
      </w:tr>
      <w:tr>
        <w:trPr>
          <w:trHeight w:val="90"/>
        </w:trPr>
        <w:tc>
          <w:tcPr>
            <w:tcW w:w="649" w:type="dxa"/>
            <w:vAlign w:val="center"/>
            <w:textDirection w:val="lrTb"/>
            <w:noWrap w:val="false"/>
          </w:tcPr>
          <w:p>
            <w:pPr>
              <w:pStyle w:val="946"/>
              <w:jc w:val="center"/>
              <w:keepLines w:val="0"/>
              <w:keepNext w:val="0"/>
              <w:widowControl/>
              <w:rPr>
                <w:rFonts w:hint="eastAsia" w:ascii="宋体" w:hAnsi="宋体" w:eastAsia="宋体" w:cs="宋体"/>
                <w:i w:val="0"/>
                <w:color w:val="000000"/>
                <w:sz w:val="20"/>
                <w:szCs w:val="20"/>
                <w:highlight w:val="none"/>
                <w:u w:val="none"/>
              </w:rPr>
              <w:suppressLineNumbers w:val="0"/>
            </w:pPr>
            <w:r>
              <w:rPr>
                <w:rFonts w:hint="eastAsia" w:ascii="宋体" w:hAnsi="宋体" w:eastAsia="宋体" w:cs="宋体"/>
                <w:i w:val="0"/>
                <w:color w:val="000000"/>
                <w:sz w:val="20"/>
                <w:szCs w:val="20"/>
                <w:highlight w:val="none"/>
                <w:u w:val="none"/>
                <w:lang w:val="en-US" w:eastAsia="zh-CN" w:bidi="ar"/>
              </w:rPr>
              <w:t xml:space="preserve">20</w:t>
            </w:r>
            <w:r>
              <w:rPr>
                <w:rFonts w:hint="eastAsia" w:ascii="宋体" w:hAnsi="宋体" w:eastAsia="宋体" w:cs="宋体"/>
                <w:i w:val="0"/>
                <w:color w:val="000000"/>
                <w:sz w:val="20"/>
                <w:szCs w:val="20"/>
                <w:highlight w:val="none"/>
                <w:u w:val="none"/>
              </w:rPr>
            </w:r>
            <w:r/>
          </w:p>
        </w:tc>
        <w:tc>
          <w:tcPr>
            <w:tcW w:w="1154" w:type="dxa"/>
            <w:vAlign w:val="center"/>
            <w:textDirection w:val="lrTb"/>
            <w:noWrap w:val="false"/>
          </w:tcPr>
          <w:p>
            <w:pPr>
              <w:pStyle w:val="946"/>
              <w:jc w:val="left"/>
              <w:keepLines w:val="0"/>
              <w:keepNext w:val="0"/>
              <w:widowControl/>
              <w:rPr>
                <w:rFonts w:hint="eastAsia" w:ascii="宋体" w:hAnsi="宋体" w:eastAsia="宋体" w:cs="宋体"/>
                <w:i w:val="0"/>
                <w:color w:val="000000"/>
                <w:sz w:val="20"/>
                <w:szCs w:val="20"/>
                <w:highlight w:val="none"/>
                <w:u w:val="none"/>
              </w:rPr>
              <w:suppressLineNumbers w:val="0"/>
            </w:pPr>
            <w:r>
              <w:rPr>
                <w:rFonts w:hint="eastAsia" w:ascii="宋体" w:hAnsi="宋体" w:eastAsia="宋体" w:cs="宋体"/>
                <w:i w:val="0"/>
                <w:color w:val="000000"/>
                <w:sz w:val="20"/>
                <w:szCs w:val="20"/>
                <w:highlight w:val="none"/>
                <w:u w:val="none"/>
                <w:lang w:val="en-US" w:eastAsia="zh-CN" w:bidi="ar"/>
              </w:rPr>
              <w:t xml:space="preserve">专业养护</w:t>
            </w:r>
            <w:r>
              <w:rPr>
                <w:rFonts w:hint="eastAsia" w:ascii="宋体" w:hAnsi="宋体" w:eastAsia="宋体" w:cs="宋体"/>
                <w:i w:val="0"/>
                <w:color w:val="000000"/>
                <w:sz w:val="20"/>
                <w:szCs w:val="20"/>
                <w:highlight w:val="none"/>
                <w:u w:val="none"/>
              </w:rPr>
            </w:r>
            <w:r/>
          </w:p>
        </w:tc>
        <w:tc>
          <w:tcPr>
            <w:tcW w:w="5789" w:type="dxa"/>
            <w:vAlign w:val="center"/>
            <w:textDirection w:val="lrTb"/>
            <w:noWrap w:val="false"/>
          </w:tcPr>
          <w:p>
            <w:pPr>
              <w:pStyle w:val="946"/>
              <w:jc w:val="left"/>
              <w:keepLines w:val="0"/>
              <w:keepNext w:val="0"/>
              <w:widowControl/>
              <w:rPr>
                <w:rFonts w:hint="eastAsia" w:ascii="宋体" w:hAnsi="宋体" w:eastAsia="宋体" w:cs="宋体"/>
                <w:i w:val="0"/>
                <w:color w:val="000000"/>
                <w:sz w:val="18"/>
                <w:szCs w:val="18"/>
                <w:highlight w:val="none"/>
                <w:u w:val="none"/>
              </w:rPr>
              <w:suppressLineNumbers w:val="0"/>
            </w:pPr>
            <w:r>
              <w:rPr>
                <w:rFonts w:hint="eastAsia" w:ascii="宋体" w:hAnsi="宋体" w:eastAsia="宋体" w:cs="宋体"/>
                <w:i w:val="0"/>
                <w:color w:val="000000"/>
                <w:sz w:val="18"/>
                <w:szCs w:val="18"/>
                <w:highlight w:val="none"/>
                <w:u w:val="none"/>
                <w:lang w:val="en-US" w:eastAsia="zh-CN" w:bidi="ar"/>
              </w:rPr>
              <w:t xml:space="preserve">1、专业养护一级，养护期24个月</w:t>
            </w:r>
            <w:r>
              <w:rPr>
                <w:rFonts w:hint="eastAsia" w:ascii="宋体" w:hAnsi="宋体" w:eastAsia="宋体" w:cs="宋体"/>
                <w:i w:val="0"/>
                <w:color w:val="000000"/>
                <w:sz w:val="18"/>
                <w:szCs w:val="18"/>
                <w:highlight w:val="none"/>
                <w:u w:val="none"/>
                <w:lang w:val="en-US" w:eastAsia="zh-CN" w:bidi="ar"/>
              </w:rPr>
              <w:br w:type="textWrapping" w:clear="all"/>
            </w:r>
            <w:r>
              <w:rPr>
                <w:rFonts w:hint="eastAsia" w:ascii="宋体" w:hAnsi="宋体" w:eastAsia="宋体" w:cs="宋体"/>
                <w:i w:val="0"/>
                <w:color w:val="000000"/>
                <w:sz w:val="18"/>
                <w:szCs w:val="18"/>
                <w:highlight w:val="none"/>
                <w:u w:val="none"/>
                <w:lang w:val="en-US" w:eastAsia="zh-CN" w:bidi="ar"/>
              </w:rPr>
              <w:t xml:space="preserve">2、部位：七乡河西路</w:t>
            </w:r>
            <w:r>
              <w:rPr>
                <w:rFonts w:hint="eastAsia" w:ascii="宋体" w:hAnsi="宋体" w:eastAsia="宋体" w:cs="宋体"/>
                <w:i w:val="0"/>
                <w:color w:val="000000"/>
                <w:sz w:val="18"/>
                <w:szCs w:val="18"/>
                <w:highlight w:val="none"/>
                <w:u w:val="none"/>
                <w:lang w:val="en-US" w:eastAsia="zh-CN" w:bidi="ar"/>
              </w:rPr>
              <w:br w:type="textWrapping" w:clear="all"/>
            </w:r>
            <w:r>
              <w:rPr>
                <w:rFonts w:hint="eastAsia" w:ascii="宋体" w:hAnsi="宋体" w:eastAsia="宋体" w:cs="宋体"/>
                <w:i w:val="0"/>
                <w:color w:val="000000"/>
                <w:sz w:val="18"/>
                <w:szCs w:val="18"/>
                <w:highlight w:val="none"/>
                <w:u w:val="none"/>
                <w:lang w:val="en-US" w:eastAsia="zh-CN" w:bidi="ar"/>
              </w:rPr>
              <w:t xml:space="preserve">3、该项清单综合单价含达到养护标准所必须的人工、机械、材料、肥料费用、管理费、利润，以及对乔灌木的修剪等。</w:t>
            </w:r>
            <w:r>
              <w:rPr>
                <w:rFonts w:hint="eastAsia" w:ascii="宋体" w:hAnsi="宋体" w:eastAsia="宋体" w:cs="宋体"/>
                <w:i w:val="0"/>
                <w:color w:val="000000"/>
                <w:sz w:val="18"/>
                <w:szCs w:val="18"/>
                <w:highlight w:val="none"/>
                <w:u w:val="none"/>
                <w:lang w:val="en-US" w:eastAsia="zh-CN" w:bidi="ar"/>
              </w:rPr>
              <w:br w:type="textWrapping" w:clear="all"/>
            </w:r>
            <w:r>
              <w:rPr>
                <w:rFonts w:hint="eastAsia" w:ascii="宋体" w:hAnsi="宋体" w:eastAsia="宋体" w:cs="宋体"/>
                <w:i w:val="0"/>
                <w:color w:val="000000"/>
                <w:sz w:val="18"/>
                <w:szCs w:val="18"/>
                <w:highlight w:val="none"/>
                <w:u w:val="none"/>
                <w:lang w:val="en-US" w:eastAsia="zh-CN" w:bidi="ar"/>
              </w:rPr>
              <w:t xml:space="preserve">4、 </w:t>
            </w:r>
            <w:r>
              <w:rPr>
                <w:rFonts w:hint="eastAsia" w:ascii="宋体" w:hAnsi="宋体" w:eastAsia="宋体" w:cs="宋体"/>
                <w:color w:val="000000"/>
                <w:sz w:val="18"/>
                <w:szCs w:val="18"/>
              </w:rPr>
              <w:t xml:space="preserve">其他详见附件清单编制说明和最高限价编制说明</w:t>
            </w:r>
            <w:r>
              <w:rPr>
                <w:rFonts w:hint="eastAsia" w:ascii="宋体" w:hAnsi="宋体" w:eastAsia="宋体" w:cs="宋体"/>
                <w:i w:val="0"/>
                <w:color w:val="000000"/>
                <w:sz w:val="18"/>
                <w:szCs w:val="18"/>
                <w:highlight w:val="none"/>
                <w:u w:val="none"/>
              </w:rPr>
            </w:r>
            <w:r/>
          </w:p>
        </w:tc>
        <w:tc>
          <w:tcPr>
            <w:tcW w:w="746" w:type="dxa"/>
            <w:vAlign w:val="center"/>
            <w:textDirection w:val="lrTb"/>
            <w:noWrap w:val="false"/>
          </w:tcPr>
          <w:p>
            <w:pPr>
              <w:pStyle w:val="946"/>
              <w:jc w:val="center"/>
              <w:keepLines w:val="0"/>
              <w:keepNext w:val="0"/>
              <w:widowControl/>
              <w:rPr>
                <w:rFonts w:hint="eastAsia" w:ascii="宋体" w:hAnsi="宋体" w:eastAsia="宋体" w:cs="宋体"/>
                <w:i w:val="0"/>
                <w:color w:val="000000"/>
                <w:sz w:val="20"/>
                <w:szCs w:val="20"/>
                <w:highlight w:val="none"/>
                <w:u w:val="none"/>
              </w:rPr>
              <w:suppressLineNumbers w:val="0"/>
            </w:pPr>
            <w:r>
              <w:rPr>
                <w:rFonts w:hint="eastAsia" w:ascii="宋体" w:hAnsi="宋体" w:eastAsia="宋体" w:cs="宋体"/>
                <w:i w:val="0"/>
                <w:color w:val="000000"/>
                <w:sz w:val="20"/>
                <w:szCs w:val="20"/>
                <w:highlight w:val="none"/>
                <w:u w:val="none"/>
                <w:lang w:val="en-US" w:eastAsia="zh-CN" w:bidi="ar"/>
              </w:rPr>
              <w:t xml:space="preserve">m2</w:t>
            </w:r>
            <w:r>
              <w:rPr>
                <w:rFonts w:hint="eastAsia" w:ascii="宋体" w:hAnsi="宋体" w:eastAsia="宋体" w:cs="宋体"/>
                <w:i w:val="0"/>
                <w:color w:val="000000"/>
                <w:sz w:val="20"/>
                <w:szCs w:val="20"/>
                <w:highlight w:val="none"/>
                <w:u w:val="none"/>
              </w:rPr>
            </w:r>
            <w:r/>
          </w:p>
        </w:tc>
        <w:tc>
          <w:tcPr>
            <w:tcW w:w="1001" w:type="dxa"/>
            <w:vAlign w:val="center"/>
            <w:textDirection w:val="lrTb"/>
            <w:noWrap w:val="false"/>
          </w:tcPr>
          <w:p>
            <w:pPr>
              <w:pStyle w:val="946"/>
              <w:jc w:val="center"/>
              <w:keepLines w:val="0"/>
              <w:keepNext w:val="0"/>
              <w:widowControl/>
              <w:rPr>
                <w:rFonts w:hint="eastAsia" w:ascii="宋体" w:hAnsi="宋体" w:eastAsia="宋体" w:cs="宋体"/>
                <w:i w:val="0"/>
                <w:color w:val="000000"/>
                <w:sz w:val="20"/>
                <w:szCs w:val="20"/>
                <w:highlight w:val="none"/>
                <w:u w:val="none"/>
              </w:rPr>
              <w:suppressLineNumbers w:val="0"/>
            </w:pPr>
            <w:r>
              <w:rPr>
                <w:rFonts w:hint="eastAsia" w:ascii="宋体" w:hAnsi="宋体" w:eastAsia="宋体" w:cs="宋体"/>
                <w:i w:val="0"/>
                <w:color w:val="000000"/>
                <w:sz w:val="20"/>
                <w:szCs w:val="20"/>
                <w:highlight w:val="none"/>
                <w:u w:val="none"/>
                <w:lang w:val="en-US" w:eastAsia="zh-CN" w:bidi="ar"/>
              </w:rPr>
              <w:t xml:space="preserve">6373</w:t>
            </w:r>
            <w:r>
              <w:rPr>
                <w:rFonts w:hint="eastAsia" w:ascii="宋体" w:hAnsi="宋体" w:eastAsia="宋体" w:cs="宋体"/>
                <w:i w:val="0"/>
                <w:color w:val="000000"/>
                <w:sz w:val="20"/>
                <w:szCs w:val="20"/>
                <w:highlight w:val="none"/>
                <w:u w:val="none"/>
              </w:rPr>
            </w:r>
            <w:r/>
          </w:p>
        </w:tc>
        <w:tc>
          <w:tcPr>
            <w:tcW w:w="100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8.91</w:t>
            </w:r>
            <w:r/>
          </w:p>
        </w:tc>
      </w:tr>
      <w:tr>
        <w:trPr>
          <w:trHeight w:val="90"/>
        </w:trPr>
        <w:tc>
          <w:tcPr>
            <w:tcW w:w="649" w:type="dxa"/>
            <w:vAlign w:val="center"/>
            <w:textDirection w:val="lrTb"/>
            <w:noWrap w:val="false"/>
          </w:tcPr>
          <w:p>
            <w:pPr>
              <w:pStyle w:val="946"/>
              <w:jc w:val="center"/>
              <w:keepLines w:val="0"/>
              <w:keepNext w:val="0"/>
              <w:widowControl/>
              <w:rPr>
                <w:rFonts w:hint="eastAsia" w:ascii="宋体" w:hAnsi="宋体" w:eastAsia="宋体" w:cs="宋体"/>
                <w:i w:val="0"/>
                <w:color w:val="000000"/>
                <w:sz w:val="20"/>
                <w:szCs w:val="20"/>
                <w:highlight w:val="none"/>
                <w:u w:val="none"/>
              </w:rPr>
              <w:suppressLineNumbers w:val="0"/>
            </w:pPr>
            <w:r>
              <w:rPr>
                <w:rFonts w:hint="eastAsia" w:ascii="宋体" w:hAnsi="宋体" w:eastAsia="宋体" w:cs="宋体"/>
                <w:i w:val="0"/>
                <w:color w:val="000000"/>
                <w:sz w:val="20"/>
                <w:szCs w:val="20"/>
                <w:highlight w:val="none"/>
                <w:u w:val="none"/>
                <w:lang w:val="en-US" w:eastAsia="zh-CN" w:bidi="ar"/>
              </w:rPr>
              <w:t xml:space="preserve">21</w:t>
            </w:r>
            <w:r>
              <w:rPr>
                <w:rFonts w:hint="eastAsia" w:ascii="宋体" w:hAnsi="宋体" w:eastAsia="宋体" w:cs="宋体"/>
                <w:i w:val="0"/>
                <w:color w:val="000000"/>
                <w:sz w:val="20"/>
                <w:szCs w:val="20"/>
                <w:highlight w:val="none"/>
                <w:u w:val="none"/>
              </w:rPr>
            </w:r>
            <w:r/>
          </w:p>
        </w:tc>
        <w:tc>
          <w:tcPr>
            <w:tcW w:w="1154" w:type="dxa"/>
            <w:vAlign w:val="center"/>
            <w:textDirection w:val="lrTb"/>
            <w:noWrap w:val="false"/>
          </w:tcPr>
          <w:p>
            <w:pPr>
              <w:pStyle w:val="946"/>
              <w:jc w:val="left"/>
              <w:keepLines w:val="0"/>
              <w:keepNext w:val="0"/>
              <w:widowControl/>
              <w:rPr>
                <w:rFonts w:hint="eastAsia" w:ascii="宋体" w:hAnsi="宋体" w:eastAsia="宋体" w:cs="宋体"/>
                <w:i w:val="0"/>
                <w:color w:val="000000"/>
                <w:sz w:val="20"/>
                <w:szCs w:val="20"/>
                <w:highlight w:val="none"/>
                <w:u w:val="none"/>
              </w:rPr>
              <w:suppressLineNumbers w:val="0"/>
            </w:pPr>
            <w:r>
              <w:rPr>
                <w:rFonts w:hint="eastAsia" w:ascii="宋体" w:hAnsi="宋体" w:eastAsia="宋体" w:cs="宋体"/>
                <w:i w:val="0"/>
                <w:color w:val="000000"/>
                <w:sz w:val="20"/>
                <w:szCs w:val="20"/>
                <w:highlight w:val="none"/>
                <w:u w:val="none"/>
                <w:lang w:val="en-US" w:eastAsia="zh-CN" w:bidi="ar"/>
              </w:rPr>
              <w:t xml:space="preserve">专业养护</w:t>
            </w:r>
            <w:r>
              <w:rPr>
                <w:rFonts w:hint="eastAsia" w:ascii="宋体" w:hAnsi="宋体" w:eastAsia="宋体" w:cs="宋体"/>
                <w:i w:val="0"/>
                <w:color w:val="000000"/>
                <w:sz w:val="20"/>
                <w:szCs w:val="20"/>
                <w:highlight w:val="none"/>
                <w:u w:val="none"/>
              </w:rPr>
            </w:r>
            <w:r/>
          </w:p>
        </w:tc>
        <w:tc>
          <w:tcPr>
            <w:tcW w:w="5789" w:type="dxa"/>
            <w:vAlign w:val="center"/>
            <w:textDirection w:val="lrTb"/>
            <w:noWrap w:val="false"/>
          </w:tcPr>
          <w:p>
            <w:pPr>
              <w:pStyle w:val="946"/>
              <w:jc w:val="left"/>
              <w:keepLines w:val="0"/>
              <w:keepNext w:val="0"/>
              <w:widowControl/>
              <w:rPr>
                <w:rFonts w:hint="eastAsia" w:ascii="宋体" w:hAnsi="宋体" w:eastAsia="宋体" w:cs="宋体"/>
                <w:i w:val="0"/>
                <w:color w:val="000000"/>
                <w:sz w:val="18"/>
                <w:szCs w:val="18"/>
                <w:highlight w:val="none"/>
                <w:u w:val="none"/>
              </w:rPr>
              <w:suppressLineNumbers w:val="0"/>
            </w:pPr>
            <w:r>
              <w:rPr>
                <w:rFonts w:hint="eastAsia" w:ascii="宋体" w:hAnsi="宋体" w:eastAsia="宋体" w:cs="宋体"/>
                <w:i w:val="0"/>
                <w:color w:val="000000"/>
                <w:sz w:val="18"/>
                <w:szCs w:val="18"/>
                <w:highlight w:val="none"/>
                <w:u w:val="none"/>
                <w:lang w:val="en-US" w:eastAsia="zh-CN" w:bidi="ar"/>
              </w:rPr>
              <w:t xml:space="preserve">1、专业养护一级，养护期24个月</w:t>
            </w:r>
            <w:r>
              <w:rPr>
                <w:rFonts w:hint="eastAsia" w:ascii="宋体" w:hAnsi="宋体" w:eastAsia="宋体" w:cs="宋体"/>
                <w:i w:val="0"/>
                <w:color w:val="000000"/>
                <w:sz w:val="18"/>
                <w:szCs w:val="18"/>
                <w:highlight w:val="none"/>
                <w:u w:val="none"/>
                <w:lang w:val="en-US" w:eastAsia="zh-CN" w:bidi="ar"/>
              </w:rPr>
              <w:br w:type="textWrapping" w:clear="all"/>
            </w:r>
            <w:r>
              <w:rPr>
                <w:rFonts w:hint="eastAsia" w:ascii="宋体" w:hAnsi="宋体" w:eastAsia="宋体" w:cs="宋体"/>
                <w:i w:val="0"/>
                <w:color w:val="000000"/>
                <w:sz w:val="18"/>
                <w:szCs w:val="18"/>
                <w:highlight w:val="none"/>
                <w:u w:val="none"/>
                <w:lang w:val="en-US" w:eastAsia="zh-CN" w:bidi="ar"/>
              </w:rPr>
              <w:t xml:space="preserve">2、部位：孟北路（守敬路南延）</w:t>
            </w:r>
            <w:r>
              <w:rPr>
                <w:rFonts w:hint="eastAsia" w:ascii="宋体" w:hAnsi="宋体" w:eastAsia="宋体" w:cs="宋体"/>
                <w:i w:val="0"/>
                <w:color w:val="000000"/>
                <w:sz w:val="18"/>
                <w:szCs w:val="18"/>
                <w:highlight w:val="none"/>
                <w:u w:val="none"/>
                <w:lang w:val="en-US" w:eastAsia="zh-CN" w:bidi="ar"/>
              </w:rPr>
              <w:br w:type="textWrapping" w:clear="all"/>
            </w:r>
            <w:r>
              <w:rPr>
                <w:rFonts w:hint="eastAsia" w:ascii="宋体" w:hAnsi="宋体" w:eastAsia="宋体" w:cs="宋体"/>
                <w:i w:val="0"/>
                <w:color w:val="000000"/>
                <w:sz w:val="18"/>
                <w:szCs w:val="18"/>
                <w:highlight w:val="none"/>
                <w:u w:val="none"/>
                <w:lang w:val="en-US" w:eastAsia="zh-CN" w:bidi="ar"/>
              </w:rPr>
              <w:t xml:space="preserve">3、该项清单综合单价含达到养护标准所必须的人工、机械、材料、肥料费用、管理费、利润，以及对乔灌木的修剪等。</w:t>
            </w:r>
            <w:r>
              <w:rPr>
                <w:rFonts w:hint="eastAsia" w:ascii="宋体" w:hAnsi="宋体" w:eastAsia="宋体" w:cs="宋体"/>
                <w:i w:val="0"/>
                <w:color w:val="000000"/>
                <w:sz w:val="18"/>
                <w:szCs w:val="18"/>
                <w:highlight w:val="none"/>
                <w:u w:val="none"/>
                <w:lang w:val="en-US" w:eastAsia="zh-CN" w:bidi="ar"/>
              </w:rPr>
              <w:br w:type="textWrapping" w:clear="all"/>
            </w:r>
            <w:r>
              <w:rPr>
                <w:rFonts w:hint="eastAsia" w:ascii="宋体" w:hAnsi="宋体" w:eastAsia="宋体" w:cs="宋体"/>
                <w:i w:val="0"/>
                <w:color w:val="000000"/>
                <w:sz w:val="18"/>
                <w:szCs w:val="18"/>
                <w:highlight w:val="none"/>
                <w:u w:val="none"/>
                <w:lang w:val="en-US" w:eastAsia="zh-CN" w:bidi="ar"/>
              </w:rPr>
              <w:t xml:space="preserve">4、 </w:t>
            </w:r>
            <w:r>
              <w:rPr>
                <w:rFonts w:hint="eastAsia" w:ascii="宋体" w:hAnsi="宋体" w:eastAsia="宋体" w:cs="宋体"/>
                <w:color w:val="000000"/>
                <w:sz w:val="18"/>
                <w:szCs w:val="18"/>
              </w:rPr>
              <w:t xml:space="preserve">其他详见附件清单编制说明和最高限价编制说明</w:t>
            </w:r>
            <w:r>
              <w:rPr>
                <w:rFonts w:hint="eastAsia" w:ascii="宋体" w:hAnsi="宋体" w:eastAsia="宋体" w:cs="宋体"/>
                <w:i w:val="0"/>
                <w:color w:val="000000"/>
                <w:sz w:val="18"/>
                <w:szCs w:val="18"/>
                <w:highlight w:val="none"/>
                <w:u w:val="none"/>
              </w:rPr>
            </w:r>
            <w:r/>
          </w:p>
        </w:tc>
        <w:tc>
          <w:tcPr>
            <w:tcW w:w="746" w:type="dxa"/>
            <w:vAlign w:val="center"/>
            <w:textDirection w:val="lrTb"/>
            <w:noWrap w:val="false"/>
          </w:tcPr>
          <w:p>
            <w:pPr>
              <w:pStyle w:val="946"/>
              <w:jc w:val="center"/>
              <w:keepLines w:val="0"/>
              <w:keepNext w:val="0"/>
              <w:widowControl/>
              <w:rPr>
                <w:rFonts w:hint="eastAsia" w:ascii="宋体" w:hAnsi="宋体" w:eastAsia="宋体" w:cs="宋体"/>
                <w:i w:val="0"/>
                <w:color w:val="000000"/>
                <w:sz w:val="20"/>
                <w:szCs w:val="20"/>
                <w:highlight w:val="none"/>
                <w:u w:val="none"/>
              </w:rPr>
              <w:suppressLineNumbers w:val="0"/>
            </w:pPr>
            <w:r>
              <w:rPr>
                <w:rFonts w:hint="eastAsia" w:ascii="宋体" w:hAnsi="宋体" w:eastAsia="宋体" w:cs="宋体"/>
                <w:i w:val="0"/>
                <w:color w:val="000000"/>
                <w:sz w:val="20"/>
                <w:szCs w:val="20"/>
                <w:highlight w:val="none"/>
                <w:u w:val="none"/>
                <w:lang w:val="en-US" w:eastAsia="zh-CN" w:bidi="ar"/>
              </w:rPr>
              <w:t xml:space="preserve">m2</w:t>
            </w:r>
            <w:r>
              <w:rPr>
                <w:rFonts w:hint="eastAsia" w:ascii="宋体" w:hAnsi="宋体" w:eastAsia="宋体" w:cs="宋体"/>
                <w:i w:val="0"/>
                <w:color w:val="000000"/>
                <w:sz w:val="20"/>
                <w:szCs w:val="20"/>
                <w:highlight w:val="none"/>
                <w:u w:val="none"/>
              </w:rPr>
            </w:r>
            <w:r/>
          </w:p>
        </w:tc>
        <w:tc>
          <w:tcPr>
            <w:tcW w:w="1001" w:type="dxa"/>
            <w:vAlign w:val="center"/>
            <w:textDirection w:val="lrTb"/>
            <w:noWrap w:val="false"/>
          </w:tcPr>
          <w:p>
            <w:pPr>
              <w:pStyle w:val="946"/>
              <w:jc w:val="center"/>
              <w:keepLines w:val="0"/>
              <w:keepNext w:val="0"/>
              <w:widowControl/>
              <w:rPr>
                <w:rFonts w:hint="eastAsia" w:ascii="宋体" w:hAnsi="宋体" w:eastAsia="宋体" w:cs="宋体"/>
                <w:i w:val="0"/>
                <w:color w:val="000000"/>
                <w:sz w:val="20"/>
                <w:szCs w:val="20"/>
                <w:highlight w:val="none"/>
                <w:u w:val="none"/>
              </w:rPr>
              <w:suppressLineNumbers w:val="0"/>
            </w:pPr>
            <w:r>
              <w:rPr>
                <w:rFonts w:hint="eastAsia" w:ascii="宋体" w:hAnsi="宋体" w:eastAsia="宋体" w:cs="宋体"/>
                <w:i w:val="0"/>
                <w:color w:val="000000"/>
                <w:sz w:val="20"/>
                <w:szCs w:val="20"/>
                <w:highlight w:val="none"/>
                <w:u w:val="none"/>
                <w:lang w:val="en-US" w:eastAsia="zh-CN" w:bidi="ar"/>
              </w:rPr>
              <w:t xml:space="preserve">38700</w:t>
            </w:r>
            <w:r>
              <w:rPr>
                <w:rFonts w:hint="eastAsia" w:ascii="宋体" w:hAnsi="宋体" w:eastAsia="宋体" w:cs="宋体"/>
                <w:i w:val="0"/>
                <w:color w:val="000000"/>
                <w:sz w:val="20"/>
                <w:szCs w:val="20"/>
                <w:highlight w:val="none"/>
                <w:u w:val="none"/>
              </w:rPr>
            </w:r>
            <w:r/>
          </w:p>
        </w:tc>
        <w:tc>
          <w:tcPr>
            <w:tcW w:w="100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8.91</w:t>
            </w:r>
            <w:r/>
          </w:p>
        </w:tc>
      </w:tr>
      <w:tr>
        <w:trPr>
          <w:trHeight w:val="90"/>
        </w:trPr>
        <w:tc>
          <w:tcPr>
            <w:tcW w:w="649" w:type="dxa"/>
            <w:vAlign w:val="center"/>
            <w:textDirection w:val="lrTb"/>
            <w:noWrap w:val="false"/>
          </w:tcPr>
          <w:p>
            <w:pPr>
              <w:pStyle w:val="946"/>
              <w:jc w:val="center"/>
              <w:keepLines w:val="0"/>
              <w:keepNext w:val="0"/>
              <w:widowControl/>
              <w:rPr>
                <w:rFonts w:hint="eastAsia" w:ascii="宋体" w:hAnsi="宋体" w:eastAsia="宋体" w:cs="宋体"/>
                <w:i w:val="0"/>
                <w:color w:val="000000"/>
                <w:sz w:val="20"/>
                <w:szCs w:val="20"/>
                <w:highlight w:val="none"/>
                <w:u w:val="none"/>
              </w:rPr>
              <w:suppressLineNumbers w:val="0"/>
            </w:pPr>
            <w:r>
              <w:rPr>
                <w:rFonts w:hint="eastAsia" w:ascii="宋体" w:hAnsi="宋体" w:eastAsia="宋体" w:cs="宋体"/>
                <w:i w:val="0"/>
                <w:color w:val="000000"/>
                <w:sz w:val="20"/>
                <w:szCs w:val="20"/>
                <w:highlight w:val="none"/>
                <w:u w:val="none"/>
                <w:lang w:val="en-US" w:eastAsia="zh-CN" w:bidi="ar"/>
              </w:rPr>
              <w:t xml:space="preserve">22</w:t>
            </w:r>
            <w:r>
              <w:rPr>
                <w:rFonts w:hint="eastAsia" w:ascii="宋体" w:hAnsi="宋体" w:eastAsia="宋体" w:cs="宋体"/>
                <w:i w:val="0"/>
                <w:color w:val="000000"/>
                <w:sz w:val="20"/>
                <w:szCs w:val="20"/>
                <w:highlight w:val="none"/>
                <w:u w:val="none"/>
              </w:rPr>
            </w:r>
            <w:r/>
          </w:p>
        </w:tc>
        <w:tc>
          <w:tcPr>
            <w:tcW w:w="1154" w:type="dxa"/>
            <w:vAlign w:val="center"/>
            <w:textDirection w:val="lrTb"/>
            <w:noWrap w:val="false"/>
          </w:tcPr>
          <w:p>
            <w:pPr>
              <w:pStyle w:val="946"/>
              <w:jc w:val="left"/>
              <w:keepLines w:val="0"/>
              <w:keepNext w:val="0"/>
              <w:widowControl/>
              <w:rPr>
                <w:rFonts w:hint="eastAsia" w:ascii="宋体" w:hAnsi="宋体" w:eastAsia="宋体" w:cs="宋体"/>
                <w:i w:val="0"/>
                <w:color w:val="000000"/>
                <w:sz w:val="20"/>
                <w:szCs w:val="20"/>
                <w:highlight w:val="none"/>
                <w:u w:val="none"/>
              </w:rPr>
              <w:suppressLineNumbers w:val="0"/>
            </w:pPr>
            <w:r>
              <w:rPr>
                <w:rFonts w:hint="eastAsia" w:ascii="宋体" w:hAnsi="宋体" w:eastAsia="宋体" w:cs="宋体"/>
                <w:i w:val="0"/>
                <w:color w:val="000000"/>
                <w:sz w:val="20"/>
                <w:szCs w:val="20"/>
                <w:highlight w:val="none"/>
                <w:u w:val="none"/>
                <w:lang w:val="en-US" w:eastAsia="zh-CN" w:bidi="ar"/>
              </w:rPr>
              <w:t xml:space="preserve">专业养护</w:t>
            </w:r>
            <w:r>
              <w:rPr>
                <w:rFonts w:hint="eastAsia" w:ascii="宋体" w:hAnsi="宋体" w:eastAsia="宋体" w:cs="宋体"/>
                <w:i w:val="0"/>
                <w:color w:val="000000"/>
                <w:sz w:val="20"/>
                <w:szCs w:val="20"/>
                <w:highlight w:val="none"/>
                <w:u w:val="none"/>
              </w:rPr>
            </w:r>
            <w:r/>
          </w:p>
        </w:tc>
        <w:tc>
          <w:tcPr>
            <w:tcW w:w="5789" w:type="dxa"/>
            <w:vAlign w:val="center"/>
            <w:textDirection w:val="lrTb"/>
            <w:noWrap w:val="false"/>
          </w:tcPr>
          <w:p>
            <w:pPr>
              <w:pStyle w:val="946"/>
              <w:jc w:val="left"/>
              <w:keepLines w:val="0"/>
              <w:keepNext w:val="0"/>
              <w:widowControl/>
              <w:rPr>
                <w:rFonts w:hint="eastAsia" w:ascii="宋体" w:hAnsi="宋体" w:eastAsia="宋体" w:cs="宋体"/>
                <w:i w:val="0"/>
                <w:color w:val="000000"/>
                <w:sz w:val="18"/>
                <w:szCs w:val="18"/>
                <w:highlight w:val="none"/>
                <w:u w:val="none"/>
              </w:rPr>
              <w:suppressLineNumbers w:val="0"/>
            </w:pPr>
            <w:r>
              <w:rPr>
                <w:rFonts w:hint="eastAsia" w:ascii="宋体" w:hAnsi="宋体" w:eastAsia="宋体" w:cs="宋体"/>
                <w:i w:val="0"/>
                <w:color w:val="000000"/>
                <w:sz w:val="18"/>
                <w:szCs w:val="18"/>
                <w:highlight w:val="none"/>
                <w:u w:val="none"/>
                <w:lang w:val="en-US" w:eastAsia="zh-CN" w:bidi="ar"/>
              </w:rPr>
              <w:t xml:space="preserve">1、专业养护一级，养护期24个月</w:t>
            </w:r>
            <w:r>
              <w:rPr>
                <w:rFonts w:hint="eastAsia" w:ascii="宋体" w:hAnsi="宋体" w:eastAsia="宋体" w:cs="宋体"/>
                <w:i w:val="0"/>
                <w:color w:val="000000"/>
                <w:sz w:val="18"/>
                <w:szCs w:val="18"/>
                <w:highlight w:val="none"/>
                <w:u w:val="none"/>
                <w:lang w:val="en-US" w:eastAsia="zh-CN" w:bidi="ar"/>
              </w:rPr>
              <w:br w:type="textWrapping" w:clear="all"/>
            </w:r>
            <w:r>
              <w:rPr>
                <w:rFonts w:hint="eastAsia" w:ascii="宋体" w:hAnsi="宋体" w:eastAsia="宋体" w:cs="宋体"/>
                <w:i w:val="0"/>
                <w:color w:val="000000"/>
                <w:sz w:val="18"/>
                <w:szCs w:val="18"/>
                <w:highlight w:val="none"/>
                <w:u w:val="none"/>
                <w:lang w:val="en-US" w:eastAsia="zh-CN" w:bidi="ar"/>
              </w:rPr>
              <w:t xml:space="preserve">2、部位：桦墅路</w:t>
            </w:r>
            <w:r>
              <w:rPr>
                <w:rFonts w:hint="eastAsia" w:ascii="宋体" w:hAnsi="宋体" w:eastAsia="宋体" w:cs="宋体"/>
                <w:i w:val="0"/>
                <w:color w:val="000000"/>
                <w:sz w:val="18"/>
                <w:szCs w:val="18"/>
                <w:highlight w:val="none"/>
                <w:u w:val="none"/>
                <w:lang w:val="en-US" w:eastAsia="zh-CN" w:bidi="ar"/>
              </w:rPr>
              <w:br w:type="textWrapping" w:clear="all"/>
            </w:r>
            <w:r>
              <w:rPr>
                <w:rFonts w:hint="eastAsia" w:ascii="宋体" w:hAnsi="宋体" w:eastAsia="宋体" w:cs="宋体"/>
                <w:i w:val="0"/>
                <w:color w:val="000000"/>
                <w:sz w:val="18"/>
                <w:szCs w:val="18"/>
                <w:highlight w:val="none"/>
                <w:u w:val="none"/>
                <w:lang w:val="en-US" w:eastAsia="zh-CN" w:bidi="ar"/>
              </w:rPr>
              <w:t xml:space="preserve">3、该项清单综合单价含达到养护标准所必须的人工、机械、材料、肥料费用、管理费、利润，以及对乔灌木的修剪等。</w:t>
            </w:r>
            <w:r>
              <w:rPr>
                <w:rFonts w:hint="eastAsia" w:ascii="宋体" w:hAnsi="宋体" w:eastAsia="宋体" w:cs="宋体"/>
                <w:i w:val="0"/>
                <w:color w:val="000000"/>
                <w:sz w:val="18"/>
                <w:szCs w:val="18"/>
                <w:highlight w:val="none"/>
                <w:u w:val="none"/>
                <w:lang w:val="en-US" w:eastAsia="zh-CN" w:bidi="ar"/>
              </w:rPr>
              <w:br w:type="textWrapping" w:clear="all"/>
            </w:r>
            <w:r>
              <w:rPr>
                <w:rFonts w:hint="eastAsia" w:ascii="宋体" w:hAnsi="宋体" w:eastAsia="宋体" w:cs="宋体"/>
                <w:i w:val="0"/>
                <w:color w:val="000000"/>
                <w:sz w:val="18"/>
                <w:szCs w:val="18"/>
                <w:highlight w:val="none"/>
                <w:u w:val="none"/>
                <w:lang w:val="en-US" w:eastAsia="zh-CN" w:bidi="ar"/>
              </w:rPr>
              <w:t xml:space="preserve">4、</w:t>
            </w:r>
            <w:r>
              <w:rPr>
                <w:rFonts w:hint="eastAsia" w:ascii="宋体" w:hAnsi="宋体" w:eastAsia="宋体" w:cs="宋体"/>
                <w:color w:val="000000"/>
                <w:sz w:val="18"/>
                <w:szCs w:val="18"/>
              </w:rPr>
              <w:t xml:space="preserve">其他详见附件清单编制说明和最高限价编制说明</w:t>
            </w:r>
            <w:r>
              <w:rPr>
                <w:rFonts w:hint="eastAsia" w:ascii="宋体" w:hAnsi="宋体" w:eastAsia="宋体" w:cs="宋体"/>
                <w:i w:val="0"/>
                <w:color w:val="000000"/>
                <w:sz w:val="18"/>
                <w:szCs w:val="18"/>
                <w:highlight w:val="none"/>
                <w:u w:val="none"/>
              </w:rPr>
            </w:r>
            <w:r/>
          </w:p>
        </w:tc>
        <w:tc>
          <w:tcPr>
            <w:tcW w:w="746" w:type="dxa"/>
            <w:vAlign w:val="center"/>
            <w:textDirection w:val="lrTb"/>
            <w:noWrap w:val="false"/>
          </w:tcPr>
          <w:p>
            <w:pPr>
              <w:pStyle w:val="946"/>
              <w:jc w:val="center"/>
              <w:keepLines w:val="0"/>
              <w:keepNext w:val="0"/>
              <w:widowControl/>
              <w:rPr>
                <w:rFonts w:hint="eastAsia" w:ascii="宋体" w:hAnsi="宋体" w:eastAsia="宋体" w:cs="宋体"/>
                <w:i w:val="0"/>
                <w:color w:val="000000"/>
                <w:sz w:val="20"/>
                <w:szCs w:val="20"/>
                <w:highlight w:val="none"/>
                <w:u w:val="none"/>
              </w:rPr>
              <w:suppressLineNumbers w:val="0"/>
            </w:pPr>
            <w:r>
              <w:rPr>
                <w:rFonts w:hint="eastAsia" w:ascii="宋体" w:hAnsi="宋体" w:eastAsia="宋体" w:cs="宋体"/>
                <w:i w:val="0"/>
                <w:color w:val="000000"/>
                <w:sz w:val="20"/>
                <w:szCs w:val="20"/>
                <w:highlight w:val="none"/>
                <w:u w:val="none"/>
                <w:lang w:val="en-US" w:eastAsia="zh-CN" w:bidi="ar"/>
              </w:rPr>
              <w:t xml:space="preserve">m2</w:t>
            </w:r>
            <w:r>
              <w:rPr>
                <w:rFonts w:hint="eastAsia" w:ascii="宋体" w:hAnsi="宋体" w:eastAsia="宋体" w:cs="宋体"/>
                <w:i w:val="0"/>
                <w:color w:val="000000"/>
                <w:sz w:val="20"/>
                <w:szCs w:val="20"/>
                <w:highlight w:val="none"/>
                <w:u w:val="none"/>
              </w:rPr>
            </w:r>
            <w:r/>
          </w:p>
        </w:tc>
        <w:tc>
          <w:tcPr>
            <w:tcW w:w="1001" w:type="dxa"/>
            <w:vAlign w:val="center"/>
            <w:textDirection w:val="lrTb"/>
            <w:noWrap w:val="false"/>
          </w:tcPr>
          <w:p>
            <w:pPr>
              <w:pStyle w:val="946"/>
              <w:jc w:val="center"/>
              <w:keepLines w:val="0"/>
              <w:keepNext w:val="0"/>
              <w:widowControl/>
              <w:rPr>
                <w:rFonts w:hint="eastAsia" w:ascii="宋体" w:hAnsi="宋体" w:eastAsia="宋体" w:cs="宋体"/>
                <w:i w:val="0"/>
                <w:color w:val="000000"/>
                <w:sz w:val="20"/>
                <w:szCs w:val="20"/>
                <w:highlight w:val="none"/>
                <w:u w:val="none"/>
              </w:rPr>
              <w:suppressLineNumbers w:val="0"/>
            </w:pPr>
            <w:r>
              <w:rPr>
                <w:rFonts w:hint="eastAsia" w:ascii="宋体" w:hAnsi="宋体" w:eastAsia="宋体" w:cs="宋体"/>
                <w:i w:val="0"/>
                <w:color w:val="000000"/>
                <w:sz w:val="20"/>
                <w:szCs w:val="20"/>
                <w:highlight w:val="none"/>
                <w:u w:val="none"/>
                <w:lang w:val="en-US" w:eastAsia="zh-CN" w:bidi="ar"/>
              </w:rPr>
              <w:t xml:space="preserve">1912.8</w:t>
            </w:r>
            <w:r>
              <w:rPr>
                <w:rFonts w:hint="eastAsia" w:ascii="宋体" w:hAnsi="宋体" w:eastAsia="宋体" w:cs="宋体"/>
                <w:i w:val="0"/>
                <w:color w:val="000000"/>
                <w:sz w:val="20"/>
                <w:szCs w:val="20"/>
                <w:highlight w:val="none"/>
                <w:u w:val="none"/>
              </w:rPr>
            </w:r>
            <w:r/>
          </w:p>
        </w:tc>
        <w:tc>
          <w:tcPr>
            <w:tcW w:w="100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8.91</w:t>
            </w:r>
            <w:r/>
          </w:p>
        </w:tc>
      </w:tr>
      <w:tr>
        <w:trPr>
          <w:trHeight w:val="90"/>
        </w:trPr>
        <w:tc>
          <w:tcPr>
            <w:tcW w:w="649" w:type="dxa"/>
            <w:vAlign w:val="center"/>
            <w:textDirection w:val="lrTb"/>
            <w:noWrap w:val="false"/>
          </w:tcPr>
          <w:p>
            <w:pPr>
              <w:pStyle w:val="946"/>
              <w:jc w:val="center"/>
              <w:keepLines w:val="0"/>
              <w:keepNext w:val="0"/>
              <w:widowControl/>
              <w:rPr>
                <w:rFonts w:hint="eastAsia" w:ascii="宋体" w:hAnsi="宋体" w:eastAsia="宋体" w:cs="宋体"/>
                <w:i w:val="0"/>
                <w:color w:val="000000"/>
                <w:sz w:val="20"/>
                <w:szCs w:val="20"/>
                <w:highlight w:val="none"/>
                <w:u w:val="none"/>
              </w:rPr>
              <w:suppressLineNumbers w:val="0"/>
            </w:pPr>
            <w:r>
              <w:rPr>
                <w:rFonts w:hint="eastAsia" w:ascii="宋体" w:hAnsi="宋体" w:eastAsia="宋体" w:cs="宋体"/>
                <w:i w:val="0"/>
                <w:color w:val="000000"/>
                <w:sz w:val="20"/>
                <w:szCs w:val="20"/>
                <w:highlight w:val="none"/>
                <w:u w:val="none"/>
                <w:lang w:val="en-US" w:eastAsia="zh-CN" w:bidi="ar"/>
              </w:rPr>
              <w:t xml:space="preserve">23</w:t>
            </w:r>
            <w:r>
              <w:rPr>
                <w:rFonts w:hint="eastAsia" w:ascii="宋体" w:hAnsi="宋体" w:eastAsia="宋体" w:cs="宋体"/>
                <w:i w:val="0"/>
                <w:color w:val="000000"/>
                <w:sz w:val="20"/>
                <w:szCs w:val="20"/>
                <w:highlight w:val="none"/>
                <w:u w:val="none"/>
              </w:rPr>
            </w:r>
            <w:r/>
          </w:p>
        </w:tc>
        <w:tc>
          <w:tcPr>
            <w:tcW w:w="1154" w:type="dxa"/>
            <w:vAlign w:val="center"/>
            <w:textDirection w:val="lrTb"/>
            <w:noWrap w:val="false"/>
          </w:tcPr>
          <w:p>
            <w:pPr>
              <w:pStyle w:val="946"/>
              <w:jc w:val="left"/>
              <w:keepLines w:val="0"/>
              <w:keepNext w:val="0"/>
              <w:widowControl/>
              <w:rPr>
                <w:rFonts w:hint="eastAsia" w:ascii="宋体" w:hAnsi="宋体" w:eastAsia="宋体" w:cs="宋体"/>
                <w:i w:val="0"/>
                <w:color w:val="000000"/>
                <w:sz w:val="20"/>
                <w:szCs w:val="20"/>
                <w:highlight w:val="none"/>
                <w:u w:val="none"/>
              </w:rPr>
              <w:suppressLineNumbers w:val="0"/>
            </w:pPr>
            <w:r>
              <w:rPr>
                <w:rFonts w:hint="eastAsia" w:ascii="宋体" w:hAnsi="宋体" w:eastAsia="宋体" w:cs="宋体"/>
                <w:i w:val="0"/>
                <w:color w:val="000000"/>
                <w:sz w:val="20"/>
                <w:szCs w:val="20"/>
                <w:highlight w:val="none"/>
                <w:u w:val="none"/>
                <w:lang w:val="en-US" w:eastAsia="zh-CN" w:bidi="ar"/>
              </w:rPr>
              <w:t xml:space="preserve">专业养护</w:t>
            </w:r>
            <w:r>
              <w:rPr>
                <w:rFonts w:hint="eastAsia" w:ascii="宋体" w:hAnsi="宋体" w:eastAsia="宋体" w:cs="宋体"/>
                <w:i w:val="0"/>
                <w:color w:val="000000"/>
                <w:sz w:val="20"/>
                <w:szCs w:val="20"/>
                <w:highlight w:val="none"/>
                <w:u w:val="none"/>
              </w:rPr>
            </w:r>
            <w:r/>
          </w:p>
        </w:tc>
        <w:tc>
          <w:tcPr>
            <w:tcW w:w="5789" w:type="dxa"/>
            <w:vAlign w:val="center"/>
            <w:textDirection w:val="lrTb"/>
            <w:noWrap w:val="false"/>
          </w:tcPr>
          <w:p>
            <w:pPr>
              <w:pStyle w:val="946"/>
              <w:jc w:val="left"/>
              <w:keepLines w:val="0"/>
              <w:keepNext w:val="0"/>
              <w:widowControl/>
              <w:rPr>
                <w:rFonts w:hint="eastAsia" w:ascii="宋体" w:hAnsi="宋体" w:eastAsia="宋体" w:cs="宋体"/>
                <w:i w:val="0"/>
                <w:color w:val="000000"/>
                <w:sz w:val="18"/>
                <w:szCs w:val="18"/>
                <w:highlight w:val="none"/>
                <w:u w:val="none"/>
              </w:rPr>
              <w:suppressLineNumbers w:val="0"/>
            </w:pPr>
            <w:r>
              <w:rPr>
                <w:rFonts w:hint="eastAsia" w:ascii="宋体" w:hAnsi="宋体" w:eastAsia="宋体" w:cs="宋体"/>
                <w:i w:val="0"/>
                <w:color w:val="000000"/>
                <w:sz w:val="18"/>
                <w:szCs w:val="18"/>
                <w:highlight w:val="none"/>
                <w:u w:val="none"/>
                <w:lang w:val="en-US" w:eastAsia="zh-CN" w:bidi="ar"/>
              </w:rPr>
              <w:t xml:space="preserve">1、专业养护一级，养护期24个月</w:t>
            </w:r>
            <w:r>
              <w:rPr>
                <w:rFonts w:hint="eastAsia" w:ascii="宋体" w:hAnsi="宋体" w:eastAsia="宋体" w:cs="宋体"/>
                <w:i w:val="0"/>
                <w:color w:val="000000"/>
                <w:sz w:val="18"/>
                <w:szCs w:val="18"/>
                <w:highlight w:val="none"/>
                <w:u w:val="none"/>
                <w:lang w:val="en-US" w:eastAsia="zh-CN" w:bidi="ar"/>
              </w:rPr>
              <w:br w:type="textWrapping" w:clear="all"/>
            </w:r>
            <w:r>
              <w:rPr>
                <w:rFonts w:hint="eastAsia" w:ascii="宋体" w:hAnsi="宋体" w:eastAsia="宋体" w:cs="宋体"/>
                <w:i w:val="0"/>
                <w:color w:val="000000"/>
                <w:sz w:val="18"/>
                <w:szCs w:val="18"/>
                <w:highlight w:val="none"/>
                <w:u w:val="none"/>
                <w:lang w:val="en-US" w:eastAsia="zh-CN" w:bidi="ar"/>
              </w:rPr>
              <w:t xml:space="preserve">2、部位：二龙路</w:t>
            </w:r>
            <w:r>
              <w:rPr>
                <w:rFonts w:hint="eastAsia" w:ascii="宋体" w:hAnsi="宋体" w:eastAsia="宋体" w:cs="宋体"/>
                <w:i w:val="0"/>
                <w:color w:val="000000"/>
                <w:sz w:val="18"/>
                <w:szCs w:val="18"/>
                <w:highlight w:val="none"/>
                <w:u w:val="none"/>
                <w:lang w:val="en-US" w:eastAsia="zh-CN" w:bidi="ar"/>
              </w:rPr>
              <w:br w:type="textWrapping" w:clear="all"/>
            </w:r>
            <w:r>
              <w:rPr>
                <w:rFonts w:hint="eastAsia" w:ascii="宋体" w:hAnsi="宋体" w:eastAsia="宋体" w:cs="宋体"/>
                <w:i w:val="0"/>
                <w:color w:val="000000"/>
                <w:sz w:val="18"/>
                <w:szCs w:val="18"/>
                <w:highlight w:val="none"/>
                <w:u w:val="none"/>
                <w:lang w:val="en-US" w:eastAsia="zh-CN" w:bidi="ar"/>
              </w:rPr>
              <w:t xml:space="preserve">3、该项清单综合单价含达到养护标准所必须的人工、机械、材料、肥料费用、管理费、利润，以及对乔灌木的修剪等。</w:t>
            </w:r>
            <w:r>
              <w:rPr>
                <w:rFonts w:hint="eastAsia" w:ascii="宋体" w:hAnsi="宋体" w:eastAsia="宋体" w:cs="宋体"/>
                <w:i w:val="0"/>
                <w:color w:val="000000"/>
                <w:sz w:val="18"/>
                <w:szCs w:val="18"/>
                <w:highlight w:val="none"/>
                <w:u w:val="none"/>
                <w:lang w:val="en-US" w:eastAsia="zh-CN" w:bidi="ar"/>
              </w:rPr>
              <w:br w:type="textWrapping" w:clear="all"/>
            </w:r>
            <w:r>
              <w:rPr>
                <w:rFonts w:hint="eastAsia" w:ascii="宋体" w:hAnsi="宋体" w:eastAsia="宋体" w:cs="宋体"/>
                <w:i w:val="0"/>
                <w:color w:val="000000"/>
                <w:sz w:val="18"/>
                <w:szCs w:val="18"/>
                <w:highlight w:val="none"/>
                <w:u w:val="none"/>
                <w:lang w:val="en-US" w:eastAsia="zh-CN" w:bidi="ar"/>
              </w:rPr>
              <w:t xml:space="preserve">4、 </w:t>
            </w:r>
            <w:r>
              <w:rPr>
                <w:rFonts w:hint="eastAsia" w:ascii="宋体" w:hAnsi="宋体" w:eastAsia="宋体" w:cs="宋体"/>
                <w:color w:val="000000"/>
                <w:sz w:val="18"/>
                <w:szCs w:val="18"/>
              </w:rPr>
              <w:t xml:space="preserve">其他详见附件清单编制说明和最高限价编制说明</w:t>
            </w:r>
            <w:r>
              <w:rPr>
                <w:rFonts w:hint="eastAsia" w:ascii="宋体" w:hAnsi="宋体" w:eastAsia="宋体" w:cs="宋体"/>
                <w:i w:val="0"/>
                <w:color w:val="000000"/>
                <w:sz w:val="18"/>
                <w:szCs w:val="18"/>
                <w:highlight w:val="none"/>
                <w:u w:val="none"/>
              </w:rPr>
            </w:r>
            <w:r/>
          </w:p>
        </w:tc>
        <w:tc>
          <w:tcPr>
            <w:tcW w:w="746" w:type="dxa"/>
            <w:vAlign w:val="center"/>
            <w:textDirection w:val="lrTb"/>
            <w:noWrap w:val="false"/>
          </w:tcPr>
          <w:p>
            <w:pPr>
              <w:pStyle w:val="946"/>
              <w:jc w:val="center"/>
              <w:keepLines w:val="0"/>
              <w:keepNext w:val="0"/>
              <w:widowControl/>
              <w:rPr>
                <w:rFonts w:hint="eastAsia" w:ascii="宋体" w:hAnsi="宋体" w:eastAsia="宋体" w:cs="宋体"/>
                <w:i w:val="0"/>
                <w:color w:val="000000"/>
                <w:sz w:val="20"/>
                <w:szCs w:val="20"/>
                <w:highlight w:val="none"/>
                <w:u w:val="none"/>
              </w:rPr>
              <w:suppressLineNumbers w:val="0"/>
            </w:pPr>
            <w:r>
              <w:rPr>
                <w:rFonts w:hint="eastAsia" w:ascii="宋体" w:hAnsi="宋体" w:eastAsia="宋体" w:cs="宋体"/>
                <w:i w:val="0"/>
                <w:color w:val="000000"/>
                <w:sz w:val="20"/>
                <w:szCs w:val="20"/>
                <w:highlight w:val="none"/>
                <w:u w:val="none"/>
                <w:lang w:val="en-US" w:eastAsia="zh-CN" w:bidi="ar"/>
              </w:rPr>
              <w:t xml:space="preserve">m2</w:t>
            </w:r>
            <w:r>
              <w:rPr>
                <w:rFonts w:hint="eastAsia" w:ascii="宋体" w:hAnsi="宋体" w:eastAsia="宋体" w:cs="宋体"/>
                <w:i w:val="0"/>
                <w:color w:val="000000"/>
                <w:sz w:val="20"/>
                <w:szCs w:val="20"/>
                <w:highlight w:val="none"/>
                <w:u w:val="none"/>
              </w:rPr>
            </w:r>
            <w:r/>
          </w:p>
        </w:tc>
        <w:tc>
          <w:tcPr>
            <w:tcW w:w="1001" w:type="dxa"/>
            <w:vAlign w:val="center"/>
            <w:textDirection w:val="lrTb"/>
            <w:noWrap w:val="false"/>
          </w:tcPr>
          <w:p>
            <w:pPr>
              <w:pStyle w:val="946"/>
              <w:jc w:val="center"/>
              <w:keepLines w:val="0"/>
              <w:keepNext w:val="0"/>
              <w:widowControl/>
              <w:rPr>
                <w:rFonts w:hint="eastAsia" w:ascii="宋体" w:hAnsi="宋体" w:eastAsia="宋体" w:cs="宋体"/>
                <w:i w:val="0"/>
                <w:color w:val="000000"/>
                <w:sz w:val="20"/>
                <w:szCs w:val="20"/>
                <w:highlight w:val="none"/>
                <w:u w:val="none"/>
              </w:rPr>
              <w:suppressLineNumbers w:val="0"/>
            </w:pPr>
            <w:r>
              <w:rPr>
                <w:rFonts w:hint="eastAsia" w:ascii="宋体" w:hAnsi="宋体" w:eastAsia="宋体" w:cs="宋体"/>
                <w:i w:val="0"/>
                <w:color w:val="000000"/>
                <w:sz w:val="20"/>
                <w:szCs w:val="20"/>
                <w:highlight w:val="none"/>
                <w:u w:val="none"/>
                <w:lang w:val="en-US" w:eastAsia="zh-CN" w:bidi="ar"/>
              </w:rPr>
              <w:t xml:space="preserve">4948</w:t>
            </w:r>
            <w:r>
              <w:rPr>
                <w:rFonts w:hint="eastAsia" w:ascii="宋体" w:hAnsi="宋体" w:eastAsia="宋体" w:cs="宋体"/>
                <w:i w:val="0"/>
                <w:color w:val="000000"/>
                <w:sz w:val="20"/>
                <w:szCs w:val="20"/>
                <w:highlight w:val="none"/>
                <w:u w:val="none"/>
              </w:rPr>
            </w:r>
            <w:r/>
          </w:p>
        </w:tc>
        <w:tc>
          <w:tcPr>
            <w:tcW w:w="100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8.91</w:t>
            </w:r>
            <w:r/>
          </w:p>
        </w:tc>
      </w:tr>
      <w:tr>
        <w:trPr>
          <w:trHeight w:val="90"/>
        </w:trPr>
        <w:tc>
          <w:tcPr>
            <w:tcW w:w="649" w:type="dxa"/>
            <w:vAlign w:val="center"/>
            <w:textDirection w:val="lrTb"/>
            <w:noWrap w:val="false"/>
          </w:tcPr>
          <w:p>
            <w:pPr>
              <w:pStyle w:val="946"/>
              <w:jc w:val="center"/>
              <w:keepLines w:val="0"/>
              <w:keepNext w:val="0"/>
              <w:widowControl/>
              <w:rPr>
                <w:rFonts w:hint="eastAsia" w:ascii="宋体" w:hAnsi="宋体" w:eastAsia="宋体" w:cs="宋体"/>
                <w:i w:val="0"/>
                <w:color w:val="000000"/>
                <w:sz w:val="20"/>
                <w:szCs w:val="20"/>
                <w:highlight w:val="none"/>
                <w:u w:val="none"/>
              </w:rPr>
              <w:suppressLineNumbers w:val="0"/>
            </w:pPr>
            <w:r>
              <w:rPr>
                <w:rFonts w:hint="eastAsia" w:ascii="宋体" w:hAnsi="宋体" w:eastAsia="宋体" w:cs="宋体"/>
                <w:i w:val="0"/>
                <w:color w:val="000000"/>
                <w:sz w:val="20"/>
                <w:szCs w:val="20"/>
                <w:highlight w:val="none"/>
                <w:u w:val="none"/>
                <w:lang w:val="en-US" w:eastAsia="zh-CN" w:bidi="ar"/>
              </w:rPr>
              <w:t xml:space="preserve">24</w:t>
            </w:r>
            <w:r>
              <w:rPr>
                <w:rFonts w:hint="eastAsia" w:ascii="宋体" w:hAnsi="宋体" w:eastAsia="宋体" w:cs="宋体"/>
                <w:i w:val="0"/>
                <w:color w:val="000000"/>
                <w:sz w:val="20"/>
                <w:szCs w:val="20"/>
                <w:highlight w:val="none"/>
                <w:u w:val="none"/>
              </w:rPr>
            </w:r>
            <w:r/>
          </w:p>
        </w:tc>
        <w:tc>
          <w:tcPr>
            <w:tcW w:w="1154" w:type="dxa"/>
            <w:vAlign w:val="center"/>
            <w:textDirection w:val="lrTb"/>
            <w:noWrap w:val="false"/>
          </w:tcPr>
          <w:p>
            <w:pPr>
              <w:pStyle w:val="946"/>
              <w:jc w:val="left"/>
              <w:keepLines w:val="0"/>
              <w:keepNext w:val="0"/>
              <w:widowControl/>
              <w:rPr>
                <w:rFonts w:hint="eastAsia" w:ascii="宋体" w:hAnsi="宋体" w:eastAsia="宋体" w:cs="宋体"/>
                <w:i w:val="0"/>
                <w:color w:val="000000"/>
                <w:sz w:val="20"/>
                <w:szCs w:val="20"/>
                <w:highlight w:val="none"/>
                <w:u w:val="none"/>
              </w:rPr>
              <w:suppressLineNumbers w:val="0"/>
            </w:pPr>
            <w:r>
              <w:rPr>
                <w:rFonts w:hint="eastAsia" w:ascii="宋体" w:hAnsi="宋体" w:eastAsia="宋体" w:cs="宋体"/>
                <w:i w:val="0"/>
                <w:color w:val="000000"/>
                <w:sz w:val="20"/>
                <w:szCs w:val="20"/>
                <w:highlight w:val="none"/>
                <w:u w:val="none"/>
                <w:lang w:val="en-US" w:eastAsia="zh-CN" w:bidi="ar"/>
              </w:rPr>
              <w:t xml:space="preserve">专业养护</w:t>
            </w:r>
            <w:r>
              <w:rPr>
                <w:rFonts w:hint="eastAsia" w:ascii="宋体" w:hAnsi="宋体" w:eastAsia="宋体" w:cs="宋体"/>
                <w:i w:val="0"/>
                <w:color w:val="000000"/>
                <w:sz w:val="20"/>
                <w:szCs w:val="20"/>
                <w:highlight w:val="none"/>
                <w:u w:val="none"/>
              </w:rPr>
            </w:r>
            <w:r/>
          </w:p>
        </w:tc>
        <w:tc>
          <w:tcPr>
            <w:tcW w:w="5789" w:type="dxa"/>
            <w:vAlign w:val="center"/>
            <w:textDirection w:val="lrTb"/>
            <w:noWrap w:val="false"/>
          </w:tcPr>
          <w:p>
            <w:pPr>
              <w:pStyle w:val="946"/>
              <w:jc w:val="left"/>
              <w:keepLines w:val="0"/>
              <w:keepNext w:val="0"/>
              <w:widowControl/>
              <w:rPr>
                <w:rFonts w:hint="eastAsia" w:ascii="宋体" w:hAnsi="宋体" w:eastAsia="宋体" w:cs="宋体"/>
                <w:i w:val="0"/>
                <w:color w:val="000000"/>
                <w:sz w:val="18"/>
                <w:szCs w:val="18"/>
                <w:highlight w:val="none"/>
                <w:u w:val="none"/>
              </w:rPr>
              <w:suppressLineNumbers w:val="0"/>
            </w:pPr>
            <w:r>
              <w:rPr>
                <w:rFonts w:hint="eastAsia" w:ascii="宋体" w:hAnsi="宋体" w:eastAsia="宋体" w:cs="宋体"/>
                <w:i w:val="0"/>
                <w:color w:val="000000"/>
                <w:sz w:val="18"/>
                <w:szCs w:val="18"/>
                <w:highlight w:val="none"/>
                <w:u w:val="none"/>
                <w:lang w:val="en-US" w:eastAsia="zh-CN" w:bidi="ar"/>
              </w:rPr>
              <w:t xml:space="preserve">1、专业养护一级，养护期24个月</w:t>
            </w:r>
            <w:r>
              <w:rPr>
                <w:rFonts w:hint="eastAsia" w:ascii="宋体" w:hAnsi="宋体" w:eastAsia="宋体" w:cs="宋体"/>
                <w:i w:val="0"/>
                <w:color w:val="000000"/>
                <w:sz w:val="18"/>
                <w:szCs w:val="18"/>
                <w:highlight w:val="none"/>
                <w:u w:val="none"/>
                <w:lang w:val="en-US" w:eastAsia="zh-CN" w:bidi="ar"/>
              </w:rPr>
              <w:br w:type="textWrapping" w:clear="all"/>
            </w:r>
            <w:r>
              <w:rPr>
                <w:rFonts w:hint="eastAsia" w:ascii="宋体" w:hAnsi="宋体" w:eastAsia="宋体" w:cs="宋体"/>
                <w:i w:val="0"/>
                <w:color w:val="000000"/>
                <w:sz w:val="18"/>
                <w:szCs w:val="18"/>
                <w:highlight w:val="none"/>
                <w:u w:val="none"/>
                <w:lang w:val="en-US" w:eastAsia="zh-CN" w:bidi="ar"/>
              </w:rPr>
              <w:t xml:space="preserve">2、部位：捷运大道（龙其线-麟岗大道）</w:t>
            </w:r>
            <w:r>
              <w:rPr>
                <w:rFonts w:hint="eastAsia" w:ascii="宋体" w:hAnsi="宋体" w:eastAsia="宋体" w:cs="宋体"/>
                <w:i w:val="0"/>
                <w:color w:val="000000"/>
                <w:sz w:val="18"/>
                <w:szCs w:val="18"/>
                <w:highlight w:val="none"/>
                <w:u w:val="none"/>
                <w:lang w:val="en-US" w:eastAsia="zh-CN" w:bidi="ar"/>
              </w:rPr>
              <w:br w:type="textWrapping" w:clear="all"/>
            </w:r>
            <w:r>
              <w:rPr>
                <w:rFonts w:hint="eastAsia" w:ascii="宋体" w:hAnsi="宋体" w:eastAsia="宋体" w:cs="宋体"/>
                <w:i w:val="0"/>
                <w:color w:val="000000"/>
                <w:sz w:val="18"/>
                <w:szCs w:val="18"/>
                <w:highlight w:val="none"/>
                <w:u w:val="none"/>
                <w:lang w:val="en-US" w:eastAsia="zh-CN" w:bidi="ar"/>
              </w:rPr>
              <w:t xml:space="preserve">3、该项清单综合单价含达到养护标准所必须的人工、机械、材料、肥料费用、管理费、利润，以及对乔灌木的修剪等。</w:t>
            </w:r>
            <w:r>
              <w:rPr>
                <w:rFonts w:hint="eastAsia" w:ascii="宋体" w:hAnsi="宋体" w:eastAsia="宋体" w:cs="宋体"/>
                <w:i w:val="0"/>
                <w:color w:val="000000"/>
                <w:sz w:val="18"/>
                <w:szCs w:val="18"/>
                <w:highlight w:val="none"/>
                <w:u w:val="none"/>
                <w:lang w:val="en-US" w:eastAsia="zh-CN" w:bidi="ar"/>
              </w:rPr>
              <w:br w:type="textWrapping" w:clear="all"/>
            </w:r>
            <w:r>
              <w:rPr>
                <w:rFonts w:hint="eastAsia" w:ascii="宋体" w:hAnsi="宋体" w:eastAsia="宋体" w:cs="宋体"/>
                <w:i w:val="0"/>
                <w:color w:val="000000"/>
                <w:sz w:val="18"/>
                <w:szCs w:val="18"/>
                <w:highlight w:val="none"/>
                <w:u w:val="none"/>
                <w:lang w:val="en-US" w:eastAsia="zh-CN" w:bidi="ar"/>
              </w:rPr>
              <w:t xml:space="preserve">4、 </w:t>
            </w:r>
            <w:r>
              <w:rPr>
                <w:rFonts w:hint="eastAsia" w:ascii="宋体" w:hAnsi="宋体" w:eastAsia="宋体" w:cs="宋体"/>
                <w:color w:val="000000"/>
                <w:sz w:val="18"/>
                <w:szCs w:val="18"/>
              </w:rPr>
              <w:t xml:space="preserve">其他详见附件清单编制说明和最高限价编制说明</w:t>
            </w:r>
            <w:r>
              <w:rPr>
                <w:rFonts w:hint="eastAsia" w:ascii="宋体" w:hAnsi="宋体" w:eastAsia="宋体" w:cs="宋体"/>
                <w:i w:val="0"/>
                <w:color w:val="000000"/>
                <w:sz w:val="18"/>
                <w:szCs w:val="18"/>
                <w:highlight w:val="none"/>
                <w:u w:val="none"/>
              </w:rPr>
            </w:r>
            <w:r/>
          </w:p>
        </w:tc>
        <w:tc>
          <w:tcPr>
            <w:tcW w:w="746" w:type="dxa"/>
            <w:vAlign w:val="center"/>
            <w:textDirection w:val="lrTb"/>
            <w:noWrap w:val="false"/>
          </w:tcPr>
          <w:p>
            <w:pPr>
              <w:pStyle w:val="946"/>
              <w:jc w:val="center"/>
              <w:keepLines w:val="0"/>
              <w:keepNext w:val="0"/>
              <w:widowControl/>
              <w:rPr>
                <w:rFonts w:hint="eastAsia" w:ascii="宋体" w:hAnsi="宋体" w:eastAsia="宋体" w:cs="宋体"/>
                <w:i w:val="0"/>
                <w:color w:val="000000"/>
                <w:sz w:val="20"/>
                <w:szCs w:val="20"/>
                <w:highlight w:val="none"/>
                <w:u w:val="none"/>
              </w:rPr>
              <w:suppressLineNumbers w:val="0"/>
            </w:pPr>
            <w:r>
              <w:rPr>
                <w:rFonts w:hint="eastAsia" w:ascii="宋体" w:hAnsi="宋体" w:eastAsia="宋体" w:cs="宋体"/>
                <w:i w:val="0"/>
                <w:color w:val="000000"/>
                <w:sz w:val="20"/>
                <w:szCs w:val="20"/>
                <w:highlight w:val="none"/>
                <w:u w:val="none"/>
                <w:lang w:val="en-US" w:eastAsia="zh-CN" w:bidi="ar"/>
              </w:rPr>
              <w:t xml:space="preserve">m2</w:t>
            </w:r>
            <w:r>
              <w:rPr>
                <w:rFonts w:hint="eastAsia" w:ascii="宋体" w:hAnsi="宋体" w:eastAsia="宋体" w:cs="宋体"/>
                <w:i w:val="0"/>
                <w:color w:val="000000"/>
                <w:sz w:val="20"/>
                <w:szCs w:val="20"/>
                <w:highlight w:val="none"/>
                <w:u w:val="none"/>
              </w:rPr>
            </w:r>
            <w:r/>
          </w:p>
        </w:tc>
        <w:tc>
          <w:tcPr>
            <w:tcW w:w="1001" w:type="dxa"/>
            <w:vAlign w:val="center"/>
            <w:textDirection w:val="lrTb"/>
            <w:noWrap w:val="false"/>
          </w:tcPr>
          <w:p>
            <w:pPr>
              <w:pStyle w:val="946"/>
              <w:jc w:val="center"/>
              <w:keepLines w:val="0"/>
              <w:keepNext w:val="0"/>
              <w:widowControl/>
              <w:rPr>
                <w:rFonts w:hint="eastAsia" w:ascii="宋体" w:hAnsi="宋体" w:eastAsia="宋体" w:cs="宋体"/>
                <w:i w:val="0"/>
                <w:color w:val="000000"/>
                <w:sz w:val="20"/>
                <w:szCs w:val="20"/>
                <w:highlight w:val="none"/>
                <w:u w:val="none"/>
              </w:rPr>
              <w:suppressLineNumbers w:val="0"/>
            </w:pPr>
            <w:r>
              <w:rPr>
                <w:rFonts w:hint="eastAsia" w:ascii="宋体" w:hAnsi="宋体" w:eastAsia="宋体" w:cs="宋体"/>
                <w:i w:val="0"/>
                <w:color w:val="000000"/>
                <w:sz w:val="20"/>
                <w:szCs w:val="20"/>
                <w:highlight w:val="none"/>
                <w:u w:val="none"/>
                <w:lang w:val="en-US" w:eastAsia="zh-CN" w:bidi="ar"/>
              </w:rPr>
              <w:t xml:space="preserve">16174</w:t>
            </w:r>
            <w:r>
              <w:rPr>
                <w:rFonts w:hint="eastAsia" w:ascii="宋体" w:hAnsi="宋体" w:eastAsia="宋体" w:cs="宋体"/>
                <w:i w:val="0"/>
                <w:color w:val="000000"/>
                <w:sz w:val="20"/>
                <w:szCs w:val="20"/>
                <w:highlight w:val="none"/>
                <w:u w:val="none"/>
              </w:rPr>
            </w:r>
            <w:r/>
          </w:p>
        </w:tc>
        <w:tc>
          <w:tcPr>
            <w:tcW w:w="100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8.91</w:t>
            </w:r>
            <w:r/>
          </w:p>
        </w:tc>
      </w:tr>
      <w:tr>
        <w:trPr>
          <w:trHeight w:val="90"/>
        </w:trPr>
        <w:tc>
          <w:tcPr>
            <w:tcW w:w="649" w:type="dxa"/>
            <w:vAlign w:val="center"/>
            <w:textDirection w:val="lrTb"/>
            <w:noWrap w:val="false"/>
          </w:tcPr>
          <w:p>
            <w:pPr>
              <w:pStyle w:val="946"/>
              <w:jc w:val="center"/>
              <w:keepLines w:val="0"/>
              <w:keepNext w:val="0"/>
              <w:widowControl/>
              <w:rPr>
                <w:rFonts w:hint="eastAsia" w:ascii="宋体" w:hAnsi="宋体" w:eastAsia="宋体" w:cs="宋体"/>
                <w:i w:val="0"/>
                <w:color w:val="000000"/>
                <w:sz w:val="20"/>
                <w:szCs w:val="20"/>
                <w:highlight w:val="none"/>
                <w:u w:val="none"/>
              </w:rPr>
              <w:suppressLineNumbers w:val="0"/>
            </w:pPr>
            <w:r>
              <w:rPr>
                <w:rFonts w:hint="eastAsia" w:ascii="宋体" w:hAnsi="宋体" w:eastAsia="宋体" w:cs="宋体"/>
                <w:i w:val="0"/>
                <w:color w:val="000000"/>
                <w:sz w:val="20"/>
                <w:szCs w:val="20"/>
                <w:highlight w:val="none"/>
                <w:u w:val="none"/>
                <w:lang w:val="en-US" w:eastAsia="zh-CN" w:bidi="ar"/>
              </w:rPr>
              <w:t xml:space="preserve">25</w:t>
            </w:r>
            <w:r>
              <w:rPr>
                <w:rFonts w:hint="eastAsia" w:ascii="宋体" w:hAnsi="宋体" w:eastAsia="宋体" w:cs="宋体"/>
                <w:i w:val="0"/>
                <w:color w:val="000000"/>
                <w:sz w:val="20"/>
                <w:szCs w:val="20"/>
                <w:highlight w:val="none"/>
                <w:u w:val="none"/>
              </w:rPr>
            </w:r>
            <w:r/>
          </w:p>
        </w:tc>
        <w:tc>
          <w:tcPr>
            <w:tcW w:w="1154" w:type="dxa"/>
            <w:vAlign w:val="center"/>
            <w:textDirection w:val="lrTb"/>
            <w:noWrap w:val="false"/>
          </w:tcPr>
          <w:p>
            <w:pPr>
              <w:pStyle w:val="946"/>
              <w:jc w:val="left"/>
              <w:keepLines w:val="0"/>
              <w:keepNext w:val="0"/>
              <w:widowControl/>
              <w:rPr>
                <w:rFonts w:hint="eastAsia" w:ascii="宋体" w:hAnsi="宋体" w:eastAsia="宋体" w:cs="宋体"/>
                <w:i w:val="0"/>
                <w:color w:val="000000"/>
                <w:sz w:val="20"/>
                <w:szCs w:val="20"/>
                <w:highlight w:val="none"/>
                <w:u w:val="none"/>
              </w:rPr>
              <w:suppressLineNumbers w:val="0"/>
            </w:pPr>
            <w:r>
              <w:rPr>
                <w:rFonts w:hint="eastAsia" w:ascii="宋体" w:hAnsi="宋体" w:eastAsia="宋体" w:cs="宋体"/>
                <w:i w:val="0"/>
                <w:color w:val="000000"/>
                <w:sz w:val="20"/>
                <w:szCs w:val="20"/>
                <w:highlight w:val="none"/>
                <w:u w:val="none"/>
                <w:lang w:val="en-US" w:eastAsia="zh-CN" w:bidi="ar"/>
              </w:rPr>
              <w:t xml:space="preserve">专业养护</w:t>
            </w:r>
            <w:r>
              <w:rPr>
                <w:rFonts w:hint="eastAsia" w:ascii="宋体" w:hAnsi="宋体" w:eastAsia="宋体" w:cs="宋体"/>
                <w:i w:val="0"/>
                <w:color w:val="000000"/>
                <w:sz w:val="20"/>
                <w:szCs w:val="20"/>
                <w:highlight w:val="none"/>
                <w:u w:val="none"/>
              </w:rPr>
            </w:r>
            <w:r/>
          </w:p>
        </w:tc>
        <w:tc>
          <w:tcPr>
            <w:tcW w:w="5789" w:type="dxa"/>
            <w:vAlign w:val="center"/>
            <w:textDirection w:val="lrTb"/>
            <w:noWrap w:val="false"/>
          </w:tcPr>
          <w:p>
            <w:pPr>
              <w:pStyle w:val="946"/>
              <w:jc w:val="left"/>
              <w:keepLines w:val="0"/>
              <w:keepNext w:val="0"/>
              <w:widowControl/>
              <w:rPr>
                <w:rFonts w:hint="eastAsia" w:ascii="宋体" w:hAnsi="宋体" w:eastAsia="宋体" w:cs="宋体"/>
                <w:i w:val="0"/>
                <w:color w:val="000000"/>
                <w:sz w:val="18"/>
                <w:szCs w:val="18"/>
                <w:highlight w:val="none"/>
                <w:u w:val="none"/>
              </w:rPr>
              <w:suppressLineNumbers w:val="0"/>
            </w:pPr>
            <w:r>
              <w:rPr>
                <w:rFonts w:hint="eastAsia" w:ascii="宋体" w:hAnsi="宋体" w:eastAsia="宋体" w:cs="宋体"/>
                <w:i w:val="0"/>
                <w:color w:val="000000"/>
                <w:sz w:val="18"/>
                <w:szCs w:val="18"/>
                <w:highlight w:val="none"/>
                <w:u w:val="none"/>
                <w:lang w:val="en-US" w:eastAsia="zh-CN" w:bidi="ar"/>
              </w:rPr>
              <w:t xml:space="preserve">1、专业养护一级，养护期24个月</w:t>
            </w:r>
            <w:r>
              <w:rPr>
                <w:rFonts w:hint="eastAsia" w:ascii="宋体" w:hAnsi="宋体" w:eastAsia="宋体" w:cs="宋体"/>
                <w:i w:val="0"/>
                <w:color w:val="000000"/>
                <w:sz w:val="18"/>
                <w:szCs w:val="18"/>
                <w:highlight w:val="none"/>
                <w:u w:val="none"/>
                <w:lang w:val="en-US" w:eastAsia="zh-CN" w:bidi="ar"/>
              </w:rPr>
              <w:br w:type="textWrapping" w:clear="all"/>
            </w:r>
            <w:r>
              <w:rPr>
                <w:rFonts w:hint="eastAsia" w:ascii="宋体" w:hAnsi="宋体" w:eastAsia="宋体" w:cs="宋体"/>
                <w:i w:val="0"/>
                <w:color w:val="000000"/>
                <w:sz w:val="18"/>
                <w:szCs w:val="18"/>
                <w:highlight w:val="none"/>
                <w:u w:val="none"/>
                <w:lang w:val="en-US" w:eastAsia="zh-CN" w:bidi="ar"/>
              </w:rPr>
              <w:t xml:space="preserve">2、部位：龙其线</w:t>
            </w:r>
            <w:r>
              <w:rPr>
                <w:rFonts w:hint="eastAsia" w:ascii="宋体" w:hAnsi="宋体" w:eastAsia="宋体" w:cs="宋体"/>
                <w:i w:val="0"/>
                <w:color w:val="000000"/>
                <w:sz w:val="18"/>
                <w:szCs w:val="18"/>
                <w:highlight w:val="none"/>
                <w:u w:val="none"/>
                <w:lang w:val="en-US" w:eastAsia="zh-CN" w:bidi="ar"/>
              </w:rPr>
              <w:br w:type="textWrapping" w:clear="all"/>
            </w:r>
            <w:r>
              <w:rPr>
                <w:rFonts w:hint="eastAsia" w:ascii="宋体" w:hAnsi="宋体" w:eastAsia="宋体" w:cs="宋体"/>
                <w:i w:val="0"/>
                <w:color w:val="000000"/>
                <w:sz w:val="18"/>
                <w:szCs w:val="18"/>
                <w:highlight w:val="none"/>
                <w:u w:val="none"/>
                <w:lang w:val="en-US" w:eastAsia="zh-CN" w:bidi="ar"/>
              </w:rPr>
              <w:t xml:space="preserve">3、该项清单综合单价含达到养护标准所必须的人工、机械、材料、肥料费用、管理费、利润，以及对乔灌木的修剪等。</w:t>
            </w:r>
            <w:r>
              <w:rPr>
                <w:rFonts w:hint="eastAsia" w:ascii="宋体" w:hAnsi="宋体" w:eastAsia="宋体" w:cs="宋体"/>
                <w:i w:val="0"/>
                <w:color w:val="000000"/>
                <w:sz w:val="18"/>
                <w:szCs w:val="18"/>
                <w:highlight w:val="none"/>
                <w:u w:val="none"/>
                <w:lang w:val="en-US" w:eastAsia="zh-CN" w:bidi="ar"/>
              </w:rPr>
              <w:br w:type="textWrapping" w:clear="all"/>
            </w:r>
            <w:r>
              <w:rPr>
                <w:rFonts w:hint="eastAsia" w:ascii="宋体" w:hAnsi="宋体" w:eastAsia="宋体" w:cs="宋体"/>
                <w:i w:val="0"/>
                <w:color w:val="000000"/>
                <w:sz w:val="18"/>
                <w:szCs w:val="18"/>
                <w:highlight w:val="none"/>
                <w:u w:val="none"/>
                <w:lang w:val="en-US" w:eastAsia="zh-CN" w:bidi="ar"/>
              </w:rPr>
              <w:t xml:space="preserve">4、 </w:t>
            </w:r>
            <w:r>
              <w:rPr>
                <w:rFonts w:hint="eastAsia" w:ascii="宋体" w:hAnsi="宋体" w:eastAsia="宋体" w:cs="宋体"/>
                <w:color w:val="000000"/>
                <w:sz w:val="18"/>
                <w:szCs w:val="18"/>
              </w:rPr>
              <w:t xml:space="preserve">其他详见附件清单编制说明和最高限价编制说明</w:t>
            </w:r>
            <w:r>
              <w:rPr>
                <w:rFonts w:hint="eastAsia" w:ascii="宋体" w:hAnsi="宋体" w:eastAsia="宋体" w:cs="宋体"/>
                <w:i w:val="0"/>
                <w:color w:val="000000"/>
                <w:sz w:val="18"/>
                <w:szCs w:val="18"/>
                <w:highlight w:val="none"/>
                <w:u w:val="none"/>
              </w:rPr>
            </w:r>
            <w:r/>
          </w:p>
        </w:tc>
        <w:tc>
          <w:tcPr>
            <w:tcW w:w="746" w:type="dxa"/>
            <w:vAlign w:val="center"/>
            <w:textDirection w:val="lrTb"/>
            <w:noWrap w:val="false"/>
          </w:tcPr>
          <w:p>
            <w:pPr>
              <w:pStyle w:val="946"/>
              <w:jc w:val="center"/>
              <w:keepLines w:val="0"/>
              <w:keepNext w:val="0"/>
              <w:widowControl/>
              <w:rPr>
                <w:rFonts w:hint="eastAsia" w:ascii="宋体" w:hAnsi="宋体" w:eastAsia="宋体" w:cs="宋体"/>
                <w:i w:val="0"/>
                <w:color w:val="000000"/>
                <w:sz w:val="20"/>
                <w:szCs w:val="20"/>
                <w:highlight w:val="none"/>
                <w:u w:val="none"/>
              </w:rPr>
              <w:suppressLineNumbers w:val="0"/>
            </w:pPr>
            <w:r>
              <w:rPr>
                <w:rFonts w:hint="eastAsia" w:ascii="宋体" w:hAnsi="宋体" w:eastAsia="宋体" w:cs="宋体"/>
                <w:i w:val="0"/>
                <w:color w:val="000000"/>
                <w:sz w:val="20"/>
                <w:szCs w:val="20"/>
                <w:highlight w:val="none"/>
                <w:u w:val="none"/>
                <w:lang w:val="en-US" w:eastAsia="zh-CN" w:bidi="ar"/>
              </w:rPr>
              <w:t xml:space="preserve">m2</w:t>
            </w:r>
            <w:r>
              <w:rPr>
                <w:rFonts w:hint="eastAsia" w:ascii="宋体" w:hAnsi="宋体" w:eastAsia="宋体" w:cs="宋体"/>
                <w:i w:val="0"/>
                <w:color w:val="000000"/>
                <w:sz w:val="20"/>
                <w:szCs w:val="20"/>
                <w:highlight w:val="none"/>
                <w:u w:val="none"/>
              </w:rPr>
            </w:r>
            <w:r/>
          </w:p>
        </w:tc>
        <w:tc>
          <w:tcPr>
            <w:tcW w:w="1001" w:type="dxa"/>
            <w:vAlign w:val="center"/>
            <w:textDirection w:val="lrTb"/>
            <w:noWrap w:val="false"/>
          </w:tcPr>
          <w:p>
            <w:pPr>
              <w:pStyle w:val="946"/>
              <w:jc w:val="center"/>
              <w:keepLines w:val="0"/>
              <w:keepNext w:val="0"/>
              <w:widowControl/>
              <w:rPr>
                <w:rFonts w:hint="eastAsia" w:ascii="宋体" w:hAnsi="宋体" w:eastAsia="宋体" w:cs="宋体"/>
                <w:i w:val="0"/>
                <w:color w:val="000000"/>
                <w:sz w:val="20"/>
                <w:szCs w:val="20"/>
                <w:highlight w:val="none"/>
                <w:u w:val="none"/>
              </w:rPr>
              <w:suppressLineNumbers w:val="0"/>
            </w:pPr>
            <w:r>
              <w:rPr>
                <w:rFonts w:hint="eastAsia" w:ascii="宋体" w:hAnsi="宋体" w:eastAsia="宋体" w:cs="宋体"/>
                <w:i w:val="0"/>
                <w:color w:val="000000"/>
                <w:sz w:val="20"/>
                <w:szCs w:val="20"/>
                <w:highlight w:val="none"/>
                <w:u w:val="none"/>
                <w:lang w:val="en-US" w:eastAsia="zh-CN" w:bidi="ar"/>
              </w:rPr>
              <w:t xml:space="preserve">30016.5</w:t>
            </w:r>
            <w:r>
              <w:rPr>
                <w:rFonts w:hint="eastAsia" w:ascii="宋体" w:hAnsi="宋体" w:eastAsia="宋体" w:cs="宋体"/>
                <w:i w:val="0"/>
                <w:color w:val="000000"/>
                <w:sz w:val="20"/>
                <w:szCs w:val="20"/>
                <w:highlight w:val="none"/>
                <w:u w:val="none"/>
              </w:rPr>
            </w:r>
            <w:r/>
          </w:p>
        </w:tc>
        <w:tc>
          <w:tcPr>
            <w:tcW w:w="100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8.91</w:t>
            </w:r>
            <w:r/>
          </w:p>
        </w:tc>
      </w:tr>
      <w:tr>
        <w:trPr>
          <w:trHeight w:val="90"/>
        </w:trPr>
        <w:tc>
          <w:tcPr>
            <w:tcW w:w="649" w:type="dxa"/>
            <w:vAlign w:val="center"/>
            <w:textDirection w:val="lrTb"/>
            <w:noWrap w:val="false"/>
          </w:tcPr>
          <w:p>
            <w:pPr>
              <w:pStyle w:val="946"/>
              <w:jc w:val="center"/>
              <w:keepLines w:val="0"/>
              <w:keepNext w:val="0"/>
              <w:widowControl/>
              <w:rPr>
                <w:rFonts w:hint="eastAsia" w:ascii="宋体" w:hAnsi="宋体" w:eastAsia="宋体" w:cs="宋体"/>
                <w:i w:val="0"/>
                <w:color w:val="000000"/>
                <w:sz w:val="20"/>
                <w:szCs w:val="20"/>
                <w:highlight w:val="none"/>
                <w:u w:val="none"/>
              </w:rPr>
              <w:suppressLineNumbers w:val="0"/>
            </w:pPr>
            <w:r>
              <w:rPr>
                <w:rFonts w:hint="eastAsia" w:ascii="宋体" w:hAnsi="宋体" w:eastAsia="宋体" w:cs="宋体"/>
                <w:i w:val="0"/>
                <w:color w:val="000000"/>
                <w:sz w:val="20"/>
                <w:szCs w:val="20"/>
                <w:highlight w:val="none"/>
                <w:u w:val="none"/>
                <w:lang w:val="en-US" w:eastAsia="zh-CN" w:bidi="ar"/>
              </w:rPr>
              <w:t xml:space="preserve">26</w:t>
            </w:r>
            <w:r>
              <w:rPr>
                <w:rFonts w:hint="eastAsia" w:ascii="宋体" w:hAnsi="宋体" w:eastAsia="宋体" w:cs="宋体"/>
                <w:i w:val="0"/>
                <w:color w:val="000000"/>
                <w:sz w:val="20"/>
                <w:szCs w:val="20"/>
                <w:highlight w:val="none"/>
                <w:u w:val="none"/>
              </w:rPr>
            </w:r>
            <w:r/>
          </w:p>
        </w:tc>
        <w:tc>
          <w:tcPr>
            <w:tcW w:w="1154" w:type="dxa"/>
            <w:vAlign w:val="center"/>
            <w:textDirection w:val="lrTb"/>
            <w:noWrap w:val="false"/>
          </w:tcPr>
          <w:p>
            <w:pPr>
              <w:pStyle w:val="946"/>
              <w:jc w:val="left"/>
              <w:keepLines w:val="0"/>
              <w:keepNext w:val="0"/>
              <w:widowControl/>
              <w:rPr>
                <w:rFonts w:hint="eastAsia" w:ascii="宋体" w:hAnsi="宋体" w:eastAsia="宋体" w:cs="宋体"/>
                <w:i w:val="0"/>
                <w:color w:val="000000"/>
                <w:sz w:val="20"/>
                <w:szCs w:val="20"/>
                <w:highlight w:val="none"/>
                <w:u w:val="none"/>
              </w:rPr>
              <w:suppressLineNumbers w:val="0"/>
            </w:pPr>
            <w:r>
              <w:rPr>
                <w:rFonts w:hint="eastAsia" w:ascii="宋体" w:hAnsi="宋体" w:eastAsia="宋体" w:cs="宋体"/>
                <w:i w:val="0"/>
                <w:color w:val="000000"/>
                <w:sz w:val="20"/>
                <w:szCs w:val="20"/>
                <w:highlight w:val="none"/>
                <w:u w:val="none"/>
                <w:lang w:val="en-US" w:eastAsia="zh-CN" w:bidi="ar"/>
              </w:rPr>
              <w:t xml:space="preserve">专业养护</w:t>
            </w:r>
            <w:r>
              <w:rPr>
                <w:rFonts w:hint="eastAsia" w:ascii="宋体" w:hAnsi="宋体" w:eastAsia="宋体" w:cs="宋体"/>
                <w:i w:val="0"/>
                <w:color w:val="000000"/>
                <w:sz w:val="20"/>
                <w:szCs w:val="20"/>
                <w:highlight w:val="none"/>
                <w:u w:val="none"/>
              </w:rPr>
            </w:r>
            <w:r/>
          </w:p>
        </w:tc>
        <w:tc>
          <w:tcPr>
            <w:tcW w:w="5789" w:type="dxa"/>
            <w:vAlign w:val="center"/>
            <w:textDirection w:val="lrTb"/>
            <w:noWrap w:val="false"/>
          </w:tcPr>
          <w:p>
            <w:pPr>
              <w:pStyle w:val="946"/>
              <w:jc w:val="left"/>
              <w:keepLines w:val="0"/>
              <w:keepNext w:val="0"/>
              <w:widowControl/>
              <w:rPr>
                <w:rFonts w:hint="eastAsia" w:ascii="宋体" w:hAnsi="宋体" w:eastAsia="宋体" w:cs="宋体"/>
                <w:i w:val="0"/>
                <w:color w:val="000000"/>
                <w:sz w:val="18"/>
                <w:szCs w:val="18"/>
                <w:highlight w:val="none"/>
                <w:u w:val="none"/>
              </w:rPr>
              <w:suppressLineNumbers w:val="0"/>
            </w:pPr>
            <w:r>
              <w:rPr>
                <w:rFonts w:hint="eastAsia" w:ascii="宋体" w:hAnsi="宋体" w:eastAsia="宋体" w:cs="宋体"/>
                <w:i w:val="0"/>
                <w:color w:val="000000"/>
                <w:sz w:val="18"/>
                <w:szCs w:val="18"/>
                <w:highlight w:val="none"/>
                <w:u w:val="none"/>
                <w:lang w:val="en-US" w:eastAsia="zh-CN" w:bidi="ar"/>
              </w:rPr>
              <w:t xml:space="preserve">1、专业养护一级，养护期24个月</w:t>
            </w:r>
            <w:r>
              <w:rPr>
                <w:rFonts w:hint="eastAsia" w:ascii="宋体" w:hAnsi="宋体" w:eastAsia="宋体" w:cs="宋体"/>
                <w:i w:val="0"/>
                <w:color w:val="000000"/>
                <w:sz w:val="18"/>
                <w:szCs w:val="18"/>
                <w:highlight w:val="none"/>
                <w:u w:val="none"/>
                <w:lang w:val="en-US" w:eastAsia="zh-CN" w:bidi="ar"/>
              </w:rPr>
              <w:br w:type="textWrapping" w:clear="all"/>
            </w:r>
            <w:r>
              <w:rPr>
                <w:rFonts w:hint="eastAsia" w:ascii="宋体" w:hAnsi="宋体" w:eastAsia="宋体" w:cs="宋体"/>
                <w:i w:val="0"/>
                <w:color w:val="000000"/>
                <w:sz w:val="18"/>
                <w:szCs w:val="18"/>
                <w:highlight w:val="none"/>
                <w:u w:val="none"/>
                <w:lang w:val="en-US" w:eastAsia="zh-CN" w:bidi="ar"/>
              </w:rPr>
              <w:t xml:space="preserve">2、部位：龙王山大道（区界-捷运大道）</w:t>
            </w:r>
            <w:r>
              <w:rPr>
                <w:rFonts w:hint="eastAsia" w:ascii="宋体" w:hAnsi="宋体" w:eastAsia="宋体" w:cs="宋体"/>
                <w:i w:val="0"/>
                <w:color w:val="000000"/>
                <w:sz w:val="18"/>
                <w:szCs w:val="18"/>
                <w:highlight w:val="none"/>
                <w:u w:val="none"/>
                <w:lang w:val="en-US" w:eastAsia="zh-CN" w:bidi="ar"/>
              </w:rPr>
              <w:br w:type="textWrapping" w:clear="all"/>
            </w:r>
            <w:r>
              <w:rPr>
                <w:rFonts w:hint="eastAsia" w:ascii="宋体" w:hAnsi="宋体" w:eastAsia="宋体" w:cs="宋体"/>
                <w:i w:val="0"/>
                <w:color w:val="000000"/>
                <w:sz w:val="18"/>
                <w:szCs w:val="18"/>
                <w:highlight w:val="none"/>
                <w:u w:val="none"/>
                <w:lang w:val="en-US" w:eastAsia="zh-CN" w:bidi="ar"/>
              </w:rPr>
              <w:t xml:space="preserve">3、该项清单综合单价含达到养护标准所必须的人工、机械、材料、肥料费用、管理费、利润，以及对乔灌木的修剪等。</w:t>
            </w:r>
            <w:r>
              <w:rPr>
                <w:rFonts w:hint="eastAsia" w:ascii="宋体" w:hAnsi="宋体" w:eastAsia="宋体" w:cs="宋体"/>
                <w:i w:val="0"/>
                <w:color w:val="000000"/>
                <w:sz w:val="18"/>
                <w:szCs w:val="18"/>
                <w:highlight w:val="none"/>
                <w:u w:val="none"/>
                <w:lang w:val="en-US" w:eastAsia="zh-CN" w:bidi="ar"/>
              </w:rPr>
              <w:br w:type="textWrapping" w:clear="all"/>
            </w:r>
            <w:r>
              <w:rPr>
                <w:rFonts w:hint="eastAsia" w:ascii="宋体" w:hAnsi="宋体" w:eastAsia="宋体" w:cs="宋体"/>
                <w:i w:val="0"/>
                <w:color w:val="000000"/>
                <w:sz w:val="18"/>
                <w:szCs w:val="18"/>
                <w:highlight w:val="none"/>
                <w:u w:val="none"/>
                <w:lang w:val="en-US" w:eastAsia="zh-CN" w:bidi="ar"/>
              </w:rPr>
              <w:t xml:space="preserve">4、 </w:t>
            </w:r>
            <w:r>
              <w:rPr>
                <w:rFonts w:hint="eastAsia" w:ascii="宋体" w:hAnsi="宋体" w:eastAsia="宋体" w:cs="宋体"/>
                <w:color w:val="000000"/>
                <w:sz w:val="18"/>
                <w:szCs w:val="18"/>
              </w:rPr>
              <w:t xml:space="preserve">其他详见附件清单编制说明和最高限价编制说明</w:t>
            </w:r>
            <w:r>
              <w:rPr>
                <w:rFonts w:hint="eastAsia" w:ascii="宋体" w:hAnsi="宋体" w:eastAsia="宋体" w:cs="宋体"/>
                <w:i w:val="0"/>
                <w:color w:val="000000"/>
                <w:sz w:val="18"/>
                <w:szCs w:val="18"/>
                <w:highlight w:val="none"/>
                <w:u w:val="none"/>
              </w:rPr>
            </w:r>
            <w:r/>
          </w:p>
        </w:tc>
        <w:tc>
          <w:tcPr>
            <w:tcW w:w="746" w:type="dxa"/>
            <w:vAlign w:val="center"/>
            <w:textDirection w:val="lrTb"/>
            <w:noWrap w:val="false"/>
          </w:tcPr>
          <w:p>
            <w:pPr>
              <w:pStyle w:val="946"/>
              <w:jc w:val="center"/>
              <w:keepLines w:val="0"/>
              <w:keepNext w:val="0"/>
              <w:widowControl/>
              <w:rPr>
                <w:rFonts w:hint="eastAsia" w:ascii="宋体" w:hAnsi="宋体" w:eastAsia="宋体" w:cs="宋体"/>
                <w:i w:val="0"/>
                <w:color w:val="000000"/>
                <w:sz w:val="20"/>
                <w:szCs w:val="20"/>
                <w:highlight w:val="none"/>
                <w:u w:val="none"/>
              </w:rPr>
              <w:suppressLineNumbers w:val="0"/>
            </w:pPr>
            <w:r>
              <w:rPr>
                <w:rFonts w:hint="eastAsia" w:ascii="宋体" w:hAnsi="宋体" w:eastAsia="宋体" w:cs="宋体"/>
                <w:i w:val="0"/>
                <w:color w:val="000000"/>
                <w:sz w:val="20"/>
                <w:szCs w:val="20"/>
                <w:highlight w:val="none"/>
                <w:u w:val="none"/>
                <w:lang w:val="en-US" w:eastAsia="zh-CN" w:bidi="ar"/>
              </w:rPr>
              <w:t xml:space="preserve">m2</w:t>
            </w:r>
            <w:r>
              <w:rPr>
                <w:rFonts w:hint="eastAsia" w:ascii="宋体" w:hAnsi="宋体" w:eastAsia="宋体" w:cs="宋体"/>
                <w:i w:val="0"/>
                <w:color w:val="000000"/>
                <w:sz w:val="20"/>
                <w:szCs w:val="20"/>
                <w:highlight w:val="none"/>
                <w:u w:val="none"/>
              </w:rPr>
            </w:r>
            <w:r/>
          </w:p>
        </w:tc>
        <w:tc>
          <w:tcPr>
            <w:tcW w:w="1001" w:type="dxa"/>
            <w:vAlign w:val="center"/>
            <w:textDirection w:val="lrTb"/>
            <w:noWrap w:val="false"/>
          </w:tcPr>
          <w:p>
            <w:pPr>
              <w:pStyle w:val="946"/>
              <w:jc w:val="center"/>
              <w:keepLines w:val="0"/>
              <w:keepNext w:val="0"/>
              <w:widowControl/>
              <w:rPr>
                <w:rFonts w:hint="eastAsia" w:ascii="宋体" w:hAnsi="宋体" w:eastAsia="宋体" w:cs="宋体"/>
                <w:i w:val="0"/>
                <w:color w:val="000000"/>
                <w:sz w:val="20"/>
                <w:szCs w:val="20"/>
                <w:highlight w:val="none"/>
                <w:u w:val="none"/>
              </w:rPr>
              <w:suppressLineNumbers w:val="0"/>
            </w:pPr>
            <w:r>
              <w:rPr>
                <w:rFonts w:hint="eastAsia" w:ascii="宋体" w:hAnsi="宋体" w:eastAsia="宋体" w:cs="宋体"/>
                <w:i w:val="0"/>
                <w:color w:val="000000"/>
                <w:sz w:val="20"/>
                <w:szCs w:val="20"/>
                <w:highlight w:val="none"/>
                <w:u w:val="none"/>
                <w:lang w:val="en-US" w:eastAsia="zh-CN" w:bidi="ar"/>
              </w:rPr>
              <w:t xml:space="preserve">3125.7</w:t>
            </w:r>
            <w:r>
              <w:rPr>
                <w:rFonts w:hint="eastAsia" w:ascii="宋体" w:hAnsi="宋体" w:eastAsia="宋体" w:cs="宋体"/>
                <w:i w:val="0"/>
                <w:color w:val="000000"/>
                <w:sz w:val="20"/>
                <w:szCs w:val="20"/>
                <w:highlight w:val="none"/>
                <w:u w:val="none"/>
              </w:rPr>
            </w:r>
            <w:r/>
          </w:p>
        </w:tc>
        <w:tc>
          <w:tcPr>
            <w:tcW w:w="100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8.91</w:t>
            </w:r>
            <w:r/>
          </w:p>
        </w:tc>
      </w:tr>
      <w:tr>
        <w:trPr>
          <w:trHeight w:val="90"/>
        </w:trPr>
        <w:tc>
          <w:tcPr>
            <w:tcW w:w="649" w:type="dxa"/>
            <w:vAlign w:val="center"/>
            <w:textDirection w:val="lrTb"/>
            <w:noWrap w:val="false"/>
          </w:tcPr>
          <w:p>
            <w:pPr>
              <w:pStyle w:val="946"/>
              <w:jc w:val="center"/>
              <w:rPr>
                <w:rFonts w:hint="eastAsia" w:ascii="宋体" w:hAnsi="宋体" w:eastAsia="宋体" w:cs="宋体"/>
                <w:i w:val="0"/>
                <w:color w:val="000000"/>
                <w:sz w:val="20"/>
                <w:szCs w:val="20"/>
                <w:highlight w:val="none"/>
                <w:u w:val="none"/>
              </w:rPr>
            </w:pPr>
            <w:r>
              <w:rPr>
                <w:rFonts w:hint="eastAsia" w:ascii="宋体" w:hAnsi="宋体" w:eastAsia="宋体" w:cs="宋体"/>
                <w:i w:val="0"/>
                <w:color w:val="000000"/>
                <w:sz w:val="20"/>
                <w:szCs w:val="20"/>
                <w:highlight w:val="none"/>
                <w:u w:val="none"/>
              </w:rPr>
            </w:r>
            <w:r/>
          </w:p>
        </w:tc>
        <w:tc>
          <w:tcPr>
            <w:gridSpan w:val="2"/>
            <w:tcW w:w="6943" w:type="dxa"/>
            <w:vAlign w:val="center"/>
            <w:textDirection w:val="lrTb"/>
            <w:noWrap w:val="false"/>
          </w:tcPr>
          <w:p>
            <w:pPr>
              <w:pStyle w:val="946"/>
              <w:jc w:val="center"/>
              <w:keepLines w:val="0"/>
              <w:keepNext w:val="0"/>
              <w:widowControl/>
              <w:rPr>
                <w:rFonts w:hint="eastAsia" w:ascii="宋体" w:hAnsi="宋体" w:eastAsia="宋体" w:cs="宋体"/>
                <w:i w:val="0"/>
                <w:color w:val="000000"/>
                <w:sz w:val="20"/>
                <w:szCs w:val="20"/>
                <w:highlight w:val="none"/>
                <w:u w:val="none"/>
              </w:rPr>
              <w:suppressLineNumbers w:val="0"/>
            </w:pPr>
            <w:r>
              <w:rPr>
                <w:rFonts w:hint="eastAsia" w:ascii="宋体" w:hAnsi="宋体" w:eastAsia="宋体" w:cs="宋体"/>
                <w:i w:val="0"/>
                <w:color w:val="000000"/>
                <w:sz w:val="20"/>
                <w:szCs w:val="20"/>
                <w:highlight w:val="none"/>
                <w:u w:val="none"/>
                <w:lang w:val="en-US" w:eastAsia="zh-CN" w:bidi="ar"/>
              </w:rPr>
              <w:t xml:space="preserve">合计</w:t>
            </w:r>
            <w:r>
              <w:rPr>
                <w:rFonts w:hint="eastAsia" w:ascii="宋体" w:hAnsi="宋体" w:eastAsia="宋体" w:cs="宋体"/>
                <w:i w:val="0"/>
                <w:color w:val="000000"/>
                <w:sz w:val="20"/>
                <w:szCs w:val="20"/>
                <w:highlight w:val="none"/>
                <w:u w:val="none"/>
              </w:rPr>
            </w:r>
            <w:r/>
          </w:p>
        </w:tc>
        <w:tc>
          <w:tcPr>
            <w:tcW w:w="746" w:type="dxa"/>
            <w:vAlign w:val="center"/>
            <w:textDirection w:val="lrTb"/>
            <w:noWrap w:val="false"/>
          </w:tcPr>
          <w:p>
            <w:pPr>
              <w:pStyle w:val="946"/>
              <w:jc w:val="center"/>
              <w:rPr>
                <w:rFonts w:hint="eastAsia" w:ascii="宋体" w:hAnsi="宋体" w:eastAsia="宋体" w:cs="宋体"/>
                <w:i w:val="0"/>
                <w:color w:val="000000"/>
                <w:sz w:val="20"/>
                <w:szCs w:val="20"/>
                <w:highlight w:val="none"/>
                <w:u w:val="none"/>
              </w:rPr>
            </w:pPr>
            <w:r>
              <w:rPr>
                <w:rFonts w:hint="eastAsia" w:ascii="宋体" w:hAnsi="宋体" w:eastAsia="宋体" w:cs="宋体"/>
                <w:i w:val="0"/>
                <w:color w:val="000000"/>
                <w:sz w:val="20"/>
                <w:szCs w:val="20"/>
                <w:highlight w:val="none"/>
                <w:u w:val="none"/>
              </w:rPr>
            </w:r>
            <w:r/>
          </w:p>
        </w:tc>
        <w:tc>
          <w:tcPr>
            <w:tcW w:w="1001" w:type="dxa"/>
            <w:vAlign w:val="center"/>
            <w:textDirection w:val="lrTb"/>
            <w:noWrap w:val="false"/>
          </w:tcPr>
          <w:p>
            <w:pPr>
              <w:pStyle w:val="946"/>
              <w:jc w:val="center"/>
              <w:rPr>
                <w:rFonts w:hint="eastAsia" w:ascii="宋体" w:hAnsi="宋体" w:eastAsia="宋体" w:cs="宋体"/>
                <w:i w:val="0"/>
                <w:color w:val="000000"/>
                <w:sz w:val="20"/>
                <w:szCs w:val="20"/>
                <w:highlight w:val="none"/>
                <w:u w:val="none"/>
              </w:rPr>
            </w:pPr>
            <w:r>
              <w:rPr>
                <w:rFonts w:hint="eastAsia" w:ascii="宋体" w:hAnsi="宋体" w:eastAsia="宋体" w:cs="宋体"/>
                <w:i w:val="0"/>
                <w:color w:val="000000"/>
                <w:sz w:val="20"/>
                <w:szCs w:val="20"/>
                <w:highlight w:val="none"/>
                <w:u w:val="none"/>
              </w:rPr>
            </w:r>
            <w:r/>
          </w:p>
        </w:tc>
        <w:tc>
          <w:tcPr>
            <w:tcW w:w="1001" w:type="dxa"/>
            <w:vAlign w:val="center"/>
            <w:textDirection w:val="lrTb"/>
            <w:noWrap w:val="false"/>
          </w:tcPr>
          <w:p>
            <w:pPr>
              <w:rPr>
                <w:rFonts w:hint="eastAsia" w:ascii="宋体" w:hAnsi="宋体" w:eastAsia="宋体" w:cs="宋体"/>
                <w:bCs w:val="0"/>
                <w:i w:val="0"/>
                <w:color w:val="000000"/>
                <w:sz w:val="20"/>
                <w:szCs w:val="20"/>
                <w:highlight w:val="none"/>
                <w:u w:val="none"/>
              </w:rPr>
            </w:pPr>
            <w:r>
              <w:rPr>
                <w:rFonts w:hint="eastAsia" w:ascii="宋体" w:hAnsi="宋体" w:eastAsia="宋体" w:cs="宋体"/>
                <w:i w:val="0"/>
                <w:iCs w:val="0"/>
                <w:color w:val="000000"/>
                <w:sz w:val="20"/>
                <w:szCs w:val="20"/>
                <w:highlight w:val="none"/>
                <w:u w:val="none"/>
              </w:rPr>
            </w:r>
            <w:r>
              <w:rPr>
                <w:rFonts w:hint="eastAsia" w:ascii="宋体" w:hAnsi="宋体" w:eastAsia="宋体" w:cs="宋体"/>
                <w:i w:val="0"/>
                <w:iCs w:val="0"/>
                <w:color w:val="000000"/>
                <w:sz w:val="20"/>
                <w:szCs w:val="20"/>
                <w:highlight w:val="none"/>
                <w:u w:val="none"/>
              </w:rPr>
            </w:r>
            <w:r/>
          </w:p>
        </w:tc>
      </w:tr>
    </w:tbl>
    <w:p>
      <w:pPr>
        <w:pStyle w:val="946"/>
        <w:rPr>
          <w:rFonts w:hint="eastAsia"/>
          <w:highlight w:val="none"/>
          <w:lang w:val="en-US" w:eastAsia="zh-CN"/>
        </w:rPr>
      </w:pPr>
      <w:r>
        <w:rPr>
          <w:rFonts w:hint="eastAsia"/>
          <w:highlight w:val="none"/>
          <w:lang w:val="en-US" w:eastAsia="zh-CN"/>
        </w:rPr>
      </w:r>
      <w:r/>
    </w:p>
    <w:p>
      <w:pPr>
        <w:pStyle w:val="946"/>
        <w:numPr>
          <w:ilvl w:val="0"/>
          <w:numId w:val="0"/>
        </w:numPr>
        <w:ind w:firstLine="480"/>
        <w:keepLines w:val="0"/>
        <w:keepNext w:val="0"/>
        <w:pageBreakBefore w:val="0"/>
        <w:spacing w:line="288" w:lineRule="auto"/>
        <w:widowControl w:val="off"/>
        <w:rPr>
          <w:rFonts w:ascii="黑体" w:hAnsi="黑体" w:eastAsia="黑体" w:cs="黑体"/>
          <w:color w:val="000000"/>
          <w:sz w:val="24"/>
          <w:szCs w:val="24"/>
          <w:highlight w:val="none"/>
          <w:lang w:val="en-US" w:eastAsia="zh-CN"/>
        </w:rPr>
      </w:pPr>
      <w:r>
        <w:rPr>
          <w:rFonts w:hint="eastAsia" w:ascii="黑体" w:hAnsi="黑体" w:eastAsia="黑体" w:cs="黑体"/>
          <w:color w:val="000000"/>
          <w:sz w:val="24"/>
          <w:szCs w:val="24"/>
          <w:highlight w:val="none"/>
          <w:lang w:val="en-US" w:eastAsia="zh-CN"/>
        </w:rPr>
        <w:t xml:space="preserve">（2）苗木补植服务</w:t>
      </w:r>
      <w:r>
        <w:rPr>
          <w:rFonts w:ascii="黑体" w:hAnsi="黑体" w:eastAsia="黑体" w:cs="黑体"/>
          <w:color w:val="000000"/>
          <w:sz w:val="24"/>
          <w:szCs w:val="24"/>
          <w:highlight w:val="none"/>
          <w:lang w:val="en-US" w:eastAsia="zh-CN"/>
        </w:rPr>
      </w:r>
      <w:r/>
    </w:p>
    <w:tbl>
      <w:tblPr>
        <w:tblW w:w="0" w:type="auto"/>
        <w:jc w:val="center"/>
        <w:tblInd w:w="-15"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left w:w="15" w:type="dxa"/>
          <w:top w:w="15" w:type="dxa"/>
          <w:right w:w="15" w:type="dxa"/>
          <w:bottom w:w="15" w:type="dxa"/>
        </w:tblCellMar>
        <w:tblLook w:val="04A0" w:firstRow="1" w:lastRow="0" w:firstColumn="1" w:lastColumn="0" w:noHBand="0" w:noVBand="1"/>
      </w:tblPr>
      <w:tblGrid>
        <w:gridCol w:w="524"/>
        <w:gridCol w:w="1154"/>
        <w:gridCol w:w="5977"/>
        <w:gridCol w:w="755"/>
        <w:gridCol w:w="1056"/>
        <w:gridCol w:w="1056"/>
      </w:tblGrid>
      <w:tr>
        <w:trPr>
          <w:trHeight w:val="345"/>
        </w:trPr>
        <w:tc>
          <w:tcPr>
            <w:tcW w:w="524" w:type="dxa"/>
            <w:vAlign w:val="center"/>
            <w:vMerge w:val="restart"/>
            <w:textDirection w:val="lrTb"/>
            <w:noWrap w:val="false"/>
          </w:tcPr>
          <w:p>
            <w:pPr>
              <w:pStyle w:val="946"/>
              <w:jc w:val="center"/>
              <w:keepLines w:val="0"/>
              <w:keepNext w:val="0"/>
              <w:widowControl/>
              <w:rPr>
                <w:rFonts w:hint="eastAsia" w:ascii="宋体" w:hAnsi="宋体" w:eastAsia="宋体" w:cs="宋体"/>
                <w:b/>
                <w:i w:val="0"/>
                <w:color w:val="000000"/>
                <w:sz w:val="20"/>
                <w:szCs w:val="20"/>
                <w:highlight w:val="none"/>
                <w:u w:val="none"/>
              </w:rPr>
              <w:suppressLineNumbers w:val="0"/>
            </w:pPr>
            <w:r>
              <w:rPr>
                <w:rFonts w:hint="eastAsia" w:ascii="宋体" w:hAnsi="宋体" w:eastAsia="宋体" w:cs="宋体"/>
                <w:b/>
                <w:i w:val="0"/>
                <w:color w:val="000000"/>
                <w:sz w:val="20"/>
                <w:szCs w:val="20"/>
                <w:highlight w:val="none"/>
                <w:u w:val="none"/>
                <w:lang w:val="en-US" w:eastAsia="zh-CN" w:bidi="ar"/>
              </w:rPr>
              <w:t xml:space="preserve">序号</w:t>
            </w:r>
            <w:r>
              <w:rPr>
                <w:rFonts w:hint="eastAsia" w:ascii="宋体" w:hAnsi="宋体" w:eastAsia="宋体" w:cs="宋体"/>
                <w:b/>
                <w:i w:val="0"/>
                <w:color w:val="000000"/>
                <w:sz w:val="20"/>
                <w:szCs w:val="20"/>
                <w:highlight w:val="none"/>
                <w:u w:val="none"/>
              </w:rPr>
            </w:r>
            <w:r/>
          </w:p>
        </w:tc>
        <w:tc>
          <w:tcPr>
            <w:tcW w:w="1154" w:type="dxa"/>
            <w:vAlign w:val="center"/>
            <w:vMerge w:val="restart"/>
            <w:textDirection w:val="lrTb"/>
            <w:noWrap w:val="false"/>
          </w:tcPr>
          <w:p>
            <w:pPr>
              <w:pStyle w:val="946"/>
              <w:jc w:val="center"/>
              <w:keepLines w:val="0"/>
              <w:keepNext w:val="0"/>
              <w:widowControl/>
              <w:rPr>
                <w:rFonts w:hint="eastAsia" w:ascii="宋体" w:hAnsi="宋体" w:eastAsia="宋体" w:cs="宋体"/>
                <w:b/>
                <w:i w:val="0"/>
                <w:color w:val="000000"/>
                <w:sz w:val="20"/>
                <w:szCs w:val="20"/>
                <w:highlight w:val="none"/>
                <w:u w:val="none"/>
              </w:rPr>
              <w:suppressLineNumbers w:val="0"/>
            </w:pPr>
            <w:r>
              <w:rPr>
                <w:rFonts w:hint="eastAsia" w:ascii="宋体" w:hAnsi="宋体" w:eastAsia="宋体" w:cs="宋体"/>
                <w:b/>
                <w:i w:val="0"/>
                <w:color w:val="000000"/>
                <w:sz w:val="20"/>
                <w:szCs w:val="20"/>
                <w:highlight w:val="none"/>
                <w:u w:val="none"/>
                <w:lang w:val="en-US" w:eastAsia="zh-CN" w:bidi="ar"/>
              </w:rPr>
              <w:t xml:space="preserve">项目名称</w:t>
            </w:r>
            <w:r>
              <w:rPr>
                <w:rFonts w:hint="eastAsia" w:ascii="宋体" w:hAnsi="宋体" w:eastAsia="宋体" w:cs="宋体"/>
                <w:b/>
                <w:i w:val="0"/>
                <w:color w:val="000000"/>
                <w:sz w:val="20"/>
                <w:szCs w:val="20"/>
                <w:highlight w:val="none"/>
                <w:u w:val="none"/>
              </w:rPr>
            </w:r>
            <w:r/>
          </w:p>
        </w:tc>
        <w:tc>
          <w:tcPr>
            <w:tcW w:w="5977" w:type="dxa"/>
            <w:vAlign w:val="center"/>
            <w:vMerge w:val="restart"/>
            <w:textDirection w:val="lrTb"/>
            <w:noWrap w:val="false"/>
          </w:tcPr>
          <w:p>
            <w:pPr>
              <w:pStyle w:val="946"/>
              <w:jc w:val="center"/>
              <w:keepLines w:val="0"/>
              <w:keepNext w:val="0"/>
              <w:widowControl/>
              <w:rPr>
                <w:rFonts w:hint="eastAsia" w:ascii="宋体" w:hAnsi="宋体" w:eastAsia="宋体" w:cs="宋体"/>
                <w:b/>
                <w:i w:val="0"/>
                <w:color w:val="000000"/>
                <w:sz w:val="20"/>
                <w:szCs w:val="20"/>
                <w:highlight w:val="none"/>
                <w:u w:val="none"/>
              </w:rPr>
              <w:suppressLineNumbers w:val="0"/>
            </w:pPr>
            <w:r>
              <w:rPr>
                <w:rFonts w:hint="eastAsia" w:ascii="宋体" w:hAnsi="宋体" w:eastAsia="宋体" w:cs="宋体"/>
                <w:b/>
                <w:i w:val="0"/>
                <w:color w:val="000000"/>
                <w:sz w:val="20"/>
                <w:szCs w:val="20"/>
                <w:highlight w:val="none"/>
                <w:u w:val="none"/>
                <w:lang w:val="en-US" w:eastAsia="zh-CN" w:bidi="ar"/>
              </w:rPr>
              <w:t xml:space="preserve">项目特征</w:t>
            </w:r>
            <w:r>
              <w:rPr>
                <w:rFonts w:hint="eastAsia" w:ascii="宋体" w:hAnsi="宋体" w:eastAsia="宋体" w:cs="宋体"/>
                <w:b/>
                <w:i w:val="0"/>
                <w:color w:val="000000"/>
                <w:sz w:val="20"/>
                <w:szCs w:val="20"/>
                <w:highlight w:val="none"/>
                <w:u w:val="none"/>
              </w:rPr>
            </w:r>
            <w:r/>
          </w:p>
        </w:tc>
        <w:tc>
          <w:tcPr>
            <w:tcW w:w="755" w:type="dxa"/>
            <w:vAlign w:val="center"/>
            <w:vMerge w:val="restart"/>
            <w:textDirection w:val="lrTb"/>
            <w:noWrap w:val="false"/>
          </w:tcPr>
          <w:p>
            <w:pPr>
              <w:pStyle w:val="946"/>
              <w:jc w:val="center"/>
              <w:keepLines w:val="0"/>
              <w:keepNext w:val="0"/>
              <w:widowControl/>
              <w:rPr>
                <w:rFonts w:hint="eastAsia" w:ascii="宋体" w:hAnsi="宋体" w:eastAsia="宋体" w:cs="宋体"/>
                <w:b/>
                <w:i w:val="0"/>
                <w:color w:val="000000"/>
                <w:sz w:val="20"/>
                <w:szCs w:val="20"/>
                <w:highlight w:val="none"/>
                <w:u w:val="none"/>
              </w:rPr>
              <w:suppressLineNumbers w:val="0"/>
            </w:pPr>
            <w:r>
              <w:rPr>
                <w:rFonts w:hint="eastAsia" w:ascii="宋体" w:hAnsi="宋体" w:eastAsia="宋体" w:cs="宋体"/>
                <w:b/>
                <w:i w:val="0"/>
                <w:color w:val="000000"/>
                <w:sz w:val="20"/>
                <w:szCs w:val="20"/>
                <w:highlight w:val="none"/>
                <w:u w:val="none"/>
                <w:lang w:val="en-US" w:eastAsia="zh-CN" w:bidi="ar"/>
              </w:rPr>
              <w:t xml:space="preserve">单位</w:t>
            </w:r>
            <w:r>
              <w:rPr>
                <w:rFonts w:hint="eastAsia" w:ascii="宋体" w:hAnsi="宋体" w:eastAsia="宋体" w:cs="宋体"/>
                <w:b/>
                <w:i w:val="0"/>
                <w:color w:val="000000"/>
                <w:sz w:val="20"/>
                <w:szCs w:val="20"/>
                <w:highlight w:val="none"/>
                <w:u w:val="none"/>
              </w:rPr>
            </w:r>
            <w:r/>
          </w:p>
        </w:tc>
        <w:tc>
          <w:tcPr>
            <w:tcW w:w="1056" w:type="dxa"/>
            <w:vAlign w:val="center"/>
            <w:vMerge w:val="restart"/>
            <w:textDirection w:val="lrTb"/>
            <w:noWrap w:val="false"/>
          </w:tcPr>
          <w:p>
            <w:pPr>
              <w:pStyle w:val="946"/>
              <w:jc w:val="center"/>
              <w:keepLines w:val="0"/>
              <w:keepNext w:val="0"/>
              <w:widowControl/>
              <w:rPr>
                <w:rFonts w:hint="eastAsia" w:ascii="宋体" w:hAnsi="宋体" w:eastAsia="宋体" w:cs="宋体"/>
                <w:b/>
                <w:i w:val="0"/>
                <w:color w:val="000000"/>
                <w:sz w:val="20"/>
                <w:szCs w:val="20"/>
                <w:highlight w:val="none"/>
                <w:u w:val="none"/>
              </w:rPr>
              <w:suppressLineNumbers w:val="0"/>
            </w:pPr>
            <w:r>
              <w:rPr>
                <w:rFonts w:hint="eastAsia" w:ascii="宋体" w:hAnsi="宋体" w:eastAsia="宋体" w:cs="宋体"/>
                <w:b/>
                <w:i w:val="0"/>
                <w:color w:val="000000"/>
                <w:sz w:val="20"/>
                <w:szCs w:val="20"/>
                <w:highlight w:val="none"/>
                <w:u w:val="none"/>
                <w:lang w:val="en-US" w:eastAsia="zh-CN" w:bidi="ar"/>
              </w:rPr>
              <w:t xml:space="preserve">数</w:t>
            </w:r>
            <w:r>
              <w:rPr>
                <w:rFonts w:hint="eastAsia" w:ascii="宋体" w:hAnsi="宋体" w:eastAsia="宋体" w:cs="宋体"/>
                <w:b/>
                <w:i w:val="0"/>
                <w:color w:val="000000"/>
                <w:sz w:val="20"/>
                <w:szCs w:val="20"/>
                <w:highlight w:val="none"/>
                <w:u w:val="none"/>
                <w:lang w:val="en-US" w:eastAsia="zh-CN" w:bidi="ar"/>
              </w:rPr>
              <w:t xml:space="preserve">量</w:t>
            </w:r>
            <w:r>
              <w:rPr>
                <w:rFonts w:hint="eastAsia" w:ascii="宋体" w:hAnsi="宋体" w:eastAsia="宋体" w:cs="宋体"/>
                <w:b/>
                <w:i w:val="0"/>
                <w:color w:val="000000"/>
                <w:sz w:val="20"/>
                <w:szCs w:val="20"/>
                <w:highlight w:val="none"/>
                <w:u w:val="none"/>
              </w:rPr>
            </w:r>
            <w:r/>
          </w:p>
        </w:tc>
        <w:tc>
          <w:tcPr>
            <w:tcW w:w="1056" w:type="dxa"/>
            <w:vAlign w:val="center"/>
            <w:textDirection w:val="lrTb"/>
            <w:noWrap w:val="false"/>
          </w:tcPr>
          <w:p>
            <w:pPr>
              <w:rPr>
                <w:rFonts w:hint="eastAsia" w:ascii="宋体" w:hAnsi="宋体" w:eastAsia="宋体" w:cs="宋体"/>
                <w:b/>
                <w:bCs w:val="0"/>
                <w:i w:val="0"/>
                <w:color w:val="000000"/>
                <w:sz w:val="20"/>
                <w:szCs w:val="20"/>
                <w:highlight w:val="none"/>
                <w:u w:val="none"/>
                <w:lang w:val="en-US" w:eastAsia="zh-CN" w:bidi="ar"/>
              </w:rPr>
            </w:pPr>
            <w:r>
              <w:rPr>
                <w:rFonts w:hint="eastAsia" w:ascii="宋体" w:hAnsi="宋体" w:eastAsia="宋体" w:cs="宋体"/>
                <w:b/>
                <w:bCs/>
                <w:i w:val="0"/>
                <w:iCs w:val="0"/>
                <w:color w:val="000000"/>
                <w:sz w:val="20"/>
                <w:szCs w:val="20"/>
                <w:highlight w:val="none"/>
                <w:u w:val="none"/>
                <w:lang w:val="en-US" w:eastAsia="zh-CN" w:bidi="ar"/>
              </w:rPr>
              <w:t xml:space="preserve">单价上限</w:t>
            </w:r>
            <w:r>
              <w:rPr>
                <w:rFonts w:hint="eastAsia" w:ascii="宋体" w:hAnsi="宋体" w:eastAsia="宋体" w:cs="宋体"/>
                <w:b/>
                <w:bCs/>
                <w:i w:val="0"/>
                <w:iCs w:val="0"/>
                <w:color w:val="000000"/>
                <w:sz w:val="20"/>
                <w:szCs w:val="20"/>
                <w:highlight w:val="none"/>
                <w:u w:val="none"/>
                <w:lang w:val="en-US" w:eastAsia="zh-CN" w:bidi="ar"/>
              </w:rPr>
            </w:r>
            <w:r/>
          </w:p>
        </w:tc>
      </w:tr>
      <w:tr>
        <w:trPr>
          <w:trHeight w:val="713"/>
        </w:trPr>
        <w:tc>
          <w:tcPr>
            <w:tcW w:w="524" w:type="dxa"/>
            <w:vAlign w:val="center"/>
            <w:textDirection w:val="lrTb"/>
            <w:noWrap w:val="false"/>
          </w:tcPr>
          <w:p>
            <w:pPr>
              <w:pStyle w:val="946"/>
              <w:jc w:val="center"/>
              <w:keepLines w:val="0"/>
              <w:keepNext w:val="0"/>
              <w:widowControl/>
              <w:rPr>
                <w:rFonts w:hint="eastAsia" w:ascii="宋体" w:hAnsi="宋体" w:eastAsia="宋体" w:cs="宋体"/>
                <w:i w:val="0"/>
                <w:color w:val="000000"/>
                <w:sz w:val="20"/>
                <w:szCs w:val="20"/>
                <w:highlight w:val="none"/>
                <w:u w:val="none"/>
              </w:rPr>
              <w:suppressLineNumbers w:val="0"/>
            </w:pPr>
            <w:r>
              <w:rPr>
                <w:rFonts w:hint="eastAsia" w:ascii="宋体" w:hAnsi="宋体" w:eastAsia="宋体" w:cs="宋体"/>
                <w:i w:val="0"/>
                <w:color w:val="000000"/>
                <w:sz w:val="20"/>
                <w:szCs w:val="20"/>
                <w:highlight w:val="none"/>
                <w:u w:val="none"/>
                <w:lang w:val="en-US" w:eastAsia="zh-CN" w:bidi="ar"/>
              </w:rPr>
              <w:t xml:space="preserve">1</w:t>
            </w:r>
            <w:r>
              <w:rPr>
                <w:rFonts w:hint="eastAsia" w:ascii="宋体" w:hAnsi="宋体" w:eastAsia="宋体" w:cs="宋体"/>
                <w:i w:val="0"/>
                <w:color w:val="000000"/>
                <w:sz w:val="20"/>
                <w:szCs w:val="20"/>
                <w:highlight w:val="none"/>
                <w:u w:val="none"/>
              </w:rPr>
            </w:r>
            <w:r/>
          </w:p>
        </w:tc>
        <w:tc>
          <w:tcPr>
            <w:tcW w:w="1154" w:type="dxa"/>
            <w:vAlign w:val="center"/>
            <w:textDirection w:val="lrTb"/>
            <w:noWrap w:val="false"/>
          </w:tcPr>
          <w:p>
            <w:pPr>
              <w:pStyle w:val="946"/>
              <w:jc w:val="left"/>
              <w:keepLines w:val="0"/>
              <w:keepNext w:val="0"/>
              <w:widowControl/>
              <w:rPr>
                <w:rFonts w:hint="eastAsia" w:ascii="宋体" w:hAnsi="宋体" w:eastAsia="宋体" w:cs="宋体"/>
                <w:i w:val="0"/>
                <w:color w:val="000000"/>
                <w:sz w:val="20"/>
                <w:szCs w:val="20"/>
                <w:highlight w:val="none"/>
                <w:u w:val="none"/>
              </w:rPr>
              <w:suppressLineNumbers w:val="0"/>
            </w:pPr>
            <w:r>
              <w:rPr>
                <w:rFonts w:hint="eastAsia" w:ascii="宋体" w:hAnsi="宋体" w:eastAsia="宋体" w:cs="宋体"/>
                <w:i w:val="0"/>
                <w:color w:val="000000"/>
                <w:sz w:val="20"/>
                <w:szCs w:val="20"/>
                <w:highlight w:val="none"/>
                <w:u w:val="none"/>
                <w:lang w:val="en-US" w:eastAsia="zh-CN" w:bidi="ar"/>
              </w:rPr>
              <w:t xml:space="preserve">移植乔木</w:t>
            </w:r>
            <w:r>
              <w:rPr>
                <w:rFonts w:hint="eastAsia" w:ascii="宋体" w:hAnsi="宋体" w:eastAsia="宋体" w:cs="宋体"/>
                <w:i w:val="0"/>
                <w:color w:val="000000"/>
                <w:sz w:val="20"/>
                <w:szCs w:val="20"/>
                <w:highlight w:val="none"/>
                <w:u w:val="none"/>
              </w:rPr>
            </w:r>
            <w:r/>
          </w:p>
        </w:tc>
        <w:tc>
          <w:tcPr>
            <w:tcW w:w="5977" w:type="dxa"/>
            <w:vAlign w:val="center"/>
            <w:textDirection w:val="lrTb"/>
            <w:noWrap w:val="false"/>
          </w:tcPr>
          <w:p>
            <w:pPr>
              <w:pStyle w:val="946"/>
              <w:jc w:val="left"/>
              <w:keepLines w:val="0"/>
              <w:keepNext w:val="0"/>
              <w:widowControl/>
              <w:rPr>
                <w:rFonts w:hint="eastAsia" w:ascii="宋体" w:hAnsi="宋体" w:eastAsia="宋体" w:cs="宋体"/>
                <w:i w:val="0"/>
                <w:color w:val="000000"/>
                <w:sz w:val="18"/>
                <w:szCs w:val="18"/>
                <w:highlight w:val="none"/>
                <w:u w:val="none"/>
              </w:rPr>
              <w:suppressLineNumbers w:val="0"/>
            </w:pPr>
            <w:r>
              <w:rPr>
                <w:rFonts w:hint="eastAsia" w:ascii="宋体" w:hAnsi="宋体" w:eastAsia="宋体" w:cs="宋体"/>
                <w:i w:val="0"/>
                <w:color w:val="000000"/>
                <w:sz w:val="18"/>
                <w:szCs w:val="18"/>
                <w:highlight w:val="none"/>
                <w:u w:val="none"/>
                <w:lang w:val="en-US" w:eastAsia="zh-CN" w:bidi="ar"/>
              </w:rPr>
              <w:t xml:space="preserve">1.苗木名称：乔木（常绿和落叶）；</w:t>
            </w:r>
            <w:r>
              <w:rPr>
                <w:rFonts w:hint="eastAsia" w:ascii="宋体" w:hAnsi="宋体" w:eastAsia="宋体" w:cs="宋体"/>
                <w:i w:val="0"/>
                <w:color w:val="000000"/>
                <w:sz w:val="18"/>
                <w:szCs w:val="18"/>
                <w:highlight w:val="none"/>
                <w:u w:val="none"/>
                <w:lang w:val="en-US" w:eastAsia="zh-CN" w:bidi="ar"/>
              </w:rPr>
              <w:br w:type="textWrapping" w:clear="all"/>
            </w:r>
            <w:r>
              <w:rPr>
                <w:rFonts w:hint="eastAsia" w:ascii="宋体" w:hAnsi="宋体" w:eastAsia="宋体" w:cs="宋体"/>
                <w:i w:val="0"/>
                <w:color w:val="000000"/>
                <w:sz w:val="18"/>
                <w:szCs w:val="18"/>
                <w:highlight w:val="none"/>
                <w:u w:val="none"/>
                <w:lang w:val="en-US" w:eastAsia="zh-CN" w:bidi="ar"/>
              </w:rPr>
              <w:t xml:space="preserve">2.苗木规格：胸径15-25cm，冠幅350-600cm，高度500-850cm；</w:t>
            </w:r>
            <w:r>
              <w:rPr>
                <w:rFonts w:hint="eastAsia" w:ascii="宋体" w:hAnsi="宋体" w:eastAsia="宋体" w:cs="宋体"/>
                <w:i w:val="0"/>
                <w:color w:val="000000"/>
                <w:sz w:val="18"/>
                <w:szCs w:val="18"/>
                <w:highlight w:val="none"/>
                <w:u w:val="none"/>
                <w:lang w:val="en-US" w:eastAsia="zh-CN" w:bidi="ar"/>
              </w:rPr>
              <w:br w:type="textWrapping" w:clear="all"/>
            </w:r>
            <w:r>
              <w:rPr>
                <w:rFonts w:hint="eastAsia" w:ascii="宋体" w:hAnsi="宋体" w:eastAsia="宋体" w:cs="宋体"/>
                <w:i w:val="0"/>
                <w:color w:val="000000"/>
                <w:sz w:val="18"/>
                <w:szCs w:val="18"/>
                <w:highlight w:val="none"/>
                <w:u w:val="none"/>
                <w:lang w:val="en-US" w:eastAsia="zh-CN" w:bidi="ar"/>
              </w:rPr>
              <w:t xml:space="preserve">3.养护期：一级养护（该项清单不含相关养护费用，另包含在养护单位工程中）</w:t>
            </w:r>
            <w:r>
              <w:rPr>
                <w:rFonts w:hint="eastAsia" w:ascii="宋体" w:hAnsi="宋体" w:eastAsia="宋体" w:cs="宋体"/>
                <w:i w:val="0"/>
                <w:color w:val="000000"/>
                <w:sz w:val="18"/>
                <w:szCs w:val="18"/>
                <w:highlight w:val="none"/>
                <w:u w:val="none"/>
                <w:lang w:val="en-US" w:eastAsia="zh-CN" w:bidi="ar"/>
              </w:rPr>
              <w:br w:type="textWrapping" w:clear="all"/>
            </w:r>
            <w:r>
              <w:rPr>
                <w:rFonts w:hint="eastAsia" w:ascii="宋体" w:hAnsi="宋体" w:eastAsia="宋体" w:cs="宋体"/>
                <w:i w:val="0"/>
                <w:color w:val="000000"/>
                <w:sz w:val="18"/>
                <w:szCs w:val="18"/>
                <w:highlight w:val="none"/>
                <w:u w:val="none"/>
                <w:lang w:val="en-US" w:eastAsia="zh-CN" w:bidi="ar"/>
              </w:rPr>
              <w:t xml:space="preserve">4.苗木栽植后的技术措施由供应商自行考虑，但需满足苗木成活条件；</w:t>
            </w:r>
            <w:r>
              <w:rPr>
                <w:rFonts w:hint="eastAsia" w:ascii="宋体" w:hAnsi="宋体" w:eastAsia="宋体" w:cs="宋体"/>
                <w:i w:val="0"/>
                <w:color w:val="000000"/>
                <w:sz w:val="18"/>
                <w:szCs w:val="18"/>
                <w:highlight w:val="none"/>
                <w:u w:val="none"/>
                <w:lang w:val="en-US" w:eastAsia="zh-CN" w:bidi="ar"/>
              </w:rPr>
              <w:br w:type="textWrapping" w:clear="all"/>
            </w:r>
            <w:r>
              <w:rPr>
                <w:rFonts w:hint="eastAsia" w:ascii="宋体" w:hAnsi="宋体" w:eastAsia="宋体" w:cs="宋体"/>
                <w:i w:val="0"/>
                <w:color w:val="000000"/>
                <w:sz w:val="18"/>
                <w:szCs w:val="18"/>
                <w:highlight w:val="none"/>
                <w:u w:val="none"/>
                <w:lang w:val="en-US" w:eastAsia="zh-CN" w:bidi="ar"/>
              </w:rPr>
              <w:t xml:space="preserve">5.包含苗木运输至采购人指定种植点的运输费用。</w:t>
            </w:r>
            <w:r>
              <w:rPr>
                <w:rFonts w:hint="eastAsia" w:ascii="宋体" w:hAnsi="宋体" w:eastAsia="宋体" w:cs="宋体"/>
                <w:i w:val="0"/>
                <w:color w:val="000000"/>
                <w:sz w:val="18"/>
                <w:szCs w:val="18"/>
                <w:highlight w:val="none"/>
                <w:u w:val="none"/>
              </w:rPr>
            </w:r>
            <w:r/>
          </w:p>
        </w:tc>
        <w:tc>
          <w:tcPr>
            <w:tcW w:w="755" w:type="dxa"/>
            <w:vAlign w:val="center"/>
            <w:textDirection w:val="lrTb"/>
            <w:noWrap w:val="false"/>
          </w:tcPr>
          <w:p>
            <w:pPr>
              <w:pStyle w:val="946"/>
              <w:jc w:val="center"/>
              <w:keepLines w:val="0"/>
              <w:keepNext w:val="0"/>
              <w:widowControl/>
              <w:rPr>
                <w:rFonts w:hint="eastAsia" w:ascii="宋体" w:hAnsi="宋体" w:eastAsia="宋体" w:cs="宋体"/>
                <w:i w:val="0"/>
                <w:color w:val="000000"/>
                <w:sz w:val="20"/>
                <w:szCs w:val="20"/>
                <w:highlight w:val="none"/>
                <w:u w:val="none"/>
              </w:rPr>
              <w:suppressLineNumbers w:val="0"/>
            </w:pPr>
            <w:r>
              <w:rPr>
                <w:rFonts w:hint="eastAsia" w:ascii="宋体" w:hAnsi="宋体" w:eastAsia="宋体" w:cs="宋体"/>
                <w:i w:val="0"/>
                <w:color w:val="000000"/>
                <w:sz w:val="20"/>
                <w:szCs w:val="20"/>
                <w:highlight w:val="none"/>
                <w:u w:val="none"/>
                <w:lang w:val="en-US" w:eastAsia="zh-CN" w:bidi="ar"/>
              </w:rPr>
              <w:t xml:space="preserve">株</w:t>
            </w:r>
            <w:r>
              <w:rPr>
                <w:rFonts w:hint="eastAsia" w:ascii="宋体" w:hAnsi="宋体" w:eastAsia="宋体" w:cs="宋体"/>
                <w:i w:val="0"/>
                <w:color w:val="000000"/>
                <w:sz w:val="20"/>
                <w:szCs w:val="20"/>
                <w:highlight w:val="none"/>
                <w:u w:val="none"/>
              </w:rPr>
            </w:r>
            <w:r/>
          </w:p>
        </w:tc>
        <w:tc>
          <w:tcPr>
            <w:tcW w:w="1056" w:type="dxa"/>
            <w:vAlign w:val="center"/>
            <w:textDirection w:val="lrTb"/>
            <w:noWrap w:val="false"/>
          </w:tcPr>
          <w:p>
            <w:pPr>
              <w:pStyle w:val="946"/>
              <w:jc w:val="center"/>
              <w:keepLines w:val="0"/>
              <w:keepNext w:val="0"/>
              <w:widowControl/>
              <w:rPr>
                <w:rFonts w:hint="eastAsia" w:ascii="宋体" w:hAnsi="宋体" w:eastAsia="宋体" w:cs="宋体"/>
                <w:i w:val="0"/>
                <w:color w:val="000000"/>
                <w:sz w:val="20"/>
                <w:szCs w:val="20"/>
                <w:highlight w:val="none"/>
                <w:u w:val="none"/>
              </w:rPr>
              <w:suppressLineNumbers w:val="0"/>
            </w:pPr>
            <w:r>
              <w:rPr>
                <w:rFonts w:hint="eastAsia" w:ascii="宋体" w:hAnsi="宋体" w:eastAsia="宋体" w:cs="宋体"/>
                <w:i w:val="0"/>
                <w:color w:val="000000"/>
                <w:sz w:val="20"/>
                <w:szCs w:val="20"/>
                <w:highlight w:val="none"/>
                <w:u w:val="none"/>
                <w:lang w:val="en-US" w:eastAsia="zh-CN" w:bidi="ar"/>
              </w:rPr>
              <w:t xml:space="preserve">150</w:t>
            </w:r>
            <w:r>
              <w:rPr>
                <w:rFonts w:hint="eastAsia" w:ascii="宋体" w:hAnsi="宋体" w:eastAsia="宋体" w:cs="宋体"/>
                <w:i w:val="0"/>
                <w:color w:val="000000"/>
                <w:sz w:val="20"/>
                <w:szCs w:val="20"/>
                <w:highlight w:val="none"/>
                <w:u w:val="none"/>
              </w:rPr>
            </w:r>
            <w:r/>
          </w:p>
        </w:tc>
        <w:tc>
          <w:tcPr>
            <w:tcW w:w="105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703.98</w:t>
            </w:r>
            <w:r/>
          </w:p>
        </w:tc>
      </w:tr>
      <w:tr>
        <w:trPr>
          <w:trHeight w:val="712"/>
        </w:trPr>
        <w:tc>
          <w:tcPr>
            <w:tcW w:w="524" w:type="dxa"/>
            <w:vAlign w:val="center"/>
            <w:textDirection w:val="lrTb"/>
            <w:noWrap w:val="false"/>
          </w:tcPr>
          <w:p>
            <w:pPr>
              <w:pStyle w:val="946"/>
              <w:jc w:val="center"/>
              <w:keepLines w:val="0"/>
              <w:keepNext w:val="0"/>
              <w:widowControl/>
              <w:rPr>
                <w:rFonts w:hint="eastAsia" w:ascii="宋体" w:hAnsi="宋体" w:eastAsia="宋体" w:cs="宋体"/>
                <w:i w:val="0"/>
                <w:color w:val="000000"/>
                <w:sz w:val="20"/>
                <w:szCs w:val="20"/>
                <w:highlight w:val="none"/>
                <w:u w:val="none"/>
              </w:rPr>
              <w:suppressLineNumbers w:val="0"/>
            </w:pPr>
            <w:r>
              <w:rPr>
                <w:rFonts w:hint="eastAsia" w:ascii="宋体" w:hAnsi="宋体" w:eastAsia="宋体" w:cs="宋体"/>
                <w:i w:val="0"/>
                <w:color w:val="000000"/>
                <w:sz w:val="20"/>
                <w:szCs w:val="20"/>
                <w:highlight w:val="none"/>
                <w:u w:val="none"/>
                <w:lang w:val="en-US" w:eastAsia="zh-CN" w:bidi="ar"/>
              </w:rPr>
              <w:t xml:space="preserve">2</w:t>
            </w:r>
            <w:r>
              <w:rPr>
                <w:rFonts w:hint="eastAsia" w:ascii="宋体" w:hAnsi="宋体" w:eastAsia="宋体" w:cs="宋体"/>
                <w:i w:val="0"/>
                <w:color w:val="000000"/>
                <w:sz w:val="20"/>
                <w:szCs w:val="20"/>
                <w:highlight w:val="none"/>
                <w:u w:val="none"/>
              </w:rPr>
            </w:r>
            <w:r/>
          </w:p>
        </w:tc>
        <w:tc>
          <w:tcPr>
            <w:tcW w:w="1154" w:type="dxa"/>
            <w:vAlign w:val="center"/>
            <w:textDirection w:val="lrTb"/>
            <w:noWrap w:val="false"/>
          </w:tcPr>
          <w:p>
            <w:pPr>
              <w:pStyle w:val="946"/>
              <w:jc w:val="left"/>
              <w:keepLines w:val="0"/>
              <w:keepNext w:val="0"/>
              <w:widowControl/>
              <w:rPr>
                <w:rFonts w:hint="eastAsia" w:ascii="宋体" w:hAnsi="宋体" w:eastAsia="宋体" w:cs="宋体"/>
                <w:i w:val="0"/>
                <w:color w:val="000000"/>
                <w:sz w:val="20"/>
                <w:szCs w:val="20"/>
                <w:highlight w:val="none"/>
                <w:u w:val="none"/>
              </w:rPr>
              <w:suppressLineNumbers w:val="0"/>
            </w:pPr>
            <w:r>
              <w:rPr>
                <w:rFonts w:hint="eastAsia" w:ascii="宋体" w:hAnsi="宋体" w:eastAsia="宋体" w:cs="宋体"/>
                <w:i w:val="0"/>
                <w:color w:val="000000"/>
                <w:sz w:val="20"/>
                <w:szCs w:val="20"/>
                <w:highlight w:val="none"/>
                <w:u w:val="none"/>
                <w:lang w:val="en-US" w:eastAsia="zh-CN" w:bidi="ar"/>
              </w:rPr>
              <w:t xml:space="preserve">移植亚乔木</w:t>
            </w:r>
            <w:r>
              <w:rPr>
                <w:rFonts w:hint="eastAsia" w:ascii="宋体" w:hAnsi="宋体" w:eastAsia="宋体" w:cs="宋体"/>
                <w:i w:val="0"/>
                <w:color w:val="000000"/>
                <w:sz w:val="20"/>
                <w:szCs w:val="20"/>
                <w:highlight w:val="none"/>
                <w:u w:val="none"/>
              </w:rPr>
            </w:r>
            <w:r/>
          </w:p>
        </w:tc>
        <w:tc>
          <w:tcPr>
            <w:tcW w:w="5977" w:type="dxa"/>
            <w:vAlign w:val="center"/>
            <w:textDirection w:val="lrTb"/>
            <w:noWrap w:val="false"/>
          </w:tcPr>
          <w:p>
            <w:pPr>
              <w:pStyle w:val="946"/>
              <w:jc w:val="left"/>
              <w:keepLines w:val="0"/>
              <w:keepNext w:val="0"/>
              <w:widowControl/>
              <w:rPr>
                <w:rFonts w:hint="eastAsia" w:ascii="宋体" w:hAnsi="宋体" w:eastAsia="宋体" w:cs="宋体"/>
                <w:i w:val="0"/>
                <w:color w:val="000000"/>
                <w:sz w:val="18"/>
                <w:szCs w:val="18"/>
                <w:highlight w:val="none"/>
                <w:u w:val="none"/>
              </w:rPr>
              <w:suppressLineNumbers w:val="0"/>
            </w:pPr>
            <w:r>
              <w:rPr>
                <w:rFonts w:hint="eastAsia" w:ascii="宋体" w:hAnsi="宋体" w:eastAsia="宋体" w:cs="宋体"/>
                <w:i w:val="0"/>
                <w:color w:val="000000"/>
                <w:sz w:val="18"/>
                <w:szCs w:val="18"/>
                <w:highlight w:val="none"/>
                <w:u w:val="none"/>
                <w:lang w:val="en-US" w:eastAsia="zh-CN" w:bidi="ar"/>
              </w:rPr>
              <w:t xml:space="preserve">1.苗木名称：亚乔木；</w:t>
            </w:r>
            <w:r>
              <w:rPr>
                <w:rFonts w:hint="eastAsia" w:ascii="宋体" w:hAnsi="宋体" w:eastAsia="宋体" w:cs="宋体"/>
                <w:i w:val="0"/>
                <w:color w:val="000000"/>
                <w:sz w:val="18"/>
                <w:szCs w:val="18"/>
                <w:highlight w:val="none"/>
                <w:u w:val="none"/>
                <w:lang w:val="en-US" w:eastAsia="zh-CN" w:bidi="ar"/>
              </w:rPr>
              <w:br w:type="textWrapping" w:clear="all"/>
            </w:r>
            <w:r>
              <w:rPr>
                <w:rFonts w:hint="eastAsia" w:ascii="宋体" w:hAnsi="宋体" w:eastAsia="宋体" w:cs="宋体"/>
                <w:i w:val="0"/>
                <w:color w:val="000000"/>
                <w:sz w:val="18"/>
                <w:szCs w:val="18"/>
                <w:highlight w:val="none"/>
                <w:u w:val="none"/>
                <w:lang w:val="en-US" w:eastAsia="zh-CN" w:bidi="ar"/>
              </w:rPr>
              <w:t xml:space="preserve">2.苗木规格：地径7-15cm，冠幅250-500cm，高度300-550cm；</w:t>
            </w:r>
            <w:r>
              <w:rPr>
                <w:rFonts w:hint="eastAsia" w:ascii="宋体" w:hAnsi="宋体" w:eastAsia="宋体" w:cs="宋体"/>
                <w:i w:val="0"/>
                <w:color w:val="000000"/>
                <w:sz w:val="18"/>
                <w:szCs w:val="18"/>
                <w:highlight w:val="none"/>
                <w:u w:val="none"/>
                <w:lang w:val="en-US" w:eastAsia="zh-CN" w:bidi="ar"/>
              </w:rPr>
              <w:br w:type="textWrapping" w:clear="all"/>
            </w:r>
            <w:r>
              <w:rPr>
                <w:rFonts w:hint="eastAsia" w:ascii="宋体" w:hAnsi="宋体" w:eastAsia="宋体" w:cs="宋体"/>
                <w:i w:val="0"/>
                <w:color w:val="000000"/>
                <w:sz w:val="18"/>
                <w:szCs w:val="18"/>
                <w:highlight w:val="none"/>
                <w:u w:val="none"/>
                <w:lang w:val="en-US" w:eastAsia="zh-CN" w:bidi="ar"/>
              </w:rPr>
              <w:t xml:space="preserve">3.养护期：一级养护（该项清单不含相关养护费用，另包含在养护单位工程中）</w:t>
            </w:r>
            <w:r>
              <w:rPr>
                <w:rFonts w:hint="eastAsia" w:ascii="宋体" w:hAnsi="宋体" w:eastAsia="宋体" w:cs="宋体"/>
                <w:i w:val="0"/>
                <w:color w:val="000000"/>
                <w:sz w:val="18"/>
                <w:szCs w:val="18"/>
                <w:highlight w:val="none"/>
                <w:u w:val="none"/>
                <w:lang w:val="en-US" w:eastAsia="zh-CN" w:bidi="ar"/>
              </w:rPr>
              <w:br w:type="textWrapping" w:clear="all"/>
            </w:r>
            <w:r>
              <w:rPr>
                <w:rFonts w:hint="eastAsia" w:ascii="宋体" w:hAnsi="宋体" w:eastAsia="宋体" w:cs="宋体"/>
                <w:i w:val="0"/>
                <w:color w:val="000000"/>
                <w:sz w:val="18"/>
                <w:szCs w:val="18"/>
                <w:highlight w:val="none"/>
                <w:u w:val="none"/>
                <w:lang w:val="en-US" w:eastAsia="zh-CN" w:bidi="ar"/>
              </w:rPr>
              <w:t xml:space="preserve">4.移植距离和苗木栽植后的技术措施由供应商自行考虑，但需满足苗木成活条件</w:t>
            </w:r>
            <w:r>
              <w:rPr>
                <w:rFonts w:hint="eastAsia" w:ascii="宋体" w:hAnsi="宋体" w:eastAsia="宋体" w:cs="宋体"/>
                <w:i w:val="0"/>
                <w:color w:val="000000"/>
                <w:sz w:val="18"/>
                <w:szCs w:val="18"/>
                <w:highlight w:val="none"/>
                <w:u w:val="none"/>
                <w:lang w:val="en-US" w:eastAsia="zh-CN" w:bidi="ar"/>
              </w:rPr>
              <w:br w:type="textWrapping" w:clear="all"/>
            </w:r>
            <w:r>
              <w:rPr>
                <w:rFonts w:hint="eastAsia" w:ascii="宋体" w:hAnsi="宋体" w:eastAsia="宋体" w:cs="宋体"/>
                <w:i w:val="0"/>
                <w:color w:val="000000"/>
                <w:sz w:val="18"/>
                <w:szCs w:val="18"/>
                <w:highlight w:val="none"/>
                <w:u w:val="none"/>
                <w:lang w:val="en-US" w:eastAsia="zh-CN" w:bidi="ar"/>
              </w:rPr>
              <w:t xml:space="preserve">5.包含苗木运输至采购人指定种植点的运输费用。</w:t>
            </w:r>
            <w:r>
              <w:rPr>
                <w:rFonts w:hint="eastAsia" w:ascii="宋体" w:hAnsi="宋体" w:eastAsia="宋体" w:cs="宋体"/>
                <w:i w:val="0"/>
                <w:color w:val="000000"/>
                <w:sz w:val="18"/>
                <w:szCs w:val="18"/>
                <w:highlight w:val="none"/>
                <w:u w:val="none"/>
              </w:rPr>
            </w:r>
            <w:r/>
          </w:p>
        </w:tc>
        <w:tc>
          <w:tcPr>
            <w:tcW w:w="755" w:type="dxa"/>
            <w:vAlign w:val="center"/>
            <w:textDirection w:val="lrTb"/>
            <w:noWrap w:val="false"/>
          </w:tcPr>
          <w:p>
            <w:pPr>
              <w:pStyle w:val="946"/>
              <w:jc w:val="center"/>
              <w:keepLines w:val="0"/>
              <w:keepNext w:val="0"/>
              <w:widowControl/>
              <w:rPr>
                <w:rFonts w:hint="eastAsia" w:ascii="宋体" w:hAnsi="宋体" w:eastAsia="宋体" w:cs="宋体"/>
                <w:i w:val="0"/>
                <w:color w:val="000000"/>
                <w:sz w:val="20"/>
                <w:szCs w:val="20"/>
                <w:highlight w:val="none"/>
                <w:u w:val="none"/>
              </w:rPr>
              <w:suppressLineNumbers w:val="0"/>
            </w:pPr>
            <w:r>
              <w:rPr>
                <w:rFonts w:hint="eastAsia" w:ascii="宋体" w:hAnsi="宋体" w:eastAsia="宋体" w:cs="宋体"/>
                <w:i w:val="0"/>
                <w:color w:val="000000"/>
                <w:sz w:val="20"/>
                <w:szCs w:val="20"/>
                <w:highlight w:val="none"/>
                <w:u w:val="none"/>
                <w:lang w:val="en-US" w:eastAsia="zh-CN" w:bidi="ar"/>
              </w:rPr>
              <w:t xml:space="preserve">株</w:t>
            </w:r>
            <w:r>
              <w:rPr>
                <w:rFonts w:hint="eastAsia" w:ascii="宋体" w:hAnsi="宋体" w:eastAsia="宋体" w:cs="宋体"/>
                <w:i w:val="0"/>
                <w:color w:val="000000"/>
                <w:sz w:val="20"/>
                <w:szCs w:val="20"/>
                <w:highlight w:val="none"/>
                <w:u w:val="none"/>
              </w:rPr>
            </w:r>
            <w:r/>
          </w:p>
        </w:tc>
        <w:tc>
          <w:tcPr>
            <w:tcW w:w="1056" w:type="dxa"/>
            <w:vAlign w:val="center"/>
            <w:textDirection w:val="lrTb"/>
            <w:noWrap w:val="false"/>
          </w:tcPr>
          <w:p>
            <w:pPr>
              <w:pStyle w:val="946"/>
              <w:jc w:val="center"/>
              <w:keepLines w:val="0"/>
              <w:keepNext w:val="0"/>
              <w:widowControl/>
              <w:rPr>
                <w:rFonts w:hint="eastAsia" w:ascii="宋体" w:hAnsi="宋体" w:eastAsia="宋体" w:cs="宋体"/>
                <w:i w:val="0"/>
                <w:color w:val="000000"/>
                <w:sz w:val="20"/>
                <w:szCs w:val="20"/>
                <w:highlight w:val="none"/>
                <w:u w:val="none"/>
              </w:rPr>
              <w:suppressLineNumbers w:val="0"/>
            </w:pPr>
            <w:r>
              <w:rPr>
                <w:rFonts w:hint="eastAsia" w:ascii="宋体" w:hAnsi="宋体" w:eastAsia="宋体" w:cs="宋体"/>
                <w:i w:val="0"/>
                <w:color w:val="000000"/>
                <w:sz w:val="20"/>
                <w:szCs w:val="20"/>
                <w:highlight w:val="none"/>
                <w:u w:val="none"/>
                <w:lang w:val="en-US" w:eastAsia="zh-CN" w:bidi="ar"/>
              </w:rPr>
              <w:t xml:space="preserve">100</w:t>
            </w:r>
            <w:r>
              <w:rPr>
                <w:rFonts w:hint="eastAsia" w:ascii="宋体" w:hAnsi="宋体" w:eastAsia="宋体" w:cs="宋体"/>
                <w:i w:val="0"/>
                <w:color w:val="000000"/>
                <w:sz w:val="20"/>
                <w:szCs w:val="20"/>
                <w:highlight w:val="none"/>
                <w:u w:val="none"/>
              </w:rPr>
            </w:r>
            <w:r/>
          </w:p>
        </w:tc>
        <w:tc>
          <w:tcPr>
            <w:tcW w:w="105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306.81</w:t>
            </w:r>
            <w:r/>
          </w:p>
        </w:tc>
      </w:tr>
      <w:tr>
        <w:trPr>
          <w:trHeight w:val="90"/>
        </w:trPr>
        <w:tc>
          <w:tcPr>
            <w:tcW w:w="524" w:type="dxa"/>
            <w:vAlign w:val="center"/>
            <w:textDirection w:val="lrTb"/>
            <w:noWrap w:val="false"/>
          </w:tcPr>
          <w:p>
            <w:pPr>
              <w:pStyle w:val="946"/>
              <w:jc w:val="center"/>
              <w:keepLines w:val="0"/>
              <w:keepNext w:val="0"/>
              <w:widowControl/>
              <w:rPr>
                <w:rFonts w:hint="eastAsia" w:ascii="宋体" w:hAnsi="宋体" w:eastAsia="宋体" w:cs="宋体"/>
                <w:i w:val="0"/>
                <w:color w:val="000000"/>
                <w:sz w:val="20"/>
                <w:szCs w:val="20"/>
                <w:highlight w:val="none"/>
                <w:u w:val="none"/>
              </w:rPr>
              <w:suppressLineNumbers w:val="0"/>
            </w:pPr>
            <w:r>
              <w:rPr>
                <w:rFonts w:hint="eastAsia" w:ascii="宋体" w:hAnsi="宋体" w:eastAsia="宋体" w:cs="宋体"/>
                <w:i w:val="0"/>
                <w:color w:val="000000"/>
                <w:sz w:val="20"/>
                <w:szCs w:val="20"/>
                <w:highlight w:val="none"/>
                <w:u w:val="none"/>
                <w:lang w:val="en-US" w:eastAsia="zh-CN" w:bidi="ar"/>
              </w:rPr>
              <w:t xml:space="preserve">3</w:t>
            </w:r>
            <w:r>
              <w:rPr>
                <w:rFonts w:hint="eastAsia" w:ascii="宋体" w:hAnsi="宋体" w:eastAsia="宋体" w:cs="宋体"/>
                <w:i w:val="0"/>
                <w:color w:val="000000"/>
                <w:sz w:val="20"/>
                <w:szCs w:val="20"/>
                <w:highlight w:val="none"/>
                <w:u w:val="none"/>
              </w:rPr>
            </w:r>
            <w:r/>
          </w:p>
        </w:tc>
        <w:tc>
          <w:tcPr>
            <w:tcW w:w="1154" w:type="dxa"/>
            <w:vAlign w:val="center"/>
            <w:textDirection w:val="lrTb"/>
            <w:noWrap w:val="false"/>
          </w:tcPr>
          <w:p>
            <w:pPr>
              <w:pStyle w:val="946"/>
              <w:jc w:val="left"/>
              <w:keepLines w:val="0"/>
              <w:keepNext w:val="0"/>
              <w:widowControl/>
              <w:rPr>
                <w:rFonts w:hint="eastAsia" w:ascii="宋体" w:hAnsi="宋体" w:eastAsia="宋体" w:cs="宋体"/>
                <w:i w:val="0"/>
                <w:color w:val="000000"/>
                <w:sz w:val="20"/>
                <w:szCs w:val="20"/>
                <w:highlight w:val="none"/>
                <w:u w:val="none"/>
              </w:rPr>
              <w:suppressLineNumbers w:val="0"/>
            </w:pPr>
            <w:r>
              <w:rPr>
                <w:rFonts w:hint="eastAsia" w:ascii="宋体" w:hAnsi="宋体" w:eastAsia="宋体" w:cs="宋体"/>
                <w:i w:val="0"/>
                <w:color w:val="000000"/>
                <w:sz w:val="20"/>
                <w:szCs w:val="20"/>
                <w:highlight w:val="none"/>
                <w:u w:val="none"/>
                <w:lang w:val="en-US" w:eastAsia="zh-CN" w:bidi="ar"/>
              </w:rPr>
              <w:t xml:space="preserve">移植灌木球</w:t>
            </w:r>
            <w:r>
              <w:rPr>
                <w:rFonts w:hint="eastAsia" w:ascii="宋体" w:hAnsi="宋体" w:eastAsia="宋体" w:cs="宋体"/>
                <w:i w:val="0"/>
                <w:color w:val="000000"/>
                <w:sz w:val="20"/>
                <w:szCs w:val="20"/>
                <w:highlight w:val="none"/>
                <w:u w:val="none"/>
              </w:rPr>
            </w:r>
            <w:r/>
          </w:p>
        </w:tc>
        <w:tc>
          <w:tcPr>
            <w:tcW w:w="5977" w:type="dxa"/>
            <w:vAlign w:val="center"/>
            <w:textDirection w:val="lrTb"/>
            <w:noWrap w:val="false"/>
          </w:tcPr>
          <w:p>
            <w:pPr>
              <w:pStyle w:val="946"/>
              <w:jc w:val="left"/>
              <w:keepLines w:val="0"/>
              <w:keepNext w:val="0"/>
              <w:widowControl/>
              <w:rPr>
                <w:rFonts w:hint="eastAsia" w:ascii="宋体" w:hAnsi="宋体" w:eastAsia="宋体" w:cs="宋体"/>
                <w:i w:val="0"/>
                <w:color w:val="000000"/>
                <w:sz w:val="18"/>
                <w:szCs w:val="18"/>
                <w:highlight w:val="none"/>
                <w:u w:val="none"/>
              </w:rPr>
              <w:suppressLineNumbers w:val="0"/>
            </w:pPr>
            <w:r>
              <w:rPr>
                <w:rFonts w:hint="eastAsia" w:ascii="宋体" w:hAnsi="宋体" w:eastAsia="宋体" w:cs="宋体"/>
                <w:i w:val="0"/>
                <w:color w:val="000000"/>
                <w:sz w:val="18"/>
                <w:szCs w:val="18"/>
                <w:highlight w:val="none"/>
                <w:u w:val="none"/>
                <w:lang w:val="en-US" w:eastAsia="zh-CN" w:bidi="ar"/>
              </w:rPr>
              <w:t xml:space="preserve">1.苗木名称：球类；</w:t>
            </w:r>
            <w:r>
              <w:rPr>
                <w:rFonts w:hint="eastAsia" w:ascii="宋体" w:hAnsi="宋体" w:eastAsia="宋体" w:cs="宋体"/>
                <w:i w:val="0"/>
                <w:color w:val="000000"/>
                <w:sz w:val="18"/>
                <w:szCs w:val="18"/>
                <w:highlight w:val="none"/>
                <w:u w:val="none"/>
                <w:lang w:val="en-US" w:eastAsia="zh-CN" w:bidi="ar"/>
              </w:rPr>
              <w:br w:type="textWrapping" w:clear="all"/>
            </w:r>
            <w:r>
              <w:rPr>
                <w:rFonts w:hint="eastAsia" w:ascii="宋体" w:hAnsi="宋体" w:eastAsia="宋体" w:cs="宋体"/>
                <w:i w:val="0"/>
                <w:color w:val="000000"/>
                <w:sz w:val="18"/>
                <w:szCs w:val="18"/>
                <w:highlight w:val="none"/>
                <w:u w:val="none"/>
                <w:lang w:val="en-US" w:eastAsia="zh-CN" w:bidi="ar"/>
              </w:rPr>
              <w:t xml:space="preserve">2.苗木规格：冠幅100-200cm，高度100-150cm；</w:t>
            </w:r>
            <w:r>
              <w:rPr>
                <w:rFonts w:hint="eastAsia" w:ascii="宋体" w:hAnsi="宋体" w:eastAsia="宋体" w:cs="宋体"/>
                <w:i w:val="0"/>
                <w:color w:val="000000"/>
                <w:sz w:val="18"/>
                <w:szCs w:val="18"/>
                <w:highlight w:val="none"/>
                <w:u w:val="none"/>
                <w:lang w:val="en-US" w:eastAsia="zh-CN" w:bidi="ar"/>
              </w:rPr>
              <w:br w:type="textWrapping" w:clear="all"/>
            </w:r>
            <w:r>
              <w:rPr>
                <w:rFonts w:hint="eastAsia" w:ascii="宋体" w:hAnsi="宋体" w:eastAsia="宋体" w:cs="宋体"/>
                <w:i w:val="0"/>
                <w:color w:val="000000"/>
                <w:sz w:val="18"/>
                <w:szCs w:val="18"/>
                <w:highlight w:val="none"/>
                <w:u w:val="none"/>
                <w:lang w:val="en-US" w:eastAsia="zh-CN" w:bidi="ar"/>
              </w:rPr>
              <w:t xml:space="preserve">3.养护期：一级养护（该项清单不含相关养护费用，另包含在养护单位工程中）</w:t>
            </w:r>
            <w:r>
              <w:rPr>
                <w:rFonts w:hint="eastAsia" w:ascii="宋体" w:hAnsi="宋体" w:eastAsia="宋体" w:cs="宋体"/>
                <w:i w:val="0"/>
                <w:color w:val="000000"/>
                <w:sz w:val="18"/>
                <w:szCs w:val="18"/>
                <w:highlight w:val="none"/>
                <w:u w:val="none"/>
                <w:lang w:val="en-US" w:eastAsia="zh-CN" w:bidi="ar"/>
              </w:rPr>
              <w:br w:type="textWrapping" w:clear="all"/>
            </w:r>
            <w:r>
              <w:rPr>
                <w:rFonts w:hint="eastAsia" w:ascii="宋体" w:hAnsi="宋体" w:eastAsia="宋体" w:cs="宋体"/>
                <w:i w:val="0"/>
                <w:color w:val="000000"/>
                <w:sz w:val="18"/>
                <w:szCs w:val="18"/>
                <w:highlight w:val="none"/>
                <w:u w:val="none"/>
                <w:lang w:val="en-US" w:eastAsia="zh-CN" w:bidi="ar"/>
              </w:rPr>
              <w:t xml:space="preserve">4.苗木栽植后的技术措施由供应商自行考虑，但需满足苗木成活条件；</w:t>
            </w:r>
            <w:r>
              <w:rPr>
                <w:rFonts w:hint="eastAsia" w:ascii="宋体" w:hAnsi="宋体" w:eastAsia="宋体" w:cs="宋体"/>
                <w:i w:val="0"/>
                <w:color w:val="000000"/>
                <w:sz w:val="18"/>
                <w:szCs w:val="18"/>
                <w:highlight w:val="none"/>
                <w:u w:val="none"/>
                <w:lang w:val="en-US" w:eastAsia="zh-CN" w:bidi="ar"/>
              </w:rPr>
              <w:br w:type="textWrapping" w:clear="all"/>
            </w:r>
            <w:r>
              <w:rPr>
                <w:rFonts w:hint="eastAsia" w:ascii="宋体" w:hAnsi="宋体" w:eastAsia="宋体" w:cs="宋体"/>
                <w:i w:val="0"/>
                <w:color w:val="000000"/>
                <w:sz w:val="18"/>
                <w:szCs w:val="18"/>
                <w:highlight w:val="none"/>
                <w:u w:val="none"/>
                <w:lang w:val="en-US" w:eastAsia="zh-CN" w:bidi="ar"/>
              </w:rPr>
              <w:t xml:space="preserve">5.包含苗木运输至采购人指定种植点的运输费用。</w:t>
            </w:r>
            <w:r>
              <w:rPr>
                <w:rFonts w:hint="eastAsia" w:ascii="宋体" w:hAnsi="宋体" w:eastAsia="宋体" w:cs="宋体"/>
                <w:i w:val="0"/>
                <w:color w:val="000000"/>
                <w:sz w:val="18"/>
                <w:szCs w:val="18"/>
                <w:highlight w:val="none"/>
                <w:u w:val="none"/>
              </w:rPr>
            </w:r>
            <w:r/>
          </w:p>
        </w:tc>
        <w:tc>
          <w:tcPr>
            <w:tcW w:w="755" w:type="dxa"/>
            <w:vAlign w:val="center"/>
            <w:textDirection w:val="lrTb"/>
            <w:noWrap w:val="false"/>
          </w:tcPr>
          <w:p>
            <w:pPr>
              <w:pStyle w:val="946"/>
              <w:jc w:val="center"/>
              <w:keepLines w:val="0"/>
              <w:keepNext w:val="0"/>
              <w:widowControl/>
              <w:rPr>
                <w:rFonts w:hint="eastAsia" w:ascii="宋体" w:hAnsi="宋体" w:eastAsia="宋体" w:cs="宋体"/>
                <w:i w:val="0"/>
                <w:color w:val="000000"/>
                <w:sz w:val="20"/>
                <w:szCs w:val="20"/>
                <w:highlight w:val="none"/>
                <w:u w:val="none"/>
              </w:rPr>
              <w:suppressLineNumbers w:val="0"/>
            </w:pPr>
            <w:r>
              <w:rPr>
                <w:rFonts w:hint="eastAsia" w:ascii="宋体" w:hAnsi="宋体" w:eastAsia="宋体" w:cs="宋体"/>
                <w:i w:val="0"/>
                <w:color w:val="000000"/>
                <w:sz w:val="20"/>
                <w:szCs w:val="20"/>
                <w:highlight w:val="none"/>
                <w:u w:val="none"/>
                <w:lang w:val="en-US" w:eastAsia="zh-CN" w:bidi="ar"/>
              </w:rPr>
              <w:t xml:space="preserve">株</w:t>
            </w:r>
            <w:r>
              <w:rPr>
                <w:rFonts w:hint="eastAsia" w:ascii="宋体" w:hAnsi="宋体" w:eastAsia="宋体" w:cs="宋体"/>
                <w:i w:val="0"/>
                <w:color w:val="000000"/>
                <w:sz w:val="20"/>
                <w:szCs w:val="20"/>
                <w:highlight w:val="none"/>
                <w:u w:val="none"/>
              </w:rPr>
            </w:r>
            <w:r/>
          </w:p>
        </w:tc>
        <w:tc>
          <w:tcPr>
            <w:tcW w:w="1056" w:type="dxa"/>
            <w:vAlign w:val="center"/>
            <w:textDirection w:val="lrTb"/>
            <w:noWrap w:val="false"/>
          </w:tcPr>
          <w:p>
            <w:pPr>
              <w:pStyle w:val="946"/>
              <w:jc w:val="center"/>
              <w:keepLines w:val="0"/>
              <w:keepNext w:val="0"/>
              <w:widowControl/>
              <w:rPr>
                <w:rFonts w:hint="eastAsia" w:ascii="宋体" w:hAnsi="宋体" w:eastAsia="宋体" w:cs="宋体"/>
                <w:i w:val="0"/>
                <w:color w:val="000000"/>
                <w:sz w:val="20"/>
                <w:szCs w:val="20"/>
                <w:highlight w:val="none"/>
                <w:u w:val="none"/>
              </w:rPr>
              <w:suppressLineNumbers w:val="0"/>
            </w:pPr>
            <w:r>
              <w:rPr>
                <w:rFonts w:hint="eastAsia" w:ascii="宋体" w:hAnsi="宋体" w:eastAsia="宋体" w:cs="宋体"/>
                <w:i w:val="0"/>
                <w:color w:val="000000"/>
                <w:sz w:val="20"/>
                <w:szCs w:val="20"/>
                <w:highlight w:val="none"/>
                <w:u w:val="none"/>
                <w:lang w:val="en-US" w:eastAsia="zh-CN" w:bidi="ar"/>
              </w:rPr>
              <w:t xml:space="preserve">55</w:t>
            </w:r>
            <w:r>
              <w:rPr>
                <w:rFonts w:hint="eastAsia" w:ascii="宋体" w:hAnsi="宋体" w:eastAsia="宋体" w:cs="宋体"/>
                <w:i w:val="0"/>
                <w:color w:val="000000"/>
                <w:sz w:val="20"/>
                <w:szCs w:val="20"/>
                <w:highlight w:val="none"/>
                <w:u w:val="none"/>
              </w:rPr>
            </w:r>
            <w:r/>
          </w:p>
        </w:tc>
        <w:tc>
          <w:tcPr>
            <w:tcW w:w="105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143.37</w:t>
            </w:r>
            <w:r/>
          </w:p>
        </w:tc>
      </w:tr>
      <w:tr>
        <w:trPr>
          <w:trHeight w:val="90"/>
        </w:trPr>
        <w:tc>
          <w:tcPr>
            <w:tcW w:w="524" w:type="dxa"/>
            <w:vAlign w:val="center"/>
            <w:textDirection w:val="lrTb"/>
            <w:noWrap w:val="false"/>
          </w:tcPr>
          <w:p>
            <w:pPr>
              <w:pStyle w:val="946"/>
              <w:jc w:val="center"/>
              <w:keepLines w:val="0"/>
              <w:keepNext w:val="0"/>
              <w:widowControl/>
              <w:rPr>
                <w:rFonts w:hint="eastAsia" w:ascii="宋体" w:hAnsi="宋体" w:eastAsia="宋体" w:cs="宋体"/>
                <w:i w:val="0"/>
                <w:color w:val="000000"/>
                <w:sz w:val="20"/>
                <w:szCs w:val="20"/>
                <w:highlight w:val="none"/>
                <w:u w:val="none"/>
              </w:rPr>
              <w:suppressLineNumbers w:val="0"/>
            </w:pPr>
            <w:r>
              <w:rPr>
                <w:rFonts w:hint="eastAsia" w:ascii="宋体" w:hAnsi="宋体" w:eastAsia="宋体" w:cs="宋体"/>
                <w:i w:val="0"/>
                <w:color w:val="000000"/>
                <w:sz w:val="20"/>
                <w:szCs w:val="20"/>
                <w:highlight w:val="none"/>
                <w:u w:val="none"/>
                <w:lang w:val="en-US" w:eastAsia="zh-CN" w:bidi="ar"/>
              </w:rPr>
              <w:t xml:space="preserve">4</w:t>
            </w:r>
            <w:r>
              <w:rPr>
                <w:rFonts w:hint="eastAsia" w:ascii="宋体" w:hAnsi="宋体" w:eastAsia="宋体" w:cs="宋体"/>
                <w:i w:val="0"/>
                <w:color w:val="000000"/>
                <w:sz w:val="20"/>
                <w:szCs w:val="20"/>
                <w:highlight w:val="none"/>
                <w:u w:val="none"/>
              </w:rPr>
            </w:r>
            <w:r/>
          </w:p>
        </w:tc>
        <w:tc>
          <w:tcPr>
            <w:tcW w:w="1154" w:type="dxa"/>
            <w:vAlign w:val="center"/>
            <w:textDirection w:val="lrTb"/>
            <w:noWrap w:val="false"/>
          </w:tcPr>
          <w:p>
            <w:pPr>
              <w:pStyle w:val="946"/>
              <w:jc w:val="left"/>
              <w:keepLines w:val="0"/>
              <w:keepNext w:val="0"/>
              <w:widowControl/>
              <w:rPr>
                <w:rFonts w:hint="eastAsia" w:ascii="宋体" w:hAnsi="宋体" w:eastAsia="宋体" w:cs="宋体"/>
                <w:i w:val="0"/>
                <w:color w:val="000000"/>
                <w:sz w:val="20"/>
                <w:szCs w:val="20"/>
                <w:highlight w:val="none"/>
                <w:u w:val="none"/>
              </w:rPr>
              <w:suppressLineNumbers w:val="0"/>
            </w:pPr>
            <w:r>
              <w:rPr>
                <w:rFonts w:hint="eastAsia" w:ascii="宋体" w:hAnsi="宋体" w:eastAsia="宋体" w:cs="宋体"/>
                <w:i w:val="0"/>
                <w:color w:val="000000"/>
                <w:sz w:val="20"/>
                <w:szCs w:val="20"/>
                <w:highlight w:val="none"/>
                <w:u w:val="none"/>
                <w:lang w:val="en-US" w:eastAsia="zh-CN" w:bidi="ar"/>
              </w:rPr>
              <w:t xml:space="preserve">移植灌木绿篱</w:t>
            </w:r>
            <w:r>
              <w:rPr>
                <w:rFonts w:hint="eastAsia" w:ascii="宋体" w:hAnsi="宋体" w:eastAsia="宋体" w:cs="宋体"/>
                <w:i w:val="0"/>
                <w:color w:val="000000"/>
                <w:sz w:val="20"/>
                <w:szCs w:val="20"/>
                <w:highlight w:val="none"/>
                <w:u w:val="none"/>
              </w:rPr>
            </w:r>
            <w:r/>
          </w:p>
        </w:tc>
        <w:tc>
          <w:tcPr>
            <w:tcW w:w="5977" w:type="dxa"/>
            <w:vAlign w:val="center"/>
            <w:textDirection w:val="lrTb"/>
            <w:noWrap w:val="false"/>
          </w:tcPr>
          <w:p>
            <w:pPr>
              <w:pStyle w:val="946"/>
              <w:jc w:val="left"/>
              <w:keepLines w:val="0"/>
              <w:keepNext w:val="0"/>
              <w:widowControl/>
              <w:rPr>
                <w:rFonts w:hint="eastAsia" w:ascii="宋体" w:hAnsi="宋体" w:eastAsia="宋体" w:cs="宋体"/>
                <w:i w:val="0"/>
                <w:color w:val="000000"/>
                <w:sz w:val="18"/>
                <w:szCs w:val="18"/>
                <w:highlight w:val="none"/>
                <w:u w:val="none"/>
              </w:rPr>
              <w:suppressLineNumbers w:val="0"/>
            </w:pPr>
            <w:r>
              <w:rPr>
                <w:rFonts w:hint="eastAsia" w:ascii="宋体" w:hAnsi="宋体" w:eastAsia="宋体" w:cs="宋体"/>
                <w:i w:val="0"/>
                <w:color w:val="000000"/>
                <w:sz w:val="18"/>
                <w:szCs w:val="18"/>
                <w:highlight w:val="none"/>
                <w:u w:val="none"/>
                <w:lang w:val="en-US" w:eastAsia="zh-CN" w:bidi="ar"/>
              </w:rPr>
              <w:t xml:space="preserve">1.苗木名称：灌木类；</w:t>
            </w:r>
            <w:r>
              <w:rPr>
                <w:rFonts w:hint="eastAsia" w:ascii="宋体" w:hAnsi="宋体" w:eastAsia="宋体" w:cs="宋体"/>
                <w:i w:val="0"/>
                <w:color w:val="000000"/>
                <w:sz w:val="18"/>
                <w:szCs w:val="18"/>
                <w:highlight w:val="none"/>
                <w:u w:val="none"/>
                <w:lang w:val="en-US" w:eastAsia="zh-CN" w:bidi="ar"/>
              </w:rPr>
              <w:br w:type="textWrapping" w:clear="all"/>
            </w:r>
            <w:r>
              <w:rPr>
                <w:rFonts w:hint="eastAsia" w:ascii="宋体" w:hAnsi="宋体" w:eastAsia="宋体" w:cs="宋体"/>
                <w:i w:val="0"/>
                <w:color w:val="000000"/>
                <w:sz w:val="18"/>
                <w:szCs w:val="18"/>
                <w:highlight w:val="none"/>
                <w:u w:val="none"/>
                <w:lang w:val="en-US" w:eastAsia="zh-CN" w:bidi="ar"/>
              </w:rPr>
              <w:t xml:space="preserve">2.篱高 40-45cm</w:t>
            </w:r>
            <w:r>
              <w:rPr>
                <w:rFonts w:hint="eastAsia" w:ascii="宋体" w:hAnsi="宋体" w:eastAsia="宋体" w:cs="宋体"/>
                <w:i w:val="0"/>
                <w:color w:val="000000"/>
                <w:sz w:val="18"/>
                <w:szCs w:val="18"/>
                <w:highlight w:val="none"/>
                <w:u w:val="none"/>
                <w:lang w:val="en-US" w:eastAsia="zh-CN" w:bidi="ar"/>
              </w:rPr>
              <w:br w:type="textWrapping" w:clear="all"/>
            </w:r>
            <w:r>
              <w:rPr>
                <w:rFonts w:hint="eastAsia" w:ascii="宋体" w:hAnsi="宋体" w:eastAsia="宋体" w:cs="宋体"/>
                <w:i w:val="0"/>
                <w:color w:val="000000"/>
                <w:sz w:val="18"/>
                <w:szCs w:val="18"/>
                <w:highlight w:val="none"/>
                <w:u w:val="none"/>
                <w:lang w:val="en-US" w:eastAsia="zh-CN" w:bidi="ar"/>
              </w:rPr>
              <w:t xml:space="preserve">3.冠幅 35-40cm</w:t>
            </w:r>
            <w:r>
              <w:rPr>
                <w:rFonts w:hint="eastAsia" w:ascii="宋体" w:hAnsi="宋体" w:eastAsia="宋体" w:cs="宋体"/>
                <w:i w:val="0"/>
                <w:color w:val="000000"/>
                <w:sz w:val="18"/>
                <w:szCs w:val="18"/>
                <w:highlight w:val="none"/>
                <w:u w:val="none"/>
                <w:lang w:val="en-US" w:eastAsia="zh-CN" w:bidi="ar"/>
              </w:rPr>
              <w:br w:type="textWrapping" w:clear="all"/>
            </w:r>
            <w:r>
              <w:rPr>
                <w:rFonts w:hint="eastAsia" w:ascii="宋体" w:hAnsi="宋体" w:eastAsia="宋体" w:cs="宋体"/>
                <w:i w:val="0"/>
                <w:color w:val="000000"/>
                <w:sz w:val="18"/>
                <w:szCs w:val="18"/>
                <w:highlight w:val="none"/>
                <w:u w:val="none"/>
                <w:lang w:val="en-US" w:eastAsia="zh-CN" w:bidi="ar"/>
              </w:rPr>
              <w:t xml:space="preserve">4.整形灌木，36株/m2</w:t>
            </w:r>
            <w:r>
              <w:rPr>
                <w:rFonts w:hint="eastAsia" w:ascii="宋体" w:hAnsi="宋体" w:eastAsia="宋体" w:cs="宋体"/>
                <w:i w:val="0"/>
                <w:color w:val="000000"/>
                <w:sz w:val="18"/>
                <w:szCs w:val="18"/>
                <w:highlight w:val="none"/>
                <w:u w:val="none"/>
                <w:lang w:val="en-US" w:eastAsia="zh-CN" w:bidi="ar"/>
              </w:rPr>
              <w:br w:type="textWrapping" w:clear="all"/>
            </w:r>
            <w:r>
              <w:rPr>
                <w:rFonts w:hint="eastAsia" w:ascii="宋体" w:hAnsi="宋体" w:eastAsia="宋体" w:cs="宋体"/>
                <w:i w:val="0"/>
                <w:color w:val="000000"/>
                <w:sz w:val="18"/>
                <w:szCs w:val="18"/>
                <w:highlight w:val="none"/>
                <w:u w:val="none"/>
                <w:lang w:val="en-US" w:eastAsia="zh-CN" w:bidi="ar"/>
              </w:rPr>
              <w:t xml:space="preserve">5.养护期：一级养护（该项清单不含相关养护费用，另包含在养护单位工程中）</w:t>
            </w:r>
            <w:r>
              <w:rPr>
                <w:rFonts w:hint="eastAsia" w:ascii="宋体" w:hAnsi="宋体" w:eastAsia="宋体" w:cs="宋体"/>
                <w:i w:val="0"/>
                <w:color w:val="000000"/>
                <w:sz w:val="18"/>
                <w:szCs w:val="18"/>
                <w:highlight w:val="none"/>
                <w:u w:val="none"/>
                <w:lang w:val="en-US" w:eastAsia="zh-CN" w:bidi="ar"/>
              </w:rPr>
              <w:br w:type="textWrapping" w:clear="all"/>
            </w:r>
            <w:r>
              <w:rPr>
                <w:rFonts w:hint="eastAsia" w:ascii="宋体" w:hAnsi="宋体" w:eastAsia="宋体" w:cs="宋体"/>
                <w:i w:val="0"/>
                <w:color w:val="000000"/>
                <w:sz w:val="18"/>
                <w:szCs w:val="18"/>
                <w:highlight w:val="none"/>
                <w:u w:val="none"/>
                <w:lang w:val="en-US" w:eastAsia="zh-CN" w:bidi="ar"/>
              </w:rPr>
              <w:t xml:space="preserve">6.苗木栽植后的技术措施由供应商自行考虑，但需满足苗木成活条件；</w:t>
            </w:r>
            <w:r>
              <w:rPr>
                <w:rFonts w:hint="eastAsia" w:ascii="宋体" w:hAnsi="宋体" w:eastAsia="宋体" w:cs="宋体"/>
                <w:i w:val="0"/>
                <w:color w:val="000000"/>
                <w:sz w:val="18"/>
                <w:szCs w:val="18"/>
                <w:highlight w:val="none"/>
                <w:u w:val="none"/>
                <w:lang w:val="en-US" w:eastAsia="zh-CN" w:bidi="ar"/>
              </w:rPr>
              <w:br w:type="textWrapping" w:clear="all"/>
            </w:r>
            <w:r>
              <w:rPr>
                <w:rFonts w:hint="eastAsia" w:ascii="宋体" w:hAnsi="宋体" w:eastAsia="宋体" w:cs="宋体"/>
                <w:i w:val="0"/>
                <w:color w:val="000000"/>
                <w:sz w:val="18"/>
                <w:szCs w:val="18"/>
                <w:highlight w:val="none"/>
                <w:u w:val="none"/>
                <w:lang w:val="en-US" w:eastAsia="zh-CN" w:bidi="ar"/>
              </w:rPr>
              <w:t xml:space="preserve">7.包含苗木运输至采购人指定种植点的运输费用。</w:t>
            </w:r>
            <w:r>
              <w:rPr>
                <w:rFonts w:hint="eastAsia" w:ascii="宋体" w:hAnsi="宋体" w:eastAsia="宋体" w:cs="宋体"/>
                <w:i w:val="0"/>
                <w:color w:val="000000"/>
                <w:sz w:val="18"/>
                <w:szCs w:val="18"/>
                <w:highlight w:val="none"/>
                <w:u w:val="none"/>
              </w:rPr>
            </w:r>
            <w:r/>
          </w:p>
        </w:tc>
        <w:tc>
          <w:tcPr>
            <w:tcW w:w="755" w:type="dxa"/>
            <w:vAlign w:val="center"/>
            <w:textDirection w:val="lrTb"/>
            <w:noWrap w:val="false"/>
          </w:tcPr>
          <w:p>
            <w:pPr>
              <w:pStyle w:val="946"/>
              <w:jc w:val="center"/>
              <w:keepLines w:val="0"/>
              <w:keepNext w:val="0"/>
              <w:widowControl/>
              <w:rPr>
                <w:rFonts w:hint="eastAsia" w:ascii="宋体" w:hAnsi="宋体" w:eastAsia="宋体" w:cs="宋体"/>
                <w:i w:val="0"/>
                <w:color w:val="000000"/>
                <w:sz w:val="20"/>
                <w:szCs w:val="20"/>
                <w:highlight w:val="none"/>
                <w:u w:val="none"/>
              </w:rPr>
              <w:suppressLineNumbers w:val="0"/>
            </w:pPr>
            <w:r>
              <w:rPr>
                <w:rFonts w:hint="eastAsia" w:ascii="宋体" w:hAnsi="宋体" w:eastAsia="宋体" w:cs="宋体"/>
                <w:i w:val="0"/>
                <w:color w:val="000000"/>
                <w:sz w:val="20"/>
                <w:szCs w:val="20"/>
                <w:highlight w:val="none"/>
                <w:u w:val="none"/>
                <w:lang w:val="en-US" w:eastAsia="zh-CN" w:bidi="ar"/>
              </w:rPr>
              <w:t xml:space="preserve">m2</w:t>
            </w:r>
            <w:r>
              <w:rPr>
                <w:rFonts w:hint="eastAsia" w:ascii="宋体" w:hAnsi="宋体" w:eastAsia="宋体" w:cs="宋体"/>
                <w:i w:val="0"/>
                <w:color w:val="000000"/>
                <w:sz w:val="20"/>
                <w:szCs w:val="20"/>
                <w:highlight w:val="none"/>
                <w:u w:val="none"/>
              </w:rPr>
            </w:r>
            <w:r/>
          </w:p>
        </w:tc>
        <w:tc>
          <w:tcPr>
            <w:tcW w:w="1056" w:type="dxa"/>
            <w:vAlign w:val="center"/>
            <w:textDirection w:val="lrTb"/>
            <w:noWrap w:val="false"/>
          </w:tcPr>
          <w:p>
            <w:pPr>
              <w:pStyle w:val="946"/>
              <w:jc w:val="center"/>
              <w:keepLines w:val="0"/>
              <w:keepNext w:val="0"/>
              <w:widowControl/>
              <w:rPr>
                <w:rFonts w:hint="eastAsia" w:ascii="宋体" w:hAnsi="宋体" w:eastAsia="宋体" w:cs="宋体"/>
                <w:i w:val="0"/>
                <w:color w:val="000000"/>
                <w:sz w:val="20"/>
                <w:szCs w:val="20"/>
                <w:highlight w:val="none"/>
                <w:u w:val="none"/>
              </w:rPr>
              <w:suppressLineNumbers w:val="0"/>
            </w:pPr>
            <w:r>
              <w:rPr>
                <w:rFonts w:hint="eastAsia" w:ascii="宋体" w:hAnsi="宋体" w:eastAsia="宋体" w:cs="宋体"/>
                <w:i w:val="0"/>
                <w:color w:val="000000"/>
                <w:sz w:val="20"/>
                <w:szCs w:val="20"/>
                <w:highlight w:val="none"/>
                <w:u w:val="none"/>
                <w:lang w:val="en-US" w:eastAsia="zh-CN" w:bidi="ar"/>
              </w:rPr>
              <w:t xml:space="preserve">300</w:t>
            </w:r>
            <w:r>
              <w:rPr>
                <w:rFonts w:hint="eastAsia" w:ascii="宋体" w:hAnsi="宋体" w:eastAsia="宋体" w:cs="宋体"/>
                <w:i w:val="0"/>
                <w:color w:val="000000"/>
                <w:sz w:val="20"/>
                <w:szCs w:val="20"/>
                <w:highlight w:val="none"/>
                <w:u w:val="none"/>
              </w:rPr>
            </w:r>
            <w:r/>
          </w:p>
        </w:tc>
        <w:tc>
          <w:tcPr>
            <w:tcW w:w="105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48.68</w:t>
            </w:r>
            <w:r/>
          </w:p>
        </w:tc>
      </w:tr>
      <w:tr>
        <w:trPr>
          <w:trHeight w:val="90"/>
        </w:trPr>
        <w:tc>
          <w:tcPr>
            <w:tcW w:w="524" w:type="dxa"/>
            <w:vAlign w:val="center"/>
            <w:textDirection w:val="lrTb"/>
            <w:noWrap w:val="false"/>
          </w:tcPr>
          <w:p>
            <w:pPr>
              <w:pStyle w:val="946"/>
              <w:jc w:val="center"/>
              <w:keepLines w:val="0"/>
              <w:keepNext w:val="0"/>
              <w:widowControl/>
              <w:rPr>
                <w:rFonts w:hint="eastAsia" w:ascii="宋体" w:hAnsi="宋体" w:eastAsia="宋体" w:cs="宋体"/>
                <w:i w:val="0"/>
                <w:color w:val="000000"/>
                <w:sz w:val="20"/>
                <w:szCs w:val="20"/>
                <w:highlight w:val="none"/>
                <w:u w:val="none"/>
              </w:rPr>
              <w:suppressLineNumbers w:val="0"/>
            </w:pPr>
            <w:r>
              <w:rPr>
                <w:rFonts w:hint="eastAsia" w:ascii="宋体" w:hAnsi="宋体" w:eastAsia="宋体" w:cs="宋体"/>
                <w:i w:val="0"/>
                <w:color w:val="000000"/>
                <w:sz w:val="20"/>
                <w:szCs w:val="20"/>
                <w:highlight w:val="none"/>
                <w:u w:val="none"/>
                <w:lang w:val="en-US" w:eastAsia="zh-CN" w:bidi="ar"/>
              </w:rPr>
              <w:t xml:space="preserve">5</w:t>
            </w:r>
            <w:r>
              <w:rPr>
                <w:rFonts w:hint="eastAsia" w:ascii="宋体" w:hAnsi="宋体" w:eastAsia="宋体" w:cs="宋体"/>
                <w:i w:val="0"/>
                <w:color w:val="000000"/>
                <w:sz w:val="20"/>
                <w:szCs w:val="20"/>
                <w:highlight w:val="none"/>
                <w:u w:val="none"/>
              </w:rPr>
            </w:r>
            <w:r/>
          </w:p>
        </w:tc>
        <w:tc>
          <w:tcPr>
            <w:tcW w:w="1154" w:type="dxa"/>
            <w:vAlign w:val="center"/>
            <w:textDirection w:val="lrTb"/>
            <w:noWrap w:val="false"/>
          </w:tcPr>
          <w:p>
            <w:pPr>
              <w:pStyle w:val="946"/>
              <w:jc w:val="left"/>
              <w:keepLines w:val="0"/>
              <w:keepNext w:val="0"/>
              <w:widowControl/>
              <w:rPr>
                <w:rFonts w:hint="eastAsia" w:ascii="宋体" w:hAnsi="宋体" w:eastAsia="宋体" w:cs="宋体"/>
                <w:i w:val="0"/>
                <w:color w:val="000000"/>
                <w:sz w:val="20"/>
                <w:szCs w:val="20"/>
                <w:highlight w:val="none"/>
                <w:u w:val="none"/>
              </w:rPr>
              <w:suppressLineNumbers w:val="0"/>
            </w:pPr>
            <w:r>
              <w:rPr>
                <w:rFonts w:hint="eastAsia" w:ascii="宋体" w:hAnsi="宋体" w:eastAsia="宋体" w:cs="宋体"/>
                <w:i w:val="0"/>
                <w:color w:val="000000"/>
                <w:sz w:val="20"/>
                <w:szCs w:val="20"/>
                <w:highlight w:val="none"/>
                <w:u w:val="none"/>
                <w:lang w:val="en-US" w:eastAsia="zh-CN" w:bidi="ar"/>
              </w:rPr>
              <w:t xml:space="preserve">榉树</w:t>
            </w:r>
            <w:r>
              <w:rPr>
                <w:rFonts w:hint="eastAsia" w:ascii="宋体" w:hAnsi="宋体" w:eastAsia="宋体" w:cs="宋体"/>
                <w:i w:val="0"/>
                <w:color w:val="000000"/>
                <w:sz w:val="20"/>
                <w:szCs w:val="20"/>
                <w:highlight w:val="none"/>
                <w:u w:val="none"/>
              </w:rPr>
            </w:r>
            <w:r/>
          </w:p>
        </w:tc>
        <w:tc>
          <w:tcPr>
            <w:tcW w:w="5977" w:type="dxa"/>
            <w:vAlign w:val="center"/>
            <w:textDirection w:val="lrTb"/>
            <w:noWrap w:val="false"/>
          </w:tcPr>
          <w:p>
            <w:pPr>
              <w:pStyle w:val="946"/>
              <w:jc w:val="left"/>
              <w:keepLines w:val="0"/>
              <w:keepNext w:val="0"/>
              <w:widowControl/>
              <w:rPr>
                <w:rFonts w:hint="eastAsia" w:ascii="宋体" w:hAnsi="宋体" w:eastAsia="宋体" w:cs="宋体"/>
                <w:i w:val="0"/>
                <w:color w:val="000000"/>
                <w:sz w:val="18"/>
                <w:szCs w:val="18"/>
                <w:highlight w:val="none"/>
                <w:u w:val="none"/>
              </w:rPr>
              <w:suppressLineNumbers w:val="0"/>
            </w:pPr>
            <w:r>
              <w:rPr>
                <w:rFonts w:hint="eastAsia" w:ascii="宋体" w:hAnsi="宋体" w:eastAsia="宋体" w:cs="宋体"/>
                <w:i w:val="0"/>
                <w:color w:val="000000"/>
                <w:sz w:val="18"/>
                <w:szCs w:val="18"/>
                <w:highlight w:val="none"/>
                <w:u w:val="none"/>
                <w:lang w:val="en-US" w:eastAsia="zh-CN" w:bidi="ar"/>
              </w:rPr>
              <w:t xml:space="preserve">1.苗木名称：榉树；</w:t>
            </w:r>
            <w:r>
              <w:rPr>
                <w:rFonts w:hint="eastAsia" w:ascii="宋体" w:hAnsi="宋体" w:eastAsia="宋体" w:cs="宋体"/>
                <w:i w:val="0"/>
                <w:color w:val="000000"/>
                <w:sz w:val="18"/>
                <w:szCs w:val="18"/>
                <w:highlight w:val="none"/>
                <w:u w:val="none"/>
                <w:lang w:val="en-US" w:eastAsia="zh-CN" w:bidi="ar"/>
              </w:rPr>
              <w:br w:type="textWrapping" w:clear="all"/>
            </w:r>
            <w:r>
              <w:rPr>
                <w:rFonts w:hint="eastAsia" w:ascii="宋体" w:hAnsi="宋体" w:eastAsia="宋体" w:cs="宋体"/>
                <w:i w:val="0"/>
                <w:color w:val="000000"/>
                <w:sz w:val="18"/>
                <w:szCs w:val="18"/>
                <w:highlight w:val="none"/>
                <w:u w:val="none"/>
                <w:lang w:val="en-US" w:eastAsia="zh-CN" w:bidi="ar"/>
              </w:rPr>
              <w:t xml:space="preserve">2.苗木规格：胸径14-15.9cm，冠幅350-400cm，高度700-750cm；</w:t>
            </w:r>
            <w:r>
              <w:rPr>
                <w:rFonts w:hint="eastAsia" w:ascii="宋体" w:hAnsi="宋体" w:eastAsia="宋体" w:cs="宋体"/>
                <w:i w:val="0"/>
                <w:color w:val="000000"/>
                <w:sz w:val="18"/>
                <w:szCs w:val="18"/>
                <w:highlight w:val="none"/>
                <w:u w:val="none"/>
                <w:lang w:val="en-US" w:eastAsia="zh-CN" w:bidi="ar"/>
              </w:rPr>
              <w:br w:type="textWrapping" w:clear="all"/>
            </w:r>
            <w:r>
              <w:rPr>
                <w:rFonts w:hint="eastAsia" w:ascii="宋体" w:hAnsi="宋体" w:eastAsia="宋体" w:cs="宋体"/>
                <w:i w:val="0"/>
                <w:color w:val="000000"/>
                <w:sz w:val="18"/>
                <w:szCs w:val="18"/>
                <w:highlight w:val="none"/>
                <w:u w:val="none"/>
                <w:lang w:val="en-US" w:eastAsia="zh-CN" w:bidi="ar"/>
              </w:rPr>
              <w:t xml:space="preserve">3.养护期：一级养护（该项清单不含相关养护费用，另包含在养护单位工程中）</w:t>
            </w:r>
            <w:r>
              <w:rPr>
                <w:rFonts w:hint="eastAsia" w:ascii="宋体" w:hAnsi="宋体" w:eastAsia="宋体" w:cs="宋体"/>
                <w:i w:val="0"/>
                <w:color w:val="000000"/>
                <w:sz w:val="18"/>
                <w:szCs w:val="18"/>
                <w:highlight w:val="none"/>
                <w:u w:val="none"/>
                <w:lang w:val="en-US" w:eastAsia="zh-CN" w:bidi="ar"/>
              </w:rPr>
              <w:br w:type="textWrapping" w:clear="all"/>
            </w:r>
            <w:r>
              <w:rPr>
                <w:rFonts w:hint="eastAsia" w:ascii="宋体" w:hAnsi="宋体" w:eastAsia="宋体" w:cs="宋体"/>
                <w:i w:val="0"/>
                <w:color w:val="000000"/>
                <w:sz w:val="18"/>
                <w:szCs w:val="18"/>
                <w:highlight w:val="none"/>
                <w:u w:val="none"/>
                <w:lang w:val="en-US" w:eastAsia="zh-CN" w:bidi="ar"/>
              </w:rPr>
              <w:t xml:space="preserve">4.备注：树形饱满，姿态优美统一，分枝点高240-260cm。</w:t>
            </w:r>
            <w:r>
              <w:rPr>
                <w:rFonts w:hint="eastAsia" w:ascii="宋体" w:hAnsi="宋体" w:eastAsia="宋体" w:cs="宋体"/>
                <w:i w:val="0"/>
                <w:color w:val="000000"/>
                <w:sz w:val="18"/>
                <w:szCs w:val="18"/>
                <w:highlight w:val="none"/>
                <w:u w:val="none"/>
                <w:lang w:val="en-US" w:eastAsia="zh-CN" w:bidi="ar"/>
              </w:rPr>
              <w:br w:type="textWrapping" w:clear="all"/>
            </w:r>
            <w:r>
              <w:rPr>
                <w:rFonts w:hint="eastAsia" w:ascii="宋体" w:hAnsi="宋体" w:eastAsia="宋体" w:cs="宋体"/>
                <w:i w:val="0"/>
                <w:color w:val="000000"/>
                <w:sz w:val="18"/>
                <w:szCs w:val="18"/>
                <w:highlight w:val="none"/>
                <w:u w:val="none"/>
                <w:lang w:val="en-US" w:eastAsia="zh-CN" w:bidi="ar"/>
              </w:rPr>
              <w:t xml:space="preserve">5.苗木栽植后的技术措施由供应商自行考虑，但需满足苗木成活条件</w:t>
            </w:r>
            <w:r>
              <w:rPr>
                <w:rFonts w:hint="eastAsia" w:ascii="宋体" w:hAnsi="宋体" w:eastAsia="宋体" w:cs="宋体"/>
                <w:i w:val="0"/>
                <w:color w:val="000000"/>
                <w:sz w:val="18"/>
                <w:szCs w:val="18"/>
                <w:highlight w:val="none"/>
                <w:u w:val="none"/>
              </w:rPr>
            </w:r>
            <w:r/>
          </w:p>
        </w:tc>
        <w:tc>
          <w:tcPr>
            <w:tcW w:w="755" w:type="dxa"/>
            <w:vAlign w:val="center"/>
            <w:textDirection w:val="lrTb"/>
            <w:noWrap w:val="false"/>
          </w:tcPr>
          <w:p>
            <w:pPr>
              <w:pStyle w:val="946"/>
              <w:jc w:val="center"/>
              <w:keepLines w:val="0"/>
              <w:keepNext w:val="0"/>
              <w:widowControl/>
              <w:rPr>
                <w:rFonts w:hint="eastAsia" w:ascii="宋体" w:hAnsi="宋体" w:eastAsia="宋体" w:cs="宋体"/>
                <w:i w:val="0"/>
                <w:color w:val="000000"/>
                <w:sz w:val="20"/>
                <w:szCs w:val="20"/>
                <w:highlight w:val="none"/>
                <w:u w:val="none"/>
              </w:rPr>
              <w:suppressLineNumbers w:val="0"/>
            </w:pPr>
            <w:r>
              <w:rPr>
                <w:rFonts w:hint="eastAsia" w:ascii="宋体" w:hAnsi="宋体" w:eastAsia="宋体" w:cs="宋体"/>
                <w:i w:val="0"/>
                <w:color w:val="000000"/>
                <w:sz w:val="20"/>
                <w:szCs w:val="20"/>
                <w:highlight w:val="none"/>
                <w:u w:val="none"/>
                <w:lang w:val="en-US" w:eastAsia="zh-CN" w:bidi="ar"/>
              </w:rPr>
              <w:t xml:space="preserve">株</w:t>
            </w:r>
            <w:r>
              <w:rPr>
                <w:rFonts w:hint="eastAsia" w:ascii="宋体" w:hAnsi="宋体" w:eastAsia="宋体" w:cs="宋体"/>
                <w:i w:val="0"/>
                <w:color w:val="000000"/>
                <w:sz w:val="20"/>
                <w:szCs w:val="20"/>
                <w:highlight w:val="none"/>
                <w:u w:val="none"/>
              </w:rPr>
            </w:r>
            <w:r/>
          </w:p>
        </w:tc>
        <w:tc>
          <w:tcPr>
            <w:tcW w:w="1056" w:type="dxa"/>
            <w:vAlign w:val="center"/>
            <w:textDirection w:val="lrTb"/>
            <w:noWrap w:val="false"/>
          </w:tcPr>
          <w:p>
            <w:pPr>
              <w:pStyle w:val="946"/>
              <w:jc w:val="center"/>
              <w:keepLines w:val="0"/>
              <w:keepNext w:val="0"/>
              <w:widowControl/>
              <w:rPr>
                <w:rFonts w:hint="eastAsia" w:ascii="宋体" w:hAnsi="宋体" w:eastAsia="宋体" w:cs="宋体"/>
                <w:i w:val="0"/>
                <w:color w:val="000000"/>
                <w:sz w:val="20"/>
                <w:szCs w:val="20"/>
                <w:highlight w:val="none"/>
                <w:u w:val="none"/>
              </w:rPr>
              <w:suppressLineNumbers w:val="0"/>
            </w:pPr>
            <w:r>
              <w:rPr>
                <w:rFonts w:hint="eastAsia" w:ascii="宋体" w:hAnsi="宋体" w:eastAsia="宋体" w:cs="宋体"/>
                <w:i w:val="0"/>
                <w:color w:val="000000"/>
                <w:sz w:val="20"/>
                <w:szCs w:val="20"/>
                <w:highlight w:val="none"/>
                <w:u w:val="none"/>
                <w:lang w:val="en-US" w:eastAsia="zh-CN" w:bidi="ar"/>
              </w:rPr>
              <w:t xml:space="preserve">15</w:t>
            </w:r>
            <w:r>
              <w:rPr>
                <w:rFonts w:hint="eastAsia" w:ascii="宋体" w:hAnsi="宋体" w:eastAsia="宋体" w:cs="宋体"/>
                <w:i w:val="0"/>
                <w:color w:val="000000"/>
                <w:sz w:val="20"/>
                <w:szCs w:val="20"/>
                <w:highlight w:val="none"/>
                <w:u w:val="none"/>
              </w:rPr>
            </w:r>
            <w:r/>
          </w:p>
        </w:tc>
        <w:tc>
          <w:tcPr>
            <w:tcW w:w="105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2843.41</w:t>
            </w:r>
            <w:r/>
          </w:p>
        </w:tc>
      </w:tr>
      <w:tr>
        <w:trPr>
          <w:trHeight w:val="90"/>
        </w:trPr>
        <w:tc>
          <w:tcPr>
            <w:tcW w:w="524" w:type="dxa"/>
            <w:vAlign w:val="center"/>
            <w:textDirection w:val="lrTb"/>
            <w:noWrap w:val="false"/>
          </w:tcPr>
          <w:p>
            <w:pPr>
              <w:pStyle w:val="946"/>
              <w:jc w:val="center"/>
              <w:keepLines w:val="0"/>
              <w:keepNext w:val="0"/>
              <w:widowControl/>
              <w:rPr>
                <w:rFonts w:hint="eastAsia" w:ascii="宋体" w:hAnsi="宋体" w:eastAsia="宋体" w:cs="宋体"/>
                <w:i w:val="0"/>
                <w:color w:val="000000"/>
                <w:sz w:val="20"/>
                <w:szCs w:val="20"/>
                <w:highlight w:val="none"/>
                <w:u w:val="none"/>
              </w:rPr>
              <w:suppressLineNumbers w:val="0"/>
            </w:pPr>
            <w:r>
              <w:rPr>
                <w:rFonts w:hint="eastAsia" w:ascii="宋体" w:hAnsi="宋体" w:eastAsia="宋体" w:cs="宋体"/>
                <w:i w:val="0"/>
                <w:color w:val="000000"/>
                <w:sz w:val="20"/>
                <w:szCs w:val="20"/>
                <w:highlight w:val="none"/>
                <w:u w:val="none"/>
                <w:lang w:val="en-US" w:eastAsia="zh-CN" w:bidi="ar"/>
              </w:rPr>
              <w:t xml:space="preserve">6</w:t>
            </w:r>
            <w:r>
              <w:rPr>
                <w:rFonts w:hint="eastAsia" w:ascii="宋体" w:hAnsi="宋体" w:eastAsia="宋体" w:cs="宋体"/>
                <w:i w:val="0"/>
                <w:color w:val="000000"/>
                <w:sz w:val="20"/>
                <w:szCs w:val="20"/>
                <w:highlight w:val="none"/>
                <w:u w:val="none"/>
              </w:rPr>
            </w:r>
            <w:r/>
          </w:p>
        </w:tc>
        <w:tc>
          <w:tcPr>
            <w:tcW w:w="1154" w:type="dxa"/>
            <w:vAlign w:val="center"/>
            <w:textDirection w:val="lrTb"/>
            <w:noWrap w:val="false"/>
          </w:tcPr>
          <w:p>
            <w:pPr>
              <w:pStyle w:val="946"/>
              <w:jc w:val="left"/>
              <w:keepLines w:val="0"/>
              <w:keepNext w:val="0"/>
              <w:widowControl/>
              <w:rPr>
                <w:rFonts w:hint="eastAsia" w:ascii="宋体" w:hAnsi="宋体" w:eastAsia="宋体" w:cs="宋体"/>
                <w:i w:val="0"/>
                <w:color w:val="000000"/>
                <w:sz w:val="20"/>
                <w:szCs w:val="20"/>
                <w:highlight w:val="none"/>
                <w:u w:val="none"/>
              </w:rPr>
              <w:suppressLineNumbers w:val="0"/>
            </w:pPr>
            <w:r>
              <w:rPr>
                <w:rFonts w:hint="eastAsia" w:ascii="宋体" w:hAnsi="宋体" w:eastAsia="宋体" w:cs="宋体"/>
                <w:i w:val="0"/>
                <w:color w:val="000000"/>
                <w:sz w:val="20"/>
                <w:szCs w:val="20"/>
                <w:highlight w:val="none"/>
                <w:u w:val="none"/>
                <w:lang w:val="en-US" w:eastAsia="zh-CN" w:bidi="ar"/>
              </w:rPr>
              <w:t xml:space="preserve">香樟</w:t>
            </w:r>
            <w:r>
              <w:rPr>
                <w:rFonts w:hint="eastAsia" w:ascii="宋体" w:hAnsi="宋体" w:eastAsia="宋体" w:cs="宋体"/>
                <w:i w:val="0"/>
                <w:color w:val="000000"/>
                <w:sz w:val="20"/>
                <w:szCs w:val="20"/>
                <w:highlight w:val="none"/>
                <w:u w:val="none"/>
              </w:rPr>
            </w:r>
            <w:r/>
          </w:p>
        </w:tc>
        <w:tc>
          <w:tcPr>
            <w:tcW w:w="5977" w:type="dxa"/>
            <w:vAlign w:val="center"/>
            <w:textDirection w:val="lrTb"/>
            <w:noWrap w:val="false"/>
          </w:tcPr>
          <w:p>
            <w:pPr>
              <w:pStyle w:val="946"/>
              <w:jc w:val="left"/>
              <w:keepLines w:val="0"/>
              <w:keepNext w:val="0"/>
              <w:widowControl/>
              <w:rPr>
                <w:rFonts w:hint="eastAsia" w:ascii="宋体" w:hAnsi="宋体" w:eastAsia="宋体" w:cs="宋体"/>
                <w:i w:val="0"/>
                <w:color w:val="000000"/>
                <w:sz w:val="18"/>
                <w:szCs w:val="18"/>
                <w:highlight w:val="none"/>
                <w:u w:val="none"/>
              </w:rPr>
              <w:suppressLineNumbers w:val="0"/>
            </w:pPr>
            <w:r>
              <w:rPr>
                <w:rFonts w:hint="eastAsia" w:ascii="宋体" w:hAnsi="宋体" w:eastAsia="宋体" w:cs="宋体"/>
                <w:i w:val="0"/>
                <w:color w:val="000000"/>
                <w:sz w:val="18"/>
                <w:szCs w:val="18"/>
                <w:highlight w:val="none"/>
                <w:u w:val="none"/>
                <w:lang w:val="en-US" w:eastAsia="zh-CN" w:bidi="ar"/>
              </w:rPr>
              <w:t xml:space="preserve">1.苗木名称：香樟；</w:t>
            </w:r>
            <w:r>
              <w:rPr>
                <w:rFonts w:hint="eastAsia" w:ascii="宋体" w:hAnsi="宋体" w:eastAsia="宋体" w:cs="宋体"/>
                <w:i w:val="0"/>
                <w:color w:val="000000"/>
                <w:sz w:val="18"/>
                <w:szCs w:val="18"/>
                <w:highlight w:val="none"/>
                <w:u w:val="none"/>
                <w:lang w:val="en-US" w:eastAsia="zh-CN" w:bidi="ar"/>
              </w:rPr>
              <w:br w:type="textWrapping" w:clear="all"/>
            </w:r>
            <w:r>
              <w:rPr>
                <w:rFonts w:hint="eastAsia" w:ascii="宋体" w:hAnsi="宋体" w:eastAsia="宋体" w:cs="宋体"/>
                <w:i w:val="0"/>
                <w:color w:val="000000"/>
                <w:sz w:val="18"/>
                <w:szCs w:val="18"/>
                <w:highlight w:val="none"/>
                <w:u w:val="none"/>
                <w:lang w:val="en-US" w:eastAsia="zh-CN" w:bidi="ar"/>
              </w:rPr>
              <w:t xml:space="preserve">2.苗木规格：胸径14-15cm，冠幅450-500cm，高度600-700cm；</w:t>
            </w:r>
            <w:r>
              <w:rPr>
                <w:rFonts w:hint="eastAsia" w:ascii="宋体" w:hAnsi="宋体" w:eastAsia="宋体" w:cs="宋体"/>
                <w:i w:val="0"/>
                <w:color w:val="000000"/>
                <w:sz w:val="18"/>
                <w:szCs w:val="18"/>
                <w:highlight w:val="none"/>
                <w:u w:val="none"/>
                <w:lang w:val="en-US" w:eastAsia="zh-CN" w:bidi="ar"/>
              </w:rPr>
              <w:br w:type="textWrapping" w:clear="all"/>
            </w:r>
            <w:r>
              <w:rPr>
                <w:rFonts w:hint="eastAsia" w:ascii="宋体" w:hAnsi="宋体" w:eastAsia="宋体" w:cs="宋体"/>
                <w:i w:val="0"/>
                <w:color w:val="000000"/>
                <w:sz w:val="18"/>
                <w:szCs w:val="18"/>
                <w:highlight w:val="none"/>
                <w:u w:val="none"/>
                <w:lang w:val="en-US" w:eastAsia="zh-CN" w:bidi="ar"/>
              </w:rPr>
              <w:t xml:space="preserve">3.养护期：一级养护（该项清单不含相关养护费用，另包含在养护单位工程中）</w:t>
            </w:r>
            <w:r>
              <w:rPr>
                <w:rFonts w:hint="eastAsia" w:ascii="宋体" w:hAnsi="宋体" w:eastAsia="宋体" w:cs="宋体"/>
                <w:i w:val="0"/>
                <w:color w:val="000000"/>
                <w:sz w:val="18"/>
                <w:szCs w:val="18"/>
                <w:highlight w:val="none"/>
                <w:u w:val="none"/>
                <w:lang w:val="en-US" w:eastAsia="zh-CN" w:bidi="ar"/>
              </w:rPr>
              <w:br w:type="textWrapping" w:clear="all"/>
            </w:r>
            <w:r>
              <w:rPr>
                <w:rFonts w:hint="eastAsia" w:ascii="宋体" w:hAnsi="宋体" w:eastAsia="宋体" w:cs="宋体"/>
                <w:i w:val="0"/>
                <w:color w:val="000000"/>
                <w:sz w:val="18"/>
                <w:szCs w:val="18"/>
                <w:highlight w:val="none"/>
                <w:u w:val="none"/>
                <w:lang w:val="en-US" w:eastAsia="zh-CN" w:bidi="ar"/>
              </w:rPr>
              <w:t xml:space="preserve">4.备注：树形饱满，姿态优美统一，分枝点高240-260cm，精品苗。</w:t>
            </w:r>
            <w:r>
              <w:rPr>
                <w:rFonts w:hint="eastAsia" w:ascii="宋体" w:hAnsi="宋体" w:eastAsia="宋体" w:cs="宋体"/>
                <w:i w:val="0"/>
                <w:color w:val="000000"/>
                <w:sz w:val="18"/>
                <w:szCs w:val="18"/>
                <w:highlight w:val="none"/>
                <w:u w:val="none"/>
                <w:lang w:val="en-US" w:eastAsia="zh-CN" w:bidi="ar"/>
              </w:rPr>
              <w:br w:type="textWrapping" w:clear="all"/>
            </w:r>
            <w:r>
              <w:rPr>
                <w:rFonts w:hint="eastAsia" w:ascii="宋体" w:hAnsi="宋体" w:eastAsia="宋体" w:cs="宋体"/>
                <w:i w:val="0"/>
                <w:color w:val="000000"/>
                <w:sz w:val="18"/>
                <w:szCs w:val="18"/>
                <w:highlight w:val="none"/>
                <w:u w:val="none"/>
                <w:lang w:val="en-US" w:eastAsia="zh-CN" w:bidi="ar"/>
              </w:rPr>
              <w:t xml:space="preserve">5、苗木栽植后的技术措施由供应商自行考虑，但需满足苗木成活条件</w:t>
            </w:r>
            <w:r>
              <w:rPr>
                <w:rFonts w:hint="eastAsia" w:ascii="宋体" w:hAnsi="宋体" w:eastAsia="宋体" w:cs="宋体"/>
                <w:i w:val="0"/>
                <w:color w:val="000000"/>
                <w:sz w:val="18"/>
                <w:szCs w:val="18"/>
                <w:highlight w:val="none"/>
                <w:u w:val="none"/>
              </w:rPr>
            </w:r>
            <w:r/>
          </w:p>
        </w:tc>
        <w:tc>
          <w:tcPr>
            <w:tcW w:w="755" w:type="dxa"/>
            <w:vAlign w:val="center"/>
            <w:textDirection w:val="lrTb"/>
            <w:noWrap w:val="false"/>
          </w:tcPr>
          <w:p>
            <w:pPr>
              <w:pStyle w:val="946"/>
              <w:jc w:val="center"/>
              <w:keepLines w:val="0"/>
              <w:keepNext w:val="0"/>
              <w:widowControl/>
              <w:rPr>
                <w:rFonts w:hint="eastAsia" w:ascii="宋体" w:hAnsi="宋体" w:eastAsia="宋体" w:cs="宋体"/>
                <w:i w:val="0"/>
                <w:color w:val="000000"/>
                <w:sz w:val="20"/>
                <w:szCs w:val="20"/>
                <w:highlight w:val="none"/>
                <w:u w:val="none"/>
              </w:rPr>
              <w:suppressLineNumbers w:val="0"/>
            </w:pPr>
            <w:r>
              <w:rPr>
                <w:rFonts w:hint="eastAsia" w:ascii="宋体" w:hAnsi="宋体" w:eastAsia="宋体" w:cs="宋体"/>
                <w:i w:val="0"/>
                <w:color w:val="000000"/>
                <w:sz w:val="20"/>
                <w:szCs w:val="20"/>
                <w:highlight w:val="none"/>
                <w:u w:val="none"/>
                <w:lang w:val="en-US" w:eastAsia="zh-CN" w:bidi="ar"/>
              </w:rPr>
              <w:t xml:space="preserve">株</w:t>
            </w:r>
            <w:r>
              <w:rPr>
                <w:rFonts w:hint="eastAsia" w:ascii="宋体" w:hAnsi="宋体" w:eastAsia="宋体" w:cs="宋体"/>
                <w:i w:val="0"/>
                <w:color w:val="000000"/>
                <w:sz w:val="20"/>
                <w:szCs w:val="20"/>
                <w:highlight w:val="none"/>
                <w:u w:val="none"/>
              </w:rPr>
            </w:r>
            <w:r/>
          </w:p>
        </w:tc>
        <w:tc>
          <w:tcPr>
            <w:tcW w:w="1056" w:type="dxa"/>
            <w:vAlign w:val="center"/>
            <w:textDirection w:val="lrTb"/>
            <w:noWrap w:val="false"/>
          </w:tcPr>
          <w:p>
            <w:pPr>
              <w:pStyle w:val="946"/>
              <w:jc w:val="center"/>
              <w:keepLines w:val="0"/>
              <w:keepNext w:val="0"/>
              <w:widowControl/>
              <w:rPr>
                <w:rFonts w:hint="eastAsia" w:ascii="宋体" w:hAnsi="宋体" w:eastAsia="宋体" w:cs="宋体"/>
                <w:i w:val="0"/>
                <w:color w:val="000000"/>
                <w:sz w:val="20"/>
                <w:szCs w:val="20"/>
                <w:highlight w:val="none"/>
                <w:u w:val="none"/>
              </w:rPr>
              <w:suppressLineNumbers w:val="0"/>
            </w:pPr>
            <w:r>
              <w:rPr>
                <w:rFonts w:hint="eastAsia" w:ascii="宋体" w:hAnsi="宋体" w:eastAsia="宋体" w:cs="宋体"/>
                <w:i w:val="0"/>
                <w:color w:val="000000"/>
                <w:sz w:val="20"/>
                <w:szCs w:val="20"/>
                <w:highlight w:val="none"/>
                <w:u w:val="none"/>
                <w:lang w:val="en-US" w:eastAsia="zh-CN" w:bidi="ar"/>
              </w:rPr>
              <w:t xml:space="preserve">50</w:t>
            </w:r>
            <w:r>
              <w:rPr>
                <w:rFonts w:hint="eastAsia" w:ascii="宋体" w:hAnsi="宋体" w:eastAsia="宋体" w:cs="宋体"/>
                <w:i w:val="0"/>
                <w:color w:val="000000"/>
                <w:sz w:val="20"/>
                <w:szCs w:val="20"/>
                <w:highlight w:val="none"/>
                <w:u w:val="none"/>
              </w:rPr>
            </w:r>
            <w:r/>
          </w:p>
        </w:tc>
        <w:tc>
          <w:tcPr>
            <w:tcW w:w="105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1175.25</w:t>
            </w:r>
            <w:r/>
          </w:p>
        </w:tc>
      </w:tr>
      <w:tr>
        <w:trPr>
          <w:trHeight w:val="90"/>
        </w:trPr>
        <w:tc>
          <w:tcPr>
            <w:tcW w:w="524" w:type="dxa"/>
            <w:vAlign w:val="center"/>
            <w:textDirection w:val="lrTb"/>
            <w:noWrap w:val="false"/>
          </w:tcPr>
          <w:p>
            <w:pPr>
              <w:pStyle w:val="946"/>
              <w:jc w:val="center"/>
              <w:keepLines w:val="0"/>
              <w:keepNext w:val="0"/>
              <w:widowControl/>
              <w:rPr>
                <w:rFonts w:hint="eastAsia" w:ascii="宋体" w:hAnsi="宋体" w:eastAsia="宋体" w:cs="宋体"/>
                <w:i w:val="0"/>
                <w:color w:val="000000"/>
                <w:sz w:val="20"/>
                <w:szCs w:val="20"/>
                <w:highlight w:val="none"/>
                <w:u w:val="none"/>
              </w:rPr>
              <w:suppressLineNumbers w:val="0"/>
            </w:pPr>
            <w:r>
              <w:rPr>
                <w:rFonts w:hint="eastAsia" w:ascii="宋体" w:hAnsi="宋体" w:eastAsia="宋体" w:cs="宋体"/>
                <w:i w:val="0"/>
                <w:color w:val="000000"/>
                <w:sz w:val="20"/>
                <w:szCs w:val="20"/>
                <w:highlight w:val="none"/>
                <w:u w:val="none"/>
                <w:lang w:val="en-US" w:eastAsia="zh-CN" w:bidi="ar"/>
              </w:rPr>
              <w:t xml:space="preserve">7</w:t>
            </w:r>
            <w:r>
              <w:rPr>
                <w:rFonts w:hint="eastAsia" w:ascii="宋体" w:hAnsi="宋体" w:eastAsia="宋体" w:cs="宋体"/>
                <w:i w:val="0"/>
                <w:color w:val="000000"/>
                <w:sz w:val="20"/>
                <w:szCs w:val="20"/>
                <w:highlight w:val="none"/>
                <w:u w:val="none"/>
              </w:rPr>
            </w:r>
            <w:r/>
          </w:p>
        </w:tc>
        <w:tc>
          <w:tcPr>
            <w:tcW w:w="1154" w:type="dxa"/>
            <w:vAlign w:val="center"/>
            <w:textDirection w:val="lrTb"/>
            <w:noWrap w:val="false"/>
          </w:tcPr>
          <w:p>
            <w:pPr>
              <w:pStyle w:val="946"/>
              <w:jc w:val="left"/>
              <w:keepLines w:val="0"/>
              <w:keepNext w:val="0"/>
              <w:widowControl/>
              <w:rPr>
                <w:rFonts w:hint="eastAsia" w:ascii="宋体" w:hAnsi="宋体" w:eastAsia="宋体" w:cs="宋体"/>
                <w:i w:val="0"/>
                <w:color w:val="000000"/>
                <w:sz w:val="20"/>
                <w:szCs w:val="20"/>
                <w:highlight w:val="none"/>
                <w:u w:val="none"/>
              </w:rPr>
              <w:suppressLineNumbers w:val="0"/>
            </w:pPr>
            <w:r>
              <w:rPr>
                <w:rFonts w:hint="eastAsia" w:ascii="宋体" w:hAnsi="宋体" w:eastAsia="宋体" w:cs="宋体"/>
                <w:i w:val="0"/>
                <w:color w:val="000000"/>
                <w:sz w:val="20"/>
                <w:szCs w:val="20"/>
                <w:highlight w:val="none"/>
                <w:u w:val="none"/>
                <w:lang w:val="en-US" w:eastAsia="zh-CN" w:bidi="ar"/>
              </w:rPr>
              <w:t xml:space="preserve">栾树</w:t>
            </w:r>
            <w:r>
              <w:rPr>
                <w:rFonts w:hint="eastAsia" w:ascii="宋体" w:hAnsi="宋体" w:eastAsia="宋体" w:cs="宋体"/>
                <w:i w:val="0"/>
                <w:color w:val="000000"/>
                <w:sz w:val="20"/>
                <w:szCs w:val="20"/>
                <w:highlight w:val="none"/>
                <w:u w:val="none"/>
              </w:rPr>
            </w:r>
            <w:r/>
          </w:p>
        </w:tc>
        <w:tc>
          <w:tcPr>
            <w:tcW w:w="5977" w:type="dxa"/>
            <w:vAlign w:val="center"/>
            <w:textDirection w:val="lrTb"/>
            <w:noWrap w:val="false"/>
          </w:tcPr>
          <w:p>
            <w:pPr>
              <w:pStyle w:val="946"/>
              <w:jc w:val="left"/>
              <w:keepLines w:val="0"/>
              <w:keepNext w:val="0"/>
              <w:widowControl/>
              <w:rPr>
                <w:rFonts w:hint="eastAsia" w:ascii="宋体" w:hAnsi="宋体" w:eastAsia="宋体" w:cs="宋体"/>
                <w:i w:val="0"/>
                <w:color w:val="000000"/>
                <w:sz w:val="18"/>
                <w:szCs w:val="18"/>
                <w:highlight w:val="none"/>
                <w:u w:val="none"/>
              </w:rPr>
              <w:suppressLineNumbers w:val="0"/>
            </w:pPr>
            <w:r>
              <w:rPr>
                <w:rFonts w:hint="eastAsia" w:ascii="宋体" w:hAnsi="宋体" w:eastAsia="宋体" w:cs="宋体"/>
                <w:i w:val="0"/>
                <w:color w:val="000000"/>
                <w:sz w:val="18"/>
                <w:szCs w:val="18"/>
                <w:highlight w:val="none"/>
                <w:u w:val="none"/>
                <w:lang w:val="en-US" w:eastAsia="zh-CN" w:bidi="ar"/>
              </w:rPr>
              <w:t xml:space="preserve">1.苗木名称：栾树；</w:t>
            </w:r>
            <w:r>
              <w:rPr>
                <w:rFonts w:hint="eastAsia" w:ascii="宋体" w:hAnsi="宋体" w:eastAsia="宋体" w:cs="宋体"/>
                <w:i w:val="0"/>
                <w:color w:val="000000"/>
                <w:sz w:val="18"/>
                <w:szCs w:val="18"/>
                <w:highlight w:val="none"/>
                <w:u w:val="none"/>
                <w:lang w:val="en-US" w:eastAsia="zh-CN" w:bidi="ar"/>
              </w:rPr>
              <w:br w:type="textWrapping" w:clear="all"/>
            </w:r>
            <w:r>
              <w:rPr>
                <w:rFonts w:hint="eastAsia" w:ascii="宋体" w:hAnsi="宋体" w:eastAsia="宋体" w:cs="宋体"/>
                <w:i w:val="0"/>
                <w:color w:val="000000"/>
                <w:sz w:val="18"/>
                <w:szCs w:val="18"/>
                <w:highlight w:val="none"/>
                <w:u w:val="none"/>
                <w:lang w:val="en-US" w:eastAsia="zh-CN" w:bidi="ar"/>
              </w:rPr>
              <w:t xml:space="preserve">2.苗木规格：胸径14-15cm，冠幅350-400cm，高度700-750cm；</w:t>
            </w:r>
            <w:r>
              <w:rPr>
                <w:rFonts w:hint="eastAsia" w:ascii="宋体" w:hAnsi="宋体" w:eastAsia="宋体" w:cs="宋体"/>
                <w:i w:val="0"/>
                <w:color w:val="000000"/>
                <w:sz w:val="18"/>
                <w:szCs w:val="18"/>
                <w:highlight w:val="none"/>
                <w:u w:val="none"/>
                <w:lang w:val="en-US" w:eastAsia="zh-CN" w:bidi="ar"/>
              </w:rPr>
              <w:br w:type="textWrapping" w:clear="all"/>
            </w:r>
            <w:r>
              <w:rPr>
                <w:rFonts w:hint="eastAsia" w:ascii="宋体" w:hAnsi="宋体" w:eastAsia="宋体" w:cs="宋体"/>
                <w:i w:val="0"/>
                <w:color w:val="000000"/>
                <w:sz w:val="18"/>
                <w:szCs w:val="18"/>
                <w:highlight w:val="none"/>
                <w:u w:val="none"/>
                <w:lang w:val="en-US" w:eastAsia="zh-CN" w:bidi="ar"/>
              </w:rPr>
              <w:t xml:space="preserve">3.养护期：一级养护（该项清单不含相关养护费用，另包含在养护单位工程中）</w:t>
            </w:r>
            <w:r>
              <w:rPr>
                <w:rFonts w:hint="eastAsia" w:ascii="宋体" w:hAnsi="宋体" w:eastAsia="宋体" w:cs="宋体"/>
                <w:i w:val="0"/>
                <w:color w:val="000000"/>
                <w:sz w:val="18"/>
                <w:szCs w:val="18"/>
                <w:highlight w:val="none"/>
                <w:u w:val="none"/>
                <w:lang w:val="en-US" w:eastAsia="zh-CN" w:bidi="ar"/>
              </w:rPr>
              <w:br w:type="textWrapping" w:clear="all"/>
            </w:r>
            <w:r>
              <w:rPr>
                <w:rFonts w:hint="eastAsia" w:ascii="宋体" w:hAnsi="宋体" w:eastAsia="宋体" w:cs="宋体"/>
                <w:i w:val="0"/>
                <w:color w:val="000000"/>
                <w:sz w:val="18"/>
                <w:szCs w:val="18"/>
                <w:highlight w:val="none"/>
                <w:u w:val="none"/>
                <w:lang w:val="en-US" w:eastAsia="zh-CN" w:bidi="ar"/>
              </w:rPr>
              <w:t xml:space="preserve">4.备注：树形饱满，姿态优美统一，精品苗，分枝点高220-250cm。</w:t>
            </w:r>
            <w:r>
              <w:rPr>
                <w:rFonts w:hint="eastAsia" w:ascii="宋体" w:hAnsi="宋体" w:eastAsia="宋体" w:cs="宋体"/>
                <w:i w:val="0"/>
                <w:color w:val="000000"/>
                <w:sz w:val="18"/>
                <w:szCs w:val="18"/>
                <w:highlight w:val="none"/>
                <w:u w:val="none"/>
                <w:lang w:val="en-US" w:eastAsia="zh-CN" w:bidi="ar"/>
              </w:rPr>
              <w:br w:type="textWrapping" w:clear="all"/>
            </w:r>
            <w:r>
              <w:rPr>
                <w:rFonts w:hint="eastAsia" w:ascii="宋体" w:hAnsi="宋体" w:eastAsia="宋体" w:cs="宋体"/>
                <w:i w:val="0"/>
                <w:color w:val="000000"/>
                <w:sz w:val="18"/>
                <w:szCs w:val="18"/>
                <w:highlight w:val="none"/>
                <w:u w:val="none"/>
                <w:lang w:val="en-US" w:eastAsia="zh-CN" w:bidi="ar"/>
              </w:rPr>
              <w:t xml:space="preserve">5.苗木栽植后的技术措施由供应商自行考虑，但需满足苗木成活条件</w:t>
            </w:r>
            <w:r>
              <w:rPr>
                <w:rFonts w:hint="eastAsia" w:ascii="宋体" w:hAnsi="宋体" w:eastAsia="宋体" w:cs="宋体"/>
                <w:i w:val="0"/>
                <w:color w:val="000000"/>
                <w:sz w:val="18"/>
                <w:szCs w:val="18"/>
                <w:highlight w:val="none"/>
                <w:u w:val="none"/>
              </w:rPr>
            </w:r>
            <w:r/>
          </w:p>
        </w:tc>
        <w:tc>
          <w:tcPr>
            <w:tcW w:w="755" w:type="dxa"/>
            <w:vAlign w:val="center"/>
            <w:textDirection w:val="lrTb"/>
            <w:noWrap w:val="false"/>
          </w:tcPr>
          <w:p>
            <w:pPr>
              <w:pStyle w:val="946"/>
              <w:jc w:val="center"/>
              <w:keepLines w:val="0"/>
              <w:keepNext w:val="0"/>
              <w:widowControl/>
              <w:rPr>
                <w:rFonts w:hint="eastAsia" w:ascii="宋体" w:hAnsi="宋体" w:eastAsia="宋体" w:cs="宋体"/>
                <w:i w:val="0"/>
                <w:color w:val="000000"/>
                <w:sz w:val="20"/>
                <w:szCs w:val="20"/>
                <w:highlight w:val="none"/>
                <w:u w:val="none"/>
              </w:rPr>
              <w:suppressLineNumbers w:val="0"/>
            </w:pPr>
            <w:r>
              <w:rPr>
                <w:rFonts w:hint="eastAsia" w:ascii="宋体" w:hAnsi="宋体" w:eastAsia="宋体" w:cs="宋体"/>
                <w:i w:val="0"/>
                <w:color w:val="000000"/>
                <w:sz w:val="20"/>
                <w:szCs w:val="20"/>
                <w:highlight w:val="none"/>
                <w:u w:val="none"/>
                <w:lang w:val="en-US" w:eastAsia="zh-CN" w:bidi="ar"/>
              </w:rPr>
              <w:t xml:space="preserve">株</w:t>
            </w:r>
            <w:r>
              <w:rPr>
                <w:rFonts w:hint="eastAsia" w:ascii="宋体" w:hAnsi="宋体" w:eastAsia="宋体" w:cs="宋体"/>
                <w:i w:val="0"/>
                <w:color w:val="000000"/>
                <w:sz w:val="20"/>
                <w:szCs w:val="20"/>
                <w:highlight w:val="none"/>
                <w:u w:val="none"/>
              </w:rPr>
            </w:r>
            <w:r/>
          </w:p>
        </w:tc>
        <w:tc>
          <w:tcPr>
            <w:tcW w:w="1056" w:type="dxa"/>
            <w:vAlign w:val="center"/>
            <w:textDirection w:val="lrTb"/>
            <w:noWrap w:val="false"/>
          </w:tcPr>
          <w:p>
            <w:pPr>
              <w:pStyle w:val="946"/>
              <w:jc w:val="center"/>
              <w:keepLines w:val="0"/>
              <w:keepNext w:val="0"/>
              <w:widowControl/>
              <w:rPr>
                <w:rFonts w:hint="eastAsia" w:ascii="宋体" w:hAnsi="宋体" w:eastAsia="宋体" w:cs="宋体"/>
                <w:i w:val="0"/>
                <w:color w:val="000000"/>
                <w:sz w:val="20"/>
                <w:szCs w:val="20"/>
                <w:highlight w:val="none"/>
                <w:u w:val="none"/>
              </w:rPr>
              <w:suppressLineNumbers w:val="0"/>
            </w:pPr>
            <w:r>
              <w:rPr>
                <w:rFonts w:hint="eastAsia" w:ascii="宋体" w:hAnsi="宋体" w:eastAsia="宋体" w:cs="宋体"/>
                <w:i w:val="0"/>
                <w:color w:val="000000"/>
                <w:sz w:val="20"/>
                <w:szCs w:val="20"/>
                <w:highlight w:val="none"/>
                <w:u w:val="none"/>
                <w:lang w:val="en-US" w:eastAsia="zh-CN" w:bidi="ar"/>
              </w:rPr>
              <w:t xml:space="preserve">40</w:t>
            </w:r>
            <w:r>
              <w:rPr>
                <w:rFonts w:hint="eastAsia" w:ascii="宋体" w:hAnsi="宋体" w:eastAsia="宋体" w:cs="宋体"/>
                <w:i w:val="0"/>
                <w:color w:val="000000"/>
                <w:sz w:val="20"/>
                <w:szCs w:val="20"/>
                <w:highlight w:val="none"/>
                <w:u w:val="none"/>
              </w:rPr>
            </w:r>
            <w:r/>
          </w:p>
        </w:tc>
        <w:tc>
          <w:tcPr>
            <w:tcW w:w="105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1391.07</w:t>
            </w:r>
            <w:r/>
          </w:p>
        </w:tc>
      </w:tr>
      <w:tr>
        <w:trPr>
          <w:trHeight w:val="90"/>
        </w:trPr>
        <w:tc>
          <w:tcPr>
            <w:tcW w:w="524" w:type="dxa"/>
            <w:vAlign w:val="center"/>
            <w:textDirection w:val="lrTb"/>
            <w:noWrap w:val="false"/>
          </w:tcPr>
          <w:p>
            <w:pPr>
              <w:pStyle w:val="946"/>
              <w:jc w:val="center"/>
              <w:keepLines w:val="0"/>
              <w:keepNext w:val="0"/>
              <w:widowControl/>
              <w:rPr>
                <w:rFonts w:hint="eastAsia" w:ascii="宋体" w:hAnsi="宋体" w:eastAsia="宋体" w:cs="宋体"/>
                <w:i w:val="0"/>
                <w:color w:val="000000"/>
                <w:sz w:val="20"/>
                <w:szCs w:val="20"/>
                <w:highlight w:val="none"/>
                <w:u w:val="none"/>
              </w:rPr>
              <w:suppressLineNumbers w:val="0"/>
            </w:pPr>
            <w:r>
              <w:rPr>
                <w:rFonts w:hint="eastAsia" w:ascii="宋体" w:hAnsi="宋体" w:eastAsia="宋体" w:cs="宋体"/>
                <w:i w:val="0"/>
                <w:color w:val="000000"/>
                <w:sz w:val="20"/>
                <w:szCs w:val="20"/>
                <w:highlight w:val="none"/>
                <w:u w:val="none"/>
                <w:lang w:val="en-US" w:eastAsia="zh-CN" w:bidi="ar"/>
              </w:rPr>
              <w:t xml:space="preserve">8</w:t>
            </w:r>
            <w:r>
              <w:rPr>
                <w:rFonts w:hint="eastAsia" w:ascii="宋体" w:hAnsi="宋体" w:eastAsia="宋体" w:cs="宋体"/>
                <w:i w:val="0"/>
                <w:color w:val="000000"/>
                <w:sz w:val="20"/>
                <w:szCs w:val="20"/>
                <w:highlight w:val="none"/>
                <w:u w:val="none"/>
              </w:rPr>
            </w:r>
            <w:r/>
          </w:p>
        </w:tc>
        <w:tc>
          <w:tcPr>
            <w:tcW w:w="1154" w:type="dxa"/>
            <w:vAlign w:val="center"/>
            <w:textDirection w:val="lrTb"/>
            <w:noWrap w:val="false"/>
          </w:tcPr>
          <w:p>
            <w:pPr>
              <w:pStyle w:val="946"/>
              <w:jc w:val="left"/>
              <w:keepLines w:val="0"/>
              <w:keepNext w:val="0"/>
              <w:widowControl/>
              <w:rPr>
                <w:rFonts w:hint="eastAsia" w:ascii="宋体" w:hAnsi="宋体" w:eastAsia="宋体" w:cs="宋体"/>
                <w:i w:val="0"/>
                <w:color w:val="000000"/>
                <w:sz w:val="20"/>
                <w:szCs w:val="20"/>
                <w:highlight w:val="none"/>
                <w:u w:val="none"/>
              </w:rPr>
              <w:suppressLineNumbers w:val="0"/>
            </w:pPr>
            <w:r>
              <w:rPr>
                <w:rFonts w:hint="eastAsia" w:ascii="宋体" w:hAnsi="宋体" w:eastAsia="宋体" w:cs="宋体"/>
                <w:i w:val="0"/>
                <w:color w:val="000000"/>
                <w:sz w:val="20"/>
                <w:szCs w:val="20"/>
                <w:highlight w:val="none"/>
                <w:u w:val="none"/>
                <w:lang w:val="en-US" w:eastAsia="zh-CN" w:bidi="ar"/>
              </w:rPr>
              <w:t xml:space="preserve">乌桕</w:t>
            </w:r>
            <w:r>
              <w:rPr>
                <w:rFonts w:hint="eastAsia" w:ascii="宋体" w:hAnsi="宋体" w:eastAsia="宋体" w:cs="宋体"/>
                <w:i w:val="0"/>
                <w:color w:val="000000"/>
                <w:sz w:val="20"/>
                <w:szCs w:val="20"/>
                <w:highlight w:val="none"/>
                <w:u w:val="none"/>
              </w:rPr>
            </w:r>
            <w:r/>
          </w:p>
        </w:tc>
        <w:tc>
          <w:tcPr>
            <w:tcW w:w="5977" w:type="dxa"/>
            <w:vAlign w:val="center"/>
            <w:textDirection w:val="lrTb"/>
            <w:noWrap w:val="false"/>
          </w:tcPr>
          <w:p>
            <w:pPr>
              <w:pStyle w:val="946"/>
              <w:jc w:val="left"/>
              <w:keepLines w:val="0"/>
              <w:keepNext w:val="0"/>
              <w:widowControl/>
              <w:rPr>
                <w:rFonts w:hint="eastAsia" w:ascii="宋体" w:hAnsi="宋体" w:eastAsia="宋体" w:cs="宋体"/>
                <w:i w:val="0"/>
                <w:color w:val="000000"/>
                <w:sz w:val="18"/>
                <w:szCs w:val="18"/>
                <w:highlight w:val="none"/>
                <w:u w:val="none"/>
              </w:rPr>
              <w:suppressLineNumbers w:val="0"/>
            </w:pPr>
            <w:r>
              <w:rPr>
                <w:rFonts w:hint="eastAsia" w:ascii="宋体" w:hAnsi="宋体" w:eastAsia="宋体" w:cs="宋体"/>
                <w:i w:val="0"/>
                <w:color w:val="000000"/>
                <w:sz w:val="18"/>
                <w:szCs w:val="18"/>
                <w:highlight w:val="none"/>
                <w:u w:val="none"/>
                <w:lang w:val="en-US" w:eastAsia="zh-CN" w:bidi="ar"/>
              </w:rPr>
              <w:t xml:space="preserve">1.苗木名称：乌桕；</w:t>
            </w:r>
            <w:r>
              <w:rPr>
                <w:rFonts w:hint="eastAsia" w:ascii="宋体" w:hAnsi="宋体" w:eastAsia="宋体" w:cs="宋体"/>
                <w:i w:val="0"/>
                <w:color w:val="000000"/>
                <w:sz w:val="18"/>
                <w:szCs w:val="18"/>
                <w:highlight w:val="none"/>
                <w:u w:val="none"/>
                <w:lang w:val="en-US" w:eastAsia="zh-CN" w:bidi="ar"/>
              </w:rPr>
              <w:br w:type="textWrapping" w:clear="all"/>
            </w:r>
            <w:r>
              <w:rPr>
                <w:rFonts w:hint="eastAsia" w:ascii="宋体" w:hAnsi="宋体" w:eastAsia="宋体" w:cs="宋体"/>
                <w:i w:val="0"/>
                <w:color w:val="000000"/>
                <w:sz w:val="18"/>
                <w:szCs w:val="18"/>
                <w:highlight w:val="none"/>
                <w:u w:val="none"/>
                <w:lang w:val="en-US" w:eastAsia="zh-CN" w:bidi="ar"/>
              </w:rPr>
              <w:t xml:space="preserve">2.苗木规格：胸径14-14.9cm，冠幅300-350cm，高度600-650cm；</w:t>
            </w:r>
            <w:r>
              <w:rPr>
                <w:rFonts w:hint="eastAsia" w:ascii="宋体" w:hAnsi="宋体" w:eastAsia="宋体" w:cs="宋体"/>
                <w:i w:val="0"/>
                <w:color w:val="000000"/>
                <w:sz w:val="18"/>
                <w:szCs w:val="18"/>
                <w:highlight w:val="none"/>
                <w:u w:val="none"/>
                <w:lang w:val="en-US" w:eastAsia="zh-CN" w:bidi="ar"/>
              </w:rPr>
              <w:br w:type="textWrapping" w:clear="all"/>
            </w:r>
            <w:r>
              <w:rPr>
                <w:rFonts w:hint="eastAsia" w:ascii="宋体" w:hAnsi="宋体" w:eastAsia="宋体" w:cs="宋体"/>
                <w:i w:val="0"/>
                <w:color w:val="000000"/>
                <w:sz w:val="18"/>
                <w:szCs w:val="18"/>
                <w:highlight w:val="none"/>
                <w:u w:val="none"/>
                <w:lang w:val="en-US" w:eastAsia="zh-CN" w:bidi="ar"/>
              </w:rPr>
              <w:t xml:space="preserve">3.养护期：一级养护（该项清单不含相关养护费用，另包含在养护单位工程中）</w:t>
            </w:r>
            <w:r>
              <w:rPr>
                <w:rFonts w:hint="eastAsia" w:ascii="宋体" w:hAnsi="宋体" w:eastAsia="宋体" w:cs="宋体"/>
                <w:i w:val="0"/>
                <w:color w:val="000000"/>
                <w:sz w:val="18"/>
                <w:szCs w:val="18"/>
                <w:highlight w:val="none"/>
                <w:u w:val="none"/>
                <w:lang w:val="en-US" w:eastAsia="zh-CN" w:bidi="ar"/>
              </w:rPr>
              <w:br w:type="textWrapping" w:clear="all"/>
            </w:r>
            <w:r>
              <w:rPr>
                <w:rFonts w:hint="eastAsia" w:ascii="宋体" w:hAnsi="宋体" w:eastAsia="宋体" w:cs="宋体"/>
                <w:i w:val="0"/>
                <w:color w:val="000000"/>
                <w:sz w:val="18"/>
                <w:szCs w:val="18"/>
                <w:highlight w:val="none"/>
                <w:u w:val="none"/>
                <w:lang w:val="en-US" w:eastAsia="zh-CN" w:bidi="ar"/>
              </w:rPr>
              <w:t xml:space="preserve">4.备注：树形饱满，姿态优美，分枝点高220-250cm。</w:t>
            </w:r>
            <w:r>
              <w:rPr>
                <w:rFonts w:hint="eastAsia" w:ascii="宋体" w:hAnsi="宋体" w:eastAsia="宋体" w:cs="宋体"/>
                <w:i w:val="0"/>
                <w:color w:val="000000"/>
                <w:sz w:val="18"/>
                <w:szCs w:val="18"/>
                <w:highlight w:val="none"/>
                <w:u w:val="none"/>
                <w:lang w:val="en-US" w:eastAsia="zh-CN" w:bidi="ar"/>
              </w:rPr>
              <w:br w:type="textWrapping" w:clear="all"/>
            </w:r>
            <w:r>
              <w:rPr>
                <w:rFonts w:hint="eastAsia" w:ascii="宋体" w:hAnsi="宋体" w:eastAsia="宋体" w:cs="宋体"/>
                <w:i w:val="0"/>
                <w:color w:val="000000"/>
                <w:sz w:val="18"/>
                <w:szCs w:val="18"/>
                <w:highlight w:val="none"/>
                <w:u w:val="none"/>
                <w:lang w:val="en-US" w:eastAsia="zh-CN" w:bidi="ar"/>
              </w:rPr>
              <w:t xml:space="preserve">5.苗木栽植后的技术措施由供应商自行考虑，但需满足苗木成活条件</w:t>
            </w:r>
            <w:r>
              <w:rPr>
                <w:rFonts w:hint="eastAsia" w:ascii="宋体" w:hAnsi="宋体" w:eastAsia="宋体" w:cs="宋体"/>
                <w:i w:val="0"/>
                <w:color w:val="000000"/>
                <w:sz w:val="18"/>
                <w:szCs w:val="18"/>
                <w:highlight w:val="none"/>
                <w:u w:val="none"/>
              </w:rPr>
            </w:r>
            <w:r/>
          </w:p>
        </w:tc>
        <w:tc>
          <w:tcPr>
            <w:tcW w:w="755" w:type="dxa"/>
            <w:vAlign w:val="center"/>
            <w:textDirection w:val="lrTb"/>
            <w:noWrap w:val="false"/>
          </w:tcPr>
          <w:p>
            <w:pPr>
              <w:pStyle w:val="946"/>
              <w:jc w:val="center"/>
              <w:keepLines w:val="0"/>
              <w:keepNext w:val="0"/>
              <w:widowControl/>
              <w:rPr>
                <w:rFonts w:hint="eastAsia" w:ascii="宋体" w:hAnsi="宋体" w:eastAsia="宋体" w:cs="宋体"/>
                <w:i w:val="0"/>
                <w:color w:val="000000"/>
                <w:sz w:val="20"/>
                <w:szCs w:val="20"/>
                <w:highlight w:val="none"/>
                <w:u w:val="none"/>
              </w:rPr>
              <w:suppressLineNumbers w:val="0"/>
            </w:pPr>
            <w:r>
              <w:rPr>
                <w:rFonts w:hint="eastAsia" w:ascii="宋体" w:hAnsi="宋体" w:eastAsia="宋体" w:cs="宋体"/>
                <w:i w:val="0"/>
                <w:color w:val="000000"/>
                <w:sz w:val="20"/>
                <w:szCs w:val="20"/>
                <w:highlight w:val="none"/>
                <w:u w:val="none"/>
                <w:lang w:val="en-US" w:eastAsia="zh-CN" w:bidi="ar"/>
              </w:rPr>
              <w:t xml:space="preserve">株</w:t>
            </w:r>
            <w:r>
              <w:rPr>
                <w:rFonts w:hint="eastAsia" w:ascii="宋体" w:hAnsi="宋体" w:eastAsia="宋体" w:cs="宋体"/>
                <w:i w:val="0"/>
                <w:color w:val="000000"/>
                <w:sz w:val="20"/>
                <w:szCs w:val="20"/>
                <w:highlight w:val="none"/>
                <w:u w:val="none"/>
              </w:rPr>
            </w:r>
            <w:r/>
          </w:p>
        </w:tc>
        <w:tc>
          <w:tcPr>
            <w:tcW w:w="1056" w:type="dxa"/>
            <w:vAlign w:val="center"/>
            <w:textDirection w:val="lrTb"/>
            <w:noWrap w:val="false"/>
          </w:tcPr>
          <w:p>
            <w:pPr>
              <w:pStyle w:val="946"/>
              <w:jc w:val="center"/>
              <w:keepLines w:val="0"/>
              <w:keepNext w:val="0"/>
              <w:widowControl/>
              <w:rPr>
                <w:rFonts w:hint="eastAsia" w:ascii="宋体" w:hAnsi="宋体" w:eastAsia="宋体" w:cs="宋体"/>
                <w:i w:val="0"/>
                <w:color w:val="000000"/>
                <w:sz w:val="20"/>
                <w:szCs w:val="20"/>
                <w:highlight w:val="none"/>
                <w:u w:val="none"/>
              </w:rPr>
              <w:suppressLineNumbers w:val="0"/>
            </w:pPr>
            <w:r>
              <w:rPr>
                <w:rFonts w:hint="eastAsia" w:ascii="宋体" w:hAnsi="宋体" w:eastAsia="宋体" w:cs="宋体"/>
                <w:i w:val="0"/>
                <w:color w:val="000000"/>
                <w:sz w:val="20"/>
                <w:szCs w:val="20"/>
                <w:highlight w:val="none"/>
                <w:u w:val="none"/>
                <w:lang w:val="en-US" w:eastAsia="zh-CN" w:bidi="ar"/>
              </w:rPr>
              <w:t xml:space="preserve">40</w:t>
            </w:r>
            <w:r>
              <w:rPr>
                <w:rFonts w:hint="eastAsia" w:ascii="宋体" w:hAnsi="宋体" w:eastAsia="宋体" w:cs="宋体"/>
                <w:i w:val="0"/>
                <w:color w:val="000000"/>
                <w:sz w:val="20"/>
                <w:szCs w:val="20"/>
                <w:highlight w:val="none"/>
                <w:u w:val="none"/>
              </w:rPr>
            </w:r>
            <w:r/>
          </w:p>
        </w:tc>
        <w:tc>
          <w:tcPr>
            <w:tcW w:w="105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1345.13</w:t>
            </w:r>
            <w:r/>
          </w:p>
        </w:tc>
      </w:tr>
      <w:tr>
        <w:trPr>
          <w:trHeight w:val="90"/>
        </w:trPr>
        <w:tc>
          <w:tcPr>
            <w:tcW w:w="524" w:type="dxa"/>
            <w:vAlign w:val="center"/>
            <w:textDirection w:val="lrTb"/>
            <w:noWrap w:val="false"/>
          </w:tcPr>
          <w:p>
            <w:pPr>
              <w:pStyle w:val="946"/>
              <w:jc w:val="center"/>
              <w:keepLines w:val="0"/>
              <w:keepNext w:val="0"/>
              <w:widowControl/>
              <w:rPr>
                <w:rFonts w:hint="eastAsia" w:ascii="宋体" w:hAnsi="宋体" w:eastAsia="宋体" w:cs="宋体"/>
                <w:i w:val="0"/>
                <w:color w:val="000000"/>
                <w:sz w:val="20"/>
                <w:szCs w:val="20"/>
                <w:highlight w:val="none"/>
                <w:u w:val="none"/>
              </w:rPr>
              <w:suppressLineNumbers w:val="0"/>
            </w:pPr>
            <w:r>
              <w:rPr>
                <w:rFonts w:hint="eastAsia" w:ascii="宋体" w:hAnsi="宋体" w:eastAsia="宋体" w:cs="宋体"/>
                <w:i w:val="0"/>
                <w:color w:val="000000"/>
                <w:sz w:val="20"/>
                <w:szCs w:val="20"/>
                <w:highlight w:val="none"/>
                <w:u w:val="none"/>
                <w:lang w:val="en-US" w:eastAsia="zh-CN" w:bidi="ar"/>
              </w:rPr>
              <w:t xml:space="preserve">9</w:t>
            </w:r>
            <w:r>
              <w:rPr>
                <w:rFonts w:hint="eastAsia" w:ascii="宋体" w:hAnsi="宋体" w:eastAsia="宋体" w:cs="宋体"/>
                <w:i w:val="0"/>
                <w:color w:val="000000"/>
                <w:sz w:val="20"/>
                <w:szCs w:val="20"/>
                <w:highlight w:val="none"/>
                <w:u w:val="none"/>
              </w:rPr>
            </w:r>
            <w:r/>
          </w:p>
        </w:tc>
        <w:tc>
          <w:tcPr>
            <w:tcW w:w="1154" w:type="dxa"/>
            <w:vAlign w:val="center"/>
            <w:textDirection w:val="lrTb"/>
            <w:noWrap w:val="false"/>
          </w:tcPr>
          <w:p>
            <w:pPr>
              <w:pStyle w:val="946"/>
              <w:jc w:val="left"/>
              <w:keepLines w:val="0"/>
              <w:keepNext w:val="0"/>
              <w:widowControl/>
              <w:rPr>
                <w:rFonts w:hint="eastAsia" w:ascii="宋体" w:hAnsi="宋体" w:eastAsia="宋体" w:cs="宋体"/>
                <w:i w:val="0"/>
                <w:color w:val="000000"/>
                <w:sz w:val="20"/>
                <w:szCs w:val="20"/>
                <w:highlight w:val="none"/>
                <w:u w:val="none"/>
              </w:rPr>
              <w:suppressLineNumbers w:val="0"/>
            </w:pPr>
            <w:r>
              <w:rPr>
                <w:rFonts w:hint="eastAsia" w:ascii="宋体" w:hAnsi="宋体" w:eastAsia="宋体" w:cs="宋体"/>
                <w:i w:val="0"/>
                <w:color w:val="000000"/>
                <w:sz w:val="20"/>
                <w:szCs w:val="20"/>
                <w:highlight w:val="none"/>
                <w:u w:val="none"/>
                <w:lang w:val="en-US" w:eastAsia="zh-CN" w:bidi="ar"/>
              </w:rPr>
              <w:t xml:space="preserve">朴树</w:t>
            </w:r>
            <w:r>
              <w:rPr>
                <w:rFonts w:hint="eastAsia" w:ascii="宋体" w:hAnsi="宋体" w:eastAsia="宋体" w:cs="宋体"/>
                <w:i w:val="0"/>
                <w:color w:val="000000"/>
                <w:sz w:val="20"/>
                <w:szCs w:val="20"/>
                <w:highlight w:val="none"/>
                <w:u w:val="none"/>
              </w:rPr>
            </w:r>
            <w:r/>
          </w:p>
        </w:tc>
        <w:tc>
          <w:tcPr>
            <w:tcW w:w="5977" w:type="dxa"/>
            <w:vAlign w:val="center"/>
            <w:textDirection w:val="lrTb"/>
            <w:noWrap w:val="false"/>
          </w:tcPr>
          <w:p>
            <w:pPr>
              <w:pStyle w:val="946"/>
              <w:jc w:val="left"/>
              <w:keepLines w:val="0"/>
              <w:keepNext w:val="0"/>
              <w:widowControl/>
              <w:rPr>
                <w:rFonts w:hint="eastAsia" w:ascii="宋体" w:hAnsi="宋体" w:eastAsia="宋体" w:cs="宋体"/>
                <w:i w:val="0"/>
                <w:color w:val="000000"/>
                <w:sz w:val="18"/>
                <w:szCs w:val="18"/>
                <w:highlight w:val="none"/>
                <w:u w:val="none"/>
              </w:rPr>
              <w:suppressLineNumbers w:val="0"/>
            </w:pPr>
            <w:r>
              <w:rPr>
                <w:rFonts w:hint="eastAsia" w:ascii="宋体" w:hAnsi="宋体" w:eastAsia="宋体" w:cs="宋体"/>
                <w:i w:val="0"/>
                <w:color w:val="000000"/>
                <w:sz w:val="18"/>
                <w:szCs w:val="18"/>
                <w:highlight w:val="none"/>
                <w:u w:val="none"/>
                <w:lang w:val="en-US" w:eastAsia="zh-CN" w:bidi="ar"/>
              </w:rPr>
              <w:t xml:space="preserve">1.苗木名称：朴树；</w:t>
            </w:r>
            <w:r>
              <w:rPr>
                <w:rFonts w:hint="eastAsia" w:ascii="宋体" w:hAnsi="宋体" w:eastAsia="宋体" w:cs="宋体"/>
                <w:i w:val="0"/>
                <w:color w:val="000000"/>
                <w:sz w:val="18"/>
                <w:szCs w:val="18"/>
                <w:highlight w:val="none"/>
                <w:u w:val="none"/>
                <w:lang w:val="en-US" w:eastAsia="zh-CN" w:bidi="ar"/>
              </w:rPr>
              <w:br w:type="textWrapping" w:clear="all"/>
            </w:r>
            <w:r>
              <w:rPr>
                <w:rFonts w:hint="eastAsia" w:ascii="宋体" w:hAnsi="宋体" w:eastAsia="宋体" w:cs="宋体"/>
                <w:i w:val="0"/>
                <w:color w:val="000000"/>
                <w:sz w:val="18"/>
                <w:szCs w:val="18"/>
                <w:highlight w:val="none"/>
                <w:u w:val="none"/>
                <w:lang w:val="en-US" w:eastAsia="zh-CN" w:bidi="ar"/>
              </w:rPr>
              <w:t xml:space="preserve">2.苗木规格：胸径15-15.9cm，冠幅300-350cm，高度600-650cm；</w:t>
            </w:r>
            <w:r>
              <w:rPr>
                <w:rFonts w:hint="eastAsia" w:ascii="宋体" w:hAnsi="宋体" w:eastAsia="宋体" w:cs="宋体"/>
                <w:i w:val="0"/>
                <w:color w:val="000000"/>
                <w:sz w:val="18"/>
                <w:szCs w:val="18"/>
                <w:highlight w:val="none"/>
                <w:u w:val="none"/>
                <w:lang w:val="en-US" w:eastAsia="zh-CN" w:bidi="ar"/>
              </w:rPr>
              <w:br w:type="textWrapping" w:clear="all"/>
            </w:r>
            <w:r>
              <w:rPr>
                <w:rFonts w:hint="eastAsia" w:ascii="宋体" w:hAnsi="宋体" w:eastAsia="宋体" w:cs="宋体"/>
                <w:i w:val="0"/>
                <w:color w:val="000000"/>
                <w:sz w:val="18"/>
                <w:szCs w:val="18"/>
                <w:highlight w:val="none"/>
                <w:u w:val="none"/>
                <w:lang w:val="en-US" w:eastAsia="zh-CN" w:bidi="ar"/>
              </w:rPr>
              <w:t xml:space="preserve">3.养护期：一级养护（该项清单不含相关养护费用，另包含在养护单位工程中）</w:t>
            </w:r>
            <w:r>
              <w:rPr>
                <w:rFonts w:hint="eastAsia" w:ascii="宋体" w:hAnsi="宋体" w:eastAsia="宋体" w:cs="宋体"/>
                <w:i w:val="0"/>
                <w:color w:val="000000"/>
                <w:sz w:val="18"/>
                <w:szCs w:val="18"/>
                <w:highlight w:val="none"/>
                <w:u w:val="none"/>
                <w:lang w:val="en-US" w:eastAsia="zh-CN" w:bidi="ar"/>
              </w:rPr>
              <w:br w:type="textWrapping" w:clear="all"/>
            </w:r>
            <w:r>
              <w:rPr>
                <w:rFonts w:hint="eastAsia" w:ascii="宋体" w:hAnsi="宋体" w:eastAsia="宋体" w:cs="宋体"/>
                <w:i w:val="0"/>
                <w:color w:val="000000"/>
                <w:sz w:val="18"/>
                <w:szCs w:val="18"/>
                <w:highlight w:val="none"/>
                <w:u w:val="none"/>
                <w:lang w:val="en-US" w:eastAsia="zh-CN" w:bidi="ar"/>
              </w:rPr>
              <w:t xml:space="preserve">4.备注：树形饱满，姿态优美，分枝点高260-280cm。</w:t>
            </w:r>
            <w:r>
              <w:rPr>
                <w:rFonts w:hint="eastAsia" w:ascii="宋体" w:hAnsi="宋体" w:eastAsia="宋体" w:cs="宋体"/>
                <w:i w:val="0"/>
                <w:color w:val="000000"/>
                <w:sz w:val="18"/>
                <w:szCs w:val="18"/>
                <w:highlight w:val="none"/>
                <w:u w:val="none"/>
                <w:lang w:val="en-US" w:eastAsia="zh-CN" w:bidi="ar"/>
              </w:rPr>
              <w:br w:type="textWrapping" w:clear="all"/>
            </w:r>
            <w:r>
              <w:rPr>
                <w:rFonts w:hint="eastAsia" w:ascii="宋体" w:hAnsi="宋体" w:eastAsia="宋体" w:cs="宋体"/>
                <w:i w:val="0"/>
                <w:color w:val="000000"/>
                <w:sz w:val="18"/>
                <w:szCs w:val="18"/>
                <w:highlight w:val="none"/>
                <w:u w:val="none"/>
                <w:lang w:val="en-US" w:eastAsia="zh-CN" w:bidi="ar"/>
              </w:rPr>
              <w:t xml:space="preserve">5.苗木栽植后的技术措施由供应商自行考虑，但需满足苗木成活条件</w:t>
            </w:r>
            <w:r>
              <w:rPr>
                <w:rFonts w:hint="eastAsia" w:ascii="宋体" w:hAnsi="宋体" w:eastAsia="宋体" w:cs="宋体"/>
                <w:i w:val="0"/>
                <w:color w:val="000000"/>
                <w:sz w:val="18"/>
                <w:szCs w:val="18"/>
                <w:highlight w:val="none"/>
                <w:u w:val="none"/>
              </w:rPr>
            </w:r>
            <w:r/>
          </w:p>
        </w:tc>
        <w:tc>
          <w:tcPr>
            <w:tcW w:w="755" w:type="dxa"/>
            <w:vAlign w:val="center"/>
            <w:textDirection w:val="lrTb"/>
            <w:noWrap w:val="false"/>
          </w:tcPr>
          <w:p>
            <w:pPr>
              <w:pStyle w:val="946"/>
              <w:jc w:val="center"/>
              <w:keepLines w:val="0"/>
              <w:keepNext w:val="0"/>
              <w:widowControl/>
              <w:rPr>
                <w:rFonts w:hint="eastAsia" w:ascii="宋体" w:hAnsi="宋体" w:eastAsia="宋体" w:cs="宋体"/>
                <w:i w:val="0"/>
                <w:color w:val="000000"/>
                <w:sz w:val="20"/>
                <w:szCs w:val="20"/>
                <w:highlight w:val="none"/>
                <w:u w:val="none"/>
              </w:rPr>
              <w:suppressLineNumbers w:val="0"/>
            </w:pPr>
            <w:r>
              <w:rPr>
                <w:rFonts w:hint="eastAsia" w:ascii="宋体" w:hAnsi="宋体" w:eastAsia="宋体" w:cs="宋体"/>
                <w:i w:val="0"/>
                <w:color w:val="000000"/>
                <w:sz w:val="20"/>
                <w:szCs w:val="20"/>
                <w:highlight w:val="none"/>
                <w:u w:val="none"/>
                <w:lang w:val="en-US" w:eastAsia="zh-CN" w:bidi="ar"/>
              </w:rPr>
              <w:t xml:space="preserve">株</w:t>
            </w:r>
            <w:r>
              <w:rPr>
                <w:rFonts w:hint="eastAsia" w:ascii="宋体" w:hAnsi="宋体" w:eastAsia="宋体" w:cs="宋体"/>
                <w:i w:val="0"/>
                <w:color w:val="000000"/>
                <w:sz w:val="20"/>
                <w:szCs w:val="20"/>
                <w:highlight w:val="none"/>
                <w:u w:val="none"/>
              </w:rPr>
            </w:r>
            <w:r/>
          </w:p>
        </w:tc>
        <w:tc>
          <w:tcPr>
            <w:tcW w:w="1056" w:type="dxa"/>
            <w:vAlign w:val="center"/>
            <w:textDirection w:val="lrTb"/>
            <w:noWrap w:val="false"/>
          </w:tcPr>
          <w:p>
            <w:pPr>
              <w:pStyle w:val="946"/>
              <w:jc w:val="center"/>
              <w:keepLines w:val="0"/>
              <w:keepNext w:val="0"/>
              <w:widowControl/>
              <w:rPr>
                <w:rFonts w:hint="eastAsia" w:ascii="宋体" w:hAnsi="宋体" w:eastAsia="宋体" w:cs="宋体"/>
                <w:i w:val="0"/>
                <w:color w:val="000000"/>
                <w:sz w:val="20"/>
                <w:szCs w:val="20"/>
                <w:highlight w:val="none"/>
                <w:u w:val="none"/>
              </w:rPr>
              <w:suppressLineNumbers w:val="0"/>
            </w:pPr>
            <w:r>
              <w:rPr>
                <w:rFonts w:hint="eastAsia" w:ascii="宋体" w:hAnsi="宋体" w:eastAsia="宋体" w:cs="宋体"/>
                <w:i w:val="0"/>
                <w:color w:val="000000"/>
                <w:sz w:val="20"/>
                <w:szCs w:val="20"/>
                <w:highlight w:val="none"/>
                <w:u w:val="none"/>
                <w:lang w:val="en-US" w:eastAsia="zh-CN" w:bidi="ar"/>
              </w:rPr>
              <w:t xml:space="preserve">20</w:t>
            </w:r>
            <w:r>
              <w:rPr>
                <w:rFonts w:hint="eastAsia" w:ascii="宋体" w:hAnsi="宋体" w:eastAsia="宋体" w:cs="宋体"/>
                <w:i w:val="0"/>
                <w:color w:val="000000"/>
                <w:sz w:val="20"/>
                <w:szCs w:val="20"/>
                <w:highlight w:val="none"/>
                <w:u w:val="none"/>
              </w:rPr>
            </w:r>
            <w:r/>
          </w:p>
        </w:tc>
        <w:tc>
          <w:tcPr>
            <w:tcW w:w="105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2347.96</w:t>
            </w:r>
            <w:r/>
          </w:p>
        </w:tc>
      </w:tr>
      <w:tr>
        <w:trPr>
          <w:trHeight w:val="90"/>
        </w:trPr>
        <w:tc>
          <w:tcPr>
            <w:tcW w:w="524" w:type="dxa"/>
            <w:vAlign w:val="center"/>
            <w:textDirection w:val="lrTb"/>
            <w:noWrap w:val="false"/>
          </w:tcPr>
          <w:p>
            <w:pPr>
              <w:pStyle w:val="946"/>
              <w:jc w:val="center"/>
              <w:keepLines w:val="0"/>
              <w:keepNext w:val="0"/>
              <w:widowControl/>
              <w:rPr>
                <w:rFonts w:hint="eastAsia" w:ascii="宋体" w:hAnsi="宋体" w:eastAsia="宋体" w:cs="宋体"/>
                <w:i w:val="0"/>
                <w:color w:val="000000"/>
                <w:sz w:val="20"/>
                <w:szCs w:val="20"/>
                <w:highlight w:val="none"/>
                <w:u w:val="none"/>
              </w:rPr>
              <w:suppressLineNumbers w:val="0"/>
            </w:pPr>
            <w:r>
              <w:rPr>
                <w:rFonts w:hint="eastAsia" w:ascii="宋体" w:hAnsi="宋体" w:eastAsia="宋体" w:cs="宋体"/>
                <w:i w:val="0"/>
                <w:color w:val="000000"/>
                <w:sz w:val="20"/>
                <w:szCs w:val="20"/>
                <w:highlight w:val="none"/>
                <w:u w:val="none"/>
                <w:lang w:val="en-US" w:eastAsia="zh-CN" w:bidi="ar"/>
              </w:rPr>
              <w:t xml:space="preserve">10</w:t>
            </w:r>
            <w:r>
              <w:rPr>
                <w:rFonts w:hint="eastAsia" w:ascii="宋体" w:hAnsi="宋体" w:eastAsia="宋体" w:cs="宋体"/>
                <w:i w:val="0"/>
                <w:color w:val="000000"/>
                <w:sz w:val="20"/>
                <w:szCs w:val="20"/>
                <w:highlight w:val="none"/>
                <w:u w:val="none"/>
              </w:rPr>
            </w:r>
            <w:r/>
          </w:p>
        </w:tc>
        <w:tc>
          <w:tcPr>
            <w:tcW w:w="1154" w:type="dxa"/>
            <w:vAlign w:val="center"/>
            <w:textDirection w:val="lrTb"/>
            <w:noWrap w:val="false"/>
          </w:tcPr>
          <w:p>
            <w:pPr>
              <w:pStyle w:val="946"/>
              <w:jc w:val="left"/>
              <w:keepLines w:val="0"/>
              <w:keepNext w:val="0"/>
              <w:widowControl/>
              <w:rPr>
                <w:rFonts w:hint="eastAsia" w:ascii="宋体" w:hAnsi="宋体" w:eastAsia="宋体" w:cs="宋体"/>
                <w:i w:val="0"/>
                <w:color w:val="000000"/>
                <w:sz w:val="20"/>
                <w:szCs w:val="20"/>
                <w:highlight w:val="none"/>
                <w:u w:val="none"/>
              </w:rPr>
              <w:suppressLineNumbers w:val="0"/>
            </w:pPr>
            <w:r>
              <w:rPr>
                <w:rFonts w:hint="eastAsia" w:ascii="宋体" w:hAnsi="宋体" w:eastAsia="宋体" w:cs="宋体"/>
                <w:i w:val="0"/>
                <w:color w:val="000000"/>
                <w:sz w:val="20"/>
                <w:szCs w:val="20"/>
                <w:highlight w:val="none"/>
                <w:u w:val="none"/>
                <w:lang w:val="en-US" w:eastAsia="zh-CN" w:bidi="ar"/>
              </w:rPr>
              <w:t xml:space="preserve">鸡爪槭</w:t>
            </w:r>
            <w:r>
              <w:rPr>
                <w:rFonts w:hint="eastAsia" w:ascii="宋体" w:hAnsi="宋体" w:eastAsia="宋体" w:cs="宋体"/>
                <w:i w:val="0"/>
                <w:color w:val="000000"/>
                <w:sz w:val="20"/>
                <w:szCs w:val="20"/>
                <w:highlight w:val="none"/>
                <w:u w:val="none"/>
              </w:rPr>
            </w:r>
            <w:r/>
          </w:p>
        </w:tc>
        <w:tc>
          <w:tcPr>
            <w:tcW w:w="5977" w:type="dxa"/>
            <w:vAlign w:val="center"/>
            <w:textDirection w:val="lrTb"/>
            <w:noWrap w:val="false"/>
          </w:tcPr>
          <w:p>
            <w:pPr>
              <w:pStyle w:val="946"/>
              <w:jc w:val="left"/>
              <w:keepLines w:val="0"/>
              <w:keepNext w:val="0"/>
              <w:widowControl/>
              <w:rPr>
                <w:rFonts w:hint="eastAsia" w:ascii="宋体" w:hAnsi="宋体" w:eastAsia="宋体" w:cs="宋体"/>
                <w:i w:val="0"/>
                <w:color w:val="000000"/>
                <w:sz w:val="18"/>
                <w:szCs w:val="18"/>
                <w:highlight w:val="none"/>
                <w:u w:val="none"/>
              </w:rPr>
              <w:suppressLineNumbers w:val="0"/>
            </w:pPr>
            <w:r>
              <w:rPr>
                <w:rFonts w:hint="eastAsia" w:ascii="宋体" w:hAnsi="宋体" w:eastAsia="宋体" w:cs="宋体"/>
                <w:i w:val="0"/>
                <w:color w:val="000000"/>
                <w:sz w:val="18"/>
                <w:szCs w:val="18"/>
                <w:highlight w:val="none"/>
                <w:u w:val="none"/>
                <w:lang w:val="en-US" w:eastAsia="zh-CN" w:bidi="ar"/>
              </w:rPr>
              <w:t xml:space="preserve">1.苗木名称：鸡爪槭；</w:t>
            </w:r>
            <w:r>
              <w:rPr>
                <w:rFonts w:hint="eastAsia" w:ascii="宋体" w:hAnsi="宋体" w:eastAsia="宋体" w:cs="宋体"/>
                <w:i w:val="0"/>
                <w:color w:val="000000"/>
                <w:sz w:val="18"/>
                <w:szCs w:val="18"/>
                <w:highlight w:val="none"/>
                <w:u w:val="none"/>
                <w:lang w:val="en-US" w:eastAsia="zh-CN" w:bidi="ar"/>
              </w:rPr>
              <w:br w:type="textWrapping" w:clear="all"/>
            </w:r>
            <w:r>
              <w:rPr>
                <w:rFonts w:hint="eastAsia" w:ascii="宋体" w:hAnsi="宋体" w:eastAsia="宋体" w:cs="宋体"/>
                <w:i w:val="0"/>
                <w:color w:val="000000"/>
                <w:sz w:val="18"/>
                <w:szCs w:val="18"/>
                <w:highlight w:val="none"/>
                <w:u w:val="none"/>
                <w:lang w:val="en-US" w:eastAsia="zh-CN" w:bidi="ar"/>
              </w:rPr>
              <w:t xml:space="preserve">2.苗木规格：D8.1-9cm，冠幅250-280cm，高度300-320cm；</w:t>
            </w:r>
            <w:r>
              <w:rPr>
                <w:rFonts w:hint="eastAsia" w:ascii="宋体" w:hAnsi="宋体" w:eastAsia="宋体" w:cs="宋体"/>
                <w:i w:val="0"/>
                <w:color w:val="000000"/>
                <w:sz w:val="18"/>
                <w:szCs w:val="18"/>
                <w:highlight w:val="none"/>
                <w:u w:val="none"/>
                <w:lang w:val="en-US" w:eastAsia="zh-CN" w:bidi="ar"/>
              </w:rPr>
              <w:br w:type="textWrapping" w:clear="all"/>
            </w:r>
            <w:r>
              <w:rPr>
                <w:rFonts w:hint="eastAsia" w:ascii="宋体" w:hAnsi="宋体" w:eastAsia="宋体" w:cs="宋体"/>
                <w:i w:val="0"/>
                <w:color w:val="000000"/>
                <w:sz w:val="18"/>
                <w:szCs w:val="18"/>
                <w:highlight w:val="none"/>
                <w:u w:val="none"/>
                <w:lang w:val="en-US" w:eastAsia="zh-CN" w:bidi="ar"/>
              </w:rPr>
              <w:t xml:space="preserve">3.养护期：一级养护（该项清单不含相关养护费用，另包含在养护单位工程中）</w:t>
            </w:r>
            <w:r>
              <w:rPr>
                <w:rFonts w:hint="eastAsia" w:ascii="宋体" w:hAnsi="宋体" w:eastAsia="宋体" w:cs="宋体"/>
                <w:i w:val="0"/>
                <w:color w:val="000000"/>
                <w:sz w:val="18"/>
                <w:szCs w:val="18"/>
                <w:highlight w:val="none"/>
                <w:u w:val="none"/>
                <w:lang w:val="en-US" w:eastAsia="zh-CN" w:bidi="ar"/>
              </w:rPr>
              <w:br w:type="textWrapping" w:clear="all"/>
            </w:r>
            <w:r>
              <w:rPr>
                <w:rFonts w:hint="eastAsia" w:ascii="宋体" w:hAnsi="宋体" w:eastAsia="宋体" w:cs="宋体"/>
                <w:i w:val="0"/>
                <w:color w:val="000000"/>
                <w:sz w:val="18"/>
                <w:szCs w:val="18"/>
                <w:highlight w:val="none"/>
                <w:u w:val="none"/>
                <w:lang w:val="en-US" w:eastAsia="zh-CN" w:bidi="ar"/>
              </w:rPr>
              <w:t xml:space="preserve">4.备注：树形饱满，姿态优美，分枝点80-100cm。</w:t>
            </w:r>
            <w:r>
              <w:rPr>
                <w:rFonts w:hint="eastAsia" w:ascii="宋体" w:hAnsi="宋体" w:eastAsia="宋体" w:cs="宋体"/>
                <w:i w:val="0"/>
                <w:color w:val="000000"/>
                <w:sz w:val="18"/>
                <w:szCs w:val="18"/>
                <w:highlight w:val="none"/>
                <w:u w:val="none"/>
                <w:lang w:val="en-US" w:eastAsia="zh-CN" w:bidi="ar"/>
              </w:rPr>
              <w:br w:type="textWrapping" w:clear="all"/>
            </w:r>
            <w:r>
              <w:rPr>
                <w:rFonts w:hint="eastAsia" w:ascii="宋体" w:hAnsi="宋体" w:eastAsia="宋体" w:cs="宋体"/>
                <w:i w:val="0"/>
                <w:color w:val="000000"/>
                <w:sz w:val="18"/>
                <w:szCs w:val="18"/>
                <w:highlight w:val="none"/>
                <w:u w:val="none"/>
                <w:lang w:val="en-US" w:eastAsia="zh-CN" w:bidi="ar"/>
              </w:rPr>
              <w:t xml:space="preserve">5.苗木栽植后的技术措施由供应商自行考虑，但需满足苗木成活条件</w:t>
            </w:r>
            <w:r>
              <w:rPr>
                <w:rFonts w:hint="eastAsia" w:ascii="宋体" w:hAnsi="宋体" w:eastAsia="宋体" w:cs="宋体"/>
                <w:i w:val="0"/>
                <w:color w:val="000000"/>
                <w:sz w:val="18"/>
                <w:szCs w:val="18"/>
                <w:highlight w:val="none"/>
                <w:u w:val="none"/>
              </w:rPr>
            </w:r>
            <w:r/>
          </w:p>
        </w:tc>
        <w:tc>
          <w:tcPr>
            <w:tcW w:w="755" w:type="dxa"/>
            <w:vAlign w:val="center"/>
            <w:textDirection w:val="lrTb"/>
            <w:noWrap w:val="false"/>
          </w:tcPr>
          <w:p>
            <w:pPr>
              <w:pStyle w:val="946"/>
              <w:jc w:val="center"/>
              <w:keepLines w:val="0"/>
              <w:keepNext w:val="0"/>
              <w:widowControl/>
              <w:rPr>
                <w:rFonts w:hint="eastAsia" w:ascii="宋体" w:hAnsi="宋体" w:eastAsia="宋体" w:cs="宋体"/>
                <w:i w:val="0"/>
                <w:color w:val="000000"/>
                <w:sz w:val="20"/>
                <w:szCs w:val="20"/>
                <w:highlight w:val="none"/>
                <w:u w:val="none"/>
              </w:rPr>
              <w:suppressLineNumbers w:val="0"/>
            </w:pPr>
            <w:r>
              <w:rPr>
                <w:rFonts w:hint="eastAsia" w:ascii="宋体" w:hAnsi="宋体" w:eastAsia="宋体" w:cs="宋体"/>
                <w:i w:val="0"/>
                <w:color w:val="000000"/>
                <w:sz w:val="20"/>
                <w:szCs w:val="20"/>
                <w:highlight w:val="none"/>
                <w:u w:val="none"/>
                <w:lang w:val="en-US" w:eastAsia="zh-CN" w:bidi="ar"/>
              </w:rPr>
              <w:t xml:space="preserve">株</w:t>
            </w:r>
            <w:r>
              <w:rPr>
                <w:rFonts w:hint="eastAsia" w:ascii="宋体" w:hAnsi="宋体" w:eastAsia="宋体" w:cs="宋体"/>
                <w:i w:val="0"/>
                <w:color w:val="000000"/>
                <w:sz w:val="20"/>
                <w:szCs w:val="20"/>
                <w:highlight w:val="none"/>
                <w:u w:val="none"/>
              </w:rPr>
            </w:r>
            <w:r/>
          </w:p>
        </w:tc>
        <w:tc>
          <w:tcPr>
            <w:tcW w:w="1056" w:type="dxa"/>
            <w:vAlign w:val="center"/>
            <w:textDirection w:val="lrTb"/>
            <w:noWrap w:val="false"/>
          </w:tcPr>
          <w:p>
            <w:pPr>
              <w:pStyle w:val="946"/>
              <w:jc w:val="center"/>
              <w:keepLines w:val="0"/>
              <w:keepNext w:val="0"/>
              <w:widowControl/>
              <w:rPr>
                <w:rFonts w:hint="eastAsia" w:ascii="宋体" w:hAnsi="宋体" w:eastAsia="宋体" w:cs="宋体"/>
                <w:i w:val="0"/>
                <w:color w:val="000000"/>
                <w:sz w:val="20"/>
                <w:szCs w:val="20"/>
                <w:highlight w:val="none"/>
                <w:u w:val="none"/>
              </w:rPr>
              <w:suppressLineNumbers w:val="0"/>
            </w:pPr>
            <w:r>
              <w:rPr>
                <w:rFonts w:hint="eastAsia" w:ascii="宋体" w:hAnsi="宋体" w:eastAsia="宋体" w:cs="宋体"/>
                <w:i w:val="0"/>
                <w:color w:val="000000"/>
                <w:sz w:val="20"/>
                <w:szCs w:val="20"/>
                <w:highlight w:val="none"/>
                <w:u w:val="none"/>
                <w:lang w:val="en-US" w:eastAsia="zh-CN" w:bidi="ar"/>
              </w:rPr>
              <w:t xml:space="preserve">20</w:t>
            </w:r>
            <w:r>
              <w:rPr>
                <w:rFonts w:hint="eastAsia" w:ascii="宋体" w:hAnsi="宋体" w:eastAsia="宋体" w:cs="宋体"/>
                <w:i w:val="0"/>
                <w:color w:val="000000"/>
                <w:sz w:val="20"/>
                <w:szCs w:val="20"/>
                <w:highlight w:val="none"/>
                <w:u w:val="none"/>
              </w:rPr>
            </w:r>
            <w:r/>
          </w:p>
        </w:tc>
        <w:tc>
          <w:tcPr>
            <w:tcW w:w="105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1638.14</w:t>
            </w:r>
            <w:r/>
          </w:p>
        </w:tc>
      </w:tr>
      <w:tr>
        <w:trPr>
          <w:trHeight w:val="90"/>
        </w:trPr>
        <w:tc>
          <w:tcPr>
            <w:tcW w:w="524" w:type="dxa"/>
            <w:vAlign w:val="center"/>
            <w:textDirection w:val="lrTb"/>
            <w:noWrap w:val="false"/>
          </w:tcPr>
          <w:p>
            <w:pPr>
              <w:pStyle w:val="946"/>
              <w:jc w:val="center"/>
              <w:keepLines w:val="0"/>
              <w:keepNext w:val="0"/>
              <w:widowControl/>
              <w:rPr>
                <w:rFonts w:hint="eastAsia" w:ascii="宋体" w:hAnsi="宋体" w:eastAsia="宋体" w:cs="宋体"/>
                <w:i w:val="0"/>
                <w:color w:val="000000"/>
                <w:sz w:val="20"/>
                <w:szCs w:val="20"/>
                <w:highlight w:val="none"/>
                <w:u w:val="none"/>
              </w:rPr>
              <w:suppressLineNumbers w:val="0"/>
            </w:pPr>
            <w:r>
              <w:rPr>
                <w:rFonts w:hint="eastAsia" w:ascii="宋体" w:hAnsi="宋体" w:eastAsia="宋体" w:cs="宋体"/>
                <w:i w:val="0"/>
                <w:color w:val="000000"/>
                <w:sz w:val="20"/>
                <w:szCs w:val="20"/>
                <w:highlight w:val="none"/>
                <w:u w:val="none"/>
                <w:lang w:val="en-US" w:eastAsia="zh-CN" w:bidi="ar"/>
              </w:rPr>
              <w:t xml:space="preserve">11</w:t>
            </w:r>
            <w:r>
              <w:rPr>
                <w:rFonts w:hint="eastAsia" w:ascii="宋体" w:hAnsi="宋体" w:eastAsia="宋体" w:cs="宋体"/>
                <w:i w:val="0"/>
                <w:color w:val="000000"/>
                <w:sz w:val="20"/>
                <w:szCs w:val="20"/>
                <w:highlight w:val="none"/>
                <w:u w:val="none"/>
              </w:rPr>
            </w:r>
            <w:r/>
          </w:p>
        </w:tc>
        <w:tc>
          <w:tcPr>
            <w:tcW w:w="1154" w:type="dxa"/>
            <w:vAlign w:val="center"/>
            <w:textDirection w:val="lrTb"/>
            <w:noWrap w:val="false"/>
          </w:tcPr>
          <w:p>
            <w:pPr>
              <w:pStyle w:val="946"/>
              <w:jc w:val="left"/>
              <w:keepLines w:val="0"/>
              <w:keepNext w:val="0"/>
              <w:widowControl/>
              <w:rPr>
                <w:rFonts w:hint="eastAsia" w:ascii="宋体" w:hAnsi="宋体" w:eastAsia="宋体" w:cs="宋体"/>
                <w:i w:val="0"/>
                <w:color w:val="000000"/>
                <w:sz w:val="20"/>
                <w:szCs w:val="20"/>
                <w:highlight w:val="none"/>
                <w:u w:val="none"/>
              </w:rPr>
              <w:suppressLineNumbers w:val="0"/>
            </w:pPr>
            <w:r>
              <w:rPr>
                <w:rFonts w:hint="eastAsia" w:ascii="宋体" w:hAnsi="宋体" w:eastAsia="宋体" w:cs="宋体"/>
                <w:i w:val="0"/>
                <w:color w:val="000000"/>
                <w:sz w:val="20"/>
                <w:szCs w:val="20"/>
                <w:highlight w:val="none"/>
                <w:u w:val="none"/>
                <w:lang w:val="en-US" w:eastAsia="zh-CN" w:bidi="ar"/>
              </w:rPr>
              <w:t xml:space="preserve">北美海棠（皇家雨点）</w:t>
            </w:r>
            <w:r>
              <w:rPr>
                <w:rFonts w:hint="eastAsia" w:ascii="宋体" w:hAnsi="宋体" w:eastAsia="宋体" w:cs="宋体"/>
                <w:i w:val="0"/>
                <w:color w:val="000000"/>
                <w:sz w:val="20"/>
                <w:szCs w:val="20"/>
                <w:highlight w:val="none"/>
                <w:u w:val="none"/>
              </w:rPr>
            </w:r>
            <w:r/>
          </w:p>
        </w:tc>
        <w:tc>
          <w:tcPr>
            <w:tcW w:w="5977" w:type="dxa"/>
            <w:vAlign w:val="center"/>
            <w:textDirection w:val="lrTb"/>
            <w:noWrap w:val="false"/>
          </w:tcPr>
          <w:p>
            <w:pPr>
              <w:pStyle w:val="946"/>
              <w:jc w:val="left"/>
              <w:keepLines w:val="0"/>
              <w:keepNext w:val="0"/>
              <w:widowControl/>
              <w:rPr>
                <w:rFonts w:hint="eastAsia" w:ascii="宋体" w:hAnsi="宋体" w:eastAsia="宋体" w:cs="宋体"/>
                <w:i w:val="0"/>
                <w:color w:val="000000"/>
                <w:sz w:val="18"/>
                <w:szCs w:val="18"/>
                <w:highlight w:val="none"/>
                <w:u w:val="none"/>
              </w:rPr>
              <w:suppressLineNumbers w:val="0"/>
            </w:pPr>
            <w:r>
              <w:rPr>
                <w:rFonts w:hint="eastAsia" w:ascii="宋体" w:hAnsi="宋体" w:eastAsia="宋体" w:cs="宋体"/>
                <w:i w:val="0"/>
                <w:color w:val="000000"/>
                <w:sz w:val="18"/>
                <w:szCs w:val="18"/>
                <w:highlight w:val="none"/>
                <w:u w:val="none"/>
                <w:lang w:val="en-US" w:eastAsia="zh-CN" w:bidi="ar"/>
              </w:rPr>
              <w:t xml:space="preserve">1.苗木名称：北美海棠（皇家雨点）；</w:t>
            </w:r>
            <w:r>
              <w:rPr>
                <w:rFonts w:hint="eastAsia" w:ascii="宋体" w:hAnsi="宋体" w:eastAsia="宋体" w:cs="宋体"/>
                <w:i w:val="0"/>
                <w:color w:val="000000"/>
                <w:sz w:val="18"/>
                <w:szCs w:val="18"/>
                <w:highlight w:val="none"/>
                <w:u w:val="none"/>
                <w:lang w:val="en-US" w:eastAsia="zh-CN" w:bidi="ar"/>
              </w:rPr>
              <w:br w:type="textWrapping" w:clear="all"/>
            </w:r>
            <w:r>
              <w:rPr>
                <w:rFonts w:hint="eastAsia" w:ascii="宋体" w:hAnsi="宋体" w:eastAsia="宋体" w:cs="宋体"/>
                <w:i w:val="0"/>
                <w:color w:val="000000"/>
                <w:sz w:val="18"/>
                <w:szCs w:val="18"/>
                <w:highlight w:val="none"/>
                <w:u w:val="none"/>
                <w:lang w:val="en-US" w:eastAsia="zh-CN" w:bidi="ar"/>
              </w:rPr>
              <w:t xml:space="preserve">2.苗木规格：地径8-10cm，高度240-260cm；</w:t>
            </w:r>
            <w:r>
              <w:rPr>
                <w:rFonts w:hint="eastAsia" w:ascii="宋体" w:hAnsi="宋体" w:eastAsia="宋体" w:cs="宋体"/>
                <w:i w:val="0"/>
                <w:color w:val="000000"/>
                <w:sz w:val="18"/>
                <w:szCs w:val="18"/>
                <w:highlight w:val="none"/>
                <w:u w:val="none"/>
                <w:lang w:val="en-US" w:eastAsia="zh-CN" w:bidi="ar"/>
              </w:rPr>
              <w:br w:type="textWrapping" w:clear="all"/>
            </w:r>
            <w:r>
              <w:rPr>
                <w:rFonts w:hint="eastAsia" w:ascii="宋体" w:hAnsi="宋体" w:eastAsia="宋体" w:cs="宋体"/>
                <w:i w:val="0"/>
                <w:color w:val="000000"/>
                <w:sz w:val="18"/>
                <w:szCs w:val="18"/>
                <w:highlight w:val="none"/>
                <w:u w:val="none"/>
                <w:lang w:val="en-US" w:eastAsia="zh-CN" w:bidi="ar"/>
              </w:rPr>
              <w:t xml:space="preserve">3.养护期：一级养护（该项清单不含相关养护费用，另包含在养护单位工程中）</w:t>
            </w:r>
            <w:r>
              <w:rPr>
                <w:rFonts w:hint="eastAsia" w:ascii="宋体" w:hAnsi="宋体" w:eastAsia="宋体" w:cs="宋体"/>
                <w:i w:val="0"/>
                <w:color w:val="000000"/>
                <w:sz w:val="18"/>
                <w:szCs w:val="18"/>
                <w:highlight w:val="none"/>
                <w:u w:val="none"/>
                <w:lang w:val="en-US" w:eastAsia="zh-CN" w:bidi="ar"/>
              </w:rPr>
              <w:br w:type="textWrapping" w:clear="all"/>
            </w:r>
            <w:r>
              <w:rPr>
                <w:rFonts w:hint="eastAsia" w:ascii="宋体" w:hAnsi="宋体" w:eastAsia="宋体" w:cs="宋体"/>
                <w:i w:val="0"/>
                <w:color w:val="000000"/>
                <w:sz w:val="18"/>
                <w:szCs w:val="18"/>
                <w:highlight w:val="none"/>
                <w:u w:val="none"/>
                <w:lang w:val="en-US" w:eastAsia="zh-CN" w:bidi="ar"/>
              </w:rPr>
              <w:t xml:space="preserve">4.备注：树形优美，分枝点60-80cm。</w:t>
            </w:r>
            <w:r>
              <w:rPr>
                <w:rFonts w:hint="eastAsia" w:ascii="宋体" w:hAnsi="宋体" w:eastAsia="宋体" w:cs="宋体"/>
                <w:i w:val="0"/>
                <w:color w:val="000000"/>
                <w:sz w:val="18"/>
                <w:szCs w:val="18"/>
                <w:highlight w:val="none"/>
                <w:u w:val="none"/>
                <w:lang w:val="en-US" w:eastAsia="zh-CN" w:bidi="ar"/>
              </w:rPr>
              <w:br w:type="textWrapping" w:clear="all"/>
            </w:r>
            <w:r>
              <w:rPr>
                <w:rFonts w:hint="eastAsia" w:ascii="宋体" w:hAnsi="宋体" w:eastAsia="宋体" w:cs="宋体"/>
                <w:i w:val="0"/>
                <w:color w:val="000000"/>
                <w:sz w:val="18"/>
                <w:szCs w:val="18"/>
                <w:highlight w:val="none"/>
                <w:u w:val="none"/>
                <w:lang w:val="en-US" w:eastAsia="zh-CN" w:bidi="ar"/>
              </w:rPr>
              <w:t xml:space="preserve">5.苗木栽植后的技术措施由供应商自行考虑，但需满足苗木成活条件</w:t>
            </w:r>
            <w:r>
              <w:rPr>
                <w:rFonts w:hint="eastAsia" w:ascii="宋体" w:hAnsi="宋体" w:eastAsia="宋体" w:cs="宋体"/>
                <w:i w:val="0"/>
                <w:color w:val="000000"/>
                <w:sz w:val="18"/>
                <w:szCs w:val="18"/>
                <w:highlight w:val="none"/>
                <w:u w:val="none"/>
              </w:rPr>
            </w:r>
            <w:r/>
          </w:p>
        </w:tc>
        <w:tc>
          <w:tcPr>
            <w:tcW w:w="755" w:type="dxa"/>
            <w:vAlign w:val="center"/>
            <w:textDirection w:val="lrTb"/>
            <w:noWrap w:val="false"/>
          </w:tcPr>
          <w:p>
            <w:pPr>
              <w:pStyle w:val="946"/>
              <w:jc w:val="center"/>
              <w:keepLines w:val="0"/>
              <w:keepNext w:val="0"/>
              <w:widowControl/>
              <w:rPr>
                <w:rFonts w:hint="eastAsia" w:ascii="宋体" w:hAnsi="宋体" w:eastAsia="宋体" w:cs="宋体"/>
                <w:i w:val="0"/>
                <w:color w:val="000000"/>
                <w:sz w:val="20"/>
                <w:szCs w:val="20"/>
                <w:highlight w:val="none"/>
                <w:u w:val="none"/>
              </w:rPr>
              <w:suppressLineNumbers w:val="0"/>
            </w:pPr>
            <w:r>
              <w:rPr>
                <w:rFonts w:hint="eastAsia" w:ascii="宋体" w:hAnsi="宋体" w:eastAsia="宋体" w:cs="宋体"/>
                <w:i w:val="0"/>
                <w:color w:val="000000"/>
                <w:sz w:val="20"/>
                <w:szCs w:val="20"/>
                <w:highlight w:val="none"/>
                <w:u w:val="none"/>
                <w:lang w:val="en-US" w:eastAsia="zh-CN" w:bidi="ar"/>
              </w:rPr>
              <w:t xml:space="preserve">株</w:t>
            </w:r>
            <w:r>
              <w:rPr>
                <w:rFonts w:hint="eastAsia" w:ascii="宋体" w:hAnsi="宋体" w:eastAsia="宋体" w:cs="宋体"/>
                <w:i w:val="0"/>
                <w:color w:val="000000"/>
                <w:sz w:val="20"/>
                <w:szCs w:val="20"/>
                <w:highlight w:val="none"/>
                <w:u w:val="none"/>
              </w:rPr>
            </w:r>
            <w:r/>
          </w:p>
        </w:tc>
        <w:tc>
          <w:tcPr>
            <w:tcW w:w="1056" w:type="dxa"/>
            <w:vAlign w:val="center"/>
            <w:textDirection w:val="lrTb"/>
            <w:noWrap w:val="false"/>
          </w:tcPr>
          <w:p>
            <w:pPr>
              <w:pStyle w:val="946"/>
              <w:jc w:val="center"/>
              <w:keepLines w:val="0"/>
              <w:keepNext w:val="0"/>
              <w:widowControl/>
              <w:rPr>
                <w:rFonts w:hint="eastAsia" w:ascii="宋体" w:hAnsi="宋体" w:eastAsia="宋体" w:cs="宋体"/>
                <w:i w:val="0"/>
                <w:color w:val="000000"/>
                <w:sz w:val="20"/>
                <w:szCs w:val="20"/>
                <w:highlight w:val="none"/>
                <w:u w:val="none"/>
              </w:rPr>
              <w:suppressLineNumbers w:val="0"/>
            </w:pPr>
            <w:r>
              <w:rPr>
                <w:rFonts w:hint="eastAsia" w:ascii="宋体" w:hAnsi="宋体" w:eastAsia="宋体" w:cs="宋体"/>
                <w:i w:val="0"/>
                <w:color w:val="000000"/>
                <w:sz w:val="20"/>
                <w:szCs w:val="20"/>
                <w:highlight w:val="none"/>
                <w:u w:val="none"/>
                <w:lang w:val="en-US" w:eastAsia="zh-CN" w:bidi="ar"/>
              </w:rPr>
              <w:t xml:space="preserve">30</w:t>
            </w:r>
            <w:r>
              <w:rPr>
                <w:rFonts w:hint="eastAsia" w:ascii="宋体" w:hAnsi="宋体" w:eastAsia="宋体" w:cs="宋体"/>
                <w:i w:val="0"/>
                <w:color w:val="000000"/>
                <w:sz w:val="20"/>
                <w:szCs w:val="20"/>
                <w:highlight w:val="none"/>
                <w:u w:val="none"/>
              </w:rPr>
            </w:r>
            <w:r/>
          </w:p>
        </w:tc>
        <w:tc>
          <w:tcPr>
            <w:tcW w:w="105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948.71</w:t>
            </w:r>
            <w:r/>
          </w:p>
        </w:tc>
      </w:tr>
      <w:tr>
        <w:trPr>
          <w:trHeight w:val="90"/>
        </w:trPr>
        <w:tc>
          <w:tcPr>
            <w:tcW w:w="524" w:type="dxa"/>
            <w:vAlign w:val="center"/>
            <w:textDirection w:val="lrTb"/>
            <w:noWrap w:val="false"/>
          </w:tcPr>
          <w:p>
            <w:pPr>
              <w:pStyle w:val="946"/>
              <w:jc w:val="center"/>
              <w:keepLines w:val="0"/>
              <w:keepNext w:val="0"/>
              <w:widowControl/>
              <w:rPr>
                <w:rFonts w:hint="eastAsia" w:ascii="宋体" w:hAnsi="宋体" w:eastAsia="宋体" w:cs="宋体"/>
                <w:i w:val="0"/>
                <w:color w:val="000000"/>
                <w:sz w:val="20"/>
                <w:szCs w:val="20"/>
                <w:highlight w:val="none"/>
                <w:u w:val="none"/>
              </w:rPr>
              <w:suppressLineNumbers w:val="0"/>
            </w:pPr>
            <w:r>
              <w:rPr>
                <w:rFonts w:hint="eastAsia" w:ascii="宋体" w:hAnsi="宋体" w:eastAsia="宋体" w:cs="宋体"/>
                <w:i w:val="0"/>
                <w:color w:val="000000"/>
                <w:sz w:val="20"/>
                <w:szCs w:val="20"/>
                <w:highlight w:val="none"/>
                <w:u w:val="none"/>
                <w:lang w:val="en-US" w:eastAsia="zh-CN" w:bidi="ar"/>
              </w:rPr>
              <w:t xml:space="preserve">12</w:t>
            </w:r>
            <w:r>
              <w:rPr>
                <w:rFonts w:hint="eastAsia" w:ascii="宋体" w:hAnsi="宋体" w:eastAsia="宋体" w:cs="宋体"/>
                <w:i w:val="0"/>
                <w:color w:val="000000"/>
                <w:sz w:val="20"/>
                <w:szCs w:val="20"/>
                <w:highlight w:val="none"/>
                <w:u w:val="none"/>
              </w:rPr>
            </w:r>
            <w:r/>
          </w:p>
        </w:tc>
        <w:tc>
          <w:tcPr>
            <w:tcW w:w="1154" w:type="dxa"/>
            <w:vAlign w:val="center"/>
            <w:textDirection w:val="lrTb"/>
            <w:noWrap w:val="false"/>
          </w:tcPr>
          <w:p>
            <w:pPr>
              <w:pStyle w:val="946"/>
              <w:jc w:val="left"/>
              <w:keepLines w:val="0"/>
              <w:keepNext w:val="0"/>
              <w:widowControl/>
              <w:rPr>
                <w:rFonts w:hint="eastAsia" w:ascii="宋体" w:hAnsi="宋体" w:eastAsia="宋体" w:cs="宋体"/>
                <w:i w:val="0"/>
                <w:color w:val="000000"/>
                <w:sz w:val="20"/>
                <w:szCs w:val="20"/>
                <w:highlight w:val="none"/>
                <w:u w:val="none"/>
              </w:rPr>
              <w:suppressLineNumbers w:val="0"/>
            </w:pPr>
            <w:r>
              <w:rPr>
                <w:rFonts w:hint="eastAsia" w:ascii="宋体" w:hAnsi="宋体" w:eastAsia="宋体" w:cs="宋体"/>
                <w:i w:val="0"/>
                <w:color w:val="000000"/>
                <w:sz w:val="20"/>
                <w:szCs w:val="20"/>
                <w:highlight w:val="none"/>
                <w:u w:val="none"/>
                <w:lang w:val="en-US" w:eastAsia="zh-CN" w:bidi="ar"/>
              </w:rPr>
              <w:t xml:space="preserve">日本早樱</w:t>
            </w:r>
            <w:r>
              <w:rPr>
                <w:rFonts w:hint="eastAsia" w:ascii="宋体" w:hAnsi="宋体" w:eastAsia="宋体" w:cs="宋体"/>
                <w:i w:val="0"/>
                <w:color w:val="000000"/>
                <w:sz w:val="20"/>
                <w:szCs w:val="20"/>
                <w:highlight w:val="none"/>
                <w:u w:val="none"/>
              </w:rPr>
            </w:r>
            <w:r/>
          </w:p>
        </w:tc>
        <w:tc>
          <w:tcPr>
            <w:tcW w:w="5977" w:type="dxa"/>
            <w:vAlign w:val="center"/>
            <w:textDirection w:val="lrTb"/>
            <w:noWrap w:val="false"/>
          </w:tcPr>
          <w:p>
            <w:pPr>
              <w:pStyle w:val="946"/>
              <w:jc w:val="left"/>
              <w:keepLines w:val="0"/>
              <w:keepNext w:val="0"/>
              <w:widowControl/>
              <w:rPr>
                <w:rFonts w:hint="eastAsia" w:ascii="宋体" w:hAnsi="宋体" w:eastAsia="宋体" w:cs="宋体"/>
                <w:i w:val="0"/>
                <w:color w:val="000000"/>
                <w:sz w:val="18"/>
                <w:szCs w:val="18"/>
                <w:highlight w:val="none"/>
                <w:u w:val="none"/>
              </w:rPr>
              <w:suppressLineNumbers w:val="0"/>
            </w:pPr>
            <w:r>
              <w:rPr>
                <w:rFonts w:hint="eastAsia" w:ascii="宋体" w:hAnsi="宋体" w:eastAsia="宋体" w:cs="宋体"/>
                <w:i w:val="0"/>
                <w:color w:val="000000"/>
                <w:sz w:val="18"/>
                <w:szCs w:val="18"/>
                <w:highlight w:val="none"/>
                <w:u w:val="none"/>
                <w:lang w:val="en-US" w:eastAsia="zh-CN" w:bidi="ar"/>
              </w:rPr>
              <w:t xml:space="preserve">1.苗木名称：日本早樱；</w:t>
            </w:r>
            <w:r>
              <w:rPr>
                <w:rFonts w:hint="eastAsia" w:ascii="宋体" w:hAnsi="宋体" w:eastAsia="宋体" w:cs="宋体"/>
                <w:i w:val="0"/>
                <w:color w:val="000000"/>
                <w:sz w:val="18"/>
                <w:szCs w:val="18"/>
                <w:highlight w:val="none"/>
                <w:u w:val="none"/>
                <w:lang w:val="en-US" w:eastAsia="zh-CN" w:bidi="ar"/>
              </w:rPr>
              <w:br w:type="textWrapping" w:clear="all"/>
            </w:r>
            <w:r>
              <w:rPr>
                <w:rFonts w:hint="eastAsia" w:ascii="宋体" w:hAnsi="宋体" w:eastAsia="宋体" w:cs="宋体"/>
                <w:i w:val="0"/>
                <w:color w:val="000000"/>
                <w:sz w:val="18"/>
                <w:szCs w:val="18"/>
                <w:highlight w:val="none"/>
                <w:u w:val="none"/>
                <w:lang w:val="en-US" w:eastAsia="zh-CN" w:bidi="ar"/>
              </w:rPr>
              <w:t xml:space="preserve">2.苗木规格：地径10.1-11.9cm，冠幅300-350cm，高度450-500cm；</w:t>
            </w:r>
            <w:r>
              <w:rPr>
                <w:rFonts w:hint="eastAsia" w:ascii="宋体" w:hAnsi="宋体" w:eastAsia="宋体" w:cs="宋体"/>
                <w:i w:val="0"/>
                <w:color w:val="000000"/>
                <w:sz w:val="18"/>
                <w:szCs w:val="18"/>
                <w:highlight w:val="none"/>
                <w:u w:val="none"/>
                <w:lang w:val="en-US" w:eastAsia="zh-CN" w:bidi="ar"/>
              </w:rPr>
              <w:br w:type="textWrapping" w:clear="all"/>
            </w:r>
            <w:r>
              <w:rPr>
                <w:rFonts w:hint="eastAsia" w:ascii="宋体" w:hAnsi="宋体" w:eastAsia="宋体" w:cs="宋体"/>
                <w:i w:val="0"/>
                <w:color w:val="000000"/>
                <w:sz w:val="18"/>
                <w:szCs w:val="18"/>
                <w:highlight w:val="none"/>
                <w:u w:val="none"/>
                <w:lang w:val="en-US" w:eastAsia="zh-CN" w:bidi="ar"/>
              </w:rPr>
              <w:t xml:space="preserve">3.养护期：一级养护（该项清单不含相关养护费用，另包含在养护单位工程中）</w:t>
            </w:r>
            <w:r>
              <w:rPr>
                <w:rFonts w:hint="eastAsia" w:ascii="宋体" w:hAnsi="宋体" w:eastAsia="宋体" w:cs="宋体"/>
                <w:i w:val="0"/>
                <w:color w:val="000000"/>
                <w:sz w:val="18"/>
                <w:szCs w:val="18"/>
                <w:highlight w:val="none"/>
                <w:u w:val="none"/>
                <w:lang w:val="en-US" w:eastAsia="zh-CN" w:bidi="ar"/>
              </w:rPr>
              <w:br w:type="textWrapping" w:clear="all"/>
            </w:r>
            <w:r>
              <w:rPr>
                <w:rFonts w:hint="eastAsia" w:ascii="宋体" w:hAnsi="宋体" w:eastAsia="宋体" w:cs="宋体"/>
                <w:i w:val="0"/>
                <w:color w:val="000000"/>
                <w:sz w:val="18"/>
                <w:szCs w:val="18"/>
                <w:highlight w:val="none"/>
                <w:u w:val="none"/>
                <w:lang w:val="en-US" w:eastAsia="zh-CN" w:bidi="ar"/>
              </w:rPr>
              <w:t xml:space="preserve">4.备注：树形优美，全冠，分枝点大于等于80cm，三级分枝以上。</w:t>
            </w:r>
            <w:r>
              <w:rPr>
                <w:rFonts w:hint="eastAsia" w:ascii="宋体" w:hAnsi="宋体" w:eastAsia="宋体" w:cs="宋体"/>
                <w:i w:val="0"/>
                <w:color w:val="000000"/>
                <w:sz w:val="18"/>
                <w:szCs w:val="18"/>
                <w:highlight w:val="none"/>
                <w:u w:val="none"/>
                <w:lang w:val="en-US" w:eastAsia="zh-CN" w:bidi="ar"/>
              </w:rPr>
              <w:br w:type="textWrapping" w:clear="all"/>
            </w:r>
            <w:r>
              <w:rPr>
                <w:rFonts w:hint="eastAsia" w:ascii="宋体" w:hAnsi="宋体" w:eastAsia="宋体" w:cs="宋体"/>
                <w:i w:val="0"/>
                <w:color w:val="000000"/>
                <w:sz w:val="18"/>
                <w:szCs w:val="18"/>
                <w:highlight w:val="none"/>
                <w:u w:val="none"/>
                <w:lang w:val="en-US" w:eastAsia="zh-CN" w:bidi="ar"/>
              </w:rPr>
              <w:t xml:space="preserve">5.苗木栽植后的技术措施由供应商自行考虑，但需满足苗木成活条件</w:t>
            </w:r>
            <w:r>
              <w:rPr>
                <w:rFonts w:hint="eastAsia" w:ascii="宋体" w:hAnsi="宋体" w:eastAsia="宋体" w:cs="宋体"/>
                <w:i w:val="0"/>
                <w:color w:val="000000"/>
                <w:sz w:val="18"/>
                <w:szCs w:val="18"/>
                <w:highlight w:val="none"/>
                <w:u w:val="none"/>
              </w:rPr>
            </w:r>
            <w:r/>
          </w:p>
        </w:tc>
        <w:tc>
          <w:tcPr>
            <w:tcW w:w="755" w:type="dxa"/>
            <w:vAlign w:val="center"/>
            <w:textDirection w:val="lrTb"/>
            <w:noWrap w:val="false"/>
          </w:tcPr>
          <w:p>
            <w:pPr>
              <w:pStyle w:val="946"/>
              <w:jc w:val="center"/>
              <w:keepLines w:val="0"/>
              <w:keepNext w:val="0"/>
              <w:widowControl/>
              <w:rPr>
                <w:rFonts w:hint="eastAsia" w:ascii="宋体" w:hAnsi="宋体" w:eastAsia="宋体" w:cs="宋体"/>
                <w:i w:val="0"/>
                <w:color w:val="000000"/>
                <w:sz w:val="20"/>
                <w:szCs w:val="20"/>
                <w:highlight w:val="none"/>
                <w:u w:val="none"/>
              </w:rPr>
              <w:suppressLineNumbers w:val="0"/>
            </w:pPr>
            <w:r>
              <w:rPr>
                <w:rFonts w:hint="eastAsia" w:ascii="宋体" w:hAnsi="宋体" w:eastAsia="宋体" w:cs="宋体"/>
                <w:i w:val="0"/>
                <w:color w:val="000000"/>
                <w:sz w:val="20"/>
                <w:szCs w:val="20"/>
                <w:highlight w:val="none"/>
                <w:u w:val="none"/>
                <w:lang w:val="en-US" w:eastAsia="zh-CN" w:bidi="ar"/>
              </w:rPr>
              <w:t xml:space="preserve">株</w:t>
            </w:r>
            <w:r>
              <w:rPr>
                <w:rFonts w:hint="eastAsia" w:ascii="宋体" w:hAnsi="宋体" w:eastAsia="宋体" w:cs="宋体"/>
                <w:i w:val="0"/>
                <w:color w:val="000000"/>
                <w:sz w:val="20"/>
                <w:szCs w:val="20"/>
                <w:highlight w:val="none"/>
                <w:u w:val="none"/>
              </w:rPr>
            </w:r>
            <w:r/>
          </w:p>
        </w:tc>
        <w:tc>
          <w:tcPr>
            <w:tcW w:w="1056" w:type="dxa"/>
            <w:vAlign w:val="center"/>
            <w:textDirection w:val="lrTb"/>
            <w:noWrap w:val="false"/>
          </w:tcPr>
          <w:p>
            <w:pPr>
              <w:pStyle w:val="946"/>
              <w:jc w:val="center"/>
              <w:keepLines w:val="0"/>
              <w:keepNext w:val="0"/>
              <w:widowControl/>
              <w:rPr>
                <w:rFonts w:hint="eastAsia" w:ascii="宋体" w:hAnsi="宋体" w:eastAsia="宋体" w:cs="宋体"/>
                <w:i w:val="0"/>
                <w:color w:val="000000"/>
                <w:sz w:val="20"/>
                <w:szCs w:val="20"/>
                <w:highlight w:val="none"/>
                <w:u w:val="none"/>
              </w:rPr>
              <w:suppressLineNumbers w:val="0"/>
            </w:pPr>
            <w:r>
              <w:rPr>
                <w:rFonts w:hint="eastAsia" w:ascii="宋体" w:hAnsi="宋体" w:eastAsia="宋体" w:cs="宋体"/>
                <w:i w:val="0"/>
                <w:color w:val="000000"/>
                <w:sz w:val="20"/>
                <w:szCs w:val="20"/>
                <w:highlight w:val="none"/>
                <w:u w:val="none"/>
                <w:lang w:val="en-US" w:eastAsia="zh-CN" w:bidi="ar"/>
              </w:rPr>
              <w:t xml:space="preserve">28</w:t>
            </w:r>
            <w:r>
              <w:rPr>
                <w:rFonts w:hint="eastAsia" w:ascii="宋体" w:hAnsi="宋体" w:eastAsia="宋体" w:cs="宋体"/>
                <w:i w:val="0"/>
                <w:color w:val="000000"/>
                <w:sz w:val="20"/>
                <w:szCs w:val="20"/>
                <w:highlight w:val="none"/>
                <w:u w:val="none"/>
              </w:rPr>
            </w:r>
            <w:r/>
          </w:p>
        </w:tc>
        <w:tc>
          <w:tcPr>
            <w:tcW w:w="105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1456.53</w:t>
            </w:r>
            <w:r/>
          </w:p>
        </w:tc>
      </w:tr>
      <w:tr>
        <w:trPr>
          <w:trHeight w:val="90"/>
        </w:trPr>
        <w:tc>
          <w:tcPr>
            <w:tcW w:w="524" w:type="dxa"/>
            <w:vAlign w:val="center"/>
            <w:textDirection w:val="lrTb"/>
            <w:noWrap w:val="false"/>
          </w:tcPr>
          <w:p>
            <w:pPr>
              <w:pStyle w:val="946"/>
              <w:jc w:val="center"/>
              <w:keepLines w:val="0"/>
              <w:keepNext w:val="0"/>
              <w:widowControl/>
              <w:rPr>
                <w:rFonts w:hint="eastAsia" w:ascii="宋体" w:hAnsi="宋体" w:eastAsia="宋体" w:cs="宋体"/>
                <w:i w:val="0"/>
                <w:color w:val="000000"/>
                <w:sz w:val="20"/>
                <w:szCs w:val="20"/>
                <w:highlight w:val="none"/>
                <w:u w:val="none"/>
              </w:rPr>
              <w:suppressLineNumbers w:val="0"/>
            </w:pPr>
            <w:r>
              <w:rPr>
                <w:rFonts w:hint="eastAsia" w:ascii="宋体" w:hAnsi="宋体" w:eastAsia="宋体" w:cs="宋体"/>
                <w:i w:val="0"/>
                <w:color w:val="000000"/>
                <w:sz w:val="20"/>
                <w:szCs w:val="20"/>
                <w:highlight w:val="none"/>
                <w:u w:val="none"/>
                <w:lang w:val="en-US" w:eastAsia="zh-CN" w:bidi="ar"/>
              </w:rPr>
              <w:t xml:space="preserve">13</w:t>
            </w:r>
            <w:r>
              <w:rPr>
                <w:rFonts w:hint="eastAsia" w:ascii="宋体" w:hAnsi="宋体" w:eastAsia="宋体" w:cs="宋体"/>
                <w:i w:val="0"/>
                <w:color w:val="000000"/>
                <w:sz w:val="20"/>
                <w:szCs w:val="20"/>
                <w:highlight w:val="none"/>
                <w:u w:val="none"/>
              </w:rPr>
            </w:r>
            <w:r/>
          </w:p>
        </w:tc>
        <w:tc>
          <w:tcPr>
            <w:tcW w:w="1154" w:type="dxa"/>
            <w:vAlign w:val="center"/>
            <w:textDirection w:val="lrTb"/>
            <w:noWrap w:val="false"/>
          </w:tcPr>
          <w:p>
            <w:pPr>
              <w:pStyle w:val="946"/>
              <w:jc w:val="left"/>
              <w:keepLines w:val="0"/>
              <w:keepNext w:val="0"/>
              <w:widowControl/>
              <w:rPr>
                <w:rFonts w:hint="eastAsia" w:ascii="宋体" w:hAnsi="宋体" w:eastAsia="宋体" w:cs="宋体"/>
                <w:i w:val="0"/>
                <w:color w:val="000000"/>
                <w:sz w:val="20"/>
                <w:szCs w:val="20"/>
                <w:highlight w:val="none"/>
                <w:u w:val="none"/>
              </w:rPr>
              <w:suppressLineNumbers w:val="0"/>
            </w:pPr>
            <w:r>
              <w:rPr>
                <w:rFonts w:hint="eastAsia" w:ascii="宋体" w:hAnsi="宋体" w:eastAsia="宋体" w:cs="宋体"/>
                <w:i w:val="0"/>
                <w:color w:val="000000"/>
                <w:sz w:val="20"/>
                <w:szCs w:val="20"/>
                <w:highlight w:val="none"/>
                <w:u w:val="none"/>
                <w:lang w:val="en-US" w:eastAsia="zh-CN" w:bidi="ar"/>
              </w:rPr>
              <w:t xml:space="preserve">高杆女贞</w:t>
            </w:r>
            <w:r>
              <w:rPr>
                <w:rFonts w:hint="eastAsia" w:ascii="宋体" w:hAnsi="宋体" w:eastAsia="宋体" w:cs="宋体"/>
                <w:i w:val="0"/>
                <w:color w:val="000000"/>
                <w:sz w:val="20"/>
                <w:szCs w:val="20"/>
                <w:highlight w:val="none"/>
                <w:u w:val="none"/>
              </w:rPr>
            </w:r>
            <w:r/>
          </w:p>
        </w:tc>
        <w:tc>
          <w:tcPr>
            <w:tcW w:w="5977" w:type="dxa"/>
            <w:vAlign w:val="center"/>
            <w:textDirection w:val="lrTb"/>
            <w:noWrap w:val="false"/>
          </w:tcPr>
          <w:p>
            <w:pPr>
              <w:pStyle w:val="946"/>
              <w:jc w:val="left"/>
              <w:keepLines w:val="0"/>
              <w:keepNext w:val="0"/>
              <w:widowControl/>
              <w:rPr>
                <w:rFonts w:hint="eastAsia" w:ascii="宋体" w:hAnsi="宋体" w:eastAsia="宋体" w:cs="宋体"/>
                <w:i w:val="0"/>
                <w:color w:val="000000"/>
                <w:sz w:val="18"/>
                <w:szCs w:val="18"/>
                <w:highlight w:val="none"/>
                <w:u w:val="none"/>
              </w:rPr>
              <w:suppressLineNumbers w:val="0"/>
            </w:pPr>
            <w:r>
              <w:rPr>
                <w:rFonts w:hint="eastAsia" w:ascii="宋体" w:hAnsi="宋体" w:eastAsia="宋体" w:cs="宋体"/>
                <w:i w:val="0"/>
                <w:color w:val="000000"/>
                <w:sz w:val="18"/>
                <w:szCs w:val="18"/>
                <w:highlight w:val="none"/>
                <w:u w:val="none"/>
                <w:lang w:val="en-US" w:eastAsia="zh-CN" w:bidi="ar"/>
              </w:rPr>
              <w:t xml:space="preserve">1.苗木名称：高杆女贞；</w:t>
            </w:r>
            <w:r>
              <w:rPr>
                <w:rFonts w:hint="eastAsia" w:ascii="宋体" w:hAnsi="宋体" w:eastAsia="宋体" w:cs="宋体"/>
                <w:i w:val="0"/>
                <w:color w:val="000000"/>
                <w:sz w:val="18"/>
                <w:szCs w:val="18"/>
                <w:highlight w:val="none"/>
                <w:u w:val="none"/>
                <w:lang w:val="en-US" w:eastAsia="zh-CN" w:bidi="ar"/>
              </w:rPr>
              <w:br w:type="textWrapping" w:clear="all"/>
            </w:r>
            <w:r>
              <w:rPr>
                <w:rFonts w:hint="eastAsia" w:ascii="宋体" w:hAnsi="宋体" w:eastAsia="宋体" w:cs="宋体"/>
                <w:i w:val="0"/>
                <w:color w:val="000000"/>
                <w:sz w:val="18"/>
                <w:szCs w:val="18"/>
                <w:highlight w:val="none"/>
                <w:u w:val="none"/>
                <w:lang w:val="en-US" w:eastAsia="zh-CN" w:bidi="ar"/>
              </w:rPr>
              <w:t xml:space="preserve">2.苗木规格：胸径14-15cm，冠幅250-300cm，高度500-550cm；</w:t>
            </w:r>
            <w:r>
              <w:rPr>
                <w:rFonts w:hint="eastAsia" w:ascii="宋体" w:hAnsi="宋体" w:eastAsia="宋体" w:cs="宋体"/>
                <w:i w:val="0"/>
                <w:color w:val="000000"/>
                <w:sz w:val="18"/>
                <w:szCs w:val="18"/>
                <w:highlight w:val="none"/>
                <w:u w:val="none"/>
                <w:lang w:val="en-US" w:eastAsia="zh-CN" w:bidi="ar"/>
              </w:rPr>
              <w:br w:type="textWrapping" w:clear="all"/>
            </w:r>
            <w:r>
              <w:rPr>
                <w:rFonts w:hint="eastAsia" w:ascii="宋体" w:hAnsi="宋体" w:eastAsia="宋体" w:cs="宋体"/>
                <w:i w:val="0"/>
                <w:color w:val="000000"/>
                <w:sz w:val="18"/>
                <w:szCs w:val="18"/>
                <w:highlight w:val="none"/>
                <w:u w:val="none"/>
                <w:lang w:val="en-US" w:eastAsia="zh-CN" w:bidi="ar"/>
              </w:rPr>
              <w:t xml:space="preserve">3.养护期：一级养护（该项清单不含相关养护费用，另包含在养护单位工程中）</w:t>
            </w:r>
            <w:r>
              <w:rPr>
                <w:rFonts w:hint="eastAsia" w:ascii="宋体" w:hAnsi="宋体" w:eastAsia="宋体" w:cs="宋体"/>
                <w:i w:val="0"/>
                <w:color w:val="000000"/>
                <w:sz w:val="18"/>
                <w:szCs w:val="18"/>
                <w:highlight w:val="none"/>
                <w:u w:val="none"/>
                <w:lang w:val="en-US" w:eastAsia="zh-CN" w:bidi="ar"/>
              </w:rPr>
              <w:br w:type="textWrapping" w:clear="all"/>
            </w:r>
            <w:r>
              <w:rPr>
                <w:rFonts w:hint="eastAsia" w:ascii="宋体" w:hAnsi="宋体" w:eastAsia="宋体" w:cs="宋体"/>
                <w:i w:val="0"/>
                <w:color w:val="000000"/>
                <w:sz w:val="18"/>
                <w:szCs w:val="18"/>
                <w:highlight w:val="none"/>
                <w:u w:val="none"/>
                <w:lang w:val="en-US" w:eastAsia="zh-CN" w:bidi="ar"/>
              </w:rPr>
              <w:t xml:space="preserve">4.备注：树形饱满，姿态优美统一，分枝点高220-250cm。</w:t>
            </w:r>
            <w:r>
              <w:rPr>
                <w:rFonts w:hint="eastAsia" w:ascii="宋体" w:hAnsi="宋体" w:eastAsia="宋体" w:cs="宋体"/>
                <w:i w:val="0"/>
                <w:color w:val="000000"/>
                <w:sz w:val="18"/>
                <w:szCs w:val="18"/>
                <w:highlight w:val="none"/>
                <w:u w:val="none"/>
                <w:lang w:val="en-US" w:eastAsia="zh-CN" w:bidi="ar"/>
              </w:rPr>
              <w:br w:type="textWrapping" w:clear="all"/>
            </w:r>
            <w:r>
              <w:rPr>
                <w:rFonts w:hint="eastAsia" w:ascii="宋体" w:hAnsi="宋体" w:eastAsia="宋体" w:cs="宋体"/>
                <w:i w:val="0"/>
                <w:color w:val="000000"/>
                <w:sz w:val="18"/>
                <w:szCs w:val="18"/>
                <w:highlight w:val="none"/>
                <w:u w:val="none"/>
                <w:lang w:val="en-US" w:eastAsia="zh-CN" w:bidi="ar"/>
              </w:rPr>
              <w:t xml:space="preserve">5.苗木栽植后的技术措施由供应商自行考虑，但需满足苗木成活条件</w:t>
            </w:r>
            <w:r>
              <w:rPr>
                <w:rFonts w:hint="eastAsia" w:ascii="宋体" w:hAnsi="宋体" w:eastAsia="宋体" w:cs="宋体"/>
                <w:i w:val="0"/>
                <w:color w:val="000000"/>
                <w:sz w:val="18"/>
                <w:szCs w:val="18"/>
                <w:highlight w:val="none"/>
                <w:u w:val="none"/>
              </w:rPr>
            </w:r>
            <w:r/>
          </w:p>
        </w:tc>
        <w:tc>
          <w:tcPr>
            <w:tcW w:w="755" w:type="dxa"/>
            <w:vAlign w:val="center"/>
            <w:textDirection w:val="lrTb"/>
            <w:noWrap w:val="false"/>
          </w:tcPr>
          <w:p>
            <w:pPr>
              <w:pStyle w:val="946"/>
              <w:jc w:val="center"/>
              <w:keepLines w:val="0"/>
              <w:keepNext w:val="0"/>
              <w:widowControl/>
              <w:rPr>
                <w:rFonts w:hint="eastAsia" w:ascii="宋体" w:hAnsi="宋体" w:eastAsia="宋体" w:cs="宋体"/>
                <w:i w:val="0"/>
                <w:color w:val="000000"/>
                <w:sz w:val="20"/>
                <w:szCs w:val="20"/>
                <w:highlight w:val="none"/>
                <w:u w:val="none"/>
              </w:rPr>
              <w:suppressLineNumbers w:val="0"/>
            </w:pPr>
            <w:r>
              <w:rPr>
                <w:rFonts w:hint="eastAsia" w:ascii="宋体" w:hAnsi="宋体" w:eastAsia="宋体" w:cs="宋体"/>
                <w:i w:val="0"/>
                <w:color w:val="000000"/>
                <w:sz w:val="20"/>
                <w:szCs w:val="20"/>
                <w:highlight w:val="none"/>
                <w:u w:val="none"/>
                <w:lang w:val="en-US" w:eastAsia="zh-CN" w:bidi="ar"/>
              </w:rPr>
              <w:t xml:space="preserve">株</w:t>
            </w:r>
            <w:r>
              <w:rPr>
                <w:rFonts w:hint="eastAsia" w:ascii="宋体" w:hAnsi="宋体" w:eastAsia="宋体" w:cs="宋体"/>
                <w:i w:val="0"/>
                <w:color w:val="000000"/>
                <w:sz w:val="20"/>
                <w:szCs w:val="20"/>
                <w:highlight w:val="none"/>
                <w:u w:val="none"/>
              </w:rPr>
            </w:r>
            <w:r/>
          </w:p>
        </w:tc>
        <w:tc>
          <w:tcPr>
            <w:tcW w:w="1056" w:type="dxa"/>
            <w:vAlign w:val="center"/>
            <w:textDirection w:val="lrTb"/>
            <w:noWrap w:val="false"/>
          </w:tcPr>
          <w:p>
            <w:pPr>
              <w:pStyle w:val="946"/>
              <w:jc w:val="center"/>
              <w:keepLines w:val="0"/>
              <w:keepNext w:val="0"/>
              <w:widowControl/>
              <w:rPr>
                <w:rFonts w:hint="eastAsia" w:ascii="宋体" w:hAnsi="宋体" w:eastAsia="宋体" w:cs="宋体"/>
                <w:i w:val="0"/>
                <w:color w:val="000000"/>
                <w:sz w:val="20"/>
                <w:szCs w:val="20"/>
                <w:highlight w:val="none"/>
                <w:u w:val="none"/>
              </w:rPr>
              <w:suppressLineNumbers w:val="0"/>
            </w:pPr>
            <w:r>
              <w:rPr>
                <w:rFonts w:hint="eastAsia" w:ascii="宋体" w:hAnsi="宋体" w:eastAsia="宋体" w:cs="宋体"/>
                <w:i w:val="0"/>
                <w:color w:val="000000"/>
                <w:sz w:val="20"/>
                <w:szCs w:val="20"/>
                <w:highlight w:val="none"/>
                <w:u w:val="none"/>
                <w:lang w:val="en-US" w:eastAsia="zh-CN" w:bidi="ar"/>
              </w:rPr>
              <w:t xml:space="preserve">20</w:t>
            </w:r>
            <w:r>
              <w:rPr>
                <w:rFonts w:hint="eastAsia" w:ascii="宋体" w:hAnsi="宋体" w:eastAsia="宋体" w:cs="宋体"/>
                <w:i w:val="0"/>
                <w:color w:val="000000"/>
                <w:sz w:val="20"/>
                <w:szCs w:val="20"/>
                <w:highlight w:val="none"/>
                <w:u w:val="none"/>
              </w:rPr>
            </w:r>
            <w:r/>
          </w:p>
        </w:tc>
        <w:tc>
          <w:tcPr>
            <w:tcW w:w="105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1410</w:t>
            </w:r>
            <w:r/>
          </w:p>
        </w:tc>
      </w:tr>
      <w:tr>
        <w:trPr>
          <w:trHeight w:val="90"/>
        </w:trPr>
        <w:tc>
          <w:tcPr>
            <w:tcW w:w="524" w:type="dxa"/>
            <w:vAlign w:val="center"/>
            <w:textDirection w:val="lrTb"/>
            <w:noWrap w:val="false"/>
          </w:tcPr>
          <w:p>
            <w:pPr>
              <w:pStyle w:val="946"/>
              <w:jc w:val="center"/>
              <w:keepLines w:val="0"/>
              <w:keepNext w:val="0"/>
              <w:widowControl/>
              <w:rPr>
                <w:rFonts w:hint="eastAsia" w:ascii="宋体" w:hAnsi="宋体" w:eastAsia="宋体" w:cs="宋体"/>
                <w:i w:val="0"/>
                <w:color w:val="000000"/>
                <w:sz w:val="20"/>
                <w:szCs w:val="20"/>
                <w:highlight w:val="none"/>
                <w:u w:val="none"/>
              </w:rPr>
              <w:suppressLineNumbers w:val="0"/>
            </w:pPr>
            <w:r>
              <w:rPr>
                <w:rFonts w:hint="eastAsia" w:ascii="宋体" w:hAnsi="宋体" w:eastAsia="宋体" w:cs="宋体"/>
                <w:i w:val="0"/>
                <w:color w:val="000000"/>
                <w:sz w:val="20"/>
                <w:szCs w:val="20"/>
                <w:highlight w:val="none"/>
                <w:u w:val="none"/>
                <w:lang w:val="en-US" w:eastAsia="zh-CN" w:bidi="ar"/>
              </w:rPr>
              <w:t xml:space="preserve">14</w:t>
            </w:r>
            <w:r>
              <w:rPr>
                <w:rFonts w:hint="eastAsia" w:ascii="宋体" w:hAnsi="宋体" w:eastAsia="宋体" w:cs="宋体"/>
                <w:i w:val="0"/>
                <w:color w:val="000000"/>
                <w:sz w:val="20"/>
                <w:szCs w:val="20"/>
                <w:highlight w:val="none"/>
                <w:u w:val="none"/>
              </w:rPr>
            </w:r>
            <w:r/>
          </w:p>
        </w:tc>
        <w:tc>
          <w:tcPr>
            <w:tcW w:w="1154" w:type="dxa"/>
            <w:vAlign w:val="center"/>
            <w:textDirection w:val="lrTb"/>
            <w:noWrap w:val="false"/>
          </w:tcPr>
          <w:p>
            <w:pPr>
              <w:pStyle w:val="946"/>
              <w:jc w:val="left"/>
              <w:keepLines w:val="0"/>
              <w:keepNext w:val="0"/>
              <w:widowControl/>
              <w:rPr>
                <w:rFonts w:hint="eastAsia" w:ascii="宋体" w:hAnsi="宋体" w:eastAsia="宋体" w:cs="宋体"/>
                <w:i w:val="0"/>
                <w:color w:val="000000"/>
                <w:sz w:val="20"/>
                <w:szCs w:val="20"/>
                <w:highlight w:val="none"/>
                <w:u w:val="none"/>
              </w:rPr>
              <w:suppressLineNumbers w:val="0"/>
            </w:pPr>
            <w:r>
              <w:rPr>
                <w:rFonts w:hint="eastAsia" w:ascii="宋体" w:hAnsi="宋体" w:eastAsia="宋体" w:cs="宋体"/>
                <w:i w:val="0"/>
                <w:color w:val="000000"/>
                <w:sz w:val="20"/>
                <w:szCs w:val="20"/>
                <w:highlight w:val="none"/>
                <w:u w:val="none"/>
                <w:lang w:val="en-US" w:eastAsia="zh-CN" w:bidi="ar"/>
              </w:rPr>
              <w:t xml:space="preserve">栽植红叶石楠</w:t>
            </w:r>
            <w:r>
              <w:rPr>
                <w:rFonts w:hint="eastAsia" w:ascii="宋体" w:hAnsi="宋体" w:eastAsia="宋体" w:cs="宋体"/>
                <w:i w:val="0"/>
                <w:color w:val="000000"/>
                <w:sz w:val="20"/>
                <w:szCs w:val="20"/>
                <w:highlight w:val="none"/>
                <w:u w:val="none"/>
              </w:rPr>
            </w:r>
            <w:r/>
          </w:p>
        </w:tc>
        <w:tc>
          <w:tcPr>
            <w:tcW w:w="5977" w:type="dxa"/>
            <w:vAlign w:val="center"/>
            <w:textDirection w:val="lrTb"/>
            <w:noWrap w:val="false"/>
          </w:tcPr>
          <w:p>
            <w:pPr>
              <w:pStyle w:val="946"/>
              <w:jc w:val="left"/>
              <w:keepLines w:val="0"/>
              <w:keepNext w:val="0"/>
              <w:widowControl/>
              <w:rPr>
                <w:rFonts w:hint="eastAsia" w:ascii="宋体" w:hAnsi="宋体" w:eastAsia="宋体" w:cs="宋体"/>
                <w:i w:val="0"/>
                <w:color w:val="000000"/>
                <w:sz w:val="18"/>
                <w:szCs w:val="18"/>
                <w:highlight w:val="none"/>
                <w:u w:val="none"/>
              </w:rPr>
              <w:suppressLineNumbers w:val="0"/>
            </w:pPr>
            <w:r>
              <w:rPr>
                <w:rFonts w:hint="eastAsia" w:ascii="宋体" w:hAnsi="宋体" w:eastAsia="宋体" w:cs="宋体"/>
                <w:i w:val="0"/>
                <w:color w:val="000000"/>
                <w:sz w:val="18"/>
                <w:szCs w:val="18"/>
                <w:highlight w:val="none"/>
                <w:u w:val="none"/>
                <w:lang w:val="en-US" w:eastAsia="zh-CN" w:bidi="ar"/>
              </w:rPr>
              <w:t xml:space="preserve">1.苗木名称： 红叶石楠(含绿地平整)</w:t>
            </w:r>
            <w:r>
              <w:rPr>
                <w:rFonts w:hint="eastAsia" w:ascii="宋体" w:hAnsi="宋体" w:eastAsia="宋体" w:cs="宋体"/>
                <w:i w:val="0"/>
                <w:color w:val="000000"/>
                <w:sz w:val="18"/>
                <w:szCs w:val="18"/>
                <w:highlight w:val="none"/>
                <w:u w:val="none"/>
                <w:lang w:val="en-US" w:eastAsia="zh-CN" w:bidi="ar"/>
              </w:rPr>
              <w:br w:type="textWrapping" w:clear="all"/>
            </w:r>
            <w:r>
              <w:rPr>
                <w:rFonts w:hint="eastAsia" w:ascii="宋体" w:hAnsi="宋体" w:eastAsia="宋体" w:cs="宋体"/>
                <w:i w:val="0"/>
                <w:color w:val="000000"/>
                <w:sz w:val="18"/>
                <w:szCs w:val="18"/>
                <w:highlight w:val="none"/>
                <w:u w:val="none"/>
                <w:lang w:val="en-US" w:eastAsia="zh-CN" w:bidi="ar"/>
              </w:rPr>
              <w:t xml:space="preserve">2.篱高 40-45cm</w:t>
            </w:r>
            <w:r>
              <w:rPr>
                <w:rFonts w:hint="eastAsia" w:ascii="宋体" w:hAnsi="宋体" w:eastAsia="宋体" w:cs="宋体"/>
                <w:i w:val="0"/>
                <w:color w:val="000000"/>
                <w:sz w:val="18"/>
                <w:szCs w:val="18"/>
                <w:highlight w:val="none"/>
                <w:u w:val="none"/>
                <w:lang w:val="en-US" w:eastAsia="zh-CN" w:bidi="ar"/>
              </w:rPr>
              <w:br w:type="textWrapping" w:clear="all"/>
            </w:r>
            <w:r>
              <w:rPr>
                <w:rFonts w:hint="eastAsia" w:ascii="宋体" w:hAnsi="宋体" w:eastAsia="宋体" w:cs="宋体"/>
                <w:i w:val="0"/>
                <w:color w:val="000000"/>
                <w:sz w:val="18"/>
                <w:szCs w:val="18"/>
                <w:highlight w:val="none"/>
                <w:u w:val="none"/>
                <w:lang w:val="en-US" w:eastAsia="zh-CN" w:bidi="ar"/>
              </w:rPr>
              <w:t xml:space="preserve">3.冠幅 35-40cm</w:t>
            </w:r>
            <w:r>
              <w:rPr>
                <w:rFonts w:hint="eastAsia" w:ascii="宋体" w:hAnsi="宋体" w:eastAsia="宋体" w:cs="宋体"/>
                <w:i w:val="0"/>
                <w:color w:val="000000"/>
                <w:sz w:val="18"/>
                <w:szCs w:val="18"/>
                <w:highlight w:val="none"/>
                <w:u w:val="none"/>
                <w:lang w:val="en-US" w:eastAsia="zh-CN" w:bidi="ar"/>
              </w:rPr>
              <w:br w:type="textWrapping" w:clear="all"/>
            </w:r>
            <w:r>
              <w:rPr>
                <w:rFonts w:hint="eastAsia" w:ascii="宋体" w:hAnsi="宋体" w:eastAsia="宋体" w:cs="宋体"/>
                <w:i w:val="0"/>
                <w:color w:val="000000"/>
                <w:sz w:val="18"/>
                <w:szCs w:val="18"/>
                <w:highlight w:val="none"/>
                <w:u w:val="none"/>
                <w:lang w:val="en-US" w:eastAsia="zh-CN" w:bidi="ar"/>
              </w:rPr>
              <w:t xml:space="preserve">4.整形灌木，25株/m2，穴盘苗</w:t>
            </w:r>
            <w:r>
              <w:rPr>
                <w:rFonts w:hint="eastAsia" w:ascii="宋体" w:hAnsi="宋体" w:eastAsia="宋体" w:cs="宋体"/>
                <w:i w:val="0"/>
                <w:color w:val="000000"/>
                <w:sz w:val="18"/>
                <w:szCs w:val="18"/>
                <w:highlight w:val="none"/>
                <w:u w:val="none"/>
                <w:lang w:val="en-US" w:eastAsia="zh-CN" w:bidi="ar"/>
              </w:rPr>
              <w:br w:type="textWrapping" w:clear="all"/>
            </w:r>
            <w:r>
              <w:rPr>
                <w:rFonts w:hint="eastAsia" w:ascii="宋体" w:hAnsi="宋体" w:eastAsia="宋体" w:cs="宋体"/>
                <w:i w:val="0"/>
                <w:color w:val="000000"/>
                <w:sz w:val="18"/>
                <w:szCs w:val="18"/>
                <w:highlight w:val="none"/>
                <w:u w:val="none"/>
                <w:lang w:val="en-US" w:eastAsia="zh-CN" w:bidi="ar"/>
              </w:rPr>
              <w:t xml:space="preserve">5.养护期：一级养护（该项清单不含相关养护费用，另包含在养护单位工程中）</w:t>
            </w:r>
            <w:r>
              <w:rPr>
                <w:rFonts w:hint="eastAsia" w:ascii="宋体" w:hAnsi="宋体" w:eastAsia="宋体" w:cs="宋体"/>
                <w:i w:val="0"/>
                <w:color w:val="000000"/>
                <w:sz w:val="18"/>
                <w:szCs w:val="18"/>
                <w:highlight w:val="none"/>
                <w:u w:val="none"/>
                <w:lang w:val="en-US" w:eastAsia="zh-CN" w:bidi="ar"/>
              </w:rPr>
              <w:br w:type="textWrapping" w:clear="all"/>
            </w:r>
            <w:r>
              <w:rPr>
                <w:rFonts w:hint="eastAsia" w:ascii="宋体" w:hAnsi="宋体" w:eastAsia="宋体" w:cs="宋体"/>
                <w:i w:val="0"/>
                <w:color w:val="000000"/>
                <w:sz w:val="18"/>
                <w:szCs w:val="18"/>
                <w:highlight w:val="none"/>
                <w:u w:val="none"/>
                <w:lang w:val="en-US" w:eastAsia="zh-CN" w:bidi="ar"/>
              </w:rPr>
              <w:t xml:space="preserve">6.苗木栽植后的技术措施由供应商自行考虑，但需满足苗木成活条件</w:t>
            </w:r>
            <w:r>
              <w:rPr>
                <w:rFonts w:hint="eastAsia" w:ascii="宋体" w:hAnsi="宋体" w:eastAsia="宋体" w:cs="宋体"/>
                <w:i w:val="0"/>
                <w:color w:val="000000"/>
                <w:sz w:val="18"/>
                <w:szCs w:val="18"/>
                <w:highlight w:val="none"/>
                <w:u w:val="none"/>
              </w:rPr>
            </w:r>
            <w:r/>
          </w:p>
        </w:tc>
        <w:tc>
          <w:tcPr>
            <w:tcW w:w="755" w:type="dxa"/>
            <w:vAlign w:val="center"/>
            <w:textDirection w:val="lrTb"/>
            <w:noWrap w:val="false"/>
          </w:tcPr>
          <w:p>
            <w:pPr>
              <w:pStyle w:val="946"/>
              <w:jc w:val="center"/>
              <w:keepLines w:val="0"/>
              <w:keepNext w:val="0"/>
              <w:widowControl/>
              <w:rPr>
                <w:rFonts w:hint="eastAsia" w:ascii="宋体" w:hAnsi="宋体" w:eastAsia="宋体" w:cs="宋体"/>
                <w:i w:val="0"/>
                <w:color w:val="000000"/>
                <w:sz w:val="20"/>
                <w:szCs w:val="20"/>
                <w:highlight w:val="none"/>
                <w:u w:val="none"/>
              </w:rPr>
              <w:suppressLineNumbers w:val="0"/>
            </w:pPr>
            <w:r>
              <w:rPr>
                <w:rFonts w:hint="eastAsia" w:ascii="宋体" w:hAnsi="宋体" w:eastAsia="宋体" w:cs="宋体"/>
                <w:i w:val="0"/>
                <w:color w:val="000000"/>
                <w:sz w:val="20"/>
                <w:szCs w:val="20"/>
                <w:highlight w:val="none"/>
                <w:u w:val="none"/>
                <w:lang w:val="en-US" w:eastAsia="zh-CN" w:bidi="ar"/>
              </w:rPr>
              <w:t xml:space="preserve">m2</w:t>
            </w:r>
            <w:r>
              <w:rPr>
                <w:rFonts w:hint="eastAsia" w:ascii="宋体" w:hAnsi="宋体" w:eastAsia="宋体" w:cs="宋体"/>
                <w:i w:val="0"/>
                <w:color w:val="000000"/>
                <w:sz w:val="20"/>
                <w:szCs w:val="20"/>
                <w:highlight w:val="none"/>
                <w:u w:val="none"/>
              </w:rPr>
            </w:r>
            <w:r/>
          </w:p>
        </w:tc>
        <w:tc>
          <w:tcPr>
            <w:tcW w:w="1056" w:type="dxa"/>
            <w:vAlign w:val="center"/>
            <w:textDirection w:val="lrTb"/>
            <w:noWrap w:val="false"/>
          </w:tcPr>
          <w:p>
            <w:pPr>
              <w:pStyle w:val="946"/>
              <w:jc w:val="center"/>
              <w:keepLines w:val="0"/>
              <w:keepNext w:val="0"/>
              <w:widowControl/>
              <w:rPr>
                <w:rFonts w:hint="eastAsia" w:ascii="宋体" w:hAnsi="宋体" w:eastAsia="宋体" w:cs="宋体"/>
                <w:i w:val="0"/>
                <w:color w:val="000000"/>
                <w:sz w:val="20"/>
                <w:szCs w:val="20"/>
                <w:highlight w:val="none"/>
                <w:u w:val="none"/>
              </w:rPr>
              <w:suppressLineNumbers w:val="0"/>
            </w:pPr>
            <w:r>
              <w:rPr>
                <w:rFonts w:hint="eastAsia" w:ascii="宋体" w:hAnsi="宋体" w:eastAsia="宋体" w:cs="宋体"/>
                <w:i w:val="0"/>
                <w:color w:val="000000"/>
                <w:sz w:val="20"/>
                <w:szCs w:val="20"/>
                <w:highlight w:val="none"/>
                <w:u w:val="none"/>
                <w:lang w:val="en-US" w:eastAsia="zh-CN" w:bidi="ar"/>
              </w:rPr>
              <w:t xml:space="preserve">800</w:t>
            </w:r>
            <w:r>
              <w:rPr>
                <w:rFonts w:hint="eastAsia" w:ascii="宋体" w:hAnsi="宋体" w:eastAsia="宋体" w:cs="宋体"/>
                <w:i w:val="0"/>
                <w:color w:val="000000"/>
                <w:sz w:val="20"/>
                <w:szCs w:val="20"/>
                <w:highlight w:val="none"/>
                <w:u w:val="none"/>
              </w:rPr>
            </w:r>
            <w:r/>
          </w:p>
        </w:tc>
        <w:tc>
          <w:tcPr>
            <w:tcW w:w="105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141.08</w:t>
            </w:r>
            <w:r/>
          </w:p>
        </w:tc>
      </w:tr>
      <w:tr>
        <w:trPr>
          <w:trHeight w:val="1936"/>
        </w:trPr>
        <w:tc>
          <w:tcPr>
            <w:tcW w:w="524" w:type="dxa"/>
            <w:vAlign w:val="center"/>
            <w:textDirection w:val="lrTb"/>
            <w:noWrap w:val="false"/>
          </w:tcPr>
          <w:p>
            <w:pPr>
              <w:pStyle w:val="946"/>
              <w:jc w:val="center"/>
              <w:keepLines w:val="0"/>
              <w:keepNext w:val="0"/>
              <w:widowControl/>
              <w:rPr>
                <w:rFonts w:hint="eastAsia" w:ascii="宋体" w:hAnsi="宋体" w:eastAsia="宋体" w:cs="宋体"/>
                <w:i w:val="0"/>
                <w:color w:val="000000"/>
                <w:sz w:val="20"/>
                <w:szCs w:val="20"/>
                <w:highlight w:val="none"/>
                <w:u w:val="none"/>
              </w:rPr>
              <w:suppressLineNumbers w:val="0"/>
            </w:pPr>
            <w:r>
              <w:rPr>
                <w:rFonts w:hint="eastAsia" w:ascii="宋体" w:hAnsi="宋体" w:eastAsia="宋体" w:cs="宋体"/>
                <w:i w:val="0"/>
                <w:color w:val="000000"/>
                <w:sz w:val="20"/>
                <w:szCs w:val="20"/>
                <w:highlight w:val="none"/>
                <w:u w:val="none"/>
                <w:lang w:val="en-US" w:eastAsia="zh-CN" w:bidi="ar"/>
              </w:rPr>
              <w:t xml:space="preserve">15</w:t>
            </w:r>
            <w:r>
              <w:rPr>
                <w:rFonts w:hint="eastAsia" w:ascii="宋体" w:hAnsi="宋体" w:eastAsia="宋体" w:cs="宋体"/>
                <w:i w:val="0"/>
                <w:color w:val="000000"/>
                <w:sz w:val="20"/>
                <w:szCs w:val="20"/>
                <w:highlight w:val="none"/>
                <w:u w:val="none"/>
              </w:rPr>
            </w:r>
            <w:r/>
          </w:p>
        </w:tc>
        <w:tc>
          <w:tcPr>
            <w:tcW w:w="1154" w:type="dxa"/>
            <w:vAlign w:val="center"/>
            <w:textDirection w:val="lrTb"/>
            <w:noWrap w:val="false"/>
          </w:tcPr>
          <w:p>
            <w:pPr>
              <w:pStyle w:val="946"/>
              <w:jc w:val="left"/>
              <w:keepLines w:val="0"/>
              <w:keepNext w:val="0"/>
              <w:widowControl/>
              <w:rPr>
                <w:rFonts w:hint="eastAsia" w:ascii="宋体" w:hAnsi="宋体" w:eastAsia="宋体" w:cs="宋体"/>
                <w:i w:val="0"/>
                <w:color w:val="000000"/>
                <w:sz w:val="20"/>
                <w:szCs w:val="20"/>
                <w:highlight w:val="none"/>
                <w:u w:val="none"/>
              </w:rPr>
              <w:suppressLineNumbers w:val="0"/>
            </w:pPr>
            <w:r>
              <w:rPr>
                <w:rFonts w:hint="eastAsia" w:ascii="宋体" w:hAnsi="宋体" w:eastAsia="宋体" w:cs="宋体"/>
                <w:i w:val="0"/>
                <w:color w:val="000000"/>
                <w:sz w:val="20"/>
                <w:szCs w:val="20"/>
                <w:highlight w:val="none"/>
                <w:u w:val="none"/>
                <w:lang w:val="en-US" w:eastAsia="zh-CN" w:bidi="ar"/>
              </w:rPr>
              <w:t xml:space="preserve">栽植铺地柏</w:t>
            </w:r>
            <w:r>
              <w:rPr>
                <w:rFonts w:hint="eastAsia" w:ascii="宋体" w:hAnsi="宋体" w:eastAsia="宋体" w:cs="宋体"/>
                <w:i w:val="0"/>
                <w:color w:val="000000"/>
                <w:sz w:val="20"/>
                <w:szCs w:val="20"/>
                <w:highlight w:val="none"/>
                <w:u w:val="none"/>
              </w:rPr>
            </w:r>
            <w:r/>
          </w:p>
        </w:tc>
        <w:tc>
          <w:tcPr>
            <w:tcW w:w="5977" w:type="dxa"/>
            <w:vAlign w:val="center"/>
            <w:textDirection w:val="lrTb"/>
            <w:noWrap w:val="false"/>
          </w:tcPr>
          <w:p>
            <w:pPr>
              <w:pStyle w:val="946"/>
              <w:jc w:val="left"/>
              <w:keepLines w:val="0"/>
              <w:keepNext w:val="0"/>
              <w:widowControl/>
              <w:rPr>
                <w:rFonts w:hint="eastAsia" w:ascii="宋体" w:hAnsi="宋体" w:eastAsia="宋体" w:cs="宋体"/>
                <w:i w:val="0"/>
                <w:color w:val="000000"/>
                <w:sz w:val="18"/>
                <w:szCs w:val="18"/>
                <w:highlight w:val="none"/>
                <w:u w:val="none"/>
              </w:rPr>
              <w:suppressLineNumbers w:val="0"/>
            </w:pPr>
            <w:r>
              <w:rPr>
                <w:rFonts w:hint="eastAsia" w:ascii="宋体" w:hAnsi="宋体" w:eastAsia="宋体" w:cs="宋体"/>
                <w:i w:val="0"/>
                <w:color w:val="000000"/>
                <w:sz w:val="18"/>
                <w:szCs w:val="18"/>
                <w:highlight w:val="none"/>
                <w:u w:val="none"/>
                <w:lang w:val="en-US" w:eastAsia="zh-CN" w:bidi="ar"/>
              </w:rPr>
              <w:t xml:space="preserve">1.苗木名称： 铺地柏(含绿地平整)</w:t>
            </w:r>
            <w:r>
              <w:rPr>
                <w:rFonts w:hint="eastAsia" w:ascii="宋体" w:hAnsi="宋体" w:eastAsia="宋体" w:cs="宋体"/>
                <w:i w:val="0"/>
                <w:color w:val="000000"/>
                <w:sz w:val="18"/>
                <w:szCs w:val="18"/>
                <w:highlight w:val="none"/>
                <w:u w:val="none"/>
                <w:lang w:val="en-US" w:eastAsia="zh-CN" w:bidi="ar"/>
              </w:rPr>
              <w:br w:type="textWrapping" w:clear="all"/>
            </w:r>
            <w:r>
              <w:rPr>
                <w:rFonts w:hint="eastAsia" w:ascii="宋体" w:hAnsi="宋体" w:eastAsia="宋体" w:cs="宋体"/>
                <w:i w:val="0"/>
                <w:color w:val="000000"/>
                <w:sz w:val="18"/>
                <w:szCs w:val="18"/>
                <w:highlight w:val="none"/>
                <w:u w:val="none"/>
                <w:lang w:val="en-US" w:eastAsia="zh-CN" w:bidi="ar"/>
              </w:rPr>
              <w:t xml:space="preserve">2.篱高 15-20cm</w:t>
            </w:r>
            <w:r>
              <w:rPr>
                <w:rFonts w:hint="eastAsia" w:ascii="宋体" w:hAnsi="宋体" w:eastAsia="宋体" w:cs="宋体"/>
                <w:i w:val="0"/>
                <w:color w:val="000000"/>
                <w:sz w:val="18"/>
                <w:szCs w:val="18"/>
                <w:highlight w:val="none"/>
                <w:u w:val="none"/>
                <w:lang w:val="en-US" w:eastAsia="zh-CN" w:bidi="ar"/>
              </w:rPr>
              <w:br w:type="textWrapping" w:clear="all"/>
            </w:r>
            <w:r>
              <w:rPr>
                <w:rFonts w:hint="eastAsia" w:ascii="宋体" w:hAnsi="宋体" w:eastAsia="宋体" w:cs="宋体"/>
                <w:i w:val="0"/>
                <w:color w:val="000000"/>
                <w:sz w:val="18"/>
                <w:szCs w:val="18"/>
                <w:highlight w:val="none"/>
                <w:u w:val="none"/>
                <w:lang w:val="en-US" w:eastAsia="zh-CN" w:bidi="ar"/>
              </w:rPr>
              <w:t xml:space="preserve">3.枝长 30-40cm</w:t>
            </w:r>
            <w:r>
              <w:rPr>
                <w:rFonts w:hint="eastAsia" w:ascii="宋体" w:hAnsi="宋体" w:eastAsia="宋体" w:cs="宋体"/>
                <w:i w:val="0"/>
                <w:color w:val="000000"/>
                <w:sz w:val="18"/>
                <w:szCs w:val="18"/>
                <w:highlight w:val="none"/>
                <w:u w:val="none"/>
                <w:lang w:val="en-US" w:eastAsia="zh-CN" w:bidi="ar"/>
              </w:rPr>
              <w:br w:type="textWrapping" w:clear="all"/>
            </w:r>
            <w:r>
              <w:rPr>
                <w:rFonts w:hint="eastAsia" w:ascii="宋体" w:hAnsi="宋体" w:eastAsia="宋体" w:cs="宋体"/>
                <w:i w:val="0"/>
                <w:color w:val="000000"/>
                <w:sz w:val="18"/>
                <w:szCs w:val="18"/>
                <w:highlight w:val="none"/>
                <w:u w:val="none"/>
                <w:lang w:val="en-US" w:eastAsia="zh-CN" w:bidi="ar"/>
              </w:rPr>
              <w:t xml:space="preserve">4.整形灌木，36株/m2，穴盘苗</w:t>
            </w:r>
            <w:r>
              <w:rPr>
                <w:rFonts w:hint="eastAsia" w:ascii="宋体" w:hAnsi="宋体" w:eastAsia="宋体" w:cs="宋体"/>
                <w:i w:val="0"/>
                <w:color w:val="000000"/>
                <w:sz w:val="18"/>
                <w:szCs w:val="18"/>
                <w:highlight w:val="none"/>
                <w:u w:val="none"/>
                <w:lang w:val="en-US" w:eastAsia="zh-CN" w:bidi="ar"/>
              </w:rPr>
              <w:br w:type="textWrapping" w:clear="all"/>
            </w:r>
            <w:r>
              <w:rPr>
                <w:rFonts w:hint="eastAsia" w:ascii="宋体" w:hAnsi="宋体" w:eastAsia="宋体" w:cs="宋体"/>
                <w:i w:val="0"/>
                <w:color w:val="000000"/>
                <w:sz w:val="18"/>
                <w:szCs w:val="18"/>
                <w:highlight w:val="none"/>
                <w:u w:val="none"/>
                <w:lang w:val="en-US" w:eastAsia="zh-CN" w:bidi="ar"/>
              </w:rPr>
              <w:t xml:space="preserve">5.养护期：一级养护（该项清单不含相关养护费用，另包含在养护单位工程中）</w:t>
            </w:r>
            <w:r>
              <w:rPr>
                <w:rFonts w:hint="eastAsia" w:ascii="宋体" w:hAnsi="宋体" w:eastAsia="宋体" w:cs="宋体"/>
                <w:i w:val="0"/>
                <w:color w:val="000000"/>
                <w:sz w:val="18"/>
                <w:szCs w:val="18"/>
                <w:highlight w:val="none"/>
                <w:u w:val="none"/>
                <w:lang w:val="en-US" w:eastAsia="zh-CN" w:bidi="ar"/>
              </w:rPr>
              <w:br w:type="textWrapping" w:clear="all"/>
            </w:r>
            <w:r>
              <w:rPr>
                <w:rFonts w:hint="eastAsia" w:ascii="宋体" w:hAnsi="宋体" w:eastAsia="宋体" w:cs="宋体"/>
                <w:i w:val="0"/>
                <w:color w:val="000000"/>
                <w:sz w:val="18"/>
                <w:szCs w:val="18"/>
                <w:highlight w:val="none"/>
                <w:u w:val="none"/>
                <w:lang w:val="en-US" w:eastAsia="zh-CN" w:bidi="ar"/>
              </w:rPr>
              <w:t xml:space="preserve">6.苗木栽植后的技术措施由供应商自行考虑，但需满足苗木成活条件</w:t>
            </w:r>
            <w:r>
              <w:rPr>
                <w:rFonts w:hint="eastAsia" w:ascii="宋体" w:hAnsi="宋体" w:eastAsia="宋体" w:cs="宋体"/>
                <w:i w:val="0"/>
                <w:color w:val="000000"/>
                <w:sz w:val="18"/>
                <w:szCs w:val="18"/>
                <w:highlight w:val="none"/>
                <w:u w:val="none"/>
              </w:rPr>
            </w:r>
            <w:r/>
          </w:p>
        </w:tc>
        <w:tc>
          <w:tcPr>
            <w:tcW w:w="755" w:type="dxa"/>
            <w:vAlign w:val="center"/>
            <w:textDirection w:val="lrTb"/>
            <w:noWrap w:val="false"/>
          </w:tcPr>
          <w:p>
            <w:pPr>
              <w:pStyle w:val="946"/>
              <w:jc w:val="center"/>
              <w:keepLines w:val="0"/>
              <w:keepNext w:val="0"/>
              <w:widowControl/>
              <w:rPr>
                <w:rFonts w:hint="eastAsia" w:ascii="宋体" w:hAnsi="宋体" w:eastAsia="宋体" w:cs="宋体"/>
                <w:i w:val="0"/>
                <w:color w:val="000000"/>
                <w:sz w:val="20"/>
                <w:szCs w:val="20"/>
                <w:highlight w:val="none"/>
                <w:u w:val="none"/>
              </w:rPr>
              <w:suppressLineNumbers w:val="0"/>
            </w:pPr>
            <w:r>
              <w:rPr>
                <w:rFonts w:hint="eastAsia" w:ascii="宋体" w:hAnsi="宋体" w:eastAsia="宋体" w:cs="宋体"/>
                <w:i w:val="0"/>
                <w:color w:val="000000"/>
                <w:sz w:val="20"/>
                <w:szCs w:val="20"/>
                <w:highlight w:val="none"/>
                <w:u w:val="none"/>
                <w:lang w:val="en-US" w:eastAsia="zh-CN" w:bidi="ar"/>
              </w:rPr>
              <w:t xml:space="preserve">m2</w:t>
            </w:r>
            <w:r>
              <w:rPr>
                <w:rFonts w:hint="eastAsia" w:ascii="宋体" w:hAnsi="宋体" w:eastAsia="宋体" w:cs="宋体"/>
                <w:i w:val="0"/>
                <w:color w:val="000000"/>
                <w:sz w:val="20"/>
                <w:szCs w:val="20"/>
                <w:highlight w:val="none"/>
                <w:u w:val="none"/>
              </w:rPr>
            </w:r>
            <w:r/>
          </w:p>
        </w:tc>
        <w:tc>
          <w:tcPr>
            <w:tcW w:w="1056" w:type="dxa"/>
            <w:vAlign w:val="center"/>
            <w:textDirection w:val="lrTb"/>
            <w:noWrap w:val="false"/>
          </w:tcPr>
          <w:p>
            <w:pPr>
              <w:pStyle w:val="946"/>
              <w:jc w:val="center"/>
              <w:keepLines w:val="0"/>
              <w:keepNext w:val="0"/>
              <w:widowControl/>
              <w:rPr>
                <w:rFonts w:hint="eastAsia" w:ascii="宋体" w:hAnsi="宋体" w:eastAsia="宋体" w:cs="宋体"/>
                <w:i w:val="0"/>
                <w:color w:val="000000"/>
                <w:sz w:val="20"/>
                <w:szCs w:val="20"/>
                <w:highlight w:val="none"/>
                <w:u w:val="none"/>
              </w:rPr>
              <w:suppressLineNumbers w:val="0"/>
            </w:pPr>
            <w:r>
              <w:rPr>
                <w:rFonts w:hint="eastAsia" w:ascii="宋体" w:hAnsi="宋体" w:eastAsia="宋体" w:cs="宋体"/>
                <w:i w:val="0"/>
                <w:color w:val="000000"/>
                <w:sz w:val="20"/>
                <w:szCs w:val="20"/>
                <w:highlight w:val="none"/>
                <w:u w:val="none"/>
                <w:lang w:val="en-US" w:eastAsia="zh-CN" w:bidi="ar"/>
              </w:rPr>
              <w:t xml:space="preserve">400</w:t>
            </w:r>
            <w:r>
              <w:rPr>
                <w:rFonts w:hint="eastAsia" w:ascii="宋体" w:hAnsi="宋体" w:eastAsia="宋体" w:cs="宋体"/>
                <w:i w:val="0"/>
                <w:color w:val="000000"/>
                <w:sz w:val="20"/>
                <w:szCs w:val="20"/>
                <w:highlight w:val="none"/>
                <w:u w:val="none"/>
              </w:rPr>
            </w:r>
            <w:r/>
          </w:p>
        </w:tc>
        <w:tc>
          <w:tcPr>
            <w:tcW w:w="105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135.13</w:t>
            </w:r>
            <w:r/>
          </w:p>
        </w:tc>
      </w:tr>
      <w:tr>
        <w:trPr>
          <w:trHeight w:val="1936"/>
        </w:trPr>
        <w:tc>
          <w:tcPr>
            <w:tcW w:w="524" w:type="dxa"/>
            <w:vAlign w:val="center"/>
            <w:textDirection w:val="lrTb"/>
            <w:noWrap w:val="false"/>
          </w:tcPr>
          <w:p>
            <w:pPr>
              <w:pStyle w:val="946"/>
              <w:jc w:val="center"/>
              <w:keepLines w:val="0"/>
              <w:keepNext w:val="0"/>
              <w:widowControl/>
              <w:rPr>
                <w:rFonts w:hint="eastAsia" w:ascii="宋体" w:hAnsi="宋体" w:eastAsia="宋体" w:cs="宋体"/>
                <w:i w:val="0"/>
                <w:color w:val="000000"/>
                <w:sz w:val="20"/>
                <w:szCs w:val="20"/>
                <w:highlight w:val="none"/>
                <w:u w:val="none"/>
              </w:rPr>
              <w:suppressLineNumbers w:val="0"/>
            </w:pPr>
            <w:r>
              <w:rPr>
                <w:rFonts w:hint="eastAsia" w:ascii="宋体" w:hAnsi="宋体" w:eastAsia="宋体" w:cs="宋体"/>
                <w:i w:val="0"/>
                <w:color w:val="000000"/>
                <w:sz w:val="20"/>
                <w:szCs w:val="20"/>
                <w:highlight w:val="none"/>
                <w:u w:val="none"/>
                <w:lang w:val="en-US" w:eastAsia="zh-CN" w:bidi="ar"/>
              </w:rPr>
              <w:t xml:space="preserve">16</w:t>
            </w:r>
            <w:r>
              <w:rPr>
                <w:rFonts w:hint="eastAsia" w:ascii="宋体" w:hAnsi="宋体" w:eastAsia="宋体" w:cs="宋体"/>
                <w:i w:val="0"/>
                <w:color w:val="000000"/>
                <w:sz w:val="20"/>
                <w:szCs w:val="20"/>
                <w:highlight w:val="none"/>
                <w:u w:val="none"/>
              </w:rPr>
            </w:r>
            <w:r/>
          </w:p>
        </w:tc>
        <w:tc>
          <w:tcPr>
            <w:tcW w:w="1154" w:type="dxa"/>
            <w:vAlign w:val="center"/>
            <w:textDirection w:val="lrTb"/>
            <w:noWrap w:val="false"/>
          </w:tcPr>
          <w:p>
            <w:pPr>
              <w:pStyle w:val="946"/>
              <w:jc w:val="left"/>
              <w:keepLines w:val="0"/>
              <w:keepNext w:val="0"/>
              <w:widowControl/>
              <w:rPr>
                <w:rFonts w:hint="eastAsia" w:ascii="宋体" w:hAnsi="宋体" w:eastAsia="宋体" w:cs="宋体"/>
                <w:i w:val="0"/>
                <w:color w:val="000000"/>
                <w:sz w:val="20"/>
                <w:szCs w:val="20"/>
                <w:highlight w:val="none"/>
                <w:u w:val="none"/>
              </w:rPr>
              <w:suppressLineNumbers w:val="0"/>
            </w:pPr>
            <w:r>
              <w:rPr>
                <w:rFonts w:hint="eastAsia" w:ascii="宋体" w:hAnsi="宋体" w:eastAsia="宋体" w:cs="宋体"/>
                <w:i w:val="0"/>
                <w:color w:val="000000"/>
                <w:sz w:val="20"/>
                <w:szCs w:val="20"/>
                <w:highlight w:val="none"/>
                <w:u w:val="none"/>
                <w:lang w:val="en-US" w:eastAsia="zh-CN" w:bidi="ar"/>
              </w:rPr>
              <w:t xml:space="preserve">栽植海桐</w:t>
            </w:r>
            <w:r>
              <w:rPr>
                <w:rFonts w:hint="eastAsia" w:ascii="宋体" w:hAnsi="宋体" w:eastAsia="宋体" w:cs="宋体"/>
                <w:i w:val="0"/>
                <w:color w:val="000000"/>
                <w:sz w:val="20"/>
                <w:szCs w:val="20"/>
                <w:highlight w:val="none"/>
                <w:u w:val="none"/>
              </w:rPr>
            </w:r>
            <w:r/>
          </w:p>
        </w:tc>
        <w:tc>
          <w:tcPr>
            <w:tcW w:w="5977" w:type="dxa"/>
            <w:vAlign w:val="center"/>
            <w:textDirection w:val="lrTb"/>
            <w:noWrap w:val="false"/>
          </w:tcPr>
          <w:p>
            <w:pPr>
              <w:pStyle w:val="946"/>
              <w:jc w:val="left"/>
              <w:keepLines w:val="0"/>
              <w:keepNext w:val="0"/>
              <w:widowControl/>
              <w:rPr>
                <w:rFonts w:hint="eastAsia" w:ascii="宋体" w:hAnsi="宋体" w:eastAsia="宋体" w:cs="宋体"/>
                <w:i w:val="0"/>
                <w:color w:val="000000"/>
                <w:sz w:val="18"/>
                <w:szCs w:val="18"/>
                <w:highlight w:val="none"/>
                <w:u w:val="none"/>
              </w:rPr>
              <w:suppressLineNumbers w:val="0"/>
            </w:pPr>
            <w:r>
              <w:rPr>
                <w:rFonts w:hint="eastAsia" w:ascii="宋体" w:hAnsi="宋体" w:eastAsia="宋体" w:cs="宋体"/>
                <w:i w:val="0"/>
                <w:color w:val="000000"/>
                <w:sz w:val="18"/>
                <w:szCs w:val="18"/>
                <w:highlight w:val="none"/>
                <w:u w:val="none"/>
                <w:lang w:val="en-US" w:eastAsia="zh-CN" w:bidi="ar"/>
              </w:rPr>
              <w:t xml:space="preserve">1.苗木名称： 海桐(含绿地平整)</w:t>
            </w:r>
            <w:r>
              <w:rPr>
                <w:rFonts w:hint="eastAsia" w:ascii="宋体" w:hAnsi="宋体" w:eastAsia="宋体" w:cs="宋体"/>
                <w:i w:val="0"/>
                <w:color w:val="000000"/>
                <w:sz w:val="18"/>
                <w:szCs w:val="18"/>
                <w:highlight w:val="none"/>
                <w:u w:val="none"/>
                <w:lang w:val="en-US" w:eastAsia="zh-CN" w:bidi="ar"/>
              </w:rPr>
              <w:br w:type="textWrapping" w:clear="all"/>
            </w:r>
            <w:r>
              <w:rPr>
                <w:rFonts w:hint="eastAsia" w:ascii="宋体" w:hAnsi="宋体" w:eastAsia="宋体" w:cs="宋体"/>
                <w:i w:val="0"/>
                <w:color w:val="000000"/>
                <w:sz w:val="18"/>
                <w:szCs w:val="18"/>
                <w:highlight w:val="none"/>
                <w:u w:val="none"/>
                <w:lang w:val="en-US" w:eastAsia="zh-CN" w:bidi="ar"/>
              </w:rPr>
              <w:t xml:space="preserve">2.篱高 40-45cm</w:t>
            </w:r>
            <w:r>
              <w:rPr>
                <w:rFonts w:hint="eastAsia" w:ascii="宋体" w:hAnsi="宋体" w:eastAsia="宋体" w:cs="宋体"/>
                <w:i w:val="0"/>
                <w:color w:val="000000"/>
                <w:sz w:val="18"/>
                <w:szCs w:val="18"/>
                <w:highlight w:val="none"/>
                <w:u w:val="none"/>
                <w:lang w:val="en-US" w:eastAsia="zh-CN" w:bidi="ar"/>
              </w:rPr>
              <w:br w:type="textWrapping" w:clear="all"/>
            </w:r>
            <w:r>
              <w:rPr>
                <w:rFonts w:hint="eastAsia" w:ascii="宋体" w:hAnsi="宋体" w:eastAsia="宋体" w:cs="宋体"/>
                <w:i w:val="0"/>
                <w:color w:val="000000"/>
                <w:sz w:val="18"/>
                <w:szCs w:val="18"/>
                <w:highlight w:val="none"/>
                <w:u w:val="none"/>
                <w:lang w:val="en-US" w:eastAsia="zh-CN" w:bidi="ar"/>
              </w:rPr>
              <w:t xml:space="preserve">3.冠幅 35-40cm</w:t>
            </w:r>
            <w:r>
              <w:rPr>
                <w:rFonts w:hint="eastAsia" w:ascii="宋体" w:hAnsi="宋体" w:eastAsia="宋体" w:cs="宋体"/>
                <w:i w:val="0"/>
                <w:color w:val="000000"/>
                <w:sz w:val="18"/>
                <w:szCs w:val="18"/>
                <w:highlight w:val="none"/>
                <w:u w:val="none"/>
                <w:lang w:val="en-US" w:eastAsia="zh-CN" w:bidi="ar"/>
              </w:rPr>
              <w:br w:type="textWrapping" w:clear="all"/>
            </w:r>
            <w:r>
              <w:rPr>
                <w:rFonts w:hint="eastAsia" w:ascii="宋体" w:hAnsi="宋体" w:eastAsia="宋体" w:cs="宋体"/>
                <w:i w:val="0"/>
                <w:color w:val="000000"/>
                <w:sz w:val="18"/>
                <w:szCs w:val="18"/>
                <w:highlight w:val="none"/>
                <w:u w:val="none"/>
                <w:lang w:val="en-US" w:eastAsia="zh-CN" w:bidi="ar"/>
              </w:rPr>
              <w:t xml:space="preserve">4.整形灌木，25株/m2，穴盘苗</w:t>
            </w:r>
            <w:r>
              <w:rPr>
                <w:rFonts w:hint="eastAsia" w:ascii="宋体" w:hAnsi="宋体" w:eastAsia="宋体" w:cs="宋体"/>
                <w:i w:val="0"/>
                <w:color w:val="000000"/>
                <w:sz w:val="18"/>
                <w:szCs w:val="18"/>
                <w:highlight w:val="none"/>
                <w:u w:val="none"/>
                <w:lang w:val="en-US" w:eastAsia="zh-CN" w:bidi="ar"/>
              </w:rPr>
              <w:br w:type="textWrapping" w:clear="all"/>
            </w:r>
            <w:r>
              <w:rPr>
                <w:rFonts w:hint="eastAsia" w:ascii="宋体" w:hAnsi="宋体" w:eastAsia="宋体" w:cs="宋体"/>
                <w:i w:val="0"/>
                <w:color w:val="000000"/>
                <w:sz w:val="18"/>
                <w:szCs w:val="18"/>
                <w:highlight w:val="none"/>
                <w:u w:val="none"/>
                <w:lang w:val="en-US" w:eastAsia="zh-CN" w:bidi="ar"/>
              </w:rPr>
              <w:t xml:space="preserve">5.养护期：一级养护（该项清单不含相关养护费用，另包含在养护单位工程中）</w:t>
            </w:r>
            <w:r>
              <w:rPr>
                <w:rFonts w:hint="eastAsia" w:ascii="宋体" w:hAnsi="宋体" w:eastAsia="宋体" w:cs="宋体"/>
                <w:i w:val="0"/>
                <w:color w:val="000000"/>
                <w:sz w:val="18"/>
                <w:szCs w:val="18"/>
                <w:highlight w:val="none"/>
                <w:u w:val="none"/>
                <w:lang w:val="en-US" w:eastAsia="zh-CN" w:bidi="ar"/>
              </w:rPr>
              <w:br w:type="textWrapping" w:clear="all"/>
            </w:r>
            <w:r>
              <w:rPr>
                <w:rFonts w:hint="eastAsia" w:ascii="宋体" w:hAnsi="宋体" w:eastAsia="宋体" w:cs="宋体"/>
                <w:i w:val="0"/>
                <w:color w:val="000000"/>
                <w:sz w:val="18"/>
                <w:szCs w:val="18"/>
                <w:highlight w:val="none"/>
                <w:u w:val="none"/>
                <w:lang w:val="en-US" w:eastAsia="zh-CN" w:bidi="ar"/>
              </w:rPr>
              <w:t xml:space="preserve">6.苗木栽植后的技术措施由供应商自行考虑，但需满足苗木成活条件</w:t>
            </w:r>
            <w:r>
              <w:rPr>
                <w:rFonts w:hint="eastAsia" w:ascii="宋体" w:hAnsi="宋体" w:eastAsia="宋体" w:cs="宋体"/>
                <w:i w:val="0"/>
                <w:color w:val="000000"/>
                <w:sz w:val="18"/>
                <w:szCs w:val="18"/>
                <w:highlight w:val="none"/>
                <w:u w:val="none"/>
              </w:rPr>
            </w:r>
            <w:r/>
          </w:p>
        </w:tc>
        <w:tc>
          <w:tcPr>
            <w:tcW w:w="755" w:type="dxa"/>
            <w:vAlign w:val="center"/>
            <w:textDirection w:val="lrTb"/>
            <w:noWrap w:val="false"/>
          </w:tcPr>
          <w:p>
            <w:pPr>
              <w:pStyle w:val="946"/>
              <w:jc w:val="center"/>
              <w:keepLines w:val="0"/>
              <w:keepNext w:val="0"/>
              <w:widowControl/>
              <w:rPr>
                <w:rFonts w:hint="eastAsia" w:ascii="宋体" w:hAnsi="宋体" w:eastAsia="宋体" w:cs="宋体"/>
                <w:i w:val="0"/>
                <w:color w:val="000000"/>
                <w:sz w:val="20"/>
                <w:szCs w:val="20"/>
                <w:highlight w:val="none"/>
                <w:u w:val="none"/>
              </w:rPr>
              <w:suppressLineNumbers w:val="0"/>
            </w:pPr>
            <w:r>
              <w:rPr>
                <w:rFonts w:hint="eastAsia" w:ascii="宋体" w:hAnsi="宋体" w:eastAsia="宋体" w:cs="宋体"/>
                <w:i w:val="0"/>
                <w:color w:val="000000"/>
                <w:sz w:val="20"/>
                <w:szCs w:val="20"/>
                <w:highlight w:val="none"/>
                <w:u w:val="none"/>
                <w:lang w:val="en-US" w:eastAsia="zh-CN" w:bidi="ar"/>
              </w:rPr>
              <w:t xml:space="preserve">m2</w:t>
            </w:r>
            <w:r>
              <w:rPr>
                <w:rFonts w:hint="eastAsia" w:ascii="宋体" w:hAnsi="宋体" w:eastAsia="宋体" w:cs="宋体"/>
                <w:i w:val="0"/>
                <w:color w:val="000000"/>
                <w:sz w:val="20"/>
                <w:szCs w:val="20"/>
                <w:highlight w:val="none"/>
                <w:u w:val="none"/>
              </w:rPr>
            </w:r>
            <w:r/>
          </w:p>
        </w:tc>
        <w:tc>
          <w:tcPr>
            <w:tcW w:w="1056" w:type="dxa"/>
            <w:vAlign w:val="center"/>
            <w:textDirection w:val="lrTb"/>
            <w:noWrap w:val="false"/>
          </w:tcPr>
          <w:p>
            <w:pPr>
              <w:pStyle w:val="946"/>
              <w:jc w:val="center"/>
              <w:keepLines w:val="0"/>
              <w:keepNext w:val="0"/>
              <w:widowControl/>
              <w:rPr>
                <w:rFonts w:hint="eastAsia" w:ascii="宋体" w:hAnsi="宋体" w:eastAsia="宋体" w:cs="宋体"/>
                <w:i w:val="0"/>
                <w:color w:val="000000"/>
                <w:sz w:val="20"/>
                <w:szCs w:val="20"/>
                <w:highlight w:val="none"/>
                <w:u w:val="none"/>
              </w:rPr>
              <w:suppressLineNumbers w:val="0"/>
            </w:pPr>
            <w:r>
              <w:rPr>
                <w:rFonts w:hint="eastAsia" w:ascii="宋体" w:hAnsi="宋体" w:eastAsia="宋体" w:cs="宋体"/>
                <w:i w:val="0"/>
                <w:color w:val="000000"/>
                <w:sz w:val="20"/>
                <w:szCs w:val="20"/>
                <w:highlight w:val="none"/>
                <w:u w:val="none"/>
                <w:lang w:val="en-US" w:eastAsia="zh-CN" w:bidi="ar"/>
              </w:rPr>
              <w:t xml:space="preserve">700</w:t>
            </w:r>
            <w:r>
              <w:rPr>
                <w:rFonts w:hint="eastAsia" w:ascii="宋体" w:hAnsi="宋体" w:eastAsia="宋体" w:cs="宋体"/>
                <w:i w:val="0"/>
                <w:color w:val="000000"/>
                <w:sz w:val="20"/>
                <w:szCs w:val="20"/>
                <w:highlight w:val="none"/>
                <w:u w:val="none"/>
              </w:rPr>
            </w:r>
            <w:r/>
          </w:p>
        </w:tc>
        <w:tc>
          <w:tcPr>
            <w:tcW w:w="105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89.65</w:t>
            </w:r>
            <w:r/>
          </w:p>
        </w:tc>
      </w:tr>
      <w:tr>
        <w:trPr>
          <w:trHeight w:val="90"/>
        </w:trPr>
        <w:tc>
          <w:tcPr>
            <w:tcW w:w="524" w:type="dxa"/>
            <w:vAlign w:val="center"/>
            <w:textDirection w:val="lrTb"/>
            <w:noWrap w:val="false"/>
          </w:tcPr>
          <w:p>
            <w:pPr>
              <w:pStyle w:val="946"/>
              <w:jc w:val="center"/>
              <w:keepLines w:val="0"/>
              <w:keepNext w:val="0"/>
              <w:widowControl/>
              <w:rPr>
                <w:rFonts w:hint="eastAsia" w:ascii="宋体" w:hAnsi="宋体" w:eastAsia="宋体" w:cs="宋体"/>
                <w:i w:val="0"/>
                <w:color w:val="000000"/>
                <w:sz w:val="20"/>
                <w:szCs w:val="20"/>
                <w:highlight w:val="none"/>
                <w:u w:val="none"/>
              </w:rPr>
              <w:suppressLineNumbers w:val="0"/>
            </w:pPr>
            <w:r>
              <w:rPr>
                <w:rFonts w:hint="eastAsia" w:ascii="宋体" w:hAnsi="宋体" w:eastAsia="宋体" w:cs="宋体"/>
                <w:i w:val="0"/>
                <w:color w:val="000000"/>
                <w:sz w:val="20"/>
                <w:szCs w:val="20"/>
                <w:highlight w:val="none"/>
                <w:u w:val="none"/>
                <w:lang w:val="en-US" w:eastAsia="zh-CN" w:bidi="ar"/>
              </w:rPr>
              <w:t xml:space="preserve">17</w:t>
            </w:r>
            <w:r>
              <w:rPr>
                <w:rFonts w:hint="eastAsia" w:ascii="宋体" w:hAnsi="宋体" w:eastAsia="宋体" w:cs="宋体"/>
                <w:i w:val="0"/>
                <w:color w:val="000000"/>
                <w:sz w:val="20"/>
                <w:szCs w:val="20"/>
                <w:highlight w:val="none"/>
                <w:u w:val="none"/>
              </w:rPr>
            </w:r>
            <w:r/>
          </w:p>
        </w:tc>
        <w:tc>
          <w:tcPr>
            <w:tcW w:w="1154" w:type="dxa"/>
            <w:vAlign w:val="center"/>
            <w:textDirection w:val="lrTb"/>
            <w:noWrap w:val="false"/>
          </w:tcPr>
          <w:p>
            <w:pPr>
              <w:pStyle w:val="946"/>
              <w:jc w:val="left"/>
              <w:keepLines w:val="0"/>
              <w:keepNext w:val="0"/>
              <w:widowControl/>
              <w:rPr>
                <w:rFonts w:hint="eastAsia" w:ascii="宋体" w:hAnsi="宋体" w:eastAsia="宋体" w:cs="宋体"/>
                <w:i w:val="0"/>
                <w:color w:val="000000"/>
                <w:sz w:val="20"/>
                <w:szCs w:val="20"/>
                <w:highlight w:val="none"/>
                <w:u w:val="none"/>
              </w:rPr>
              <w:suppressLineNumbers w:val="0"/>
            </w:pPr>
            <w:r>
              <w:rPr>
                <w:rFonts w:hint="eastAsia" w:ascii="宋体" w:hAnsi="宋体" w:eastAsia="宋体" w:cs="宋体"/>
                <w:i w:val="0"/>
                <w:color w:val="000000"/>
                <w:sz w:val="20"/>
                <w:szCs w:val="20"/>
                <w:highlight w:val="none"/>
                <w:u w:val="none"/>
                <w:lang w:val="en-US" w:eastAsia="zh-CN" w:bidi="ar"/>
              </w:rPr>
              <w:t xml:space="preserve">栽植毛鹃</w:t>
            </w:r>
            <w:r>
              <w:rPr>
                <w:rFonts w:hint="eastAsia" w:ascii="宋体" w:hAnsi="宋体" w:eastAsia="宋体" w:cs="宋体"/>
                <w:i w:val="0"/>
                <w:color w:val="000000"/>
                <w:sz w:val="20"/>
                <w:szCs w:val="20"/>
                <w:highlight w:val="none"/>
                <w:u w:val="none"/>
              </w:rPr>
            </w:r>
            <w:r/>
          </w:p>
        </w:tc>
        <w:tc>
          <w:tcPr>
            <w:tcW w:w="5977" w:type="dxa"/>
            <w:vAlign w:val="center"/>
            <w:textDirection w:val="lrTb"/>
            <w:noWrap w:val="false"/>
          </w:tcPr>
          <w:p>
            <w:pPr>
              <w:pStyle w:val="946"/>
              <w:jc w:val="left"/>
              <w:keepLines w:val="0"/>
              <w:keepNext w:val="0"/>
              <w:widowControl/>
              <w:rPr>
                <w:rFonts w:hint="eastAsia" w:ascii="宋体" w:hAnsi="宋体" w:eastAsia="宋体" w:cs="宋体"/>
                <w:i w:val="0"/>
                <w:color w:val="000000"/>
                <w:sz w:val="18"/>
                <w:szCs w:val="18"/>
                <w:highlight w:val="none"/>
                <w:u w:val="none"/>
              </w:rPr>
              <w:suppressLineNumbers w:val="0"/>
            </w:pPr>
            <w:r>
              <w:rPr>
                <w:rFonts w:hint="eastAsia" w:ascii="宋体" w:hAnsi="宋体" w:eastAsia="宋体" w:cs="宋体"/>
                <w:i w:val="0"/>
                <w:color w:val="000000"/>
                <w:sz w:val="18"/>
                <w:szCs w:val="18"/>
                <w:highlight w:val="none"/>
                <w:u w:val="none"/>
                <w:lang w:val="en-US" w:eastAsia="zh-CN" w:bidi="ar"/>
              </w:rPr>
              <w:t xml:space="preserve">1.苗木名称：毛鹃(含绿地平整)；</w:t>
            </w:r>
            <w:r>
              <w:rPr>
                <w:rFonts w:hint="eastAsia" w:ascii="宋体" w:hAnsi="宋体" w:eastAsia="宋体" w:cs="宋体"/>
                <w:i w:val="0"/>
                <w:color w:val="000000"/>
                <w:sz w:val="18"/>
                <w:szCs w:val="18"/>
                <w:highlight w:val="none"/>
                <w:u w:val="none"/>
                <w:lang w:val="en-US" w:eastAsia="zh-CN" w:bidi="ar"/>
              </w:rPr>
              <w:br w:type="textWrapping" w:clear="all"/>
            </w:r>
            <w:r>
              <w:rPr>
                <w:rFonts w:hint="eastAsia" w:ascii="宋体" w:hAnsi="宋体" w:eastAsia="宋体" w:cs="宋体"/>
                <w:i w:val="0"/>
                <w:color w:val="000000"/>
                <w:sz w:val="18"/>
                <w:szCs w:val="18"/>
                <w:highlight w:val="none"/>
                <w:u w:val="none"/>
                <w:lang w:val="en-US" w:eastAsia="zh-CN" w:bidi="ar"/>
              </w:rPr>
              <w:t xml:space="preserve">2.篱高 35-40cm</w:t>
            </w:r>
            <w:r>
              <w:rPr>
                <w:rFonts w:hint="eastAsia" w:ascii="宋体" w:hAnsi="宋体" w:eastAsia="宋体" w:cs="宋体"/>
                <w:i w:val="0"/>
                <w:color w:val="000000"/>
                <w:sz w:val="18"/>
                <w:szCs w:val="18"/>
                <w:highlight w:val="none"/>
                <w:u w:val="none"/>
                <w:lang w:val="en-US" w:eastAsia="zh-CN" w:bidi="ar"/>
              </w:rPr>
              <w:br w:type="textWrapping" w:clear="all"/>
            </w:r>
            <w:r>
              <w:rPr>
                <w:rFonts w:hint="eastAsia" w:ascii="宋体" w:hAnsi="宋体" w:eastAsia="宋体" w:cs="宋体"/>
                <w:i w:val="0"/>
                <w:color w:val="000000"/>
                <w:sz w:val="18"/>
                <w:szCs w:val="18"/>
                <w:highlight w:val="none"/>
                <w:u w:val="none"/>
                <w:lang w:val="en-US" w:eastAsia="zh-CN" w:bidi="ar"/>
              </w:rPr>
              <w:t xml:space="preserve">3.冠幅 30-35cm</w:t>
            </w:r>
            <w:r>
              <w:rPr>
                <w:rFonts w:hint="eastAsia" w:ascii="宋体" w:hAnsi="宋体" w:eastAsia="宋体" w:cs="宋体"/>
                <w:i w:val="0"/>
                <w:color w:val="000000"/>
                <w:sz w:val="18"/>
                <w:szCs w:val="18"/>
                <w:highlight w:val="none"/>
                <w:u w:val="none"/>
                <w:lang w:val="en-US" w:eastAsia="zh-CN" w:bidi="ar"/>
              </w:rPr>
              <w:br w:type="textWrapping" w:clear="all"/>
            </w:r>
            <w:r>
              <w:rPr>
                <w:rFonts w:hint="eastAsia" w:ascii="宋体" w:hAnsi="宋体" w:eastAsia="宋体" w:cs="宋体"/>
                <w:i w:val="0"/>
                <w:color w:val="000000"/>
                <w:sz w:val="18"/>
                <w:szCs w:val="18"/>
                <w:highlight w:val="none"/>
                <w:u w:val="none"/>
                <w:lang w:val="en-US" w:eastAsia="zh-CN" w:bidi="ar"/>
              </w:rPr>
              <w:t xml:space="preserve">4.整形灌木，36株/m2，穴盘苗</w:t>
            </w:r>
            <w:r>
              <w:rPr>
                <w:rFonts w:hint="eastAsia" w:ascii="宋体" w:hAnsi="宋体" w:eastAsia="宋体" w:cs="宋体"/>
                <w:i w:val="0"/>
                <w:color w:val="000000"/>
                <w:sz w:val="18"/>
                <w:szCs w:val="18"/>
                <w:highlight w:val="none"/>
                <w:u w:val="none"/>
                <w:lang w:val="en-US" w:eastAsia="zh-CN" w:bidi="ar"/>
              </w:rPr>
              <w:br w:type="textWrapping" w:clear="all"/>
            </w:r>
            <w:r>
              <w:rPr>
                <w:rFonts w:hint="eastAsia" w:ascii="宋体" w:hAnsi="宋体" w:eastAsia="宋体" w:cs="宋体"/>
                <w:i w:val="0"/>
                <w:color w:val="000000"/>
                <w:sz w:val="18"/>
                <w:szCs w:val="18"/>
                <w:highlight w:val="none"/>
                <w:u w:val="none"/>
                <w:lang w:val="en-US" w:eastAsia="zh-CN" w:bidi="ar"/>
              </w:rPr>
              <w:t xml:space="preserve">5.养护期 一级养护（该项清单不含相关养护费用，另包含在养护单位工程中）</w:t>
            </w:r>
            <w:r>
              <w:rPr>
                <w:rFonts w:hint="eastAsia" w:ascii="宋体" w:hAnsi="宋体" w:eastAsia="宋体" w:cs="宋体"/>
                <w:i w:val="0"/>
                <w:color w:val="000000"/>
                <w:sz w:val="18"/>
                <w:szCs w:val="18"/>
                <w:highlight w:val="none"/>
                <w:u w:val="none"/>
                <w:lang w:val="en-US" w:eastAsia="zh-CN" w:bidi="ar"/>
              </w:rPr>
              <w:br w:type="textWrapping" w:clear="all"/>
            </w:r>
            <w:r>
              <w:rPr>
                <w:rFonts w:hint="eastAsia" w:ascii="宋体" w:hAnsi="宋体" w:eastAsia="宋体" w:cs="宋体"/>
                <w:i w:val="0"/>
                <w:color w:val="000000"/>
                <w:sz w:val="18"/>
                <w:szCs w:val="18"/>
                <w:highlight w:val="none"/>
                <w:u w:val="none"/>
                <w:lang w:val="en-US" w:eastAsia="zh-CN" w:bidi="ar"/>
              </w:rPr>
              <w:t xml:space="preserve">6.苗木栽植后的技术措施由供应商自行考虑，但需满足苗木成活条件</w:t>
            </w:r>
            <w:r>
              <w:rPr>
                <w:rFonts w:hint="eastAsia" w:ascii="宋体" w:hAnsi="宋体" w:eastAsia="宋体" w:cs="宋体"/>
                <w:i w:val="0"/>
                <w:color w:val="000000"/>
                <w:sz w:val="18"/>
                <w:szCs w:val="18"/>
                <w:highlight w:val="none"/>
                <w:u w:val="none"/>
              </w:rPr>
            </w:r>
            <w:r/>
          </w:p>
        </w:tc>
        <w:tc>
          <w:tcPr>
            <w:tcW w:w="755" w:type="dxa"/>
            <w:vAlign w:val="center"/>
            <w:textDirection w:val="lrTb"/>
            <w:noWrap w:val="false"/>
          </w:tcPr>
          <w:p>
            <w:pPr>
              <w:pStyle w:val="946"/>
              <w:jc w:val="center"/>
              <w:keepLines w:val="0"/>
              <w:keepNext w:val="0"/>
              <w:widowControl/>
              <w:rPr>
                <w:rFonts w:hint="eastAsia" w:ascii="宋体" w:hAnsi="宋体" w:eastAsia="宋体" w:cs="宋体"/>
                <w:i w:val="0"/>
                <w:color w:val="000000"/>
                <w:sz w:val="20"/>
                <w:szCs w:val="20"/>
                <w:highlight w:val="none"/>
                <w:u w:val="none"/>
              </w:rPr>
              <w:suppressLineNumbers w:val="0"/>
            </w:pPr>
            <w:r>
              <w:rPr>
                <w:rFonts w:hint="eastAsia" w:ascii="宋体" w:hAnsi="宋体" w:eastAsia="宋体" w:cs="宋体"/>
                <w:i w:val="0"/>
                <w:color w:val="000000"/>
                <w:sz w:val="20"/>
                <w:szCs w:val="20"/>
                <w:highlight w:val="none"/>
                <w:u w:val="none"/>
                <w:lang w:val="en-US" w:eastAsia="zh-CN" w:bidi="ar"/>
              </w:rPr>
              <w:t xml:space="preserve">m2</w:t>
            </w:r>
            <w:r>
              <w:rPr>
                <w:rFonts w:hint="eastAsia" w:ascii="宋体" w:hAnsi="宋体" w:eastAsia="宋体" w:cs="宋体"/>
                <w:i w:val="0"/>
                <w:color w:val="000000"/>
                <w:sz w:val="20"/>
                <w:szCs w:val="20"/>
                <w:highlight w:val="none"/>
                <w:u w:val="none"/>
              </w:rPr>
            </w:r>
            <w:r/>
          </w:p>
        </w:tc>
        <w:tc>
          <w:tcPr>
            <w:tcW w:w="1056" w:type="dxa"/>
            <w:vAlign w:val="center"/>
            <w:textDirection w:val="lrTb"/>
            <w:noWrap w:val="false"/>
          </w:tcPr>
          <w:p>
            <w:pPr>
              <w:pStyle w:val="946"/>
              <w:jc w:val="center"/>
              <w:keepLines w:val="0"/>
              <w:keepNext w:val="0"/>
              <w:widowControl/>
              <w:rPr>
                <w:rFonts w:hint="eastAsia" w:ascii="宋体" w:hAnsi="宋体" w:eastAsia="宋体" w:cs="宋体"/>
                <w:i w:val="0"/>
                <w:color w:val="000000"/>
                <w:sz w:val="20"/>
                <w:szCs w:val="20"/>
                <w:highlight w:val="none"/>
                <w:u w:val="none"/>
              </w:rPr>
              <w:suppressLineNumbers w:val="0"/>
            </w:pPr>
            <w:r>
              <w:rPr>
                <w:rFonts w:hint="eastAsia" w:ascii="宋体" w:hAnsi="宋体" w:eastAsia="宋体" w:cs="宋体"/>
                <w:i w:val="0"/>
                <w:color w:val="000000"/>
                <w:sz w:val="20"/>
                <w:szCs w:val="20"/>
                <w:highlight w:val="none"/>
                <w:u w:val="none"/>
                <w:lang w:val="en-US" w:eastAsia="zh-CN" w:bidi="ar"/>
              </w:rPr>
              <w:t xml:space="preserve">400</w:t>
            </w:r>
            <w:r>
              <w:rPr>
                <w:rFonts w:hint="eastAsia" w:ascii="宋体" w:hAnsi="宋体" w:eastAsia="宋体" w:cs="宋体"/>
                <w:i w:val="0"/>
                <w:color w:val="000000"/>
                <w:sz w:val="20"/>
                <w:szCs w:val="20"/>
                <w:highlight w:val="none"/>
                <w:u w:val="none"/>
              </w:rPr>
            </w:r>
            <w:r/>
          </w:p>
        </w:tc>
        <w:tc>
          <w:tcPr>
            <w:tcW w:w="105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164.93</w:t>
            </w:r>
            <w:r/>
          </w:p>
        </w:tc>
      </w:tr>
      <w:tr>
        <w:trPr>
          <w:trHeight w:val="1936"/>
        </w:trPr>
        <w:tc>
          <w:tcPr>
            <w:tcW w:w="524" w:type="dxa"/>
            <w:vAlign w:val="center"/>
            <w:textDirection w:val="lrTb"/>
            <w:noWrap w:val="false"/>
          </w:tcPr>
          <w:p>
            <w:pPr>
              <w:pStyle w:val="946"/>
              <w:jc w:val="center"/>
              <w:keepLines w:val="0"/>
              <w:keepNext w:val="0"/>
              <w:widowControl/>
              <w:rPr>
                <w:rFonts w:hint="eastAsia" w:ascii="宋体" w:hAnsi="宋体" w:eastAsia="宋体" w:cs="宋体"/>
                <w:i w:val="0"/>
                <w:color w:val="000000"/>
                <w:sz w:val="20"/>
                <w:szCs w:val="20"/>
                <w:highlight w:val="none"/>
                <w:u w:val="none"/>
              </w:rPr>
              <w:suppressLineNumbers w:val="0"/>
            </w:pPr>
            <w:r>
              <w:rPr>
                <w:rFonts w:hint="eastAsia" w:ascii="宋体" w:hAnsi="宋体" w:eastAsia="宋体" w:cs="宋体"/>
                <w:i w:val="0"/>
                <w:color w:val="000000"/>
                <w:sz w:val="20"/>
                <w:szCs w:val="20"/>
                <w:highlight w:val="none"/>
                <w:u w:val="none"/>
                <w:lang w:val="en-US" w:eastAsia="zh-CN" w:bidi="ar"/>
              </w:rPr>
              <w:t xml:space="preserve">18</w:t>
            </w:r>
            <w:r>
              <w:rPr>
                <w:rFonts w:hint="eastAsia" w:ascii="宋体" w:hAnsi="宋体" w:eastAsia="宋体" w:cs="宋体"/>
                <w:i w:val="0"/>
                <w:color w:val="000000"/>
                <w:sz w:val="20"/>
                <w:szCs w:val="20"/>
                <w:highlight w:val="none"/>
                <w:u w:val="none"/>
              </w:rPr>
            </w:r>
            <w:r/>
          </w:p>
        </w:tc>
        <w:tc>
          <w:tcPr>
            <w:tcW w:w="1154" w:type="dxa"/>
            <w:vAlign w:val="center"/>
            <w:textDirection w:val="lrTb"/>
            <w:noWrap w:val="false"/>
          </w:tcPr>
          <w:p>
            <w:pPr>
              <w:pStyle w:val="946"/>
              <w:jc w:val="left"/>
              <w:keepLines w:val="0"/>
              <w:keepNext w:val="0"/>
              <w:widowControl/>
              <w:rPr>
                <w:rFonts w:hint="eastAsia" w:ascii="宋体" w:hAnsi="宋体" w:eastAsia="宋体" w:cs="宋体"/>
                <w:i w:val="0"/>
                <w:color w:val="000000"/>
                <w:sz w:val="20"/>
                <w:szCs w:val="20"/>
                <w:highlight w:val="none"/>
                <w:u w:val="none"/>
              </w:rPr>
              <w:suppressLineNumbers w:val="0"/>
            </w:pPr>
            <w:r>
              <w:rPr>
                <w:rFonts w:hint="eastAsia" w:ascii="宋体" w:hAnsi="宋体" w:eastAsia="宋体" w:cs="宋体"/>
                <w:i w:val="0"/>
                <w:color w:val="000000"/>
                <w:sz w:val="20"/>
                <w:szCs w:val="20"/>
                <w:highlight w:val="none"/>
                <w:u w:val="none"/>
                <w:lang w:val="en-US" w:eastAsia="zh-CN" w:bidi="ar"/>
              </w:rPr>
              <w:t xml:space="preserve">栽植八角金盘</w:t>
            </w:r>
            <w:r>
              <w:rPr>
                <w:rFonts w:hint="eastAsia" w:ascii="宋体" w:hAnsi="宋体" w:eastAsia="宋体" w:cs="宋体"/>
                <w:i w:val="0"/>
                <w:color w:val="000000"/>
                <w:sz w:val="20"/>
                <w:szCs w:val="20"/>
                <w:highlight w:val="none"/>
                <w:u w:val="none"/>
              </w:rPr>
            </w:r>
            <w:r/>
          </w:p>
        </w:tc>
        <w:tc>
          <w:tcPr>
            <w:tcW w:w="5977" w:type="dxa"/>
            <w:vAlign w:val="center"/>
            <w:textDirection w:val="lrTb"/>
            <w:noWrap w:val="false"/>
          </w:tcPr>
          <w:p>
            <w:pPr>
              <w:pStyle w:val="946"/>
              <w:jc w:val="left"/>
              <w:keepLines w:val="0"/>
              <w:keepNext w:val="0"/>
              <w:widowControl/>
              <w:rPr>
                <w:rFonts w:hint="eastAsia" w:ascii="宋体" w:hAnsi="宋体" w:eastAsia="宋体" w:cs="宋体"/>
                <w:i w:val="0"/>
                <w:color w:val="000000"/>
                <w:sz w:val="18"/>
                <w:szCs w:val="18"/>
                <w:highlight w:val="none"/>
                <w:u w:val="none"/>
              </w:rPr>
              <w:suppressLineNumbers w:val="0"/>
            </w:pPr>
            <w:r>
              <w:rPr>
                <w:rFonts w:hint="eastAsia" w:ascii="宋体" w:hAnsi="宋体" w:eastAsia="宋体" w:cs="宋体"/>
                <w:i w:val="0"/>
                <w:color w:val="000000"/>
                <w:sz w:val="18"/>
                <w:szCs w:val="18"/>
                <w:highlight w:val="none"/>
                <w:u w:val="none"/>
                <w:lang w:val="en-US" w:eastAsia="zh-CN" w:bidi="ar"/>
              </w:rPr>
              <w:t xml:space="preserve">1.苗木名称：八角金盘(含绿地平整)；</w:t>
            </w:r>
            <w:r>
              <w:rPr>
                <w:rFonts w:hint="eastAsia" w:ascii="宋体" w:hAnsi="宋体" w:eastAsia="宋体" w:cs="宋体"/>
                <w:i w:val="0"/>
                <w:color w:val="000000"/>
                <w:sz w:val="18"/>
                <w:szCs w:val="18"/>
                <w:highlight w:val="none"/>
                <w:u w:val="none"/>
                <w:lang w:val="en-US" w:eastAsia="zh-CN" w:bidi="ar"/>
              </w:rPr>
              <w:br w:type="textWrapping" w:clear="all"/>
            </w:r>
            <w:r>
              <w:rPr>
                <w:rFonts w:hint="eastAsia" w:ascii="宋体" w:hAnsi="宋体" w:eastAsia="宋体" w:cs="宋体"/>
                <w:i w:val="0"/>
                <w:color w:val="000000"/>
                <w:sz w:val="18"/>
                <w:szCs w:val="18"/>
                <w:highlight w:val="none"/>
                <w:u w:val="none"/>
                <w:lang w:val="en-US" w:eastAsia="zh-CN" w:bidi="ar"/>
              </w:rPr>
              <w:t xml:space="preserve">2.篱高 50-55cm</w:t>
            </w:r>
            <w:r>
              <w:rPr>
                <w:rFonts w:hint="eastAsia" w:ascii="宋体" w:hAnsi="宋体" w:eastAsia="宋体" w:cs="宋体"/>
                <w:i w:val="0"/>
                <w:color w:val="000000"/>
                <w:sz w:val="18"/>
                <w:szCs w:val="18"/>
                <w:highlight w:val="none"/>
                <w:u w:val="none"/>
                <w:lang w:val="en-US" w:eastAsia="zh-CN" w:bidi="ar"/>
              </w:rPr>
              <w:br w:type="textWrapping" w:clear="all"/>
            </w:r>
            <w:r>
              <w:rPr>
                <w:rFonts w:hint="eastAsia" w:ascii="宋体" w:hAnsi="宋体" w:eastAsia="宋体" w:cs="宋体"/>
                <w:i w:val="0"/>
                <w:color w:val="000000"/>
                <w:sz w:val="18"/>
                <w:szCs w:val="18"/>
                <w:highlight w:val="none"/>
                <w:u w:val="none"/>
                <w:lang w:val="en-US" w:eastAsia="zh-CN" w:bidi="ar"/>
              </w:rPr>
              <w:t xml:space="preserve">3.冠幅 40-45cm</w:t>
            </w:r>
            <w:r>
              <w:rPr>
                <w:rFonts w:hint="eastAsia" w:ascii="宋体" w:hAnsi="宋体" w:eastAsia="宋体" w:cs="宋体"/>
                <w:i w:val="0"/>
                <w:color w:val="000000"/>
                <w:sz w:val="18"/>
                <w:szCs w:val="18"/>
                <w:highlight w:val="none"/>
                <w:u w:val="none"/>
                <w:lang w:val="en-US" w:eastAsia="zh-CN" w:bidi="ar"/>
              </w:rPr>
              <w:br w:type="textWrapping" w:clear="all"/>
            </w:r>
            <w:r>
              <w:rPr>
                <w:rFonts w:hint="eastAsia" w:ascii="宋体" w:hAnsi="宋体" w:eastAsia="宋体" w:cs="宋体"/>
                <w:i w:val="0"/>
                <w:color w:val="000000"/>
                <w:sz w:val="18"/>
                <w:szCs w:val="18"/>
                <w:highlight w:val="none"/>
                <w:u w:val="none"/>
                <w:lang w:val="en-US" w:eastAsia="zh-CN" w:bidi="ar"/>
              </w:rPr>
              <w:t xml:space="preserve">4.整形灌木，16株/m2，穴盘苗</w:t>
            </w:r>
            <w:r>
              <w:rPr>
                <w:rFonts w:hint="eastAsia" w:ascii="宋体" w:hAnsi="宋体" w:eastAsia="宋体" w:cs="宋体"/>
                <w:i w:val="0"/>
                <w:color w:val="000000"/>
                <w:sz w:val="18"/>
                <w:szCs w:val="18"/>
                <w:highlight w:val="none"/>
                <w:u w:val="none"/>
                <w:lang w:val="en-US" w:eastAsia="zh-CN" w:bidi="ar"/>
              </w:rPr>
              <w:br w:type="textWrapping" w:clear="all"/>
            </w:r>
            <w:r>
              <w:rPr>
                <w:rFonts w:hint="eastAsia" w:ascii="宋体" w:hAnsi="宋体" w:eastAsia="宋体" w:cs="宋体"/>
                <w:i w:val="0"/>
                <w:color w:val="000000"/>
                <w:sz w:val="18"/>
                <w:szCs w:val="18"/>
                <w:highlight w:val="none"/>
                <w:u w:val="none"/>
                <w:lang w:val="en-US" w:eastAsia="zh-CN" w:bidi="ar"/>
              </w:rPr>
              <w:t xml:space="preserve">5.养护期：一级养护（该项清单不含相关养护费用，另包含在养护单位工程中）</w:t>
            </w:r>
            <w:r>
              <w:rPr>
                <w:rFonts w:hint="eastAsia" w:ascii="宋体" w:hAnsi="宋体" w:eastAsia="宋体" w:cs="宋体"/>
                <w:i w:val="0"/>
                <w:color w:val="000000"/>
                <w:sz w:val="18"/>
                <w:szCs w:val="18"/>
                <w:highlight w:val="none"/>
                <w:u w:val="none"/>
                <w:lang w:val="en-US" w:eastAsia="zh-CN" w:bidi="ar"/>
              </w:rPr>
              <w:br w:type="textWrapping" w:clear="all"/>
            </w:r>
            <w:r>
              <w:rPr>
                <w:rFonts w:hint="eastAsia" w:ascii="宋体" w:hAnsi="宋体" w:eastAsia="宋体" w:cs="宋体"/>
                <w:i w:val="0"/>
                <w:color w:val="000000"/>
                <w:sz w:val="18"/>
                <w:szCs w:val="18"/>
                <w:highlight w:val="none"/>
                <w:u w:val="none"/>
                <w:lang w:val="en-US" w:eastAsia="zh-CN" w:bidi="ar"/>
              </w:rPr>
              <w:t xml:space="preserve">6.苗木栽植后的技术措施由供应商自行考虑，但需满足苗木成活条件</w:t>
            </w:r>
            <w:r>
              <w:rPr>
                <w:rFonts w:hint="eastAsia" w:ascii="宋体" w:hAnsi="宋体" w:eastAsia="宋体" w:cs="宋体"/>
                <w:i w:val="0"/>
                <w:color w:val="000000"/>
                <w:sz w:val="18"/>
                <w:szCs w:val="18"/>
                <w:highlight w:val="none"/>
                <w:u w:val="none"/>
              </w:rPr>
            </w:r>
            <w:r/>
          </w:p>
        </w:tc>
        <w:tc>
          <w:tcPr>
            <w:tcW w:w="755" w:type="dxa"/>
            <w:vAlign w:val="center"/>
            <w:textDirection w:val="lrTb"/>
            <w:noWrap w:val="false"/>
          </w:tcPr>
          <w:p>
            <w:pPr>
              <w:pStyle w:val="946"/>
              <w:jc w:val="center"/>
              <w:keepLines w:val="0"/>
              <w:keepNext w:val="0"/>
              <w:widowControl/>
              <w:rPr>
                <w:rFonts w:hint="eastAsia" w:ascii="宋体" w:hAnsi="宋体" w:eastAsia="宋体" w:cs="宋体"/>
                <w:i w:val="0"/>
                <w:color w:val="000000"/>
                <w:sz w:val="20"/>
                <w:szCs w:val="20"/>
                <w:highlight w:val="none"/>
                <w:u w:val="none"/>
              </w:rPr>
              <w:suppressLineNumbers w:val="0"/>
            </w:pPr>
            <w:r>
              <w:rPr>
                <w:rFonts w:hint="eastAsia" w:ascii="宋体" w:hAnsi="宋体" w:eastAsia="宋体" w:cs="宋体"/>
                <w:i w:val="0"/>
                <w:color w:val="000000"/>
                <w:sz w:val="20"/>
                <w:szCs w:val="20"/>
                <w:highlight w:val="none"/>
                <w:u w:val="none"/>
                <w:lang w:val="en-US" w:eastAsia="zh-CN" w:bidi="ar"/>
              </w:rPr>
              <w:t xml:space="preserve">m2</w:t>
            </w:r>
            <w:r>
              <w:rPr>
                <w:rFonts w:hint="eastAsia" w:ascii="宋体" w:hAnsi="宋体" w:eastAsia="宋体" w:cs="宋体"/>
                <w:i w:val="0"/>
                <w:color w:val="000000"/>
                <w:sz w:val="20"/>
                <w:szCs w:val="20"/>
                <w:highlight w:val="none"/>
                <w:u w:val="none"/>
              </w:rPr>
            </w:r>
            <w:r/>
          </w:p>
        </w:tc>
        <w:tc>
          <w:tcPr>
            <w:tcW w:w="1056" w:type="dxa"/>
            <w:vAlign w:val="center"/>
            <w:textDirection w:val="lrTb"/>
            <w:noWrap w:val="false"/>
          </w:tcPr>
          <w:p>
            <w:pPr>
              <w:pStyle w:val="946"/>
              <w:jc w:val="center"/>
              <w:keepLines w:val="0"/>
              <w:keepNext w:val="0"/>
              <w:widowControl/>
              <w:rPr>
                <w:rFonts w:hint="eastAsia" w:ascii="宋体" w:hAnsi="宋体" w:eastAsia="宋体" w:cs="宋体"/>
                <w:i w:val="0"/>
                <w:color w:val="000000"/>
                <w:sz w:val="20"/>
                <w:szCs w:val="20"/>
                <w:highlight w:val="none"/>
                <w:u w:val="none"/>
              </w:rPr>
              <w:suppressLineNumbers w:val="0"/>
            </w:pPr>
            <w:r>
              <w:rPr>
                <w:rFonts w:hint="eastAsia" w:ascii="宋体" w:hAnsi="宋体" w:eastAsia="宋体" w:cs="宋体"/>
                <w:i w:val="0"/>
                <w:color w:val="000000"/>
                <w:sz w:val="20"/>
                <w:szCs w:val="20"/>
                <w:highlight w:val="none"/>
                <w:u w:val="none"/>
                <w:lang w:val="en-US" w:eastAsia="zh-CN" w:bidi="ar"/>
              </w:rPr>
              <w:t xml:space="preserve">50</w:t>
            </w:r>
            <w:r>
              <w:rPr>
                <w:rFonts w:hint="eastAsia" w:ascii="宋体" w:hAnsi="宋体" w:eastAsia="宋体" w:cs="宋体"/>
                <w:i w:val="0"/>
                <w:color w:val="000000"/>
                <w:sz w:val="20"/>
                <w:szCs w:val="20"/>
                <w:highlight w:val="none"/>
                <w:u w:val="none"/>
              </w:rPr>
            </w:r>
            <w:r/>
          </w:p>
        </w:tc>
        <w:tc>
          <w:tcPr>
            <w:tcW w:w="105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100.89</w:t>
            </w:r>
            <w:r/>
          </w:p>
        </w:tc>
      </w:tr>
      <w:tr>
        <w:trPr>
          <w:trHeight w:val="1936"/>
        </w:trPr>
        <w:tc>
          <w:tcPr>
            <w:tcW w:w="524" w:type="dxa"/>
            <w:vAlign w:val="center"/>
            <w:textDirection w:val="lrTb"/>
            <w:noWrap w:val="false"/>
          </w:tcPr>
          <w:p>
            <w:pPr>
              <w:pStyle w:val="946"/>
              <w:jc w:val="center"/>
              <w:keepLines w:val="0"/>
              <w:keepNext w:val="0"/>
              <w:widowControl/>
              <w:rPr>
                <w:rFonts w:hint="eastAsia" w:ascii="宋体" w:hAnsi="宋体" w:eastAsia="宋体" w:cs="宋体"/>
                <w:i w:val="0"/>
                <w:color w:val="000000"/>
                <w:sz w:val="20"/>
                <w:szCs w:val="20"/>
                <w:highlight w:val="none"/>
                <w:u w:val="none"/>
              </w:rPr>
              <w:suppressLineNumbers w:val="0"/>
            </w:pPr>
            <w:r>
              <w:rPr>
                <w:rFonts w:hint="eastAsia" w:ascii="宋体" w:hAnsi="宋体" w:eastAsia="宋体" w:cs="宋体"/>
                <w:i w:val="0"/>
                <w:color w:val="000000"/>
                <w:sz w:val="20"/>
                <w:szCs w:val="20"/>
                <w:highlight w:val="none"/>
                <w:u w:val="none"/>
                <w:lang w:val="en-US" w:eastAsia="zh-CN" w:bidi="ar"/>
              </w:rPr>
              <w:t xml:space="preserve">19</w:t>
            </w:r>
            <w:r>
              <w:rPr>
                <w:rFonts w:hint="eastAsia" w:ascii="宋体" w:hAnsi="宋体" w:eastAsia="宋体" w:cs="宋体"/>
                <w:i w:val="0"/>
                <w:color w:val="000000"/>
                <w:sz w:val="20"/>
                <w:szCs w:val="20"/>
                <w:highlight w:val="none"/>
                <w:u w:val="none"/>
              </w:rPr>
            </w:r>
            <w:r/>
          </w:p>
        </w:tc>
        <w:tc>
          <w:tcPr>
            <w:tcW w:w="1154" w:type="dxa"/>
            <w:vAlign w:val="center"/>
            <w:textDirection w:val="lrTb"/>
            <w:noWrap w:val="false"/>
          </w:tcPr>
          <w:p>
            <w:pPr>
              <w:pStyle w:val="946"/>
              <w:jc w:val="left"/>
              <w:keepLines w:val="0"/>
              <w:keepNext w:val="0"/>
              <w:widowControl/>
              <w:rPr>
                <w:rFonts w:hint="eastAsia" w:ascii="宋体" w:hAnsi="宋体" w:eastAsia="宋体" w:cs="宋体"/>
                <w:i w:val="0"/>
                <w:color w:val="000000"/>
                <w:sz w:val="20"/>
                <w:szCs w:val="20"/>
                <w:highlight w:val="none"/>
                <w:u w:val="none"/>
              </w:rPr>
              <w:suppressLineNumbers w:val="0"/>
            </w:pPr>
            <w:r>
              <w:rPr>
                <w:rFonts w:hint="eastAsia" w:ascii="宋体" w:hAnsi="宋体" w:eastAsia="宋体" w:cs="宋体"/>
                <w:i w:val="0"/>
                <w:color w:val="000000"/>
                <w:sz w:val="20"/>
                <w:szCs w:val="20"/>
                <w:highlight w:val="none"/>
                <w:u w:val="none"/>
                <w:lang w:val="en-US" w:eastAsia="zh-CN" w:bidi="ar"/>
              </w:rPr>
              <w:t xml:space="preserve">栽植洒金桃叶珊瑚</w:t>
            </w:r>
            <w:r>
              <w:rPr>
                <w:rFonts w:hint="eastAsia" w:ascii="宋体" w:hAnsi="宋体" w:eastAsia="宋体" w:cs="宋体"/>
                <w:i w:val="0"/>
                <w:color w:val="000000"/>
                <w:sz w:val="20"/>
                <w:szCs w:val="20"/>
                <w:highlight w:val="none"/>
                <w:u w:val="none"/>
              </w:rPr>
            </w:r>
            <w:r/>
          </w:p>
        </w:tc>
        <w:tc>
          <w:tcPr>
            <w:tcW w:w="5977" w:type="dxa"/>
            <w:vAlign w:val="center"/>
            <w:textDirection w:val="lrTb"/>
            <w:noWrap w:val="false"/>
          </w:tcPr>
          <w:p>
            <w:pPr>
              <w:pStyle w:val="946"/>
              <w:jc w:val="left"/>
              <w:keepLines w:val="0"/>
              <w:keepNext w:val="0"/>
              <w:widowControl/>
              <w:rPr>
                <w:rFonts w:hint="eastAsia" w:ascii="宋体" w:hAnsi="宋体" w:eastAsia="宋体" w:cs="宋体"/>
                <w:i w:val="0"/>
                <w:color w:val="000000"/>
                <w:sz w:val="18"/>
                <w:szCs w:val="18"/>
                <w:highlight w:val="none"/>
                <w:u w:val="none"/>
              </w:rPr>
              <w:suppressLineNumbers w:val="0"/>
            </w:pPr>
            <w:r>
              <w:rPr>
                <w:rFonts w:hint="eastAsia" w:ascii="宋体" w:hAnsi="宋体" w:eastAsia="宋体" w:cs="宋体"/>
                <w:i w:val="0"/>
                <w:color w:val="000000"/>
                <w:sz w:val="18"/>
                <w:szCs w:val="18"/>
                <w:highlight w:val="none"/>
                <w:u w:val="none"/>
                <w:lang w:val="en-US" w:eastAsia="zh-CN" w:bidi="ar"/>
              </w:rPr>
              <w:t xml:space="preserve">1.苗木品种：撒金桃叶珊瑚(含绿地平整)；</w:t>
            </w:r>
            <w:r>
              <w:rPr>
                <w:rFonts w:hint="eastAsia" w:ascii="宋体" w:hAnsi="宋体" w:eastAsia="宋体" w:cs="宋体"/>
                <w:i w:val="0"/>
                <w:color w:val="000000"/>
                <w:sz w:val="18"/>
                <w:szCs w:val="18"/>
                <w:highlight w:val="none"/>
                <w:u w:val="none"/>
                <w:lang w:val="en-US" w:eastAsia="zh-CN" w:bidi="ar"/>
              </w:rPr>
              <w:br w:type="textWrapping" w:clear="all"/>
            </w:r>
            <w:r>
              <w:rPr>
                <w:rFonts w:hint="eastAsia" w:ascii="宋体" w:hAnsi="宋体" w:eastAsia="宋体" w:cs="宋体"/>
                <w:i w:val="0"/>
                <w:color w:val="000000"/>
                <w:sz w:val="18"/>
                <w:szCs w:val="18"/>
                <w:highlight w:val="none"/>
                <w:u w:val="none"/>
                <w:lang w:val="en-US" w:eastAsia="zh-CN" w:bidi="ar"/>
              </w:rPr>
              <w:t xml:space="preserve">2.篱高 40-45cm</w:t>
            </w:r>
            <w:r>
              <w:rPr>
                <w:rFonts w:hint="eastAsia" w:ascii="宋体" w:hAnsi="宋体" w:eastAsia="宋体" w:cs="宋体"/>
                <w:i w:val="0"/>
                <w:color w:val="000000"/>
                <w:sz w:val="18"/>
                <w:szCs w:val="18"/>
                <w:highlight w:val="none"/>
                <w:u w:val="none"/>
                <w:lang w:val="en-US" w:eastAsia="zh-CN" w:bidi="ar"/>
              </w:rPr>
              <w:br w:type="textWrapping" w:clear="all"/>
            </w:r>
            <w:r>
              <w:rPr>
                <w:rFonts w:hint="eastAsia" w:ascii="宋体" w:hAnsi="宋体" w:eastAsia="宋体" w:cs="宋体"/>
                <w:i w:val="0"/>
                <w:color w:val="000000"/>
                <w:sz w:val="18"/>
                <w:szCs w:val="18"/>
                <w:highlight w:val="none"/>
                <w:u w:val="none"/>
                <w:lang w:val="en-US" w:eastAsia="zh-CN" w:bidi="ar"/>
              </w:rPr>
              <w:t xml:space="preserve">3.冠幅 30-40cm</w:t>
            </w:r>
            <w:r>
              <w:rPr>
                <w:rFonts w:hint="eastAsia" w:ascii="宋体" w:hAnsi="宋体" w:eastAsia="宋体" w:cs="宋体"/>
                <w:i w:val="0"/>
                <w:color w:val="000000"/>
                <w:sz w:val="18"/>
                <w:szCs w:val="18"/>
                <w:highlight w:val="none"/>
                <w:u w:val="none"/>
                <w:lang w:val="en-US" w:eastAsia="zh-CN" w:bidi="ar"/>
              </w:rPr>
              <w:br w:type="textWrapping" w:clear="all"/>
            </w:r>
            <w:r>
              <w:rPr>
                <w:rFonts w:hint="eastAsia" w:ascii="宋体" w:hAnsi="宋体" w:eastAsia="宋体" w:cs="宋体"/>
                <w:i w:val="0"/>
                <w:color w:val="000000"/>
                <w:sz w:val="18"/>
                <w:szCs w:val="18"/>
                <w:highlight w:val="none"/>
                <w:u w:val="none"/>
                <w:lang w:val="en-US" w:eastAsia="zh-CN" w:bidi="ar"/>
              </w:rPr>
              <w:t xml:space="preserve">4.整形灌木，36株/m2，穴盘苗</w:t>
            </w:r>
            <w:r>
              <w:rPr>
                <w:rFonts w:hint="eastAsia" w:ascii="宋体" w:hAnsi="宋体" w:eastAsia="宋体" w:cs="宋体"/>
                <w:i w:val="0"/>
                <w:color w:val="000000"/>
                <w:sz w:val="18"/>
                <w:szCs w:val="18"/>
                <w:highlight w:val="none"/>
                <w:u w:val="none"/>
                <w:lang w:val="en-US" w:eastAsia="zh-CN" w:bidi="ar"/>
              </w:rPr>
              <w:br w:type="textWrapping" w:clear="all"/>
            </w:r>
            <w:r>
              <w:rPr>
                <w:rFonts w:hint="eastAsia" w:ascii="宋体" w:hAnsi="宋体" w:eastAsia="宋体" w:cs="宋体"/>
                <w:i w:val="0"/>
                <w:color w:val="000000"/>
                <w:sz w:val="18"/>
                <w:szCs w:val="18"/>
                <w:highlight w:val="none"/>
                <w:u w:val="none"/>
                <w:lang w:val="en-US" w:eastAsia="zh-CN" w:bidi="ar"/>
              </w:rPr>
              <w:t xml:space="preserve">5.养护期：一级养护（该项清单不含相关养护费用，另包含在养护单位工程中）</w:t>
            </w:r>
            <w:r>
              <w:rPr>
                <w:rFonts w:hint="eastAsia" w:ascii="宋体" w:hAnsi="宋体" w:eastAsia="宋体" w:cs="宋体"/>
                <w:i w:val="0"/>
                <w:color w:val="000000"/>
                <w:sz w:val="18"/>
                <w:szCs w:val="18"/>
                <w:highlight w:val="none"/>
                <w:u w:val="none"/>
                <w:lang w:val="en-US" w:eastAsia="zh-CN" w:bidi="ar"/>
              </w:rPr>
              <w:br w:type="textWrapping" w:clear="all"/>
            </w:r>
            <w:r>
              <w:rPr>
                <w:rFonts w:hint="eastAsia" w:ascii="宋体" w:hAnsi="宋体" w:eastAsia="宋体" w:cs="宋体"/>
                <w:i w:val="0"/>
                <w:color w:val="000000"/>
                <w:sz w:val="18"/>
                <w:szCs w:val="18"/>
                <w:highlight w:val="none"/>
                <w:u w:val="none"/>
                <w:lang w:val="en-US" w:eastAsia="zh-CN" w:bidi="ar"/>
              </w:rPr>
              <w:t xml:space="preserve">6.苗木栽植后的技术措施由供应商自行考虑，但需满足苗木成活条件</w:t>
            </w:r>
            <w:r>
              <w:rPr>
                <w:rFonts w:hint="eastAsia" w:ascii="宋体" w:hAnsi="宋体" w:eastAsia="宋体" w:cs="宋体"/>
                <w:i w:val="0"/>
                <w:color w:val="000000"/>
                <w:sz w:val="18"/>
                <w:szCs w:val="18"/>
                <w:highlight w:val="none"/>
                <w:u w:val="none"/>
              </w:rPr>
            </w:r>
            <w:r/>
          </w:p>
        </w:tc>
        <w:tc>
          <w:tcPr>
            <w:tcW w:w="755" w:type="dxa"/>
            <w:vAlign w:val="center"/>
            <w:textDirection w:val="lrTb"/>
            <w:noWrap w:val="false"/>
          </w:tcPr>
          <w:p>
            <w:pPr>
              <w:pStyle w:val="946"/>
              <w:jc w:val="center"/>
              <w:keepLines w:val="0"/>
              <w:keepNext w:val="0"/>
              <w:widowControl/>
              <w:rPr>
                <w:rFonts w:hint="eastAsia" w:ascii="宋体" w:hAnsi="宋体" w:eastAsia="宋体" w:cs="宋体"/>
                <w:i w:val="0"/>
                <w:color w:val="000000"/>
                <w:sz w:val="20"/>
                <w:szCs w:val="20"/>
                <w:highlight w:val="none"/>
                <w:u w:val="none"/>
              </w:rPr>
              <w:suppressLineNumbers w:val="0"/>
            </w:pPr>
            <w:r>
              <w:rPr>
                <w:rFonts w:hint="eastAsia" w:ascii="宋体" w:hAnsi="宋体" w:eastAsia="宋体" w:cs="宋体"/>
                <w:i w:val="0"/>
                <w:color w:val="000000"/>
                <w:sz w:val="20"/>
                <w:szCs w:val="20"/>
                <w:highlight w:val="none"/>
                <w:u w:val="none"/>
                <w:lang w:val="en-US" w:eastAsia="zh-CN" w:bidi="ar"/>
              </w:rPr>
              <w:t xml:space="preserve">m2</w:t>
            </w:r>
            <w:r>
              <w:rPr>
                <w:rFonts w:hint="eastAsia" w:ascii="宋体" w:hAnsi="宋体" w:eastAsia="宋体" w:cs="宋体"/>
                <w:i w:val="0"/>
                <w:color w:val="000000"/>
                <w:sz w:val="20"/>
                <w:szCs w:val="20"/>
                <w:highlight w:val="none"/>
                <w:u w:val="none"/>
              </w:rPr>
            </w:r>
            <w:r/>
          </w:p>
        </w:tc>
        <w:tc>
          <w:tcPr>
            <w:tcW w:w="1056" w:type="dxa"/>
            <w:vAlign w:val="center"/>
            <w:textDirection w:val="lrTb"/>
            <w:noWrap w:val="false"/>
          </w:tcPr>
          <w:p>
            <w:pPr>
              <w:pStyle w:val="946"/>
              <w:jc w:val="center"/>
              <w:keepLines w:val="0"/>
              <w:keepNext w:val="0"/>
              <w:widowControl/>
              <w:rPr>
                <w:rFonts w:hint="eastAsia" w:ascii="宋体" w:hAnsi="宋体" w:eastAsia="宋体" w:cs="宋体"/>
                <w:i w:val="0"/>
                <w:color w:val="000000"/>
                <w:sz w:val="20"/>
                <w:szCs w:val="20"/>
                <w:highlight w:val="none"/>
                <w:u w:val="none"/>
              </w:rPr>
              <w:suppressLineNumbers w:val="0"/>
            </w:pPr>
            <w:r>
              <w:rPr>
                <w:rFonts w:hint="eastAsia" w:ascii="宋体" w:hAnsi="宋体" w:eastAsia="宋体" w:cs="宋体"/>
                <w:i w:val="0"/>
                <w:color w:val="000000"/>
                <w:sz w:val="20"/>
                <w:szCs w:val="20"/>
                <w:highlight w:val="none"/>
                <w:u w:val="none"/>
                <w:lang w:val="en-US" w:eastAsia="zh-CN" w:bidi="ar"/>
              </w:rPr>
              <w:t xml:space="preserve">50</w:t>
            </w:r>
            <w:r>
              <w:rPr>
                <w:rFonts w:hint="eastAsia" w:ascii="宋体" w:hAnsi="宋体" w:eastAsia="宋体" w:cs="宋体"/>
                <w:i w:val="0"/>
                <w:color w:val="000000"/>
                <w:sz w:val="20"/>
                <w:szCs w:val="20"/>
                <w:highlight w:val="none"/>
                <w:u w:val="none"/>
              </w:rPr>
            </w:r>
            <w:r/>
          </w:p>
        </w:tc>
        <w:tc>
          <w:tcPr>
            <w:tcW w:w="105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165.78</w:t>
            </w:r>
            <w:r/>
          </w:p>
        </w:tc>
      </w:tr>
      <w:tr>
        <w:trPr>
          <w:trHeight w:val="90"/>
        </w:trPr>
        <w:tc>
          <w:tcPr>
            <w:tcW w:w="524" w:type="dxa"/>
            <w:vAlign w:val="center"/>
            <w:textDirection w:val="lrTb"/>
            <w:noWrap w:val="false"/>
          </w:tcPr>
          <w:p>
            <w:pPr>
              <w:pStyle w:val="946"/>
              <w:jc w:val="center"/>
              <w:keepLines w:val="0"/>
              <w:keepNext w:val="0"/>
              <w:widowControl/>
              <w:rPr>
                <w:rFonts w:hint="eastAsia" w:ascii="宋体" w:hAnsi="宋体" w:eastAsia="宋体" w:cs="宋体"/>
                <w:i w:val="0"/>
                <w:color w:val="000000"/>
                <w:sz w:val="20"/>
                <w:szCs w:val="20"/>
                <w:highlight w:val="none"/>
                <w:u w:val="none"/>
              </w:rPr>
              <w:suppressLineNumbers w:val="0"/>
            </w:pPr>
            <w:r>
              <w:rPr>
                <w:rFonts w:hint="eastAsia" w:ascii="宋体" w:hAnsi="宋体" w:eastAsia="宋体" w:cs="宋体"/>
                <w:i w:val="0"/>
                <w:color w:val="000000"/>
                <w:sz w:val="20"/>
                <w:szCs w:val="20"/>
                <w:highlight w:val="none"/>
                <w:u w:val="none"/>
                <w:lang w:val="en-US" w:eastAsia="zh-CN" w:bidi="ar"/>
              </w:rPr>
              <w:t xml:space="preserve">20</w:t>
            </w:r>
            <w:r>
              <w:rPr>
                <w:rFonts w:hint="eastAsia" w:ascii="宋体" w:hAnsi="宋体" w:eastAsia="宋体" w:cs="宋体"/>
                <w:i w:val="0"/>
                <w:color w:val="000000"/>
                <w:sz w:val="20"/>
                <w:szCs w:val="20"/>
                <w:highlight w:val="none"/>
                <w:u w:val="none"/>
              </w:rPr>
            </w:r>
            <w:r/>
          </w:p>
        </w:tc>
        <w:tc>
          <w:tcPr>
            <w:tcW w:w="1154" w:type="dxa"/>
            <w:vAlign w:val="center"/>
            <w:textDirection w:val="lrTb"/>
            <w:noWrap w:val="false"/>
          </w:tcPr>
          <w:p>
            <w:pPr>
              <w:pStyle w:val="946"/>
              <w:jc w:val="left"/>
              <w:keepLines w:val="0"/>
              <w:keepNext w:val="0"/>
              <w:widowControl/>
              <w:rPr>
                <w:rFonts w:hint="eastAsia" w:ascii="宋体" w:hAnsi="宋体" w:eastAsia="宋体" w:cs="宋体"/>
                <w:i w:val="0"/>
                <w:color w:val="000000"/>
                <w:sz w:val="20"/>
                <w:szCs w:val="20"/>
                <w:highlight w:val="none"/>
                <w:u w:val="none"/>
              </w:rPr>
              <w:suppressLineNumbers w:val="0"/>
            </w:pPr>
            <w:r>
              <w:rPr>
                <w:rFonts w:hint="eastAsia" w:ascii="宋体" w:hAnsi="宋体" w:eastAsia="宋体" w:cs="宋体"/>
                <w:i w:val="0"/>
                <w:color w:val="000000"/>
                <w:sz w:val="20"/>
                <w:szCs w:val="20"/>
                <w:highlight w:val="none"/>
                <w:u w:val="none"/>
                <w:lang w:val="en-US" w:eastAsia="zh-CN" w:bidi="ar"/>
              </w:rPr>
              <w:t xml:space="preserve">栽植红帽子月季</w:t>
            </w:r>
            <w:r>
              <w:rPr>
                <w:rFonts w:hint="eastAsia" w:ascii="宋体" w:hAnsi="宋体" w:eastAsia="宋体" w:cs="宋体"/>
                <w:i w:val="0"/>
                <w:color w:val="000000"/>
                <w:sz w:val="20"/>
                <w:szCs w:val="20"/>
                <w:highlight w:val="none"/>
                <w:u w:val="none"/>
              </w:rPr>
            </w:r>
            <w:r/>
          </w:p>
        </w:tc>
        <w:tc>
          <w:tcPr>
            <w:tcW w:w="5977" w:type="dxa"/>
            <w:vAlign w:val="center"/>
            <w:textDirection w:val="lrTb"/>
            <w:noWrap w:val="false"/>
          </w:tcPr>
          <w:p>
            <w:pPr>
              <w:pStyle w:val="946"/>
              <w:jc w:val="left"/>
              <w:keepLines w:val="0"/>
              <w:keepNext w:val="0"/>
              <w:widowControl/>
              <w:rPr>
                <w:rFonts w:hint="eastAsia" w:ascii="宋体" w:hAnsi="宋体" w:eastAsia="宋体" w:cs="宋体"/>
                <w:i w:val="0"/>
                <w:color w:val="000000"/>
                <w:sz w:val="18"/>
                <w:szCs w:val="18"/>
                <w:highlight w:val="none"/>
                <w:u w:val="none"/>
              </w:rPr>
              <w:suppressLineNumbers w:val="0"/>
            </w:pPr>
            <w:r>
              <w:rPr>
                <w:rFonts w:hint="eastAsia" w:ascii="宋体" w:hAnsi="宋体" w:eastAsia="宋体" w:cs="宋体"/>
                <w:i w:val="0"/>
                <w:color w:val="000000"/>
                <w:sz w:val="18"/>
                <w:szCs w:val="18"/>
                <w:highlight w:val="none"/>
                <w:u w:val="none"/>
                <w:lang w:val="en-US" w:eastAsia="zh-CN" w:bidi="ar"/>
              </w:rPr>
              <w:t xml:space="preserve">1.苗木名称：红帽子月季(含绿地平整)</w:t>
            </w:r>
            <w:r>
              <w:rPr>
                <w:rFonts w:hint="eastAsia" w:ascii="宋体" w:hAnsi="宋体" w:eastAsia="宋体" w:cs="宋体"/>
                <w:i w:val="0"/>
                <w:color w:val="000000"/>
                <w:sz w:val="18"/>
                <w:szCs w:val="18"/>
                <w:highlight w:val="none"/>
                <w:u w:val="none"/>
                <w:lang w:val="en-US" w:eastAsia="zh-CN" w:bidi="ar"/>
              </w:rPr>
              <w:br w:type="textWrapping" w:clear="all"/>
            </w:r>
            <w:r>
              <w:rPr>
                <w:rFonts w:hint="eastAsia" w:ascii="宋体" w:hAnsi="宋体" w:eastAsia="宋体" w:cs="宋体"/>
                <w:i w:val="0"/>
                <w:color w:val="000000"/>
                <w:sz w:val="18"/>
                <w:szCs w:val="18"/>
                <w:highlight w:val="none"/>
                <w:u w:val="none"/>
                <w:lang w:val="en-US" w:eastAsia="zh-CN" w:bidi="ar"/>
              </w:rPr>
              <w:t xml:space="preserve">2养护期：一级养护（该项清单不含相关养护费用，另包含在养护单位工程中）</w:t>
            </w:r>
            <w:r>
              <w:rPr>
                <w:rFonts w:hint="eastAsia" w:ascii="宋体" w:hAnsi="宋体" w:eastAsia="宋体" w:cs="宋体"/>
                <w:i w:val="0"/>
                <w:color w:val="000000"/>
                <w:sz w:val="18"/>
                <w:szCs w:val="18"/>
                <w:highlight w:val="none"/>
                <w:u w:val="none"/>
                <w:lang w:val="en-US" w:eastAsia="zh-CN" w:bidi="ar"/>
              </w:rPr>
              <w:br w:type="textWrapping" w:clear="all"/>
            </w:r>
            <w:r>
              <w:rPr>
                <w:rFonts w:hint="eastAsia" w:ascii="宋体" w:hAnsi="宋体" w:eastAsia="宋体" w:cs="宋体"/>
                <w:i w:val="0"/>
                <w:color w:val="000000"/>
                <w:sz w:val="18"/>
                <w:szCs w:val="18"/>
                <w:highlight w:val="none"/>
                <w:u w:val="none"/>
                <w:lang w:val="en-US" w:eastAsia="zh-CN" w:bidi="ar"/>
              </w:rPr>
              <w:t xml:space="preserve">3.篱高 40-45cm、冠幅30-35cm、整形灌木，25株/m2，穴盘苗。</w:t>
            </w:r>
            <w:r>
              <w:rPr>
                <w:rFonts w:hint="eastAsia" w:ascii="宋体" w:hAnsi="宋体" w:eastAsia="宋体" w:cs="宋体"/>
                <w:i w:val="0"/>
                <w:color w:val="000000"/>
                <w:sz w:val="18"/>
                <w:szCs w:val="18"/>
                <w:highlight w:val="none"/>
                <w:u w:val="none"/>
                <w:lang w:val="en-US" w:eastAsia="zh-CN" w:bidi="ar"/>
              </w:rPr>
              <w:br w:type="textWrapping" w:clear="all"/>
            </w:r>
            <w:r>
              <w:rPr>
                <w:rFonts w:hint="eastAsia" w:ascii="宋体" w:hAnsi="宋体" w:eastAsia="宋体" w:cs="宋体"/>
                <w:i w:val="0"/>
                <w:color w:val="000000"/>
                <w:sz w:val="18"/>
                <w:szCs w:val="18"/>
                <w:highlight w:val="none"/>
                <w:u w:val="none"/>
                <w:lang w:val="en-US" w:eastAsia="zh-CN" w:bidi="ar"/>
              </w:rPr>
              <w:t xml:space="preserve">4.苗木栽植后的技术措施由供应商自行考虑，但需满足苗木成活条件</w:t>
            </w:r>
            <w:r>
              <w:rPr>
                <w:rFonts w:hint="eastAsia" w:ascii="宋体" w:hAnsi="宋体" w:eastAsia="宋体" w:cs="宋体"/>
                <w:i w:val="0"/>
                <w:color w:val="000000"/>
                <w:sz w:val="18"/>
                <w:szCs w:val="18"/>
                <w:highlight w:val="none"/>
                <w:u w:val="none"/>
              </w:rPr>
            </w:r>
            <w:r/>
          </w:p>
        </w:tc>
        <w:tc>
          <w:tcPr>
            <w:tcW w:w="755" w:type="dxa"/>
            <w:vAlign w:val="center"/>
            <w:textDirection w:val="lrTb"/>
            <w:noWrap w:val="false"/>
          </w:tcPr>
          <w:p>
            <w:pPr>
              <w:pStyle w:val="946"/>
              <w:jc w:val="center"/>
              <w:keepLines w:val="0"/>
              <w:keepNext w:val="0"/>
              <w:widowControl/>
              <w:rPr>
                <w:rFonts w:hint="eastAsia" w:ascii="宋体" w:hAnsi="宋体" w:eastAsia="宋体" w:cs="宋体"/>
                <w:i w:val="0"/>
                <w:color w:val="000000"/>
                <w:sz w:val="20"/>
                <w:szCs w:val="20"/>
                <w:highlight w:val="none"/>
                <w:u w:val="none"/>
              </w:rPr>
              <w:suppressLineNumbers w:val="0"/>
            </w:pPr>
            <w:r>
              <w:rPr>
                <w:rFonts w:hint="eastAsia" w:ascii="宋体" w:hAnsi="宋体" w:eastAsia="宋体" w:cs="宋体"/>
                <w:i w:val="0"/>
                <w:color w:val="000000"/>
                <w:sz w:val="20"/>
                <w:szCs w:val="20"/>
                <w:highlight w:val="none"/>
                <w:u w:val="none"/>
                <w:lang w:val="en-US" w:eastAsia="zh-CN" w:bidi="ar"/>
              </w:rPr>
              <w:t xml:space="preserve">m2</w:t>
            </w:r>
            <w:r>
              <w:rPr>
                <w:rFonts w:hint="eastAsia" w:ascii="宋体" w:hAnsi="宋体" w:eastAsia="宋体" w:cs="宋体"/>
                <w:i w:val="0"/>
                <w:color w:val="000000"/>
                <w:sz w:val="20"/>
                <w:szCs w:val="20"/>
                <w:highlight w:val="none"/>
                <w:u w:val="none"/>
              </w:rPr>
            </w:r>
            <w:r/>
          </w:p>
        </w:tc>
        <w:tc>
          <w:tcPr>
            <w:tcW w:w="1056" w:type="dxa"/>
            <w:vAlign w:val="center"/>
            <w:textDirection w:val="lrTb"/>
            <w:noWrap w:val="false"/>
          </w:tcPr>
          <w:p>
            <w:pPr>
              <w:pStyle w:val="946"/>
              <w:jc w:val="center"/>
              <w:keepLines w:val="0"/>
              <w:keepNext w:val="0"/>
              <w:widowControl/>
              <w:rPr>
                <w:rFonts w:hint="eastAsia" w:ascii="宋体" w:hAnsi="宋体" w:eastAsia="宋体" w:cs="宋体"/>
                <w:i w:val="0"/>
                <w:color w:val="000000"/>
                <w:sz w:val="20"/>
                <w:szCs w:val="20"/>
                <w:highlight w:val="none"/>
                <w:u w:val="none"/>
              </w:rPr>
              <w:suppressLineNumbers w:val="0"/>
            </w:pPr>
            <w:r>
              <w:rPr>
                <w:rFonts w:hint="eastAsia" w:ascii="宋体" w:hAnsi="宋体" w:eastAsia="宋体" w:cs="宋体"/>
                <w:i w:val="0"/>
                <w:color w:val="000000"/>
                <w:sz w:val="20"/>
                <w:szCs w:val="20"/>
                <w:highlight w:val="none"/>
                <w:u w:val="none"/>
                <w:lang w:val="en-US" w:eastAsia="zh-CN" w:bidi="ar"/>
              </w:rPr>
              <w:t xml:space="preserve">150</w:t>
            </w:r>
            <w:r>
              <w:rPr>
                <w:rFonts w:hint="eastAsia" w:ascii="宋体" w:hAnsi="宋体" w:eastAsia="宋体" w:cs="宋体"/>
                <w:i w:val="0"/>
                <w:color w:val="000000"/>
                <w:sz w:val="20"/>
                <w:szCs w:val="20"/>
                <w:highlight w:val="none"/>
                <w:u w:val="none"/>
              </w:rPr>
            </w:r>
            <w:r/>
          </w:p>
        </w:tc>
        <w:tc>
          <w:tcPr>
            <w:tcW w:w="105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93.18</w:t>
            </w:r>
            <w:r/>
          </w:p>
        </w:tc>
      </w:tr>
      <w:tr>
        <w:trPr>
          <w:trHeight w:val="1936"/>
        </w:trPr>
        <w:tc>
          <w:tcPr>
            <w:tcW w:w="524" w:type="dxa"/>
            <w:vAlign w:val="center"/>
            <w:textDirection w:val="lrTb"/>
            <w:noWrap w:val="false"/>
          </w:tcPr>
          <w:p>
            <w:pPr>
              <w:pStyle w:val="946"/>
              <w:jc w:val="center"/>
              <w:keepLines w:val="0"/>
              <w:keepNext w:val="0"/>
              <w:widowControl/>
              <w:rPr>
                <w:rFonts w:hint="eastAsia" w:ascii="宋体" w:hAnsi="宋体" w:eastAsia="宋体" w:cs="宋体"/>
                <w:i w:val="0"/>
                <w:color w:val="000000"/>
                <w:sz w:val="20"/>
                <w:szCs w:val="20"/>
                <w:highlight w:val="none"/>
                <w:u w:val="none"/>
              </w:rPr>
              <w:suppressLineNumbers w:val="0"/>
            </w:pPr>
            <w:r>
              <w:rPr>
                <w:rFonts w:hint="eastAsia" w:ascii="宋体" w:hAnsi="宋体" w:eastAsia="宋体" w:cs="宋体"/>
                <w:i w:val="0"/>
                <w:color w:val="000000"/>
                <w:sz w:val="20"/>
                <w:szCs w:val="20"/>
                <w:highlight w:val="none"/>
                <w:u w:val="none"/>
                <w:lang w:val="en-US" w:eastAsia="zh-CN" w:bidi="ar"/>
              </w:rPr>
              <w:t xml:space="preserve">21</w:t>
            </w:r>
            <w:r>
              <w:rPr>
                <w:rFonts w:hint="eastAsia" w:ascii="宋体" w:hAnsi="宋体" w:eastAsia="宋体" w:cs="宋体"/>
                <w:i w:val="0"/>
                <w:color w:val="000000"/>
                <w:sz w:val="20"/>
                <w:szCs w:val="20"/>
                <w:highlight w:val="none"/>
                <w:u w:val="none"/>
              </w:rPr>
            </w:r>
            <w:r/>
          </w:p>
        </w:tc>
        <w:tc>
          <w:tcPr>
            <w:tcW w:w="1154" w:type="dxa"/>
            <w:vAlign w:val="center"/>
            <w:textDirection w:val="lrTb"/>
            <w:noWrap w:val="false"/>
          </w:tcPr>
          <w:p>
            <w:pPr>
              <w:pStyle w:val="946"/>
              <w:jc w:val="left"/>
              <w:keepLines w:val="0"/>
              <w:keepNext w:val="0"/>
              <w:widowControl/>
              <w:rPr>
                <w:rFonts w:hint="eastAsia" w:ascii="宋体" w:hAnsi="宋体" w:eastAsia="宋体" w:cs="宋体"/>
                <w:i w:val="0"/>
                <w:color w:val="000000"/>
                <w:sz w:val="20"/>
                <w:szCs w:val="20"/>
                <w:highlight w:val="none"/>
                <w:u w:val="none"/>
              </w:rPr>
              <w:suppressLineNumbers w:val="0"/>
            </w:pPr>
            <w:r>
              <w:rPr>
                <w:rFonts w:hint="eastAsia" w:ascii="宋体" w:hAnsi="宋体" w:eastAsia="宋体" w:cs="宋体"/>
                <w:i w:val="0"/>
                <w:color w:val="000000"/>
                <w:sz w:val="20"/>
                <w:szCs w:val="20"/>
                <w:highlight w:val="none"/>
                <w:u w:val="none"/>
                <w:lang w:val="en-US" w:eastAsia="zh-CN" w:bidi="ar"/>
              </w:rPr>
              <w:t xml:space="preserve">栽植金边阔叶麦冬</w:t>
            </w:r>
            <w:r>
              <w:rPr>
                <w:rFonts w:hint="eastAsia" w:ascii="宋体" w:hAnsi="宋体" w:eastAsia="宋体" w:cs="宋体"/>
                <w:i w:val="0"/>
                <w:color w:val="000000"/>
                <w:sz w:val="20"/>
                <w:szCs w:val="20"/>
                <w:highlight w:val="none"/>
                <w:u w:val="none"/>
              </w:rPr>
            </w:r>
            <w:r/>
          </w:p>
        </w:tc>
        <w:tc>
          <w:tcPr>
            <w:tcW w:w="5977" w:type="dxa"/>
            <w:vAlign w:val="center"/>
            <w:textDirection w:val="lrTb"/>
            <w:noWrap w:val="false"/>
          </w:tcPr>
          <w:p>
            <w:pPr>
              <w:pStyle w:val="946"/>
              <w:jc w:val="left"/>
              <w:keepLines w:val="0"/>
              <w:keepNext w:val="0"/>
              <w:widowControl/>
              <w:rPr>
                <w:rFonts w:hint="eastAsia" w:ascii="宋体" w:hAnsi="宋体" w:eastAsia="宋体" w:cs="宋体"/>
                <w:i w:val="0"/>
                <w:color w:val="000000"/>
                <w:sz w:val="18"/>
                <w:szCs w:val="18"/>
                <w:highlight w:val="none"/>
                <w:u w:val="none"/>
              </w:rPr>
              <w:suppressLineNumbers w:val="0"/>
            </w:pPr>
            <w:r>
              <w:rPr>
                <w:rFonts w:hint="eastAsia" w:ascii="宋体" w:hAnsi="宋体" w:eastAsia="宋体" w:cs="宋体"/>
                <w:i w:val="0"/>
                <w:color w:val="000000"/>
                <w:sz w:val="18"/>
                <w:szCs w:val="18"/>
                <w:highlight w:val="none"/>
                <w:u w:val="none"/>
                <w:lang w:val="en-US" w:eastAsia="zh-CN" w:bidi="ar"/>
              </w:rPr>
              <w:t xml:space="preserve">1.苗木名称：金边阔叶麦冬(含平整场地)；</w:t>
            </w:r>
            <w:r>
              <w:rPr>
                <w:rFonts w:hint="eastAsia" w:ascii="宋体" w:hAnsi="宋体" w:eastAsia="宋体" w:cs="宋体"/>
                <w:i w:val="0"/>
                <w:color w:val="000000"/>
                <w:sz w:val="18"/>
                <w:szCs w:val="18"/>
                <w:highlight w:val="none"/>
                <w:u w:val="none"/>
                <w:lang w:val="en-US" w:eastAsia="zh-CN" w:bidi="ar"/>
              </w:rPr>
              <w:br w:type="textWrapping" w:clear="all"/>
            </w:r>
            <w:r>
              <w:rPr>
                <w:rFonts w:hint="eastAsia" w:ascii="宋体" w:hAnsi="宋体" w:eastAsia="宋体" w:cs="宋体"/>
                <w:i w:val="0"/>
                <w:color w:val="000000"/>
                <w:sz w:val="18"/>
                <w:szCs w:val="18"/>
                <w:highlight w:val="none"/>
                <w:u w:val="none"/>
                <w:lang w:val="en-US" w:eastAsia="zh-CN" w:bidi="ar"/>
              </w:rPr>
              <w:t xml:space="preserve">2.苗木规格：64丛/㎡，3-4芽每丛，密植；</w:t>
            </w:r>
            <w:r>
              <w:rPr>
                <w:rFonts w:hint="eastAsia" w:ascii="宋体" w:hAnsi="宋体" w:eastAsia="宋体" w:cs="宋体"/>
                <w:i w:val="0"/>
                <w:color w:val="000000"/>
                <w:sz w:val="18"/>
                <w:szCs w:val="18"/>
                <w:highlight w:val="none"/>
                <w:u w:val="none"/>
                <w:lang w:val="en-US" w:eastAsia="zh-CN" w:bidi="ar"/>
              </w:rPr>
              <w:br w:type="textWrapping" w:clear="all"/>
            </w:r>
            <w:r>
              <w:rPr>
                <w:rFonts w:hint="eastAsia" w:ascii="宋体" w:hAnsi="宋体" w:eastAsia="宋体" w:cs="宋体"/>
                <w:i w:val="0"/>
                <w:color w:val="000000"/>
                <w:sz w:val="18"/>
                <w:szCs w:val="18"/>
                <w:highlight w:val="none"/>
                <w:u w:val="none"/>
                <w:lang w:val="en-US" w:eastAsia="zh-CN" w:bidi="ar"/>
              </w:rPr>
              <w:t xml:space="preserve">3.养护期：一级养护（该项清单不含相关养护费用，另包含在养护单位工程中）</w:t>
            </w:r>
            <w:r>
              <w:rPr>
                <w:rFonts w:hint="eastAsia" w:ascii="宋体" w:hAnsi="宋体" w:eastAsia="宋体" w:cs="宋体"/>
                <w:i w:val="0"/>
                <w:color w:val="000000"/>
                <w:sz w:val="18"/>
                <w:szCs w:val="18"/>
                <w:highlight w:val="none"/>
                <w:u w:val="none"/>
                <w:lang w:val="en-US" w:eastAsia="zh-CN" w:bidi="ar"/>
              </w:rPr>
              <w:br w:type="textWrapping" w:clear="all"/>
            </w:r>
            <w:r>
              <w:rPr>
                <w:rFonts w:hint="eastAsia" w:ascii="宋体" w:hAnsi="宋体" w:eastAsia="宋体" w:cs="宋体"/>
                <w:i w:val="0"/>
                <w:color w:val="000000"/>
                <w:sz w:val="18"/>
                <w:szCs w:val="18"/>
                <w:highlight w:val="none"/>
                <w:u w:val="none"/>
                <w:lang w:val="en-US" w:eastAsia="zh-CN" w:bidi="ar"/>
              </w:rPr>
              <w:t xml:space="preserve">4.备注：阔叶麦冬。</w:t>
            </w:r>
            <w:r>
              <w:rPr>
                <w:rFonts w:hint="eastAsia" w:ascii="宋体" w:hAnsi="宋体" w:eastAsia="宋体" w:cs="宋体"/>
                <w:i w:val="0"/>
                <w:color w:val="000000"/>
                <w:sz w:val="18"/>
                <w:szCs w:val="18"/>
                <w:highlight w:val="none"/>
                <w:u w:val="none"/>
                <w:lang w:val="en-US" w:eastAsia="zh-CN" w:bidi="ar"/>
              </w:rPr>
              <w:br w:type="textWrapping" w:clear="all"/>
            </w:r>
            <w:r>
              <w:rPr>
                <w:rFonts w:hint="eastAsia" w:ascii="宋体" w:hAnsi="宋体" w:eastAsia="宋体" w:cs="宋体"/>
                <w:i w:val="0"/>
                <w:color w:val="000000"/>
                <w:sz w:val="18"/>
                <w:szCs w:val="18"/>
                <w:highlight w:val="none"/>
                <w:u w:val="none"/>
                <w:lang w:val="en-US" w:eastAsia="zh-CN" w:bidi="ar"/>
              </w:rPr>
              <w:t xml:space="preserve">5.苗木栽植后的技术措施由供应商自行考虑，但需满足苗木成活条件</w:t>
            </w:r>
            <w:r>
              <w:rPr>
                <w:rFonts w:hint="eastAsia" w:ascii="宋体" w:hAnsi="宋体" w:eastAsia="宋体" w:cs="宋体"/>
                <w:i w:val="0"/>
                <w:color w:val="000000"/>
                <w:sz w:val="18"/>
                <w:szCs w:val="18"/>
                <w:highlight w:val="none"/>
                <w:u w:val="none"/>
              </w:rPr>
            </w:r>
            <w:r/>
          </w:p>
        </w:tc>
        <w:tc>
          <w:tcPr>
            <w:tcW w:w="755" w:type="dxa"/>
            <w:vAlign w:val="center"/>
            <w:textDirection w:val="lrTb"/>
            <w:noWrap w:val="false"/>
          </w:tcPr>
          <w:p>
            <w:pPr>
              <w:pStyle w:val="946"/>
              <w:jc w:val="center"/>
              <w:keepLines w:val="0"/>
              <w:keepNext w:val="0"/>
              <w:widowControl/>
              <w:rPr>
                <w:rFonts w:hint="eastAsia" w:ascii="宋体" w:hAnsi="宋体" w:eastAsia="宋体" w:cs="宋体"/>
                <w:i w:val="0"/>
                <w:color w:val="000000"/>
                <w:sz w:val="20"/>
                <w:szCs w:val="20"/>
                <w:highlight w:val="none"/>
                <w:u w:val="none"/>
              </w:rPr>
              <w:suppressLineNumbers w:val="0"/>
            </w:pPr>
            <w:r>
              <w:rPr>
                <w:rFonts w:hint="eastAsia" w:ascii="宋体" w:hAnsi="宋体" w:eastAsia="宋体" w:cs="宋体"/>
                <w:i w:val="0"/>
                <w:color w:val="000000"/>
                <w:sz w:val="20"/>
                <w:szCs w:val="20"/>
                <w:highlight w:val="none"/>
                <w:u w:val="none"/>
                <w:lang w:val="en-US" w:eastAsia="zh-CN" w:bidi="ar"/>
              </w:rPr>
              <w:t xml:space="preserve">m2</w:t>
            </w:r>
            <w:r>
              <w:rPr>
                <w:rFonts w:hint="eastAsia" w:ascii="宋体" w:hAnsi="宋体" w:eastAsia="宋体" w:cs="宋体"/>
                <w:i w:val="0"/>
                <w:color w:val="000000"/>
                <w:sz w:val="20"/>
                <w:szCs w:val="20"/>
                <w:highlight w:val="none"/>
                <w:u w:val="none"/>
              </w:rPr>
            </w:r>
            <w:r/>
          </w:p>
        </w:tc>
        <w:tc>
          <w:tcPr>
            <w:tcW w:w="1056" w:type="dxa"/>
            <w:vAlign w:val="center"/>
            <w:textDirection w:val="lrTb"/>
            <w:noWrap w:val="false"/>
          </w:tcPr>
          <w:p>
            <w:pPr>
              <w:pStyle w:val="946"/>
              <w:jc w:val="center"/>
              <w:keepLines w:val="0"/>
              <w:keepNext w:val="0"/>
              <w:widowControl/>
              <w:rPr>
                <w:rFonts w:hint="eastAsia" w:ascii="宋体" w:hAnsi="宋体" w:eastAsia="宋体" w:cs="宋体"/>
                <w:i w:val="0"/>
                <w:color w:val="000000"/>
                <w:sz w:val="20"/>
                <w:szCs w:val="20"/>
                <w:highlight w:val="none"/>
                <w:u w:val="none"/>
              </w:rPr>
              <w:suppressLineNumbers w:val="0"/>
            </w:pPr>
            <w:r>
              <w:rPr>
                <w:rFonts w:hint="eastAsia" w:ascii="宋体" w:hAnsi="宋体" w:eastAsia="宋体" w:cs="宋体"/>
                <w:i w:val="0"/>
                <w:color w:val="000000"/>
                <w:sz w:val="20"/>
                <w:szCs w:val="20"/>
                <w:highlight w:val="none"/>
                <w:u w:val="none"/>
                <w:lang w:val="en-US" w:eastAsia="zh-CN" w:bidi="ar"/>
              </w:rPr>
              <w:t xml:space="preserve">1000</w:t>
            </w:r>
            <w:r>
              <w:rPr>
                <w:rFonts w:hint="eastAsia" w:ascii="宋体" w:hAnsi="宋体" w:eastAsia="宋体" w:cs="宋体"/>
                <w:i w:val="0"/>
                <w:color w:val="000000"/>
                <w:sz w:val="20"/>
                <w:szCs w:val="20"/>
                <w:highlight w:val="none"/>
                <w:u w:val="none"/>
              </w:rPr>
            </w:r>
            <w:r/>
          </w:p>
        </w:tc>
        <w:tc>
          <w:tcPr>
            <w:tcW w:w="105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66.79</w:t>
            </w:r>
            <w:r/>
          </w:p>
        </w:tc>
      </w:tr>
      <w:tr>
        <w:trPr>
          <w:trHeight w:val="90"/>
        </w:trPr>
        <w:tc>
          <w:tcPr>
            <w:tcW w:w="524" w:type="dxa"/>
            <w:vAlign w:val="center"/>
            <w:textDirection w:val="lrTb"/>
            <w:noWrap w:val="false"/>
          </w:tcPr>
          <w:p>
            <w:pPr>
              <w:pStyle w:val="946"/>
              <w:jc w:val="center"/>
              <w:keepLines w:val="0"/>
              <w:keepNext w:val="0"/>
              <w:widowControl/>
              <w:rPr>
                <w:rFonts w:hint="eastAsia" w:ascii="宋体" w:hAnsi="宋体" w:eastAsia="宋体" w:cs="宋体"/>
                <w:i w:val="0"/>
                <w:color w:val="000000"/>
                <w:sz w:val="20"/>
                <w:szCs w:val="20"/>
                <w:highlight w:val="none"/>
                <w:u w:val="none"/>
              </w:rPr>
              <w:suppressLineNumbers w:val="0"/>
            </w:pPr>
            <w:r>
              <w:rPr>
                <w:rFonts w:hint="eastAsia" w:ascii="宋体" w:hAnsi="宋体" w:eastAsia="宋体" w:cs="宋体"/>
                <w:i w:val="0"/>
                <w:color w:val="000000"/>
                <w:sz w:val="20"/>
                <w:szCs w:val="20"/>
                <w:highlight w:val="none"/>
                <w:u w:val="none"/>
                <w:lang w:val="en-US" w:eastAsia="zh-CN" w:bidi="ar"/>
              </w:rPr>
              <w:t xml:space="preserve">22</w:t>
            </w:r>
            <w:r>
              <w:rPr>
                <w:rFonts w:hint="eastAsia" w:ascii="宋体" w:hAnsi="宋体" w:eastAsia="宋体" w:cs="宋体"/>
                <w:i w:val="0"/>
                <w:color w:val="000000"/>
                <w:sz w:val="20"/>
                <w:szCs w:val="20"/>
                <w:highlight w:val="none"/>
                <w:u w:val="none"/>
              </w:rPr>
            </w:r>
            <w:r/>
          </w:p>
        </w:tc>
        <w:tc>
          <w:tcPr>
            <w:tcW w:w="1154" w:type="dxa"/>
            <w:vAlign w:val="center"/>
            <w:textDirection w:val="lrTb"/>
            <w:noWrap w:val="false"/>
          </w:tcPr>
          <w:p>
            <w:pPr>
              <w:pStyle w:val="946"/>
              <w:jc w:val="left"/>
              <w:keepLines w:val="0"/>
              <w:keepNext w:val="0"/>
              <w:widowControl/>
              <w:rPr>
                <w:rFonts w:hint="eastAsia" w:ascii="宋体" w:hAnsi="宋体" w:eastAsia="宋体" w:cs="宋体"/>
                <w:i w:val="0"/>
                <w:color w:val="000000"/>
                <w:sz w:val="20"/>
                <w:szCs w:val="20"/>
                <w:highlight w:val="none"/>
                <w:u w:val="none"/>
              </w:rPr>
              <w:suppressLineNumbers w:val="0"/>
            </w:pPr>
            <w:r>
              <w:rPr>
                <w:rFonts w:hint="eastAsia" w:ascii="宋体" w:hAnsi="宋体" w:eastAsia="宋体" w:cs="宋体"/>
                <w:i w:val="0"/>
                <w:color w:val="000000"/>
                <w:sz w:val="20"/>
                <w:szCs w:val="20"/>
                <w:highlight w:val="none"/>
                <w:u w:val="none"/>
                <w:lang w:val="en-US" w:eastAsia="zh-CN" w:bidi="ar"/>
              </w:rPr>
              <w:t xml:space="preserve">栽植细叶麦冬</w:t>
            </w:r>
            <w:r>
              <w:rPr>
                <w:rFonts w:hint="eastAsia" w:ascii="宋体" w:hAnsi="宋体" w:eastAsia="宋体" w:cs="宋体"/>
                <w:i w:val="0"/>
                <w:color w:val="000000"/>
                <w:sz w:val="20"/>
                <w:szCs w:val="20"/>
                <w:highlight w:val="none"/>
                <w:u w:val="none"/>
              </w:rPr>
            </w:r>
            <w:r/>
          </w:p>
        </w:tc>
        <w:tc>
          <w:tcPr>
            <w:tcW w:w="5977" w:type="dxa"/>
            <w:vAlign w:val="center"/>
            <w:textDirection w:val="lrTb"/>
            <w:noWrap w:val="false"/>
          </w:tcPr>
          <w:p>
            <w:pPr>
              <w:pStyle w:val="946"/>
              <w:jc w:val="left"/>
              <w:keepLines w:val="0"/>
              <w:keepNext w:val="0"/>
              <w:widowControl/>
              <w:rPr>
                <w:rFonts w:hint="eastAsia" w:ascii="宋体" w:hAnsi="宋体" w:eastAsia="宋体" w:cs="宋体"/>
                <w:i w:val="0"/>
                <w:color w:val="000000"/>
                <w:sz w:val="18"/>
                <w:szCs w:val="18"/>
                <w:highlight w:val="none"/>
                <w:u w:val="none"/>
              </w:rPr>
              <w:suppressLineNumbers w:val="0"/>
            </w:pPr>
            <w:r>
              <w:rPr>
                <w:rFonts w:hint="eastAsia" w:ascii="宋体" w:hAnsi="宋体" w:eastAsia="宋体" w:cs="宋体"/>
                <w:i w:val="0"/>
                <w:color w:val="000000"/>
                <w:sz w:val="18"/>
                <w:szCs w:val="18"/>
                <w:highlight w:val="none"/>
                <w:u w:val="none"/>
                <w:lang w:val="en-US" w:eastAsia="zh-CN" w:bidi="ar"/>
              </w:rPr>
              <w:t xml:space="preserve">1.苗木名称： 细叶麦冬(含绿地平整)</w:t>
            </w:r>
            <w:r>
              <w:rPr>
                <w:rFonts w:hint="eastAsia" w:ascii="宋体" w:hAnsi="宋体" w:eastAsia="宋体" w:cs="宋体"/>
                <w:i w:val="0"/>
                <w:color w:val="000000"/>
                <w:sz w:val="18"/>
                <w:szCs w:val="18"/>
                <w:highlight w:val="none"/>
                <w:u w:val="none"/>
                <w:lang w:val="en-US" w:eastAsia="zh-CN" w:bidi="ar"/>
              </w:rPr>
              <w:br w:type="textWrapping" w:clear="all"/>
            </w:r>
            <w:r>
              <w:rPr>
                <w:rFonts w:hint="eastAsia" w:ascii="宋体" w:hAnsi="宋体" w:eastAsia="宋体" w:cs="宋体"/>
                <w:i w:val="0"/>
                <w:color w:val="000000"/>
                <w:sz w:val="18"/>
                <w:szCs w:val="18"/>
                <w:highlight w:val="none"/>
                <w:u w:val="none"/>
                <w:lang w:val="en-US" w:eastAsia="zh-CN" w:bidi="ar"/>
              </w:rPr>
              <w:t xml:space="preserve">2.单位面积株数 3-4芽/丛，81丛/平方米</w:t>
            </w:r>
            <w:r>
              <w:rPr>
                <w:rFonts w:hint="eastAsia" w:ascii="宋体" w:hAnsi="宋体" w:eastAsia="宋体" w:cs="宋体"/>
                <w:i w:val="0"/>
                <w:color w:val="000000"/>
                <w:sz w:val="18"/>
                <w:szCs w:val="18"/>
                <w:highlight w:val="none"/>
                <w:u w:val="none"/>
                <w:lang w:val="en-US" w:eastAsia="zh-CN" w:bidi="ar"/>
              </w:rPr>
              <w:br w:type="textWrapping" w:clear="all"/>
            </w:r>
            <w:r>
              <w:rPr>
                <w:rFonts w:hint="eastAsia" w:ascii="宋体" w:hAnsi="宋体" w:eastAsia="宋体" w:cs="宋体"/>
                <w:i w:val="0"/>
                <w:color w:val="000000"/>
                <w:sz w:val="18"/>
                <w:szCs w:val="18"/>
                <w:highlight w:val="none"/>
                <w:u w:val="none"/>
                <w:lang w:val="en-US" w:eastAsia="zh-CN" w:bidi="ar"/>
              </w:rPr>
              <w:t xml:space="preserve">3.养护期：一级养护（该项清单不含相关养护费用，另包含在养护单位工程中）</w:t>
            </w:r>
            <w:r>
              <w:rPr>
                <w:rFonts w:hint="eastAsia" w:ascii="宋体" w:hAnsi="宋体" w:eastAsia="宋体" w:cs="宋体"/>
                <w:i w:val="0"/>
                <w:color w:val="000000"/>
                <w:sz w:val="18"/>
                <w:szCs w:val="18"/>
                <w:highlight w:val="none"/>
                <w:u w:val="none"/>
                <w:lang w:val="en-US" w:eastAsia="zh-CN" w:bidi="ar"/>
              </w:rPr>
              <w:br w:type="textWrapping" w:clear="all"/>
            </w:r>
            <w:r>
              <w:rPr>
                <w:rFonts w:hint="eastAsia" w:ascii="宋体" w:hAnsi="宋体" w:eastAsia="宋体" w:cs="宋体"/>
                <w:i w:val="0"/>
                <w:color w:val="000000"/>
                <w:sz w:val="18"/>
                <w:szCs w:val="18"/>
                <w:highlight w:val="none"/>
                <w:u w:val="none"/>
                <w:lang w:val="en-US" w:eastAsia="zh-CN" w:bidi="ar"/>
              </w:rPr>
              <w:t xml:space="preserve">4.苗木栽植后的技术措施由供应商自行考虑，但需满足苗木成活条件</w:t>
            </w:r>
            <w:r>
              <w:rPr>
                <w:rFonts w:hint="eastAsia" w:ascii="宋体" w:hAnsi="宋体" w:eastAsia="宋体" w:cs="宋体"/>
                <w:i w:val="0"/>
                <w:color w:val="000000"/>
                <w:sz w:val="18"/>
                <w:szCs w:val="18"/>
                <w:highlight w:val="none"/>
                <w:u w:val="none"/>
              </w:rPr>
            </w:r>
            <w:r/>
          </w:p>
        </w:tc>
        <w:tc>
          <w:tcPr>
            <w:tcW w:w="755" w:type="dxa"/>
            <w:vAlign w:val="center"/>
            <w:textDirection w:val="lrTb"/>
            <w:noWrap w:val="false"/>
          </w:tcPr>
          <w:p>
            <w:pPr>
              <w:pStyle w:val="946"/>
              <w:jc w:val="center"/>
              <w:keepLines w:val="0"/>
              <w:keepNext w:val="0"/>
              <w:widowControl/>
              <w:rPr>
                <w:rFonts w:hint="eastAsia" w:ascii="宋体" w:hAnsi="宋体" w:eastAsia="宋体" w:cs="宋体"/>
                <w:i w:val="0"/>
                <w:color w:val="000000"/>
                <w:sz w:val="20"/>
                <w:szCs w:val="20"/>
                <w:highlight w:val="none"/>
                <w:u w:val="none"/>
              </w:rPr>
              <w:suppressLineNumbers w:val="0"/>
            </w:pPr>
            <w:r>
              <w:rPr>
                <w:rFonts w:hint="eastAsia" w:ascii="宋体" w:hAnsi="宋体" w:eastAsia="宋体" w:cs="宋体"/>
                <w:i w:val="0"/>
                <w:color w:val="000000"/>
                <w:sz w:val="20"/>
                <w:szCs w:val="20"/>
                <w:highlight w:val="none"/>
                <w:u w:val="none"/>
                <w:lang w:val="en-US" w:eastAsia="zh-CN" w:bidi="ar"/>
              </w:rPr>
              <w:t xml:space="preserve">m2</w:t>
            </w:r>
            <w:r>
              <w:rPr>
                <w:rFonts w:hint="eastAsia" w:ascii="宋体" w:hAnsi="宋体" w:eastAsia="宋体" w:cs="宋体"/>
                <w:i w:val="0"/>
                <w:color w:val="000000"/>
                <w:sz w:val="20"/>
                <w:szCs w:val="20"/>
                <w:highlight w:val="none"/>
                <w:u w:val="none"/>
              </w:rPr>
            </w:r>
            <w:r/>
          </w:p>
        </w:tc>
        <w:tc>
          <w:tcPr>
            <w:tcW w:w="1056" w:type="dxa"/>
            <w:vAlign w:val="center"/>
            <w:textDirection w:val="lrTb"/>
            <w:noWrap w:val="false"/>
          </w:tcPr>
          <w:p>
            <w:pPr>
              <w:pStyle w:val="946"/>
              <w:jc w:val="center"/>
              <w:keepLines w:val="0"/>
              <w:keepNext w:val="0"/>
              <w:widowControl/>
              <w:rPr>
                <w:rFonts w:hint="eastAsia" w:ascii="宋体" w:hAnsi="宋体" w:eastAsia="宋体" w:cs="宋体"/>
                <w:i w:val="0"/>
                <w:color w:val="000000"/>
                <w:sz w:val="20"/>
                <w:szCs w:val="20"/>
                <w:highlight w:val="none"/>
                <w:u w:val="none"/>
              </w:rPr>
              <w:suppressLineNumbers w:val="0"/>
            </w:pPr>
            <w:r>
              <w:rPr>
                <w:rFonts w:hint="eastAsia" w:ascii="宋体" w:hAnsi="宋体" w:eastAsia="宋体" w:cs="宋体"/>
                <w:i w:val="0"/>
                <w:color w:val="000000"/>
                <w:sz w:val="20"/>
                <w:szCs w:val="20"/>
                <w:highlight w:val="none"/>
                <w:u w:val="none"/>
                <w:lang w:val="en-US" w:eastAsia="zh-CN" w:bidi="ar"/>
              </w:rPr>
              <w:t xml:space="preserve">1000</w:t>
            </w:r>
            <w:r>
              <w:rPr>
                <w:rFonts w:hint="eastAsia" w:ascii="宋体" w:hAnsi="宋体" w:eastAsia="宋体" w:cs="宋体"/>
                <w:i w:val="0"/>
                <w:color w:val="000000"/>
                <w:sz w:val="20"/>
                <w:szCs w:val="20"/>
                <w:highlight w:val="none"/>
                <w:u w:val="none"/>
              </w:rPr>
            </w:r>
            <w:r/>
          </w:p>
        </w:tc>
        <w:tc>
          <w:tcPr>
            <w:tcW w:w="105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71.27</w:t>
            </w:r>
            <w:r/>
          </w:p>
        </w:tc>
      </w:tr>
      <w:tr>
        <w:trPr>
          <w:trHeight w:val="90"/>
        </w:trPr>
        <w:tc>
          <w:tcPr>
            <w:tcW w:w="524" w:type="dxa"/>
            <w:vAlign w:val="center"/>
            <w:textDirection w:val="lrTb"/>
            <w:noWrap w:val="false"/>
          </w:tcPr>
          <w:p>
            <w:pPr>
              <w:pStyle w:val="946"/>
              <w:jc w:val="center"/>
              <w:keepLines w:val="0"/>
              <w:keepNext w:val="0"/>
              <w:widowControl/>
              <w:rPr>
                <w:rFonts w:hint="eastAsia" w:ascii="宋体" w:hAnsi="宋体" w:eastAsia="宋体" w:cs="宋体"/>
                <w:i w:val="0"/>
                <w:color w:val="000000"/>
                <w:sz w:val="20"/>
                <w:szCs w:val="20"/>
                <w:highlight w:val="none"/>
                <w:u w:val="none"/>
              </w:rPr>
              <w:suppressLineNumbers w:val="0"/>
            </w:pPr>
            <w:r>
              <w:rPr>
                <w:rFonts w:hint="eastAsia" w:ascii="宋体" w:hAnsi="宋体" w:eastAsia="宋体" w:cs="宋体"/>
                <w:i w:val="0"/>
                <w:color w:val="000000"/>
                <w:sz w:val="20"/>
                <w:szCs w:val="20"/>
                <w:highlight w:val="none"/>
                <w:u w:val="none"/>
                <w:lang w:val="en-US" w:eastAsia="zh-CN" w:bidi="ar"/>
              </w:rPr>
              <w:t xml:space="preserve">23</w:t>
            </w:r>
            <w:r>
              <w:rPr>
                <w:rFonts w:hint="eastAsia" w:ascii="宋体" w:hAnsi="宋体" w:eastAsia="宋体" w:cs="宋体"/>
                <w:i w:val="0"/>
                <w:color w:val="000000"/>
                <w:sz w:val="20"/>
                <w:szCs w:val="20"/>
                <w:highlight w:val="none"/>
                <w:u w:val="none"/>
              </w:rPr>
            </w:r>
            <w:r/>
          </w:p>
        </w:tc>
        <w:tc>
          <w:tcPr>
            <w:tcW w:w="1154" w:type="dxa"/>
            <w:vAlign w:val="center"/>
            <w:textDirection w:val="lrTb"/>
            <w:noWrap w:val="false"/>
          </w:tcPr>
          <w:p>
            <w:pPr>
              <w:pStyle w:val="946"/>
              <w:jc w:val="left"/>
              <w:keepLines w:val="0"/>
              <w:keepNext w:val="0"/>
              <w:widowControl/>
              <w:rPr>
                <w:rFonts w:hint="eastAsia" w:ascii="宋体" w:hAnsi="宋体" w:eastAsia="宋体" w:cs="宋体"/>
                <w:i w:val="0"/>
                <w:color w:val="000000"/>
                <w:sz w:val="20"/>
                <w:szCs w:val="20"/>
                <w:highlight w:val="none"/>
                <w:u w:val="none"/>
              </w:rPr>
              <w:suppressLineNumbers w:val="0"/>
            </w:pPr>
            <w:r>
              <w:rPr>
                <w:rFonts w:hint="eastAsia" w:ascii="宋体" w:hAnsi="宋体" w:eastAsia="宋体" w:cs="宋体"/>
                <w:i w:val="0"/>
                <w:color w:val="000000"/>
                <w:sz w:val="20"/>
                <w:szCs w:val="20"/>
                <w:highlight w:val="none"/>
                <w:u w:val="none"/>
                <w:lang w:val="en-US" w:eastAsia="zh-CN" w:bidi="ar"/>
              </w:rPr>
              <w:t xml:space="preserve">栽植吉祥草</w:t>
            </w:r>
            <w:r>
              <w:rPr>
                <w:rFonts w:hint="eastAsia" w:ascii="宋体" w:hAnsi="宋体" w:eastAsia="宋体" w:cs="宋体"/>
                <w:i w:val="0"/>
                <w:color w:val="000000"/>
                <w:sz w:val="20"/>
                <w:szCs w:val="20"/>
                <w:highlight w:val="none"/>
                <w:u w:val="none"/>
              </w:rPr>
            </w:r>
            <w:r/>
          </w:p>
        </w:tc>
        <w:tc>
          <w:tcPr>
            <w:tcW w:w="5977" w:type="dxa"/>
            <w:vAlign w:val="center"/>
            <w:textDirection w:val="lrTb"/>
            <w:noWrap w:val="false"/>
          </w:tcPr>
          <w:p>
            <w:pPr>
              <w:pStyle w:val="946"/>
              <w:jc w:val="left"/>
              <w:keepLines w:val="0"/>
              <w:keepNext w:val="0"/>
              <w:widowControl/>
              <w:rPr>
                <w:rFonts w:hint="eastAsia" w:ascii="宋体" w:hAnsi="宋体" w:eastAsia="宋体" w:cs="宋体"/>
                <w:i w:val="0"/>
                <w:color w:val="000000"/>
                <w:sz w:val="18"/>
                <w:szCs w:val="18"/>
                <w:highlight w:val="none"/>
                <w:u w:val="none"/>
              </w:rPr>
              <w:suppressLineNumbers w:val="0"/>
            </w:pPr>
            <w:r>
              <w:rPr>
                <w:rFonts w:hint="eastAsia" w:ascii="宋体" w:hAnsi="宋体" w:eastAsia="宋体" w:cs="宋体"/>
                <w:i w:val="0"/>
                <w:color w:val="000000"/>
                <w:sz w:val="18"/>
                <w:szCs w:val="18"/>
                <w:highlight w:val="none"/>
                <w:u w:val="none"/>
                <w:lang w:val="en-US" w:eastAsia="zh-CN" w:bidi="ar"/>
              </w:rPr>
              <w:t xml:space="preserve">1.苗木名称：吉祥草(含绿地平整)</w:t>
            </w:r>
            <w:r>
              <w:rPr>
                <w:rFonts w:hint="eastAsia" w:ascii="宋体" w:hAnsi="宋体" w:eastAsia="宋体" w:cs="宋体"/>
                <w:i w:val="0"/>
                <w:color w:val="000000"/>
                <w:sz w:val="18"/>
                <w:szCs w:val="18"/>
                <w:highlight w:val="none"/>
                <w:u w:val="none"/>
                <w:lang w:val="en-US" w:eastAsia="zh-CN" w:bidi="ar"/>
              </w:rPr>
              <w:br w:type="textWrapping" w:clear="all"/>
            </w:r>
            <w:r>
              <w:rPr>
                <w:rFonts w:hint="eastAsia" w:ascii="宋体" w:hAnsi="宋体" w:eastAsia="宋体" w:cs="宋体"/>
                <w:i w:val="0"/>
                <w:color w:val="000000"/>
                <w:sz w:val="18"/>
                <w:szCs w:val="18"/>
                <w:highlight w:val="none"/>
                <w:u w:val="none"/>
                <w:lang w:val="en-US" w:eastAsia="zh-CN" w:bidi="ar"/>
              </w:rPr>
              <w:t xml:space="preserve">2.单位面积株数 3-4芽/丛，81丛/平方米</w:t>
            </w:r>
            <w:r>
              <w:rPr>
                <w:rFonts w:hint="eastAsia" w:ascii="宋体" w:hAnsi="宋体" w:eastAsia="宋体" w:cs="宋体"/>
                <w:i w:val="0"/>
                <w:color w:val="000000"/>
                <w:sz w:val="18"/>
                <w:szCs w:val="18"/>
                <w:highlight w:val="none"/>
                <w:u w:val="none"/>
                <w:lang w:val="en-US" w:eastAsia="zh-CN" w:bidi="ar"/>
              </w:rPr>
              <w:br w:type="textWrapping" w:clear="all"/>
            </w:r>
            <w:r>
              <w:rPr>
                <w:rFonts w:hint="eastAsia" w:ascii="宋体" w:hAnsi="宋体" w:eastAsia="宋体" w:cs="宋体"/>
                <w:i w:val="0"/>
                <w:color w:val="000000"/>
                <w:sz w:val="18"/>
                <w:szCs w:val="18"/>
                <w:highlight w:val="none"/>
                <w:u w:val="none"/>
                <w:lang w:val="en-US" w:eastAsia="zh-CN" w:bidi="ar"/>
              </w:rPr>
              <w:t xml:space="preserve">3.养护期：一级养护（该项清单不含相关养护费用，另包含在养护单位工程中）</w:t>
            </w:r>
            <w:r>
              <w:rPr>
                <w:rFonts w:hint="eastAsia" w:ascii="宋体" w:hAnsi="宋体" w:eastAsia="宋体" w:cs="宋体"/>
                <w:i w:val="0"/>
                <w:color w:val="000000"/>
                <w:sz w:val="18"/>
                <w:szCs w:val="18"/>
                <w:highlight w:val="none"/>
                <w:u w:val="none"/>
                <w:lang w:val="en-US" w:eastAsia="zh-CN" w:bidi="ar"/>
              </w:rPr>
              <w:br w:type="textWrapping" w:clear="all"/>
            </w:r>
            <w:r>
              <w:rPr>
                <w:rFonts w:hint="eastAsia" w:ascii="宋体" w:hAnsi="宋体" w:eastAsia="宋体" w:cs="宋体"/>
                <w:i w:val="0"/>
                <w:color w:val="000000"/>
                <w:sz w:val="18"/>
                <w:szCs w:val="18"/>
                <w:highlight w:val="none"/>
                <w:u w:val="none"/>
                <w:lang w:val="en-US" w:eastAsia="zh-CN" w:bidi="ar"/>
              </w:rPr>
              <w:t xml:space="preserve">4.苗木栽植后的技术措施由供应商自行考虑，但需满足苗木成活条件</w:t>
            </w:r>
            <w:r>
              <w:rPr>
                <w:rFonts w:hint="eastAsia" w:ascii="宋体" w:hAnsi="宋体" w:eastAsia="宋体" w:cs="宋体"/>
                <w:i w:val="0"/>
                <w:color w:val="000000"/>
                <w:sz w:val="18"/>
                <w:szCs w:val="18"/>
                <w:highlight w:val="none"/>
                <w:u w:val="none"/>
              </w:rPr>
            </w:r>
            <w:r/>
          </w:p>
        </w:tc>
        <w:tc>
          <w:tcPr>
            <w:tcW w:w="755" w:type="dxa"/>
            <w:vAlign w:val="center"/>
            <w:textDirection w:val="lrTb"/>
            <w:noWrap w:val="false"/>
          </w:tcPr>
          <w:p>
            <w:pPr>
              <w:pStyle w:val="946"/>
              <w:jc w:val="center"/>
              <w:keepLines w:val="0"/>
              <w:keepNext w:val="0"/>
              <w:widowControl/>
              <w:rPr>
                <w:rFonts w:hint="eastAsia" w:ascii="宋体" w:hAnsi="宋体" w:eastAsia="宋体" w:cs="宋体"/>
                <w:i w:val="0"/>
                <w:color w:val="000000"/>
                <w:sz w:val="20"/>
                <w:szCs w:val="20"/>
                <w:highlight w:val="none"/>
                <w:u w:val="none"/>
              </w:rPr>
              <w:suppressLineNumbers w:val="0"/>
            </w:pPr>
            <w:r>
              <w:rPr>
                <w:rFonts w:hint="eastAsia" w:ascii="宋体" w:hAnsi="宋体" w:eastAsia="宋体" w:cs="宋体"/>
                <w:i w:val="0"/>
                <w:color w:val="000000"/>
                <w:sz w:val="20"/>
                <w:szCs w:val="20"/>
                <w:highlight w:val="none"/>
                <w:u w:val="none"/>
                <w:lang w:val="en-US" w:eastAsia="zh-CN" w:bidi="ar"/>
              </w:rPr>
              <w:t xml:space="preserve">m2</w:t>
            </w:r>
            <w:r>
              <w:rPr>
                <w:rFonts w:hint="eastAsia" w:ascii="宋体" w:hAnsi="宋体" w:eastAsia="宋体" w:cs="宋体"/>
                <w:i w:val="0"/>
                <w:color w:val="000000"/>
                <w:sz w:val="20"/>
                <w:szCs w:val="20"/>
                <w:highlight w:val="none"/>
                <w:u w:val="none"/>
              </w:rPr>
            </w:r>
            <w:r/>
          </w:p>
        </w:tc>
        <w:tc>
          <w:tcPr>
            <w:tcW w:w="1056" w:type="dxa"/>
            <w:vAlign w:val="center"/>
            <w:textDirection w:val="lrTb"/>
            <w:noWrap w:val="false"/>
          </w:tcPr>
          <w:p>
            <w:pPr>
              <w:pStyle w:val="946"/>
              <w:jc w:val="center"/>
              <w:keepLines w:val="0"/>
              <w:keepNext w:val="0"/>
              <w:widowControl/>
              <w:rPr>
                <w:rFonts w:hint="eastAsia" w:ascii="宋体" w:hAnsi="宋体" w:eastAsia="宋体" w:cs="宋体"/>
                <w:i w:val="0"/>
                <w:color w:val="000000"/>
                <w:sz w:val="20"/>
                <w:szCs w:val="20"/>
                <w:highlight w:val="none"/>
                <w:u w:val="none"/>
              </w:rPr>
              <w:suppressLineNumbers w:val="0"/>
            </w:pPr>
            <w:r>
              <w:rPr>
                <w:rFonts w:hint="eastAsia" w:ascii="宋体" w:hAnsi="宋体" w:eastAsia="宋体" w:cs="宋体"/>
                <w:i w:val="0"/>
                <w:color w:val="000000"/>
                <w:sz w:val="20"/>
                <w:szCs w:val="20"/>
                <w:highlight w:val="none"/>
                <w:u w:val="none"/>
                <w:lang w:val="en-US" w:eastAsia="zh-CN" w:bidi="ar"/>
              </w:rPr>
              <w:t xml:space="preserve">1350</w:t>
            </w:r>
            <w:r>
              <w:rPr>
                <w:rFonts w:hint="eastAsia" w:ascii="宋体" w:hAnsi="宋体" w:eastAsia="宋体" w:cs="宋体"/>
                <w:i w:val="0"/>
                <w:color w:val="000000"/>
                <w:sz w:val="20"/>
                <w:szCs w:val="20"/>
                <w:highlight w:val="none"/>
                <w:u w:val="none"/>
              </w:rPr>
            </w:r>
            <w:r/>
          </w:p>
        </w:tc>
        <w:tc>
          <w:tcPr>
            <w:tcW w:w="105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32.96</w:t>
            </w:r>
            <w:r/>
          </w:p>
        </w:tc>
      </w:tr>
      <w:tr>
        <w:trPr>
          <w:trHeight w:val="0"/>
        </w:trPr>
        <w:tc>
          <w:tcPr>
            <w:tcW w:w="524" w:type="dxa"/>
            <w:vAlign w:val="center"/>
            <w:textDirection w:val="lrTb"/>
            <w:noWrap w:val="false"/>
          </w:tcPr>
          <w:p>
            <w:pPr>
              <w:pStyle w:val="946"/>
              <w:jc w:val="center"/>
              <w:keepLines w:val="0"/>
              <w:keepNext w:val="0"/>
              <w:widowControl/>
              <w:rPr>
                <w:rFonts w:hint="eastAsia" w:ascii="宋体" w:hAnsi="宋体" w:eastAsia="宋体" w:cs="宋体"/>
                <w:i w:val="0"/>
                <w:color w:val="000000"/>
                <w:sz w:val="20"/>
                <w:szCs w:val="20"/>
                <w:highlight w:val="none"/>
                <w:u w:val="none"/>
              </w:rPr>
              <w:suppressLineNumbers w:val="0"/>
            </w:pPr>
            <w:r>
              <w:rPr>
                <w:rFonts w:hint="eastAsia" w:ascii="宋体" w:hAnsi="宋体" w:eastAsia="宋体" w:cs="宋体"/>
                <w:i w:val="0"/>
                <w:color w:val="000000"/>
                <w:sz w:val="20"/>
                <w:szCs w:val="20"/>
                <w:highlight w:val="none"/>
                <w:u w:val="none"/>
                <w:lang w:val="en-US" w:eastAsia="zh-CN" w:bidi="ar"/>
              </w:rPr>
              <w:t xml:space="preserve">24</w:t>
            </w:r>
            <w:r>
              <w:rPr>
                <w:rFonts w:hint="eastAsia" w:ascii="宋体" w:hAnsi="宋体" w:eastAsia="宋体" w:cs="宋体"/>
                <w:i w:val="0"/>
                <w:color w:val="000000"/>
                <w:sz w:val="20"/>
                <w:szCs w:val="20"/>
                <w:highlight w:val="none"/>
                <w:u w:val="none"/>
              </w:rPr>
            </w:r>
            <w:r/>
          </w:p>
        </w:tc>
        <w:tc>
          <w:tcPr>
            <w:tcW w:w="1154" w:type="dxa"/>
            <w:vAlign w:val="center"/>
            <w:textDirection w:val="lrTb"/>
            <w:noWrap w:val="false"/>
          </w:tcPr>
          <w:p>
            <w:pPr>
              <w:pStyle w:val="946"/>
              <w:jc w:val="left"/>
              <w:keepLines w:val="0"/>
              <w:keepNext w:val="0"/>
              <w:widowControl/>
              <w:rPr>
                <w:rFonts w:hint="eastAsia" w:ascii="宋体" w:hAnsi="宋体" w:eastAsia="宋体" w:cs="宋体"/>
                <w:i w:val="0"/>
                <w:color w:val="000000"/>
                <w:sz w:val="20"/>
                <w:szCs w:val="20"/>
                <w:highlight w:val="none"/>
                <w:u w:val="none"/>
              </w:rPr>
              <w:suppressLineNumbers w:val="0"/>
            </w:pPr>
            <w:r>
              <w:rPr>
                <w:rFonts w:hint="eastAsia" w:ascii="宋体" w:hAnsi="宋体" w:eastAsia="宋体" w:cs="宋体"/>
                <w:i w:val="0"/>
                <w:color w:val="000000"/>
                <w:sz w:val="20"/>
                <w:szCs w:val="20"/>
                <w:highlight w:val="none"/>
                <w:u w:val="none"/>
                <w:lang w:val="en-US" w:eastAsia="zh-CN" w:bidi="ar"/>
              </w:rPr>
              <w:t xml:space="preserve">铺种草坪</w:t>
            </w:r>
            <w:r>
              <w:rPr>
                <w:rFonts w:hint="eastAsia" w:ascii="宋体" w:hAnsi="宋体" w:eastAsia="宋体" w:cs="宋体"/>
                <w:i w:val="0"/>
                <w:color w:val="000000"/>
                <w:sz w:val="20"/>
                <w:szCs w:val="20"/>
                <w:highlight w:val="none"/>
                <w:u w:val="none"/>
              </w:rPr>
            </w:r>
            <w:r/>
          </w:p>
        </w:tc>
        <w:tc>
          <w:tcPr>
            <w:tcW w:w="5977" w:type="dxa"/>
            <w:vAlign w:val="center"/>
            <w:textDirection w:val="lrTb"/>
            <w:noWrap w:val="false"/>
          </w:tcPr>
          <w:p>
            <w:pPr>
              <w:pStyle w:val="946"/>
              <w:jc w:val="left"/>
              <w:keepLines w:val="0"/>
              <w:keepNext w:val="0"/>
              <w:widowControl/>
              <w:rPr>
                <w:rFonts w:hint="eastAsia" w:ascii="宋体" w:hAnsi="宋体" w:eastAsia="宋体" w:cs="宋体"/>
                <w:i w:val="0"/>
                <w:color w:val="000000"/>
                <w:sz w:val="18"/>
                <w:szCs w:val="18"/>
                <w:highlight w:val="none"/>
                <w:u w:val="none"/>
              </w:rPr>
              <w:suppressLineNumbers w:val="0"/>
            </w:pPr>
            <w:r>
              <w:rPr>
                <w:rFonts w:hint="eastAsia" w:ascii="宋体" w:hAnsi="宋体" w:eastAsia="宋体" w:cs="宋体"/>
                <w:i w:val="0"/>
                <w:color w:val="000000"/>
                <w:sz w:val="18"/>
                <w:szCs w:val="18"/>
                <w:highlight w:val="none"/>
                <w:u w:val="none"/>
                <w:lang w:val="en-US" w:eastAsia="zh-CN" w:bidi="ar"/>
              </w:rPr>
              <w:t xml:space="preserve">1.苗木名称：黑麦草+百慕大(含绿地平整)</w:t>
            </w:r>
            <w:r>
              <w:rPr>
                <w:rFonts w:hint="eastAsia" w:ascii="宋体" w:hAnsi="宋体" w:eastAsia="宋体" w:cs="宋体"/>
                <w:i w:val="0"/>
                <w:color w:val="000000"/>
                <w:sz w:val="18"/>
                <w:szCs w:val="18"/>
                <w:highlight w:val="none"/>
                <w:u w:val="none"/>
                <w:lang w:val="en-US" w:eastAsia="zh-CN" w:bidi="ar"/>
              </w:rPr>
              <w:br w:type="textWrapping" w:clear="all"/>
            </w:r>
            <w:r>
              <w:rPr>
                <w:rFonts w:hint="eastAsia" w:ascii="宋体" w:hAnsi="宋体" w:eastAsia="宋体" w:cs="宋体"/>
                <w:i w:val="0"/>
                <w:color w:val="000000"/>
                <w:sz w:val="18"/>
                <w:szCs w:val="18"/>
                <w:highlight w:val="none"/>
                <w:u w:val="none"/>
                <w:lang w:val="en-US" w:eastAsia="zh-CN" w:bidi="ar"/>
              </w:rPr>
              <w:t xml:space="preserve">2.养护期：一级养护（该项清单不含相关养护费用，另包含在养护单位工程中）</w:t>
            </w:r>
            <w:r>
              <w:rPr>
                <w:rFonts w:hint="eastAsia" w:ascii="宋体" w:hAnsi="宋体" w:eastAsia="宋体" w:cs="宋体"/>
                <w:i w:val="0"/>
                <w:color w:val="000000"/>
                <w:sz w:val="18"/>
                <w:szCs w:val="18"/>
                <w:highlight w:val="none"/>
                <w:u w:val="none"/>
                <w:lang w:val="en-US" w:eastAsia="zh-CN" w:bidi="ar"/>
              </w:rPr>
              <w:br w:type="textWrapping" w:clear="all"/>
            </w:r>
            <w:r>
              <w:rPr>
                <w:rFonts w:hint="eastAsia" w:ascii="宋体" w:hAnsi="宋体" w:eastAsia="宋体" w:cs="宋体"/>
                <w:i w:val="0"/>
                <w:color w:val="000000"/>
                <w:sz w:val="18"/>
                <w:szCs w:val="18"/>
                <w:highlight w:val="none"/>
                <w:u w:val="none"/>
                <w:lang w:val="en-US" w:eastAsia="zh-CN" w:bidi="ar"/>
              </w:rPr>
              <w:t xml:space="preserve">3.苗木栽植后的技术措施由供应商自行考虑，但需满足苗木成活条件</w:t>
            </w:r>
            <w:r>
              <w:rPr>
                <w:rFonts w:hint="eastAsia" w:ascii="宋体" w:hAnsi="宋体" w:eastAsia="宋体" w:cs="宋体"/>
                <w:i w:val="0"/>
                <w:color w:val="000000"/>
                <w:sz w:val="18"/>
                <w:szCs w:val="18"/>
                <w:highlight w:val="none"/>
                <w:u w:val="none"/>
              </w:rPr>
            </w:r>
            <w:r/>
          </w:p>
        </w:tc>
        <w:tc>
          <w:tcPr>
            <w:tcW w:w="755" w:type="dxa"/>
            <w:vAlign w:val="center"/>
            <w:textDirection w:val="lrTb"/>
            <w:noWrap w:val="false"/>
          </w:tcPr>
          <w:p>
            <w:pPr>
              <w:pStyle w:val="946"/>
              <w:jc w:val="center"/>
              <w:keepLines w:val="0"/>
              <w:keepNext w:val="0"/>
              <w:widowControl/>
              <w:rPr>
                <w:rFonts w:hint="eastAsia" w:ascii="宋体" w:hAnsi="宋体" w:eastAsia="宋体" w:cs="宋体"/>
                <w:i w:val="0"/>
                <w:color w:val="000000"/>
                <w:sz w:val="20"/>
                <w:szCs w:val="20"/>
                <w:highlight w:val="none"/>
                <w:u w:val="none"/>
              </w:rPr>
              <w:suppressLineNumbers w:val="0"/>
            </w:pPr>
            <w:r>
              <w:rPr>
                <w:rFonts w:hint="eastAsia" w:ascii="宋体" w:hAnsi="宋体" w:eastAsia="宋体" w:cs="宋体"/>
                <w:i w:val="0"/>
                <w:color w:val="000000"/>
                <w:sz w:val="20"/>
                <w:szCs w:val="20"/>
                <w:highlight w:val="none"/>
                <w:u w:val="none"/>
                <w:lang w:val="en-US" w:eastAsia="zh-CN" w:bidi="ar"/>
              </w:rPr>
              <w:t xml:space="preserve">m2</w:t>
            </w:r>
            <w:r>
              <w:rPr>
                <w:rFonts w:hint="eastAsia" w:ascii="宋体" w:hAnsi="宋体" w:eastAsia="宋体" w:cs="宋体"/>
                <w:i w:val="0"/>
                <w:color w:val="000000"/>
                <w:sz w:val="20"/>
                <w:szCs w:val="20"/>
                <w:highlight w:val="none"/>
                <w:u w:val="none"/>
              </w:rPr>
            </w:r>
            <w:r/>
          </w:p>
        </w:tc>
        <w:tc>
          <w:tcPr>
            <w:tcW w:w="1056" w:type="dxa"/>
            <w:vAlign w:val="center"/>
            <w:textDirection w:val="lrTb"/>
            <w:noWrap w:val="false"/>
          </w:tcPr>
          <w:p>
            <w:pPr>
              <w:pStyle w:val="946"/>
              <w:jc w:val="center"/>
              <w:keepLines w:val="0"/>
              <w:keepNext w:val="0"/>
              <w:widowControl/>
              <w:rPr>
                <w:rFonts w:hint="eastAsia" w:ascii="宋体" w:hAnsi="宋体" w:eastAsia="宋体" w:cs="宋体"/>
                <w:i w:val="0"/>
                <w:color w:val="000000"/>
                <w:sz w:val="20"/>
                <w:szCs w:val="20"/>
                <w:highlight w:val="none"/>
                <w:u w:val="none"/>
              </w:rPr>
              <w:suppressLineNumbers w:val="0"/>
            </w:pPr>
            <w:r>
              <w:rPr>
                <w:rFonts w:hint="eastAsia" w:ascii="宋体" w:hAnsi="宋体" w:eastAsia="宋体" w:cs="宋体"/>
                <w:i w:val="0"/>
                <w:color w:val="000000"/>
                <w:sz w:val="20"/>
                <w:szCs w:val="20"/>
                <w:highlight w:val="none"/>
                <w:u w:val="none"/>
                <w:lang w:val="en-US" w:eastAsia="zh-CN" w:bidi="ar"/>
              </w:rPr>
              <w:t xml:space="preserve">2600</w:t>
            </w:r>
            <w:r>
              <w:rPr>
                <w:rFonts w:hint="eastAsia" w:ascii="宋体" w:hAnsi="宋体" w:eastAsia="宋体" w:cs="宋体"/>
                <w:i w:val="0"/>
                <w:color w:val="000000"/>
                <w:sz w:val="20"/>
                <w:szCs w:val="20"/>
                <w:highlight w:val="none"/>
                <w:u w:val="none"/>
              </w:rPr>
            </w:r>
            <w:r/>
          </w:p>
        </w:tc>
        <w:tc>
          <w:tcPr>
            <w:tcW w:w="105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26.57</w:t>
            </w:r>
            <w:r/>
          </w:p>
        </w:tc>
      </w:tr>
      <w:tr>
        <w:trPr>
          <w:trHeight w:val="90"/>
        </w:trPr>
        <w:tc>
          <w:tcPr>
            <w:tcW w:w="524" w:type="dxa"/>
            <w:vAlign w:val="center"/>
            <w:textDirection w:val="lrTb"/>
            <w:noWrap w:val="false"/>
          </w:tcPr>
          <w:p>
            <w:pPr>
              <w:pStyle w:val="946"/>
              <w:jc w:val="center"/>
              <w:keepLines w:val="0"/>
              <w:keepNext w:val="0"/>
              <w:widowControl/>
              <w:rPr>
                <w:rFonts w:hint="eastAsia" w:ascii="宋体" w:hAnsi="宋体" w:eastAsia="宋体" w:cs="宋体"/>
                <w:i w:val="0"/>
                <w:color w:val="000000"/>
                <w:sz w:val="20"/>
                <w:szCs w:val="20"/>
                <w:highlight w:val="none"/>
                <w:u w:val="none"/>
              </w:rPr>
              <w:suppressLineNumbers w:val="0"/>
            </w:pPr>
            <w:r>
              <w:rPr>
                <w:rFonts w:hint="eastAsia" w:ascii="宋体" w:hAnsi="宋体" w:eastAsia="宋体" w:cs="宋体"/>
                <w:i w:val="0"/>
                <w:color w:val="000000"/>
                <w:sz w:val="20"/>
                <w:szCs w:val="20"/>
                <w:highlight w:val="none"/>
                <w:u w:val="none"/>
                <w:lang w:val="en-US" w:eastAsia="zh-CN" w:bidi="ar"/>
              </w:rPr>
              <w:t xml:space="preserve">25</w:t>
            </w:r>
            <w:r>
              <w:rPr>
                <w:rFonts w:hint="eastAsia" w:ascii="宋体" w:hAnsi="宋体" w:eastAsia="宋体" w:cs="宋体"/>
                <w:i w:val="0"/>
                <w:color w:val="000000"/>
                <w:sz w:val="20"/>
                <w:szCs w:val="20"/>
                <w:highlight w:val="none"/>
                <w:u w:val="none"/>
              </w:rPr>
            </w:r>
            <w:r/>
          </w:p>
        </w:tc>
        <w:tc>
          <w:tcPr>
            <w:tcW w:w="1154" w:type="dxa"/>
            <w:vAlign w:val="center"/>
            <w:textDirection w:val="lrTb"/>
            <w:noWrap w:val="false"/>
          </w:tcPr>
          <w:p>
            <w:pPr>
              <w:pStyle w:val="946"/>
              <w:jc w:val="left"/>
              <w:keepLines w:val="0"/>
              <w:keepNext w:val="0"/>
              <w:widowControl/>
              <w:rPr>
                <w:rFonts w:hint="eastAsia" w:ascii="宋体" w:hAnsi="宋体" w:eastAsia="宋体" w:cs="宋体"/>
                <w:i w:val="0"/>
                <w:color w:val="000000"/>
                <w:sz w:val="20"/>
                <w:szCs w:val="20"/>
                <w:highlight w:val="none"/>
                <w:u w:val="none"/>
              </w:rPr>
              <w:suppressLineNumbers w:val="0"/>
            </w:pPr>
            <w:r>
              <w:rPr>
                <w:rFonts w:hint="eastAsia" w:ascii="宋体" w:hAnsi="宋体" w:eastAsia="宋体" w:cs="宋体"/>
                <w:i w:val="0"/>
                <w:color w:val="000000"/>
                <w:sz w:val="20"/>
                <w:szCs w:val="20"/>
                <w:highlight w:val="none"/>
                <w:u w:val="none"/>
                <w:lang w:val="en-US" w:eastAsia="zh-CN" w:bidi="ar"/>
              </w:rPr>
              <w:t xml:space="preserve">栽植花卉</w:t>
            </w:r>
            <w:r>
              <w:rPr>
                <w:rFonts w:hint="eastAsia" w:ascii="宋体" w:hAnsi="宋体" w:eastAsia="宋体" w:cs="宋体"/>
                <w:i w:val="0"/>
                <w:color w:val="000000"/>
                <w:sz w:val="20"/>
                <w:szCs w:val="20"/>
                <w:highlight w:val="none"/>
                <w:u w:val="none"/>
              </w:rPr>
            </w:r>
            <w:r/>
          </w:p>
        </w:tc>
        <w:tc>
          <w:tcPr>
            <w:tcW w:w="5977" w:type="dxa"/>
            <w:vAlign w:val="center"/>
            <w:textDirection w:val="lrTb"/>
            <w:noWrap w:val="false"/>
          </w:tcPr>
          <w:p>
            <w:pPr>
              <w:pStyle w:val="946"/>
              <w:jc w:val="left"/>
              <w:keepLines w:val="0"/>
              <w:keepNext w:val="0"/>
              <w:widowControl/>
              <w:rPr>
                <w:rFonts w:hint="eastAsia" w:ascii="宋体" w:hAnsi="宋体" w:eastAsia="宋体" w:cs="宋体"/>
                <w:i w:val="0"/>
                <w:color w:val="000000"/>
                <w:sz w:val="18"/>
                <w:szCs w:val="18"/>
                <w:highlight w:val="none"/>
                <w:u w:val="none"/>
              </w:rPr>
              <w:suppressLineNumbers w:val="0"/>
            </w:pPr>
            <w:r>
              <w:rPr>
                <w:rFonts w:hint="eastAsia" w:ascii="宋体" w:hAnsi="宋体" w:eastAsia="宋体" w:cs="宋体"/>
                <w:i w:val="0"/>
                <w:color w:val="000000"/>
                <w:sz w:val="18"/>
                <w:szCs w:val="18"/>
                <w:highlight w:val="none"/>
                <w:u w:val="none"/>
                <w:lang w:val="en-US" w:eastAsia="zh-CN" w:bidi="ar"/>
              </w:rPr>
              <w:t xml:space="preserve">1.花卉种类:时令草花</w:t>
            </w:r>
            <w:r>
              <w:rPr>
                <w:rFonts w:hint="eastAsia" w:ascii="宋体" w:hAnsi="宋体" w:eastAsia="宋体" w:cs="宋体"/>
                <w:i w:val="0"/>
                <w:color w:val="000000"/>
                <w:sz w:val="18"/>
                <w:szCs w:val="18"/>
                <w:highlight w:val="none"/>
                <w:u w:val="none"/>
                <w:lang w:val="en-US" w:eastAsia="zh-CN" w:bidi="ar"/>
              </w:rPr>
              <w:br w:type="textWrapping" w:clear="all"/>
            </w:r>
            <w:r>
              <w:rPr>
                <w:rFonts w:hint="eastAsia" w:ascii="宋体" w:hAnsi="宋体" w:eastAsia="宋体" w:cs="宋体"/>
                <w:i w:val="0"/>
                <w:color w:val="000000"/>
                <w:sz w:val="18"/>
                <w:szCs w:val="18"/>
                <w:highlight w:val="none"/>
                <w:u w:val="none"/>
                <w:lang w:val="en-US" w:eastAsia="zh-CN" w:bidi="ar"/>
              </w:rPr>
              <w:t xml:space="preserve">2.规格:高度不低于30cm,冠幅不低于15cm，81株/m2 </w:t>
            </w:r>
            <w:r>
              <w:rPr>
                <w:rFonts w:hint="eastAsia" w:ascii="宋体" w:hAnsi="宋体" w:eastAsia="宋体" w:cs="宋体"/>
                <w:i w:val="0"/>
                <w:color w:val="000000"/>
                <w:sz w:val="18"/>
                <w:szCs w:val="18"/>
                <w:highlight w:val="none"/>
                <w:u w:val="none"/>
                <w:lang w:val="en-US" w:eastAsia="zh-CN" w:bidi="ar"/>
              </w:rPr>
              <w:br w:type="textWrapping" w:clear="all"/>
            </w:r>
            <w:r>
              <w:rPr>
                <w:rFonts w:hint="eastAsia" w:ascii="宋体" w:hAnsi="宋体" w:eastAsia="宋体" w:cs="宋体"/>
                <w:i w:val="0"/>
                <w:color w:val="000000"/>
                <w:sz w:val="18"/>
                <w:szCs w:val="18"/>
                <w:highlight w:val="none"/>
                <w:u w:val="none"/>
                <w:lang w:val="en-US" w:eastAsia="zh-CN" w:bidi="ar"/>
              </w:rPr>
              <w:t xml:space="preserve">3.含平整场地</w:t>
            </w:r>
            <w:r>
              <w:rPr>
                <w:rFonts w:hint="eastAsia" w:ascii="宋体" w:hAnsi="宋体" w:eastAsia="宋体" w:cs="宋体"/>
                <w:i w:val="0"/>
                <w:color w:val="000000"/>
                <w:sz w:val="18"/>
                <w:szCs w:val="18"/>
                <w:highlight w:val="none"/>
                <w:u w:val="none"/>
                <w:lang w:val="en-US" w:eastAsia="zh-CN" w:bidi="ar"/>
              </w:rPr>
              <w:br w:type="textWrapping" w:clear="all"/>
            </w:r>
            <w:r>
              <w:rPr>
                <w:rFonts w:hint="eastAsia" w:ascii="宋体" w:hAnsi="宋体" w:eastAsia="宋体" w:cs="宋体"/>
                <w:i w:val="0"/>
                <w:color w:val="000000"/>
                <w:sz w:val="18"/>
                <w:szCs w:val="18"/>
                <w:highlight w:val="none"/>
                <w:u w:val="none"/>
                <w:lang w:val="en-US" w:eastAsia="zh-CN" w:bidi="ar"/>
              </w:rPr>
              <w:t xml:space="preserve">4.品种及更换次数根据采购人要求</w:t>
            </w:r>
            <w:r>
              <w:rPr>
                <w:rFonts w:hint="eastAsia" w:ascii="宋体" w:hAnsi="宋体" w:eastAsia="宋体" w:cs="宋体"/>
                <w:i w:val="0"/>
                <w:color w:val="000000"/>
                <w:sz w:val="18"/>
                <w:szCs w:val="18"/>
                <w:highlight w:val="none"/>
                <w:u w:val="none"/>
                <w:lang w:val="en-US" w:eastAsia="zh-CN" w:bidi="ar"/>
              </w:rPr>
              <w:br w:type="textWrapping" w:clear="all"/>
            </w:r>
            <w:r>
              <w:rPr>
                <w:rFonts w:hint="eastAsia" w:ascii="宋体" w:hAnsi="宋体" w:eastAsia="宋体" w:cs="宋体"/>
                <w:i w:val="0"/>
                <w:color w:val="000000"/>
                <w:sz w:val="18"/>
                <w:szCs w:val="18"/>
                <w:highlight w:val="none"/>
                <w:u w:val="none"/>
                <w:lang w:val="en-US" w:eastAsia="zh-CN" w:bidi="ar"/>
              </w:rPr>
              <w:t xml:space="preserve">5.养护期：一级养护（该项清单不含相关养护费用，另包含在养护单位工程中）</w:t>
            </w:r>
            <w:r>
              <w:rPr>
                <w:rFonts w:hint="eastAsia" w:ascii="宋体" w:hAnsi="宋体" w:eastAsia="宋体" w:cs="宋体"/>
                <w:i w:val="0"/>
                <w:color w:val="000000"/>
                <w:sz w:val="18"/>
                <w:szCs w:val="18"/>
                <w:highlight w:val="none"/>
                <w:u w:val="none"/>
              </w:rPr>
            </w:r>
            <w:r/>
          </w:p>
        </w:tc>
        <w:tc>
          <w:tcPr>
            <w:tcW w:w="755" w:type="dxa"/>
            <w:vAlign w:val="center"/>
            <w:textDirection w:val="lrTb"/>
            <w:noWrap w:val="false"/>
          </w:tcPr>
          <w:p>
            <w:pPr>
              <w:pStyle w:val="946"/>
              <w:jc w:val="center"/>
              <w:keepLines w:val="0"/>
              <w:keepNext w:val="0"/>
              <w:widowControl/>
              <w:rPr>
                <w:rFonts w:hint="eastAsia" w:ascii="宋体" w:hAnsi="宋体" w:eastAsia="宋体" w:cs="宋体"/>
                <w:i w:val="0"/>
                <w:color w:val="000000"/>
                <w:sz w:val="20"/>
                <w:szCs w:val="20"/>
                <w:highlight w:val="none"/>
                <w:u w:val="none"/>
              </w:rPr>
              <w:suppressLineNumbers w:val="0"/>
            </w:pPr>
            <w:r>
              <w:rPr>
                <w:rFonts w:hint="eastAsia" w:ascii="宋体" w:hAnsi="宋体" w:eastAsia="宋体" w:cs="宋体"/>
                <w:i w:val="0"/>
                <w:color w:val="000000"/>
                <w:sz w:val="20"/>
                <w:szCs w:val="20"/>
                <w:highlight w:val="none"/>
                <w:u w:val="none"/>
                <w:lang w:val="en-US" w:eastAsia="zh-CN" w:bidi="ar"/>
              </w:rPr>
              <w:t xml:space="preserve">m2</w:t>
            </w:r>
            <w:r>
              <w:rPr>
                <w:rFonts w:hint="eastAsia" w:ascii="宋体" w:hAnsi="宋体" w:eastAsia="宋体" w:cs="宋体"/>
                <w:i w:val="0"/>
                <w:color w:val="000000"/>
                <w:sz w:val="20"/>
                <w:szCs w:val="20"/>
                <w:highlight w:val="none"/>
                <w:u w:val="none"/>
              </w:rPr>
            </w:r>
            <w:r/>
          </w:p>
        </w:tc>
        <w:tc>
          <w:tcPr>
            <w:tcW w:w="1056" w:type="dxa"/>
            <w:vAlign w:val="center"/>
            <w:textDirection w:val="lrTb"/>
            <w:noWrap w:val="false"/>
          </w:tcPr>
          <w:p>
            <w:pPr>
              <w:pStyle w:val="946"/>
              <w:jc w:val="center"/>
              <w:keepLines w:val="0"/>
              <w:keepNext w:val="0"/>
              <w:widowControl/>
              <w:rPr>
                <w:rFonts w:hint="eastAsia" w:ascii="宋体" w:hAnsi="宋体" w:eastAsia="宋体" w:cs="宋体"/>
                <w:i w:val="0"/>
                <w:color w:val="000000"/>
                <w:sz w:val="20"/>
                <w:szCs w:val="20"/>
                <w:highlight w:val="none"/>
                <w:u w:val="none"/>
              </w:rPr>
              <w:suppressLineNumbers w:val="0"/>
            </w:pPr>
            <w:r>
              <w:rPr>
                <w:rFonts w:hint="eastAsia" w:ascii="宋体" w:hAnsi="宋体" w:eastAsia="宋体" w:cs="宋体"/>
                <w:i w:val="0"/>
                <w:color w:val="000000"/>
                <w:sz w:val="20"/>
                <w:szCs w:val="20"/>
                <w:highlight w:val="none"/>
                <w:u w:val="none"/>
                <w:lang w:val="en-US" w:eastAsia="zh-CN" w:bidi="ar"/>
              </w:rPr>
              <w:t xml:space="preserve">800</w:t>
            </w:r>
            <w:r>
              <w:rPr>
                <w:rFonts w:hint="eastAsia" w:ascii="宋体" w:hAnsi="宋体" w:eastAsia="宋体" w:cs="宋体"/>
                <w:i w:val="0"/>
                <w:color w:val="000000"/>
                <w:sz w:val="20"/>
                <w:szCs w:val="20"/>
                <w:highlight w:val="none"/>
                <w:u w:val="none"/>
              </w:rPr>
            </w:r>
            <w:r/>
          </w:p>
        </w:tc>
        <w:tc>
          <w:tcPr>
            <w:tcW w:w="105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87.11</w:t>
            </w:r>
            <w:r/>
          </w:p>
        </w:tc>
      </w:tr>
      <w:tr>
        <w:trPr>
          <w:trHeight w:val="90"/>
        </w:trPr>
        <w:tc>
          <w:tcPr>
            <w:tcW w:w="524" w:type="dxa"/>
            <w:vAlign w:val="center"/>
            <w:textDirection w:val="lrTb"/>
            <w:noWrap w:val="false"/>
          </w:tcPr>
          <w:p>
            <w:pPr>
              <w:pStyle w:val="946"/>
              <w:jc w:val="center"/>
              <w:keepLines w:val="0"/>
              <w:keepNext w:val="0"/>
              <w:widowControl/>
              <w:rPr>
                <w:rFonts w:hint="eastAsia" w:ascii="宋体" w:hAnsi="宋体" w:eastAsia="宋体" w:cs="宋体"/>
                <w:i w:val="0"/>
                <w:color w:val="000000"/>
                <w:sz w:val="20"/>
                <w:szCs w:val="20"/>
                <w:highlight w:val="none"/>
                <w:u w:val="none"/>
              </w:rPr>
              <w:suppressLineNumbers w:val="0"/>
            </w:pPr>
            <w:r>
              <w:rPr>
                <w:rFonts w:hint="eastAsia" w:ascii="宋体" w:hAnsi="宋体" w:eastAsia="宋体" w:cs="宋体"/>
                <w:i w:val="0"/>
                <w:color w:val="000000"/>
                <w:sz w:val="20"/>
                <w:szCs w:val="20"/>
                <w:highlight w:val="none"/>
                <w:u w:val="none"/>
                <w:lang w:val="en-US" w:eastAsia="zh-CN" w:bidi="ar"/>
              </w:rPr>
              <w:t xml:space="preserve">26</w:t>
            </w:r>
            <w:r>
              <w:rPr>
                <w:rFonts w:hint="eastAsia" w:ascii="宋体" w:hAnsi="宋体" w:eastAsia="宋体" w:cs="宋体"/>
                <w:i w:val="0"/>
                <w:color w:val="000000"/>
                <w:sz w:val="20"/>
                <w:szCs w:val="20"/>
                <w:highlight w:val="none"/>
                <w:u w:val="none"/>
              </w:rPr>
            </w:r>
            <w:r/>
          </w:p>
        </w:tc>
        <w:tc>
          <w:tcPr>
            <w:tcW w:w="1154" w:type="dxa"/>
            <w:vAlign w:val="center"/>
            <w:textDirection w:val="lrTb"/>
            <w:noWrap w:val="false"/>
          </w:tcPr>
          <w:p>
            <w:pPr>
              <w:pStyle w:val="946"/>
              <w:jc w:val="left"/>
              <w:keepLines w:val="0"/>
              <w:keepNext w:val="0"/>
              <w:widowControl/>
              <w:rPr>
                <w:rFonts w:hint="eastAsia" w:ascii="宋体" w:hAnsi="宋体" w:eastAsia="宋体" w:cs="宋体"/>
                <w:i w:val="0"/>
                <w:color w:val="000000"/>
                <w:sz w:val="20"/>
                <w:szCs w:val="20"/>
                <w:highlight w:val="none"/>
                <w:u w:val="none"/>
              </w:rPr>
              <w:suppressLineNumbers w:val="0"/>
            </w:pPr>
            <w:r>
              <w:rPr>
                <w:rFonts w:hint="eastAsia" w:ascii="宋体" w:hAnsi="宋体" w:eastAsia="宋体" w:cs="宋体"/>
                <w:i w:val="0"/>
                <w:color w:val="000000"/>
                <w:sz w:val="20"/>
                <w:szCs w:val="20"/>
                <w:highlight w:val="none"/>
                <w:u w:val="none"/>
                <w:lang w:val="en-US" w:eastAsia="zh-CN" w:bidi="ar"/>
              </w:rPr>
              <w:t xml:space="preserve">吊运景石</w:t>
            </w:r>
            <w:r>
              <w:rPr>
                <w:rFonts w:hint="eastAsia" w:ascii="宋体" w:hAnsi="宋体" w:eastAsia="宋体" w:cs="宋体"/>
                <w:i w:val="0"/>
                <w:color w:val="000000"/>
                <w:sz w:val="20"/>
                <w:szCs w:val="20"/>
                <w:highlight w:val="none"/>
                <w:u w:val="none"/>
              </w:rPr>
            </w:r>
            <w:r/>
          </w:p>
        </w:tc>
        <w:tc>
          <w:tcPr>
            <w:tcW w:w="5977" w:type="dxa"/>
            <w:vAlign w:val="center"/>
            <w:textDirection w:val="lrTb"/>
            <w:noWrap w:val="false"/>
          </w:tcPr>
          <w:p>
            <w:pPr>
              <w:pStyle w:val="946"/>
              <w:jc w:val="left"/>
              <w:keepLines w:val="0"/>
              <w:keepNext w:val="0"/>
              <w:widowControl/>
              <w:rPr>
                <w:rFonts w:hint="eastAsia" w:ascii="宋体" w:hAnsi="宋体" w:eastAsia="宋体" w:cs="宋体"/>
                <w:i w:val="0"/>
                <w:color w:val="000000"/>
                <w:sz w:val="18"/>
                <w:szCs w:val="18"/>
                <w:highlight w:val="none"/>
                <w:u w:val="none"/>
              </w:rPr>
              <w:suppressLineNumbers w:val="0"/>
            </w:pPr>
            <w:r>
              <w:rPr>
                <w:rFonts w:hint="eastAsia" w:ascii="宋体" w:hAnsi="宋体" w:eastAsia="宋体" w:cs="宋体"/>
                <w:i w:val="0"/>
                <w:color w:val="000000"/>
                <w:sz w:val="18"/>
                <w:szCs w:val="18"/>
                <w:highlight w:val="none"/>
                <w:u w:val="none"/>
                <w:lang w:val="en-US" w:eastAsia="zh-CN" w:bidi="ar"/>
              </w:rPr>
              <w:t xml:space="preserve">1.根据采购人要求采购及布置景石</w:t>
            </w:r>
            <w:r>
              <w:rPr>
                <w:rFonts w:hint="eastAsia" w:ascii="宋体" w:hAnsi="宋体" w:eastAsia="宋体" w:cs="宋体"/>
                <w:i w:val="0"/>
                <w:color w:val="000000"/>
                <w:sz w:val="18"/>
                <w:szCs w:val="18"/>
                <w:highlight w:val="none"/>
                <w:u w:val="none"/>
                <w:lang w:val="en-US" w:eastAsia="zh-CN" w:bidi="ar"/>
              </w:rPr>
              <w:br w:type="textWrapping" w:clear="all"/>
            </w:r>
            <w:r>
              <w:rPr>
                <w:rFonts w:hint="eastAsia" w:ascii="宋体" w:hAnsi="宋体" w:eastAsia="宋体" w:cs="宋体"/>
                <w:i w:val="0"/>
                <w:color w:val="000000"/>
                <w:sz w:val="18"/>
                <w:szCs w:val="18"/>
                <w:highlight w:val="none"/>
                <w:u w:val="none"/>
                <w:lang w:val="en-US" w:eastAsia="zh-CN" w:bidi="ar"/>
              </w:rPr>
              <w:t xml:space="preserve">2.含景石采购、运输、安置等所有费用</w:t>
            </w:r>
            <w:r>
              <w:rPr>
                <w:rFonts w:hint="eastAsia" w:ascii="宋体" w:hAnsi="宋体" w:eastAsia="宋体" w:cs="宋体"/>
                <w:i w:val="0"/>
                <w:color w:val="000000"/>
                <w:sz w:val="18"/>
                <w:szCs w:val="18"/>
                <w:highlight w:val="none"/>
                <w:u w:val="none"/>
              </w:rPr>
            </w:r>
            <w:r/>
          </w:p>
        </w:tc>
        <w:tc>
          <w:tcPr>
            <w:tcW w:w="755" w:type="dxa"/>
            <w:vAlign w:val="center"/>
            <w:textDirection w:val="lrTb"/>
            <w:noWrap w:val="false"/>
          </w:tcPr>
          <w:p>
            <w:pPr>
              <w:pStyle w:val="946"/>
              <w:jc w:val="center"/>
              <w:keepLines w:val="0"/>
              <w:keepNext w:val="0"/>
              <w:widowControl/>
              <w:rPr>
                <w:rFonts w:hint="eastAsia" w:ascii="宋体" w:hAnsi="宋体" w:eastAsia="宋体" w:cs="宋体"/>
                <w:i w:val="0"/>
                <w:color w:val="000000"/>
                <w:sz w:val="20"/>
                <w:szCs w:val="20"/>
                <w:highlight w:val="none"/>
                <w:u w:val="none"/>
              </w:rPr>
              <w:suppressLineNumbers w:val="0"/>
            </w:pPr>
            <w:r>
              <w:rPr>
                <w:rFonts w:hint="eastAsia" w:ascii="宋体" w:hAnsi="宋体" w:eastAsia="宋体" w:cs="宋体"/>
                <w:i w:val="0"/>
                <w:color w:val="000000"/>
                <w:sz w:val="20"/>
                <w:szCs w:val="20"/>
                <w:highlight w:val="none"/>
                <w:u w:val="none"/>
                <w:lang w:val="en-US" w:eastAsia="zh-CN" w:bidi="ar"/>
              </w:rPr>
              <w:t xml:space="preserve">t</w:t>
            </w:r>
            <w:r>
              <w:rPr>
                <w:rFonts w:hint="eastAsia" w:ascii="宋体" w:hAnsi="宋体" w:eastAsia="宋体" w:cs="宋体"/>
                <w:i w:val="0"/>
                <w:color w:val="000000"/>
                <w:sz w:val="20"/>
                <w:szCs w:val="20"/>
                <w:highlight w:val="none"/>
                <w:u w:val="none"/>
              </w:rPr>
            </w:r>
            <w:r/>
          </w:p>
        </w:tc>
        <w:tc>
          <w:tcPr>
            <w:tcW w:w="1056" w:type="dxa"/>
            <w:vAlign w:val="center"/>
            <w:textDirection w:val="lrTb"/>
            <w:noWrap w:val="false"/>
          </w:tcPr>
          <w:p>
            <w:pPr>
              <w:pStyle w:val="946"/>
              <w:jc w:val="center"/>
              <w:keepLines w:val="0"/>
              <w:keepNext w:val="0"/>
              <w:widowControl/>
              <w:rPr>
                <w:rFonts w:hint="eastAsia" w:ascii="宋体" w:hAnsi="宋体" w:eastAsia="宋体" w:cs="宋体"/>
                <w:i w:val="0"/>
                <w:color w:val="000000"/>
                <w:sz w:val="20"/>
                <w:szCs w:val="20"/>
                <w:highlight w:val="none"/>
                <w:u w:val="none"/>
              </w:rPr>
              <w:suppressLineNumbers w:val="0"/>
            </w:pPr>
            <w:r>
              <w:rPr>
                <w:rFonts w:hint="eastAsia" w:ascii="宋体" w:hAnsi="宋体" w:eastAsia="宋体" w:cs="宋体"/>
                <w:i w:val="0"/>
                <w:color w:val="000000"/>
                <w:sz w:val="20"/>
                <w:szCs w:val="20"/>
                <w:highlight w:val="none"/>
                <w:u w:val="none"/>
                <w:lang w:val="en-US" w:eastAsia="zh-CN" w:bidi="ar"/>
              </w:rPr>
              <w:t xml:space="preserve">10</w:t>
            </w:r>
            <w:r>
              <w:rPr>
                <w:rFonts w:hint="eastAsia" w:ascii="宋体" w:hAnsi="宋体" w:eastAsia="宋体" w:cs="宋体"/>
                <w:i w:val="0"/>
                <w:color w:val="000000"/>
                <w:sz w:val="20"/>
                <w:szCs w:val="20"/>
                <w:highlight w:val="none"/>
                <w:u w:val="none"/>
              </w:rPr>
            </w:r>
            <w:r/>
          </w:p>
        </w:tc>
        <w:tc>
          <w:tcPr>
            <w:tcW w:w="105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1006.15</w:t>
            </w:r>
            <w:r/>
          </w:p>
        </w:tc>
      </w:tr>
      <w:tr>
        <w:trPr>
          <w:trHeight w:val="90"/>
        </w:trPr>
        <w:tc>
          <w:tcPr>
            <w:tcW w:w="524" w:type="dxa"/>
            <w:vAlign w:val="center"/>
            <w:textDirection w:val="lrTb"/>
            <w:noWrap w:val="false"/>
          </w:tcPr>
          <w:p>
            <w:pPr>
              <w:pStyle w:val="946"/>
              <w:jc w:val="center"/>
              <w:keepLines w:val="0"/>
              <w:keepNext w:val="0"/>
              <w:widowControl/>
              <w:rPr>
                <w:rFonts w:hint="eastAsia" w:ascii="宋体" w:hAnsi="宋体" w:eastAsia="宋体" w:cs="宋体"/>
                <w:i w:val="0"/>
                <w:color w:val="000000"/>
                <w:sz w:val="20"/>
                <w:szCs w:val="20"/>
                <w:highlight w:val="none"/>
                <w:u w:val="none"/>
              </w:rPr>
              <w:suppressLineNumbers w:val="0"/>
            </w:pPr>
            <w:r>
              <w:rPr>
                <w:rFonts w:hint="eastAsia" w:ascii="宋体" w:hAnsi="宋体" w:eastAsia="宋体" w:cs="宋体"/>
                <w:i w:val="0"/>
                <w:color w:val="000000"/>
                <w:sz w:val="20"/>
                <w:szCs w:val="20"/>
                <w:highlight w:val="none"/>
                <w:u w:val="none"/>
                <w:lang w:val="en-US" w:eastAsia="zh-CN" w:bidi="ar"/>
              </w:rPr>
              <w:t xml:space="preserve">27</w:t>
            </w:r>
            <w:r>
              <w:rPr>
                <w:rFonts w:hint="eastAsia" w:ascii="宋体" w:hAnsi="宋体" w:eastAsia="宋体" w:cs="宋体"/>
                <w:i w:val="0"/>
                <w:color w:val="000000"/>
                <w:sz w:val="20"/>
                <w:szCs w:val="20"/>
                <w:highlight w:val="none"/>
                <w:u w:val="none"/>
              </w:rPr>
            </w:r>
            <w:r/>
          </w:p>
        </w:tc>
        <w:tc>
          <w:tcPr>
            <w:tcW w:w="1154" w:type="dxa"/>
            <w:vAlign w:val="center"/>
            <w:textDirection w:val="lrTb"/>
            <w:noWrap w:val="false"/>
          </w:tcPr>
          <w:p>
            <w:pPr>
              <w:pStyle w:val="946"/>
              <w:jc w:val="left"/>
              <w:keepLines w:val="0"/>
              <w:keepNext w:val="0"/>
              <w:widowControl/>
              <w:rPr>
                <w:rFonts w:hint="eastAsia" w:ascii="宋体" w:hAnsi="宋体" w:eastAsia="宋体" w:cs="宋体"/>
                <w:i w:val="0"/>
                <w:color w:val="000000"/>
                <w:sz w:val="20"/>
                <w:szCs w:val="20"/>
                <w:highlight w:val="none"/>
                <w:u w:val="none"/>
              </w:rPr>
              <w:suppressLineNumbers w:val="0"/>
            </w:pPr>
            <w:r>
              <w:rPr>
                <w:rFonts w:hint="eastAsia" w:ascii="宋体" w:hAnsi="宋体" w:eastAsia="宋体" w:cs="宋体"/>
                <w:i w:val="0"/>
                <w:color w:val="000000"/>
                <w:sz w:val="20"/>
                <w:szCs w:val="20"/>
                <w:highlight w:val="none"/>
                <w:u w:val="none"/>
                <w:lang w:val="en-US" w:eastAsia="zh-CN" w:bidi="ar"/>
              </w:rPr>
              <w:t xml:space="preserve">绿化隔离护栏</w:t>
            </w:r>
            <w:r>
              <w:rPr>
                <w:rFonts w:hint="eastAsia" w:ascii="宋体" w:hAnsi="宋体" w:eastAsia="宋体" w:cs="宋体"/>
                <w:i w:val="0"/>
                <w:color w:val="000000"/>
                <w:sz w:val="20"/>
                <w:szCs w:val="20"/>
                <w:highlight w:val="none"/>
                <w:u w:val="none"/>
              </w:rPr>
            </w:r>
            <w:r/>
          </w:p>
        </w:tc>
        <w:tc>
          <w:tcPr>
            <w:tcW w:w="5977" w:type="dxa"/>
            <w:vAlign w:val="center"/>
            <w:textDirection w:val="lrTb"/>
            <w:noWrap w:val="false"/>
          </w:tcPr>
          <w:p>
            <w:pPr>
              <w:pStyle w:val="946"/>
              <w:jc w:val="left"/>
              <w:keepLines w:val="0"/>
              <w:keepNext w:val="0"/>
              <w:widowControl/>
              <w:rPr>
                <w:rFonts w:hint="eastAsia" w:ascii="宋体" w:hAnsi="宋体" w:eastAsia="宋体" w:cs="宋体"/>
                <w:i w:val="0"/>
                <w:color w:val="000000"/>
                <w:sz w:val="18"/>
                <w:szCs w:val="18"/>
                <w:highlight w:val="none"/>
                <w:u w:val="none"/>
              </w:rPr>
              <w:suppressLineNumbers w:val="0"/>
            </w:pPr>
            <w:r>
              <w:rPr>
                <w:rFonts w:hint="eastAsia" w:ascii="宋体" w:hAnsi="宋体" w:eastAsia="宋体" w:cs="宋体"/>
                <w:i w:val="0"/>
                <w:color w:val="000000"/>
                <w:sz w:val="18"/>
                <w:szCs w:val="18"/>
                <w:highlight w:val="none"/>
                <w:u w:val="none"/>
                <w:lang w:val="en-US" w:eastAsia="zh-CN" w:bidi="ar"/>
              </w:rPr>
              <w:t xml:space="preserve">1、热镀锌钢材质，静电喷涂，防腐抗老化处理，颜色根据采购人要求定制。</w:t>
            </w:r>
            <w:r>
              <w:rPr>
                <w:rFonts w:hint="eastAsia" w:ascii="宋体" w:hAnsi="宋体" w:eastAsia="宋体" w:cs="宋体"/>
                <w:i w:val="0"/>
                <w:color w:val="000000"/>
                <w:sz w:val="18"/>
                <w:szCs w:val="18"/>
                <w:highlight w:val="none"/>
                <w:u w:val="none"/>
                <w:lang w:val="en-US" w:eastAsia="zh-CN" w:bidi="ar"/>
              </w:rPr>
              <w:br w:type="textWrapping" w:clear="all"/>
            </w:r>
            <w:r>
              <w:rPr>
                <w:rFonts w:hint="eastAsia" w:ascii="宋体" w:hAnsi="宋体" w:eastAsia="宋体" w:cs="宋体"/>
                <w:i w:val="0"/>
                <w:color w:val="000000"/>
                <w:sz w:val="18"/>
                <w:szCs w:val="18"/>
                <w:highlight w:val="none"/>
                <w:u w:val="none"/>
                <w:lang w:val="en-US" w:eastAsia="zh-CN" w:bidi="ar"/>
              </w:rPr>
              <w:t xml:space="preserve">2、防爬型弯折竖杆，高1m；横梁60*40mm*2，厚度1.8mm；竖杆30*30mm，厚度1.5mm；立柱60*60mm*2，厚度2.0mm。</w:t>
            </w:r>
            <w:r>
              <w:rPr>
                <w:rFonts w:hint="eastAsia" w:ascii="宋体" w:hAnsi="宋体" w:eastAsia="宋体" w:cs="宋体"/>
                <w:i w:val="0"/>
                <w:color w:val="000000"/>
                <w:sz w:val="18"/>
                <w:szCs w:val="18"/>
                <w:highlight w:val="none"/>
                <w:u w:val="none"/>
                <w:lang w:val="en-US" w:eastAsia="zh-CN" w:bidi="ar"/>
              </w:rPr>
              <w:br w:type="textWrapping" w:clear="all"/>
            </w:r>
            <w:r>
              <w:rPr>
                <w:rFonts w:hint="eastAsia" w:ascii="宋体" w:hAnsi="宋体" w:eastAsia="宋体" w:cs="宋体"/>
                <w:i w:val="0"/>
                <w:color w:val="000000"/>
                <w:sz w:val="18"/>
                <w:szCs w:val="18"/>
                <w:highlight w:val="none"/>
                <w:u w:val="none"/>
                <w:lang w:val="en-US" w:eastAsia="zh-CN" w:bidi="ar"/>
              </w:rPr>
              <w:t xml:space="preserve">3、含安装，根据现场情况进行预埋式（基础20*20*30cm）或法兰式安装，含配件辅材，满足规范要求。</w:t>
            </w:r>
            <w:r>
              <w:rPr>
                <w:rFonts w:hint="eastAsia" w:ascii="宋体" w:hAnsi="宋体" w:eastAsia="宋体" w:cs="宋体"/>
                <w:i w:val="0"/>
                <w:color w:val="000000"/>
                <w:sz w:val="18"/>
                <w:szCs w:val="18"/>
                <w:highlight w:val="none"/>
                <w:u w:val="none"/>
              </w:rPr>
            </w:r>
            <w:r/>
          </w:p>
        </w:tc>
        <w:tc>
          <w:tcPr>
            <w:tcW w:w="755" w:type="dxa"/>
            <w:vAlign w:val="center"/>
            <w:textDirection w:val="lrTb"/>
            <w:noWrap w:val="false"/>
          </w:tcPr>
          <w:p>
            <w:pPr>
              <w:pStyle w:val="946"/>
              <w:jc w:val="center"/>
              <w:keepLines w:val="0"/>
              <w:keepNext w:val="0"/>
              <w:widowControl/>
              <w:rPr>
                <w:rFonts w:hint="eastAsia" w:ascii="宋体" w:hAnsi="宋体" w:eastAsia="宋体" w:cs="宋体"/>
                <w:i w:val="0"/>
                <w:color w:val="000000"/>
                <w:sz w:val="20"/>
                <w:szCs w:val="20"/>
                <w:highlight w:val="none"/>
                <w:u w:val="none"/>
              </w:rPr>
              <w:suppressLineNumbers w:val="0"/>
            </w:pPr>
            <w:r>
              <w:rPr>
                <w:rFonts w:hint="eastAsia" w:ascii="宋体" w:hAnsi="宋体" w:eastAsia="宋体" w:cs="宋体"/>
                <w:i w:val="0"/>
                <w:color w:val="000000"/>
                <w:sz w:val="20"/>
                <w:szCs w:val="20"/>
                <w:highlight w:val="none"/>
                <w:u w:val="none"/>
                <w:lang w:val="en-US" w:eastAsia="zh-CN" w:bidi="ar"/>
              </w:rPr>
              <w:t xml:space="preserve">m</w:t>
            </w:r>
            <w:r>
              <w:rPr>
                <w:rFonts w:hint="eastAsia" w:ascii="宋体" w:hAnsi="宋体" w:eastAsia="宋体" w:cs="宋体"/>
                <w:i w:val="0"/>
                <w:color w:val="000000"/>
                <w:sz w:val="20"/>
                <w:szCs w:val="20"/>
                <w:highlight w:val="none"/>
                <w:u w:val="none"/>
              </w:rPr>
            </w:r>
            <w:r/>
          </w:p>
        </w:tc>
        <w:tc>
          <w:tcPr>
            <w:tcW w:w="1056" w:type="dxa"/>
            <w:vAlign w:val="center"/>
            <w:textDirection w:val="lrTb"/>
            <w:noWrap w:val="false"/>
          </w:tcPr>
          <w:p>
            <w:pPr>
              <w:pStyle w:val="946"/>
              <w:jc w:val="center"/>
              <w:keepLines w:val="0"/>
              <w:keepNext w:val="0"/>
              <w:widowControl/>
              <w:rPr>
                <w:rFonts w:hint="eastAsia" w:ascii="宋体" w:hAnsi="宋体" w:eastAsia="宋体" w:cs="宋体"/>
                <w:i w:val="0"/>
                <w:color w:val="000000"/>
                <w:sz w:val="20"/>
                <w:szCs w:val="20"/>
                <w:highlight w:val="none"/>
                <w:u w:val="none"/>
              </w:rPr>
              <w:suppressLineNumbers w:val="0"/>
            </w:pPr>
            <w:r>
              <w:rPr>
                <w:rFonts w:hint="eastAsia" w:ascii="宋体" w:hAnsi="宋体" w:eastAsia="宋体" w:cs="宋体"/>
                <w:i w:val="0"/>
                <w:color w:val="000000"/>
                <w:sz w:val="20"/>
                <w:szCs w:val="20"/>
                <w:highlight w:val="none"/>
                <w:u w:val="none"/>
                <w:lang w:val="en-US" w:eastAsia="zh-CN" w:bidi="ar"/>
              </w:rPr>
              <w:t xml:space="preserve">50</w:t>
            </w:r>
            <w:r>
              <w:rPr>
                <w:rFonts w:hint="eastAsia" w:ascii="宋体" w:hAnsi="宋体" w:eastAsia="宋体" w:cs="宋体"/>
                <w:i w:val="0"/>
                <w:color w:val="000000"/>
                <w:sz w:val="20"/>
                <w:szCs w:val="20"/>
                <w:highlight w:val="none"/>
                <w:u w:val="none"/>
              </w:rPr>
            </w:r>
            <w:r/>
          </w:p>
        </w:tc>
        <w:tc>
          <w:tcPr>
            <w:tcW w:w="105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55.26</w:t>
            </w:r>
            <w:r/>
          </w:p>
        </w:tc>
      </w:tr>
      <w:tr>
        <w:trPr>
          <w:trHeight w:val="90"/>
        </w:trPr>
        <w:tc>
          <w:tcPr>
            <w:tcW w:w="524" w:type="dxa"/>
            <w:vAlign w:val="center"/>
            <w:textDirection w:val="lrTb"/>
            <w:noWrap w:val="false"/>
          </w:tcPr>
          <w:p>
            <w:pPr>
              <w:pStyle w:val="946"/>
              <w:jc w:val="center"/>
              <w:keepLines w:val="0"/>
              <w:keepNext w:val="0"/>
              <w:widowControl/>
              <w:rPr>
                <w:rFonts w:hint="eastAsia" w:ascii="宋体" w:hAnsi="宋体" w:eastAsia="宋体" w:cs="宋体"/>
                <w:i w:val="0"/>
                <w:color w:val="000000"/>
                <w:sz w:val="20"/>
                <w:szCs w:val="20"/>
                <w:highlight w:val="none"/>
                <w:u w:val="none"/>
              </w:rPr>
              <w:suppressLineNumbers w:val="0"/>
            </w:pPr>
            <w:r>
              <w:rPr>
                <w:rFonts w:hint="eastAsia" w:ascii="宋体" w:hAnsi="宋体" w:eastAsia="宋体" w:cs="宋体"/>
                <w:i w:val="0"/>
                <w:color w:val="000000"/>
                <w:sz w:val="20"/>
                <w:szCs w:val="20"/>
                <w:highlight w:val="none"/>
                <w:u w:val="none"/>
                <w:lang w:val="en-US" w:eastAsia="zh-CN" w:bidi="ar"/>
              </w:rPr>
              <w:t xml:space="preserve">28</w:t>
            </w:r>
            <w:r>
              <w:rPr>
                <w:rFonts w:hint="eastAsia" w:ascii="宋体" w:hAnsi="宋体" w:eastAsia="宋体" w:cs="宋体"/>
                <w:i w:val="0"/>
                <w:color w:val="000000"/>
                <w:sz w:val="20"/>
                <w:szCs w:val="20"/>
                <w:highlight w:val="none"/>
                <w:u w:val="none"/>
              </w:rPr>
            </w:r>
            <w:r/>
          </w:p>
        </w:tc>
        <w:tc>
          <w:tcPr>
            <w:tcW w:w="1154" w:type="dxa"/>
            <w:vAlign w:val="center"/>
            <w:textDirection w:val="lrTb"/>
            <w:noWrap w:val="false"/>
          </w:tcPr>
          <w:p>
            <w:pPr>
              <w:pStyle w:val="946"/>
              <w:jc w:val="left"/>
              <w:keepLines w:val="0"/>
              <w:keepNext w:val="0"/>
              <w:widowControl/>
              <w:rPr>
                <w:rFonts w:hint="eastAsia" w:ascii="宋体" w:hAnsi="宋体" w:eastAsia="宋体" w:cs="宋体"/>
                <w:i w:val="0"/>
                <w:color w:val="000000"/>
                <w:sz w:val="20"/>
                <w:szCs w:val="20"/>
                <w:highlight w:val="none"/>
                <w:u w:val="none"/>
              </w:rPr>
              <w:suppressLineNumbers w:val="0"/>
            </w:pPr>
            <w:r>
              <w:rPr>
                <w:rFonts w:hint="eastAsia" w:ascii="宋体" w:hAnsi="宋体" w:eastAsia="宋体" w:cs="宋体"/>
                <w:i w:val="0"/>
                <w:color w:val="000000"/>
                <w:sz w:val="20"/>
                <w:szCs w:val="20"/>
                <w:highlight w:val="none"/>
                <w:u w:val="none"/>
                <w:lang w:val="en-US" w:eastAsia="zh-CN" w:bidi="ar"/>
              </w:rPr>
              <w:t xml:space="preserve">高护栏网</w:t>
            </w:r>
            <w:r>
              <w:rPr>
                <w:rFonts w:hint="eastAsia" w:ascii="宋体" w:hAnsi="宋体" w:eastAsia="宋体" w:cs="宋体"/>
                <w:i w:val="0"/>
                <w:color w:val="000000"/>
                <w:sz w:val="20"/>
                <w:szCs w:val="20"/>
                <w:highlight w:val="none"/>
                <w:u w:val="none"/>
              </w:rPr>
            </w:r>
            <w:r/>
          </w:p>
        </w:tc>
        <w:tc>
          <w:tcPr>
            <w:tcW w:w="5977" w:type="dxa"/>
            <w:vAlign w:val="center"/>
            <w:textDirection w:val="lrTb"/>
            <w:noWrap w:val="false"/>
          </w:tcPr>
          <w:p>
            <w:pPr>
              <w:pStyle w:val="946"/>
              <w:jc w:val="left"/>
              <w:keepLines w:val="0"/>
              <w:keepNext w:val="0"/>
              <w:widowControl/>
              <w:rPr>
                <w:rFonts w:hint="eastAsia" w:ascii="宋体" w:hAnsi="宋体" w:eastAsia="宋体" w:cs="宋体"/>
                <w:i w:val="0"/>
                <w:color w:val="000000"/>
                <w:sz w:val="18"/>
                <w:szCs w:val="18"/>
                <w:highlight w:val="none"/>
                <w:u w:val="none"/>
              </w:rPr>
              <w:suppressLineNumbers w:val="0"/>
            </w:pPr>
            <w:r>
              <w:rPr>
                <w:rFonts w:hint="eastAsia" w:ascii="宋体" w:hAnsi="宋体" w:eastAsia="宋体" w:cs="宋体"/>
                <w:i w:val="0"/>
                <w:color w:val="000000"/>
                <w:sz w:val="18"/>
                <w:szCs w:val="18"/>
                <w:highlight w:val="none"/>
                <w:u w:val="none"/>
                <w:lang w:val="en-US" w:eastAsia="zh-CN" w:bidi="ar"/>
              </w:rPr>
              <w:t xml:space="preserve">高度1.8米，桃型立柱厚度1.5mm，网孔150*75mm 铁丝φ5mm，塑层1.5mm，立柱基础DN30*30mm，含安装，含配件辅材，其他满足规范要求。</w:t>
            </w:r>
            <w:r>
              <w:rPr>
                <w:rFonts w:hint="eastAsia" w:ascii="宋体" w:hAnsi="宋体" w:eastAsia="宋体" w:cs="宋体"/>
                <w:i w:val="0"/>
                <w:color w:val="000000"/>
                <w:sz w:val="18"/>
                <w:szCs w:val="18"/>
                <w:highlight w:val="none"/>
                <w:u w:val="none"/>
                <w:lang w:val="en-US" w:eastAsia="zh-CN" w:bidi="ar"/>
              </w:rPr>
              <w:br w:type="textWrapping" w:clear="all"/>
            </w:r>
            <w:r>
              <w:rPr>
                <w:rFonts w:hint="eastAsia" w:ascii="宋体" w:hAnsi="宋体" w:eastAsia="宋体" w:cs="宋体"/>
                <w:i w:val="0"/>
                <w:color w:val="000000"/>
                <w:sz w:val="18"/>
                <w:szCs w:val="18"/>
                <w:highlight w:val="none"/>
                <w:u w:val="none"/>
                <w:lang w:val="en-US" w:eastAsia="zh-CN" w:bidi="ar"/>
              </w:rPr>
              <w:t xml:space="preserve">高度1.5米，桃型立柱厚度1.5mm，网孔100*75mm 铁丝φ5mm，塑层1.5mm，立柱基础DN30*30mm，含安装，含配件辅材，其他满足规范要求。</w:t>
            </w:r>
            <w:r>
              <w:rPr>
                <w:rFonts w:hint="eastAsia" w:ascii="宋体" w:hAnsi="宋体" w:eastAsia="宋体" w:cs="宋体"/>
                <w:i w:val="0"/>
                <w:color w:val="000000"/>
                <w:sz w:val="18"/>
                <w:szCs w:val="18"/>
                <w:highlight w:val="none"/>
                <w:u w:val="none"/>
                <w:lang w:val="en-US" w:eastAsia="zh-CN" w:bidi="ar"/>
              </w:rPr>
              <w:br w:type="textWrapping" w:clear="all"/>
            </w:r>
            <w:r>
              <w:rPr>
                <w:rFonts w:hint="eastAsia" w:ascii="宋体" w:hAnsi="宋体" w:eastAsia="宋体" w:cs="宋体"/>
                <w:i w:val="0"/>
                <w:color w:val="000000"/>
                <w:sz w:val="18"/>
                <w:szCs w:val="18"/>
                <w:highlight w:val="none"/>
                <w:u w:val="none"/>
                <w:lang w:val="en-US" w:eastAsia="zh-CN" w:bidi="ar"/>
              </w:rPr>
              <w:t xml:space="preserve">高度1.0米，桃型立柱厚度1.5mm，网孔100*75mm 铁丝φ5mm，塑层1.5mm，立柱基础DN30*30mm，含安装，含配件辅材，其他满足规范要求。</w:t>
            </w:r>
            <w:r>
              <w:rPr>
                <w:rFonts w:hint="eastAsia" w:ascii="宋体" w:hAnsi="宋体" w:eastAsia="宋体" w:cs="宋体"/>
                <w:i w:val="0"/>
                <w:color w:val="000000"/>
                <w:sz w:val="18"/>
                <w:szCs w:val="18"/>
                <w:highlight w:val="none"/>
                <w:u w:val="none"/>
              </w:rPr>
            </w:r>
            <w:r/>
          </w:p>
        </w:tc>
        <w:tc>
          <w:tcPr>
            <w:tcW w:w="755" w:type="dxa"/>
            <w:vAlign w:val="center"/>
            <w:textDirection w:val="lrTb"/>
            <w:noWrap w:val="false"/>
          </w:tcPr>
          <w:p>
            <w:pPr>
              <w:pStyle w:val="946"/>
              <w:jc w:val="center"/>
              <w:keepLines w:val="0"/>
              <w:keepNext w:val="0"/>
              <w:widowControl/>
              <w:rPr>
                <w:rFonts w:hint="eastAsia" w:ascii="宋体" w:hAnsi="宋体" w:eastAsia="宋体" w:cs="宋体"/>
                <w:i w:val="0"/>
                <w:color w:val="000000"/>
                <w:sz w:val="20"/>
                <w:szCs w:val="20"/>
                <w:highlight w:val="none"/>
                <w:u w:val="none"/>
              </w:rPr>
              <w:suppressLineNumbers w:val="0"/>
            </w:pPr>
            <w:r>
              <w:rPr>
                <w:rFonts w:hint="eastAsia" w:ascii="宋体" w:hAnsi="宋体" w:eastAsia="宋体" w:cs="宋体"/>
                <w:i w:val="0"/>
                <w:color w:val="000000"/>
                <w:sz w:val="20"/>
                <w:szCs w:val="20"/>
                <w:highlight w:val="none"/>
                <w:u w:val="none"/>
                <w:lang w:val="en-US" w:eastAsia="zh-CN" w:bidi="ar"/>
              </w:rPr>
              <w:t xml:space="preserve">m2</w:t>
            </w:r>
            <w:r>
              <w:rPr>
                <w:rFonts w:hint="eastAsia" w:ascii="宋体" w:hAnsi="宋体" w:eastAsia="宋体" w:cs="宋体"/>
                <w:i w:val="0"/>
                <w:color w:val="000000"/>
                <w:sz w:val="20"/>
                <w:szCs w:val="20"/>
                <w:highlight w:val="none"/>
                <w:u w:val="none"/>
              </w:rPr>
            </w:r>
            <w:r/>
          </w:p>
        </w:tc>
        <w:tc>
          <w:tcPr>
            <w:tcW w:w="1056" w:type="dxa"/>
            <w:vAlign w:val="center"/>
            <w:textDirection w:val="lrTb"/>
            <w:noWrap w:val="false"/>
          </w:tcPr>
          <w:p>
            <w:pPr>
              <w:pStyle w:val="946"/>
              <w:jc w:val="center"/>
              <w:keepLines w:val="0"/>
              <w:keepNext w:val="0"/>
              <w:widowControl/>
              <w:rPr>
                <w:rFonts w:hint="eastAsia" w:ascii="宋体" w:hAnsi="宋体" w:eastAsia="宋体" w:cs="宋体"/>
                <w:i w:val="0"/>
                <w:color w:val="000000"/>
                <w:sz w:val="20"/>
                <w:szCs w:val="20"/>
                <w:highlight w:val="none"/>
                <w:u w:val="none"/>
              </w:rPr>
              <w:suppressLineNumbers w:val="0"/>
            </w:pPr>
            <w:r>
              <w:rPr>
                <w:rFonts w:hint="eastAsia" w:ascii="宋体" w:hAnsi="宋体" w:eastAsia="宋体" w:cs="宋体"/>
                <w:i w:val="0"/>
                <w:color w:val="000000"/>
                <w:sz w:val="20"/>
                <w:szCs w:val="20"/>
                <w:highlight w:val="none"/>
                <w:u w:val="none"/>
                <w:lang w:val="en-US" w:eastAsia="zh-CN" w:bidi="ar"/>
              </w:rPr>
              <w:t xml:space="preserve">50</w:t>
            </w:r>
            <w:r>
              <w:rPr>
                <w:rFonts w:hint="eastAsia" w:ascii="宋体" w:hAnsi="宋体" w:eastAsia="宋体" w:cs="宋体"/>
                <w:i w:val="0"/>
                <w:color w:val="000000"/>
                <w:sz w:val="20"/>
                <w:szCs w:val="20"/>
                <w:highlight w:val="none"/>
                <w:u w:val="none"/>
              </w:rPr>
            </w:r>
            <w:r/>
          </w:p>
        </w:tc>
        <w:tc>
          <w:tcPr>
            <w:tcW w:w="105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73.29</w:t>
            </w:r>
            <w:r/>
          </w:p>
        </w:tc>
      </w:tr>
      <w:tr>
        <w:trPr>
          <w:trHeight w:val="90"/>
        </w:trPr>
        <w:tc>
          <w:tcPr>
            <w:tcW w:w="524" w:type="dxa"/>
            <w:vAlign w:val="center"/>
            <w:textDirection w:val="lrTb"/>
            <w:noWrap w:val="false"/>
          </w:tcPr>
          <w:p>
            <w:pPr>
              <w:pStyle w:val="946"/>
              <w:jc w:val="center"/>
              <w:keepLines w:val="0"/>
              <w:keepNext w:val="0"/>
              <w:widowControl/>
              <w:rPr>
                <w:rFonts w:hint="eastAsia" w:ascii="宋体" w:hAnsi="宋体" w:eastAsia="宋体" w:cs="宋体"/>
                <w:i w:val="0"/>
                <w:color w:val="000000"/>
                <w:sz w:val="20"/>
                <w:szCs w:val="20"/>
                <w:highlight w:val="none"/>
                <w:u w:val="none"/>
              </w:rPr>
              <w:suppressLineNumbers w:val="0"/>
            </w:pPr>
            <w:r>
              <w:rPr>
                <w:rFonts w:hint="eastAsia" w:ascii="宋体" w:hAnsi="宋体" w:eastAsia="宋体" w:cs="宋体"/>
                <w:i w:val="0"/>
                <w:color w:val="000000"/>
                <w:sz w:val="20"/>
                <w:szCs w:val="20"/>
                <w:highlight w:val="none"/>
                <w:u w:val="none"/>
                <w:lang w:val="en-US" w:eastAsia="zh-CN" w:bidi="ar"/>
              </w:rPr>
              <w:t xml:space="preserve">29</w:t>
            </w:r>
            <w:r>
              <w:rPr>
                <w:rFonts w:hint="eastAsia" w:ascii="宋体" w:hAnsi="宋体" w:eastAsia="宋体" w:cs="宋体"/>
                <w:i w:val="0"/>
                <w:color w:val="000000"/>
                <w:sz w:val="20"/>
                <w:szCs w:val="20"/>
                <w:highlight w:val="none"/>
                <w:u w:val="none"/>
              </w:rPr>
            </w:r>
            <w:r/>
          </w:p>
        </w:tc>
        <w:tc>
          <w:tcPr>
            <w:tcW w:w="1154" w:type="dxa"/>
            <w:vAlign w:val="center"/>
            <w:textDirection w:val="lrTb"/>
            <w:noWrap w:val="false"/>
          </w:tcPr>
          <w:p>
            <w:pPr>
              <w:pStyle w:val="946"/>
              <w:jc w:val="left"/>
              <w:keepLines w:val="0"/>
              <w:keepNext w:val="0"/>
              <w:widowControl/>
              <w:rPr>
                <w:rFonts w:hint="eastAsia" w:ascii="宋体" w:hAnsi="宋体" w:eastAsia="宋体" w:cs="宋体"/>
                <w:i w:val="0"/>
                <w:color w:val="000000"/>
                <w:sz w:val="20"/>
                <w:szCs w:val="20"/>
                <w:highlight w:val="none"/>
                <w:u w:val="none"/>
              </w:rPr>
              <w:suppressLineNumbers w:val="0"/>
            </w:pPr>
            <w:r>
              <w:rPr>
                <w:rFonts w:hint="eastAsia" w:ascii="宋体" w:hAnsi="宋体" w:eastAsia="宋体" w:cs="宋体"/>
                <w:i w:val="0"/>
                <w:color w:val="000000"/>
                <w:sz w:val="20"/>
                <w:szCs w:val="20"/>
                <w:highlight w:val="none"/>
                <w:u w:val="none"/>
                <w:lang w:val="en-US" w:eastAsia="zh-CN" w:bidi="ar"/>
              </w:rPr>
              <w:t xml:space="preserve">护栏维护</w:t>
            </w:r>
            <w:r>
              <w:rPr>
                <w:rFonts w:hint="eastAsia" w:ascii="宋体" w:hAnsi="宋体" w:eastAsia="宋体" w:cs="宋体"/>
                <w:i w:val="0"/>
                <w:color w:val="000000"/>
                <w:sz w:val="20"/>
                <w:szCs w:val="20"/>
                <w:highlight w:val="none"/>
                <w:u w:val="none"/>
              </w:rPr>
            </w:r>
            <w:r/>
          </w:p>
        </w:tc>
        <w:tc>
          <w:tcPr>
            <w:tcW w:w="5977" w:type="dxa"/>
            <w:vAlign w:val="center"/>
            <w:textDirection w:val="lrTb"/>
            <w:noWrap w:val="false"/>
          </w:tcPr>
          <w:p>
            <w:pPr>
              <w:pStyle w:val="946"/>
              <w:jc w:val="left"/>
              <w:keepLines w:val="0"/>
              <w:keepNext w:val="0"/>
              <w:widowControl/>
              <w:rPr>
                <w:rFonts w:hint="eastAsia" w:ascii="宋体" w:hAnsi="宋体" w:eastAsia="宋体" w:cs="宋体"/>
                <w:i w:val="0"/>
                <w:color w:val="000000"/>
                <w:sz w:val="18"/>
                <w:szCs w:val="18"/>
                <w:highlight w:val="none"/>
                <w:u w:val="none"/>
              </w:rPr>
              <w:suppressLineNumbers w:val="0"/>
            </w:pPr>
            <w:r>
              <w:rPr>
                <w:rFonts w:hint="eastAsia" w:ascii="宋体" w:hAnsi="宋体" w:eastAsia="宋体" w:cs="宋体"/>
                <w:i w:val="0"/>
                <w:color w:val="000000"/>
                <w:sz w:val="18"/>
                <w:szCs w:val="18"/>
                <w:highlight w:val="none"/>
                <w:u w:val="none"/>
                <w:lang w:val="en-US" w:eastAsia="zh-CN" w:bidi="ar"/>
              </w:rPr>
              <w:t xml:space="preserve">护栏修整维护，含拆卸、安装（主材利旧）基础、配件辅材，运输（指定地点运输到现场、拆除送达指定地点)等。</w:t>
            </w:r>
            <w:r>
              <w:rPr>
                <w:rFonts w:hint="eastAsia" w:ascii="宋体" w:hAnsi="宋体" w:eastAsia="宋体" w:cs="宋体"/>
                <w:i w:val="0"/>
                <w:color w:val="000000"/>
                <w:sz w:val="18"/>
                <w:szCs w:val="18"/>
                <w:highlight w:val="none"/>
                <w:u w:val="none"/>
              </w:rPr>
            </w:r>
            <w:r/>
          </w:p>
        </w:tc>
        <w:tc>
          <w:tcPr>
            <w:tcW w:w="755" w:type="dxa"/>
            <w:vAlign w:val="center"/>
            <w:textDirection w:val="lrTb"/>
            <w:noWrap w:val="false"/>
          </w:tcPr>
          <w:p>
            <w:pPr>
              <w:pStyle w:val="946"/>
              <w:jc w:val="center"/>
              <w:keepLines w:val="0"/>
              <w:keepNext w:val="0"/>
              <w:widowControl/>
              <w:rPr>
                <w:rFonts w:hint="eastAsia" w:ascii="宋体" w:hAnsi="宋体" w:eastAsia="宋体" w:cs="宋体"/>
                <w:i w:val="0"/>
                <w:color w:val="000000"/>
                <w:sz w:val="20"/>
                <w:szCs w:val="20"/>
                <w:highlight w:val="none"/>
                <w:u w:val="none"/>
              </w:rPr>
              <w:suppressLineNumbers w:val="0"/>
            </w:pPr>
            <w:r>
              <w:rPr>
                <w:rFonts w:hint="eastAsia" w:ascii="宋体" w:hAnsi="宋体" w:eastAsia="宋体" w:cs="宋体"/>
                <w:i w:val="0"/>
                <w:color w:val="000000"/>
                <w:sz w:val="20"/>
                <w:szCs w:val="20"/>
                <w:highlight w:val="none"/>
                <w:u w:val="none"/>
                <w:lang w:val="en-US" w:eastAsia="zh-CN" w:bidi="ar"/>
              </w:rPr>
              <w:t xml:space="preserve">m</w:t>
            </w:r>
            <w:r>
              <w:rPr>
                <w:rFonts w:hint="eastAsia" w:ascii="宋体" w:hAnsi="宋体" w:eastAsia="宋体" w:cs="宋体"/>
                <w:i w:val="0"/>
                <w:color w:val="000000"/>
                <w:sz w:val="20"/>
                <w:szCs w:val="20"/>
                <w:highlight w:val="none"/>
                <w:u w:val="none"/>
              </w:rPr>
            </w:r>
            <w:r/>
          </w:p>
        </w:tc>
        <w:tc>
          <w:tcPr>
            <w:tcW w:w="1056" w:type="dxa"/>
            <w:vAlign w:val="center"/>
            <w:textDirection w:val="lrTb"/>
            <w:noWrap w:val="false"/>
          </w:tcPr>
          <w:p>
            <w:pPr>
              <w:pStyle w:val="946"/>
              <w:jc w:val="center"/>
              <w:keepLines w:val="0"/>
              <w:keepNext w:val="0"/>
              <w:widowControl/>
              <w:rPr>
                <w:rFonts w:hint="eastAsia" w:ascii="宋体" w:hAnsi="宋体" w:eastAsia="宋体" w:cs="宋体"/>
                <w:i w:val="0"/>
                <w:color w:val="000000"/>
                <w:sz w:val="20"/>
                <w:szCs w:val="20"/>
                <w:highlight w:val="none"/>
                <w:u w:val="none"/>
              </w:rPr>
              <w:suppressLineNumbers w:val="0"/>
            </w:pPr>
            <w:r>
              <w:rPr>
                <w:rFonts w:hint="eastAsia" w:ascii="宋体" w:hAnsi="宋体" w:eastAsia="宋体" w:cs="宋体"/>
                <w:i w:val="0"/>
                <w:color w:val="000000"/>
                <w:sz w:val="20"/>
                <w:szCs w:val="20"/>
                <w:highlight w:val="none"/>
                <w:u w:val="none"/>
                <w:lang w:val="en-US" w:eastAsia="zh-CN" w:bidi="ar"/>
              </w:rPr>
              <w:t xml:space="preserve">210</w:t>
            </w:r>
            <w:r>
              <w:rPr>
                <w:rFonts w:hint="eastAsia" w:ascii="宋体" w:hAnsi="宋体" w:eastAsia="宋体" w:cs="宋体"/>
                <w:i w:val="0"/>
                <w:color w:val="000000"/>
                <w:sz w:val="20"/>
                <w:szCs w:val="20"/>
                <w:highlight w:val="none"/>
                <w:u w:val="none"/>
              </w:rPr>
            </w:r>
            <w:r/>
          </w:p>
        </w:tc>
        <w:tc>
          <w:tcPr>
            <w:tcW w:w="105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40.57</w:t>
            </w:r>
            <w:r/>
          </w:p>
        </w:tc>
      </w:tr>
      <w:tr>
        <w:trPr>
          <w:trHeight w:val="1230"/>
        </w:trPr>
        <w:tc>
          <w:tcPr>
            <w:tcW w:w="524" w:type="dxa"/>
            <w:vAlign w:val="center"/>
            <w:textDirection w:val="lrTb"/>
            <w:noWrap w:val="false"/>
          </w:tcPr>
          <w:p>
            <w:pPr>
              <w:pStyle w:val="946"/>
              <w:jc w:val="center"/>
              <w:keepLines w:val="0"/>
              <w:keepNext w:val="0"/>
              <w:widowControl/>
              <w:rPr>
                <w:rFonts w:hint="eastAsia" w:ascii="宋体" w:hAnsi="宋体" w:eastAsia="宋体" w:cs="宋体"/>
                <w:i w:val="0"/>
                <w:color w:val="000000"/>
                <w:sz w:val="20"/>
                <w:szCs w:val="20"/>
                <w:highlight w:val="none"/>
                <w:u w:val="none"/>
              </w:rPr>
              <w:suppressLineNumbers w:val="0"/>
            </w:pPr>
            <w:r>
              <w:rPr>
                <w:rFonts w:hint="eastAsia" w:ascii="宋体" w:hAnsi="宋体" w:eastAsia="宋体" w:cs="宋体"/>
                <w:i w:val="0"/>
                <w:color w:val="000000"/>
                <w:sz w:val="20"/>
                <w:szCs w:val="20"/>
                <w:highlight w:val="none"/>
                <w:u w:val="none"/>
                <w:lang w:val="en-US" w:eastAsia="zh-CN" w:bidi="ar"/>
              </w:rPr>
              <w:t xml:space="preserve">30</w:t>
            </w:r>
            <w:r>
              <w:rPr>
                <w:rFonts w:hint="eastAsia" w:ascii="宋体" w:hAnsi="宋体" w:eastAsia="宋体" w:cs="宋体"/>
                <w:i w:val="0"/>
                <w:color w:val="000000"/>
                <w:sz w:val="20"/>
                <w:szCs w:val="20"/>
                <w:highlight w:val="none"/>
                <w:u w:val="none"/>
              </w:rPr>
            </w:r>
            <w:r/>
          </w:p>
        </w:tc>
        <w:tc>
          <w:tcPr>
            <w:tcW w:w="1154" w:type="dxa"/>
            <w:vAlign w:val="center"/>
            <w:textDirection w:val="lrTb"/>
            <w:noWrap w:val="false"/>
          </w:tcPr>
          <w:p>
            <w:pPr>
              <w:pStyle w:val="946"/>
              <w:jc w:val="left"/>
              <w:keepLines w:val="0"/>
              <w:keepNext w:val="0"/>
              <w:widowControl/>
              <w:rPr>
                <w:rFonts w:hint="eastAsia" w:ascii="宋体" w:hAnsi="宋体" w:eastAsia="宋体" w:cs="宋体"/>
                <w:i w:val="0"/>
                <w:color w:val="000000"/>
                <w:sz w:val="20"/>
                <w:szCs w:val="20"/>
                <w:highlight w:val="none"/>
                <w:u w:val="none"/>
              </w:rPr>
              <w:suppressLineNumbers w:val="0"/>
            </w:pPr>
            <w:r>
              <w:rPr>
                <w:rFonts w:hint="eastAsia" w:ascii="宋体" w:hAnsi="宋体" w:eastAsia="宋体" w:cs="宋体"/>
                <w:i w:val="0"/>
                <w:color w:val="000000"/>
                <w:sz w:val="20"/>
                <w:szCs w:val="20"/>
                <w:highlight w:val="none"/>
                <w:u w:val="none"/>
                <w:lang w:val="en-US" w:eastAsia="zh-CN" w:bidi="ar"/>
              </w:rPr>
              <w:t xml:space="preserve">钢管支撑</w:t>
            </w:r>
            <w:r>
              <w:rPr>
                <w:rFonts w:hint="eastAsia" w:ascii="宋体" w:hAnsi="宋体" w:eastAsia="宋体" w:cs="宋体"/>
                <w:i w:val="0"/>
                <w:color w:val="000000"/>
                <w:sz w:val="20"/>
                <w:szCs w:val="20"/>
                <w:highlight w:val="none"/>
                <w:u w:val="none"/>
              </w:rPr>
            </w:r>
            <w:r/>
          </w:p>
        </w:tc>
        <w:tc>
          <w:tcPr>
            <w:tcW w:w="5977" w:type="dxa"/>
            <w:vAlign w:val="center"/>
            <w:textDirection w:val="lrTb"/>
            <w:noWrap w:val="false"/>
          </w:tcPr>
          <w:p>
            <w:pPr>
              <w:pStyle w:val="946"/>
              <w:jc w:val="left"/>
              <w:keepLines w:val="0"/>
              <w:keepNext w:val="0"/>
              <w:widowControl/>
              <w:rPr>
                <w:rFonts w:hint="eastAsia" w:ascii="宋体" w:hAnsi="宋体" w:eastAsia="宋体" w:cs="宋体"/>
                <w:i w:val="0"/>
                <w:color w:val="000000"/>
                <w:sz w:val="18"/>
                <w:szCs w:val="18"/>
                <w:highlight w:val="none"/>
                <w:u w:val="none"/>
              </w:rPr>
              <w:suppressLineNumbers w:val="0"/>
            </w:pPr>
            <w:r>
              <w:rPr>
                <w:rFonts w:hint="eastAsia" w:ascii="宋体" w:hAnsi="宋体" w:eastAsia="宋体" w:cs="宋体"/>
                <w:i w:val="0"/>
                <w:color w:val="000000"/>
                <w:sz w:val="18"/>
                <w:szCs w:val="18"/>
                <w:highlight w:val="none"/>
                <w:u w:val="none"/>
                <w:lang w:val="en-US" w:eastAsia="zh-CN" w:bidi="ar"/>
              </w:rPr>
              <w:t xml:space="preserve">安装支撑</w:t>
            </w:r>
            <w:r>
              <w:rPr>
                <w:rFonts w:hint="eastAsia" w:ascii="宋体" w:hAnsi="宋体" w:eastAsia="宋体" w:cs="宋体"/>
                <w:i w:val="0"/>
                <w:color w:val="000000"/>
                <w:sz w:val="18"/>
                <w:szCs w:val="18"/>
                <w:highlight w:val="none"/>
                <w:u w:val="none"/>
                <w:lang w:val="en-US" w:eastAsia="zh-CN" w:bidi="ar"/>
              </w:rPr>
              <w:br w:type="textWrapping" w:clear="all"/>
            </w:r>
            <w:r>
              <w:rPr>
                <w:rFonts w:hint="eastAsia" w:ascii="宋体" w:hAnsi="宋体" w:eastAsia="宋体" w:cs="宋体"/>
                <w:i w:val="0"/>
                <w:color w:val="000000"/>
                <w:sz w:val="18"/>
                <w:szCs w:val="18"/>
                <w:highlight w:val="none"/>
                <w:u w:val="none"/>
                <w:lang w:val="en-US" w:eastAsia="zh-CN" w:bidi="ar"/>
              </w:rPr>
              <w:t xml:space="preserve">1.钢管规格：直径50mm，壁厚3mm 长度2m/根</w:t>
            </w:r>
            <w:r>
              <w:rPr>
                <w:rFonts w:hint="eastAsia" w:ascii="宋体" w:hAnsi="宋体" w:eastAsia="宋体" w:cs="宋体"/>
                <w:i w:val="0"/>
                <w:color w:val="000000"/>
                <w:sz w:val="18"/>
                <w:szCs w:val="18"/>
                <w:highlight w:val="none"/>
                <w:u w:val="none"/>
                <w:lang w:val="en-US" w:eastAsia="zh-CN" w:bidi="ar"/>
              </w:rPr>
              <w:br w:type="textWrapping" w:clear="all"/>
            </w:r>
            <w:r>
              <w:rPr>
                <w:rFonts w:hint="eastAsia" w:ascii="宋体" w:hAnsi="宋体" w:eastAsia="宋体" w:cs="宋体"/>
                <w:i w:val="0"/>
                <w:color w:val="000000"/>
                <w:sz w:val="18"/>
                <w:szCs w:val="18"/>
                <w:highlight w:val="none"/>
                <w:u w:val="none"/>
                <w:lang w:val="en-US" w:eastAsia="zh-CN" w:bidi="ar"/>
              </w:rPr>
              <w:t xml:space="preserve">2.外涂防锈漆 3年内无生锈 无破损</w:t>
            </w:r>
            <w:r>
              <w:rPr>
                <w:rFonts w:hint="eastAsia" w:ascii="宋体" w:hAnsi="宋体" w:eastAsia="宋体" w:cs="宋体"/>
                <w:i w:val="0"/>
                <w:color w:val="000000"/>
                <w:sz w:val="18"/>
                <w:szCs w:val="18"/>
                <w:highlight w:val="none"/>
                <w:u w:val="none"/>
                <w:lang w:val="en-US" w:eastAsia="zh-CN" w:bidi="ar"/>
              </w:rPr>
              <w:br w:type="textWrapping" w:clear="all"/>
            </w:r>
            <w:r>
              <w:rPr>
                <w:rFonts w:hint="eastAsia" w:ascii="宋体" w:hAnsi="宋体" w:eastAsia="宋体" w:cs="宋体"/>
                <w:i w:val="0"/>
                <w:color w:val="000000"/>
                <w:sz w:val="18"/>
                <w:szCs w:val="18"/>
                <w:highlight w:val="none"/>
                <w:u w:val="none"/>
                <w:lang w:val="en-US" w:eastAsia="zh-CN" w:bidi="ar"/>
              </w:rPr>
              <w:t xml:space="preserve">3.根据采购人要求安装支撑</w:t>
            </w:r>
            <w:r>
              <w:rPr>
                <w:rFonts w:hint="eastAsia" w:ascii="宋体" w:hAnsi="宋体" w:eastAsia="宋体" w:cs="宋体"/>
                <w:i w:val="0"/>
                <w:color w:val="000000"/>
                <w:sz w:val="18"/>
                <w:szCs w:val="18"/>
                <w:highlight w:val="none"/>
                <w:u w:val="none"/>
                <w:lang w:val="en-US" w:eastAsia="zh-CN" w:bidi="ar"/>
              </w:rPr>
              <w:br w:type="textWrapping" w:clear="all"/>
            </w:r>
            <w:r>
              <w:rPr>
                <w:rFonts w:hint="eastAsia" w:ascii="宋体" w:hAnsi="宋体" w:eastAsia="宋体" w:cs="宋体"/>
                <w:i w:val="0"/>
                <w:color w:val="000000"/>
                <w:sz w:val="18"/>
                <w:szCs w:val="18"/>
                <w:highlight w:val="none"/>
                <w:u w:val="none"/>
                <w:lang w:val="en-US" w:eastAsia="zh-CN" w:bidi="ar"/>
              </w:rPr>
              <w:t xml:space="preserve">4.费用包含辅材配件等费用</w:t>
            </w:r>
            <w:r>
              <w:rPr>
                <w:rFonts w:hint="eastAsia" w:ascii="宋体" w:hAnsi="宋体" w:eastAsia="宋体" w:cs="宋体"/>
                <w:i w:val="0"/>
                <w:color w:val="000000"/>
                <w:sz w:val="18"/>
                <w:szCs w:val="18"/>
                <w:highlight w:val="none"/>
                <w:u w:val="none"/>
              </w:rPr>
            </w:r>
            <w:r/>
          </w:p>
        </w:tc>
        <w:tc>
          <w:tcPr>
            <w:tcW w:w="755" w:type="dxa"/>
            <w:vAlign w:val="center"/>
            <w:textDirection w:val="lrTb"/>
            <w:noWrap w:val="false"/>
          </w:tcPr>
          <w:p>
            <w:pPr>
              <w:pStyle w:val="946"/>
              <w:jc w:val="center"/>
              <w:keepLines w:val="0"/>
              <w:keepNext w:val="0"/>
              <w:widowControl/>
              <w:rPr>
                <w:rFonts w:hint="eastAsia" w:ascii="宋体" w:hAnsi="宋体" w:eastAsia="宋体" w:cs="宋体"/>
                <w:i w:val="0"/>
                <w:color w:val="000000"/>
                <w:sz w:val="20"/>
                <w:szCs w:val="20"/>
                <w:highlight w:val="none"/>
                <w:u w:val="none"/>
              </w:rPr>
              <w:suppressLineNumbers w:val="0"/>
            </w:pPr>
            <w:r>
              <w:rPr>
                <w:rFonts w:hint="eastAsia" w:ascii="宋体" w:hAnsi="宋体" w:eastAsia="宋体" w:cs="宋体"/>
                <w:i w:val="0"/>
                <w:color w:val="000000"/>
                <w:sz w:val="20"/>
                <w:szCs w:val="20"/>
                <w:highlight w:val="none"/>
                <w:u w:val="none"/>
                <w:lang w:val="en-US" w:eastAsia="zh-CN" w:bidi="ar"/>
              </w:rPr>
              <w:t xml:space="preserve">m</w:t>
            </w:r>
            <w:r>
              <w:rPr>
                <w:rFonts w:hint="eastAsia" w:ascii="宋体" w:hAnsi="宋体" w:eastAsia="宋体" w:cs="宋体"/>
                <w:i w:val="0"/>
                <w:color w:val="000000"/>
                <w:sz w:val="20"/>
                <w:szCs w:val="20"/>
                <w:highlight w:val="none"/>
                <w:u w:val="none"/>
              </w:rPr>
            </w:r>
            <w:r/>
          </w:p>
        </w:tc>
        <w:tc>
          <w:tcPr>
            <w:tcW w:w="1056" w:type="dxa"/>
            <w:vAlign w:val="center"/>
            <w:textDirection w:val="lrTb"/>
            <w:noWrap w:val="false"/>
          </w:tcPr>
          <w:p>
            <w:pPr>
              <w:pStyle w:val="946"/>
              <w:jc w:val="center"/>
              <w:keepLines w:val="0"/>
              <w:keepNext w:val="0"/>
              <w:widowControl/>
              <w:rPr>
                <w:rFonts w:hint="eastAsia" w:ascii="宋体" w:hAnsi="宋体" w:eastAsia="宋体" w:cs="宋体"/>
                <w:i w:val="0"/>
                <w:color w:val="000000"/>
                <w:sz w:val="20"/>
                <w:szCs w:val="20"/>
                <w:highlight w:val="none"/>
                <w:u w:val="none"/>
              </w:rPr>
              <w:suppressLineNumbers w:val="0"/>
            </w:pPr>
            <w:r>
              <w:rPr>
                <w:rFonts w:hint="eastAsia" w:ascii="宋体" w:hAnsi="宋体" w:eastAsia="宋体" w:cs="宋体"/>
                <w:i w:val="0"/>
                <w:color w:val="000000"/>
                <w:sz w:val="20"/>
                <w:szCs w:val="20"/>
                <w:highlight w:val="none"/>
                <w:u w:val="none"/>
                <w:lang w:val="en-US" w:eastAsia="zh-CN" w:bidi="ar"/>
              </w:rPr>
              <w:t xml:space="preserve">200</w:t>
            </w:r>
            <w:r>
              <w:rPr>
                <w:rFonts w:hint="eastAsia" w:ascii="宋体" w:hAnsi="宋体" w:eastAsia="宋体" w:cs="宋体"/>
                <w:i w:val="0"/>
                <w:color w:val="000000"/>
                <w:sz w:val="20"/>
                <w:szCs w:val="20"/>
                <w:highlight w:val="none"/>
                <w:u w:val="none"/>
              </w:rPr>
            </w:r>
            <w:r/>
          </w:p>
        </w:tc>
        <w:tc>
          <w:tcPr>
            <w:tcW w:w="105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19.76</w:t>
            </w:r>
            <w:r/>
          </w:p>
        </w:tc>
      </w:tr>
      <w:tr>
        <w:trPr>
          <w:trHeight w:val="450"/>
        </w:trPr>
        <w:tc>
          <w:tcPr>
            <w:tcW w:w="524" w:type="dxa"/>
            <w:vAlign w:val="center"/>
            <w:textDirection w:val="lrTb"/>
            <w:noWrap w:val="false"/>
          </w:tcPr>
          <w:p>
            <w:pPr>
              <w:pStyle w:val="946"/>
              <w:jc w:val="center"/>
              <w:rPr>
                <w:rFonts w:hint="eastAsia" w:ascii="宋体" w:hAnsi="宋体" w:eastAsia="宋体" w:cs="宋体"/>
                <w:i w:val="0"/>
                <w:color w:val="000000"/>
                <w:sz w:val="20"/>
                <w:szCs w:val="20"/>
                <w:highlight w:val="none"/>
                <w:u w:val="none"/>
              </w:rPr>
            </w:pPr>
            <w:r>
              <w:rPr>
                <w:rFonts w:hint="eastAsia" w:ascii="宋体" w:hAnsi="宋体" w:eastAsia="宋体" w:cs="宋体"/>
                <w:i w:val="0"/>
                <w:color w:val="000000"/>
                <w:sz w:val="20"/>
                <w:szCs w:val="20"/>
                <w:highlight w:val="none"/>
                <w:u w:val="none"/>
              </w:rPr>
            </w:r>
            <w:r/>
          </w:p>
        </w:tc>
        <w:tc>
          <w:tcPr>
            <w:tcW w:w="1154" w:type="dxa"/>
            <w:vAlign w:val="center"/>
            <w:textDirection w:val="lrTb"/>
            <w:noWrap w:val="false"/>
          </w:tcPr>
          <w:p>
            <w:pPr>
              <w:pStyle w:val="946"/>
              <w:jc w:val="center"/>
              <w:keepLines w:val="0"/>
              <w:keepNext w:val="0"/>
              <w:widowControl/>
              <w:rPr>
                <w:rFonts w:hint="eastAsia" w:ascii="宋体" w:hAnsi="宋体" w:eastAsia="宋体" w:cs="宋体"/>
                <w:i w:val="0"/>
                <w:color w:val="000000"/>
                <w:sz w:val="20"/>
                <w:szCs w:val="20"/>
                <w:highlight w:val="none"/>
                <w:u w:val="none"/>
              </w:rPr>
              <w:suppressLineNumbers w:val="0"/>
            </w:pPr>
            <w:r>
              <w:rPr>
                <w:rFonts w:hint="eastAsia" w:ascii="宋体" w:hAnsi="宋体" w:eastAsia="宋体" w:cs="宋体"/>
                <w:i w:val="0"/>
                <w:color w:val="000000"/>
                <w:sz w:val="20"/>
                <w:szCs w:val="20"/>
                <w:highlight w:val="none"/>
                <w:u w:val="none"/>
                <w:lang w:val="en-US" w:eastAsia="zh-CN" w:bidi="ar"/>
              </w:rPr>
              <w:t xml:space="preserve">合计</w:t>
            </w:r>
            <w:r>
              <w:rPr>
                <w:rFonts w:hint="eastAsia" w:ascii="宋体" w:hAnsi="宋体" w:eastAsia="宋体" w:cs="宋体"/>
                <w:i w:val="0"/>
                <w:color w:val="000000"/>
                <w:sz w:val="20"/>
                <w:szCs w:val="20"/>
                <w:highlight w:val="none"/>
                <w:u w:val="none"/>
              </w:rPr>
            </w:r>
            <w:r/>
          </w:p>
        </w:tc>
        <w:tc>
          <w:tcPr>
            <w:tcW w:w="5977" w:type="dxa"/>
            <w:vAlign w:val="center"/>
            <w:textDirection w:val="lrTb"/>
            <w:noWrap w:val="false"/>
          </w:tcPr>
          <w:p>
            <w:pPr>
              <w:pStyle w:val="946"/>
              <w:jc w:val="center"/>
              <w:rPr>
                <w:rFonts w:hint="eastAsia" w:ascii="宋体" w:hAnsi="宋体" w:eastAsia="宋体" w:cs="宋体"/>
                <w:i w:val="0"/>
                <w:color w:val="000000"/>
                <w:sz w:val="20"/>
                <w:szCs w:val="20"/>
                <w:highlight w:val="none"/>
                <w:u w:val="none"/>
              </w:rPr>
            </w:pPr>
            <w:r>
              <w:rPr>
                <w:rFonts w:hint="eastAsia" w:ascii="宋体" w:hAnsi="宋体" w:eastAsia="宋体" w:cs="宋体"/>
                <w:i w:val="0"/>
                <w:color w:val="000000"/>
                <w:sz w:val="20"/>
                <w:szCs w:val="20"/>
                <w:highlight w:val="none"/>
                <w:u w:val="none"/>
              </w:rPr>
            </w:r>
            <w:r/>
          </w:p>
        </w:tc>
        <w:tc>
          <w:tcPr>
            <w:tcW w:w="755" w:type="dxa"/>
            <w:vAlign w:val="center"/>
            <w:textDirection w:val="lrTb"/>
            <w:noWrap w:val="false"/>
          </w:tcPr>
          <w:p>
            <w:pPr>
              <w:pStyle w:val="946"/>
              <w:jc w:val="center"/>
              <w:rPr>
                <w:rFonts w:hint="eastAsia" w:ascii="宋体" w:hAnsi="宋体" w:eastAsia="宋体" w:cs="宋体"/>
                <w:i w:val="0"/>
                <w:color w:val="000000"/>
                <w:sz w:val="20"/>
                <w:szCs w:val="20"/>
                <w:highlight w:val="none"/>
                <w:u w:val="none"/>
              </w:rPr>
            </w:pPr>
            <w:r>
              <w:rPr>
                <w:rFonts w:hint="eastAsia" w:ascii="宋体" w:hAnsi="宋体" w:eastAsia="宋体" w:cs="宋体"/>
                <w:i w:val="0"/>
                <w:color w:val="000000"/>
                <w:sz w:val="20"/>
                <w:szCs w:val="20"/>
                <w:highlight w:val="none"/>
                <w:u w:val="none"/>
              </w:rPr>
            </w:r>
            <w:r/>
          </w:p>
        </w:tc>
        <w:tc>
          <w:tcPr>
            <w:tcW w:w="1056" w:type="dxa"/>
            <w:vAlign w:val="center"/>
            <w:textDirection w:val="lrTb"/>
            <w:noWrap w:val="false"/>
          </w:tcPr>
          <w:p>
            <w:pPr>
              <w:pStyle w:val="946"/>
              <w:jc w:val="center"/>
              <w:rPr>
                <w:rFonts w:hint="eastAsia" w:ascii="宋体" w:hAnsi="宋体" w:eastAsia="宋体" w:cs="宋体"/>
                <w:i w:val="0"/>
                <w:color w:val="000000"/>
                <w:sz w:val="20"/>
                <w:szCs w:val="20"/>
                <w:highlight w:val="none"/>
                <w:u w:val="none"/>
              </w:rPr>
            </w:pPr>
            <w:r>
              <w:rPr>
                <w:rFonts w:hint="eastAsia" w:ascii="宋体" w:hAnsi="宋体" w:eastAsia="宋体" w:cs="宋体"/>
                <w:i w:val="0"/>
                <w:color w:val="000000"/>
                <w:sz w:val="20"/>
                <w:szCs w:val="20"/>
                <w:highlight w:val="none"/>
                <w:u w:val="none"/>
              </w:rPr>
            </w:r>
            <w:r/>
          </w:p>
        </w:tc>
        <w:tc>
          <w:tcPr>
            <w:tcW w:w="1056" w:type="dxa"/>
            <w:vAlign w:val="center"/>
            <w:textDirection w:val="lrTb"/>
            <w:noWrap w:val="false"/>
          </w:tcPr>
          <w:p>
            <w:pPr>
              <w:rPr>
                <w:rFonts w:hint="eastAsia" w:ascii="宋体" w:hAnsi="宋体" w:eastAsia="宋体" w:cs="宋体"/>
                <w:bCs w:val="0"/>
                <w:i w:val="0"/>
                <w:color w:val="000000"/>
                <w:sz w:val="20"/>
                <w:szCs w:val="20"/>
                <w:highlight w:val="none"/>
                <w:u w:val="none"/>
              </w:rPr>
            </w:pPr>
            <w:r>
              <w:rPr>
                <w:rFonts w:hint="eastAsia" w:ascii="宋体" w:hAnsi="宋体" w:eastAsia="宋体" w:cs="宋体"/>
                <w:i w:val="0"/>
                <w:iCs w:val="0"/>
                <w:color w:val="000000"/>
                <w:sz w:val="20"/>
                <w:szCs w:val="20"/>
                <w:highlight w:val="none"/>
                <w:u w:val="none"/>
              </w:rPr>
            </w:r>
            <w:r>
              <w:rPr>
                <w:rFonts w:hint="eastAsia" w:ascii="宋体" w:hAnsi="宋体" w:eastAsia="宋体" w:cs="宋体"/>
                <w:i w:val="0"/>
                <w:iCs w:val="0"/>
                <w:color w:val="000000"/>
                <w:sz w:val="20"/>
                <w:szCs w:val="20"/>
                <w:highlight w:val="none"/>
                <w:u w:val="none"/>
              </w:rPr>
            </w:r>
            <w:r/>
          </w:p>
        </w:tc>
      </w:tr>
    </w:tbl>
    <w:p>
      <w:pPr>
        <w:pStyle w:val="946"/>
        <w:rPr>
          <w:rFonts w:hint="eastAsia"/>
          <w:highlight w:val="none"/>
          <w:lang w:val="en-US" w:eastAsia="zh-CN"/>
        </w:rPr>
      </w:pPr>
      <w:r>
        <w:rPr>
          <w:rFonts w:hint="eastAsia"/>
          <w:highlight w:val="none"/>
          <w:lang w:val="en-US" w:eastAsia="zh-CN"/>
        </w:rPr>
      </w:r>
      <w:r/>
    </w:p>
    <w:p>
      <w:pPr>
        <w:pStyle w:val="946"/>
        <w:ind w:firstLine="480"/>
        <w:keepLines w:val="0"/>
        <w:keepNext w:val="0"/>
        <w:pageBreakBefore w:val="0"/>
        <w:spacing w:line="288" w:lineRule="auto"/>
        <w:widowControl w:val="off"/>
        <w:rPr>
          <w:rFonts w:hint="eastAsia" w:ascii="宋体" w:hAnsi="宋体" w:eastAsia="宋体" w:cs="宋体"/>
          <w:bCs/>
          <w:color w:val="000000"/>
          <w:sz w:val="24"/>
          <w:szCs w:val="24"/>
          <w:highlight w:val="none"/>
          <w:lang w:eastAsia="zh-CN"/>
        </w:rPr>
      </w:pPr>
      <w:r>
        <w:rPr>
          <w:rFonts w:hint="eastAsia" w:ascii="黑体" w:hAnsi="黑体" w:eastAsia="黑体" w:cs="黑体"/>
          <w:color w:val="000000"/>
          <w:sz w:val="24"/>
          <w:szCs w:val="24"/>
          <w:highlight w:val="none"/>
          <w:lang w:val="en-US" w:eastAsia="zh-CN"/>
        </w:rPr>
        <w:t xml:space="preserve">★</w:t>
      </w:r>
      <w:r>
        <w:rPr>
          <w:rFonts w:hint="eastAsia" w:ascii="宋体" w:hAnsi="宋体" w:eastAsia="宋体" w:cs="宋体"/>
          <w:bCs/>
          <w:color w:val="000000"/>
          <w:sz w:val="24"/>
          <w:szCs w:val="24"/>
          <w:highlight w:val="none"/>
        </w:rPr>
        <w:t xml:space="preserve">（二）商务要求</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lang w:val="en-US" w:eastAsia="zh-CN"/>
        </w:rPr>
        <w:t xml:space="preserve">采购包1、采购包2</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lang w:eastAsia="zh-CN"/>
        </w:rPr>
      </w:r>
      <w:r/>
    </w:p>
    <w:p>
      <w:pPr>
        <w:pStyle w:val="946"/>
        <w:ind w:firstLine="480"/>
        <w:keepLines w:val="0"/>
        <w:keepNext w:val="0"/>
        <w:pageBreakBefore w:val="0"/>
        <w:spacing w:line="288" w:lineRule="auto"/>
        <w:widowControl w:val="off"/>
        <w:rPr>
          <w:rFonts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w:t>
      </w:r>
      <w:r>
        <w:rPr>
          <w:rFonts w:ascii="宋体" w:hAnsi="宋体" w:eastAsia="宋体" w:cs="宋体"/>
          <w:sz w:val="24"/>
          <w:szCs w:val="24"/>
          <w:highlight w:val="none"/>
          <w:lang w:val="en-US" w:eastAsia="zh-CN"/>
        </w:rPr>
        <w:t xml:space="preserve">报价要求</w:t>
      </w:r>
      <w:r>
        <w:rPr>
          <w:rFonts w:ascii="宋体" w:hAnsi="宋体" w:eastAsia="宋体" w:cs="宋体"/>
          <w:sz w:val="24"/>
          <w:szCs w:val="24"/>
          <w:highlight w:val="none"/>
          <w:lang w:val="en-US" w:eastAsia="zh-CN"/>
        </w:rPr>
      </w:r>
      <w:r/>
    </w:p>
    <w:p>
      <w:pPr>
        <w:pStyle w:val="946"/>
        <w:ind w:firstLine="480"/>
        <w:keepLines w:val="0"/>
        <w:keepNext w:val="0"/>
        <w:pageBreakBefore w:val="0"/>
        <w:spacing w:line="288"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1</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报价应包含完成本次招标项目合同条款上的全部费用，包括项目的成本、利润、间接费、税金、措施费、风险费等所有费用，以及</w:t>
      </w:r>
      <w:r>
        <w:rPr>
          <w:rFonts w:hint="eastAsia" w:ascii="宋体" w:hAnsi="宋体" w:eastAsia="宋体" w:cs="宋体"/>
          <w:sz w:val="24"/>
          <w:szCs w:val="24"/>
          <w:highlight w:val="none"/>
          <w:lang w:val="en-US" w:eastAsia="zh-CN"/>
        </w:rPr>
        <w:t xml:space="preserve">供应商</w:t>
      </w:r>
      <w:r>
        <w:rPr>
          <w:rFonts w:hint="eastAsia" w:ascii="宋体" w:hAnsi="宋体" w:eastAsia="宋体" w:cs="宋体"/>
          <w:sz w:val="24"/>
          <w:szCs w:val="24"/>
          <w:highlight w:val="none"/>
        </w:rPr>
        <w:t xml:space="preserve">认为需要的其他费用等</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包括但不限于</w:t>
      </w:r>
      <w:r>
        <w:rPr>
          <w:rFonts w:hint="eastAsia" w:ascii="宋体" w:hAnsi="宋体" w:eastAsia="宋体" w:cs="宋体"/>
          <w:sz w:val="24"/>
          <w:szCs w:val="24"/>
          <w:highlight w:val="none"/>
        </w:rPr>
        <w:t xml:space="preserve">修剪、</w:t>
      </w:r>
      <w:r>
        <w:rPr>
          <w:rFonts w:hint="eastAsia" w:ascii="宋体" w:hAnsi="宋体" w:eastAsia="宋体" w:cs="宋体"/>
          <w:sz w:val="24"/>
          <w:szCs w:val="24"/>
          <w:highlight w:val="none"/>
          <w:lang w:val="en-US" w:eastAsia="zh-CN"/>
        </w:rPr>
        <w:t xml:space="preserve">肥料</w:t>
      </w:r>
      <w:r>
        <w:rPr>
          <w:rFonts w:hint="eastAsia" w:ascii="宋体" w:hAnsi="宋体" w:eastAsia="宋体" w:cs="宋体"/>
          <w:sz w:val="24"/>
          <w:szCs w:val="24"/>
          <w:highlight w:val="none"/>
        </w:rPr>
        <w:t xml:space="preserve">、除虫</w:t>
      </w:r>
      <w:r>
        <w:rPr>
          <w:rFonts w:hint="eastAsia" w:ascii="宋体" w:hAnsi="宋体" w:eastAsia="宋体" w:cs="宋体"/>
          <w:sz w:val="24"/>
          <w:szCs w:val="24"/>
          <w:highlight w:val="none"/>
          <w:lang w:val="en-US" w:eastAsia="zh-CN"/>
        </w:rPr>
        <w:t xml:space="preserve">的药剂、浇水等所需的费用</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，该项目为固定单价合同且为全费用报价模式。</w:t>
      </w:r>
      <w:r>
        <w:rPr>
          <w:rFonts w:hint="eastAsia" w:ascii="宋体" w:hAnsi="宋体" w:eastAsia="宋体" w:cs="宋体"/>
          <w:sz w:val="24"/>
          <w:szCs w:val="24"/>
          <w:highlight w:val="none"/>
          <w:lang w:val="en-US" w:eastAsia="zh-CN"/>
        </w:rPr>
        <w:t xml:space="preserve">供应商</w:t>
      </w:r>
      <w:r>
        <w:rPr>
          <w:rFonts w:hint="eastAsia" w:ascii="宋体" w:hAnsi="宋体" w:eastAsia="宋体" w:cs="宋体"/>
          <w:sz w:val="24"/>
          <w:szCs w:val="24"/>
          <w:highlight w:val="none"/>
        </w:rPr>
        <w:t xml:space="preserve">应认真核对</w:t>
      </w:r>
      <w:r>
        <w:rPr>
          <w:rFonts w:hint="eastAsia" w:ascii="宋体" w:hAnsi="宋体" w:eastAsia="宋体" w:cs="宋体"/>
          <w:sz w:val="24"/>
          <w:szCs w:val="24"/>
          <w:highlight w:val="none"/>
          <w:lang w:val="en-US" w:eastAsia="zh-CN"/>
        </w:rPr>
        <w:t xml:space="preserve">采购人</w:t>
      </w:r>
      <w:r>
        <w:rPr>
          <w:rFonts w:hint="eastAsia" w:ascii="宋体" w:hAnsi="宋体" w:eastAsia="宋体" w:cs="宋体"/>
          <w:sz w:val="24"/>
          <w:szCs w:val="24"/>
          <w:highlight w:val="none"/>
        </w:rPr>
        <w:t xml:space="preserve">提供的绿化设施清单，如有疑问，在规定时间内提出。</w:t>
      </w:r>
      <w:r>
        <w:rPr>
          <w:rFonts w:hint="eastAsia" w:ascii="宋体" w:hAnsi="宋体" w:eastAsia="宋体" w:cs="宋体"/>
          <w:sz w:val="24"/>
          <w:szCs w:val="24"/>
          <w:highlight w:val="none"/>
          <w:lang w:val="en-US" w:eastAsia="zh-CN"/>
        </w:rPr>
        <w:t xml:space="preserve">采购人</w:t>
      </w:r>
      <w:r>
        <w:rPr>
          <w:rFonts w:hint="eastAsia" w:ascii="宋体" w:hAnsi="宋体" w:eastAsia="宋体" w:cs="宋体"/>
          <w:sz w:val="24"/>
          <w:szCs w:val="24"/>
          <w:highlight w:val="none"/>
        </w:rPr>
        <w:t xml:space="preserve">提供的绿化设施清单数量作为结算依据，未经</w:t>
      </w:r>
      <w:r>
        <w:rPr>
          <w:rFonts w:hint="eastAsia" w:ascii="宋体" w:hAnsi="宋体" w:eastAsia="宋体" w:cs="宋体"/>
          <w:sz w:val="24"/>
          <w:szCs w:val="24"/>
          <w:highlight w:val="none"/>
          <w:lang w:val="en-US" w:eastAsia="zh-CN"/>
        </w:rPr>
        <w:t xml:space="preserve">采购人</w:t>
      </w:r>
      <w:r>
        <w:rPr>
          <w:rFonts w:hint="eastAsia" w:ascii="宋体" w:hAnsi="宋体" w:eastAsia="宋体" w:cs="宋体"/>
          <w:sz w:val="24"/>
          <w:szCs w:val="24"/>
          <w:highlight w:val="none"/>
        </w:rPr>
        <w:t xml:space="preserve">许可，在招标范围内的绿化设施不得擅自调整。</w:t>
      </w:r>
      <w:r>
        <w:rPr>
          <w:rFonts w:hint="eastAsia" w:ascii="宋体" w:hAnsi="宋体" w:eastAsia="宋体" w:cs="宋体"/>
          <w:sz w:val="24"/>
          <w:szCs w:val="24"/>
          <w:highlight w:val="none"/>
        </w:rPr>
      </w:r>
      <w:r/>
    </w:p>
    <w:p>
      <w:pPr>
        <w:pStyle w:val="946"/>
        <w:ind w:firstLine="480"/>
        <w:keepLines w:val="0"/>
        <w:keepNext w:val="0"/>
        <w:pageBreakBefore w:val="0"/>
        <w:spacing w:line="288"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2</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供应商的任何错漏、优惠、竞争性报价不得作为减轻责任、减少服务、增加收费、降低服务质量的理由。</w:t>
      </w:r>
      <w:r>
        <w:rPr>
          <w:rFonts w:hint="eastAsia" w:ascii="宋体" w:hAnsi="宋体" w:eastAsia="宋体" w:cs="宋体"/>
          <w:sz w:val="24"/>
          <w:szCs w:val="24"/>
          <w:highlight w:val="none"/>
        </w:rPr>
      </w:r>
      <w:r/>
    </w:p>
    <w:p>
      <w:pPr>
        <w:pStyle w:val="946"/>
        <w:ind w:firstLine="480"/>
        <w:keepLines w:val="0"/>
        <w:keepNext w:val="0"/>
        <w:pageBreakBefore w:val="0"/>
        <w:spacing w:line="288" w:lineRule="auto"/>
        <w:widowControl w:val="off"/>
        <w:rPr>
          <w:rFonts w:hint="eastAsia" w:ascii="宋体" w:hAnsi="宋体" w:eastAsia="宋体" w:cs="宋体"/>
          <w:bCs/>
          <w:color w:val="0000ff"/>
          <w:sz w:val="24"/>
          <w:szCs w:val="24"/>
          <w:highlight w:val="none"/>
          <w:lang w:val="en-US" w:eastAsia="zh-CN"/>
        </w:rPr>
      </w:pP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3</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供应商报价除包含</w:t>
      </w:r>
      <w:r>
        <w:rPr>
          <w:rFonts w:hint="eastAsia" w:ascii="宋体" w:hAnsi="宋体" w:eastAsia="宋体" w:cs="宋体"/>
          <w:sz w:val="24"/>
          <w:szCs w:val="24"/>
          <w:highlight w:val="none"/>
          <w:lang w:eastAsia="zh-CN"/>
        </w:rPr>
        <w:t xml:space="preserve">招标</w:t>
      </w:r>
      <w:r>
        <w:rPr>
          <w:rFonts w:hint="eastAsia" w:ascii="宋体" w:hAnsi="宋体" w:eastAsia="宋体" w:cs="宋体"/>
          <w:sz w:val="24"/>
          <w:szCs w:val="24"/>
          <w:highlight w:val="none"/>
        </w:rPr>
        <w:t xml:space="preserve">文件中列明的项目外</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还应包括保障服务正常运行应当具有的物资和服务</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对服务正常运行应当具有的物资和服务理解不一致的以采购单位理解为准。</w:t>
      </w:r>
      <w:r>
        <w:rPr>
          <w:rFonts w:hint="eastAsia" w:ascii="宋体" w:hAnsi="宋体" w:eastAsia="宋体" w:cs="宋体"/>
          <w:bCs/>
          <w:color w:val="0000ff"/>
          <w:sz w:val="24"/>
          <w:szCs w:val="24"/>
          <w:highlight w:val="none"/>
          <w:lang w:val="en-US" w:eastAsia="zh-CN"/>
        </w:rPr>
      </w:r>
      <w:r/>
    </w:p>
    <w:p>
      <w:pPr>
        <w:pStyle w:val="946"/>
        <w:ind w:firstLine="480"/>
        <w:keepLines w:val="0"/>
        <w:keepNext w:val="0"/>
        <w:pageBreakBefore w:val="0"/>
        <w:spacing w:line="288"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2.</w:t>
      </w:r>
      <w:r>
        <w:rPr>
          <w:rFonts w:hint="eastAsia" w:ascii="宋体" w:hAnsi="宋体" w:eastAsia="宋体" w:cs="Times New Roman"/>
          <w:bCs/>
          <w:color w:val="000000"/>
          <w:sz w:val="24"/>
          <w:szCs w:val="24"/>
          <w:highlight w:val="none"/>
          <w:lang w:val="en-US" w:eastAsia="zh-CN"/>
        </w:rPr>
        <w:t xml:space="preserve">人员基本配备要求</w:t>
      </w:r>
      <w:r>
        <w:rPr>
          <w:rFonts w:hint="eastAsia" w:ascii="宋体" w:hAnsi="宋体" w:eastAsia="宋体" w:cs="Times New Roman"/>
          <w:bCs/>
          <w:color w:val="000000"/>
          <w:sz w:val="24"/>
          <w:szCs w:val="24"/>
          <w:highlight w:val="none"/>
          <w:lang w:val="en-US" w:eastAsia="zh-CN"/>
        </w:rPr>
      </w:r>
      <w:r/>
    </w:p>
    <w:tbl>
      <w:tblPr>
        <w:tblStyle w:val="1081"/>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49"/>
        <w:gridCol w:w="1783"/>
        <w:gridCol w:w="6621"/>
      </w:tblGrid>
      <w:tr>
        <w:trPr/>
        <w:tc>
          <w:tcPr>
            <w:tcW w:w="1049" w:type="dxa"/>
            <w:vAlign w:val="center"/>
            <w:textDirection w:val="lrTb"/>
            <w:noWrap w:val="false"/>
          </w:tcPr>
          <w:p>
            <w:pPr>
              <w:pStyle w:val="946"/>
              <w:jc w:val="center"/>
              <w:keepLines w:val="0"/>
              <w:keepNext w:val="0"/>
              <w:pageBreakBefore w:val="0"/>
              <w:spacing w:line="288"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采购包</w:t>
            </w:r>
            <w:r>
              <w:rPr>
                <w:rFonts w:hint="eastAsia" w:ascii="宋体" w:hAnsi="宋体" w:eastAsia="宋体" w:cs="Times New Roman"/>
                <w:bCs/>
                <w:color w:val="000000"/>
                <w:sz w:val="24"/>
                <w:szCs w:val="24"/>
                <w:highlight w:val="none"/>
                <w:lang w:val="en-US" w:eastAsia="zh-CN"/>
              </w:rPr>
            </w:r>
            <w:r/>
          </w:p>
        </w:tc>
        <w:tc>
          <w:tcPr>
            <w:tcW w:w="1783" w:type="dxa"/>
            <w:vAlign w:val="center"/>
            <w:textDirection w:val="lrTb"/>
            <w:noWrap w:val="false"/>
          </w:tcPr>
          <w:p>
            <w:pPr>
              <w:pStyle w:val="946"/>
              <w:jc w:val="center"/>
              <w:keepLines w:val="0"/>
              <w:keepNext w:val="0"/>
              <w:pageBreakBefore w:val="0"/>
              <w:spacing w:line="288"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类别</w:t>
            </w:r>
            <w:r>
              <w:rPr>
                <w:rFonts w:hint="eastAsia" w:ascii="宋体" w:hAnsi="宋体" w:eastAsia="宋体" w:cs="Times New Roman"/>
                <w:bCs/>
                <w:color w:val="000000"/>
                <w:sz w:val="24"/>
                <w:szCs w:val="24"/>
                <w:highlight w:val="none"/>
                <w:lang w:val="en-US" w:eastAsia="zh-CN"/>
              </w:rPr>
            </w:r>
            <w:r/>
          </w:p>
        </w:tc>
        <w:tc>
          <w:tcPr>
            <w:tcW w:w="6621" w:type="dxa"/>
            <w:vAlign w:val="center"/>
            <w:textDirection w:val="lrTb"/>
            <w:noWrap w:val="false"/>
          </w:tcPr>
          <w:p>
            <w:pPr>
              <w:pStyle w:val="946"/>
              <w:jc w:val="center"/>
              <w:keepLines w:val="0"/>
              <w:keepNext w:val="0"/>
              <w:pageBreakBefore w:val="0"/>
              <w:spacing w:line="288"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具体要求</w:t>
            </w:r>
            <w:r>
              <w:rPr>
                <w:rFonts w:hint="eastAsia" w:ascii="宋体" w:hAnsi="宋体" w:eastAsia="宋体" w:cs="Times New Roman"/>
                <w:bCs/>
                <w:color w:val="000000"/>
                <w:sz w:val="24"/>
                <w:szCs w:val="24"/>
                <w:highlight w:val="none"/>
                <w:lang w:val="en-US" w:eastAsia="zh-CN"/>
              </w:rPr>
            </w:r>
            <w:r/>
          </w:p>
        </w:tc>
      </w:tr>
      <w:tr>
        <w:trPr/>
        <w:tc>
          <w:tcPr>
            <w:tcW w:w="1049" w:type="dxa"/>
            <w:vAlign w:val="center"/>
            <w:textDirection w:val="lrTb"/>
            <w:noWrap w:val="false"/>
          </w:tcPr>
          <w:p>
            <w:pPr>
              <w:pStyle w:val="946"/>
              <w:jc w:val="center"/>
              <w:keepLines w:val="0"/>
              <w:keepNext w:val="0"/>
              <w:pageBreakBefore w:val="0"/>
              <w:spacing w:line="288"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1</w:t>
            </w:r>
            <w:r>
              <w:rPr>
                <w:rFonts w:hint="eastAsia" w:ascii="宋体" w:hAnsi="宋体" w:eastAsia="宋体" w:cs="Times New Roman"/>
                <w:bCs/>
                <w:color w:val="000000"/>
                <w:sz w:val="24"/>
                <w:szCs w:val="24"/>
                <w:highlight w:val="none"/>
                <w:lang w:val="en-US" w:eastAsia="zh-CN"/>
              </w:rPr>
            </w:r>
            <w:r/>
          </w:p>
        </w:tc>
        <w:tc>
          <w:tcPr>
            <w:tcW w:w="1783" w:type="dxa"/>
            <w:vAlign w:val="center"/>
            <w:vMerge w:val="restart"/>
            <w:textDirection w:val="lrTb"/>
            <w:noWrap w:val="false"/>
          </w:tcPr>
          <w:p>
            <w:pPr>
              <w:pStyle w:val="946"/>
              <w:keepLines w:val="0"/>
              <w:keepNext w:val="0"/>
              <w:pageBreakBefore w:val="0"/>
              <w:spacing w:line="288"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项目实施人员</w:t>
            </w:r>
            <w:r>
              <w:rPr>
                <w:rFonts w:hint="eastAsia" w:ascii="宋体" w:hAnsi="宋体" w:eastAsia="宋体" w:cs="Times New Roman"/>
                <w:bCs/>
                <w:color w:val="000000"/>
                <w:sz w:val="24"/>
                <w:szCs w:val="24"/>
                <w:highlight w:val="none"/>
                <w:lang w:val="en-US" w:eastAsia="zh-CN"/>
              </w:rPr>
            </w:r>
            <w:r/>
          </w:p>
        </w:tc>
        <w:tc>
          <w:tcPr>
            <w:tcW w:w="6621" w:type="dxa"/>
            <w:vAlign w:val="center"/>
            <w:textDirection w:val="lrTb"/>
            <w:noWrap w:val="false"/>
          </w:tcPr>
          <w:p>
            <w:pPr>
              <w:pStyle w:val="946"/>
              <w:keepLines w:val="0"/>
              <w:keepNext w:val="0"/>
              <w:pageBreakBefore w:val="0"/>
              <w:spacing w:line="288"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项目负责人：1人，园林绿化类相关专业大专或以上学历（园林绿化类专业是指园林绿化工程规划、园林绿化设计、园林绿化施工及养护管理相关的专业，包括：园林（含园林规划设计、园林植物、风景园林、园林绿化等）；</w:t>
            </w:r>
            <w:r>
              <w:rPr>
                <w:rFonts w:hint="eastAsia" w:ascii="宋体" w:hAnsi="宋体" w:eastAsia="宋体" w:cs="Times New Roman"/>
                <w:bCs/>
                <w:color w:val="000000"/>
                <w:sz w:val="24"/>
                <w:szCs w:val="24"/>
                <w:highlight w:val="none"/>
                <w:lang w:val="en-US" w:eastAsia="zh-CN"/>
              </w:rPr>
            </w:r>
            <w:r/>
          </w:p>
          <w:p>
            <w:pPr>
              <w:pStyle w:val="946"/>
              <w:keepLines w:val="0"/>
              <w:keepNext w:val="0"/>
              <w:pageBreakBefore w:val="0"/>
              <w:spacing w:line="288"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技术负责人：1人；</w:t>
            </w:r>
            <w:r>
              <w:rPr>
                <w:rFonts w:hint="eastAsia" w:ascii="宋体" w:hAnsi="宋体" w:eastAsia="宋体" w:cs="Times New Roman"/>
                <w:bCs/>
                <w:color w:val="000000"/>
                <w:sz w:val="24"/>
                <w:szCs w:val="24"/>
                <w:highlight w:val="none"/>
                <w:lang w:val="en-US" w:eastAsia="zh-CN"/>
              </w:rPr>
            </w:r>
            <w:r/>
          </w:p>
          <w:p>
            <w:pPr>
              <w:pStyle w:val="946"/>
              <w:keepLines w:val="0"/>
              <w:keepNext w:val="0"/>
              <w:pageBreakBefore w:val="0"/>
              <w:spacing w:line="288"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安全员：1人；</w:t>
            </w:r>
            <w:r>
              <w:rPr>
                <w:rFonts w:hint="eastAsia" w:ascii="宋体" w:hAnsi="宋体" w:eastAsia="宋体" w:cs="Times New Roman"/>
                <w:bCs/>
                <w:color w:val="000000"/>
                <w:sz w:val="24"/>
                <w:szCs w:val="24"/>
                <w:highlight w:val="none"/>
                <w:lang w:val="en-US" w:eastAsia="zh-CN"/>
              </w:rPr>
            </w:r>
            <w:r/>
          </w:p>
          <w:p>
            <w:pPr>
              <w:pStyle w:val="946"/>
              <w:keepLines w:val="0"/>
              <w:keepNext w:val="0"/>
              <w:pageBreakBefore w:val="0"/>
              <w:spacing w:line="288"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资料员1人；</w:t>
            </w:r>
            <w:r>
              <w:rPr>
                <w:rFonts w:hint="eastAsia" w:ascii="宋体" w:hAnsi="宋体" w:eastAsia="宋体" w:cs="Times New Roman"/>
                <w:bCs/>
                <w:color w:val="000000"/>
                <w:sz w:val="24"/>
                <w:szCs w:val="24"/>
                <w:highlight w:val="none"/>
                <w:lang w:val="en-US" w:eastAsia="zh-CN"/>
              </w:rPr>
            </w:r>
            <w:r/>
          </w:p>
          <w:p>
            <w:pPr>
              <w:pStyle w:val="946"/>
              <w:keepLines w:val="0"/>
              <w:keepNext w:val="0"/>
              <w:pageBreakBefore w:val="0"/>
              <w:spacing w:line="288"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一线绿化养护人员：30人（其中园林植保工：1人，园林养护工（园林绿化工）：6人；其他养护人员：23人）。</w:t>
            </w:r>
            <w:r>
              <w:rPr>
                <w:rFonts w:hint="eastAsia" w:ascii="宋体" w:hAnsi="宋体" w:eastAsia="宋体" w:cs="Times New Roman"/>
                <w:bCs/>
                <w:color w:val="000000"/>
                <w:sz w:val="24"/>
                <w:szCs w:val="24"/>
                <w:highlight w:val="none"/>
                <w:lang w:val="en-US" w:eastAsia="zh-CN"/>
              </w:rPr>
            </w:r>
            <w:r/>
          </w:p>
        </w:tc>
      </w:tr>
      <w:tr>
        <w:trPr/>
        <w:tc>
          <w:tcPr>
            <w:tcW w:w="1049" w:type="dxa"/>
            <w:vAlign w:val="center"/>
            <w:textDirection w:val="lrTb"/>
            <w:noWrap w:val="false"/>
          </w:tcPr>
          <w:p>
            <w:pPr>
              <w:pStyle w:val="946"/>
              <w:jc w:val="center"/>
              <w:keepLines w:val="0"/>
              <w:keepNext w:val="0"/>
              <w:pageBreakBefore w:val="0"/>
              <w:spacing w:line="288"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2</w:t>
            </w:r>
            <w:r>
              <w:rPr>
                <w:rFonts w:hint="eastAsia" w:ascii="宋体" w:hAnsi="宋体" w:eastAsia="宋体" w:cs="Times New Roman"/>
                <w:bCs/>
                <w:color w:val="000000"/>
                <w:sz w:val="24"/>
                <w:szCs w:val="24"/>
                <w:highlight w:val="none"/>
                <w:lang w:val="en-US" w:eastAsia="zh-CN"/>
              </w:rPr>
            </w:r>
            <w:r/>
          </w:p>
        </w:tc>
        <w:tc>
          <w:tcPr>
            <w:tcW w:w="1783" w:type="dxa"/>
            <w:vAlign w:val="center"/>
            <w:vMerge w:val="continue"/>
            <w:textDirection w:val="lrTb"/>
            <w:noWrap w:val="false"/>
          </w:tcPr>
          <w:p>
            <w:pPr>
              <w:pStyle w:val="946"/>
              <w:keepLines w:val="0"/>
              <w:keepNext w:val="0"/>
              <w:pageBreakBefore w:val="0"/>
              <w:spacing w:line="288"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r>
            <w:r/>
          </w:p>
        </w:tc>
        <w:tc>
          <w:tcPr>
            <w:tcW w:w="6621" w:type="dxa"/>
            <w:vAlign w:val="center"/>
            <w:textDirection w:val="lrTb"/>
            <w:noWrap w:val="false"/>
          </w:tcPr>
          <w:p>
            <w:pPr>
              <w:pStyle w:val="946"/>
              <w:ind w:left="0" w:right="0"/>
              <w:jc w:val="both"/>
              <w:keepLines w:val="0"/>
              <w:keepNext w:val="0"/>
              <w:pageBreakBefore w:val="0"/>
              <w:spacing w:line="240" w:lineRule="auto"/>
              <w:widowControl w:val="off"/>
              <w:rPr>
                <w:rFonts w:hint="eastAsia" w:ascii="宋体" w:hAnsi="宋体" w:eastAsia="宋体" w:cs="Times New Roman"/>
                <w:bCs/>
                <w:color w:val="000000"/>
                <w:sz w:val="24"/>
                <w:szCs w:val="24"/>
                <w:highlight w:val="none"/>
                <w:lang w:val="en-US" w:eastAsia="zh-CN"/>
              </w:rPr>
              <w:outlineLvl w:val="9"/>
            </w:pPr>
            <w:r>
              <w:rPr>
                <w:rFonts w:hint="eastAsia" w:ascii="宋体" w:hAnsi="宋体" w:eastAsia="宋体" w:cs="Times New Roman"/>
                <w:bCs/>
                <w:color w:val="000000"/>
                <w:sz w:val="24"/>
                <w:szCs w:val="24"/>
                <w:highlight w:val="none"/>
                <w:lang w:val="en-US" w:eastAsia="zh-CN"/>
              </w:rPr>
              <w:t xml:space="preserve">项目负责人：1人，园林绿化类相关专业大专或以上学历（园林绿化类专业是指园林绿化工程规划、园林绿化设计、园林绿化施工及养护管理相关的专业，包括：园林（含园林规划设计、园林植物、风景园林、园林绿化等）；</w:t>
            </w:r>
            <w:r>
              <w:rPr>
                <w:rFonts w:hint="eastAsia" w:ascii="宋体" w:hAnsi="宋体" w:eastAsia="宋体" w:cs="Times New Roman"/>
                <w:bCs/>
                <w:color w:val="000000"/>
                <w:sz w:val="24"/>
                <w:szCs w:val="24"/>
                <w:highlight w:val="none"/>
                <w:lang w:val="en-US" w:eastAsia="zh-CN"/>
              </w:rPr>
            </w:r>
            <w:r/>
          </w:p>
          <w:p>
            <w:pPr>
              <w:pStyle w:val="946"/>
              <w:ind w:left="0" w:right="0"/>
              <w:jc w:val="both"/>
              <w:keepLines w:val="0"/>
              <w:keepNext w:val="0"/>
              <w:pageBreakBefore w:val="0"/>
              <w:spacing w:line="240" w:lineRule="auto"/>
              <w:widowControl w:val="off"/>
              <w:rPr>
                <w:rFonts w:hint="eastAsia" w:ascii="宋体" w:hAnsi="宋体" w:eastAsia="宋体" w:cs="Times New Roman"/>
                <w:bCs/>
                <w:color w:val="000000"/>
                <w:sz w:val="24"/>
                <w:szCs w:val="24"/>
                <w:highlight w:val="none"/>
                <w:lang w:val="en-US" w:eastAsia="zh-CN"/>
              </w:rPr>
              <w:outlineLvl w:val="9"/>
            </w:pPr>
            <w:r>
              <w:rPr>
                <w:rFonts w:hint="eastAsia" w:ascii="宋体" w:hAnsi="宋体" w:eastAsia="宋体" w:cs="Times New Roman"/>
                <w:bCs/>
                <w:color w:val="000000"/>
                <w:sz w:val="24"/>
                <w:szCs w:val="24"/>
                <w:highlight w:val="none"/>
                <w:lang w:val="en-US" w:eastAsia="zh-CN"/>
              </w:rPr>
              <w:t xml:space="preserve">技术负责人：1人；</w:t>
            </w:r>
            <w:r>
              <w:rPr>
                <w:rFonts w:hint="eastAsia" w:ascii="宋体" w:hAnsi="宋体" w:eastAsia="宋体" w:cs="Times New Roman"/>
                <w:bCs/>
                <w:color w:val="000000"/>
                <w:sz w:val="24"/>
                <w:szCs w:val="24"/>
                <w:highlight w:val="none"/>
                <w:lang w:val="en-US" w:eastAsia="zh-CN"/>
              </w:rPr>
            </w:r>
            <w:r/>
          </w:p>
          <w:p>
            <w:pPr>
              <w:pStyle w:val="946"/>
              <w:ind w:left="0" w:right="0"/>
              <w:jc w:val="both"/>
              <w:keepLines w:val="0"/>
              <w:keepNext w:val="0"/>
              <w:pageBreakBefore w:val="0"/>
              <w:spacing w:line="240" w:lineRule="auto"/>
              <w:widowControl w:val="off"/>
              <w:rPr>
                <w:rFonts w:hint="eastAsia" w:ascii="宋体" w:hAnsi="宋体" w:eastAsia="宋体" w:cs="Times New Roman"/>
                <w:bCs/>
                <w:color w:val="000000"/>
                <w:sz w:val="24"/>
                <w:szCs w:val="24"/>
                <w:highlight w:val="none"/>
                <w:lang w:val="en-US" w:eastAsia="zh-CN"/>
              </w:rPr>
              <w:outlineLvl w:val="9"/>
            </w:pPr>
            <w:r>
              <w:rPr>
                <w:rFonts w:hint="eastAsia" w:ascii="宋体" w:hAnsi="宋体" w:eastAsia="宋体" w:cs="Times New Roman"/>
                <w:bCs/>
                <w:color w:val="000000"/>
                <w:sz w:val="24"/>
                <w:szCs w:val="24"/>
                <w:highlight w:val="none"/>
                <w:lang w:val="en-US" w:eastAsia="zh-CN"/>
              </w:rPr>
              <w:t xml:space="preserve">安全员：1人；</w:t>
            </w:r>
            <w:r>
              <w:rPr>
                <w:rFonts w:hint="eastAsia" w:ascii="宋体" w:hAnsi="宋体" w:eastAsia="宋体" w:cs="Times New Roman"/>
                <w:bCs/>
                <w:color w:val="000000"/>
                <w:sz w:val="24"/>
                <w:szCs w:val="24"/>
                <w:highlight w:val="none"/>
                <w:lang w:val="en-US" w:eastAsia="zh-CN"/>
              </w:rPr>
            </w:r>
            <w:r/>
          </w:p>
          <w:p>
            <w:pPr>
              <w:pStyle w:val="946"/>
              <w:keepLines w:val="0"/>
              <w:keepNext w:val="0"/>
              <w:pageBreakBefore w:val="0"/>
              <w:spacing w:line="288"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资料员1人；</w:t>
            </w:r>
            <w:r>
              <w:rPr>
                <w:rFonts w:hint="eastAsia" w:ascii="宋体" w:hAnsi="宋体" w:eastAsia="宋体" w:cs="Times New Roman"/>
                <w:bCs/>
                <w:color w:val="000000"/>
                <w:sz w:val="24"/>
                <w:szCs w:val="24"/>
                <w:highlight w:val="none"/>
                <w:lang w:val="en-US" w:eastAsia="zh-CN"/>
              </w:rPr>
            </w:r>
            <w:r/>
          </w:p>
          <w:p>
            <w:pPr>
              <w:pStyle w:val="946"/>
              <w:keepLines w:val="0"/>
              <w:keepNext w:val="0"/>
              <w:pageBreakBefore w:val="0"/>
              <w:spacing w:line="288"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一线绿化养护人员：30人（其中园林植保工：1人，园林养护工（园林绿化工）：6人；其他养护人员：23人）。</w:t>
            </w:r>
            <w:r>
              <w:rPr>
                <w:rFonts w:hint="eastAsia" w:ascii="宋体" w:hAnsi="宋体" w:eastAsia="宋体" w:cs="Times New Roman"/>
                <w:bCs/>
                <w:color w:val="000000"/>
                <w:sz w:val="24"/>
                <w:szCs w:val="24"/>
                <w:highlight w:val="none"/>
                <w:lang w:val="en-US" w:eastAsia="zh-CN"/>
              </w:rPr>
            </w:r>
            <w:r/>
          </w:p>
        </w:tc>
      </w:tr>
    </w:tbl>
    <w:p>
      <w:pPr>
        <w:pStyle w:val="946"/>
        <w:ind w:firstLine="480"/>
        <w:keepLines w:val="0"/>
        <w:keepNext w:val="0"/>
        <w:pageBreakBefore w:val="0"/>
        <w:spacing w:line="288"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注：签订合同时须提供项目管理人员（项目负责人、技术负责人、安全员和资料员）、园林植保工、园林绿化工证书及供应商为其缴纳的2024年10月以来任意1个月社保证明供采购人核验。上述项目管理人员必须为供应商正式工作人员，不得兼任其他项目工作，未经采购人同意，人员不得更换。</w:t>
      </w:r>
      <w:r>
        <w:rPr>
          <w:rFonts w:hint="eastAsia" w:ascii="宋体" w:hAnsi="宋体" w:eastAsia="宋体" w:cs="Times New Roman"/>
          <w:color w:val="000000"/>
          <w:sz w:val="24"/>
          <w:szCs w:val="24"/>
          <w:highlight w:val="none"/>
          <w:lang w:val="en-US" w:eastAsia="zh-CN"/>
        </w:rPr>
      </w:r>
      <w:r/>
    </w:p>
    <w:p>
      <w:pPr>
        <w:pStyle w:val="946"/>
        <w:ind w:firstLine="480"/>
        <w:keepLines w:val="0"/>
        <w:keepNext w:val="0"/>
        <w:pageBreakBefore w:val="0"/>
        <w:spacing w:line="288"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3.项目分包与转包</w:t>
      </w:r>
      <w:r>
        <w:rPr>
          <w:rFonts w:hint="eastAsia" w:ascii="宋体" w:hAnsi="宋体" w:eastAsia="宋体" w:cs="Times New Roman"/>
          <w:color w:val="000000"/>
          <w:sz w:val="24"/>
          <w:szCs w:val="24"/>
          <w:highlight w:val="none"/>
          <w:lang w:val="en-US" w:eastAsia="zh-CN"/>
        </w:rPr>
      </w:r>
      <w:r/>
    </w:p>
    <w:p>
      <w:pPr>
        <w:pStyle w:val="946"/>
        <w:ind w:firstLine="480"/>
        <w:keepLines w:val="0"/>
        <w:keepNext w:val="0"/>
        <w:pageBreakBefore w:val="0"/>
        <w:spacing w:line="288"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本项目不得转包或分包，一经发现有转包或分包现象，立即终止合同，扣除其履约保证金，给采购人造成的损失超过履约保证金数额的，中标供应商还应当对超过部分予以赔偿，且承担相应的法律责任。</w:t>
      </w:r>
      <w:r>
        <w:rPr>
          <w:rFonts w:hint="eastAsia" w:ascii="宋体" w:hAnsi="宋体" w:eastAsia="宋体" w:cs="Times New Roman"/>
          <w:color w:val="000000"/>
          <w:sz w:val="24"/>
          <w:szCs w:val="24"/>
          <w:highlight w:val="none"/>
          <w:lang w:val="en-US" w:eastAsia="zh-CN"/>
        </w:rPr>
      </w:r>
      <w:r/>
    </w:p>
    <w:p>
      <w:pPr>
        <w:pStyle w:val="946"/>
        <w:ind w:firstLine="480"/>
        <w:keepLines w:val="0"/>
        <w:keepNext w:val="0"/>
        <w:pageBreakBefore w:val="0"/>
        <w:spacing w:line="288"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4.验收要求</w:t>
      </w:r>
      <w:r>
        <w:rPr>
          <w:rFonts w:hint="eastAsia" w:ascii="宋体" w:hAnsi="宋体" w:eastAsia="宋体" w:cs="Times New Roman"/>
          <w:color w:val="000000"/>
          <w:sz w:val="24"/>
          <w:szCs w:val="24"/>
          <w:highlight w:val="none"/>
          <w:lang w:val="en-US" w:eastAsia="zh-CN"/>
        </w:rPr>
      </w:r>
      <w:r/>
    </w:p>
    <w:p>
      <w:pPr>
        <w:pStyle w:val="946"/>
        <w:ind w:firstLine="480"/>
        <w:keepLines w:val="0"/>
        <w:keepNext w:val="0"/>
        <w:pageBreakBefore w:val="0"/>
        <w:spacing w:line="288" w:lineRule="auto"/>
        <w:widowControl w:val="off"/>
        <w:rPr>
          <w:rFonts w:hint="eastAsia" w:ascii="宋体" w:hAnsi="宋体" w:eastAsia="宋体" w:cs="Times New Roman"/>
          <w:color w:val="000000"/>
          <w:sz w:val="24"/>
          <w:szCs w:val="24"/>
          <w:highlight w:val="none"/>
          <w:lang w:val="en-US" w:eastAsia="zh-CN"/>
        </w:rPr>
      </w:pPr>
      <w:r>
        <w:rPr>
          <w:rFonts w:ascii="宋体" w:hAnsi="宋体" w:eastAsia="宋体" w:cs="Times New Roman"/>
          <w:color w:val="000000"/>
          <w:sz w:val="24"/>
          <w:szCs w:val="24"/>
          <w:highlight w:val="none"/>
          <w:lang w:val="en-US" w:eastAsia="zh-CN"/>
        </w:rPr>
        <w:t xml:space="preserve">苗木采购补植交货验收</w:t>
      </w:r>
      <w:r>
        <w:rPr>
          <w:rFonts w:hint="eastAsia" w:ascii="宋体" w:hAnsi="宋体" w:eastAsia="宋体" w:cs="Times New Roman"/>
          <w:color w:val="000000"/>
          <w:sz w:val="24"/>
          <w:szCs w:val="24"/>
          <w:highlight w:val="none"/>
          <w:lang w:val="en-US" w:eastAsia="zh-CN"/>
        </w:rPr>
        <w:t xml:space="preserve">：</w:t>
      </w:r>
      <w:r>
        <w:rPr>
          <w:rFonts w:ascii="宋体" w:hAnsi="宋体" w:eastAsia="宋体" w:cs="Times New Roman"/>
          <w:color w:val="000000"/>
          <w:sz w:val="24"/>
          <w:szCs w:val="24"/>
          <w:highlight w:val="none"/>
          <w:lang w:val="en-US" w:eastAsia="zh-CN"/>
        </w:rPr>
        <w:t xml:space="preserve">货到现场后由接受人进行数量、质量、规格等检验，并填写《苗木到场验收单》，由采购人现场代表、监理、中标供应商三方签字确认。如中标供应商提供的苗木现场核验不合格，视为有质量问题，苗木将被退回，如不能在采购人规定时间内供苗而影响施工，采购人有权拒收并根据招标价格指定第三方供苗，对采购人造成的损失从履约保证金中扣除，并保留追究其相应责任的权利</w:t>
      </w:r>
      <w:r>
        <w:rPr>
          <w:rFonts w:hint="eastAsia" w:ascii="宋体" w:hAnsi="宋体" w:eastAsia="宋体" w:cs="Times New Roman"/>
          <w:color w:val="000000"/>
          <w:sz w:val="24"/>
          <w:szCs w:val="24"/>
          <w:highlight w:val="none"/>
          <w:lang w:val="en-US" w:eastAsia="zh-CN"/>
        </w:rPr>
        <w:t xml:space="preserve">。</w:t>
      </w:r>
      <w:r>
        <w:rPr>
          <w:rFonts w:hint="eastAsia" w:ascii="宋体" w:hAnsi="宋体" w:eastAsia="宋体" w:cs="Times New Roman"/>
          <w:color w:val="000000"/>
          <w:sz w:val="24"/>
          <w:szCs w:val="24"/>
          <w:highlight w:val="none"/>
          <w:lang w:val="en-US" w:eastAsia="zh-CN"/>
        </w:rPr>
      </w:r>
      <w:r/>
    </w:p>
    <w:p>
      <w:pPr>
        <w:pStyle w:val="946"/>
        <w:ind w:firstLine="480"/>
        <w:keepLines w:val="0"/>
        <w:keepNext w:val="0"/>
        <w:pageBreakBefore w:val="0"/>
        <w:spacing w:line="288" w:lineRule="auto"/>
        <w:widowControl w:val="off"/>
        <w:rPr>
          <w:rFonts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5.</w:t>
      </w:r>
      <w:r>
        <w:rPr>
          <w:rFonts w:ascii="宋体" w:hAnsi="宋体" w:eastAsia="宋体" w:cs="Times New Roman"/>
          <w:color w:val="000000"/>
          <w:sz w:val="24"/>
          <w:szCs w:val="24"/>
          <w:highlight w:val="none"/>
          <w:lang w:val="en-US" w:eastAsia="zh-CN"/>
        </w:rPr>
        <w:t xml:space="preserve">付款条件</w:t>
      </w:r>
      <w:r>
        <w:rPr>
          <w:rFonts w:ascii="宋体" w:hAnsi="宋体" w:eastAsia="宋体" w:cs="Times New Roman"/>
          <w:color w:val="000000"/>
          <w:sz w:val="24"/>
          <w:szCs w:val="24"/>
          <w:highlight w:val="none"/>
          <w:lang w:val="en-US" w:eastAsia="zh-CN"/>
        </w:rPr>
      </w:r>
      <w:r/>
    </w:p>
    <w:p>
      <w:pPr>
        <w:pStyle w:val="946"/>
        <w:ind w:firstLine="480"/>
        <w:keepLines w:val="0"/>
        <w:keepNext w:val="0"/>
        <w:pageBreakBefore w:val="0"/>
        <w:spacing w:line="288" w:lineRule="auto"/>
        <w:widowControl w:val="off"/>
        <w:rPr>
          <w:rFonts w:ascii="宋体" w:hAnsi="宋体" w:eastAsia="宋体" w:cs="Times New Roman"/>
          <w:color w:val="000000"/>
          <w:sz w:val="24"/>
          <w:szCs w:val="24"/>
          <w:highlight w:val="none"/>
          <w:lang w:val="en-US" w:eastAsia="zh-CN"/>
        </w:rPr>
      </w:pPr>
      <w:r>
        <w:rPr>
          <w:rFonts w:ascii="宋体" w:hAnsi="宋体" w:eastAsia="宋体" w:cs="Times New Roman"/>
          <w:color w:val="000000"/>
          <w:sz w:val="24"/>
          <w:szCs w:val="24"/>
          <w:highlight w:val="none"/>
          <w:lang w:val="en-US" w:eastAsia="zh-CN"/>
        </w:rPr>
        <w:t xml:space="preserve">以第三章合同文本</w:t>
      </w:r>
      <w:r>
        <w:rPr>
          <w:rFonts w:hint="eastAsia" w:ascii="宋体" w:hAnsi="宋体" w:eastAsia="宋体" w:cs="Times New Roman"/>
          <w:color w:val="000000"/>
          <w:sz w:val="24"/>
          <w:szCs w:val="24"/>
          <w:highlight w:val="none"/>
          <w:lang w:val="en-US" w:eastAsia="zh-CN"/>
        </w:rPr>
        <w:t xml:space="preserve">内容</w:t>
      </w:r>
      <w:r>
        <w:rPr>
          <w:rFonts w:ascii="宋体" w:hAnsi="宋体" w:eastAsia="宋体" w:cs="Times New Roman"/>
          <w:color w:val="000000"/>
          <w:sz w:val="24"/>
          <w:szCs w:val="24"/>
          <w:highlight w:val="none"/>
          <w:lang w:val="en-US" w:eastAsia="zh-CN"/>
        </w:rPr>
        <w:t xml:space="preserve">为准。</w:t>
      </w:r>
      <w:r>
        <w:rPr>
          <w:rFonts w:ascii="宋体" w:hAnsi="宋体" w:eastAsia="宋体" w:cs="Times New Roman"/>
          <w:color w:val="000000"/>
          <w:sz w:val="24"/>
          <w:szCs w:val="24"/>
          <w:highlight w:val="none"/>
          <w:lang w:val="en-US" w:eastAsia="zh-CN"/>
        </w:rPr>
      </w:r>
      <w:r/>
    </w:p>
    <w:p>
      <w:pPr>
        <w:pStyle w:val="946"/>
        <w:ind w:firstLine="480"/>
        <w:keepLines w:val="0"/>
        <w:keepNext w:val="0"/>
        <w:pageBreakBefore w:val="0"/>
        <w:spacing w:line="288" w:lineRule="auto"/>
        <w:widowControl w:val="off"/>
        <w:rPr>
          <w:rFonts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6.交付/服务</w:t>
      </w:r>
      <w:r>
        <w:rPr>
          <w:rFonts w:ascii="宋体" w:hAnsi="宋体" w:eastAsia="宋体" w:cs="Times New Roman"/>
          <w:color w:val="000000"/>
          <w:sz w:val="24"/>
          <w:szCs w:val="24"/>
          <w:highlight w:val="none"/>
          <w:lang w:val="en-US" w:eastAsia="zh-CN"/>
        </w:rPr>
        <w:t xml:space="preserve">时间及地点</w:t>
      </w:r>
      <w:r>
        <w:rPr>
          <w:rFonts w:ascii="宋体" w:hAnsi="宋体" w:eastAsia="宋体" w:cs="Times New Roman"/>
          <w:color w:val="000000"/>
          <w:sz w:val="24"/>
          <w:szCs w:val="24"/>
          <w:highlight w:val="none"/>
          <w:lang w:val="en-US" w:eastAsia="zh-CN"/>
        </w:rPr>
      </w:r>
      <w:r/>
    </w:p>
    <w:p>
      <w:pPr>
        <w:pStyle w:val="946"/>
        <w:ind w:firstLine="480"/>
        <w:keepLines w:val="0"/>
        <w:keepNext w:val="0"/>
        <w:pageBreakBefore w:val="0"/>
        <w:spacing w:line="288" w:lineRule="auto"/>
        <w:widowControl w:val="off"/>
        <w:rPr>
          <w:rFonts w:ascii="宋体" w:hAnsi="宋体" w:eastAsia="宋体" w:cs="Times New Roman"/>
          <w:color w:val="000000"/>
          <w:sz w:val="24"/>
          <w:szCs w:val="24"/>
          <w:highlight w:val="none"/>
          <w:lang w:val="en-US" w:eastAsia="zh-CN"/>
        </w:rPr>
      </w:pPr>
      <w:r>
        <w:rPr>
          <w:rFonts w:ascii="宋体" w:hAnsi="宋体" w:eastAsia="宋体" w:cs="Times New Roman"/>
          <w:color w:val="000000"/>
          <w:sz w:val="24"/>
          <w:szCs w:val="24"/>
          <w:highlight w:val="none"/>
          <w:lang w:val="en-US" w:eastAsia="zh-CN"/>
        </w:rPr>
        <w:t xml:space="preserve">（1）</w:t>
      </w:r>
      <w:r>
        <w:rPr>
          <w:rFonts w:hint="eastAsia" w:ascii="宋体" w:hAnsi="宋体" w:eastAsia="宋体" w:cs="Times New Roman"/>
          <w:color w:val="000000"/>
          <w:sz w:val="24"/>
          <w:szCs w:val="24"/>
          <w:highlight w:val="none"/>
          <w:lang w:val="en-US" w:eastAsia="zh-CN"/>
        </w:rPr>
        <w:t xml:space="preserve">交付/服务</w:t>
      </w:r>
      <w:r>
        <w:rPr>
          <w:rFonts w:ascii="宋体" w:hAnsi="宋体" w:eastAsia="宋体" w:cs="Times New Roman"/>
          <w:color w:val="000000"/>
          <w:sz w:val="24"/>
          <w:szCs w:val="24"/>
          <w:highlight w:val="none"/>
          <w:lang w:val="en-US" w:eastAsia="zh-CN"/>
        </w:rPr>
        <w:t xml:space="preserve">时间：</w:t>
      </w:r>
      <w:r>
        <w:rPr>
          <w:rFonts w:hint="eastAsia" w:ascii="宋体" w:hAnsi="宋体" w:eastAsia="宋体" w:cs="Times New Roman"/>
          <w:color w:val="000000"/>
          <w:sz w:val="24"/>
          <w:szCs w:val="24"/>
          <w:highlight w:val="none"/>
          <w:lang w:val="en-US" w:eastAsia="zh-CN"/>
        </w:rPr>
        <w:t xml:space="preserve">合同生效之日起两年；其中苗木补植</w:t>
      </w:r>
      <w:r>
        <w:rPr>
          <w:rFonts w:ascii="宋体" w:hAnsi="宋体" w:eastAsia="宋体" w:cs="Times New Roman"/>
          <w:color w:val="000000"/>
          <w:sz w:val="24"/>
          <w:szCs w:val="24"/>
          <w:highlight w:val="none"/>
          <w:lang w:val="en-US" w:eastAsia="zh-CN"/>
        </w:rPr>
        <w:t xml:space="preserve">按照采购人要求，根据项目进度进行供苗</w:t>
      </w:r>
      <w:r>
        <w:rPr>
          <w:rFonts w:hint="eastAsia" w:ascii="宋体" w:hAnsi="宋体" w:eastAsia="宋体" w:cs="Times New Roman"/>
          <w:color w:val="000000"/>
          <w:sz w:val="24"/>
          <w:szCs w:val="24"/>
          <w:highlight w:val="none"/>
          <w:lang w:val="en-US" w:eastAsia="zh-CN"/>
        </w:rPr>
        <w:t xml:space="preserve">。</w:t>
      </w:r>
      <w:r>
        <w:rPr>
          <w:rFonts w:ascii="宋体" w:hAnsi="宋体" w:eastAsia="宋体" w:cs="Times New Roman"/>
          <w:color w:val="000000"/>
          <w:sz w:val="24"/>
          <w:szCs w:val="24"/>
          <w:highlight w:val="none"/>
          <w:lang w:val="en-US" w:eastAsia="zh-CN"/>
        </w:rPr>
      </w:r>
      <w:r/>
    </w:p>
    <w:p>
      <w:pPr>
        <w:pStyle w:val="946"/>
        <w:ind w:firstLine="480"/>
        <w:keepLines w:val="0"/>
        <w:keepNext w:val="0"/>
        <w:pageBreakBefore w:val="0"/>
        <w:spacing w:line="288" w:lineRule="auto"/>
        <w:widowControl w:val="off"/>
        <w:rPr>
          <w:rFonts w:hint="eastAsia" w:ascii="宋体" w:hAnsi="宋体" w:eastAsia="宋体" w:cs="Times New Roman"/>
          <w:color w:val="000000"/>
          <w:sz w:val="24"/>
          <w:szCs w:val="24"/>
          <w:highlight w:val="none"/>
          <w:lang w:val="en-US" w:eastAsia="zh-CN"/>
        </w:rPr>
      </w:pPr>
      <w:r>
        <w:rPr>
          <w:rFonts w:ascii="宋体" w:hAnsi="宋体" w:eastAsia="宋体" w:cs="Times New Roman"/>
          <w:color w:val="000000"/>
          <w:sz w:val="24"/>
          <w:szCs w:val="24"/>
          <w:highlight w:val="none"/>
          <w:lang w:val="en-US" w:eastAsia="zh-CN"/>
        </w:rPr>
        <w:t xml:space="preserve">（2）</w:t>
      </w:r>
      <w:r>
        <w:rPr>
          <w:rFonts w:hint="eastAsia" w:ascii="宋体" w:hAnsi="宋体" w:eastAsia="宋体" w:cs="Times New Roman"/>
          <w:color w:val="000000"/>
          <w:sz w:val="24"/>
          <w:szCs w:val="24"/>
          <w:highlight w:val="none"/>
          <w:lang w:val="en-US" w:eastAsia="zh-CN"/>
        </w:rPr>
        <w:t xml:space="preserve">交付/服务</w:t>
      </w:r>
      <w:r>
        <w:rPr>
          <w:rFonts w:ascii="宋体" w:hAnsi="宋体" w:eastAsia="宋体" w:cs="Times New Roman"/>
          <w:color w:val="000000"/>
          <w:sz w:val="24"/>
          <w:szCs w:val="24"/>
          <w:highlight w:val="none"/>
          <w:lang w:val="en-US" w:eastAsia="zh-CN"/>
        </w:rPr>
        <w:t xml:space="preserve">地点：采购人指定地点</w:t>
      </w:r>
      <w:r>
        <w:rPr>
          <w:rFonts w:hint="eastAsia" w:ascii="宋体" w:hAnsi="宋体" w:eastAsia="宋体" w:cs="Times New Roman"/>
          <w:color w:val="000000"/>
          <w:sz w:val="24"/>
          <w:szCs w:val="24"/>
          <w:highlight w:val="none"/>
          <w:lang w:val="en-US" w:eastAsia="zh-CN"/>
        </w:rPr>
        <w:t xml:space="preserve">。</w:t>
      </w:r>
      <w:r>
        <w:rPr>
          <w:rFonts w:hint="eastAsia" w:ascii="宋体" w:hAnsi="宋体" w:eastAsia="宋体" w:cs="Times New Roman"/>
          <w:color w:val="000000"/>
          <w:sz w:val="24"/>
          <w:szCs w:val="24"/>
          <w:highlight w:val="none"/>
          <w:lang w:val="en-US" w:eastAsia="zh-CN"/>
        </w:rPr>
      </w:r>
      <w:r/>
    </w:p>
    <w:p>
      <w:pPr>
        <w:pStyle w:val="946"/>
        <w:ind w:firstLine="480"/>
        <w:keepLines w:val="0"/>
        <w:keepNext w:val="0"/>
        <w:pageBreakBefore w:val="0"/>
        <w:spacing w:line="288"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7.履约保证金</w:t>
      </w:r>
      <w:r>
        <w:rPr>
          <w:rFonts w:hint="eastAsia" w:ascii="宋体" w:hAnsi="宋体" w:eastAsia="宋体" w:cs="宋体"/>
          <w:bCs/>
          <w:color w:val="000000"/>
          <w:sz w:val="24"/>
          <w:szCs w:val="24"/>
          <w:highlight w:val="none"/>
          <w:lang w:val="en-US" w:eastAsia="zh-CN"/>
        </w:rPr>
      </w:r>
      <w:r/>
    </w:p>
    <w:p>
      <w:pPr>
        <w:pStyle w:val="946"/>
        <w:ind w:firstLine="480"/>
        <w:keepLines w:val="0"/>
        <w:keepNext w:val="0"/>
        <w:pageBreakBefore w:val="0"/>
        <w:spacing w:line="288" w:lineRule="auto"/>
        <w:widowControl w:val="off"/>
        <w:rPr>
          <w:rFonts w:ascii="宋体" w:hAnsi="宋体" w:eastAsia="宋体" w:cs="宋体"/>
          <w:bCs/>
          <w:color w:val="000000"/>
          <w:sz w:val="24"/>
          <w:szCs w:val="24"/>
          <w:highlight w:val="none"/>
          <w:lang w:val="en-US" w:eastAsia="zh-CN"/>
        </w:rPr>
      </w:pPr>
      <w:r>
        <w:rPr>
          <w:rFonts w:ascii="宋体" w:hAnsi="宋体" w:eastAsia="宋体" w:cs="宋体"/>
          <w:bCs/>
          <w:color w:val="000000"/>
          <w:sz w:val="24"/>
          <w:szCs w:val="24"/>
          <w:highlight w:val="none"/>
          <w:lang w:val="en-US" w:eastAsia="zh-CN"/>
        </w:rPr>
        <w:t xml:space="preserve">以第三章合同文本</w:t>
      </w:r>
      <w:r>
        <w:rPr>
          <w:rFonts w:hint="eastAsia" w:ascii="宋体" w:hAnsi="宋体" w:eastAsia="宋体" w:cs="宋体"/>
          <w:bCs/>
          <w:color w:val="000000"/>
          <w:sz w:val="24"/>
          <w:szCs w:val="24"/>
          <w:highlight w:val="none"/>
          <w:lang w:val="en-US" w:eastAsia="zh-CN"/>
        </w:rPr>
        <w:t xml:space="preserve">内容</w:t>
      </w:r>
      <w:r>
        <w:rPr>
          <w:rFonts w:ascii="宋体" w:hAnsi="宋体" w:eastAsia="宋体" w:cs="宋体"/>
          <w:bCs/>
          <w:color w:val="000000"/>
          <w:sz w:val="24"/>
          <w:szCs w:val="24"/>
          <w:highlight w:val="none"/>
          <w:lang w:val="en-US" w:eastAsia="zh-CN"/>
        </w:rPr>
        <w:t xml:space="preserve">为准。</w:t>
      </w:r>
      <w:r>
        <w:rPr>
          <w:rFonts w:ascii="宋体" w:hAnsi="宋体" w:eastAsia="宋体" w:cs="宋体"/>
          <w:bCs/>
          <w:color w:val="000000"/>
          <w:sz w:val="24"/>
          <w:szCs w:val="24"/>
          <w:highlight w:val="none"/>
          <w:lang w:val="en-US" w:eastAsia="zh-CN"/>
        </w:rPr>
      </w:r>
      <w:r/>
    </w:p>
    <w:p>
      <w:pPr>
        <w:pStyle w:val="946"/>
        <w:ind w:firstLine="480"/>
        <w:keepLines w:val="0"/>
        <w:keepNext w:val="0"/>
        <w:pageBreakBefore w:val="0"/>
        <w:spacing w:line="288"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lang w:eastAsia="zh-CN"/>
        </w:rPr>
        <w:t xml:space="preserve">考核与奖惩</w:t>
      </w:r>
      <w:r>
        <w:rPr>
          <w:rFonts w:hint="eastAsia" w:ascii="宋体" w:hAnsi="宋体" w:eastAsia="宋体" w:cs="宋体"/>
          <w:color w:val="000000"/>
          <w:sz w:val="24"/>
          <w:szCs w:val="24"/>
          <w:highlight w:val="none"/>
          <w:lang w:eastAsia="zh-CN"/>
        </w:rPr>
      </w:r>
      <w:r/>
    </w:p>
    <w:p>
      <w:pPr>
        <w:pStyle w:val="946"/>
        <w:ind w:firstLine="480"/>
        <w:keepLines w:val="0"/>
        <w:keepNext w:val="0"/>
        <w:pageBreakBefore w:val="0"/>
        <w:spacing w:line="288"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Times New Roman"/>
          <w:color w:val="000000"/>
          <w:sz w:val="24"/>
          <w:szCs w:val="24"/>
          <w:highlight w:val="none"/>
          <w:lang w:val="en-US" w:eastAsia="zh-CN"/>
        </w:rPr>
        <w:t xml:space="preserve">采购人将根据采购人管理考核办法，采用以月考核的方式，每季度汇总一次考核分数，对各采购包养护单位进行考核。经考核合格后合同继续生效，考核不合格采购人有权单方终止合同（单个季度均分低于75分的，或连续两个季度均分低于80分，终止本项目服务合同，扣除全部质量考核费）。</w:t>
      </w:r>
      <w:r>
        <w:rPr>
          <w:rFonts w:hint="eastAsia" w:ascii="宋体" w:hAnsi="宋体" w:eastAsia="宋体" w:cs="宋体"/>
          <w:color w:val="000000"/>
          <w:sz w:val="24"/>
          <w:szCs w:val="24"/>
          <w:highlight w:val="none"/>
          <w:lang w:eastAsia="zh-CN"/>
        </w:rPr>
      </w:r>
      <w:r/>
    </w:p>
    <w:p>
      <w:pPr>
        <w:pStyle w:val="946"/>
        <w:ind w:firstLine="480"/>
        <w:keepLines w:val="0"/>
        <w:keepNext w:val="0"/>
        <w:pageBreakBefore w:val="0"/>
        <w:spacing w:line="288"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lang w:eastAsia="zh-CN"/>
        </w:rPr>
        <w:t xml:space="preserve">）考核组织实施</w:t>
      </w:r>
      <w:r>
        <w:rPr>
          <w:rFonts w:hint="eastAsia" w:ascii="宋体" w:hAnsi="宋体" w:eastAsia="宋体" w:cs="宋体"/>
          <w:color w:val="000000"/>
          <w:sz w:val="24"/>
          <w:szCs w:val="24"/>
          <w:highlight w:val="none"/>
          <w:lang w:eastAsia="zh-CN"/>
        </w:rPr>
      </w:r>
      <w:r/>
    </w:p>
    <w:p>
      <w:pPr>
        <w:pStyle w:val="946"/>
        <w:ind w:firstLine="480"/>
        <w:keepLines w:val="0"/>
        <w:keepNext w:val="0"/>
        <w:pageBreakBefore w:val="0"/>
        <w:spacing w:line="288" w:lineRule="auto"/>
        <w:widowControl w:val="off"/>
        <w:tabs>
          <w:tab w:val="left" w:pos="5220" w:leader="none"/>
        </w:tabs>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养护考核工作由</w:t>
      </w:r>
      <w:r>
        <w:rPr>
          <w:rFonts w:hint="eastAsia" w:ascii="宋体" w:hAnsi="宋体" w:eastAsia="宋体" w:cs="宋体"/>
          <w:color w:val="000000"/>
          <w:sz w:val="24"/>
          <w:szCs w:val="24"/>
          <w:highlight w:val="none"/>
          <w:lang w:val="en-US" w:eastAsia="zh-CN"/>
        </w:rPr>
        <w:t xml:space="preserve">采购人</w:t>
      </w:r>
      <w:r>
        <w:rPr>
          <w:rFonts w:hint="eastAsia" w:ascii="宋体" w:hAnsi="宋体" w:eastAsia="宋体" w:cs="宋体"/>
          <w:color w:val="000000"/>
          <w:sz w:val="24"/>
          <w:szCs w:val="24"/>
          <w:highlight w:val="none"/>
          <w:lang w:eastAsia="zh-CN"/>
        </w:rPr>
        <w:t xml:space="preserve">负责组织实施。具体负责组织集中、不定期检查和资料汇总、计分排名和通报，对其作业质量进行日常检查和考核，并对其存在的问题限期落实整改。</w:t>
      </w:r>
      <w:r>
        <w:rPr>
          <w:rFonts w:hint="eastAsia" w:ascii="宋体" w:hAnsi="宋体" w:eastAsia="宋体" w:cs="宋体"/>
          <w:color w:val="000000"/>
          <w:sz w:val="24"/>
          <w:szCs w:val="24"/>
          <w:highlight w:val="none"/>
          <w:lang w:eastAsia="zh-CN"/>
        </w:rPr>
      </w:r>
      <w:r/>
    </w:p>
    <w:p>
      <w:pPr>
        <w:pStyle w:val="946"/>
        <w:ind w:firstLine="480"/>
        <w:keepLines w:val="0"/>
        <w:keepNext w:val="0"/>
        <w:pageBreakBefore w:val="0"/>
        <w:spacing w:line="288"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lang w:eastAsia="zh-CN"/>
        </w:rPr>
        <w:t xml:space="preserve">）考核办法</w:t>
      </w:r>
      <w:r>
        <w:rPr>
          <w:rFonts w:hint="eastAsia" w:ascii="宋体" w:hAnsi="宋体" w:eastAsia="宋体" w:cs="宋体"/>
          <w:color w:val="000000"/>
          <w:sz w:val="24"/>
          <w:szCs w:val="24"/>
          <w:highlight w:val="none"/>
          <w:lang w:eastAsia="zh-CN"/>
        </w:rPr>
      </w:r>
      <w:r/>
    </w:p>
    <w:p>
      <w:pPr>
        <w:pStyle w:val="946"/>
        <w:ind w:firstLine="480"/>
        <w:keepLines w:val="0"/>
        <w:keepNext w:val="0"/>
        <w:pageBreakBefore w:val="0"/>
        <w:spacing w:line="288"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采购人</w:t>
      </w:r>
      <w:r>
        <w:rPr>
          <w:rFonts w:hint="eastAsia" w:ascii="宋体" w:hAnsi="宋体" w:eastAsia="宋体" w:cs="宋体"/>
          <w:color w:val="000000"/>
          <w:sz w:val="24"/>
          <w:szCs w:val="24"/>
          <w:highlight w:val="none"/>
          <w:lang w:eastAsia="zh-CN"/>
        </w:rPr>
        <w:t xml:space="preserve">按照</w:t>
      </w:r>
      <w:r>
        <w:rPr>
          <w:rFonts w:hint="eastAsia" w:ascii="宋体" w:hAnsi="宋体" w:eastAsia="宋体" w:cs="宋体"/>
          <w:color w:val="000000"/>
          <w:sz w:val="24"/>
          <w:szCs w:val="24"/>
          <w:highlight w:val="none"/>
          <w:lang w:val="en-US" w:eastAsia="zh-CN"/>
        </w:rPr>
        <w:t xml:space="preserve">采购人</w:t>
      </w:r>
      <w:r>
        <w:rPr>
          <w:rFonts w:hint="eastAsia" w:ascii="宋体" w:hAnsi="宋体" w:eastAsia="宋体" w:cs="宋体"/>
          <w:color w:val="000000"/>
          <w:sz w:val="24"/>
          <w:szCs w:val="24"/>
          <w:highlight w:val="none"/>
          <w:lang w:eastAsia="zh-CN"/>
        </w:rPr>
        <w:t xml:space="preserve">《考核办法及评分细则》对</w:t>
      </w:r>
      <w:r>
        <w:rPr>
          <w:rFonts w:hint="eastAsia" w:ascii="宋体" w:hAnsi="宋体" w:eastAsia="宋体" w:cs="宋体"/>
          <w:color w:val="000000"/>
          <w:sz w:val="24"/>
          <w:szCs w:val="24"/>
          <w:highlight w:val="none"/>
          <w:lang w:val="en-US" w:eastAsia="zh-CN"/>
        </w:rPr>
        <w:t xml:space="preserve">各采购包供应商</w:t>
      </w:r>
      <w:r>
        <w:rPr>
          <w:rFonts w:hint="eastAsia" w:ascii="宋体" w:hAnsi="宋体" w:eastAsia="宋体" w:cs="宋体"/>
          <w:color w:val="000000"/>
          <w:sz w:val="24"/>
          <w:szCs w:val="24"/>
          <w:highlight w:val="none"/>
          <w:lang w:eastAsia="zh-CN"/>
        </w:rPr>
        <w:t xml:space="preserve">的养护作业进行考核。</w:t>
      </w:r>
      <w:r>
        <w:rPr>
          <w:rFonts w:hint="eastAsia" w:ascii="宋体" w:hAnsi="宋体" w:eastAsia="宋体" w:cs="宋体"/>
          <w:color w:val="000000"/>
          <w:sz w:val="24"/>
          <w:szCs w:val="24"/>
          <w:highlight w:val="none"/>
          <w:lang w:eastAsia="zh-CN"/>
        </w:rPr>
      </w:r>
      <w:r/>
    </w:p>
    <w:p>
      <w:pPr>
        <w:pStyle w:val="946"/>
        <w:ind w:firstLine="480"/>
        <w:keepLines w:val="0"/>
        <w:keepNext w:val="0"/>
        <w:pageBreakBefore w:val="0"/>
        <w:spacing w:line="288"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lang w:eastAsia="zh-CN"/>
        </w:rPr>
        <w:t xml:space="preserve">）考核费用组成</w:t>
      </w:r>
      <w:r>
        <w:rPr>
          <w:rFonts w:hint="eastAsia" w:ascii="宋体" w:hAnsi="宋体" w:eastAsia="宋体" w:cs="宋体"/>
          <w:color w:val="000000"/>
          <w:sz w:val="24"/>
          <w:szCs w:val="24"/>
          <w:highlight w:val="none"/>
          <w:lang w:eastAsia="zh-CN"/>
        </w:rPr>
      </w:r>
      <w:r/>
    </w:p>
    <w:p>
      <w:pPr>
        <w:pStyle w:val="946"/>
        <w:ind w:firstLine="480"/>
        <w:keepLines w:val="0"/>
        <w:keepNext w:val="0"/>
        <w:pageBreakBefore w:val="0"/>
        <w:spacing w:line="288"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各采购包供应商</w:t>
      </w:r>
      <w:r>
        <w:rPr>
          <w:rFonts w:hint="eastAsia" w:ascii="宋体" w:hAnsi="宋体" w:eastAsia="宋体" w:cs="宋体"/>
          <w:color w:val="000000"/>
          <w:sz w:val="24"/>
          <w:szCs w:val="24"/>
          <w:highlight w:val="none"/>
          <w:lang w:eastAsia="zh-CN"/>
        </w:rPr>
        <w:t xml:space="preserve">同意</w:t>
      </w:r>
      <w:r>
        <w:rPr>
          <w:rFonts w:hint="eastAsia" w:ascii="宋体" w:hAnsi="宋体" w:eastAsia="宋体" w:cs="宋体"/>
          <w:color w:val="000000"/>
          <w:sz w:val="24"/>
          <w:szCs w:val="24"/>
          <w:highlight w:val="none"/>
          <w:lang w:val="en-US" w:eastAsia="zh-CN"/>
        </w:rPr>
        <w:t xml:space="preserve">采购人</w:t>
      </w:r>
      <w:r>
        <w:rPr>
          <w:rFonts w:hint="eastAsia" w:ascii="宋体" w:hAnsi="宋体" w:eastAsia="宋体" w:cs="宋体"/>
          <w:color w:val="000000"/>
          <w:sz w:val="24"/>
          <w:szCs w:val="24"/>
          <w:highlight w:val="none"/>
          <w:lang w:eastAsia="zh-CN"/>
        </w:rPr>
        <w:t xml:space="preserve">将</w:t>
      </w:r>
      <w:r>
        <w:rPr>
          <w:rFonts w:hint="eastAsia" w:ascii="宋体" w:hAnsi="宋体" w:eastAsia="宋体" w:cs="Courier New"/>
          <w:color w:val="000000"/>
          <w:sz w:val="24"/>
          <w:szCs w:val="24"/>
          <w:highlight w:val="none"/>
          <w:lang w:val="en-US" w:eastAsia="zh-CN"/>
        </w:rPr>
        <w:t xml:space="preserve">实际养护范围的</w:t>
      </w:r>
      <w:r>
        <w:rPr>
          <w:rFonts w:hint="eastAsia" w:ascii="宋体" w:hAnsi="宋体" w:eastAsia="宋体" w:cs="宋体"/>
          <w:color w:val="000000"/>
          <w:sz w:val="24"/>
          <w:szCs w:val="24"/>
          <w:highlight w:val="none"/>
          <w:lang w:eastAsia="zh-CN"/>
        </w:rPr>
        <w:t xml:space="preserve">绿化养护费用的50%作为基本养护费，其余50%作为质量考核</w:t>
      </w:r>
      <w:r>
        <w:rPr>
          <w:rFonts w:hint="eastAsia" w:ascii="宋体" w:hAnsi="宋体" w:eastAsia="宋体" w:cs="宋体"/>
          <w:color w:val="000000"/>
          <w:sz w:val="24"/>
          <w:szCs w:val="24"/>
          <w:highlight w:val="none"/>
          <w:lang w:val="en-US" w:eastAsia="zh-CN"/>
        </w:rPr>
        <w:t xml:space="preserve">费</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946"/>
        <w:ind w:firstLine="480"/>
        <w:keepLines w:val="0"/>
        <w:keepNext w:val="0"/>
        <w:pageBreakBefore w:val="0"/>
        <w:spacing w:line="288"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考核后维护费用的拨付办法：</w:t>
      </w:r>
      <w:r>
        <w:rPr>
          <w:rFonts w:hint="eastAsia" w:ascii="宋体" w:hAnsi="宋体" w:eastAsia="宋体" w:cs="宋体"/>
          <w:color w:val="000000"/>
          <w:sz w:val="24"/>
          <w:szCs w:val="24"/>
          <w:highlight w:val="none"/>
          <w:lang w:eastAsia="zh-CN"/>
        </w:rPr>
      </w:r>
      <w:r/>
    </w:p>
    <w:p>
      <w:pPr>
        <w:pStyle w:val="946"/>
        <w:ind w:firstLine="480"/>
        <w:keepLines w:val="0"/>
        <w:keepNext w:val="0"/>
        <w:pageBreakBefore w:val="0"/>
        <w:spacing w:line="288"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1）每次支付前，</w:t>
      </w:r>
      <w:r>
        <w:rPr>
          <w:rFonts w:hint="eastAsia" w:ascii="宋体" w:hAnsi="宋体" w:eastAsia="宋体" w:cs="宋体"/>
          <w:color w:val="000000"/>
          <w:sz w:val="24"/>
          <w:szCs w:val="24"/>
          <w:highlight w:val="none"/>
          <w:lang w:val="en-US" w:eastAsia="zh-CN"/>
        </w:rPr>
        <w:t xml:space="preserve">各采购包供应商须</w:t>
      </w:r>
      <w:r>
        <w:rPr>
          <w:rFonts w:hint="eastAsia" w:ascii="宋体" w:hAnsi="宋体" w:eastAsia="宋体" w:cs="宋体"/>
          <w:color w:val="000000"/>
          <w:sz w:val="24"/>
          <w:szCs w:val="24"/>
          <w:highlight w:val="none"/>
          <w:lang w:eastAsia="zh-CN"/>
        </w:rPr>
        <w:t xml:space="preserve">提供监理人对</w:t>
      </w:r>
      <w:r>
        <w:rPr>
          <w:rFonts w:hint="eastAsia" w:ascii="宋体" w:hAnsi="宋体" w:eastAsia="宋体" w:cs="宋体"/>
          <w:color w:val="000000"/>
          <w:sz w:val="24"/>
          <w:szCs w:val="24"/>
          <w:highlight w:val="none"/>
          <w:lang w:val="en-US" w:eastAsia="zh-CN"/>
        </w:rPr>
        <w:t xml:space="preserve">供应商</w:t>
      </w:r>
      <w:r>
        <w:rPr>
          <w:rFonts w:hint="eastAsia" w:ascii="宋体" w:hAnsi="宋体" w:eastAsia="宋体" w:cs="宋体"/>
          <w:color w:val="000000"/>
          <w:sz w:val="24"/>
          <w:szCs w:val="24"/>
          <w:highlight w:val="none"/>
          <w:lang w:eastAsia="zh-CN"/>
        </w:rPr>
        <w:t xml:space="preserve">项目负责人及项目组管理人员与投标文件中人员是否一致的书面核查结果；代管单位对</w:t>
      </w:r>
      <w:r>
        <w:rPr>
          <w:rFonts w:hint="eastAsia" w:ascii="宋体" w:hAnsi="宋体" w:eastAsia="宋体" w:cs="宋体"/>
          <w:color w:val="000000"/>
          <w:sz w:val="24"/>
          <w:szCs w:val="24"/>
          <w:highlight w:val="none"/>
          <w:lang w:val="en-US" w:eastAsia="zh-CN"/>
        </w:rPr>
        <w:t xml:space="preserve">中标供应商</w:t>
      </w:r>
      <w:r>
        <w:rPr>
          <w:rFonts w:hint="eastAsia" w:ascii="宋体" w:hAnsi="宋体" w:eastAsia="宋体" w:cs="宋体"/>
          <w:color w:val="000000"/>
          <w:sz w:val="24"/>
          <w:szCs w:val="24"/>
          <w:highlight w:val="none"/>
          <w:lang w:eastAsia="zh-CN"/>
        </w:rPr>
        <w:t xml:space="preserve">项目负责人及项目组管理人员的书面考勤审核结果。</w:t>
      </w:r>
      <w:r>
        <w:rPr>
          <w:rFonts w:hint="eastAsia" w:ascii="宋体" w:hAnsi="宋体" w:eastAsia="宋体" w:cs="宋体"/>
          <w:color w:val="000000"/>
          <w:sz w:val="24"/>
          <w:szCs w:val="24"/>
          <w:highlight w:val="none"/>
          <w:lang w:eastAsia="zh-CN"/>
        </w:rPr>
      </w:r>
      <w:r/>
    </w:p>
    <w:p>
      <w:pPr>
        <w:pStyle w:val="946"/>
        <w:ind w:firstLine="480"/>
        <w:keepLines w:val="0"/>
        <w:keepNext w:val="0"/>
        <w:pageBreakBefore w:val="0"/>
        <w:spacing w:line="288"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2）进度款：按季度付款，在下个季度，</w:t>
      </w:r>
      <w:r>
        <w:rPr>
          <w:rFonts w:hint="eastAsia" w:ascii="宋体" w:hAnsi="宋体" w:eastAsia="宋体" w:cs="宋体"/>
          <w:color w:val="000000"/>
          <w:sz w:val="24"/>
          <w:szCs w:val="24"/>
          <w:highlight w:val="none"/>
          <w:lang w:val="en-US" w:eastAsia="zh-CN"/>
        </w:rPr>
        <w:t xml:space="preserve">采购人</w:t>
      </w:r>
      <w:r>
        <w:rPr>
          <w:rFonts w:hint="eastAsia" w:ascii="宋体" w:hAnsi="宋体" w:eastAsia="宋体" w:cs="宋体"/>
          <w:color w:val="000000"/>
          <w:sz w:val="24"/>
          <w:szCs w:val="24"/>
          <w:highlight w:val="none"/>
          <w:lang w:eastAsia="zh-CN"/>
        </w:rPr>
        <w:t xml:space="preserve">向</w:t>
      </w:r>
      <w:r>
        <w:rPr>
          <w:rFonts w:hint="eastAsia" w:ascii="宋体" w:hAnsi="宋体" w:eastAsia="宋体" w:cs="宋体"/>
          <w:color w:val="000000"/>
          <w:sz w:val="24"/>
          <w:szCs w:val="24"/>
          <w:highlight w:val="none"/>
          <w:lang w:val="en-US" w:eastAsia="zh-CN"/>
        </w:rPr>
        <w:t xml:space="preserve">供应商</w:t>
      </w:r>
      <w:r>
        <w:rPr>
          <w:rFonts w:hint="eastAsia" w:ascii="宋体" w:hAnsi="宋体" w:eastAsia="宋体" w:cs="宋体"/>
          <w:color w:val="000000"/>
          <w:sz w:val="24"/>
          <w:szCs w:val="24"/>
          <w:highlight w:val="none"/>
          <w:lang w:eastAsia="zh-CN"/>
        </w:rPr>
        <w:t xml:space="preserve">支付季度</w:t>
      </w:r>
      <w:r>
        <w:rPr>
          <w:rFonts w:hint="eastAsia" w:ascii="宋体" w:hAnsi="宋体" w:eastAsia="宋体" w:cs="宋体"/>
          <w:color w:val="000000"/>
          <w:sz w:val="24"/>
          <w:szCs w:val="24"/>
          <w:highlight w:val="none"/>
          <w:lang w:val="en-US" w:eastAsia="zh-CN"/>
        </w:rPr>
        <w:t xml:space="preserve">实际养护范围的</w:t>
      </w:r>
      <w:r>
        <w:rPr>
          <w:rFonts w:hint="eastAsia" w:ascii="宋体" w:hAnsi="宋体" w:eastAsia="宋体" w:cs="宋体"/>
          <w:color w:val="000000"/>
          <w:sz w:val="24"/>
          <w:szCs w:val="24"/>
          <w:highlight w:val="none"/>
          <w:lang w:eastAsia="zh-CN"/>
        </w:rPr>
        <w:t xml:space="preserve">基本养护费，并根据质量考核情况支付</w:t>
      </w:r>
      <w:r>
        <w:rPr>
          <w:rFonts w:hint="eastAsia" w:ascii="宋体" w:hAnsi="宋体" w:eastAsia="宋体" w:cs="宋体"/>
          <w:color w:val="000000"/>
          <w:sz w:val="24"/>
          <w:szCs w:val="24"/>
          <w:highlight w:val="none"/>
          <w:lang w:val="en-US" w:eastAsia="zh-CN"/>
        </w:rPr>
        <w:t xml:space="preserve">质量考核费</w:t>
      </w:r>
      <w:r>
        <w:rPr>
          <w:rFonts w:hint="eastAsia" w:ascii="宋体" w:hAnsi="宋体" w:eastAsia="宋体" w:cs="宋体"/>
          <w:color w:val="000000"/>
          <w:sz w:val="24"/>
          <w:szCs w:val="24"/>
          <w:highlight w:val="none"/>
          <w:lang w:eastAsia="zh-CN"/>
        </w:rPr>
        <w:t xml:space="preserve">减去日常考核中直接扣除的费用。合同期满，经</w:t>
      </w:r>
      <w:r>
        <w:rPr>
          <w:rFonts w:hint="eastAsia" w:ascii="宋体" w:hAnsi="宋体" w:eastAsia="宋体" w:cs="宋体"/>
          <w:color w:val="000000"/>
          <w:sz w:val="24"/>
          <w:szCs w:val="24"/>
          <w:highlight w:val="none"/>
          <w:lang w:val="en-US" w:eastAsia="zh-CN"/>
        </w:rPr>
        <w:t xml:space="preserve">采购人、供应商</w:t>
      </w:r>
      <w:r>
        <w:rPr>
          <w:rFonts w:hint="eastAsia" w:ascii="宋体" w:hAnsi="宋体" w:eastAsia="宋体" w:cs="宋体"/>
          <w:color w:val="000000"/>
          <w:sz w:val="24"/>
          <w:szCs w:val="24"/>
          <w:highlight w:val="none"/>
          <w:lang w:eastAsia="zh-CN"/>
        </w:rPr>
        <w:t xml:space="preserve">双方共同验收，养护质量达到</w:t>
      </w:r>
      <w:r>
        <w:rPr>
          <w:rFonts w:hint="eastAsia" w:ascii="宋体" w:hAnsi="宋体" w:eastAsia="宋体" w:cs="宋体"/>
          <w:color w:val="000000"/>
          <w:sz w:val="24"/>
          <w:szCs w:val="24"/>
          <w:highlight w:val="none"/>
          <w:lang w:val="en-US" w:eastAsia="zh-CN"/>
        </w:rPr>
        <w:t xml:space="preserve">相应养护</w:t>
      </w:r>
      <w:r>
        <w:rPr>
          <w:rFonts w:hint="eastAsia" w:ascii="宋体" w:hAnsi="宋体" w:eastAsia="宋体" w:cs="宋体"/>
          <w:color w:val="000000"/>
          <w:sz w:val="24"/>
          <w:szCs w:val="24"/>
          <w:highlight w:val="none"/>
          <w:lang w:eastAsia="zh-CN"/>
        </w:rPr>
        <w:t xml:space="preserve">标准（</w:t>
      </w:r>
      <w:r>
        <w:rPr>
          <w:rFonts w:hint="eastAsia" w:ascii="宋体" w:hAnsi="宋体" w:eastAsia="宋体" w:cs="宋体"/>
          <w:color w:val="000000"/>
          <w:sz w:val="24"/>
          <w:szCs w:val="24"/>
          <w:highlight w:val="none"/>
          <w:lang w:val="en-US" w:eastAsia="zh-CN"/>
        </w:rPr>
        <w:t xml:space="preserve">各采购包达到一级养护标准</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采购人</w:t>
      </w:r>
      <w:r>
        <w:rPr>
          <w:rFonts w:hint="eastAsia" w:ascii="宋体" w:hAnsi="宋体" w:eastAsia="宋体" w:cs="宋体"/>
          <w:color w:val="000000"/>
          <w:sz w:val="24"/>
          <w:szCs w:val="24"/>
          <w:highlight w:val="none"/>
          <w:lang w:eastAsia="zh-CN"/>
        </w:rPr>
        <w:t xml:space="preserve">付清季度</w:t>
      </w:r>
      <w:r>
        <w:rPr>
          <w:rFonts w:hint="eastAsia" w:ascii="宋体" w:hAnsi="宋体" w:eastAsia="宋体" w:cs="宋体"/>
          <w:color w:val="000000"/>
          <w:sz w:val="24"/>
          <w:szCs w:val="24"/>
          <w:highlight w:val="none"/>
          <w:lang w:val="en-US" w:eastAsia="zh-CN"/>
        </w:rPr>
        <w:t xml:space="preserve">实际养护范围的</w:t>
      </w:r>
      <w:r>
        <w:rPr>
          <w:rFonts w:hint="eastAsia" w:ascii="宋体" w:hAnsi="宋体" w:eastAsia="宋体" w:cs="宋体"/>
          <w:color w:val="000000"/>
          <w:sz w:val="24"/>
          <w:szCs w:val="24"/>
          <w:highlight w:val="none"/>
          <w:lang w:eastAsia="zh-CN"/>
        </w:rPr>
        <w:t xml:space="preserve">基本养护费及最后一季度质量考核费用减去日常考核中直接扣除的费用。</w:t>
      </w:r>
      <w:r>
        <w:rPr>
          <w:rFonts w:hint="eastAsia" w:ascii="宋体" w:hAnsi="宋体" w:eastAsia="宋体" w:cs="宋体"/>
          <w:color w:val="000000"/>
          <w:sz w:val="24"/>
          <w:szCs w:val="24"/>
          <w:highlight w:val="none"/>
          <w:lang w:eastAsia="zh-CN"/>
        </w:rPr>
      </w:r>
      <w:r/>
    </w:p>
    <w:p>
      <w:pPr>
        <w:pStyle w:val="946"/>
        <w:ind w:firstLine="480"/>
        <w:keepLines w:val="0"/>
        <w:keepNext w:val="0"/>
        <w:pageBreakBefore w:val="0"/>
        <w:spacing w:line="288"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3）绿化养护管理质量的考核，采用以月考核的方式，每季度汇总一次考核分数（本季度各月得分平均），根据季度汇总分数对质量考核</w:t>
      </w:r>
      <w:r>
        <w:rPr>
          <w:rFonts w:hint="eastAsia" w:ascii="宋体" w:hAnsi="宋体" w:eastAsia="宋体" w:cs="宋体"/>
          <w:color w:val="000000"/>
          <w:sz w:val="24"/>
          <w:szCs w:val="24"/>
          <w:highlight w:val="none"/>
          <w:lang w:val="en-US" w:eastAsia="zh-CN"/>
        </w:rPr>
        <w:t xml:space="preserve">费</w:t>
      </w:r>
      <w:r>
        <w:rPr>
          <w:rFonts w:hint="eastAsia" w:ascii="宋体" w:hAnsi="宋体" w:eastAsia="宋体" w:cs="宋体"/>
          <w:color w:val="000000"/>
          <w:sz w:val="24"/>
          <w:szCs w:val="24"/>
          <w:highlight w:val="none"/>
          <w:lang w:eastAsia="zh-CN"/>
        </w:rPr>
        <w:t xml:space="preserve">管理办法如下：</w:t>
      </w:r>
      <w:r>
        <w:rPr>
          <w:rFonts w:hint="eastAsia" w:ascii="宋体" w:hAnsi="宋体" w:eastAsia="宋体" w:cs="宋体"/>
          <w:color w:val="000000"/>
          <w:sz w:val="24"/>
          <w:szCs w:val="24"/>
          <w:highlight w:val="none"/>
          <w:lang w:eastAsia="zh-CN"/>
        </w:rPr>
      </w:r>
      <w:r/>
    </w:p>
    <w:p>
      <w:pPr>
        <w:pStyle w:val="946"/>
        <w:ind w:firstLine="480"/>
        <w:keepLines w:val="0"/>
        <w:keepNext w:val="0"/>
        <w:pageBreakBefore w:val="0"/>
        <w:spacing w:line="288"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第一档： 9</w:t>
      </w:r>
      <w:r>
        <w:rPr>
          <w:rFonts w:hint="eastAsia" w:ascii="宋体" w:hAnsi="宋体" w:eastAsia="宋体" w:cs="宋体"/>
          <w:color w:val="000000"/>
          <w:sz w:val="24"/>
          <w:szCs w:val="24"/>
          <w:highlight w:val="none"/>
          <w:lang w:val="en-US" w:eastAsia="zh-CN"/>
        </w:rPr>
        <w:t xml:space="preserve">0</w:t>
      </w:r>
      <w:r>
        <w:rPr>
          <w:rFonts w:hint="eastAsia" w:ascii="宋体" w:hAnsi="宋体" w:eastAsia="宋体" w:cs="宋体"/>
          <w:color w:val="000000"/>
          <w:sz w:val="24"/>
          <w:szCs w:val="24"/>
          <w:highlight w:val="none"/>
          <w:lang w:eastAsia="zh-CN"/>
        </w:rPr>
        <w:t xml:space="preserve">-100分                付全额季度质量考核</w:t>
      </w:r>
      <w:r>
        <w:rPr>
          <w:rFonts w:hint="eastAsia" w:ascii="宋体" w:hAnsi="宋体" w:eastAsia="宋体" w:cs="宋体"/>
          <w:color w:val="000000"/>
          <w:sz w:val="24"/>
          <w:szCs w:val="24"/>
          <w:highlight w:val="none"/>
          <w:lang w:val="en-US" w:eastAsia="zh-CN"/>
        </w:rPr>
        <w:t xml:space="preserve">费</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946"/>
        <w:ind w:firstLine="480"/>
        <w:keepLines w:val="0"/>
        <w:keepNext w:val="0"/>
        <w:pageBreakBefore w:val="0"/>
        <w:spacing w:line="288"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第二档： </w:t>
      </w:r>
      <w:r>
        <w:rPr>
          <w:rFonts w:hint="eastAsia" w:ascii="宋体" w:hAnsi="宋体" w:eastAsia="宋体" w:cs="宋体"/>
          <w:color w:val="000000"/>
          <w:sz w:val="24"/>
          <w:szCs w:val="24"/>
          <w:highlight w:val="none"/>
          <w:lang w:val="en-US" w:eastAsia="zh-CN"/>
        </w:rPr>
        <w:t xml:space="preserve">85</w:t>
      </w:r>
      <w:r>
        <w:rPr>
          <w:rFonts w:hint="eastAsia" w:ascii="宋体" w:hAnsi="宋体" w:eastAsia="宋体" w:cs="宋体"/>
          <w:color w:val="000000"/>
          <w:sz w:val="24"/>
          <w:szCs w:val="24"/>
          <w:highlight w:val="none"/>
          <w:lang w:eastAsia="zh-CN"/>
        </w:rPr>
        <w:t xml:space="preserve">-9</w:t>
      </w:r>
      <w:r>
        <w:rPr>
          <w:rFonts w:hint="eastAsia" w:ascii="宋体" w:hAnsi="宋体" w:eastAsia="宋体" w:cs="宋体"/>
          <w:color w:val="000000"/>
          <w:sz w:val="24"/>
          <w:szCs w:val="24"/>
          <w:highlight w:val="none"/>
          <w:lang w:val="en-US" w:eastAsia="zh-CN"/>
        </w:rPr>
        <w:t xml:space="preserve">0</w:t>
      </w:r>
      <w:r>
        <w:rPr>
          <w:rFonts w:hint="eastAsia" w:ascii="宋体" w:hAnsi="宋体" w:eastAsia="宋体" w:cs="宋体"/>
          <w:color w:val="000000"/>
          <w:sz w:val="24"/>
          <w:szCs w:val="24"/>
          <w:highlight w:val="none"/>
          <w:lang w:eastAsia="zh-CN"/>
        </w:rPr>
        <w:t xml:space="preserve">分（不含9</w:t>
      </w:r>
      <w:r>
        <w:rPr>
          <w:rFonts w:hint="eastAsia" w:ascii="宋体" w:hAnsi="宋体" w:eastAsia="宋体" w:cs="宋体"/>
          <w:color w:val="000000"/>
          <w:sz w:val="24"/>
          <w:szCs w:val="24"/>
          <w:highlight w:val="none"/>
          <w:lang w:val="en-US" w:eastAsia="zh-CN"/>
        </w:rPr>
        <w:t xml:space="preserve">0</w:t>
      </w:r>
      <w:r>
        <w:rPr>
          <w:rFonts w:hint="eastAsia" w:ascii="宋体" w:hAnsi="宋体" w:eastAsia="宋体" w:cs="宋体"/>
          <w:color w:val="000000"/>
          <w:sz w:val="24"/>
          <w:szCs w:val="24"/>
          <w:highlight w:val="none"/>
          <w:lang w:eastAsia="zh-CN"/>
        </w:rPr>
        <w:t xml:space="preserve">分）    扣除季度质量考核</w:t>
      </w:r>
      <w:r>
        <w:rPr>
          <w:rFonts w:hint="eastAsia" w:ascii="宋体" w:hAnsi="宋体" w:eastAsia="宋体" w:cs="宋体"/>
          <w:color w:val="000000"/>
          <w:sz w:val="24"/>
          <w:szCs w:val="24"/>
          <w:highlight w:val="none"/>
          <w:lang w:val="en-US" w:eastAsia="zh-CN"/>
        </w:rPr>
        <w:t xml:space="preserve">费</w:t>
      </w:r>
      <w:r>
        <w:rPr>
          <w:rFonts w:hint="eastAsia" w:ascii="宋体" w:hAnsi="宋体" w:eastAsia="宋体" w:cs="宋体"/>
          <w:color w:val="000000"/>
          <w:sz w:val="24"/>
          <w:szCs w:val="24"/>
          <w:highlight w:val="none"/>
          <w:lang w:eastAsia="zh-CN"/>
        </w:rPr>
        <w:t xml:space="preserve">的2％； </w:t>
      </w:r>
      <w:r>
        <w:rPr>
          <w:rFonts w:hint="eastAsia" w:ascii="宋体" w:hAnsi="宋体" w:eastAsia="宋体" w:cs="宋体"/>
          <w:color w:val="000000"/>
          <w:sz w:val="24"/>
          <w:szCs w:val="24"/>
          <w:highlight w:val="none"/>
          <w:lang w:eastAsia="zh-CN"/>
        </w:rPr>
      </w:r>
      <w:r/>
    </w:p>
    <w:p>
      <w:pPr>
        <w:pStyle w:val="946"/>
        <w:ind w:firstLine="480"/>
        <w:keepLines w:val="0"/>
        <w:keepNext w:val="0"/>
        <w:pageBreakBefore w:val="0"/>
        <w:spacing w:line="288"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第三档： </w:t>
      </w:r>
      <w:r>
        <w:rPr>
          <w:rFonts w:hint="eastAsia" w:ascii="宋体" w:hAnsi="宋体" w:eastAsia="宋体" w:cs="宋体"/>
          <w:color w:val="000000"/>
          <w:sz w:val="24"/>
          <w:szCs w:val="24"/>
          <w:highlight w:val="none"/>
          <w:lang w:val="en-US" w:eastAsia="zh-CN"/>
        </w:rPr>
        <w:t xml:space="preserve">80</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85</w:t>
      </w:r>
      <w:r>
        <w:rPr>
          <w:rFonts w:hint="eastAsia" w:ascii="宋体" w:hAnsi="宋体" w:eastAsia="宋体" w:cs="宋体"/>
          <w:color w:val="000000"/>
          <w:sz w:val="24"/>
          <w:szCs w:val="24"/>
          <w:highlight w:val="none"/>
          <w:lang w:eastAsia="zh-CN"/>
        </w:rPr>
        <w:t xml:space="preserve">分（不含</w:t>
      </w:r>
      <w:r>
        <w:rPr>
          <w:rFonts w:hint="eastAsia" w:ascii="宋体" w:hAnsi="宋体" w:eastAsia="宋体" w:cs="宋体"/>
          <w:color w:val="000000"/>
          <w:sz w:val="24"/>
          <w:szCs w:val="24"/>
          <w:highlight w:val="none"/>
          <w:lang w:val="en-US" w:eastAsia="zh-CN"/>
        </w:rPr>
        <w:t xml:space="preserve">85</w:t>
      </w:r>
      <w:r>
        <w:rPr>
          <w:rFonts w:hint="eastAsia" w:ascii="宋体" w:hAnsi="宋体" w:eastAsia="宋体" w:cs="宋体"/>
          <w:color w:val="000000"/>
          <w:sz w:val="24"/>
          <w:szCs w:val="24"/>
          <w:highlight w:val="none"/>
          <w:lang w:eastAsia="zh-CN"/>
        </w:rPr>
        <w:t xml:space="preserve">分）    扣除季度质量考核</w:t>
      </w:r>
      <w:r>
        <w:rPr>
          <w:rFonts w:hint="eastAsia" w:ascii="宋体" w:hAnsi="宋体" w:eastAsia="宋体" w:cs="宋体"/>
          <w:color w:val="000000"/>
          <w:sz w:val="24"/>
          <w:szCs w:val="24"/>
          <w:highlight w:val="none"/>
          <w:lang w:val="en-US" w:eastAsia="zh-CN"/>
        </w:rPr>
        <w:t xml:space="preserve">费</w:t>
      </w:r>
      <w:r>
        <w:rPr>
          <w:rFonts w:hint="eastAsia" w:ascii="宋体" w:hAnsi="宋体" w:eastAsia="宋体" w:cs="宋体"/>
          <w:color w:val="000000"/>
          <w:sz w:val="24"/>
          <w:szCs w:val="24"/>
          <w:highlight w:val="none"/>
          <w:lang w:eastAsia="zh-CN"/>
        </w:rPr>
        <w:t xml:space="preserve">的</w:t>
      </w: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946"/>
        <w:ind w:firstLine="480"/>
        <w:keepLines w:val="0"/>
        <w:keepNext w:val="0"/>
        <w:pageBreakBefore w:val="0"/>
        <w:spacing w:line="288"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第四档： </w:t>
      </w:r>
      <w:r>
        <w:rPr>
          <w:rFonts w:hint="eastAsia" w:ascii="宋体" w:hAnsi="宋体" w:eastAsia="宋体" w:cs="宋体"/>
          <w:color w:val="000000"/>
          <w:sz w:val="24"/>
          <w:szCs w:val="24"/>
          <w:highlight w:val="none"/>
          <w:lang w:val="en-US" w:eastAsia="zh-CN"/>
        </w:rPr>
        <w:t xml:space="preserve">75</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lang w:eastAsia="zh-CN"/>
        </w:rPr>
        <w:t xml:space="preserve">0分（不含</w:t>
      </w:r>
      <w:r>
        <w:rPr>
          <w:rFonts w:hint="eastAsia" w:ascii="宋体" w:hAnsi="宋体" w:eastAsia="宋体" w:cs="宋体"/>
          <w:color w:val="000000"/>
          <w:sz w:val="24"/>
          <w:szCs w:val="24"/>
          <w:highlight w:val="none"/>
          <w:lang w:val="en-US" w:eastAsia="zh-CN"/>
        </w:rPr>
        <w:t xml:space="preserve">80</w:t>
      </w:r>
      <w:r>
        <w:rPr>
          <w:rFonts w:hint="eastAsia" w:ascii="宋体" w:hAnsi="宋体" w:eastAsia="宋体" w:cs="宋体"/>
          <w:color w:val="000000"/>
          <w:sz w:val="24"/>
          <w:szCs w:val="24"/>
          <w:highlight w:val="none"/>
          <w:lang w:eastAsia="zh-CN"/>
        </w:rPr>
        <w:t xml:space="preserve">分）    扣除季度质量考核</w:t>
      </w:r>
      <w:r>
        <w:rPr>
          <w:rFonts w:hint="eastAsia" w:ascii="宋体" w:hAnsi="宋体" w:eastAsia="宋体" w:cs="宋体"/>
          <w:color w:val="000000"/>
          <w:sz w:val="24"/>
          <w:szCs w:val="24"/>
          <w:highlight w:val="none"/>
          <w:lang w:val="en-US" w:eastAsia="zh-CN"/>
        </w:rPr>
        <w:t xml:space="preserve">费</w:t>
      </w:r>
      <w:r>
        <w:rPr>
          <w:rFonts w:hint="eastAsia" w:ascii="宋体" w:hAnsi="宋体" w:eastAsia="宋体" w:cs="宋体"/>
          <w:color w:val="000000"/>
          <w:sz w:val="24"/>
          <w:szCs w:val="24"/>
          <w:highlight w:val="none"/>
          <w:lang w:eastAsia="zh-CN"/>
        </w:rPr>
        <w:t xml:space="preserve">的</w:t>
      </w:r>
      <w:r>
        <w:rPr>
          <w:rFonts w:hint="eastAsia" w:ascii="宋体" w:hAnsi="宋体" w:eastAsia="宋体" w:cs="宋体"/>
          <w:color w:val="000000"/>
          <w:sz w:val="24"/>
          <w:szCs w:val="24"/>
          <w:highlight w:val="none"/>
          <w:lang w:val="en-US" w:eastAsia="zh-CN"/>
        </w:rPr>
        <w:t xml:space="preserve">10</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946"/>
        <w:ind w:firstLine="480"/>
        <w:keepLines w:val="0"/>
        <w:keepNext w:val="0"/>
        <w:pageBreakBefore w:val="0"/>
        <w:spacing w:line="288"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单个季度</w:t>
      </w:r>
      <w:r>
        <w:rPr>
          <w:rFonts w:hint="eastAsia" w:ascii="宋体" w:hAnsi="宋体" w:eastAsia="宋体" w:cs="宋体"/>
          <w:color w:val="000000"/>
          <w:sz w:val="24"/>
          <w:szCs w:val="24"/>
          <w:highlight w:val="none"/>
          <w:lang w:val="en-US" w:eastAsia="zh-CN"/>
        </w:rPr>
        <w:t xml:space="preserve">均分</w:t>
      </w:r>
      <w:r>
        <w:rPr>
          <w:rFonts w:hint="eastAsia" w:ascii="宋体" w:hAnsi="宋体" w:eastAsia="宋体" w:cs="宋体"/>
          <w:color w:val="000000"/>
          <w:sz w:val="24"/>
          <w:szCs w:val="24"/>
          <w:highlight w:val="none"/>
          <w:lang w:eastAsia="zh-CN"/>
        </w:rPr>
        <w:t xml:space="preserve">低于7</w:t>
      </w: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lang w:eastAsia="zh-CN"/>
        </w:rPr>
        <w:t xml:space="preserve">分的，或连续两个季度</w:t>
      </w:r>
      <w:r>
        <w:rPr>
          <w:rFonts w:hint="eastAsia" w:ascii="宋体" w:hAnsi="宋体" w:eastAsia="宋体" w:cs="宋体"/>
          <w:color w:val="000000"/>
          <w:sz w:val="24"/>
          <w:szCs w:val="24"/>
          <w:highlight w:val="none"/>
          <w:lang w:val="en-US" w:eastAsia="zh-CN"/>
        </w:rPr>
        <w:t xml:space="preserve">均分</w:t>
      </w:r>
      <w:r>
        <w:rPr>
          <w:rFonts w:hint="eastAsia" w:ascii="宋体" w:hAnsi="宋体" w:eastAsia="宋体" w:cs="宋体"/>
          <w:color w:val="000000"/>
          <w:sz w:val="24"/>
          <w:szCs w:val="24"/>
          <w:highlight w:val="none"/>
          <w:lang w:eastAsia="zh-CN"/>
        </w:rPr>
        <w:t xml:space="preserve">低于8</w:t>
      </w:r>
      <w:r>
        <w:rPr>
          <w:rFonts w:hint="eastAsia" w:ascii="宋体" w:hAnsi="宋体" w:eastAsia="宋体" w:cs="宋体"/>
          <w:color w:val="000000"/>
          <w:sz w:val="24"/>
          <w:szCs w:val="24"/>
          <w:highlight w:val="none"/>
          <w:lang w:val="en-US" w:eastAsia="zh-CN"/>
        </w:rPr>
        <w:t xml:space="preserve">0</w:t>
      </w:r>
      <w:r>
        <w:rPr>
          <w:rFonts w:hint="eastAsia" w:ascii="宋体" w:hAnsi="宋体" w:eastAsia="宋体" w:cs="宋体"/>
          <w:color w:val="000000"/>
          <w:sz w:val="24"/>
          <w:szCs w:val="24"/>
          <w:highlight w:val="none"/>
          <w:lang w:eastAsia="zh-CN"/>
        </w:rPr>
        <w:t xml:space="preserve">分，终止本项目服务合同，扣除全部质量考核</w:t>
      </w:r>
      <w:r>
        <w:rPr>
          <w:rFonts w:hint="eastAsia" w:ascii="宋体" w:hAnsi="宋体" w:eastAsia="宋体" w:cs="宋体"/>
          <w:color w:val="000000"/>
          <w:sz w:val="24"/>
          <w:szCs w:val="24"/>
          <w:highlight w:val="none"/>
          <w:lang w:val="en-US" w:eastAsia="zh-CN"/>
        </w:rPr>
        <w:t xml:space="preserve">费</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946"/>
        <w:ind w:firstLine="480"/>
        <w:keepLines w:val="0"/>
        <w:keepNext w:val="0"/>
        <w:pageBreakBefore w:val="0"/>
        <w:spacing w:line="288"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注：本项目中所提及的季度为三个月。本项目拨付款仅汇入乙方基本账户。</w:t>
      </w:r>
      <w:r>
        <w:rPr>
          <w:rFonts w:hint="eastAsia" w:ascii="宋体" w:hAnsi="宋体" w:eastAsia="宋体" w:cs="宋体"/>
          <w:color w:val="000000"/>
          <w:sz w:val="24"/>
          <w:szCs w:val="24"/>
          <w:highlight w:val="none"/>
          <w:lang w:eastAsia="zh-CN"/>
        </w:rPr>
      </w:r>
      <w:r/>
    </w:p>
    <w:p>
      <w:pPr>
        <w:pStyle w:val="946"/>
        <w:ind w:firstLine="480"/>
        <w:keepLines w:val="0"/>
        <w:keepNext w:val="0"/>
        <w:pageBreakBefore w:val="0"/>
        <w:spacing w:line="288"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4）苗木采购补植费用：苗木补植</w:t>
      </w:r>
      <w:r>
        <w:rPr>
          <w:rFonts w:hint="eastAsia" w:ascii="宋体" w:hAnsi="宋体" w:eastAsia="宋体" w:cs="宋体"/>
          <w:color w:val="000000"/>
          <w:sz w:val="24"/>
          <w:szCs w:val="24"/>
          <w:highlight w:val="none"/>
          <w:lang w:val="en-US" w:eastAsia="zh-CN"/>
        </w:rPr>
        <w:t xml:space="preserve">工程量按实计量，</w:t>
      </w:r>
      <w:r>
        <w:rPr>
          <w:rFonts w:hint="eastAsia" w:ascii="宋体" w:hAnsi="宋体" w:eastAsia="宋体" w:cs="宋体"/>
          <w:color w:val="000000"/>
          <w:sz w:val="24"/>
          <w:szCs w:val="24"/>
          <w:highlight w:val="none"/>
          <w:lang w:eastAsia="zh-CN"/>
        </w:rPr>
        <w:t xml:space="preserve">经</w:t>
      </w:r>
      <w:r>
        <w:rPr>
          <w:rFonts w:hint="eastAsia" w:ascii="宋体" w:hAnsi="宋体" w:eastAsia="宋体" w:cs="宋体"/>
          <w:color w:val="000000"/>
          <w:sz w:val="24"/>
          <w:szCs w:val="24"/>
          <w:highlight w:val="none"/>
          <w:lang w:val="en-US" w:eastAsia="zh-CN"/>
        </w:rPr>
        <w:t xml:space="preserve">采购人</w:t>
      </w:r>
      <w:r>
        <w:rPr>
          <w:rFonts w:hint="eastAsia" w:ascii="宋体" w:hAnsi="宋体" w:eastAsia="宋体" w:cs="宋体"/>
          <w:color w:val="000000"/>
          <w:sz w:val="24"/>
          <w:szCs w:val="24"/>
          <w:highlight w:val="none"/>
          <w:lang w:eastAsia="zh-CN"/>
        </w:rPr>
        <w:t xml:space="preserve">验收合格，并在第三方咨询机构结算审核完成后付至审定价的97%，余款于自竣工验收合格之日起一年后付清，</w:t>
      </w:r>
      <w:r>
        <w:rPr>
          <w:rFonts w:hint="eastAsia" w:ascii="宋体" w:hAnsi="宋体" w:eastAsia="宋体" w:cs="宋体"/>
          <w:color w:val="000000"/>
          <w:sz w:val="24"/>
          <w:szCs w:val="24"/>
          <w:highlight w:val="none"/>
          <w:lang w:val="en-US" w:eastAsia="zh-CN"/>
        </w:rPr>
        <w:t xml:space="preserve">采购人</w:t>
      </w:r>
      <w:r>
        <w:rPr>
          <w:rFonts w:hint="eastAsia" w:ascii="宋体" w:hAnsi="宋体" w:eastAsia="宋体" w:cs="宋体"/>
          <w:color w:val="000000"/>
          <w:sz w:val="24"/>
          <w:szCs w:val="24"/>
          <w:highlight w:val="none"/>
          <w:lang w:eastAsia="zh-CN"/>
        </w:rPr>
        <w:t xml:space="preserve">验收合格后无息付清。</w:t>
      </w:r>
      <w:r>
        <w:rPr>
          <w:rFonts w:hint="eastAsia" w:ascii="宋体" w:hAnsi="宋体" w:eastAsia="宋体" w:cs="宋体"/>
          <w:color w:val="000000"/>
          <w:sz w:val="24"/>
          <w:szCs w:val="24"/>
          <w:highlight w:val="none"/>
          <w:lang w:val="en-US" w:eastAsia="zh-CN"/>
        </w:rPr>
        <w:t xml:space="preserve">供应商</w:t>
      </w:r>
      <w:r>
        <w:rPr>
          <w:rFonts w:hint="eastAsia" w:ascii="宋体" w:hAnsi="宋体" w:eastAsia="宋体" w:cs="宋体"/>
          <w:color w:val="000000"/>
          <w:sz w:val="24"/>
          <w:szCs w:val="24"/>
          <w:highlight w:val="none"/>
          <w:lang w:eastAsia="zh-CN"/>
        </w:rPr>
        <w:t xml:space="preserve">提供的结算书，①如经审计核减额在5%以内，审计费</w:t>
      </w:r>
      <w:r>
        <w:rPr>
          <w:rFonts w:hint="eastAsia" w:ascii="宋体" w:hAnsi="宋体" w:eastAsia="宋体" w:cs="宋体"/>
          <w:color w:val="000000"/>
          <w:sz w:val="24"/>
          <w:szCs w:val="24"/>
          <w:highlight w:val="none"/>
          <w:lang w:val="en-US" w:eastAsia="zh-CN"/>
        </w:rPr>
        <w:t xml:space="preserve">采购人</w:t>
      </w:r>
      <w:r>
        <w:rPr>
          <w:rFonts w:hint="eastAsia" w:ascii="宋体" w:hAnsi="宋体" w:eastAsia="宋体" w:cs="宋体"/>
          <w:color w:val="000000"/>
          <w:sz w:val="24"/>
          <w:szCs w:val="24"/>
          <w:highlight w:val="none"/>
          <w:lang w:eastAsia="zh-CN"/>
        </w:rPr>
        <w:t xml:space="preserve">承担；②核减额在5%-10%（含5%，不含10%），</w:t>
      </w:r>
      <w:r>
        <w:rPr>
          <w:rFonts w:hint="eastAsia" w:ascii="宋体" w:hAnsi="宋体" w:eastAsia="宋体" w:cs="宋体"/>
          <w:color w:val="000000"/>
          <w:sz w:val="24"/>
          <w:szCs w:val="24"/>
          <w:highlight w:val="none"/>
          <w:lang w:val="en-US" w:eastAsia="zh-CN"/>
        </w:rPr>
        <w:t xml:space="preserve">供应商</w:t>
      </w:r>
      <w:r>
        <w:rPr>
          <w:rFonts w:hint="eastAsia" w:ascii="宋体" w:hAnsi="宋体" w:eastAsia="宋体" w:cs="宋体"/>
          <w:color w:val="000000"/>
          <w:sz w:val="24"/>
          <w:szCs w:val="24"/>
          <w:highlight w:val="none"/>
          <w:lang w:eastAsia="zh-CN"/>
        </w:rPr>
        <w:t xml:space="preserve">应承担违约金，违约金为该项目对应审计费用总额的一半；③核减额在10%（含）以上，</w:t>
      </w:r>
      <w:r>
        <w:rPr>
          <w:rFonts w:hint="eastAsia" w:ascii="宋体" w:hAnsi="宋体" w:eastAsia="宋体" w:cs="宋体"/>
          <w:color w:val="000000"/>
          <w:sz w:val="24"/>
          <w:szCs w:val="24"/>
          <w:highlight w:val="none"/>
          <w:lang w:val="en-US" w:eastAsia="zh-CN"/>
        </w:rPr>
        <w:t xml:space="preserve">供应商</w:t>
      </w:r>
      <w:r>
        <w:rPr>
          <w:rFonts w:hint="eastAsia" w:ascii="宋体" w:hAnsi="宋体" w:eastAsia="宋体" w:cs="宋体"/>
          <w:color w:val="000000"/>
          <w:sz w:val="24"/>
          <w:szCs w:val="24"/>
          <w:highlight w:val="none"/>
          <w:lang w:eastAsia="zh-CN"/>
        </w:rPr>
        <w:t xml:space="preserve">应承担违约金，违约金为该项目对应的全部审计费(核减额是指</w:t>
      </w:r>
      <w:r>
        <w:rPr>
          <w:rFonts w:hint="eastAsia" w:ascii="宋体" w:hAnsi="宋体" w:eastAsia="宋体" w:cs="宋体"/>
          <w:color w:val="000000"/>
          <w:sz w:val="24"/>
          <w:szCs w:val="24"/>
          <w:highlight w:val="none"/>
          <w:lang w:val="en-US" w:eastAsia="zh-CN"/>
        </w:rPr>
        <w:t xml:space="preserve">供应商</w:t>
      </w:r>
      <w:r>
        <w:rPr>
          <w:rFonts w:hint="eastAsia" w:ascii="宋体" w:hAnsi="宋体" w:eastAsia="宋体" w:cs="宋体"/>
          <w:color w:val="000000"/>
          <w:sz w:val="24"/>
          <w:szCs w:val="24"/>
          <w:highlight w:val="none"/>
          <w:lang w:eastAsia="zh-CN"/>
        </w:rPr>
        <w:t xml:space="preserve">向</w:t>
      </w:r>
      <w:r>
        <w:rPr>
          <w:rFonts w:hint="eastAsia" w:ascii="宋体" w:hAnsi="宋体" w:eastAsia="宋体" w:cs="宋体"/>
          <w:color w:val="000000"/>
          <w:sz w:val="24"/>
          <w:szCs w:val="24"/>
          <w:highlight w:val="none"/>
          <w:lang w:val="en-US" w:eastAsia="zh-CN"/>
        </w:rPr>
        <w:t xml:space="preserve">采购人</w:t>
      </w:r>
      <w:r>
        <w:rPr>
          <w:rFonts w:hint="eastAsia" w:ascii="宋体" w:hAnsi="宋体" w:eastAsia="宋体" w:cs="宋体"/>
          <w:color w:val="000000"/>
          <w:sz w:val="24"/>
          <w:szCs w:val="24"/>
          <w:highlight w:val="none"/>
          <w:lang w:eastAsia="zh-CN"/>
        </w:rPr>
        <w:t xml:space="preserve">提交的送审额与最终审定金额</w:t>
      </w:r>
      <w:r>
        <w:rPr>
          <w:rFonts w:hint="eastAsia" w:ascii="宋体" w:hAnsi="宋体" w:eastAsia="宋体" w:cs="宋体"/>
          <w:color w:val="000000"/>
          <w:sz w:val="24"/>
          <w:szCs w:val="24"/>
          <w:highlight w:val="none"/>
          <w:lang w:val="en-US" w:eastAsia="zh-CN"/>
        </w:rPr>
        <w:t xml:space="preserve">之间的差额</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946"/>
        <w:ind w:firstLine="480"/>
        <w:keepLines w:val="0"/>
        <w:keepNext w:val="0"/>
        <w:pageBreakBefore w:val="0"/>
        <w:spacing w:line="288"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r>
      <w:r/>
    </w:p>
    <w:p>
      <w:pPr>
        <w:pStyle w:val="946"/>
        <w:ind w:firstLine="480"/>
        <w:keepLines w:val="0"/>
        <w:keepNext w:val="0"/>
        <w:pageBreakBefore w:val="0"/>
        <w:spacing w:line="288"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具体考核细则见附件。</w:t>
      </w:r>
      <w:r>
        <w:rPr>
          <w:rFonts w:hint="eastAsia" w:ascii="宋体" w:hAnsi="宋体" w:eastAsia="宋体" w:cs="宋体"/>
          <w:color w:val="000000"/>
          <w:sz w:val="24"/>
          <w:szCs w:val="24"/>
          <w:highlight w:val="none"/>
          <w:lang w:val="en-US" w:eastAsia="zh-CN"/>
        </w:rPr>
      </w:r>
      <w:r/>
    </w:p>
    <w:p>
      <w:pPr>
        <w:pStyle w:val="946"/>
        <w:ind w:firstLine="482"/>
        <w:keepLines w:val="0"/>
        <w:keepNext w:val="0"/>
        <w:pageBreakBefore w:val="0"/>
        <w:spacing w:line="264" w:lineRule="auto"/>
        <w:widowControl w:val="off"/>
        <w:rPr>
          <w:rFonts w:hint="eastAsia" w:ascii="宋体" w:hAnsi="宋体" w:eastAsia="宋体" w:cs="宋体"/>
          <w:b/>
          <w:bCs/>
          <w:color w:val="000000"/>
          <w:sz w:val="24"/>
          <w:szCs w:val="24"/>
          <w:highlight w:val="none"/>
          <w:u w:val="none"/>
          <w:lang w:val="en-US" w:eastAsia="zh-CN"/>
        </w:rPr>
      </w:pPr>
      <w:r>
        <w:rPr>
          <w:rFonts w:hint="eastAsia" w:ascii="宋体" w:hAnsi="宋体" w:eastAsia="宋体" w:cs="宋体"/>
          <w:b/>
          <w:bCs/>
          <w:color w:val="000000"/>
          <w:sz w:val="24"/>
          <w:szCs w:val="24"/>
          <w:highlight w:val="none"/>
          <w:u w:val="none"/>
          <w:lang w:val="en-US" w:eastAsia="zh-CN"/>
        </w:rPr>
        <w:t xml:space="preserve">附件1：考核细则</w:t>
      </w:r>
      <w:r>
        <w:rPr>
          <w:rFonts w:hint="eastAsia" w:ascii="宋体" w:hAnsi="宋体" w:eastAsia="宋体" w:cs="宋体"/>
          <w:b/>
          <w:bCs/>
          <w:color w:val="000000"/>
          <w:sz w:val="24"/>
          <w:szCs w:val="24"/>
          <w:highlight w:val="none"/>
          <w:u w:val="none"/>
          <w:lang w:val="en-US" w:eastAsia="zh-CN"/>
        </w:rPr>
      </w:r>
      <w:r/>
    </w:p>
    <w:p>
      <w:pPr>
        <w:pStyle w:val="946"/>
        <w:ind w:firstLine="480"/>
        <w:keepLines w:val="0"/>
        <w:keepNext w:val="0"/>
        <w:pageBreakBefore w:val="0"/>
        <w:spacing w:line="288"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object w:dxaOrig="1449" w:dyaOrig="1311">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72.5pt;height:65.5pt;mso-wrap-distance-left:0.0pt;mso-wrap-distance-top:0.0pt;mso-wrap-distance-right:0.0pt;mso-wrap-distance-bottom:0.0pt;" filled="f" stroked="f">
            <v:path textboxrect="0,0,0,0"/>
            <v:imagedata r:id="rId14" o:title=""/>
          </v:shape>
          <o:OLEObject DrawAspect="Content" r:id="rId15" ObjectID="_1525042" ProgID="" ShapeID="_x0000_i2" Type="Embed"/>
        </w:object>
      </w:r>
      <w:r>
        <w:rPr>
          <w:rFonts w:hint="eastAsia" w:ascii="宋体" w:hAnsi="宋体" w:eastAsia="宋体" w:cs="宋体"/>
          <w:color w:val="000000"/>
          <w:sz w:val="24"/>
          <w:szCs w:val="24"/>
          <w:highlight w:val="none"/>
          <w:lang w:val="en-US" w:eastAsia="zh-CN"/>
        </w:rPr>
      </w:r>
      <w:r/>
    </w:p>
    <w:p>
      <w:pPr>
        <w:pStyle w:val="946"/>
        <w:ind w:firstLine="482"/>
        <w:keepLines w:val="0"/>
        <w:keepNext w:val="0"/>
        <w:pageBreakBefore w:val="0"/>
        <w:spacing w:line="264" w:lineRule="auto"/>
        <w:widowControl w:val="off"/>
        <w:rPr>
          <w:rFonts w:ascii="宋体" w:hAnsi="宋体" w:eastAsia="宋体" w:cs="宋体"/>
          <w:b/>
          <w:bCs/>
          <w:color w:val="000000"/>
          <w:sz w:val="24"/>
          <w:szCs w:val="24"/>
          <w:highlight w:val="none"/>
          <w:u w:val="none"/>
          <w:lang w:val="en-US" w:eastAsia="zh-CN"/>
        </w:rPr>
      </w:pPr>
      <w:r>
        <w:rPr>
          <w:rFonts w:hint="eastAsia" w:ascii="宋体" w:hAnsi="宋体" w:eastAsia="宋体" w:cs="宋体"/>
          <w:b/>
          <w:bCs/>
          <w:color w:val="000000"/>
          <w:sz w:val="24"/>
          <w:szCs w:val="24"/>
          <w:highlight w:val="none"/>
          <w:u w:val="none"/>
          <w:lang w:val="en-US" w:eastAsia="zh-CN"/>
        </w:rPr>
        <w:t xml:space="preserve">附件2：最高限价编制说明</w:t>
      </w:r>
      <w:r>
        <w:rPr>
          <w:rFonts w:ascii="宋体" w:hAnsi="宋体" w:eastAsia="宋体" w:cs="宋体"/>
          <w:b/>
          <w:bCs/>
          <w:color w:val="000000"/>
          <w:sz w:val="24"/>
          <w:szCs w:val="24"/>
          <w:highlight w:val="none"/>
          <w:u w:val="none"/>
          <w:lang w:val="en-US" w:eastAsia="zh-CN"/>
        </w:rPr>
      </w:r>
      <w:r/>
    </w:p>
    <w:p>
      <w:pPr>
        <w:pStyle w:val="946"/>
        <w:ind w:firstLine="482"/>
        <w:keepLines w:val="0"/>
        <w:keepNext w:val="0"/>
        <w:pageBreakBefore w:val="0"/>
        <w:spacing w:line="264" w:lineRule="auto"/>
        <w:widowControl w:val="off"/>
        <w:rPr>
          <w:rFonts w:hint="eastAsia" w:ascii="宋体" w:hAnsi="宋体" w:eastAsia="宋体" w:cs="宋体"/>
          <w:b/>
          <w:bCs/>
          <w:color w:val="000000"/>
          <w:sz w:val="24"/>
          <w:szCs w:val="24"/>
          <w:highlight w:val="none"/>
          <w:u w:val="none"/>
          <w:lang w:val="en-US" w:eastAsia="zh-CN"/>
        </w:rPr>
      </w:pPr>
      <w:r>
        <w:rPr>
          <w:rFonts w:hint="eastAsia" w:ascii="宋体" w:hAnsi="宋体" w:eastAsia="宋体" w:cs="宋体"/>
          <w:b/>
          <w:bCs/>
          <w:color w:val="000000"/>
          <w:sz w:val="24"/>
          <w:szCs w:val="24"/>
          <w:highlight w:val="none"/>
          <w:u w:val="none"/>
          <w:lang w:val="en-US" w:eastAsia="zh-CN"/>
        </w:rPr>
        <w:object w:dxaOrig="1455" w:dyaOrig="1320">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72.8pt;height:66.0pt;mso-wrap-distance-left:0.0pt;mso-wrap-distance-top:0.0pt;mso-wrap-distance-right:0.0pt;mso-wrap-distance-bottom:0.0pt;" filled="f" stroked="f">
            <v:path textboxrect="0,0,0,0"/>
            <v:imagedata r:id="rId16" o:title=""/>
          </v:shape>
          <o:OLEObject DrawAspect="Content" r:id="rId17" ObjectID="_1525043" ProgID="" ShapeID="_x0000_i3" Type="Embed"/>
        </w:object>
      </w:r>
      <w:r>
        <w:rPr>
          <w:rFonts w:hint="eastAsia" w:ascii="宋体" w:hAnsi="宋体" w:eastAsia="宋体" w:cs="宋体"/>
          <w:b/>
          <w:bCs/>
          <w:color w:val="000000"/>
          <w:sz w:val="24"/>
          <w:szCs w:val="24"/>
          <w:highlight w:val="none"/>
          <w:u w:val="none"/>
          <w:lang w:val="en-US" w:eastAsia="zh-CN"/>
        </w:rPr>
      </w:r>
      <w:r/>
    </w:p>
    <w:p>
      <w:pPr>
        <w:pStyle w:val="946"/>
        <w:ind w:firstLine="482"/>
        <w:keepLines w:val="0"/>
        <w:keepNext w:val="0"/>
        <w:pageBreakBefore w:val="0"/>
        <w:spacing w:line="264" w:lineRule="auto"/>
        <w:widowControl w:val="off"/>
        <w:rPr>
          <w:rFonts w:ascii="宋体" w:hAnsi="宋体" w:eastAsia="宋体" w:cs="宋体"/>
          <w:b/>
          <w:bCs/>
          <w:color w:val="000000"/>
          <w:sz w:val="24"/>
          <w:szCs w:val="24"/>
          <w:highlight w:val="none"/>
          <w:u w:val="none"/>
          <w:lang w:val="en-US" w:eastAsia="zh-CN"/>
        </w:rPr>
      </w:pPr>
      <w:r>
        <w:rPr>
          <w:rFonts w:hint="eastAsia" w:ascii="宋体" w:hAnsi="宋体" w:eastAsia="宋体" w:cs="宋体"/>
          <w:b/>
          <w:bCs/>
          <w:color w:val="000000"/>
          <w:sz w:val="24"/>
          <w:szCs w:val="24"/>
          <w:highlight w:val="none"/>
          <w:u w:val="none"/>
          <w:lang w:val="en-US" w:eastAsia="zh-CN"/>
        </w:rPr>
        <w:t xml:space="preserve">附件3（清单编制说明）：</w:t>
      </w:r>
      <w:r>
        <w:rPr>
          <w:rFonts w:ascii="宋体" w:hAnsi="宋体" w:eastAsia="宋体" w:cs="宋体"/>
          <w:b/>
          <w:bCs/>
          <w:color w:val="000000"/>
          <w:sz w:val="24"/>
          <w:szCs w:val="24"/>
          <w:highlight w:val="none"/>
          <w:u w:val="none"/>
          <w:lang w:val="en-US" w:eastAsia="zh-CN"/>
        </w:rPr>
      </w:r>
      <w:r/>
    </w:p>
    <w:p>
      <w:pPr>
        <w:pStyle w:val="946"/>
        <w:ind w:firstLine="480"/>
        <w:keepLines w:val="0"/>
        <w:keepNext w:val="0"/>
        <w:pageBreakBefore w:val="0"/>
        <w:spacing w:line="288"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object w:dxaOrig="1455" w:dyaOrig="1320">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72.8pt;height:66.0pt;mso-wrap-distance-left:0.0pt;mso-wrap-distance-top:0.0pt;mso-wrap-distance-right:0.0pt;mso-wrap-distance-bottom:0.0pt;" filled="f" stroked="f">
            <v:path textboxrect="0,0,0,0"/>
            <v:imagedata r:id="rId18" o:title=""/>
          </v:shape>
          <o:OLEObject DrawAspect="Content" r:id="rId19" ObjectID="_1525044" ProgID="" ShapeID="_x0000_i4" Type="Embed"/>
        </w:object>
      </w:r>
      <w:r>
        <w:rPr>
          <w:rFonts w:hint="eastAsia" w:ascii="宋体" w:hAnsi="宋体" w:eastAsia="宋体" w:cs="宋体"/>
          <w:color w:val="000000"/>
          <w:sz w:val="24"/>
          <w:szCs w:val="24"/>
          <w:highlight w:val="none"/>
          <w:lang w:val="en-US" w:eastAsia="zh-CN"/>
        </w:rPr>
      </w:r>
      <w:r/>
    </w:p>
    <w:p>
      <w:pPr>
        <w:pStyle w:val="958"/>
      </w:pPr>
      <w:r/>
      <w:r/>
    </w:p>
    <w:p>
      <w:pPr>
        <w:pStyle w:val="958"/>
      </w:pPr>
      <w:r/>
      <w:r/>
    </w:p>
    <w:p>
      <w:pPr>
        <w:pStyle w:val="958"/>
      </w:pPr>
      <w:r/>
      <w:r/>
    </w:p>
    <w:p>
      <w:pPr>
        <w:pStyle w:val="958"/>
      </w:pPr>
      <w:r/>
      <w:r/>
    </w:p>
    <w:p>
      <w:pPr>
        <w:pStyle w:val="958"/>
      </w:pPr>
      <w:r/>
      <w:r/>
    </w:p>
    <w:p>
      <w:pPr>
        <w:pStyle w:val="958"/>
      </w:pPr>
      <w:r/>
      <w:r/>
    </w:p>
    <w:p>
      <w:pPr>
        <w:pStyle w:val="958"/>
      </w:pPr>
      <w:r/>
      <w:r/>
    </w:p>
    <w:p>
      <w:pPr>
        <w:pStyle w:val="958"/>
      </w:pPr>
      <w:r/>
      <w:r/>
    </w:p>
    <w:p>
      <w:pPr>
        <w:pStyle w:val="958"/>
      </w:pPr>
      <w:r/>
      <w:r/>
    </w:p>
    <w:p>
      <w:pPr>
        <w:pStyle w:val="958"/>
      </w:pPr>
      <w:r/>
      <w:r/>
    </w:p>
    <w:p>
      <w:pPr>
        <w:pStyle w:val="958"/>
      </w:pPr>
      <w:r/>
      <w:r/>
    </w:p>
    <w:p>
      <w:pPr>
        <w:pStyle w:val="958"/>
      </w:pPr>
      <w:r/>
      <w:r/>
    </w:p>
    <w:p>
      <w:pPr>
        <w:pStyle w:val="958"/>
      </w:pPr>
      <w:r/>
      <w:r/>
    </w:p>
    <w:p>
      <w:pPr>
        <w:pStyle w:val="958"/>
      </w:pPr>
      <w:r/>
      <w:r/>
    </w:p>
    <w:p>
      <w:pPr>
        <w:pStyle w:val="958"/>
      </w:pPr>
      <w:r/>
      <w:r/>
    </w:p>
    <w:p>
      <w:pPr>
        <w:pStyle w:val="958"/>
      </w:pPr>
      <w:r/>
      <w:r/>
    </w:p>
    <w:p>
      <w:pPr>
        <w:pStyle w:val="958"/>
      </w:pPr>
      <w:r/>
      <w:r/>
    </w:p>
    <w:p>
      <w:pPr>
        <w:pStyle w:val="958"/>
      </w:pPr>
      <w:r/>
      <w:r/>
    </w:p>
    <w:p>
      <w:pPr>
        <w:pStyle w:val="958"/>
      </w:pPr>
      <w:r/>
      <w:r/>
    </w:p>
    <w:p>
      <w:pPr>
        <w:pStyle w:val="958"/>
      </w:pPr>
      <w:r/>
      <w:r/>
    </w:p>
    <w:p>
      <w:pPr>
        <w:pStyle w:val="958"/>
      </w:pPr>
      <w:r/>
      <w:r/>
    </w:p>
    <w:p>
      <w:pPr>
        <w:pStyle w:val="946"/>
        <w:ind w:right="840"/>
        <w:jc w:val="center"/>
        <w:spacing w:before="0" w:after="0" w:line="240" w:lineRule="auto"/>
        <w:rPr>
          <w:rFonts w:hint="eastAsia" w:ascii="方正小标宋简体" w:hAnsi="方正小标宋简体" w:eastAsia="方正小标宋简体" w:cs="方正小标宋简体"/>
          <w:color w:val="000000"/>
          <w:sz w:val="36"/>
          <w:szCs w:val="36"/>
          <w:highlight w:val="none"/>
          <w:lang w:val="en-US" w:eastAsia="zh-CN"/>
        </w:rPr>
      </w:pPr>
      <w:r/>
      <w:bookmarkStart w:id="193" w:name="_Toc120614281"/>
      <w:r>
        <w:rPr>
          <w:rFonts w:hint="eastAsia" w:ascii="方正小标宋简体" w:hAnsi="方正小标宋简体" w:eastAsia="方正小标宋简体" w:cs="方正小标宋简体"/>
          <w:color w:val="000000"/>
          <w:sz w:val="36"/>
          <w:szCs w:val="36"/>
          <w:highlight w:val="none"/>
          <w:lang w:val="en-US" w:eastAsia="zh-CN"/>
        </w:rPr>
        <w:t xml:space="preserve">第五章  评标方法与评标标准</w:t>
      </w:r>
      <w:r>
        <w:rPr>
          <w:rFonts w:hint="eastAsia" w:ascii="方正小标宋简体" w:hAnsi="方正小标宋简体" w:eastAsia="方正小标宋简体" w:cs="方正小标宋简体"/>
          <w:color w:val="000000"/>
          <w:sz w:val="36"/>
          <w:szCs w:val="36"/>
          <w:highlight w:val="none"/>
          <w:lang w:val="en-US" w:eastAsia="zh-CN"/>
        </w:rPr>
      </w:r>
      <w:r/>
    </w:p>
    <w:p>
      <w:pPr>
        <w:pStyle w:val="946"/>
        <w:ind w:firstLine="480"/>
        <w:keepLines w:val="0"/>
        <w:keepNext w:val="0"/>
        <w:pageBreakBefore w:val="0"/>
        <w:spacing w:line="264" w:lineRule="auto"/>
        <w:widowControl w:val="off"/>
        <w:rPr>
          <w:rFonts w:hint="eastAsia" w:ascii="黑体" w:hAnsi="黑体" w:eastAsia="黑体" w:cs="黑体"/>
          <w:b w:val="0"/>
          <w:bCs w:val="0"/>
          <w:color w:val="000000"/>
          <w:sz w:val="24"/>
          <w:szCs w:val="24"/>
          <w:highlight w:val="none"/>
          <w:lang w:eastAsia="zh-CN"/>
        </w:rPr>
      </w:pPr>
      <w:r>
        <w:rPr>
          <w:rFonts w:hint="eastAsia" w:ascii="黑体" w:hAnsi="黑体" w:eastAsia="黑体" w:cs="黑体"/>
          <w:b w:val="0"/>
          <w:bCs w:val="0"/>
          <w:color w:val="000000"/>
          <w:sz w:val="24"/>
          <w:szCs w:val="24"/>
          <w:highlight w:val="none"/>
          <w:lang w:eastAsia="zh-CN"/>
        </w:rPr>
      </w:r>
      <w:r/>
    </w:p>
    <w:p>
      <w:pPr>
        <w:pStyle w:val="946"/>
        <w:ind w:firstLine="480"/>
        <w:keepLines w:val="0"/>
        <w:keepNext w:val="0"/>
        <w:pageBreakBefore w:val="0"/>
        <w:spacing w:line="264" w:lineRule="auto"/>
        <w:widowControl w:val="off"/>
        <w:rPr>
          <w:rFonts w:hint="eastAsia" w:ascii="黑体" w:hAnsi="黑体" w:eastAsia="黑体" w:cs="黑体"/>
          <w:b w:val="0"/>
          <w:bCs w:val="0"/>
          <w:color w:val="000000"/>
          <w:sz w:val="24"/>
          <w:szCs w:val="24"/>
          <w:highlight w:val="none"/>
          <w:lang w:eastAsia="zh-CN"/>
        </w:rPr>
      </w:pPr>
      <w:r>
        <w:rPr>
          <w:rFonts w:hint="eastAsia" w:ascii="黑体" w:hAnsi="黑体" w:eastAsia="黑体" w:cs="黑体"/>
          <w:b w:val="0"/>
          <w:bCs w:val="0"/>
          <w:color w:val="000000"/>
          <w:sz w:val="24"/>
          <w:szCs w:val="24"/>
          <w:highlight w:val="none"/>
          <w:lang w:eastAsia="zh-CN"/>
        </w:rPr>
        <w:t xml:space="preserve">一、评标方法</w:t>
      </w:r>
      <w:r>
        <w:rPr>
          <w:rFonts w:hint="eastAsia" w:ascii="黑体" w:hAnsi="黑体" w:eastAsia="黑体" w:cs="黑体"/>
          <w:b w:val="0"/>
          <w:bCs w:val="0"/>
          <w:color w:val="000000"/>
          <w:sz w:val="24"/>
          <w:szCs w:val="24"/>
          <w:highlight w:val="none"/>
          <w:lang w:eastAsia="zh-CN"/>
        </w:rPr>
      </w:r>
      <w:r/>
    </w:p>
    <w:p>
      <w:pPr>
        <w:pStyle w:val="946"/>
        <w:ind w:firstLine="480"/>
        <w:keepLines w:val="0"/>
        <w:keepNext w:val="0"/>
        <w:pageBreakBefore w:val="0"/>
        <w:spacing w:line="264" w:lineRule="auto"/>
        <w:widowControl w:val="off"/>
        <w:rPr>
          <w:rFonts w:hint="eastAsia" w:ascii="宋体" w:hAnsi="宋体" w:eastAsia="宋体" w:cs="宋体"/>
          <w:sz w:val="24"/>
          <w:szCs w:val="24"/>
          <w:highlight w:val="none"/>
        </w:rPr>
      </w:pPr>
      <w:r/>
      <w:bookmarkEnd w:id="42"/>
      <w:r/>
      <w:bookmarkEnd w:id="43"/>
      <w:r/>
      <w:bookmarkEnd w:id="191"/>
      <w:r/>
      <w:bookmarkEnd w:id="192"/>
      <w:r/>
      <w:bookmarkEnd w:id="193"/>
      <w:r>
        <w:rPr>
          <w:rFonts w:hint="eastAsia" w:ascii="宋体" w:hAnsi="宋体" w:eastAsia="宋体" w:cs="宋体"/>
          <w:sz w:val="24"/>
          <w:szCs w:val="24"/>
          <w:highlight w:val="none"/>
          <w:lang w:val="en-US" w:eastAsia="zh-CN"/>
        </w:rPr>
        <w:t xml:space="preserve">各采购包</w:t>
      </w:r>
      <w:r>
        <w:rPr>
          <w:rFonts w:hint="eastAsia" w:ascii="宋体" w:hAnsi="宋体" w:eastAsia="宋体" w:cs="宋体"/>
          <w:sz w:val="24"/>
          <w:szCs w:val="24"/>
          <w:highlight w:val="none"/>
        </w:rPr>
        <w:t xml:space="preserve">采用综合评分法</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评标结果按评审后得分由高到低顺序排列。得分相同的</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按投标报价由低到高顺序排列。得分且投标报价相同的</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各采购包</w:t>
      </w:r>
      <w:r>
        <w:rPr>
          <w:rFonts w:hint="eastAsia" w:ascii="宋体" w:hAnsi="宋体" w:eastAsia="宋体" w:cs="宋体"/>
          <w:sz w:val="24"/>
          <w:szCs w:val="24"/>
          <w:highlight w:val="none"/>
          <w:lang w:eastAsia="zh-CN"/>
        </w:rPr>
        <w:t xml:space="preserve">按“</w:t>
      </w:r>
      <w:r>
        <w:rPr>
          <w:rFonts w:hint="eastAsia" w:ascii="宋体" w:hAnsi="宋体" w:eastAsia="宋体" w:cs="宋体"/>
          <w:color w:val="000000"/>
          <w:sz w:val="24"/>
          <w:szCs w:val="24"/>
          <w:highlight w:val="none"/>
          <w:lang w:eastAsia="zh-CN"/>
        </w:rPr>
        <w:t xml:space="preserve">三、评标标准中</w:t>
      </w:r>
      <w:r>
        <w:rPr>
          <w:rFonts w:hint="eastAsia" w:ascii="宋体" w:hAnsi="宋体" w:eastAsia="宋体" w:cs="宋体"/>
          <w:color w:val="000000"/>
          <w:sz w:val="24"/>
          <w:szCs w:val="24"/>
          <w:highlight w:val="none"/>
          <w:lang w:val="en-US" w:eastAsia="zh-CN"/>
        </w:rPr>
        <w:t xml:space="preserve">2.1-2.8项</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sz w:val="24"/>
          <w:szCs w:val="24"/>
          <w:highlight w:val="none"/>
          <w:lang w:eastAsia="zh-CN"/>
        </w:rPr>
        <w:t xml:space="preserve">得分由高到低顺序排列</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val="en-US" w:eastAsia="zh-CN"/>
        </w:rPr>
        <w:t xml:space="preserve">在</w:t>
      </w:r>
      <w:r>
        <w:rPr>
          <w:rFonts w:hint="eastAsia" w:ascii="宋体" w:hAnsi="宋体" w:eastAsia="宋体" w:cs="宋体"/>
          <w:sz w:val="24"/>
          <w:szCs w:val="24"/>
          <w:highlight w:val="none"/>
        </w:rPr>
        <w:t xml:space="preserve">投标文件满足招标文件全部实质性要求</w:t>
      </w:r>
      <w:r>
        <w:rPr>
          <w:rFonts w:hint="eastAsia" w:ascii="宋体" w:hAnsi="宋体" w:eastAsia="宋体" w:cs="宋体"/>
          <w:sz w:val="24"/>
          <w:szCs w:val="24"/>
          <w:highlight w:val="none"/>
          <w:lang w:val="en-US" w:eastAsia="zh-CN"/>
        </w:rPr>
        <w:t xml:space="preserve">的供应商中</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按照评审得分</w:t>
      </w:r>
      <w:r>
        <w:rPr>
          <w:rFonts w:hint="eastAsia" w:ascii="宋体" w:hAnsi="宋体" w:eastAsia="宋体" w:cs="宋体"/>
          <w:sz w:val="24"/>
          <w:szCs w:val="24"/>
          <w:highlight w:val="none"/>
          <w:lang w:val="en-US" w:eastAsia="zh-CN"/>
        </w:rPr>
        <w:t xml:space="preserve">由高到低</w:t>
      </w:r>
      <w:r>
        <w:rPr>
          <w:rFonts w:hint="eastAsia" w:ascii="宋体" w:hAnsi="宋体" w:eastAsia="宋体" w:cs="宋体"/>
          <w:sz w:val="24"/>
          <w:szCs w:val="24"/>
          <w:highlight w:val="none"/>
        </w:rPr>
        <w:t xml:space="preserve">选取</w:t>
      </w:r>
      <w:r>
        <w:rPr>
          <w:rFonts w:hint="eastAsia" w:ascii="宋体" w:hAnsi="宋体" w:eastAsia="宋体" w:cs="Times New Roman"/>
          <w:color w:val="000000"/>
          <w:sz w:val="24"/>
          <w:szCs w:val="24"/>
          <w:highlight w:val="none"/>
          <w:lang w:val="en-US" w:eastAsia="zh-CN"/>
        </w:rPr>
        <w:t xml:space="preserve">3</w:t>
      </w:r>
      <w:r>
        <w:rPr>
          <w:rFonts w:hint="eastAsia" w:ascii="宋体" w:hAnsi="宋体" w:eastAsia="宋体" w:cs="Times New Roman"/>
          <w:color w:val="000000"/>
          <w:sz w:val="24"/>
          <w:szCs w:val="24"/>
          <w:highlight w:val="none"/>
          <w:lang w:eastAsia="zh-CN"/>
        </w:rPr>
        <w:t xml:space="preserve">名</w:t>
      </w:r>
      <w:r>
        <w:rPr>
          <w:rFonts w:hint="eastAsia" w:ascii="宋体" w:hAnsi="宋体" w:eastAsia="宋体" w:cs="宋体"/>
          <w:sz w:val="24"/>
          <w:szCs w:val="24"/>
          <w:highlight w:val="none"/>
        </w:rPr>
        <w:t xml:space="preserve">中标候选人。</w:t>
      </w:r>
      <w:r>
        <w:rPr>
          <w:rFonts w:hint="eastAsia" w:ascii="宋体" w:hAnsi="宋体" w:eastAsia="宋体" w:cs="宋体"/>
          <w:sz w:val="24"/>
          <w:szCs w:val="24"/>
          <w:highlight w:val="none"/>
        </w:rPr>
      </w:r>
      <w:r/>
    </w:p>
    <w:p>
      <w:pPr>
        <w:pStyle w:val="946"/>
        <w:ind w:firstLine="480"/>
        <w:pageBreakBefore w:val="0"/>
        <w:spacing w:line="264" w:lineRule="auto"/>
        <w:widowControl w:val="off"/>
        <w:rPr>
          <w:rFonts w:hint="eastAsia" w:ascii="宋体" w:hAnsi="宋体" w:eastAsia="宋体" w:cs="Times New Roman"/>
          <w:color w:val="000000"/>
          <w:sz w:val="24"/>
          <w:szCs w:val="24"/>
          <w:highlight w:val="none"/>
          <w:u w:val="none"/>
          <w:lang w:val="en-US" w:eastAsia="zh-CN"/>
        </w:rPr>
      </w:pPr>
      <w:r>
        <w:rPr>
          <w:rFonts w:hint="eastAsia" w:ascii="宋体" w:hAnsi="宋体" w:eastAsia="宋体" w:cs="Times New Roman"/>
          <w:color w:val="000000"/>
          <w:sz w:val="24"/>
          <w:szCs w:val="24"/>
          <w:highlight w:val="none"/>
          <w:u w:val="none"/>
          <w:lang w:val="en-US" w:eastAsia="zh-CN"/>
        </w:rPr>
        <w:t xml:space="preserve">2025-2026年仙林地区绿化养护项目分为三个项目，六个采购包，分别为：一标段、二标段、三标段、四标段、五标段、六标段。同一投标人可以参与其中一个或多个采购包，但最多只能在其中一个采购包中被推荐为中标候选人。同一投标人参与多个采购包投标时，在前面一个采购包中被推荐为中标候选人后，仍然可以参加后续其他分包的评审，但在后续其他采购包中不得被推荐为中标候选人。</w:t>
      </w:r>
      <w:r>
        <w:rPr>
          <w:rFonts w:hint="eastAsia" w:ascii="宋体" w:hAnsi="宋体" w:eastAsia="宋体" w:cs="Times New Roman"/>
          <w:color w:val="000000"/>
          <w:sz w:val="24"/>
          <w:szCs w:val="24"/>
          <w:highlight w:val="none"/>
          <w:u w:val="none"/>
          <w:lang w:val="en-US" w:eastAsia="zh-CN"/>
        </w:rPr>
      </w:r>
      <w:r/>
    </w:p>
    <w:p>
      <w:pPr>
        <w:pStyle w:val="946"/>
        <w:ind w:firstLine="480"/>
        <w:pageBreakBefore w:val="0"/>
        <w:spacing w:line="264" w:lineRule="auto"/>
        <w:widowControl w:val="off"/>
        <w:rPr>
          <w:rFonts w:ascii="宋体" w:hAnsi="宋体"/>
          <w:sz w:val="24"/>
          <w:szCs w:val="24"/>
          <w:highlight w:val="none"/>
          <w:u w:val="single"/>
        </w:rPr>
      </w:pPr>
      <w:r>
        <w:rPr>
          <w:rFonts w:hint="eastAsia" w:ascii="宋体" w:hAnsi="宋体" w:eastAsia="宋体" w:cs="Times New Roman"/>
          <w:color w:val="000000"/>
          <w:sz w:val="24"/>
          <w:szCs w:val="24"/>
          <w:highlight w:val="none"/>
          <w:u w:val="none"/>
          <w:lang w:val="en-US" w:eastAsia="zh-CN"/>
        </w:rPr>
        <w:t xml:space="preserve">本项目开评标顺序依次为采购包1、采购包2。</w:t>
      </w:r>
      <w:r>
        <w:rPr>
          <w:rFonts w:hint="eastAsia" w:ascii="宋体" w:hAnsi="宋体" w:cs="宋体"/>
          <w:sz w:val="24"/>
          <w:szCs w:val="24"/>
          <w:highlight w:val="none"/>
        </w:rPr>
        <w:t xml:space="preserve"> </w:t>
      </w:r>
      <w:r>
        <w:rPr>
          <w:rFonts w:ascii="宋体" w:hAnsi="宋体"/>
          <w:sz w:val="24"/>
          <w:szCs w:val="24"/>
          <w:highlight w:val="none"/>
          <w:u w:val="single"/>
        </w:rPr>
      </w:r>
      <w:r/>
    </w:p>
    <w:p>
      <w:pPr>
        <w:pStyle w:val="946"/>
        <w:ind w:firstLine="480"/>
        <w:keepLines w:val="0"/>
        <w:keepNext w:val="0"/>
        <w:pageBreakBefore w:val="0"/>
        <w:spacing w:line="264" w:lineRule="auto"/>
        <w:widowControl w:val="off"/>
        <w:rPr>
          <w:rFonts w:hint="eastAsia" w:ascii="黑体" w:hAnsi="黑体" w:eastAsia="黑体" w:cs="黑体"/>
          <w:b w:val="0"/>
          <w:bCs w:val="0"/>
          <w:color w:val="000000"/>
          <w:sz w:val="24"/>
          <w:szCs w:val="24"/>
          <w:highlight w:val="none"/>
          <w:lang w:eastAsia="zh-CN"/>
        </w:rPr>
      </w:pPr>
      <w:r>
        <w:rPr>
          <w:rFonts w:hint="eastAsia" w:ascii="黑体" w:hAnsi="黑体" w:eastAsia="黑体" w:cs="黑体"/>
          <w:b w:val="0"/>
          <w:bCs w:val="0"/>
          <w:color w:val="000000"/>
          <w:sz w:val="24"/>
          <w:szCs w:val="24"/>
          <w:highlight w:val="none"/>
          <w:lang w:eastAsia="zh-CN"/>
        </w:rPr>
        <w:t xml:space="preserve">二、</w:t>
      </w:r>
      <w:r>
        <w:rPr>
          <w:rFonts w:hint="eastAsia" w:ascii="黑体" w:hAnsi="黑体" w:eastAsia="黑体" w:cs="黑体"/>
          <w:b w:val="0"/>
          <w:bCs w:val="0"/>
          <w:color w:val="000000"/>
          <w:sz w:val="24"/>
          <w:szCs w:val="24"/>
          <w:highlight w:val="none"/>
          <w:lang w:val="en-US" w:eastAsia="zh-CN"/>
        </w:rPr>
        <w:t xml:space="preserve">小微企业价格扣除</w:t>
      </w:r>
      <w:r>
        <w:rPr>
          <w:rFonts w:hint="eastAsia" w:ascii="黑体" w:hAnsi="黑体" w:eastAsia="黑体" w:cs="黑体"/>
          <w:b w:val="0"/>
          <w:bCs w:val="0"/>
          <w:color w:val="000000"/>
          <w:sz w:val="24"/>
          <w:szCs w:val="24"/>
          <w:highlight w:val="none"/>
          <w:lang w:eastAsia="zh-CN"/>
        </w:rPr>
      </w:r>
      <w:r/>
    </w:p>
    <w:p>
      <w:pPr>
        <w:pStyle w:val="946"/>
        <w:ind w:firstLine="480"/>
        <w:keepLines w:val="0"/>
        <w:keepNext w:val="0"/>
        <w:pageBreakBefore w:val="0"/>
        <w:spacing w:line="264" w:lineRule="auto"/>
        <w:widowControl w:val="off"/>
        <w:rPr>
          <w:rFonts w:hint="eastAsia" w:ascii="宋体" w:hAnsi="宋体" w:eastAsia="宋体" w:cs="Times New Roman"/>
          <w:sz w:val="24"/>
          <w:szCs w:val="24"/>
          <w:highlight w:val="none"/>
          <w:lang w:eastAsia="zh-CN"/>
        </w:rPr>
      </w:pPr>
      <w:r>
        <w:rPr>
          <w:rFonts w:hint="eastAsia" w:ascii="宋体" w:hAnsi="宋体" w:eastAsia="宋体" w:cs="宋体"/>
          <w:sz w:val="24"/>
          <w:szCs w:val="24"/>
          <w:highlight w:val="none"/>
        </w:rPr>
        <w:t xml:space="preserve">1</w:t>
      </w:r>
      <w:r>
        <w:rPr>
          <w:rFonts w:hint="eastAsia" w:ascii="宋体" w:hAnsi="宋体" w:eastAsia="宋体" w:cs="宋体"/>
          <w:sz w:val="24"/>
          <w:szCs w:val="24"/>
          <w:highlight w:val="none"/>
          <w:lang w:val="en-US" w:eastAsia="zh-CN"/>
        </w:rPr>
        <w:t xml:space="preserve">.</w:t>
      </w:r>
      <w:r>
        <w:rPr>
          <w:rFonts w:hint="eastAsia" w:ascii="宋体" w:hAnsi="宋体" w:eastAsia="宋体" w:cs="宋体"/>
          <w:sz w:val="24"/>
          <w:szCs w:val="24"/>
          <w:highlight w:val="none"/>
          <w:lang w:val="zh-CN"/>
        </w:rPr>
        <w:t xml:space="preserve">本项目服务全部由小微企业承接</w:t>
      </w:r>
      <w:r>
        <w:rPr>
          <w:rFonts w:hint="eastAsia" w:ascii="宋体" w:hAnsi="宋体" w:eastAsia="宋体" w:cs="宋体"/>
          <w:sz w:val="24"/>
          <w:szCs w:val="24"/>
          <w:highlight w:val="none"/>
          <w:lang w:val="zh-CN" w:eastAsia="zh-CN"/>
        </w:rPr>
        <w:t xml:space="preserve">的，</w:t>
      </w:r>
      <w:r>
        <w:rPr>
          <w:rFonts w:hint="eastAsia" w:ascii="宋体" w:hAnsi="宋体" w:eastAsia="宋体" w:cs="宋体"/>
          <w:sz w:val="24"/>
          <w:szCs w:val="24"/>
          <w:highlight w:val="none"/>
          <w:lang w:val="en-US" w:eastAsia="zh-CN"/>
        </w:rPr>
        <w:t xml:space="preserve">各采购包</w:t>
      </w:r>
      <w:r>
        <w:rPr>
          <w:rFonts w:hint="eastAsia" w:ascii="宋体" w:hAnsi="宋体" w:eastAsia="宋体" w:cs="宋体"/>
          <w:sz w:val="24"/>
          <w:szCs w:val="24"/>
          <w:highlight w:val="none"/>
        </w:rPr>
        <w:t xml:space="preserve">对报价给予</w:t>
      </w:r>
      <w:r>
        <w:rPr>
          <w:rFonts w:hint="eastAsia" w:ascii="宋体" w:hAnsi="宋体" w:eastAsia="宋体" w:cs="Times New Roman"/>
          <w:b w:val="0"/>
          <w:bCs w:val="0"/>
          <w:color w:val="000000"/>
          <w:sz w:val="24"/>
          <w:szCs w:val="24"/>
          <w:highlight w:val="none"/>
          <w:u w:val="none"/>
          <w:lang w:val="zh-CN" w:eastAsia="zh-CN"/>
        </w:rPr>
        <w:t xml:space="preserve">10%</w:t>
      </w:r>
      <w:r>
        <w:rPr>
          <w:rFonts w:hint="eastAsia" w:ascii="宋体" w:hAnsi="宋体" w:eastAsia="宋体" w:cs="宋体"/>
          <w:color w:val="000000"/>
          <w:sz w:val="24"/>
          <w:szCs w:val="24"/>
          <w:highlight w:val="none"/>
        </w:rPr>
        <w:t xml:space="preserve">的</w:t>
      </w:r>
      <w:r>
        <w:rPr>
          <w:rFonts w:hint="eastAsia" w:ascii="宋体" w:hAnsi="宋体" w:eastAsia="宋体" w:cs="宋体"/>
          <w:sz w:val="24"/>
          <w:szCs w:val="24"/>
          <w:highlight w:val="none"/>
        </w:rPr>
        <w:t xml:space="preserve">扣除</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用扣除后的价格参与评审。</w:t>
      </w:r>
      <w:r>
        <w:rPr>
          <w:rFonts w:hint="eastAsia" w:ascii="宋体" w:hAnsi="宋体" w:eastAsia="宋体" w:cs="Times New Roman"/>
          <w:sz w:val="24"/>
          <w:szCs w:val="24"/>
          <w:highlight w:val="none"/>
          <w:lang w:eastAsia="zh-CN"/>
        </w:rPr>
      </w:r>
      <w:r/>
    </w:p>
    <w:p>
      <w:pPr>
        <w:pStyle w:val="946"/>
        <w:ind w:firstLine="480"/>
        <w:keepLines w:val="0"/>
        <w:keepNext w:val="0"/>
        <w:pageBreakBefore w:val="0"/>
        <w:spacing w:line="264"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2.</w:t>
      </w:r>
      <w:r>
        <w:rPr>
          <w:rFonts w:hint="eastAsia" w:ascii="宋体" w:hAnsi="宋体" w:eastAsia="宋体" w:cs="宋体"/>
          <w:sz w:val="24"/>
          <w:szCs w:val="24"/>
          <w:highlight w:val="none"/>
        </w:rPr>
        <w:t xml:space="preserve">残疾人福利性单位视同小型、微型企业</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给予</w:t>
      </w:r>
      <w:r>
        <w:rPr>
          <w:rFonts w:hint="eastAsia" w:ascii="宋体" w:hAnsi="宋体"/>
          <w:sz w:val="24"/>
          <w:szCs w:val="24"/>
          <w:highlight w:val="none"/>
          <w:lang w:val="en-US" w:eastAsia="zh-CN"/>
        </w:rPr>
        <w:t xml:space="preserve">与小微企业</w:t>
      </w:r>
      <w:r>
        <w:rPr>
          <w:rFonts w:hint="eastAsia" w:ascii="宋体" w:hAnsi="宋体"/>
          <w:sz w:val="24"/>
          <w:szCs w:val="24"/>
          <w:highlight w:val="none"/>
          <w:u w:val="none"/>
          <w:lang w:val="en-US" w:eastAsia="zh-CN"/>
        </w:rPr>
        <w:t xml:space="preserve">相同</w:t>
      </w:r>
      <w:r>
        <w:rPr>
          <w:rFonts w:hint="eastAsia" w:ascii="宋体" w:hAnsi="宋体" w:eastAsia="宋体" w:cs="宋体"/>
          <w:sz w:val="24"/>
          <w:szCs w:val="24"/>
          <w:highlight w:val="none"/>
        </w:rPr>
        <w:t xml:space="preserve">的价格扣除</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用扣除后的价格参与评审</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监狱和戒毒企业视同小型、微型企业</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给予</w:t>
      </w:r>
      <w:r>
        <w:rPr>
          <w:rFonts w:hint="eastAsia" w:ascii="宋体" w:hAnsi="宋体"/>
          <w:sz w:val="24"/>
          <w:szCs w:val="24"/>
          <w:highlight w:val="none"/>
          <w:lang w:val="en-US" w:eastAsia="zh-CN"/>
        </w:rPr>
        <w:t xml:space="preserve">与小微企业</w:t>
      </w:r>
      <w:r>
        <w:rPr>
          <w:rFonts w:hint="eastAsia" w:ascii="宋体" w:hAnsi="宋体"/>
          <w:sz w:val="24"/>
          <w:szCs w:val="24"/>
          <w:highlight w:val="none"/>
          <w:u w:val="none"/>
          <w:lang w:val="en-US" w:eastAsia="zh-CN"/>
        </w:rPr>
        <w:t xml:space="preserve">相同</w:t>
      </w:r>
      <w:r>
        <w:rPr>
          <w:rFonts w:hint="eastAsia" w:ascii="宋体" w:hAnsi="宋体" w:eastAsia="宋体" w:cs="宋体"/>
          <w:sz w:val="24"/>
          <w:szCs w:val="24"/>
          <w:highlight w:val="none"/>
        </w:rPr>
        <w:t xml:space="preserve">的价格扣除</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用扣除后的价格参与评审</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残疾人福利单位、监狱企业属于小型、微型企业的</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不重复享受</w:t>
      </w:r>
      <w:r>
        <w:rPr>
          <w:rFonts w:hint="eastAsia" w:ascii="宋体" w:hAnsi="宋体" w:eastAsia="宋体" w:cs="宋体"/>
          <w:sz w:val="24"/>
          <w:szCs w:val="24"/>
          <w:highlight w:val="none"/>
          <w:lang w:val="en-US" w:eastAsia="zh-CN"/>
        </w:rPr>
        <w:t xml:space="preserve">价格扣除</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rPr>
      </w:r>
      <w:r/>
    </w:p>
    <w:p>
      <w:pPr>
        <w:pStyle w:val="946"/>
        <w:ind w:firstLine="482"/>
        <w:keepLines w:val="0"/>
        <w:keepNext w:val="0"/>
        <w:pageBreakBefore w:val="0"/>
        <w:spacing w:line="264" w:lineRule="auto"/>
        <w:widowControl w:val="off"/>
        <w:rPr>
          <w:rFonts w:hint="eastAsia" w:ascii="宋体" w:hAnsi="宋体" w:eastAsia="宋体" w:cs="宋体"/>
          <w:sz w:val="24"/>
          <w:szCs w:val="24"/>
          <w:highlight w:val="none"/>
          <w:lang w:eastAsia="zh-CN"/>
        </w:rPr>
      </w:pPr>
      <w:r>
        <w:rPr>
          <w:rFonts w:hint="eastAsia" w:ascii="宋体" w:hAnsi="宋体" w:eastAsia="宋体" w:cs="宋体"/>
          <w:b/>
          <w:bCs/>
          <w:sz w:val="24"/>
          <w:szCs w:val="24"/>
          <w:highlight w:val="none"/>
          <w:u w:val="none"/>
          <w:lang w:val="en-US" w:eastAsia="zh-CN"/>
        </w:rPr>
        <w:t xml:space="preserve">3.</w:t>
      </w:r>
      <w:r>
        <w:rPr>
          <w:rFonts w:hint="eastAsia" w:ascii="宋体" w:hAnsi="宋体" w:eastAsia="宋体" w:cs="宋体"/>
          <w:b/>
          <w:bCs/>
          <w:sz w:val="24"/>
          <w:szCs w:val="24"/>
          <w:highlight w:val="none"/>
          <w:u w:val="none"/>
          <w:lang w:eastAsia="zh-CN"/>
        </w:rPr>
        <w:t xml:space="preserve">上述价格扣除政策仅适用</w:t>
      </w:r>
      <w:r>
        <w:rPr>
          <w:rFonts w:hint="eastAsia" w:ascii="宋体" w:hAnsi="宋体" w:eastAsia="宋体" w:cs="宋体"/>
          <w:b/>
          <w:bCs/>
          <w:sz w:val="24"/>
          <w:szCs w:val="24"/>
          <w:highlight w:val="none"/>
          <w:u w:val="none"/>
          <w:lang w:val="en-US" w:eastAsia="zh-CN"/>
        </w:rPr>
        <w:t xml:space="preserve">于</w:t>
      </w:r>
      <w:r>
        <w:rPr>
          <w:rFonts w:hint="eastAsia" w:ascii="宋体" w:hAnsi="宋体" w:eastAsia="宋体" w:cs="宋体"/>
          <w:b/>
          <w:bCs/>
          <w:sz w:val="24"/>
          <w:szCs w:val="24"/>
          <w:highlight w:val="none"/>
          <w:u w:val="none"/>
          <w:lang w:eastAsia="zh-CN"/>
        </w:rPr>
        <w:t xml:space="preserve">“</w:t>
      </w:r>
      <w:r>
        <w:rPr>
          <w:rFonts w:hint="eastAsia" w:ascii="宋体" w:hAnsi="宋体" w:eastAsia="宋体" w:cs="宋体"/>
          <w:b/>
          <w:bCs/>
          <w:sz w:val="24"/>
          <w:szCs w:val="24"/>
          <w:highlight w:val="none"/>
          <w:u w:val="none"/>
          <w:lang w:val="en-US" w:eastAsia="zh-CN"/>
        </w:rPr>
        <w:t xml:space="preserve">非</w:t>
      </w:r>
      <w:r>
        <w:rPr>
          <w:rFonts w:hint="eastAsia" w:ascii="宋体" w:hAnsi="宋体" w:eastAsia="宋体" w:cs="宋体"/>
          <w:b/>
          <w:bCs/>
          <w:sz w:val="24"/>
          <w:szCs w:val="24"/>
          <w:highlight w:val="none"/>
          <w:u w:val="none"/>
          <w:lang w:eastAsia="zh-CN"/>
        </w:rPr>
        <w:t xml:space="preserve">专门面向中小企业采购项目”</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eastAsia="zh-CN"/>
        </w:rPr>
      </w:r>
      <w:r/>
    </w:p>
    <w:p>
      <w:pPr>
        <w:pStyle w:val="946"/>
        <w:ind w:firstLine="480"/>
        <w:keepLines w:val="0"/>
        <w:keepNext w:val="0"/>
        <w:pageBreakBefore w:val="0"/>
        <w:spacing w:line="264" w:lineRule="auto"/>
        <w:widowControl w:val="off"/>
        <w:rPr>
          <w:rFonts w:hint="eastAsia" w:ascii="黑体" w:hAnsi="黑体" w:eastAsia="黑体" w:cs="黑体"/>
          <w:b w:val="0"/>
          <w:bCs w:val="0"/>
          <w:color w:val="000000"/>
          <w:sz w:val="24"/>
          <w:szCs w:val="24"/>
          <w:highlight w:val="none"/>
          <w:lang w:eastAsia="zh-CN"/>
        </w:rPr>
      </w:pPr>
      <w:r>
        <w:rPr>
          <w:rFonts w:hint="eastAsia" w:ascii="黑体" w:hAnsi="黑体" w:eastAsia="黑体" w:cs="黑体"/>
          <w:b w:val="0"/>
          <w:bCs w:val="0"/>
          <w:color w:val="000000"/>
          <w:sz w:val="24"/>
          <w:szCs w:val="24"/>
          <w:highlight w:val="none"/>
          <w:lang w:eastAsia="zh-CN"/>
        </w:rPr>
        <w:t xml:space="preserve">三、评标标准（</w:t>
      </w:r>
      <w:r>
        <w:rPr>
          <w:rFonts w:hint="eastAsia" w:ascii="黑体" w:hAnsi="黑体" w:eastAsia="黑体" w:cs="黑体"/>
          <w:b w:val="0"/>
          <w:bCs w:val="0"/>
          <w:color w:val="000000"/>
          <w:sz w:val="24"/>
          <w:szCs w:val="24"/>
          <w:highlight w:val="none"/>
          <w:lang w:val="en-US" w:eastAsia="zh-CN"/>
        </w:rPr>
        <w:t xml:space="preserve">采购包1、采购包2</w:t>
      </w:r>
      <w:r>
        <w:rPr>
          <w:rFonts w:hint="eastAsia" w:ascii="黑体" w:hAnsi="黑体" w:eastAsia="黑体" w:cs="黑体"/>
          <w:b w:val="0"/>
          <w:bCs w:val="0"/>
          <w:color w:val="000000"/>
          <w:sz w:val="24"/>
          <w:szCs w:val="24"/>
          <w:highlight w:val="none"/>
          <w:lang w:eastAsia="zh-CN"/>
        </w:rPr>
        <w:t xml:space="preserve">）</w:t>
      </w:r>
      <w:r>
        <w:rPr>
          <w:rFonts w:hint="eastAsia" w:ascii="黑体" w:hAnsi="黑体" w:eastAsia="黑体" w:cs="黑体"/>
          <w:b w:val="0"/>
          <w:bCs w:val="0"/>
          <w:color w:val="000000"/>
          <w:sz w:val="24"/>
          <w:szCs w:val="24"/>
          <w:highlight w:val="none"/>
          <w:lang w:eastAsia="zh-CN"/>
        </w:rPr>
      </w:r>
      <w:r/>
    </w:p>
    <w:tbl>
      <w:tblPr>
        <w:tblStyle w:val="1080"/>
        <w:tblW w:w="0" w:type="auto"/>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519"/>
        <w:gridCol w:w="1179"/>
        <w:gridCol w:w="6616"/>
        <w:gridCol w:w="573"/>
        <w:gridCol w:w="860"/>
      </w:tblGrid>
      <w:tr>
        <w:trPr>
          <w:trHeight w:val="793"/>
          <w:tblHeader/>
        </w:trPr>
        <w:tc>
          <w:tcPr>
            <w:tcW w:w="519" w:type="dxa"/>
            <w:vAlign w:val="top"/>
            <w:textDirection w:val="lrTb"/>
            <w:noWrap w:val="false"/>
          </w:tcPr>
          <w:p>
            <w:pPr>
              <w:pStyle w:val="946"/>
              <w:jc w:val="center"/>
              <w:keepLines w:val="0"/>
              <w:keepNext w:val="0"/>
              <w:pageBreakBefore w:val="0"/>
              <w:spacing w:before="264" w:line="264" w:lineRule="auto"/>
              <w:widowControl w:val="off"/>
              <w:rPr>
                <w:rFonts w:ascii="宋体" w:hAnsi="宋体" w:eastAsia="宋体" w:cs="宋体"/>
                <w:b/>
                <w:bCs/>
                <w:spacing w:val="-2"/>
                <w:highlight w:val="none"/>
              </w:rPr>
            </w:pPr>
            <w:r>
              <w:rPr>
                <w:rFonts w:ascii="宋体" w:hAnsi="宋体" w:eastAsia="宋体" w:cs="宋体"/>
                <w:b/>
                <w:bCs/>
                <w:spacing w:val="-2"/>
                <w:highlight w:val="none"/>
              </w:rPr>
              <w:t xml:space="preserve">序号</w:t>
            </w:r>
            <w:r>
              <w:rPr>
                <w:rFonts w:ascii="宋体" w:hAnsi="宋体" w:eastAsia="宋体" w:cs="宋体"/>
                <w:b/>
                <w:bCs/>
                <w:spacing w:val="-2"/>
                <w:highlight w:val="none"/>
              </w:rPr>
            </w:r>
            <w:r/>
          </w:p>
        </w:tc>
        <w:tc>
          <w:tcPr>
            <w:tcW w:w="1179" w:type="dxa"/>
            <w:vAlign w:val="top"/>
            <w:textDirection w:val="lrTb"/>
            <w:noWrap w:val="false"/>
          </w:tcPr>
          <w:p>
            <w:pPr>
              <w:pStyle w:val="946"/>
              <w:jc w:val="center"/>
              <w:keepLines w:val="0"/>
              <w:keepNext w:val="0"/>
              <w:pageBreakBefore w:val="0"/>
              <w:spacing w:before="264" w:line="264" w:lineRule="auto"/>
              <w:widowControl w:val="off"/>
              <w:rPr>
                <w:rFonts w:ascii="宋体" w:hAnsi="宋体" w:eastAsia="宋体" w:cs="宋体"/>
                <w:b/>
                <w:bCs/>
                <w:spacing w:val="-2"/>
                <w:highlight w:val="none"/>
              </w:rPr>
            </w:pPr>
            <w:r>
              <w:rPr>
                <w:rFonts w:ascii="宋体" w:hAnsi="宋体" w:eastAsia="宋体" w:cs="宋体"/>
                <w:b/>
                <w:bCs/>
                <w:spacing w:val="-2"/>
                <w:highlight w:val="none"/>
              </w:rPr>
              <w:t xml:space="preserve">评审因素</w:t>
            </w:r>
            <w:r>
              <w:rPr>
                <w:rFonts w:ascii="宋体" w:hAnsi="宋体" w:eastAsia="宋体" w:cs="宋体"/>
                <w:b/>
                <w:bCs/>
                <w:spacing w:val="-2"/>
                <w:highlight w:val="none"/>
              </w:rPr>
            </w:r>
            <w:r/>
          </w:p>
        </w:tc>
        <w:tc>
          <w:tcPr>
            <w:tcW w:w="6616" w:type="dxa"/>
            <w:vAlign w:val="top"/>
            <w:textDirection w:val="lrTb"/>
            <w:noWrap w:val="false"/>
          </w:tcPr>
          <w:p>
            <w:pPr>
              <w:pStyle w:val="946"/>
              <w:jc w:val="center"/>
              <w:keepLines w:val="0"/>
              <w:keepNext w:val="0"/>
              <w:pageBreakBefore w:val="0"/>
              <w:spacing w:before="264" w:line="264" w:lineRule="auto"/>
              <w:widowControl w:val="off"/>
              <w:rPr>
                <w:rFonts w:ascii="宋体" w:hAnsi="宋体" w:eastAsia="宋体" w:cs="宋体"/>
                <w:b/>
                <w:bCs/>
                <w:spacing w:val="-2"/>
                <w:highlight w:val="none"/>
              </w:rPr>
            </w:pPr>
            <w:r>
              <w:rPr>
                <w:rFonts w:ascii="宋体" w:hAnsi="宋体" w:eastAsia="宋体" w:cs="宋体"/>
                <w:b/>
                <w:bCs/>
                <w:spacing w:val="-2"/>
                <w:highlight w:val="none"/>
              </w:rPr>
              <w:t xml:space="preserve">评审细则</w:t>
            </w:r>
            <w:r>
              <w:rPr>
                <w:rFonts w:ascii="宋体" w:hAnsi="宋体" w:eastAsia="宋体" w:cs="宋体"/>
                <w:b/>
                <w:bCs/>
                <w:spacing w:val="-2"/>
                <w:highlight w:val="none"/>
              </w:rPr>
            </w:r>
            <w:r/>
          </w:p>
        </w:tc>
        <w:tc>
          <w:tcPr>
            <w:tcW w:w="573" w:type="dxa"/>
            <w:vAlign w:val="top"/>
            <w:textDirection w:val="lrTb"/>
            <w:noWrap w:val="false"/>
          </w:tcPr>
          <w:p>
            <w:pPr>
              <w:pStyle w:val="946"/>
              <w:jc w:val="center"/>
              <w:keepLines w:val="0"/>
              <w:keepNext w:val="0"/>
              <w:pageBreakBefore w:val="0"/>
              <w:spacing w:before="264" w:line="264" w:lineRule="auto"/>
              <w:widowControl w:val="off"/>
              <w:rPr>
                <w:rFonts w:ascii="宋体" w:hAnsi="宋体" w:eastAsia="宋体" w:cs="宋体"/>
                <w:b/>
                <w:bCs/>
                <w:spacing w:val="-2"/>
                <w:highlight w:val="none"/>
              </w:rPr>
            </w:pPr>
            <w:r>
              <w:rPr>
                <w:rFonts w:ascii="宋体" w:hAnsi="宋体" w:eastAsia="宋体" w:cs="宋体"/>
                <w:b/>
                <w:bCs/>
                <w:spacing w:val="-2"/>
                <w:highlight w:val="none"/>
              </w:rPr>
              <w:t xml:space="preserve">分值</w:t>
            </w:r>
            <w:r>
              <w:rPr>
                <w:rFonts w:ascii="宋体" w:hAnsi="宋体" w:eastAsia="宋体" w:cs="宋体"/>
                <w:b/>
                <w:bCs/>
                <w:spacing w:val="-2"/>
                <w:highlight w:val="none"/>
              </w:rPr>
            </w:r>
            <w:r/>
          </w:p>
        </w:tc>
        <w:tc>
          <w:tcPr>
            <w:tcW w:w="860" w:type="dxa"/>
            <w:vAlign w:val="top"/>
            <w:textDirection w:val="lrTb"/>
            <w:noWrap w:val="false"/>
          </w:tcPr>
          <w:p>
            <w:pPr>
              <w:pStyle w:val="946"/>
              <w:jc w:val="center"/>
              <w:keepLines w:val="0"/>
              <w:keepNext w:val="0"/>
              <w:pageBreakBefore w:val="0"/>
              <w:spacing w:before="264" w:line="264" w:lineRule="auto"/>
              <w:widowControl w:val="off"/>
              <w:rPr>
                <w:rFonts w:ascii="宋体" w:hAnsi="宋体" w:eastAsia="宋体" w:cs="宋体"/>
                <w:b/>
                <w:bCs/>
                <w:spacing w:val="-2"/>
                <w:highlight w:val="none"/>
              </w:rPr>
            </w:pPr>
            <w:r>
              <w:rPr>
                <w:rFonts w:ascii="宋体" w:hAnsi="宋体" w:eastAsia="宋体" w:cs="宋体"/>
                <w:b/>
                <w:bCs/>
                <w:spacing w:val="-2"/>
                <w:highlight w:val="none"/>
              </w:rPr>
              <w:t xml:space="preserve">类型</w:t>
            </w:r>
            <w:r>
              <w:rPr>
                <w:rFonts w:ascii="宋体" w:hAnsi="宋体" w:eastAsia="宋体" w:cs="宋体"/>
                <w:b/>
                <w:bCs/>
                <w:spacing w:val="-2"/>
                <w:highlight w:val="none"/>
              </w:rPr>
            </w:r>
            <w:r/>
          </w:p>
        </w:tc>
      </w:tr>
      <w:tr>
        <w:trPr>
          <w:trHeight w:val="460"/>
        </w:trPr>
        <w:tc>
          <w:tcPr>
            <w:gridSpan w:val="5"/>
            <w:tcW w:w="9747" w:type="dxa"/>
            <w:vAlign w:val="top"/>
            <w:textDirection w:val="lrTb"/>
            <w:noWrap w:val="false"/>
          </w:tcPr>
          <w:p>
            <w:pPr>
              <w:pStyle w:val="946"/>
              <w:ind w:left="114"/>
              <w:keepLines w:val="0"/>
              <w:keepNext w:val="0"/>
              <w:pageBreakBefore w:val="0"/>
              <w:spacing w:before="122" w:line="264" w:lineRule="auto"/>
              <w:widowControl w:val="off"/>
              <w:rPr>
                <w:rFonts w:ascii="宋体" w:hAnsi="宋体" w:eastAsia="宋体" w:cs="宋体"/>
                <w:highlight w:val="none"/>
              </w:rPr>
            </w:pPr>
            <w:r>
              <w:rPr>
                <w:rFonts w:hint="eastAsia" w:ascii="宋体" w:hAnsi="宋体" w:eastAsia="宋体" w:cs="宋体"/>
                <w:b/>
                <w:bCs/>
                <w:spacing w:val="-3"/>
                <w:highlight w:val="none"/>
                <w:lang w:val="en-US" w:eastAsia="zh-CN"/>
              </w:rPr>
              <w:t xml:space="preserve">1.</w:t>
            </w:r>
            <w:r>
              <w:rPr>
                <w:rFonts w:ascii="宋体" w:hAnsi="宋体" w:eastAsia="宋体" w:cs="宋体"/>
                <w:b/>
                <w:bCs/>
                <w:spacing w:val="-3"/>
                <w:highlight w:val="none"/>
              </w:rPr>
              <w:t xml:space="preserve">价</w:t>
            </w:r>
            <w:r>
              <w:rPr>
                <w:rFonts w:ascii="宋体" w:hAnsi="宋体" w:eastAsia="宋体" w:cs="宋体"/>
                <w:b/>
                <w:bCs/>
                <w:spacing w:val="-2"/>
                <w:highlight w:val="none"/>
              </w:rPr>
              <w:t xml:space="preserve">格</w:t>
            </w:r>
            <w:r>
              <w:rPr>
                <w:rFonts w:ascii="宋体" w:hAnsi="宋体" w:eastAsia="宋体" w:cs="宋体"/>
                <w:highlight w:val="none"/>
              </w:rPr>
            </w:r>
            <w:r/>
          </w:p>
        </w:tc>
      </w:tr>
      <w:tr>
        <w:trPr>
          <w:trHeight w:val="1030"/>
        </w:trPr>
        <w:tc>
          <w:tcPr>
            <w:tcW w:w="519" w:type="dxa"/>
            <w:vAlign w:val="center"/>
            <w:textDirection w:val="lrTb"/>
            <w:noWrap w:val="false"/>
          </w:tcPr>
          <w:p>
            <w:pPr>
              <w:pStyle w:val="946"/>
              <w:jc w:val="center"/>
              <w:keepLines w:val="0"/>
              <w:keepNext w:val="0"/>
              <w:pageBreakBefore w:val="0"/>
              <w:spacing w:before="68" w:line="264" w:lineRule="auto"/>
              <w:widowControl w:val="off"/>
              <w:rPr>
                <w:rFonts w:ascii="宋体" w:hAnsi="宋体" w:eastAsia="宋体" w:cs="宋体"/>
                <w:highlight w:val="none"/>
              </w:rPr>
            </w:pPr>
            <w:r>
              <w:rPr>
                <w:rFonts w:ascii="宋体" w:hAnsi="宋体" w:eastAsia="宋体" w:cs="宋体"/>
                <w:spacing w:val="-6"/>
                <w:highlight w:val="none"/>
              </w:rPr>
              <w:t xml:space="preserve">1</w:t>
            </w:r>
            <w:r>
              <w:rPr>
                <w:rFonts w:ascii="宋体" w:hAnsi="宋体" w:eastAsia="宋体" w:cs="宋体"/>
                <w:spacing w:val="-5"/>
                <w:highlight w:val="none"/>
              </w:rPr>
              <w:t xml:space="preserve">.1</w:t>
            </w:r>
            <w:r>
              <w:rPr>
                <w:rFonts w:ascii="宋体" w:hAnsi="宋体" w:eastAsia="宋体" w:cs="宋体"/>
                <w:highlight w:val="none"/>
              </w:rPr>
            </w:r>
            <w:r/>
          </w:p>
        </w:tc>
        <w:tc>
          <w:tcPr>
            <w:tcW w:w="1179" w:type="dxa"/>
            <w:vAlign w:val="center"/>
            <w:textDirection w:val="lrTb"/>
            <w:noWrap w:val="false"/>
          </w:tcPr>
          <w:p>
            <w:pPr>
              <w:pStyle w:val="946"/>
              <w:jc w:val="left"/>
              <w:keepLines w:val="0"/>
              <w:keepNext w:val="0"/>
              <w:pageBreakBefore w:val="0"/>
              <w:spacing w:before="68" w:line="264" w:lineRule="auto"/>
              <w:widowControl w:val="off"/>
              <w:rPr>
                <w:rFonts w:ascii="宋体" w:hAnsi="宋体" w:eastAsia="宋体" w:cs="宋体"/>
                <w:highlight w:val="none"/>
              </w:rPr>
            </w:pPr>
            <w:r>
              <w:rPr>
                <w:rFonts w:ascii="宋体" w:hAnsi="宋体" w:eastAsia="宋体" w:cs="宋体"/>
                <w:spacing w:val="-2"/>
                <w:highlight w:val="none"/>
              </w:rPr>
              <w:t xml:space="preserve">价格分</w:t>
            </w:r>
            <w:r>
              <w:rPr>
                <w:rFonts w:ascii="宋体" w:hAnsi="宋体" w:eastAsia="宋体" w:cs="宋体"/>
                <w:highlight w:val="none"/>
              </w:rPr>
            </w:r>
            <w:r/>
          </w:p>
        </w:tc>
        <w:tc>
          <w:tcPr>
            <w:tcW w:w="6616" w:type="dxa"/>
            <w:vAlign w:val="center"/>
            <w:textDirection w:val="lrTb"/>
            <w:noWrap w:val="false"/>
          </w:tcPr>
          <w:p>
            <w:pPr>
              <w:pStyle w:val="946"/>
              <w:jc w:val="left"/>
              <w:keepLines w:val="0"/>
              <w:keepNext w:val="0"/>
              <w:pageBreakBefore w:val="0"/>
              <w:spacing w:line="264" w:lineRule="auto"/>
              <w:widowControl w:val="off"/>
              <w:rPr>
                <w:rFonts w:ascii="宋体" w:hAnsi="宋体" w:eastAsia="宋体" w:cs="宋体"/>
                <w:highlight w:val="none"/>
                <w:lang w:val="en-US" w:eastAsia="zh-CN"/>
              </w:rPr>
            </w:pPr>
            <w:r>
              <w:rPr>
                <w:rFonts w:hint="eastAsia" w:ascii="宋体" w:hAnsi="宋体" w:eastAsia="宋体" w:cs="宋体"/>
                <w:spacing w:val="1"/>
                <w:highlight w:val="none"/>
              </w:rPr>
              <w:t xml:space="preserve">采用低价优先</w:t>
            </w:r>
            <w:r>
              <w:rPr>
                <w:rFonts w:hint="eastAsia" w:ascii="宋体" w:hAnsi="宋体" w:eastAsia="宋体" w:cs="宋体"/>
                <w:highlight w:val="none"/>
              </w:rPr>
              <w:t xml:space="preserve">法计算</w:t>
            </w:r>
            <w:r>
              <w:rPr>
                <w:rFonts w:hint="eastAsia" w:ascii="宋体" w:hAnsi="宋体" w:eastAsia="宋体" w:cs="宋体"/>
                <w:highlight w:val="none"/>
                <w:lang w:eastAsia="zh-CN"/>
              </w:rPr>
              <w:t xml:space="preserve">，</w:t>
            </w:r>
            <w:r>
              <w:rPr>
                <w:rFonts w:hint="eastAsia" w:ascii="宋体" w:hAnsi="宋体" w:eastAsia="宋体" w:cs="宋体"/>
                <w:highlight w:val="none"/>
              </w:rPr>
              <w:t xml:space="preserve">即满足招标文件要求且投标价格最低的投标</w:t>
            </w:r>
            <w:r>
              <w:rPr>
                <w:rFonts w:hint="eastAsia" w:ascii="宋体" w:hAnsi="宋体" w:eastAsia="宋体" w:cs="宋体"/>
                <w:spacing w:val="1"/>
                <w:highlight w:val="none"/>
              </w:rPr>
              <w:t xml:space="preserve">报价为评标基准</w:t>
            </w:r>
            <w:r>
              <w:rPr>
                <w:rFonts w:hint="eastAsia" w:ascii="宋体" w:hAnsi="宋体" w:eastAsia="宋体" w:cs="宋体"/>
                <w:highlight w:val="none"/>
              </w:rPr>
              <w:t xml:space="preserve">价</w:t>
            </w:r>
            <w:r>
              <w:rPr>
                <w:rFonts w:hint="eastAsia" w:ascii="宋体" w:hAnsi="宋体" w:eastAsia="宋体" w:cs="宋体"/>
                <w:highlight w:val="none"/>
                <w:lang w:eastAsia="zh-CN"/>
              </w:rPr>
              <w:t xml:space="preserve">，</w:t>
            </w:r>
            <w:r>
              <w:rPr>
                <w:rFonts w:hint="eastAsia" w:ascii="宋体" w:hAnsi="宋体" w:eastAsia="宋体" w:cs="宋体"/>
                <w:highlight w:val="none"/>
              </w:rPr>
              <w:t xml:space="preserve">其价格分为满分。其他投标人的价格分统一按</w:t>
            </w:r>
            <w:r>
              <w:rPr>
                <w:rFonts w:hint="eastAsia" w:ascii="宋体" w:hAnsi="宋体" w:eastAsia="宋体" w:cs="宋体"/>
                <w:spacing w:val="-1"/>
                <w:highlight w:val="none"/>
              </w:rPr>
              <w:t xml:space="preserve">照下列公</w:t>
            </w:r>
            <w:r>
              <w:rPr>
                <w:rFonts w:hint="eastAsia" w:ascii="宋体" w:hAnsi="宋体" w:eastAsia="宋体" w:cs="宋体"/>
                <w:highlight w:val="none"/>
              </w:rPr>
              <w:t xml:space="preserve">式计算：投标报价得分=(评标基准价/投标报价)×</w:t>
            </w:r>
            <w:r>
              <w:rPr>
                <w:rFonts w:hint="eastAsia" w:ascii="宋体" w:hAnsi="宋体" w:eastAsia="宋体" w:cs="宋体"/>
                <w:highlight w:val="none"/>
                <w:lang w:val="en-US" w:eastAsia="zh-CN"/>
              </w:rPr>
              <w:t xml:space="preserve">价格分值（小数点保留两位）</w:t>
            </w:r>
            <w:r>
              <w:rPr>
                <w:rFonts w:ascii="宋体" w:hAnsi="宋体" w:eastAsia="宋体" w:cs="宋体"/>
                <w:highlight w:val="none"/>
                <w:lang w:val="en-US" w:eastAsia="zh-CN"/>
              </w:rPr>
            </w:r>
            <w:r/>
          </w:p>
        </w:tc>
        <w:tc>
          <w:tcPr>
            <w:tcW w:w="573" w:type="dxa"/>
            <w:vAlign w:val="center"/>
            <w:textDirection w:val="lrTb"/>
            <w:noWrap w:val="false"/>
          </w:tcPr>
          <w:p>
            <w:pPr>
              <w:pStyle w:val="946"/>
              <w:jc w:val="center"/>
              <w:keepLines w:val="0"/>
              <w:keepNext w:val="0"/>
              <w:pageBreakBefore w:val="0"/>
              <w:spacing w:before="68" w:line="264" w:lineRule="auto"/>
              <w:widowControl w:val="off"/>
              <w:rPr>
                <w:rFonts w:ascii="宋体" w:hAnsi="宋体" w:eastAsia="宋体" w:cs="宋体"/>
                <w:spacing w:val="-4"/>
                <w:highlight w:val="none"/>
                <w:lang w:val="en-US"/>
              </w:rPr>
            </w:pPr>
            <w:r>
              <w:rPr>
                <w:rFonts w:hint="eastAsia" w:ascii="宋体" w:hAnsi="宋体" w:eastAsia="宋体" w:cs="宋体"/>
                <w:sz w:val="21"/>
                <w:szCs w:val="21"/>
                <w:highlight w:val="none"/>
                <w:lang w:val="en-US" w:eastAsia="zh-CN"/>
              </w:rPr>
              <w:t xml:space="preserve">20</w:t>
            </w:r>
            <w:r>
              <w:rPr>
                <w:rFonts w:ascii="宋体" w:hAnsi="宋体" w:eastAsia="宋体" w:cs="宋体"/>
                <w:spacing w:val="-4"/>
                <w:highlight w:val="none"/>
                <w:lang w:val="en-US"/>
              </w:rPr>
            </w:r>
            <w:r/>
          </w:p>
        </w:tc>
        <w:tc>
          <w:tcPr>
            <w:tcW w:w="860" w:type="dxa"/>
            <w:vAlign w:val="center"/>
            <w:textDirection w:val="lrTb"/>
            <w:noWrap w:val="false"/>
          </w:tcPr>
          <w:p>
            <w:pPr>
              <w:pStyle w:val="946"/>
              <w:jc w:val="center"/>
              <w:keepLines w:val="0"/>
              <w:keepNext w:val="0"/>
              <w:pageBreakBefore w:val="0"/>
              <w:spacing w:before="68" w:line="264" w:lineRule="auto"/>
              <w:widowControl w:val="off"/>
              <w:rPr>
                <w:rFonts w:hint="eastAsia" w:ascii="宋体" w:hAnsi="宋体" w:eastAsia="宋体" w:cs="宋体"/>
                <w:spacing w:val="-4"/>
                <w:highlight w:val="none"/>
                <w:lang w:eastAsia="zh-CN"/>
              </w:rPr>
            </w:pPr>
            <w:r>
              <w:rPr>
                <w:rFonts w:hint="eastAsia" w:ascii="宋体" w:hAnsi="宋体" w:eastAsia="宋体" w:cs="宋体"/>
                <w:spacing w:val="-4"/>
                <w:highlight w:val="none"/>
                <w:lang w:eastAsia="zh-CN"/>
              </w:rPr>
              <w:t xml:space="preserve">价格分</w:t>
            </w:r>
            <w:r>
              <w:rPr>
                <w:rFonts w:hint="eastAsia" w:ascii="宋体" w:hAnsi="宋体" w:eastAsia="宋体" w:cs="宋体"/>
                <w:spacing w:val="-4"/>
                <w:highlight w:val="none"/>
                <w:lang w:eastAsia="zh-CN"/>
              </w:rPr>
            </w:r>
            <w:r/>
          </w:p>
        </w:tc>
      </w:tr>
      <w:tr>
        <w:trPr>
          <w:trHeight w:val="460"/>
        </w:trPr>
        <w:tc>
          <w:tcPr>
            <w:gridSpan w:val="5"/>
            <w:tcW w:w="9747" w:type="dxa"/>
            <w:vAlign w:val="top"/>
            <w:textDirection w:val="lrTb"/>
            <w:noWrap w:val="false"/>
          </w:tcPr>
          <w:p>
            <w:pPr>
              <w:pStyle w:val="946"/>
              <w:ind w:left="114"/>
              <w:keepLines w:val="0"/>
              <w:keepNext w:val="0"/>
              <w:pageBreakBefore w:val="0"/>
              <w:spacing w:before="123" w:line="264" w:lineRule="auto"/>
              <w:widowControl w:val="off"/>
              <w:rPr>
                <w:rFonts w:ascii="宋体" w:hAnsi="宋体" w:eastAsia="宋体" w:cs="宋体"/>
                <w:highlight w:val="none"/>
              </w:rPr>
            </w:pPr>
            <w:r>
              <w:rPr>
                <w:rFonts w:hint="eastAsia" w:ascii="宋体" w:hAnsi="宋体" w:eastAsia="宋体" w:cs="宋体"/>
                <w:b/>
                <w:bCs/>
                <w:spacing w:val="-3"/>
                <w:highlight w:val="none"/>
                <w:lang w:val="en-US" w:eastAsia="zh-CN"/>
              </w:rPr>
              <w:t xml:space="preserve">2.服务</w:t>
            </w:r>
            <w:r>
              <w:rPr>
                <w:rFonts w:ascii="宋体" w:hAnsi="宋体" w:eastAsia="宋体" w:cs="宋体"/>
                <w:highlight w:val="none"/>
              </w:rPr>
            </w:r>
            <w:r/>
          </w:p>
        </w:tc>
      </w:tr>
      <w:tr>
        <w:trPr>
          <w:trHeight w:val="90"/>
        </w:trPr>
        <w:tc>
          <w:tcPr>
            <w:tcW w:w="519" w:type="dxa"/>
            <w:vAlign w:val="center"/>
            <w:textDirection w:val="lrTb"/>
            <w:noWrap w:val="false"/>
          </w:tcPr>
          <w:p>
            <w:pPr>
              <w:pStyle w:val="946"/>
              <w:jc w:val="center"/>
              <w:keepLines w:val="0"/>
              <w:keepNext w:val="0"/>
              <w:pageBreakBefore w:val="0"/>
              <w:spacing w:before="68" w:line="264" w:lineRule="auto"/>
              <w:widowControl w:val="off"/>
              <w:rPr>
                <w:rFonts w:ascii="宋体" w:hAnsi="宋体" w:eastAsia="宋体" w:cs="宋体"/>
                <w:spacing w:val="-2"/>
                <w:sz w:val="21"/>
                <w:szCs w:val="21"/>
                <w:highlight w:val="none"/>
                <w:lang w:val="en-US" w:eastAsia="zh-CN" w:bidi="ar-SA"/>
              </w:rPr>
            </w:pPr>
            <w:r>
              <w:rPr>
                <w:rFonts w:ascii="宋体" w:hAnsi="宋体" w:eastAsia="宋体" w:cs="宋体"/>
                <w:spacing w:val="-2"/>
                <w:highlight w:val="none"/>
              </w:rPr>
              <w:t xml:space="preserve">2.1</w:t>
            </w:r>
            <w:r>
              <w:rPr>
                <w:rFonts w:ascii="宋体" w:hAnsi="宋体" w:eastAsia="宋体" w:cs="宋体"/>
                <w:spacing w:val="-2"/>
                <w:sz w:val="21"/>
                <w:szCs w:val="21"/>
                <w:highlight w:val="none"/>
                <w:lang w:val="en-US" w:eastAsia="zh-CN" w:bidi="ar-SA"/>
              </w:rPr>
            </w:r>
            <w:r/>
          </w:p>
        </w:tc>
        <w:tc>
          <w:tcPr>
            <w:tcW w:w="1179" w:type="dxa"/>
            <w:vAlign w:val="center"/>
            <w:textDirection w:val="lrTb"/>
            <w:noWrap w:val="false"/>
          </w:tcPr>
          <w:p>
            <w:pPr>
              <w:pStyle w:val="946"/>
              <w:spacing w:line="264" w:lineRule="auto"/>
              <w:rPr>
                <w:rFonts w:hint="eastAsia" w:ascii="Times New Roman" w:hAnsi="Times New Roman" w:eastAsia="宋体" w:cs="Times New Roman"/>
                <w:sz w:val="21"/>
                <w:szCs w:val="21"/>
                <w:highlight w:val="none"/>
                <w:lang w:val="en-US" w:eastAsia="zh-CN" w:bidi="ar-SA"/>
              </w:rPr>
            </w:pPr>
            <w:r>
              <w:rPr>
                <w:rFonts w:hint="eastAsia" w:ascii="Times New Roman" w:hAnsi="Times New Roman" w:eastAsia="宋体" w:cs="Times New Roman"/>
                <w:highlight w:val="none"/>
                <w:lang w:val="en-US" w:eastAsia="zh-CN"/>
              </w:rPr>
              <w:t xml:space="preserve">总体工作方案</w:t>
            </w:r>
            <w:r>
              <w:rPr>
                <w:rFonts w:hint="eastAsia" w:ascii="Times New Roman" w:hAnsi="Times New Roman" w:eastAsia="宋体" w:cs="Times New Roman"/>
                <w:sz w:val="21"/>
                <w:szCs w:val="21"/>
                <w:highlight w:val="none"/>
                <w:lang w:val="en-US" w:eastAsia="zh-CN" w:bidi="ar-SA"/>
              </w:rPr>
            </w:r>
            <w:r/>
          </w:p>
        </w:tc>
        <w:tc>
          <w:tcPr>
            <w:tcW w:w="6616" w:type="dxa"/>
            <w:vAlign w:val="center"/>
            <w:textDirection w:val="lrTb"/>
            <w:noWrap w:val="false"/>
          </w:tcPr>
          <w:p>
            <w:pPr>
              <w:pStyle w:val="946"/>
              <w:spacing w:line="264" w:lineRule="auto"/>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评委根据投标人针对本项目编制的总体工作方案，包括（每项内容逐条阐述）：</w:t>
            </w:r>
            <w:r>
              <w:rPr>
                <w:rFonts w:hint="eastAsia" w:ascii="Times New Roman" w:hAnsi="Times New Roman" w:eastAsia="宋体" w:cs="Times New Roman"/>
                <w:highlight w:val="none"/>
                <w:lang w:val="en-US" w:eastAsia="zh-CN"/>
              </w:rPr>
            </w:r>
            <w:r/>
          </w:p>
          <w:p>
            <w:pPr>
              <w:pStyle w:val="946"/>
              <w:spacing w:line="264" w:lineRule="auto"/>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1.总体组织方案；2.作业技术流程。</w:t>
            </w:r>
            <w:r>
              <w:rPr>
                <w:rFonts w:hint="eastAsia" w:ascii="Times New Roman" w:hAnsi="Times New Roman" w:eastAsia="宋体" w:cs="Times New Roman"/>
                <w:highlight w:val="none"/>
                <w:lang w:val="en-US" w:eastAsia="zh-CN"/>
              </w:rPr>
            </w:r>
            <w:r/>
          </w:p>
          <w:p>
            <w:pPr>
              <w:pStyle w:val="946"/>
              <w:spacing w:line="264" w:lineRule="auto"/>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（1）上述每项内容思路清晰、定位准确，理解透彻、全面，方案合理可行，得2.5分；</w:t>
            </w:r>
            <w:r>
              <w:rPr>
                <w:rFonts w:hint="eastAsia" w:ascii="Times New Roman" w:hAnsi="Times New Roman" w:eastAsia="宋体" w:cs="Times New Roman"/>
                <w:highlight w:val="none"/>
                <w:lang w:val="en-US" w:eastAsia="zh-CN"/>
              </w:rPr>
            </w:r>
            <w:r/>
          </w:p>
          <w:p>
            <w:pPr>
              <w:pStyle w:val="946"/>
              <w:spacing w:line="264" w:lineRule="auto"/>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（2）上述每项内容思路较清楚，理解较全面，方案较可行，得1.5分；</w:t>
            </w:r>
            <w:r>
              <w:rPr>
                <w:rFonts w:hint="eastAsia" w:ascii="Times New Roman" w:hAnsi="Times New Roman" w:eastAsia="宋体" w:cs="Times New Roman"/>
                <w:highlight w:val="none"/>
                <w:lang w:val="en-US" w:eastAsia="zh-CN"/>
              </w:rPr>
            </w:r>
            <w:r/>
          </w:p>
          <w:p>
            <w:pPr>
              <w:pStyle w:val="946"/>
              <w:spacing w:line="264" w:lineRule="auto"/>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（3）上述每项内容基本全面，内容基本合理，有一定的针对性，得0.5分；</w:t>
            </w:r>
            <w:r>
              <w:rPr>
                <w:rFonts w:hint="eastAsia" w:ascii="Times New Roman" w:hAnsi="Times New Roman" w:eastAsia="宋体" w:cs="Times New Roman"/>
                <w:highlight w:val="none"/>
                <w:lang w:val="en-US" w:eastAsia="zh-CN"/>
              </w:rPr>
            </w:r>
            <w:r/>
          </w:p>
          <w:p>
            <w:pPr>
              <w:pStyle w:val="946"/>
              <w:spacing w:line="264" w:lineRule="auto"/>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（4）上述每项内容不全面、不合理或者未提供方案的不得分。</w:t>
            </w:r>
            <w:r>
              <w:rPr>
                <w:rFonts w:hint="eastAsia" w:ascii="Times New Roman" w:hAnsi="Times New Roman" w:eastAsia="宋体" w:cs="Times New Roman"/>
                <w:highlight w:val="none"/>
                <w:lang w:val="en-US" w:eastAsia="zh-CN"/>
              </w:rPr>
            </w:r>
            <w:r/>
          </w:p>
          <w:p>
            <w:pPr>
              <w:pStyle w:val="946"/>
              <w:spacing w:line="264" w:lineRule="auto"/>
              <w:rPr>
                <w:rFonts w:hint="eastAsia" w:ascii="Times New Roman" w:hAnsi="Times New Roman" w:eastAsia="宋体" w:cs="Times New Roman"/>
                <w:sz w:val="21"/>
                <w:szCs w:val="21"/>
                <w:highlight w:val="none"/>
                <w:lang w:val="en-US" w:eastAsia="zh-CN" w:bidi="ar-SA"/>
              </w:rPr>
            </w:pPr>
            <w:r>
              <w:rPr>
                <w:rFonts w:hint="eastAsia" w:ascii="Times New Roman" w:hAnsi="Times New Roman" w:eastAsia="宋体" w:cs="Times New Roman"/>
                <w:highlight w:val="none"/>
                <w:lang w:val="en-US" w:eastAsia="zh-CN"/>
              </w:rPr>
              <w:t xml:space="preserve">本项最多得5分。</w:t>
            </w:r>
            <w:r>
              <w:rPr>
                <w:rFonts w:hint="eastAsia" w:ascii="Times New Roman" w:hAnsi="Times New Roman" w:eastAsia="宋体" w:cs="Times New Roman"/>
                <w:sz w:val="21"/>
                <w:szCs w:val="21"/>
                <w:highlight w:val="none"/>
                <w:lang w:val="en-US" w:eastAsia="zh-CN" w:bidi="ar-SA"/>
              </w:rPr>
            </w:r>
            <w:r/>
          </w:p>
        </w:tc>
        <w:tc>
          <w:tcPr>
            <w:tcW w:w="573" w:type="dxa"/>
            <w:vAlign w:val="center"/>
            <w:textDirection w:val="lrTb"/>
            <w:noWrap w:val="false"/>
          </w:tcPr>
          <w:p>
            <w:pPr>
              <w:pStyle w:val="946"/>
              <w:jc w:val="center"/>
              <w:spacing w:line="264" w:lineRule="auto"/>
              <w:rPr>
                <w:rFonts w:hint="eastAsia" w:ascii="宋体" w:hAnsi="宋体" w:eastAsia="宋体" w:cs="宋体"/>
                <w:color w:val="000000"/>
                <w:sz w:val="22"/>
                <w:szCs w:val="22"/>
                <w:highlight w:val="none"/>
                <w:lang w:val="en-US" w:eastAsia="zh-CN" w:bidi="ar-SA"/>
              </w:rPr>
            </w:pPr>
            <w:r>
              <w:rPr>
                <w:rFonts w:hint="eastAsia" w:ascii="宋体" w:hAnsi="宋体" w:cs="宋体"/>
                <w:color w:val="000000"/>
                <w:sz w:val="22"/>
                <w:szCs w:val="22"/>
                <w:highlight w:val="none"/>
                <w:lang w:val="en-US" w:eastAsia="zh-CN"/>
              </w:rPr>
              <w:t xml:space="preserve">5</w:t>
            </w:r>
            <w:r>
              <w:rPr>
                <w:rFonts w:hint="eastAsia" w:ascii="宋体" w:hAnsi="宋体" w:eastAsia="宋体" w:cs="宋体"/>
                <w:color w:val="000000"/>
                <w:sz w:val="22"/>
                <w:szCs w:val="22"/>
                <w:highlight w:val="none"/>
                <w:lang w:val="en-US" w:eastAsia="zh-CN" w:bidi="ar-SA"/>
              </w:rPr>
            </w:r>
            <w:r/>
          </w:p>
        </w:tc>
        <w:tc>
          <w:tcPr>
            <w:tcW w:w="860" w:type="dxa"/>
            <w:vAlign w:val="center"/>
            <w:textDirection w:val="lrTb"/>
            <w:noWrap w:val="false"/>
          </w:tcPr>
          <w:p>
            <w:pPr>
              <w:pStyle w:val="946"/>
              <w:jc w:val="center"/>
              <w:keepLines w:val="0"/>
              <w:keepNext w:val="0"/>
              <w:pageBreakBefore w:val="0"/>
              <w:spacing w:before="68" w:line="264" w:lineRule="auto"/>
              <w:widowControl w:val="off"/>
              <w:rPr>
                <w:rFonts w:hint="eastAsia" w:ascii="宋体" w:hAnsi="宋体" w:eastAsia="宋体" w:cs="宋体"/>
                <w:highlight w:val="none"/>
                <w:lang w:eastAsia="zh-CN"/>
              </w:rPr>
            </w:pPr>
            <w:r>
              <w:rPr>
                <w:rFonts w:ascii="宋体" w:hAnsi="宋体" w:eastAsia="宋体" w:cs="宋体"/>
                <w:spacing w:val="-6"/>
                <w:highlight w:val="none"/>
              </w:rPr>
              <w:t xml:space="preserve">主</w:t>
            </w:r>
            <w:r>
              <w:rPr>
                <w:rFonts w:ascii="宋体" w:hAnsi="宋体" w:eastAsia="宋体" w:cs="宋体"/>
                <w:spacing w:val="-4"/>
                <w:highlight w:val="none"/>
              </w:rPr>
              <w:t xml:space="preserve">观</w:t>
            </w:r>
            <w:r>
              <w:rPr>
                <w:rFonts w:hint="eastAsia" w:ascii="宋体" w:hAnsi="宋体" w:eastAsia="宋体" w:cs="宋体"/>
                <w:spacing w:val="-4"/>
                <w:highlight w:val="none"/>
                <w:lang w:eastAsia="zh-CN"/>
              </w:rPr>
              <w:t xml:space="preserve">分</w:t>
            </w:r>
            <w:r>
              <w:rPr>
                <w:rFonts w:hint="eastAsia" w:ascii="宋体" w:hAnsi="宋体" w:eastAsia="宋体" w:cs="宋体"/>
                <w:highlight w:val="none"/>
                <w:lang w:eastAsia="zh-CN"/>
              </w:rPr>
            </w:r>
            <w:r/>
          </w:p>
        </w:tc>
      </w:tr>
      <w:tr>
        <w:trPr>
          <w:trHeight w:val="889"/>
        </w:trPr>
        <w:tc>
          <w:tcPr>
            <w:tcW w:w="519" w:type="dxa"/>
            <w:vAlign w:val="center"/>
            <w:textDirection w:val="lrTb"/>
            <w:noWrap w:val="false"/>
          </w:tcPr>
          <w:p>
            <w:pPr>
              <w:pStyle w:val="946"/>
              <w:jc w:val="center"/>
              <w:keepLines w:val="0"/>
              <w:keepNext w:val="0"/>
              <w:pageBreakBefore w:val="0"/>
              <w:spacing w:before="68" w:line="264" w:lineRule="auto"/>
              <w:widowControl w:val="off"/>
              <w:rPr>
                <w:rFonts w:ascii="宋体" w:hAnsi="宋体" w:eastAsia="宋体" w:cs="宋体"/>
                <w:spacing w:val="-2"/>
                <w:sz w:val="21"/>
                <w:szCs w:val="21"/>
                <w:highlight w:val="none"/>
                <w:lang w:val="en-US" w:eastAsia="zh-CN" w:bidi="ar-SA"/>
              </w:rPr>
            </w:pPr>
            <w:r>
              <w:rPr>
                <w:rFonts w:hint="eastAsia" w:ascii="宋体" w:hAnsi="宋体" w:eastAsia="宋体" w:cs="宋体"/>
                <w:spacing w:val="-2"/>
                <w:highlight w:val="none"/>
              </w:rPr>
              <w:t xml:space="preserve">2</w:t>
            </w:r>
            <w:r>
              <w:rPr>
                <w:rFonts w:ascii="宋体" w:hAnsi="宋体" w:eastAsia="宋体" w:cs="宋体"/>
                <w:spacing w:val="-2"/>
                <w:highlight w:val="none"/>
              </w:rPr>
              <w:t xml:space="preserve">.2</w:t>
            </w:r>
            <w:r>
              <w:rPr>
                <w:rFonts w:ascii="宋体" w:hAnsi="宋体" w:eastAsia="宋体" w:cs="宋体"/>
                <w:spacing w:val="-2"/>
                <w:sz w:val="21"/>
                <w:szCs w:val="21"/>
                <w:highlight w:val="none"/>
                <w:lang w:val="en-US" w:eastAsia="zh-CN" w:bidi="ar-SA"/>
              </w:rPr>
            </w:r>
            <w:r/>
          </w:p>
        </w:tc>
        <w:tc>
          <w:tcPr>
            <w:tcW w:w="1179" w:type="dxa"/>
            <w:vAlign w:val="center"/>
            <w:textDirection w:val="lrTb"/>
            <w:noWrap w:val="false"/>
          </w:tcPr>
          <w:p>
            <w:pPr>
              <w:pStyle w:val="946"/>
              <w:spacing w:line="264" w:lineRule="auto"/>
              <w:rPr>
                <w:rFonts w:hint="eastAsia" w:ascii="Times New Roman" w:hAnsi="Times New Roman" w:eastAsia="宋体" w:cs="Times New Roman"/>
                <w:sz w:val="21"/>
                <w:szCs w:val="21"/>
                <w:highlight w:val="none"/>
                <w:lang w:val="en-US" w:eastAsia="zh-CN" w:bidi="ar-SA"/>
              </w:rPr>
            </w:pPr>
            <w:r>
              <w:rPr>
                <w:rFonts w:hint="eastAsia" w:ascii="Times New Roman" w:hAnsi="Times New Roman" w:eastAsia="宋体" w:cs="Times New Roman"/>
                <w:highlight w:val="none"/>
                <w:lang w:val="en-US" w:eastAsia="zh-CN"/>
              </w:rPr>
              <w:t xml:space="preserve">绿化养护计划及技术方案</w:t>
            </w:r>
            <w:r>
              <w:rPr>
                <w:rFonts w:hint="eastAsia" w:ascii="Times New Roman" w:hAnsi="Times New Roman" w:eastAsia="宋体" w:cs="Times New Roman"/>
                <w:sz w:val="21"/>
                <w:szCs w:val="21"/>
                <w:highlight w:val="none"/>
                <w:lang w:val="en-US" w:eastAsia="zh-CN" w:bidi="ar-SA"/>
              </w:rPr>
            </w:r>
            <w:r/>
          </w:p>
        </w:tc>
        <w:tc>
          <w:tcPr>
            <w:tcW w:w="6616" w:type="dxa"/>
            <w:vAlign w:val="center"/>
            <w:textDirection w:val="lrTb"/>
            <w:noWrap w:val="false"/>
          </w:tcPr>
          <w:p>
            <w:pPr>
              <w:pStyle w:val="946"/>
              <w:spacing w:line="264" w:lineRule="auto"/>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评委根据投标人提供的绿化养护计划及技术方案，包括（每项内容逐条阐述）：</w:t>
            </w:r>
            <w:r>
              <w:rPr>
                <w:rFonts w:hint="eastAsia" w:ascii="Times New Roman" w:hAnsi="Times New Roman" w:eastAsia="宋体" w:cs="Times New Roman"/>
                <w:highlight w:val="none"/>
                <w:lang w:val="en-US" w:eastAsia="zh-CN"/>
              </w:rPr>
            </w:r>
            <w:r/>
          </w:p>
          <w:p>
            <w:pPr>
              <w:pStyle w:val="946"/>
              <w:spacing w:line="264" w:lineRule="auto"/>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1.每月重点养护工作；2.新设备、新技术、新工艺等创新工作。</w:t>
            </w:r>
            <w:r>
              <w:rPr>
                <w:rFonts w:hint="eastAsia" w:ascii="Times New Roman" w:hAnsi="Times New Roman" w:eastAsia="宋体" w:cs="Times New Roman"/>
                <w:highlight w:val="none"/>
                <w:lang w:val="en-US" w:eastAsia="zh-CN"/>
              </w:rPr>
            </w:r>
            <w:r/>
          </w:p>
          <w:p>
            <w:pPr>
              <w:pStyle w:val="946"/>
              <w:spacing w:line="264" w:lineRule="auto"/>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（1）上述每项内容结合季节变化，养护计划及技术方案全面合理，质量标准具体明确，可操作性强的，得2.5分。</w:t>
            </w:r>
            <w:r>
              <w:rPr>
                <w:rFonts w:hint="eastAsia" w:ascii="Times New Roman" w:hAnsi="Times New Roman" w:eastAsia="宋体" w:cs="Times New Roman"/>
                <w:highlight w:val="none"/>
                <w:lang w:val="en-US" w:eastAsia="zh-CN"/>
              </w:rPr>
            </w:r>
            <w:r/>
          </w:p>
          <w:p>
            <w:pPr>
              <w:pStyle w:val="946"/>
              <w:spacing w:line="264" w:lineRule="auto"/>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（2）上述每项内容结合季节变化，养护计划及技术方案较齐全，质量标准较合理，可操作性较强的，得1.5 分。</w:t>
            </w:r>
            <w:r>
              <w:rPr>
                <w:rFonts w:hint="eastAsia" w:ascii="Times New Roman" w:hAnsi="Times New Roman" w:eastAsia="宋体" w:cs="Times New Roman"/>
                <w:highlight w:val="none"/>
                <w:lang w:val="en-US" w:eastAsia="zh-CN"/>
              </w:rPr>
            </w:r>
            <w:r/>
          </w:p>
          <w:p>
            <w:pPr>
              <w:pStyle w:val="946"/>
              <w:spacing w:line="264" w:lineRule="auto"/>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（3）上述每项内容结合季节变化，养护计划及技术方案基本齐全，质量标准基本合理，具有一定的可操作性的，得0.5分。</w:t>
            </w:r>
            <w:r>
              <w:rPr>
                <w:rFonts w:hint="eastAsia" w:ascii="Times New Roman" w:hAnsi="Times New Roman" w:eastAsia="宋体" w:cs="Times New Roman"/>
                <w:highlight w:val="none"/>
                <w:lang w:val="en-US" w:eastAsia="zh-CN"/>
              </w:rPr>
            </w:r>
            <w:r/>
          </w:p>
          <w:p>
            <w:pPr>
              <w:pStyle w:val="946"/>
              <w:spacing w:line="264" w:lineRule="auto"/>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（4）上述每项内容不合理、不具备可操作性或者未提供方案的不得分。</w:t>
            </w:r>
            <w:r>
              <w:rPr>
                <w:rFonts w:hint="eastAsia" w:ascii="Times New Roman" w:hAnsi="Times New Roman" w:eastAsia="宋体" w:cs="Times New Roman"/>
                <w:highlight w:val="none"/>
                <w:lang w:val="en-US" w:eastAsia="zh-CN"/>
              </w:rPr>
            </w:r>
            <w:r/>
          </w:p>
          <w:p>
            <w:pPr>
              <w:pStyle w:val="946"/>
              <w:spacing w:line="264" w:lineRule="auto"/>
              <w:rPr>
                <w:rFonts w:hint="eastAsia" w:ascii="Times New Roman" w:hAnsi="Times New Roman" w:eastAsia="宋体" w:cs="Times New Roman"/>
                <w:sz w:val="21"/>
                <w:szCs w:val="21"/>
                <w:highlight w:val="none"/>
                <w:lang w:val="en-US" w:eastAsia="zh-CN" w:bidi="ar-SA"/>
              </w:rPr>
            </w:pPr>
            <w:r>
              <w:rPr>
                <w:rFonts w:hint="eastAsia" w:ascii="Times New Roman" w:hAnsi="Times New Roman" w:eastAsia="宋体" w:cs="Times New Roman"/>
                <w:highlight w:val="none"/>
                <w:lang w:val="en-US" w:eastAsia="zh-CN"/>
              </w:rPr>
              <w:t xml:space="preserve">本项最多得5分。</w:t>
            </w:r>
            <w:r>
              <w:rPr>
                <w:rFonts w:hint="eastAsia" w:ascii="Times New Roman" w:hAnsi="Times New Roman" w:eastAsia="宋体" w:cs="Times New Roman"/>
                <w:sz w:val="21"/>
                <w:szCs w:val="21"/>
                <w:highlight w:val="none"/>
                <w:lang w:val="en-US" w:eastAsia="zh-CN" w:bidi="ar-SA"/>
              </w:rPr>
            </w:r>
            <w:r/>
          </w:p>
        </w:tc>
        <w:tc>
          <w:tcPr>
            <w:tcW w:w="573" w:type="dxa"/>
            <w:vAlign w:val="center"/>
            <w:textDirection w:val="lrTb"/>
            <w:noWrap w:val="false"/>
          </w:tcPr>
          <w:p>
            <w:pPr>
              <w:pStyle w:val="946"/>
              <w:jc w:val="center"/>
              <w:spacing w:line="264" w:lineRule="auto"/>
              <w:rPr>
                <w:rFonts w:hint="eastAsia" w:ascii="宋体" w:hAnsi="宋体" w:eastAsia="宋体" w:cs="宋体"/>
                <w:color w:val="000000"/>
                <w:sz w:val="22"/>
                <w:szCs w:val="22"/>
                <w:highlight w:val="none"/>
                <w:lang w:val="en-US" w:eastAsia="zh-CN" w:bidi="ar-SA"/>
              </w:rPr>
            </w:pPr>
            <w:r>
              <w:rPr>
                <w:rFonts w:hint="eastAsia" w:ascii="宋体" w:hAnsi="宋体" w:cs="宋体"/>
                <w:color w:val="000000"/>
                <w:sz w:val="22"/>
                <w:szCs w:val="22"/>
                <w:highlight w:val="none"/>
                <w:lang w:val="en-US" w:eastAsia="zh-CN"/>
              </w:rPr>
              <w:t xml:space="preserve">5</w:t>
            </w:r>
            <w:r>
              <w:rPr>
                <w:rFonts w:hint="eastAsia" w:ascii="宋体" w:hAnsi="宋体" w:eastAsia="宋体" w:cs="宋体"/>
                <w:color w:val="000000"/>
                <w:sz w:val="22"/>
                <w:szCs w:val="22"/>
                <w:highlight w:val="none"/>
                <w:lang w:val="en-US" w:eastAsia="zh-CN" w:bidi="ar-SA"/>
              </w:rPr>
            </w:r>
            <w:r/>
          </w:p>
        </w:tc>
        <w:tc>
          <w:tcPr>
            <w:tcW w:w="860" w:type="dxa"/>
            <w:vAlign w:val="center"/>
            <w:textDirection w:val="lrTb"/>
            <w:noWrap w:val="false"/>
          </w:tcPr>
          <w:p>
            <w:pPr>
              <w:pStyle w:val="946"/>
              <w:jc w:val="center"/>
              <w:keepLines w:val="0"/>
              <w:keepNext w:val="0"/>
              <w:pageBreakBefore w:val="0"/>
              <w:spacing w:before="68" w:line="264" w:lineRule="auto"/>
              <w:widowControl w:val="off"/>
              <w:rPr>
                <w:rFonts w:ascii="宋体" w:hAnsi="宋体" w:eastAsia="宋体" w:cs="宋体"/>
                <w:highlight w:val="none"/>
              </w:rPr>
            </w:pPr>
            <w:r>
              <w:rPr>
                <w:rFonts w:ascii="宋体" w:hAnsi="宋体" w:eastAsia="宋体" w:cs="宋体"/>
                <w:spacing w:val="-6"/>
                <w:highlight w:val="none"/>
              </w:rPr>
              <w:t xml:space="preserve">主</w:t>
            </w:r>
            <w:r>
              <w:rPr>
                <w:rFonts w:ascii="宋体" w:hAnsi="宋体" w:eastAsia="宋体" w:cs="宋体"/>
                <w:spacing w:val="-4"/>
                <w:highlight w:val="none"/>
              </w:rPr>
              <w:t xml:space="preserve">观</w:t>
            </w:r>
            <w:r>
              <w:rPr>
                <w:rFonts w:hint="eastAsia" w:ascii="宋体" w:hAnsi="宋体" w:eastAsia="宋体" w:cs="宋体"/>
                <w:spacing w:val="-4"/>
                <w:highlight w:val="none"/>
                <w:lang w:eastAsia="zh-CN"/>
              </w:rPr>
              <w:t xml:space="preserve">分</w:t>
            </w:r>
            <w:r>
              <w:rPr>
                <w:rFonts w:ascii="宋体" w:hAnsi="宋体" w:eastAsia="宋体" w:cs="宋体"/>
                <w:highlight w:val="none"/>
              </w:rPr>
            </w:r>
            <w:r/>
          </w:p>
        </w:tc>
      </w:tr>
      <w:tr>
        <w:trPr>
          <w:trHeight w:val="825"/>
        </w:trPr>
        <w:tc>
          <w:tcPr>
            <w:tcW w:w="519" w:type="dxa"/>
            <w:vAlign w:val="center"/>
            <w:textDirection w:val="lrTb"/>
            <w:noWrap w:val="false"/>
          </w:tcPr>
          <w:p>
            <w:pPr>
              <w:pStyle w:val="946"/>
              <w:jc w:val="center"/>
              <w:keepLines w:val="0"/>
              <w:keepNext w:val="0"/>
              <w:pageBreakBefore w:val="0"/>
              <w:spacing w:before="68" w:line="264" w:lineRule="auto"/>
              <w:widowControl w:val="off"/>
              <w:rPr>
                <w:rFonts w:ascii="宋体" w:hAnsi="宋体" w:eastAsia="宋体" w:cs="宋体"/>
                <w:spacing w:val="-2"/>
                <w:sz w:val="21"/>
                <w:szCs w:val="21"/>
                <w:highlight w:val="none"/>
                <w:lang w:val="en-US" w:eastAsia="zh-CN" w:bidi="ar-SA"/>
              </w:rPr>
            </w:pPr>
            <w:r>
              <w:rPr>
                <w:rFonts w:hint="eastAsia" w:ascii="宋体" w:hAnsi="宋体" w:eastAsia="宋体" w:cs="宋体"/>
                <w:spacing w:val="-2"/>
                <w:highlight w:val="none"/>
              </w:rPr>
              <w:t xml:space="preserve">2</w:t>
            </w:r>
            <w:r>
              <w:rPr>
                <w:rFonts w:ascii="宋体" w:hAnsi="宋体" w:eastAsia="宋体" w:cs="宋体"/>
                <w:spacing w:val="-2"/>
                <w:highlight w:val="none"/>
              </w:rPr>
              <w:t xml:space="preserve">.3</w:t>
            </w:r>
            <w:r>
              <w:rPr>
                <w:rFonts w:ascii="宋体" w:hAnsi="宋体" w:eastAsia="宋体" w:cs="宋体"/>
                <w:spacing w:val="-2"/>
                <w:sz w:val="21"/>
                <w:szCs w:val="21"/>
                <w:highlight w:val="none"/>
                <w:lang w:val="en-US" w:eastAsia="zh-CN" w:bidi="ar-SA"/>
              </w:rPr>
            </w:r>
            <w:r/>
          </w:p>
        </w:tc>
        <w:tc>
          <w:tcPr>
            <w:tcW w:w="1179" w:type="dxa"/>
            <w:vAlign w:val="center"/>
            <w:textDirection w:val="lrTb"/>
            <w:noWrap w:val="false"/>
          </w:tcPr>
          <w:p>
            <w:pPr>
              <w:pStyle w:val="946"/>
              <w:spacing w:line="264" w:lineRule="auto"/>
              <w:rPr>
                <w:rFonts w:hint="eastAsia" w:ascii="宋体" w:hAnsi="宋体" w:cs="宋体"/>
                <w:color w:val="000000"/>
                <w:sz w:val="22"/>
                <w:szCs w:val="22"/>
                <w:highlight w:val="none"/>
                <w:lang w:val="en-US" w:eastAsia="zh-CN" w:bidi="ar-SA"/>
              </w:rPr>
            </w:pPr>
            <w:r>
              <w:rPr>
                <w:rFonts w:hint="eastAsia" w:ascii="宋体" w:hAnsi="宋体" w:cs="宋体"/>
                <w:color w:val="000000"/>
                <w:sz w:val="22"/>
                <w:szCs w:val="22"/>
                <w:highlight w:val="none"/>
              </w:rPr>
              <w:t xml:space="preserve">重难点养护方案</w:t>
            </w:r>
            <w:r>
              <w:rPr>
                <w:rFonts w:hint="eastAsia" w:ascii="宋体" w:hAnsi="宋体" w:cs="宋体"/>
                <w:color w:val="000000"/>
                <w:sz w:val="22"/>
                <w:szCs w:val="22"/>
                <w:highlight w:val="none"/>
                <w:lang w:val="en-US" w:eastAsia="zh-CN" w:bidi="ar-SA"/>
              </w:rPr>
            </w:r>
            <w:r/>
          </w:p>
        </w:tc>
        <w:tc>
          <w:tcPr>
            <w:tcW w:w="6616" w:type="dxa"/>
            <w:vAlign w:val="center"/>
            <w:textDirection w:val="lrTb"/>
            <w:noWrap w:val="false"/>
          </w:tcPr>
          <w:p>
            <w:pPr>
              <w:pStyle w:val="946"/>
              <w:spacing w:line="264" w:lineRule="auto"/>
              <w:rPr>
                <w:rFonts w:hint="eastAsia" w:ascii="宋体" w:hAnsi="宋体" w:eastAsia="宋体" w:cs="宋体"/>
                <w:color w:val="000000"/>
                <w:sz w:val="22"/>
                <w:szCs w:val="22"/>
                <w:highlight w:val="none"/>
                <w:lang w:val="en-US" w:eastAsia="zh-CN"/>
              </w:rPr>
            </w:pPr>
            <w:r>
              <w:rPr>
                <w:rFonts w:hint="eastAsia" w:ascii="宋体" w:hAnsi="宋体" w:eastAsia="宋体" w:cs="宋体"/>
                <w:color w:val="000000"/>
                <w:sz w:val="22"/>
                <w:szCs w:val="22"/>
                <w:highlight w:val="none"/>
                <w:lang w:val="en-US" w:eastAsia="zh-CN"/>
              </w:rPr>
              <w:t xml:space="preserve">评委根据</w:t>
            </w:r>
            <w:r>
              <w:rPr>
                <w:rFonts w:hint="eastAsia" w:ascii="宋体" w:hAnsi="宋体" w:cs="宋体"/>
                <w:color w:val="000000"/>
                <w:sz w:val="22"/>
                <w:szCs w:val="22"/>
                <w:highlight w:val="none"/>
              </w:rPr>
              <w:t xml:space="preserve">投标人</w:t>
            </w:r>
            <w:r>
              <w:rPr>
                <w:rFonts w:hint="eastAsia" w:ascii="宋体" w:hAnsi="宋体" w:cs="宋体"/>
                <w:color w:val="000000"/>
                <w:sz w:val="22"/>
                <w:szCs w:val="22"/>
                <w:highlight w:val="none"/>
                <w:lang w:val="en-US" w:eastAsia="zh-CN"/>
              </w:rPr>
              <w:t xml:space="preserve">提供的</w:t>
            </w:r>
            <w:r>
              <w:rPr>
                <w:rFonts w:hint="eastAsia" w:ascii="宋体" w:hAnsi="宋体" w:cs="宋体"/>
                <w:color w:val="000000"/>
                <w:sz w:val="22"/>
                <w:szCs w:val="22"/>
                <w:highlight w:val="none"/>
              </w:rPr>
              <w:t xml:space="preserve">本项目的重难点养护方案</w:t>
            </w:r>
            <w:r>
              <w:rPr>
                <w:rFonts w:hint="eastAsia" w:ascii="宋体" w:hAnsi="宋体" w:eastAsia="宋体" w:cs="宋体"/>
                <w:color w:val="000000"/>
                <w:sz w:val="22"/>
                <w:szCs w:val="22"/>
                <w:highlight w:val="none"/>
                <w:lang w:eastAsia="zh-CN"/>
              </w:rPr>
              <w:t xml:space="preserve">，</w:t>
            </w:r>
            <w:r>
              <w:rPr>
                <w:rFonts w:hint="eastAsia" w:ascii="宋体" w:hAnsi="宋体" w:eastAsia="宋体" w:cs="宋体"/>
                <w:color w:val="000000"/>
                <w:sz w:val="22"/>
                <w:szCs w:val="22"/>
                <w:highlight w:val="none"/>
                <w:lang w:val="en-US" w:eastAsia="zh-CN"/>
              </w:rPr>
              <w:t xml:space="preserve">包括</w:t>
            </w:r>
            <w:r>
              <w:rPr>
                <w:rFonts w:hint="eastAsia" w:ascii="Times New Roman" w:hAnsi="Times New Roman" w:eastAsia="宋体" w:cs="Times New Roman"/>
                <w:highlight w:val="none"/>
                <w:lang w:val="en-US" w:eastAsia="zh-CN"/>
              </w:rPr>
              <w:t xml:space="preserve">（每项内容逐条阐述）：</w:t>
            </w:r>
            <w:r>
              <w:rPr>
                <w:rFonts w:hint="eastAsia" w:ascii="宋体" w:hAnsi="宋体" w:eastAsia="宋体" w:cs="宋体"/>
                <w:color w:val="000000"/>
                <w:sz w:val="22"/>
                <w:szCs w:val="22"/>
                <w:highlight w:val="none"/>
                <w:lang w:val="en-US" w:eastAsia="zh-CN"/>
              </w:rPr>
            </w:r>
            <w:r/>
          </w:p>
          <w:p>
            <w:pPr>
              <w:pStyle w:val="946"/>
              <w:spacing w:line="264" w:lineRule="auto"/>
              <w:rPr>
                <w:rFonts w:hint="eastAsia" w:ascii="宋体" w:hAnsi="宋体" w:cs="宋体"/>
                <w:color w:val="000000"/>
                <w:sz w:val="22"/>
                <w:szCs w:val="22"/>
                <w:highlight w:val="none"/>
              </w:rPr>
            </w:pPr>
            <w:r>
              <w:rPr>
                <w:rFonts w:hint="eastAsia" w:ascii="宋体" w:hAnsi="宋体" w:eastAsia="宋体" w:cs="宋体"/>
                <w:color w:val="000000"/>
                <w:sz w:val="22"/>
                <w:szCs w:val="22"/>
                <w:highlight w:val="none"/>
                <w:lang w:val="en-US" w:eastAsia="zh-CN"/>
              </w:rPr>
              <w:t xml:space="preserve">1.养护难点分析；2.应对措施。</w:t>
            </w:r>
            <w:r>
              <w:rPr>
                <w:rFonts w:hint="eastAsia" w:ascii="宋体" w:hAnsi="宋体" w:cs="宋体"/>
                <w:color w:val="000000"/>
                <w:sz w:val="22"/>
                <w:szCs w:val="22"/>
                <w:highlight w:val="none"/>
              </w:rPr>
            </w:r>
            <w:r/>
          </w:p>
          <w:p>
            <w:pPr>
              <w:pStyle w:val="946"/>
              <w:spacing w:line="264" w:lineRule="auto"/>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（1）</w:t>
            </w:r>
            <w:r>
              <w:rPr>
                <w:rFonts w:hint="eastAsia" w:ascii="Times New Roman" w:hAnsi="Times New Roman" w:eastAsia="宋体" w:cs="Times New Roman"/>
                <w:highlight w:val="none"/>
                <w:lang w:val="en-US" w:eastAsia="zh-CN"/>
              </w:rPr>
              <w:t xml:space="preserve">上述每项内容</w:t>
            </w:r>
            <w:r>
              <w:rPr>
                <w:rFonts w:hint="eastAsia" w:ascii="宋体" w:hAnsi="宋体" w:cs="宋体"/>
                <w:color w:val="000000"/>
                <w:sz w:val="22"/>
                <w:szCs w:val="22"/>
                <w:highlight w:val="none"/>
              </w:rPr>
              <w:t xml:space="preserve">结合道路现有的绿化特点，充分考虑植物的特性,制定详细、可行、有针对性的绿化重难点养护方案，可操作性强的</w:t>
            </w:r>
            <w:r>
              <w:rPr>
                <w:rFonts w:hint="eastAsia" w:ascii="宋体" w:hAnsi="宋体" w:cs="宋体"/>
                <w:color w:val="000000"/>
                <w:sz w:val="22"/>
                <w:szCs w:val="22"/>
                <w:highlight w:val="none"/>
                <w:lang w:eastAsia="zh-CN"/>
              </w:rPr>
              <w:t xml:space="preserve">，</w:t>
            </w:r>
            <w:r>
              <w:rPr>
                <w:rFonts w:hint="eastAsia" w:ascii="宋体" w:hAnsi="宋体" w:cs="宋体"/>
                <w:color w:val="000000"/>
                <w:sz w:val="22"/>
                <w:szCs w:val="22"/>
                <w:highlight w:val="none"/>
              </w:rPr>
              <w:t xml:space="preserve">得</w:t>
            </w:r>
            <w:r>
              <w:rPr>
                <w:rFonts w:hint="eastAsia" w:ascii="宋体" w:hAnsi="宋体" w:cs="宋体"/>
                <w:color w:val="000000"/>
                <w:sz w:val="22"/>
                <w:szCs w:val="22"/>
                <w:highlight w:val="none"/>
                <w:lang w:val="en-US" w:eastAsia="zh-CN"/>
              </w:rPr>
              <w:t xml:space="preserve">2.5</w:t>
            </w:r>
            <w:r>
              <w:rPr>
                <w:rFonts w:hint="eastAsia" w:ascii="宋体" w:hAnsi="宋体" w:cs="宋体"/>
                <w:color w:val="000000"/>
                <w:sz w:val="22"/>
                <w:szCs w:val="22"/>
                <w:highlight w:val="none"/>
              </w:rPr>
              <w:t xml:space="preserve">分。</w:t>
            </w:r>
            <w:r>
              <w:rPr>
                <w:rFonts w:hint="eastAsia" w:ascii="宋体" w:hAnsi="宋体" w:cs="宋体"/>
                <w:color w:val="000000"/>
                <w:sz w:val="22"/>
                <w:szCs w:val="22"/>
                <w:highlight w:val="none"/>
              </w:rPr>
            </w:r>
            <w:r/>
          </w:p>
          <w:p>
            <w:pPr>
              <w:pStyle w:val="946"/>
              <w:spacing w:line="264" w:lineRule="auto"/>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w:t>
            </w:r>
            <w:r>
              <w:rPr>
                <w:rFonts w:hint="eastAsia" w:ascii="宋体" w:hAnsi="宋体" w:cs="宋体"/>
                <w:color w:val="000000"/>
                <w:sz w:val="22"/>
                <w:szCs w:val="22"/>
                <w:highlight w:val="none"/>
                <w:lang w:val="en-US" w:eastAsia="zh-CN"/>
              </w:rPr>
              <w:t xml:space="preserve">2</w:t>
            </w:r>
            <w:r>
              <w:rPr>
                <w:rFonts w:hint="eastAsia" w:ascii="宋体" w:hAnsi="宋体" w:cs="宋体"/>
                <w:color w:val="000000"/>
                <w:sz w:val="22"/>
                <w:szCs w:val="22"/>
                <w:highlight w:val="none"/>
              </w:rPr>
              <w:t xml:space="preserve">）</w:t>
            </w:r>
            <w:r>
              <w:rPr>
                <w:rFonts w:hint="eastAsia" w:ascii="Times New Roman" w:hAnsi="Times New Roman" w:eastAsia="宋体" w:cs="Times New Roman"/>
                <w:highlight w:val="none"/>
                <w:lang w:val="en-US" w:eastAsia="zh-CN"/>
              </w:rPr>
              <w:t xml:space="preserve">上述每项内容</w:t>
            </w:r>
            <w:r>
              <w:rPr>
                <w:rFonts w:hint="eastAsia" w:ascii="宋体" w:hAnsi="宋体" w:cs="宋体"/>
                <w:color w:val="000000"/>
                <w:sz w:val="22"/>
                <w:szCs w:val="22"/>
                <w:highlight w:val="none"/>
              </w:rPr>
              <w:t xml:space="preserve">结合道路现有的绿化特点，</w:t>
            </w:r>
            <w:r>
              <w:rPr>
                <w:rFonts w:hint="eastAsia" w:ascii="宋体" w:hAnsi="宋体" w:cs="宋体"/>
                <w:color w:val="000000"/>
                <w:sz w:val="22"/>
                <w:szCs w:val="22"/>
                <w:highlight w:val="none"/>
                <w:lang w:val="en-US" w:eastAsia="zh-CN"/>
              </w:rPr>
              <w:t xml:space="preserve">较</w:t>
            </w:r>
            <w:r>
              <w:rPr>
                <w:rFonts w:hint="eastAsia" w:ascii="宋体" w:hAnsi="宋体" w:cs="宋体"/>
                <w:color w:val="000000"/>
                <w:sz w:val="22"/>
                <w:szCs w:val="22"/>
                <w:highlight w:val="none"/>
              </w:rPr>
              <w:t xml:space="preserve">充分考虑植物的特性,制定较具体可行的绿化重难点养护方案，可操作性</w:t>
            </w:r>
            <w:r>
              <w:rPr>
                <w:rFonts w:hint="eastAsia" w:ascii="宋体" w:hAnsi="宋体" w:cs="宋体"/>
                <w:color w:val="000000"/>
                <w:sz w:val="22"/>
                <w:szCs w:val="22"/>
                <w:highlight w:val="none"/>
                <w:lang w:val="en-US" w:eastAsia="zh-CN"/>
              </w:rPr>
              <w:t xml:space="preserve">较强</w:t>
            </w:r>
            <w:r>
              <w:rPr>
                <w:rFonts w:hint="eastAsia" w:ascii="宋体" w:hAnsi="宋体" w:cs="宋体"/>
                <w:color w:val="000000"/>
                <w:sz w:val="22"/>
                <w:szCs w:val="22"/>
                <w:highlight w:val="none"/>
              </w:rPr>
              <w:t xml:space="preserve">的</w:t>
            </w:r>
            <w:r>
              <w:rPr>
                <w:rFonts w:hint="eastAsia" w:ascii="宋体" w:hAnsi="宋体" w:cs="宋体"/>
                <w:color w:val="000000"/>
                <w:sz w:val="22"/>
                <w:szCs w:val="22"/>
                <w:highlight w:val="none"/>
                <w:lang w:eastAsia="zh-CN"/>
              </w:rPr>
              <w:t xml:space="preserve">，</w:t>
            </w:r>
            <w:r>
              <w:rPr>
                <w:rFonts w:hint="eastAsia" w:ascii="宋体" w:hAnsi="宋体" w:cs="宋体"/>
                <w:color w:val="000000"/>
                <w:sz w:val="22"/>
                <w:szCs w:val="22"/>
                <w:highlight w:val="none"/>
              </w:rPr>
              <w:t xml:space="preserve">得</w:t>
            </w:r>
            <w:r>
              <w:rPr>
                <w:rFonts w:hint="eastAsia" w:ascii="宋体" w:hAnsi="宋体" w:cs="宋体"/>
                <w:color w:val="000000"/>
                <w:sz w:val="22"/>
                <w:szCs w:val="22"/>
                <w:highlight w:val="none"/>
                <w:lang w:val="en-US" w:eastAsia="zh-CN"/>
              </w:rPr>
              <w:t xml:space="preserve">1.5</w:t>
            </w:r>
            <w:r>
              <w:rPr>
                <w:rFonts w:hint="eastAsia" w:ascii="宋体" w:hAnsi="宋体" w:cs="宋体"/>
                <w:color w:val="000000"/>
                <w:sz w:val="22"/>
                <w:szCs w:val="22"/>
                <w:highlight w:val="none"/>
              </w:rPr>
              <w:t xml:space="preserve">分。</w:t>
            </w:r>
            <w:r>
              <w:rPr>
                <w:rFonts w:hint="eastAsia" w:ascii="宋体" w:hAnsi="宋体" w:cs="宋体"/>
                <w:color w:val="000000"/>
                <w:sz w:val="22"/>
                <w:szCs w:val="22"/>
                <w:highlight w:val="none"/>
              </w:rPr>
            </w:r>
            <w:r/>
          </w:p>
          <w:p>
            <w:pPr>
              <w:pStyle w:val="946"/>
              <w:spacing w:line="264" w:lineRule="auto"/>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w:t>
            </w:r>
            <w:r>
              <w:rPr>
                <w:rFonts w:hint="eastAsia" w:ascii="宋体" w:hAnsi="宋体" w:cs="宋体"/>
                <w:color w:val="000000"/>
                <w:sz w:val="22"/>
                <w:szCs w:val="22"/>
                <w:highlight w:val="none"/>
                <w:lang w:val="en-US" w:eastAsia="zh-CN"/>
              </w:rPr>
              <w:t xml:space="preserve">3</w:t>
            </w:r>
            <w:r>
              <w:rPr>
                <w:rFonts w:hint="eastAsia" w:ascii="宋体" w:hAnsi="宋体" w:cs="宋体"/>
                <w:color w:val="000000"/>
                <w:sz w:val="22"/>
                <w:szCs w:val="22"/>
                <w:highlight w:val="none"/>
              </w:rPr>
              <w:t xml:space="preserve">）</w:t>
            </w:r>
            <w:r>
              <w:rPr>
                <w:rFonts w:hint="eastAsia" w:ascii="Times New Roman" w:hAnsi="Times New Roman" w:eastAsia="宋体" w:cs="Times New Roman"/>
                <w:highlight w:val="none"/>
                <w:lang w:val="en-US" w:eastAsia="zh-CN"/>
              </w:rPr>
              <w:t xml:space="preserve">上述每项内容</w:t>
            </w:r>
            <w:r>
              <w:rPr>
                <w:rFonts w:hint="eastAsia" w:ascii="宋体" w:hAnsi="宋体" w:cs="宋体"/>
                <w:color w:val="000000"/>
                <w:sz w:val="22"/>
                <w:szCs w:val="22"/>
                <w:highlight w:val="none"/>
              </w:rPr>
              <w:t xml:space="preserve">结合道路现有的绿化特点，考虑植物的特性</w:t>
            </w:r>
            <w:r>
              <w:rPr>
                <w:rFonts w:hint="eastAsia" w:ascii="宋体" w:hAnsi="宋体" w:cs="宋体"/>
                <w:color w:val="000000"/>
                <w:sz w:val="22"/>
                <w:szCs w:val="22"/>
                <w:highlight w:val="none"/>
                <w:lang w:val="en-US" w:eastAsia="zh-CN"/>
              </w:rPr>
              <w:t xml:space="preserve">基本</w:t>
            </w:r>
            <w:r>
              <w:rPr>
                <w:rFonts w:hint="eastAsia" w:ascii="宋体" w:hAnsi="宋体" w:cs="宋体"/>
                <w:color w:val="000000"/>
                <w:sz w:val="22"/>
                <w:szCs w:val="22"/>
                <w:highlight w:val="none"/>
              </w:rPr>
              <w:t xml:space="preserve">充分，制定绿化重难点养护方案</w:t>
            </w:r>
            <w:r>
              <w:rPr>
                <w:rFonts w:hint="eastAsia" w:ascii="宋体" w:hAnsi="宋体" w:cs="宋体"/>
                <w:color w:val="000000"/>
                <w:sz w:val="22"/>
                <w:szCs w:val="22"/>
                <w:highlight w:val="none"/>
                <w:lang w:val="en-US" w:eastAsia="zh-CN"/>
              </w:rPr>
              <w:t xml:space="preserve">基本</w:t>
            </w:r>
            <w:r>
              <w:rPr>
                <w:rFonts w:hint="eastAsia" w:ascii="宋体" w:hAnsi="宋体" w:cs="宋体"/>
                <w:color w:val="000000"/>
                <w:sz w:val="22"/>
                <w:szCs w:val="22"/>
                <w:highlight w:val="none"/>
              </w:rPr>
              <w:t xml:space="preserve">明确，</w:t>
            </w:r>
            <w:r>
              <w:rPr>
                <w:rFonts w:hint="eastAsia" w:ascii="宋体" w:hAnsi="宋体" w:cs="宋体"/>
                <w:color w:val="000000"/>
                <w:sz w:val="22"/>
                <w:szCs w:val="22"/>
                <w:highlight w:val="none"/>
                <w:lang w:val="en-US" w:eastAsia="zh-CN"/>
              </w:rPr>
              <w:t xml:space="preserve">具有一定的</w:t>
            </w:r>
            <w:r>
              <w:rPr>
                <w:rFonts w:hint="eastAsia" w:ascii="宋体" w:hAnsi="宋体" w:cs="宋体"/>
                <w:color w:val="000000"/>
                <w:sz w:val="22"/>
                <w:szCs w:val="22"/>
                <w:highlight w:val="none"/>
              </w:rPr>
              <w:t xml:space="preserve">可操作性</w:t>
            </w:r>
            <w:r>
              <w:rPr>
                <w:rFonts w:hint="eastAsia" w:ascii="宋体" w:hAnsi="宋体" w:cs="宋体"/>
                <w:color w:val="000000"/>
                <w:sz w:val="22"/>
                <w:szCs w:val="22"/>
                <w:highlight w:val="none"/>
                <w:lang w:eastAsia="zh-CN"/>
              </w:rPr>
              <w:t xml:space="preserve">，</w:t>
            </w:r>
            <w:r>
              <w:rPr>
                <w:rFonts w:hint="eastAsia" w:ascii="宋体" w:hAnsi="宋体" w:cs="宋体"/>
                <w:color w:val="000000"/>
                <w:sz w:val="22"/>
                <w:szCs w:val="22"/>
                <w:highlight w:val="none"/>
              </w:rPr>
              <w:t xml:space="preserve">得</w:t>
            </w:r>
            <w:r>
              <w:rPr>
                <w:rFonts w:hint="eastAsia" w:ascii="宋体" w:hAnsi="宋体" w:cs="宋体"/>
                <w:color w:val="000000"/>
                <w:sz w:val="22"/>
                <w:szCs w:val="22"/>
                <w:highlight w:val="none"/>
                <w:lang w:val="en-US" w:eastAsia="zh-CN"/>
              </w:rPr>
              <w:t xml:space="preserve">0.5</w:t>
            </w:r>
            <w:r>
              <w:rPr>
                <w:rFonts w:hint="eastAsia" w:ascii="宋体" w:hAnsi="宋体" w:cs="宋体"/>
                <w:color w:val="000000"/>
                <w:sz w:val="22"/>
                <w:szCs w:val="22"/>
                <w:highlight w:val="none"/>
              </w:rPr>
              <w:t xml:space="preserve"> 分。</w:t>
            </w:r>
            <w:r>
              <w:rPr>
                <w:rFonts w:hint="eastAsia" w:ascii="宋体" w:hAnsi="宋体" w:cs="宋体"/>
                <w:color w:val="000000"/>
                <w:sz w:val="22"/>
                <w:szCs w:val="22"/>
                <w:highlight w:val="none"/>
              </w:rPr>
            </w:r>
            <w:r/>
          </w:p>
          <w:p>
            <w:pPr>
              <w:pStyle w:val="946"/>
              <w:spacing w:line="264" w:lineRule="auto"/>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（4）</w:t>
            </w:r>
            <w:r>
              <w:rPr>
                <w:rFonts w:hint="eastAsia" w:ascii="Times New Roman" w:hAnsi="Times New Roman" w:eastAsia="宋体" w:cs="Times New Roman"/>
                <w:highlight w:val="none"/>
                <w:lang w:val="en-US" w:eastAsia="zh-CN"/>
              </w:rPr>
              <w:t xml:space="preserve">上述每项内容</w:t>
            </w:r>
            <w:r>
              <w:rPr>
                <w:rFonts w:hint="eastAsia" w:ascii="宋体" w:hAnsi="宋体" w:cs="宋体"/>
                <w:color w:val="000000"/>
                <w:sz w:val="22"/>
                <w:szCs w:val="22"/>
                <w:highlight w:val="none"/>
              </w:rPr>
              <w:t xml:space="preserve">不合理</w:t>
            </w:r>
            <w:r>
              <w:rPr>
                <w:rFonts w:hint="eastAsia" w:ascii="宋体" w:hAnsi="宋体" w:cs="宋体"/>
                <w:color w:val="000000"/>
                <w:sz w:val="22"/>
                <w:szCs w:val="22"/>
                <w:highlight w:val="none"/>
                <w:lang w:eastAsia="zh-CN"/>
              </w:rPr>
              <w:t xml:space="preserve">、</w:t>
            </w:r>
            <w:r>
              <w:rPr>
                <w:rFonts w:hint="eastAsia" w:ascii="宋体" w:hAnsi="宋体" w:cs="宋体"/>
                <w:color w:val="000000"/>
                <w:sz w:val="22"/>
                <w:szCs w:val="22"/>
                <w:highlight w:val="none"/>
                <w:lang w:val="en-US" w:eastAsia="zh-CN"/>
              </w:rPr>
              <w:t xml:space="preserve">不具备可操作性</w:t>
            </w:r>
            <w:r>
              <w:rPr>
                <w:rFonts w:hint="eastAsia" w:ascii="宋体" w:hAnsi="宋体" w:cs="宋体"/>
                <w:color w:val="000000"/>
                <w:sz w:val="22"/>
                <w:szCs w:val="22"/>
                <w:highlight w:val="none"/>
              </w:rPr>
              <w:t xml:space="preserve">或者未提供方案的不得分。</w:t>
            </w:r>
            <w:r>
              <w:rPr>
                <w:rFonts w:hint="eastAsia" w:ascii="宋体" w:hAnsi="宋体" w:cs="宋体"/>
                <w:color w:val="000000"/>
                <w:sz w:val="22"/>
                <w:szCs w:val="22"/>
                <w:highlight w:val="none"/>
              </w:rPr>
            </w:r>
            <w:r/>
          </w:p>
          <w:p>
            <w:pPr>
              <w:pStyle w:val="946"/>
              <w:spacing w:line="264" w:lineRule="auto"/>
              <w:rPr>
                <w:rFonts w:hint="eastAsia" w:ascii="宋体" w:hAnsi="宋体" w:cs="宋体"/>
                <w:color w:val="000000"/>
                <w:sz w:val="22"/>
                <w:szCs w:val="22"/>
                <w:highlight w:val="none"/>
                <w:lang w:val="en-US" w:eastAsia="zh-CN" w:bidi="ar-SA"/>
              </w:rPr>
            </w:pPr>
            <w:r>
              <w:rPr>
                <w:rFonts w:hint="eastAsia" w:ascii="Times New Roman" w:hAnsi="Times New Roman" w:eastAsia="宋体" w:cs="Times New Roman"/>
                <w:highlight w:val="none"/>
                <w:lang w:val="en-US" w:eastAsia="zh-CN"/>
              </w:rPr>
              <w:t xml:space="preserve">本项最多得5分。</w:t>
            </w:r>
            <w:r>
              <w:rPr>
                <w:rFonts w:hint="eastAsia" w:ascii="宋体" w:hAnsi="宋体" w:cs="宋体"/>
                <w:color w:val="000000"/>
                <w:sz w:val="22"/>
                <w:szCs w:val="22"/>
                <w:highlight w:val="none"/>
                <w:lang w:val="en-US" w:eastAsia="zh-CN" w:bidi="ar-SA"/>
              </w:rPr>
            </w:r>
            <w:r/>
          </w:p>
        </w:tc>
        <w:tc>
          <w:tcPr>
            <w:tcW w:w="573" w:type="dxa"/>
            <w:vAlign w:val="center"/>
            <w:textDirection w:val="lrTb"/>
            <w:noWrap w:val="false"/>
          </w:tcPr>
          <w:p>
            <w:pPr>
              <w:pStyle w:val="946"/>
              <w:jc w:val="center"/>
              <w:spacing w:line="264" w:lineRule="auto"/>
              <w:rPr>
                <w:rFonts w:hint="eastAsia" w:ascii="宋体" w:hAnsi="宋体" w:cs="宋体"/>
                <w:color w:val="000000"/>
                <w:sz w:val="22"/>
                <w:szCs w:val="22"/>
                <w:highlight w:val="none"/>
                <w:lang w:val="en-US" w:eastAsia="zh-CN" w:bidi="ar-SA"/>
              </w:rPr>
            </w:pPr>
            <w:r>
              <w:rPr>
                <w:rFonts w:hint="eastAsia" w:ascii="宋体" w:hAnsi="宋体" w:cs="宋体"/>
                <w:color w:val="000000"/>
                <w:sz w:val="22"/>
                <w:szCs w:val="22"/>
                <w:highlight w:val="none"/>
                <w:lang w:val="en-US" w:eastAsia="zh-CN"/>
              </w:rPr>
              <w:t xml:space="preserve">5</w:t>
            </w:r>
            <w:r>
              <w:rPr>
                <w:rFonts w:hint="eastAsia" w:ascii="宋体" w:hAnsi="宋体" w:cs="宋体"/>
                <w:color w:val="000000"/>
                <w:sz w:val="22"/>
                <w:szCs w:val="22"/>
                <w:highlight w:val="none"/>
                <w:lang w:val="en-US" w:eastAsia="zh-CN" w:bidi="ar-SA"/>
              </w:rPr>
            </w:r>
            <w:r/>
          </w:p>
        </w:tc>
        <w:tc>
          <w:tcPr>
            <w:tcW w:w="860" w:type="dxa"/>
            <w:vAlign w:val="center"/>
            <w:textDirection w:val="lrTb"/>
            <w:noWrap w:val="false"/>
          </w:tcPr>
          <w:p>
            <w:pPr>
              <w:pStyle w:val="946"/>
              <w:jc w:val="center"/>
              <w:keepLines w:val="0"/>
              <w:keepNext w:val="0"/>
              <w:pageBreakBefore w:val="0"/>
              <w:spacing w:before="68" w:line="264" w:lineRule="auto"/>
              <w:widowControl w:val="off"/>
              <w:rPr>
                <w:rFonts w:ascii="宋体" w:hAnsi="宋体" w:eastAsia="宋体" w:cs="宋体"/>
                <w:highlight w:val="none"/>
              </w:rPr>
            </w:pPr>
            <w:r>
              <w:rPr>
                <w:rFonts w:ascii="宋体" w:hAnsi="宋体" w:eastAsia="宋体" w:cs="宋体"/>
                <w:spacing w:val="-6"/>
                <w:highlight w:val="none"/>
              </w:rPr>
              <w:t xml:space="preserve">主</w:t>
            </w:r>
            <w:r>
              <w:rPr>
                <w:rFonts w:ascii="宋体" w:hAnsi="宋体" w:eastAsia="宋体" w:cs="宋体"/>
                <w:spacing w:val="-4"/>
                <w:highlight w:val="none"/>
              </w:rPr>
              <w:t xml:space="preserve">观</w:t>
            </w:r>
            <w:r>
              <w:rPr>
                <w:rFonts w:hint="eastAsia" w:ascii="宋体" w:hAnsi="宋体" w:eastAsia="宋体" w:cs="宋体"/>
                <w:spacing w:val="-4"/>
                <w:highlight w:val="none"/>
                <w:lang w:eastAsia="zh-CN"/>
              </w:rPr>
              <w:t xml:space="preserve">分</w:t>
            </w:r>
            <w:r>
              <w:rPr>
                <w:rFonts w:ascii="宋体" w:hAnsi="宋体" w:eastAsia="宋体" w:cs="宋体"/>
                <w:highlight w:val="none"/>
              </w:rPr>
            </w:r>
            <w:r/>
          </w:p>
        </w:tc>
      </w:tr>
      <w:tr>
        <w:trPr>
          <w:trHeight w:val="825"/>
        </w:trPr>
        <w:tc>
          <w:tcPr>
            <w:tcW w:w="519" w:type="dxa"/>
            <w:vAlign w:val="center"/>
            <w:textDirection w:val="lrTb"/>
            <w:noWrap w:val="false"/>
          </w:tcPr>
          <w:p>
            <w:pPr>
              <w:pStyle w:val="946"/>
              <w:jc w:val="center"/>
              <w:keepLines w:val="0"/>
              <w:keepNext w:val="0"/>
              <w:pageBreakBefore w:val="0"/>
              <w:spacing w:before="68" w:line="264" w:lineRule="auto"/>
              <w:widowControl w:val="off"/>
              <w:rPr>
                <w:rFonts w:ascii="宋体" w:hAnsi="宋体" w:eastAsia="宋体" w:cs="宋体"/>
                <w:spacing w:val="-2"/>
                <w:sz w:val="21"/>
                <w:szCs w:val="21"/>
                <w:highlight w:val="none"/>
                <w:lang w:val="en-US" w:eastAsia="zh-CN" w:bidi="ar-SA"/>
              </w:rPr>
            </w:pPr>
            <w:r>
              <w:rPr>
                <w:rFonts w:hint="eastAsia" w:ascii="宋体" w:hAnsi="宋体" w:eastAsia="宋体" w:cs="宋体"/>
                <w:spacing w:val="-2"/>
                <w:highlight w:val="none"/>
                <w:lang w:val="en-US" w:eastAsia="zh-CN"/>
              </w:rPr>
              <w:t xml:space="preserve">2.4</w:t>
            </w:r>
            <w:r>
              <w:rPr>
                <w:rFonts w:ascii="宋体" w:hAnsi="宋体" w:eastAsia="宋体" w:cs="宋体"/>
                <w:spacing w:val="-2"/>
                <w:sz w:val="21"/>
                <w:szCs w:val="21"/>
                <w:highlight w:val="none"/>
                <w:lang w:val="en-US" w:eastAsia="zh-CN" w:bidi="ar-SA"/>
              </w:rPr>
            </w:r>
            <w:r/>
          </w:p>
        </w:tc>
        <w:tc>
          <w:tcPr>
            <w:tcW w:w="1179" w:type="dxa"/>
            <w:vAlign w:val="center"/>
            <w:textDirection w:val="lrTb"/>
            <w:noWrap w:val="false"/>
          </w:tcPr>
          <w:p>
            <w:pPr>
              <w:pStyle w:val="946"/>
              <w:spacing w:line="264" w:lineRule="auto"/>
              <w:rPr>
                <w:rFonts w:hint="eastAsia" w:ascii="宋体" w:hAnsi="宋体" w:cs="宋体"/>
                <w:color w:val="000000"/>
                <w:sz w:val="22"/>
                <w:szCs w:val="22"/>
                <w:highlight w:val="none"/>
                <w:lang w:val="en-US" w:eastAsia="zh-CN" w:bidi="ar-SA"/>
              </w:rPr>
            </w:pPr>
            <w:r>
              <w:rPr>
                <w:rFonts w:hint="eastAsia" w:ascii="宋体" w:hAnsi="宋体" w:cs="宋体"/>
                <w:color w:val="000000"/>
                <w:sz w:val="22"/>
                <w:szCs w:val="22"/>
                <w:highlight w:val="none"/>
                <w:lang w:val="en-US" w:eastAsia="zh-CN"/>
              </w:rPr>
              <w:t xml:space="preserve">绿化病虫害防治专项方案</w:t>
            </w:r>
            <w:r>
              <w:rPr>
                <w:rFonts w:hint="eastAsia" w:ascii="宋体" w:hAnsi="宋体" w:cs="宋体"/>
                <w:color w:val="000000"/>
                <w:sz w:val="22"/>
                <w:szCs w:val="22"/>
                <w:highlight w:val="none"/>
                <w:lang w:val="en-US" w:eastAsia="zh-CN" w:bidi="ar-SA"/>
              </w:rPr>
            </w:r>
            <w:r/>
          </w:p>
        </w:tc>
        <w:tc>
          <w:tcPr>
            <w:tcW w:w="6616" w:type="dxa"/>
            <w:vAlign w:val="center"/>
            <w:textDirection w:val="lrTb"/>
            <w:noWrap w:val="false"/>
          </w:tcPr>
          <w:p>
            <w:pPr>
              <w:pStyle w:val="946"/>
              <w:spacing w:line="264" w:lineRule="auto"/>
              <w:rPr>
                <w:rFonts w:hint="eastAsia" w:ascii="Times New Roman" w:hAnsi="Times New Roman" w:eastAsia="宋体" w:cs="Times New Roman"/>
                <w:highlight w:val="none"/>
                <w:lang w:val="en-US" w:eastAsia="zh-CN"/>
              </w:rPr>
            </w:pPr>
            <w:r>
              <w:rPr>
                <w:rFonts w:hint="eastAsia" w:ascii="宋体" w:hAnsi="宋体" w:eastAsia="宋体" w:cs="宋体"/>
                <w:color w:val="000000"/>
                <w:sz w:val="22"/>
                <w:szCs w:val="22"/>
                <w:highlight w:val="none"/>
                <w:lang w:val="en-US" w:eastAsia="zh-CN"/>
              </w:rPr>
              <w:t xml:space="preserve">评委根据</w:t>
            </w:r>
            <w:r>
              <w:rPr>
                <w:rFonts w:hint="eastAsia" w:ascii="宋体" w:hAnsi="宋体" w:cs="宋体"/>
                <w:color w:val="000000"/>
                <w:sz w:val="22"/>
                <w:szCs w:val="22"/>
                <w:highlight w:val="none"/>
                <w:lang w:val="en-US" w:eastAsia="zh-CN"/>
              </w:rPr>
              <w:t xml:space="preserve">投标人针对本项目的绿化病虫害防治方案</w:t>
            </w:r>
            <w:r>
              <w:rPr>
                <w:rFonts w:hint="eastAsia" w:ascii="宋体" w:hAnsi="宋体" w:eastAsia="宋体" w:cs="宋体"/>
                <w:color w:val="000000"/>
                <w:sz w:val="22"/>
                <w:szCs w:val="22"/>
                <w:highlight w:val="none"/>
                <w:lang w:eastAsia="zh-CN"/>
              </w:rPr>
              <w:t xml:space="preserve">，</w:t>
            </w:r>
            <w:r>
              <w:rPr>
                <w:rFonts w:hint="eastAsia" w:ascii="宋体" w:hAnsi="宋体" w:eastAsia="宋体" w:cs="宋体"/>
                <w:color w:val="000000"/>
                <w:sz w:val="22"/>
                <w:szCs w:val="22"/>
                <w:highlight w:val="none"/>
                <w:lang w:val="en-US" w:eastAsia="zh-CN"/>
              </w:rPr>
              <w:t xml:space="preserve">包括</w:t>
            </w:r>
            <w:r>
              <w:rPr>
                <w:rFonts w:hint="eastAsia" w:ascii="Times New Roman" w:hAnsi="Times New Roman" w:eastAsia="宋体" w:cs="Times New Roman"/>
                <w:highlight w:val="none"/>
                <w:lang w:val="en-US" w:eastAsia="zh-CN"/>
              </w:rPr>
              <w:t xml:space="preserve">（每项内容逐条阐述）：</w:t>
            </w:r>
            <w:r>
              <w:rPr>
                <w:rFonts w:hint="eastAsia" w:ascii="Times New Roman" w:hAnsi="Times New Roman" w:eastAsia="宋体" w:cs="Times New Roman"/>
                <w:highlight w:val="none"/>
                <w:lang w:val="en-US" w:eastAsia="zh-CN"/>
              </w:rPr>
            </w:r>
            <w:r/>
          </w:p>
          <w:p>
            <w:pPr>
              <w:pStyle w:val="946"/>
              <w:spacing w:line="264" w:lineRule="auto"/>
              <w:rPr>
                <w:rFonts w:hint="eastAsia" w:ascii="宋体" w:hAnsi="宋体" w:cs="宋体"/>
                <w:color w:val="000000"/>
                <w:sz w:val="22"/>
                <w:szCs w:val="22"/>
                <w:highlight w:val="none"/>
                <w:lang w:val="en-US" w:eastAsia="zh-CN"/>
              </w:rPr>
            </w:pPr>
            <w:r>
              <w:rPr>
                <w:rFonts w:hint="eastAsia" w:ascii="宋体" w:hAnsi="宋体" w:eastAsia="宋体" w:cs="宋体"/>
                <w:color w:val="000000"/>
                <w:sz w:val="22"/>
                <w:szCs w:val="22"/>
                <w:highlight w:val="none"/>
                <w:lang w:val="en-US" w:eastAsia="zh-CN"/>
              </w:rPr>
              <w:t xml:space="preserve">1.梧桐树天牛防治；2.白蚁防治。</w:t>
            </w:r>
            <w:r>
              <w:rPr>
                <w:rFonts w:hint="eastAsia" w:ascii="宋体" w:hAnsi="宋体" w:cs="宋体"/>
                <w:color w:val="000000"/>
                <w:sz w:val="22"/>
                <w:szCs w:val="22"/>
                <w:highlight w:val="none"/>
                <w:lang w:val="en-US" w:eastAsia="zh-CN"/>
              </w:rPr>
              <w:t xml:space="preserve"> </w:t>
            </w:r>
            <w:r>
              <w:rPr>
                <w:rFonts w:hint="eastAsia" w:ascii="宋体" w:hAnsi="宋体" w:cs="宋体"/>
                <w:color w:val="000000"/>
                <w:sz w:val="22"/>
                <w:szCs w:val="22"/>
                <w:highlight w:val="none"/>
                <w:lang w:val="en-US" w:eastAsia="zh-CN"/>
              </w:rPr>
            </w:r>
            <w:r/>
          </w:p>
          <w:p>
            <w:pPr>
              <w:pStyle w:val="946"/>
              <w:spacing w:line="264" w:lineRule="auto"/>
              <w:rPr>
                <w:rFonts w:hint="eastAsia" w:ascii="宋体" w:hAnsi="宋体" w:cs="宋体"/>
                <w:color w:val="000000"/>
                <w:sz w:val="22"/>
                <w:szCs w:val="22"/>
                <w:highlight w:val="none"/>
                <w:lang w:val="en-US" w:eastAsia="zh-CN"/>
              </w:rPr>
            </w:pPr>
            <w:r>
              <w:rPr>
                <w:rFonts w:hint="eastAsia" w:ascii="宋体" w:hAnsi="宋体" w:cs="宋体"/>
                <w:color w:val="000000"/>
                <w:sz w:val="22"/>
                <w:szCs w:val="22"/>
                <w:highlight w:val="none"/>
              </w:rPr>
              <w:t xml:space="preserve">（1）</w:t>
            </w:r>
            <w:r>
              <w:rPr>
                <w:rFonts w:hint="eastAsia" w:ascii="Times New Roman" w:hAnsi="Times New Roman" w:eastAsia="宋体" w:cs="Times New Roman"/>
                <w:highlight w:val="none"/>
                <w:lang w:val="en-US" w:eastAsia="zh-CN"/>
              </w:rPr>
              <w:t xml:space="preserve">上述每项内容</w:t>
            </w:r>
            <w:r>
              <w:rPr>
                <w:rFonts w:hint="eastAsia" w:ascii="宋体" w:hAnsi="宋体" w:cs="宋体"/>
                <w:color w:val="000000"/>
                <w:sz w:val="22"/>
                <w:szCs w:val="22"/>
                <w:highlight w:val="none"/>
                <w:lang w:val="en-US" w:eastAsia="zh-CN"/>
              </w:rPr>
              <w:t xml:space="preserve">根据季节及苗木生长特性，病虫害防治全面，针对性、可操作性强，得2.5分。 </w:t>
            </w:r>
            <w:r>
              <w:rPr>
                <w:rFonts w:hint="eastAsia" w:ascii="宋体" w:hAnsi="宋体" w:cs="宋体"/>
                <w:color w:val="000000"/>
                <w:sz w:val="22"/>
                <w:szCs w:val="22"/>
                <w:highlight w:val="none"/>
                <w:lang w:val="en-US" w:eastAsia="zh-CN"/>
              </w:rPr>
            </w:r>
            <w:r/>
          </w:p>
          <w:p>
            <w:pPr>
              <w:pStyle w:val="946"/>
              <w:spacing w:line="264" w:lineRule="auto"/>
              <w:rPr>
                <w:rFonts w:hint="eastAsia" w:ascii="宋体" w:hAnsi="宋体" w:cs="宋体"/>
                <w:color w:val="000000"/>
                <w:sz w:val="22"/>
                <w:szCs w:val="22"/>
                <w:highlight w:val="none"/>
                <w:lang w:val="en-US" w:eastAsia="zh-CN"/>
              </w:rPr>
            </w:pPr>
            <w:r>
              <w:rPr>
                <w:rFonts w:hint="eastAsia" w:ascii="宋体" w:hAnsi="宋体" w:cs="宋体"/>
                <w:color w:val="000000"/>
                <w:sz w:val="22"/>
                <w:szCs w:val="22"/>
                <w:highlight w:val="none"/>
              </w:rPr>
              <w:t xml:space="preserve">（2）</w:t>
            </w:r>
            <w:r>
              <w:rPr>
                <w:rFonts w:hint="eastAsia" w:ascii="Times New Roman" w:hAnsi="Times New Roman" w:eastAsia="宋体" w:cs="Times New Roman"/>
                <w:highlight w:val="none"/>
                <w:lang w:val="en-US" w:eastAsia="zh-CN"/>
              </w:rPr>
              <w:t xml:space="preserve">上述每项内容</w:t>
            </w:r>
            <w:r>
              <w:rPr>
                <w:rFonts w:hint="eastAsia" w:ascii="宋体" w:hAnsi="宋体" w:cs="宋体"/>
                <w:color w:val="000000"/>
                <w:sz w:val="22"/>
                <w:szCs w:val="22"/>
                <w:highlight w:val="none"/>
                <w:lang w:val="en-US" w:eastAsia="zh-CN"/>
              </w:rPr>
              <w:t xml:space="preserve">根据季节及苗木生长特性，病虫害防治合理，</w:t>
            </w:r>
            <w:r>
              <w:rPr>
                <w:rFonts w:hint="eastAsia" w:ascii="宋体" w:hAnsi="宋体" w:cs="宋体"/>
                <w:color w:val="000000"/>
                <w:sz w:val="22"/>
                <w:szCs w:val="22"/>
                <w:highlight w:val="none"/>
              </w:rPr>
              <w:t xml:space="preserve">针对性</w:t>
            </w:r>
            <w:r>
              <w:rPr>
                <w:rFonts w:hint="eastAsia" w:ascii="宋体" w:hAnsi="宋体" w:cs="宋体"/>
                <w:color w:val="000000"/>
                <w:sz w:val="22"/>
                <w:szCs w:val="22"/>
                <w:highlight w:val="none"/>
                <w:lang w:eastAsia="zh-CN"/>
              </w:rPr>
              <w:t xml:space="preserve">、</w:t>
            </w:r>
            <w:r>
              <w:rPr>
                <w:rFonts w:hint="eastAsia" w:ascii="宋体" w:hAnsi="宋体" w:cs="宋体"/>
                <w:color w:val="000000"/>
                <w:sz w:val="22"/>
                <w:szCs w:val="22"/>
                <w:highlight w:val="none"/>
                <w:lang w:val="en-US" w:eastAsia="zh-CN"/>
              </w:rPr>
              <w:t xml:space="preserve">可操作性较强，得1.5 分。 </w:t>
            </w:r>
            <w:r>
              <w:rPr>
                <w:rFonts w:hint="eastAsia" w:ascii="宋体" w:hAnsi="宋体" w:cs="宋体"/>
                <w:color w:val="000000"/>
                <w:sz w:val="22"/>
                <w:szCs w:val="22"/>
                <w:highlight w:val="none"/>
                <w:lang w:val="en-US" w:eastAsia="zh-CN"/>
              </w:rPr>
            </w:r>
            <w:r/>
          </w:p>
          <w:p>
            <w:pPr>
              <w:pStyle w:val="946"/>
              <w:spacing w:line="264" w:lineRule="auto"/>
              <w:rPr>
                <w:rFonts w:hint="eastAsia" w:ascii="宋体" w:hAnsi="宋体" w:cs="宋体"/>
                <w:color w:val="000000"/>
                <w:sz w:val="22"/>
                <w:szCs w:val="22"/>
                <w:highlight w:val="none"/>
                <w:lang w:val="en-US" w:eastAsia="zh-CN"/>
              </w:rPr>
            </w:pPr>
            <w:r>
              <w:rPr>
                <w:rFonts w:hint="eastAsia" w:ascii="宋体" w:hAnsi="宋体" w:cs="宋体"/>
                <w:color w:val="000000"/>
                <w:sz w:val="22"/>
                <w:szCs w:val="22"/>
                <w:highlight w:val="none"/>
              </w:rPr>
              <w:t xml:space="preserve">（3）</w:t>
            </w:r>
            <w:r>
              <w:rPr>
                <w:rFonts w:hint="eastAsia" w:ascii="Times New Roman" w:hAnsi="Times New Roman" w:eastAsia="宋体" w:cs="Times New Roman"/>
                <w:highlight w:val="none"/>
                <w:lang w:val="en-US" w:eastAsia="zh-CN"/>
              </w:rPr>
              <w:t xml:space="preserve">上述每项内容</w:t>
            </w:r>
            <w:r>
              <w:rPr>
                <w:rFonts w:hint="eastAsia" w:ascii="宋体" w:hAnsi="宋体" w:cs="宋体"/>
                <w:color w:val="000000"/>
                <w:sz w:val="22"/>
                <w:szCs w:val="22"/>
                <w:highlight w:val="none"/>
                <w:lang w:val="en-US" w:eastAsia="zh-CN"/>
              </w:rPr>
              <w:t xml:space="preserve">根据季节及苗木生长特性，病虫害防治基本合理，具备一定的针对性、可操作性，得0.5分。 </w:t>
            </w:r>
            <w:r>
              <w:rPr>
                <w:rFonts w:hint="eastAsia" w:ascii="宋体" w:hAnsi="宋体" w:cs="宋体"/>
                <w:color w:val="000000"/>
                <w:sz w:val="22"/>
                <w:szCs w:val="22"/>
                <w:highlight w:val="none"/>
                <w:lang w:val="en-US" w:eastAsia="zh-CN"/>
              </w:rPr>
            </w:r>
            <w:r/>
          </w:p>
          <w:p>
            <w:pPr>
              <w:pStyle w:val="946"/>
              <w:spacing w:line="264" w:lineRule="auto"/>
              <w:rPr>
                <w:rFonts w:hint="eastAsia" w:ascii="宋体" w:hAnsi="宋体" w:cs="宋体"/>
                <w:color w:val="000000"/>
                <w:sz w:val="22"/>
                <w:szCs w:val="22"/>
                <w:highlight w:val="none"/>
                <w:lang w:val="en-US" w:eastAsia="zh-CN"/>
              </w:rPr>
            </w:pPr>
            <w:r>
              <w:rPr>
                <w:rFonts w:hint="eastAsia" w:ascii="宋体" w:hAnsi="宋体" w:cs="宋体"/>
                <w:color w:val="000000"/>
                <w:sz w:val="22"/>
                <w:szCs w:val="22"/>
                <w:highlight w:val="none"/>
              </w:rPr>
              <w:t xml:space="preserve">（4）</w:t>
            </w:r>
            <w:r>
              <w:rPr>
                <w:rFonts w:hint="eastAsia" w:ascii="Times New Roman" w:hAnsi="Times New Roman" w:eastAsia="宋体" w:cs="Times New Roman"/>
                <w:highlight w:val="none"/>
                <w:lang w:val="en-US" w:eastAsia="zh-CN"/>
              </w:rPr>
              <w:t xml:space="preserve">上述每项内容</w:t>
            </w:r>
            <w:r>
              <w:rPr>
                <w:rFonts w:hint="eastAsia" w:ascii="宋体" w:hAnsi="宋体" w:cs="宋体"/>
                <w:color w:val="000000"/>
                <w:sz w:val="22"/>
                <w:szCs w:val="22"/>
                <w:highlight w:val="none"/>
              </w:rPr>
              <w:t xml:space="preserve">不合理</w:t>
            </w:r>
            <w:r>
              <w:rPr>
                <w:rFonts w:hint="eastAsia" w:ascii="Times New Roman" w:hAnsi="Times New Roman" w:eastAsia="宋体" w:cs="Times New Roman"/>
                <w:highlight w:val="none"/>
                <w:lang w:val="en-US" w:eastAsia="zh-CN"/>
              </w:rPr>
              <w:t xml:space="preserve">、不具备可操作性</w:t>
            </w:r>
            <w:r>
              <w:rPr>
                <w:rFonts w:hint="eastAsia" w:ascii="宋体" w:hAnsi="宋体" w:cs="宋体"/>
                <w:color w:val="000000"/>
                <w:sz w:val="22"/>
                <w:szCs w:val="22"/>
                <w:highlight w:val="none"/>
              </w:rPr>
              <w:t xml:space="preserve">或者未提供方案的</w:t>
            </w:r>
            <w:r>
              <w:rPr>
                <w:rFonts w:hint="eastAsia" w:ascii="宋体" w:hAnsi="宋体" w:cs="宋体"/>
                <w:color w:val="000000"/>
                <w:sz w:val="22"/>
                <w:szCs w:val="22"/>
                <w:highlight w:val="none"/>
                <w:lang w:val="en-US" w:eastAsia="zh-CN"/>
              </w:rPr>
              <w:t xml:space="preserve">不得分。</w:t>
            </w:r>
            <w:r>
              <w:rPr>
                <w:rFonts w:hint="eastAsia" w:ascii="宋体" w:hAnsi="宋体" w:cs="宋体"/>
                <w:color w:val="000000"/>
                <w:sz w:val="22"/>
                <w:szCs w:val="22"/>
                <w:highlight w:val="none"/>
                <w:lang w:val="en-US" w:eastAsia="zh-CN"/>
              </w:rPr>
            </w:r>
            <w:r/>
          </w:p>
          <w:p>
            <w:pPr>
              <w:pStyle w:val="946"/>
              <w:spacing w:line="264" w:lineRule="auto"/>
              <w:rPr>
                <w:rFonts w:hint="eastAsia" w:ascii="宋体" w:hAnsi="宋体" w:cs="宋体"/>
                <w:color w:val="000000"/>
                <w:sz w:val="22"/>
                <w:szCs w:val="22"/>
                <w:highlight w:val="none"/>
                <w:lang w:val="en-US" w:eastAsia="zh-CN" w:bidi="ar-SA"/>
              </w:rPr>
            </w:pPr>
            <w:r>
              <w:rPr>
                <w:rFonts w:hint="eastAsia" w:ascii="Times New Roman" w:hAnsi="Times New Roman" w:eastAsia="宋体" w:cs="Times New Roman"/>
                <w:highlight w:val="none"/>
                <w:lang w:val="en-US" w:eastAsia="zh-CN"/>
              </w:rPr>
              <w:t xml:space="preserve">本项最多得5分。</w:t>
            </w:r>
            <w:r>
              <w:rPr>
                <w:rFonts w:hint="eastAsia" w:ascii="宋体" w:hAnsi="宋体" w:cs="宋体"/>
                <w:color w:val="000000"/>
                <w:sz w:val="22"/>
                <w:szCs w:val="22"/>
                <w:highlight w:val="none"/>
                <w:lang w:val="en-US" w:eastAsia="zh-CN" w:bidi="ar-SA"/>
              </w:rPr>
            </w:r>
            <w:r/>
          </w:p>
        </w:tc>
        <w:tc>
          <w:tcPr>
            <w:tcW w:w="573" w:type="dxa"/>
            <w:vAlign w:val="center"/>
            <w:textDirection w:val="lrTb"/>
            <w:noWrap w:val="false"/>
          </w:tcPr>
          <w:p>
            <w:pPr>
              <w:pStyle w:val="946"/>
              <w:jc w:val="center"/>
              <w:spacing w:line="264" w:lineRule="auto"/>
              <w:rPr>
                <w:rFonts w:hint="eastAsia" w:ascii="宋体" w:hAnsi="宋体" w:cs="宋体"/>
                <w:color w:val="000000"/>
                <w:sz w:val="22"/>
                <w:szCs w:val="22"/>
                <w:highlight w:val="none"/>
                <w:lang w:val="en-US" w:eastAsia="zh-CN" w:bidi="ar-SA"/>
              </w:rPr>
            </w:pPr>
            <w:r>
              <w:rPr>
                <w:rFonts w:hint="eastAsia" w:ascii="宋体" w:hAnsi="宋体" w:cs="宋体"/>
                <w:color w:val="000000"/>
                <w:sz w:val="22"/>
                <w:szCs w:val="22"/>
                <w:highlight w:val="none"/>
                <w:lang w:val="en-US" w:eastAsia="zh-CN"/>
              </w:rPr>
              <w:t xml:space="preserve">5</w:t>
            </w:r>
            <w:r>
              <w:rPr>
                <w:rFonts w:hint="eastAsia" w:ascii="宋体" w:hAnsi="宋体" w:cs="宋体"/>
                <w:color w:val="000000"/>
                <w:sz w:val="22"/>
                <w:szCs w:val="22"/>
                <w:highlight w:val="none"/>
                <w:lang w:val="en-US" w:eastAsia="zh-CN" w:bidi="ar-SA"/>
              </w:rPr>
            </w:r>
            <w:r/>
          </w:p>
        </w:tc>
        <w:tc>
          <w:tcPr>
            <w:tcW w:w="860" w:type="dxa"/>
            <w:vAlign w:val="center"/>
            <w:textDirection w:val="lrTb"/>
            <w:noWrap w:val="false"/>
          </w:tcPr>
          <w:p>
            <w:pPr>
              <w:pStyle w:val="946"/>
              <w:jc w:val="center"/>
              <w:keepLines w:val="0"/>
              <w:keepNext w:val="0"/>
              <w:pageBreakBefore w:val="0"/>
              <w:spacing w:before="68" w:line="264" w:lineRule="auto"/>
              <w:widowControl w:val="off"/>
              <w:rPr>
                <w:rFonts w:hint="eastAsia" w:ascii="宋体" w:hAnsi="宋体" w:eastAsia="宋体" w:cs="宋体"/>
                <w:spacing w:val="-6"/>
                <w:highlight w:val="none"/>
                <w:lang w:val="en-US" w:eastAsia="zh-CN"/>
              </w:rPr>
            </w:pPr>
            <w:r>
              <w:rPr>
                <w:rFonts w:hint="eastAsia" w:ascii="宋体" w:hAnsi="宋体" w:eastAsia="宋体" w:cs="宋体"/>
                <w:spacing w:val="-6"/>
                <w:highlight w:val="none"/>
                <w:lang w:val="en-US" w:eastAsia="zh-CN"/>
              </w:rPr>
              <w:t xml:space="preserve">主观分</w:t>
            </w:r>
            <w:r>
              <w:rPr>
                <w:rFonts w:hint="eastAsia" w:ascii="宋体" w:hAnsi="宋体" w:eastAsia="宋体" w:cs="宋体"/>
                <w:spacing w:val="-6"/>
                <w:highlight w:val="none"/>
                <w:lang w:val="en-US" w:eastAsia="zh-CN"/>
              </w:rPr>
            </w:r>
            <w:r/>
          </w:p>
        </w:tc>
      </w:tr>
      <w:tr>
        <w:trPr>
          <w:trHeight w:val="825"/>
        </w:trPr>
        <w:tc>
          <w:tcPr>
            <w:tcW w:w="519" w:type="dxa"/>
            <w:vAlign w:val="center"/>
            <w:textDirection w:val="lrTb"/>
            <w:noWrap w:val="false"/>
          </w:tcPr>
          <w:p>
            <w:pPr>
              <w:pStyle w:val="946"/>
              <w:jc w:val="center"/>
              <w:keepLines w:val="0"/>
              <w:keepNext w:val="0"/>
              <w:pageBreakBefore w:val="0"/>
              <w:spacing w:before="68" w:line="264" w:lineRule="auto"/>
              <w:widowControl w:val="off"/>
              <w:rPr>
                <w:rFonts w:ascii="宋体" w:hAnsi="宋体" w:eastAsia="宋体" w:cs="宋体"/>
                <w:spacing w:val="-2"/>
                <w:sz w:val="21"/>
                <w:szCs w:val="21"/>
                <w:highlight w:val="none"/>
                <w:lang w:val="en-US" w:eastAsia="zh-CN" w:bidi="ar-SA"/>
              </w:rPr>
            </w:pPr>
            <w:r>
              <w:rPr>
                <w:rFonts w:hint="eastAsia" w:ascii="宋体" w:hAnsi="宋体" w:eastAsia="宋体" w:cs="宋体"/>
                <w:spacing w:val="-2"/>
                <w:highlight w:val="none"/>
                <w:lang w:val="en-US" w:eastAsia="zh-CN"/>
              </w:rPr>
              <w:t xml:space="preserve">2.5</w:t>
            </w:r>
            <w:r>
              <w:rPr>
                <w:rFonts w:ascii="宋体" w:hAnsi="宋体" w:eastAsia="宋体" w:cs="宋体"/>
                <w:spacing w:val="-2"/>
                <w:sz w:val="21"/>
                <w:szCs w:val="21"/>
                <w:highlight w:val="none"/>
                <w:lang w:val="en-US" w:eastAsia="zh-CN" w:bidi="ar-SA"/>
              </w:rPr>
            </w:r>
            <w:r/>
          </w:p>
        </w:tc>
        <w:tc>
          <w:tcPr>
            <w:tcW w:w="1179" w:type="dxa"/>
            <w:vAlign w:val="center"/>
            <w:textDirection w:val="lrTb"/>
            <w:noWrap w:val="false"/>
          </w:tcPr>
          <w:p>
            <w:pPr>
              <w:pStyle w:val="946"/>
              <w:spacing w:line="264" w:lineRule="auto"/>
              <w:rPr>
                <w:rFonts w:hint="eastAsia" w:ascii="宋体" w:hAnsi="宋体" w:cs="宋体"/>
                <w:color w:val="000000"/>
                <w:sz w:val="22"/>
                <w:szCs w:val="22"/>
                <w:highlight w:val="none"/>
                <w:lang w:val="en-US" w:eastAsia="zh-CN" w:bidi="ar-SA"/>
              </w:rPr>
            </w:pPr>
            <w:r>
              <w:rPr>
                <w:rFonts w:hint="eastAsia" w:ascii="宋体" w:hAnsi="宋体" w:eastAsia="宋体" w:cs="宋体"/>
                <w:color w:val="000000"/>
                <w:sz w:val="22"/>
                <w:szCs w:val="22"/>
                <w:highlight w:val="none"/>
                <w:lang w:val="en-US" w:eastAsia="zh-CN"/>
              </w:rPr>
              <w:t xml:space="preserve">乔木专项修剪方案</w:t>
            </w:r>
            <w:r>
              <w:rPr>
                <w:rFonts w:hint="eastAsia" w:ascii="宋体" w:hAnsi="宋体" w:cs="宋体"/>
                <w:color w:val="000000"/>
                <w:sz w:val="22"/>
                <w:szCs w:val="22"/>
                <w:highlight w:val="none"/>
                <w:lang w:val="en-US" w:eastAsia="zh-CN" w:bidi="ar-SA"/>
              </w:rPr>
            </w:r>
            <w:r/>
          </w:p>
        </w:tc>
        <w:tc>
          <w:tcPr>
            <w:tcW w:w="6616" w:type="dxa"/>
            <w:vAlign w:val="center"/>
            <w:textDirection w:val="lrTb"/>
            <w:noWrap w:val="false"/>
          </w:tcPr>
          <w:p>
            <w:pPr>
              <w:pStyle w:val="946"/>
              <w:spacing w:line="264" w:lineRule="auto"/>
              <w:rPr>
                <w:rFonts w:hint="eastAsia" w:ascii="Times New Roman" w:hAnsi="Times New Roman" w:eastAsia="宋体" w:cs="Times New Roman"/>
                <w:highlight w:val="none"/>
                <w:lang w:val="en-US" w:eastAsia="zh-CN"/>
              </w:rPr>
            </w:pPr>
            <w:r>
              <w:rPr>
                <w:rFonts w:hint="eastAsia" w:ascii="宋体" w:hAnsi="宋体" w:cs="宋体"/>
                <w:color w:val="000000"/>
                <w:sz w:val="22"/>
                <w:szCs w:val="22"/>
                <w:highlight w:val="none"/>
                <w:lang w:val="en-US" w:eastAsia="zh-CN"/>
              </w:rPr>
              <w:t xml:space="preserve">评委根据投标人针对本项目的乔木专项修剪方案</w:t>
            </w:r>
            <w:r>
              <w:rPr>
                <w:rFonts w:hint="eastAsia" w:ascii="宋体" w:hAnsi="宋体" w:eastAsia="宋体" w:cs="宋体"/>
                <w:color w:val="000000"/>
                <w:sz w:val="22"/>
                <w:szCs w:val="22"/>
                <w:highlight w:val="none"/>
                <w:lang w:eastAsia="zh-CN"/>
              </w:rPr>
              <w:t xml:space="preserve">，</w:t>
            </w:r>
            <w:r>
              <w:rPr>
                <w:rFonts w:hint="eastAsia" w:ascii="宋体" w:hAnsi="宋体" w:eastAsia="宋体" w:cs="宋体"/>
                <w:color w:val="000000"/>
                <w:sz w:val="22"/>
                <w:szCs w:val="22"/>
                <w:highlight w:val="none"/>
                <w:lang w:val="en-US" w:eastAsia="zh-CN"/>
              </w:rPr>
              <w:t xml:space="preserve">包括</w:t>
            </w:r>
            <w:r>
              <w:rPr>
                <w:rFonts w:hint="eastAsia" w:ascii="Times New Roman" w:hAnsi="Times New Roman" w:eastAsia="宋体" w:cs="Times New Roman"/>
                <w:highlight w:val="none"/>
                <w:lang w:val="en-US" w:eastAsia="zh-CN"/>
              </w:rPr>
              <w:t xml:space="preserve">（每项内容逐条阐述）：</w:t>
            </w:r>
            <w:r>
              <w:rPr>
                <w:rFonts w:hint="eastAsia" w:ascii="Times New Roman" w:hAnsi="Times New Roman" w:eastAsia="宋体" w:cs="Times New Roman"/>
                <w:highlight w:val="none"/>
                <w:lang w:val="en-US" w:eastAsia="zh-CN"/>
              </w:rPr>
            </w:r>
            <w:r/>
          </w:p>
          <w:p>
            <w:pPr>
              <w:pStyle w:val="946"/>
              <w:spacing w:line="264" w:lineRule="auto"/>
              <w:rPr>
                <w:rFonts w:hint="eastAsia" w:ascii="宋体" w:hAnsi="宋体" w:cs="宋体"/>
                <w:color w:val="000000"/>
                <w:sz w:val="22"/>
                <w:szCs w:val="22"/>
                <w:highlight w:val="none"/>
                <w:lang w:val="en-US" w:eastAsia="zh-CN"/>
              </w:rPr>
            </w:pPr>
            <w:r>
              <w:rPr>
                <w:rFonts w:hint="eastAsia" w:ascii="宋体" w:hAnsi="宋体" w:eastAsia="宋体" w:cs="宋体"/>
                <w:color w:val="000000"/>
                <w:sz w:val="22"/>
                <w:szCs w:val="22"/>
                <w:highlight w:val="none"/>
                <w:lang w:val="en-US" w:eastAsia="zh-CN"/>
              </w:rPr>
              <w:t xml:space="preserve">1.高大乔木专项修剪；2.行道树专项修剪。</w:t>
            </w:r>
            <w:r>
              <w:rPr>
                <w:rFonts w:hint="eastAsia" w:ascii="宋体" w:hAnsi="宋体" w:cs="宋体"/>
                <w:color w:val="000000"/>
                <w:sz w:val="22"/>
                <w:szCs w:val="22"/>
                <w:highlight w:val="none"/>
                <w:lang w:val="en-US" w:eastAsia="zh-CN"/>
              </w:rPr>
              <w:t xml:space="preserve"> </w:t>
            </w:r>
            <w:r>
              <w:rPr>
                <w:rFonts w:hint="eastAsia" w:ascii="宋体" w:hAnsi="宋体" w:cs="宋体"/>
                <w:color w:val="000000"/>
                <w:sz w:val="22"/>
                <w:szCs w:val="22"/>
                <w:highlight w:val="none"/>
                <w:lang w:val="en-US" w:eastAsia="zh-CN"/>
              </w:rPr>
            </w:r>
            <w:r/>
          </w:p>
          <w:p>
            <w:pPr>
              <w:pStyle w:val="946"/>
              <w:spacing w:line="264" w:lineRule="auto"/>
              <w:rPr>
                <w:rFonts w:hint="eastAsia" w:ascii="宋体" w:hAnsi="宋体" w:cs="宋体"/>
                <w:color w:val="000000"/>
                <w:sz w:val="22"/>
                <w:szCs w:val="22"/>
                <w:highlight w:val="none"/>
                <w:lang w:val="en-US" w:eastAsia="zh-CN"/>
              </w:rPr>
            </w:pPr>
            <w:r>
              <w:rPr>
                <w:rFonts w:hint="eastAsia" w:ascii="宋体" w:hAnsi="宋体" w:cs="宋体"/>
                <w:color w:val="000000"/>
                <w:sz w:val="22"/>
                <w:szCs w:val="22"/>
                <w:highlight w:val="none"/>
              </w:rPr>
              <w:t xml:space="preserve">（1）</w:t>
            </w:r>
            <w:r>
              <w:rPr>
                <w:rFonts w:hint="eastAsia" w:ascii="Times New Roman" w:hAnsi="Times New Roman" w:eastAsia="宋体" w:cs="Times New Roman"/>
                <w:highlight w:val="none"/>
                <w:lang w:val="en-US" w:eastAsia="zh-CN"/>
              </w:rPr>
              <w:t xml:space="preserve">上述每项内容</w:t>
            </w:r>
            <w:r>
              <w:rPr>
                <w:rFonts w:hint="eastAsia" w:ascii="宋体" w:hAnsi="宋体" w:cs="宋体"/>
                <w:color w:val="000000"/>
                <w:sz w:val="22"/>
                <w:szCs w:val="22"/>
                <w:highlight w:val="none"/>
                <w:lang w:val="en-US" w:eastAsia="zh-CN"/>
              </w:rPr>
              <w:t xml:space="preserve">结合道路现有的乔木品种及分布情况，充分考虑植物的特性,制定详细、可行、 针对性强的专项修剪方案，可操作性强得，得2.5分。 </w:t>
            </w:r>
            <w:r>
              <w:rPr>
                <w:rFonts w:hint="eastAsia" w:ascii="宋体" w:hAnsi="宋体" w:cs="宋体"/>
                <w:color w:val="000000"/>
                <w:sz w:val="22"/>
                <w:szCs w:val="22"/>
                <w:highlight w:val="none"/>
                <w:lang w:val="en-US" w:eastAsia="zh-CN"/>
              </w:rPr>
            </w:r>
            <w:r/>
          </w:p>
          <w:p>
            <w:pPr>
              <w:pStyle w:val="946"/>
              <w:spacing w:line="264" w:lineRule="auto"/>
              <w:rPr>
                <w:rFonts w:hint="eastAsia" w:ascii="宋体" w:hAnsi="宋体" w:cs="宋体"/>
                <w:color w:val="000000"/>
                <w:sz w:val="22"/>
                <w:szCs w:val="22"/>
                <w:highlight w:val="none"/>
                <w:lang w:val="en-US" w:eastAsia="zh-CN"/>
              </w:rPr>
            </w:pPr>
            <w:r>
              <w:rPr>
                <w:rFonts w:hint="eastAsia" w:ascii="宋体" w:hAnsi="宋体" w:cs="宋体"/>
                <w:color w:val="000000"/>
                <w:sz w:val="22"/>
                <w:szCs w:val="22"/>
                <w:highlight w:val="none"/>
              </w:rPr>
              <w:t xml:space="preserve">（</w:t>
            </w:r>
            <w:r>
              <w:rPr>
                <w:rFonts w:hint="eastAsia" w:ascii="宋体" w:hAnsi="宋体" w:cs="宋体"/>
                <w:color w:val="000000"/>
                <w:sz w:val="22"/>
                <w:szCs w:val="22"/>
                <w:highlight w:val="none"/>
                <w:lang w:val="en-US" w:eastAsia="zh-CN"/>
              </w:rPr>
              <w:t xml:space="preserve">2</w:t>
            </w:r>
            <w:r>
              <w:rPr>
                <w:rFonts w:hint="eastAsia" w:ascii="宋体" w:hAnsi="宋体" w:cs="宋体"/>
                <w:color w:val="000000"/>
                <w:sz w:val="22"/>
                <w:szCs w:val="22"/>
                <w:highlight w:val="none"/>
              </w:rPr>
              <w:t xml:space="preserve">）</w:t>
            </w:r>
            <w:r>
              <w:rPr>
                <w:rFonts w:hint="eastAsia" w:ascii="Times New Roman" w:hAnsi="Times New Roman" w:eastAsia="宋体" w:cs="Times New Roman"/>
                <w:highlight w:val="none"/>
                <w:lang w:val="en-US" w:eastAsia="zh-CN"/>
              </w:rPr>
              <w:t xml:space="preserve">上述每项内容</w:t>
            </w:r>
            <w:r>
              <w:rPr>
                <w:rFonts w:hint="eastAsia" w:ascii="宋体" w:hAnsi="宋体" w:cs="宋体"/>
                <w:color w:val="000000"/>
                <w:sz w:val="22"/>
                <w:szCs w:val="22"/>
                <w:highlight w:val="none"/>
                <w:lang w:val="en-US" w:eastAsia="zh-CN"/>
              </w:rPr>
              <w:t xml:space="preserve">结合道路现有的乔木分布情况，较充分考虑植物的特性,制定较具体可行的专项修剪方案，可操作性较强的，得1.5分。 </w:t>
            </w:r>
            <w:r>
              <w:rPr>
                <w:rFonts w:hint="eastAsia" w:ascii="宋体" w:hAnsi="宋体" w:cs="宋体"/>
                <w:color w:val="000000"/>
                <w:sz w:val="22"/>
                <w:szCs w:val="22"/>
                <w:highlight w:val="none"/>
                <w:lang w:val="en-US" w:eastAsia="zh-CN"/>
              </w:rPr>
            </w:r>
            <w:r/>
          </w:p>
          <w:p>
            <w:pPr>
              <w:pStyle w:val="946"/>
              <w:spacing w:line="264" w:lineRule="auto"/>
              <w:rPr>
                <w:rFonts w:hint="eastAsia" w:ascii="宋体" w:hAnsi="宋体" w:eastAsia="宋体" w:cs="宋体"/>
                <w:color w:val="000000"/>
                <w:sz w:val="22"/>
                <w:szCs w:val="22"/>
                <w:highlight w:val="none"/>
                <w:lang w:val="en-US" w:eastAsia="zh-CN"/>
              </w:rPr>
            </w:pPr>
            <w:r>
              <w:rPr>
                <w:rFonts w:hint="eastAsia" w:ascii="宋体" w:hAnsi="宋体" w:cs="宋体"/>
                <w:color w:val="000000"/>
                <w:sz w:val="22"/>
                <w:szCs w:val="22"/>
                <w:highlight w:val="none"/>
              </w:rPr>
              <w:t xml:space="preserve">（</w:t>
            </w:r>
            <w:r>
              <w:rPr>
                <w:rFonts w:hint="eastAsia" w:ascii="宋体" w:hAnsi="宋体" w:cs="宋体"/>
                <w:color w:val="000000"/>
                <w:sz w:val="22"/>
                <w:szCs w:val="22"/>
                <w:highlight w:val="none"/>
                <w:lang w:val="en-US" w:eastAsia="zh-CN"/>
              </w:rPr>
              <w:t xml:space="preserve">3</w:t>
            </w:r>
            <w:r>
              <w:rPr>
                <w:rFonts w:hint="eastAsia" w:ascii="宋体" w:hAnsi="宋体" w:cs="宋体"/>
                <w:color w:val="000000"/>
                <w:sz w:val="22"/>
                <w:szCs w:val="22"/>
                <w:highlight w:val="none"/>
              </w:rPr>
              <w:t xml:space="preserve">）</w:t>
            </w:r>
            <w:r>
              <w:rPr>
                <w:rFonts w:hint="eastAsia" w:ascii="Times New Roman" w:hAnsi="Times New Roman" w:eastAsia="宋体" w:cs="Times New Roman"/>
                <w:highlight w:val="none"/>
                <w:lang w:val="en-US" w:eastAsia="zh-CN"/>
              </w:rPr>
              <w:t xml:space="preserve">上述每项内容</w:t>
            </w:r>
            <w:r>
              <w:rPr>
                <w:rFonts w:hint="eastAsia" w:ascii="宋体" w:hAnsi="宋体" w:cs="宋体"/>
                <w:color w:val="000000"/>
                <w:sz w:val="22"/>
                <w:szCs w:val="22"/>
                <w:highlight w:val="none"/>
                <w:lang w:val="en-US" w:eastAsia="zh-CN"/>
              </w:rPr>
              <w:t xml:space="preserve">结合道路现有的绿化特点，考虑植物的特性基本充分，制定绿化重难点养护方案基本明确，具有一定的可操作性，得 0.5 </w:t>
            </w:r>
            <w:r>
              <w:rPr>
                <w:rFonts w:hint="eastAsia" w:ascii="宋体" w:hAnsi="宋体" w:eastAsia="宋体" w:cs="宋体"/>
                <w:color w:val="000000"/>
                <w:sz w:val="22"/>
                <w:szCs w:val="22"/>
                <w:highlight w:val="none"/>
                <w:lang w:val="en-US" w:eastAsia="zh-CN"/>
              </w:rPr>
              <w:t xml:space="preserve">分。</w:t>
            </w:r>
            <w:r>
              <w:rPr>
                <w:rFonts w:hint="eastAsia" w:ascii="宋体" w:hAnsi="宋体" w:eastAsia="宋体" w:cs="宋体"/>
                <w:color w:val="000000"/>
                <w:sz w:val="22"/>
                <w:szCs w:val="22"/>
                <w:highlight w:val="none"/>
                <w:lang w:val="en-US" w:eastAsia="zh-CN"/>
              </w:rPr>
            </w:r>
            <w:r/>
          </w:p>
          <w:p>
            <w:pPr>
              <w:pStyle w:val="946"/>
              <w:spacing w:line="264" w:lineRule="auto"/>
              <w:rPr>
                <w:rFonts w:hint="eastAsia" w:ascii="宋体" w:hAnsi="宋体" w:eastAsia="宋体" w:cs="宋体"/>
                <w:color w:val="000000"/>
                <w:sz w:val="22"/>
                <w:szCs w:val="22"/>
                <w:highlight w:val="none"/>
                <w:lang w:val="en-US" w:eastAsia="zh-CN"/>
              </w:rPr>
            </w:pPr>
            <w:r>
              <w:rPr>
                <w:rFonts w:hint="eastAsia" w:ascii="宋体" w:hAnsi="宋体" w:eastAsia="宋体" w:cs="宋体"/>
                <w:color w:val="000000"/>
                <w:sz w:val="22"/>
                <w:szCs w:val="22"/>
                <w:highlight w:val="none"/>
                <w:lang w:val="en-US" w:eastAsia="zh-CN"/>
              </w:rPr>
              <w:t xml:space="preserve">（4）</w:t>
            </w:r>
            <w:r>
              <w:rPr>
                <w:rFonts w:hint="eastAsia" w:ascii="Times New Roman" w:hAnsi="Times New Roman" w:eastAsia="宋体" w:cs="Times New Roman"/>
                <w:highlight w:val="none"/>
                <w:lang w:val="en-US" w:eastAsia="zh-CN"/>
              </w:rPr>
              <w:t xml:space="preserve">上述每项内容</w:t>
            </w:r>
            <w:r>
              <w:rPr>
                <w:rFonts w:hint="eastAsia" w:ascii="宋体" w:hAnsi="宋体" w:eastAsia="宋体" w:cs="宋体"/>
                <w:color w:val="000000"/>
                <w:sz w:val="22"/>
                <w:szCs w:val="22"/>
                <w:highlight w:val="none"/>
                <w:lang w:val="en-US" w:eastAsia="zh-CN"/>
              </w:rPr>
              <w:t xml:space="preserve">不合理</w:t>
            </w:r>
            <w:r>
              <w:rPr>
                <w:rFonts w:hint="eastAsia" w:ascii="Times New Roman" w:hAnsi="Times New Roman" w:eastAsia="宋体" w:cs="Times New Roman"/>
                <w:highlight w:val="none"/>
                <w:lang w:val="en-US" w:eastAsia="zh-CN"/>
              </w:rPr>
              <w:t xml:space="preserve">、不具备可操作性</w:t>
            </w:r>
            <w:r>
              <w:rPr>
                <w:rFonts w:hint="eastAsia" w:ascii="宋体" w:hAnsi="宋体" w:eastAsia="宋体" w:cs="宋体"/>
                <w:color w:val="000000"/>
                <w:sz w:val="22"/>
                <w:szCs w:val="22"/>
                <w:highlight w:val="none"/>
                <w:lang w:val="en-US" w:eastAsia="zh-CN"/>
              </w:rPr>
              <w:t xml:space="preserve">或者未提供方案的不得分。</w:t>
            </w:r>
            <w:r>
              <w:rPr>
                <w:rFonts w:hint="eastAsia" w:ascii="宋体" w:hAnsi="宋体" w:eastAsia="宋体" w:cs="宋体"/>
                <w:color w:val="000000"/>
                <w:sz w:val="22"/>
                <w:szCs w:val="22"/>
                <w:highlight w:val="none"/>
                <w:lang w:val="en-US" w:eastAsia="zh-CN"/>
              </w:rPr>
            </w:r>
            <w:r/>
          </w:p>
          <w:p>
            <w:pPr>
              <w:pStyle w:val="946"/>
              <w:spacing w:line="264" w:lineRule="auto"/>
              <w:rPr>
                <w:rFonts w:hint="eastAsia" w:ascii="宋体" w:hAnsi="宋体" w:cs="宋体"/>
                <w:color w:val="000000"/>
                <w:sz w:val="22"/>
                <w:szCs w:val="22"/>
                <w:highlight w:val="none"/>
                <w:lang w:val="en-US" w:eastAsia="zh-CN" w:bidi="ar-SA"/>
              </w:rPr>
            </w:pPr>
            <w:r>
              <w:rPr>
                <w:rFonts w:hint="eastAsia" w:ascii="Times New Roman" w:hAnsi="Times New Roman" w:eastAsia="宋体" w:cs="Times New Roman"/>
                <w:highlight w:val="none"/>
                <w:lang w:val="en-US" w:eastAsia="zh-CN"/>
              </w:rPr>
              <w:t xml:space="preserve">本项最多得5分。</w:t>
            </w:r>
            <w:r>
              <w:rPr>
                <w:rFonts w:hint="eastAsia" w:ascii="宋体" w:hAnsi="宋体" w:cs="宋体"/>
                <w:color w:val="000000"/>
                <w:sz w:val="22"/>
                <w:szCs w:val="22"/>
                <w:highlight w:val="none"/>
                <w:lang w:val="en-US" w:eastAsia="zh-CN" w:bidi="ar-SA"/>
              </w:rPr>
            </w:r>
            <w:r/>
          </w:p>
        </w:tc>
        <w:tc>
          <w:tcPr>
            <w:tcW w:w="573" w:type="dxa"/>
            <w:vAlign w:val="center"/>
            <w:textDirection w:val="lrTb"/>
            <w:noWrap w:val="false"/>
          </w:tcPr>
          <w:p>
            <w:pPr>
              <w:pStyle w:val="946"/>
              <w:jc w:val="center"/>
              <w:spacing w:line="264" w:lineRule="auto"/>
              <w:rPr>
                <w:rFonts w:hint="eastAsia" w:ascii="宋体" w:hAnsi="宋体" w:cs="宋体"/>
                <w:color w:val="000000"/>
                <w:sz w:val="22"/>
                <w:szCs w:val="22"/>
                <w:highlight w:val="none"/>
                <w:lang w:val="en-US" w:eastAsia="zh-CN" w:bidi="ar-SA"/>
              </w:rPr>
            </w:pPr>
            <w:r>
              <w:rPr>
                <w:rFonts w:hint="eastAsia" w:ascii="宋体" w:hAnsi="宋体" w:cs="宋体"/>
                <w:color w:val="000000"/>
                <w:sz w:val="22"/>
                <w:szCs w:val="22"/>
                <w:highlight w:val="none"/>
                <w:lang w:val="en-US" w:eastAsia="zh-CN"/>
              </w:rPr>
              <w:t xml:space="preserve">5</w:t>
            </w:r>
            <w:r>
              <w:rPr>
                <w:rFonts w:hint="eastAsia" w:ascii="宋体" w:hAnsi="宋体" w:cs="宋体"/>
                <w:color w:val="000000"/>
                <w:sz w:val="22"/>
                <w:szCs w:val="22"/>
                <w:highlight w:val="none"/>
                <w:lang w:val="en-US" w:eastAsia="zh-CN" w:bidi="ar-SA"/>
              </w:rPr>
            </w:r>
            <w:r/>
          </w:p>
        </w:tc>
        <w:tc>
          <w:tcPr>
            <w:tcW w:w="860" w:type="dxa"/>
            <w:vAlign w:val="center"/>
            <w:textDirection w:val="lrTb"/>
            <w:noWrap w:val="false"/>
          </w:tcPr>
          <w:p>
            <w:pPr>
              <w:pStyle w:val="946"/>
              <w:jc w:val="center"/>
              <w:keepLines w:val="0"/>
              <w:keepNext w:val="0"/>
              <w:pageBreakBefore w:val="0"/>
              <w:spacing w:before="68" w:line="264" w:lineRule="auto"/>
              <w:widowControl w:val="off"/>
              <w:rPr>
                <w:rFonts w:hint="eastAsia" w:ascii="宋体" w:hAnsi="宋体" w:eastAsia="宋体" w:cs="宋体"/>
                <w:spacing w:val="-6"/>
                <w:highlight w:val="none"/>
                <w:lang w:val="en-US" w:eastAsia="zh-CN"/>
              </w:rPr>
            </w:pPr>
            <w:r>
              <w:rPr>
                <w:rFonts w:hint="eastAsia" w:ascii="宋体" w:hAnsi="宋体" w:eastAsia="宋体" w:cs="宋体"/>
                <w:spacing w:val="-6"/>
                <w:highlight w:val="none"/>
                <w:lang w:val="en-US" w:eastAsia="zh-CN"/>
              </w:rPr>
              <w:t xml:space="preserve">主观分</w:t>
            </w:r>
            <w:r>
              <w:rPr>
                <w:rFonts w:hint="eastAsia" w:ascii="宋体" w:hAnsi="宋体" w:eastAsia="宋体" w:cs="宋体"/>
                <w:spacing w:val="-6"/>
                <w:highlight w:val="none"/>
                <w:lang w:val="en-US" w:eastAsia="zh-CN"/>
              </w:rPr>
            </w:r>
            <w:r/>
          </w:p>
        </w:tc>
      </w:tr>
      <w:tr>
        <w:trPr>
          <w:trHeight w:val="90"/>
        </w:trPr>
        <w:tc>
          <w:tcPr>
            <w:tcW w:w="519" w:type="dxa"/>
            <w:vAlign w:val="center"/>
            <w:textDirection w:val="lrTb"/>
            <w:noWrap w:val="false"/>
          </w:tcPr>
          <w:p>
            <w:pPr>
              <w:pStyle w:val="946"/>
              <w:jc w:val="center"/>
              <w:keepLines w:val="0"/>
              <w:keepNext w:val="0"/>
              <w:pageBreakBefore w:val="0"/>
              <w:spacing w:before="68" w:line="264" w:lineRule="auto"/>
              <w:widowControl w:val="off"/>
              <w:rPr>
                <w:rFonts w:ascii="宋体" w:hAnsi="宋体" w:eastAsia="宋体" w:cs="宋体"/>
                <w:spacing w:val="-2"/>
                <w:sz w:val="21"/>
                <w:szCs w:val="21"/>
                <w:highlight w:val="none"/>
                <w:lang w:val="en-US" w:eastAsia="zh-CN" w:bidi="ar-SA"/>
              </w:rPr>
            </w:pPr>
            <w:r>
              <w:rPr>
                <w:rFonts w:hint="eastAsia" w:ascii="宋体" w:hAnsi="宋体" w:eastAsia="宋体" w:cs="宋体"/>
                <w:spacing w:val="-2"/>
                <w:highlight w:val="none"/>
                <w:lang w:val="en-US" w:eastAsia="zh-CN"/>
              </w:rPr>
              <w:t xml:space="preserve">2.6</w:t>
            </w:r>
            <w:r>
              <w:rPr>
                <w:rFonts w:ascii="宋体" w:hAnsi="宋体" w:eastAsia="宋体" w:cs="宋体"/>
                <w:spacing w:val="-2"/>
                <w:sz w:val="21"/>
                <w:szCs w:val="21"/>
                <w:highlight w:val="none"/>
                <w:lang w:val="en-US" w:eastAsia="zh-CN" w:bidi="ar-SA"/>
              </w:rPr>
            </w:r>
            <w:r/>
          </w:p>
        </w:tc>
        <w:tc>
          <w:tcPr>
            <w:tcW w:w="1179" w:type="dxa"/>
            <w:vAlign w:val="center"/>
            <w:textDirection w:val="lrTb"/>
            <w:noWrap w:val="false"/>
          </w:tcPr>
          <w:p>
            <w:pPr>
              <w:pStyle w:val="946"/>
              <w:spacing w:line="264" w:lineRule="auto"/>
              <w:rPr>
                <w:rFonts w:hint="eastAsia" w:ascii="宋体" w:hAnsi="宋体" w:cs="宋体"/>
                <w:color w:val="000000"/>
                <w:sz w:val="22"/>
                <w:szCs w:val="22"/>
                <w:highlight w:val="none"/>
                <w:lang w:val="en-US" w:eastAsia="zh-CN" w:bidi="ar-SA"/>
              </w:rPr>
            </w:pPr>
            <w:r>
              <w:rPr>
                <w:rFonts w:hint="eastAsia" w:ascii="宋体" w:hAnsi="宋体" w:eastAsia="宋体" w:cs="宋体"/>
                <w:color w:val="000000"/>
                <w:sz w:val="22"/>
                <w:szCs w:val="22"/>
                <w:highlight w:val="none"/>
                <w:lang w:val="en-US" w:eastAsia="zh-CN"/>
              </w:rPr>
              <w:t xml:space="preserve">苗木施肥方案</w:t>
            </w:r>
            <w:r>
              <w:rPr>
                <w:rFonts w:hint="eastAsia" w:ascii="宋体" w:hAnsi="宋体" w:cs="宋体"/>
                <w:color w:val="000000"/>
                <w:sz w:val="22"/>
                <w:szCs w:val="22"/>
                <w:highlight w:val="none"/>
                <w:lang w:val="en-US" w:eastAsia="zh-CN" w:bidi="ar-SA"/>
              </w:rPr>
            </w:r>
            <w:r/>
          </w:p>
        </w:tc>
        <w:tc>
          <w:tcPr>
            <w:tcW w:w="6616" w:type="dxa"/>
            <w:vAlign w:val="center"/>
            <w:textDirection w:val="lrTb"/>
            <w:noWrap w:val="false"/>
          </w:tcPr>
          <w:p>
            <w:pPr>
              <w:pStyle w:val="946"/>
              <w:spacing w:line="264" w:lineRule="auto"/>
              <w:rPr>
                <w:rFonts w:hint="eastAsia" w:ascii="Times New Roman" w:hAnsi="Times New Roman" w:eastAsia="宋体" w:cs="Times New Roman"/>
                <w:highlight w:val="none"/>
                <w:lang w:val="en-US" w:eastAsia="zh-CN"/>
              </w:rPr>
            </w:pPr>
            <w:r>
              <w:rPr>
                <w:rFonts w:hint="eastAsia" w:ascii="宋体" w:hAnsi="宋体" w:cs="宋体"/>
                <w:color w:val="000000"/>
                <w:sz w:val="22"/>
                <w:szCs w:val="22"/>
                <w:highlight w:val="none"/>
                <w:lang w:val="en-US" w:eastAsia="zh-CN"/>
              </w:rPr>
              <w:t xml:space="preserve">评委根据投标人针对本项目苗木施肥方案</w:t>
            </w:r>
            <w:r>
              <w:rPr>
                <w:rFonts w:hint="eastAsia" w:ascii="宋体" w:hAnsi="宋体" w:eastAsia="宋体" w:cs="宋体"/>
                <w:color w:val="000000"/>
                <w:sz w:val="22"/>
                <w:szCs w:val="22"/>
                <w:highlight w:val="none"/>
                <w:lang w:eastAsia="zh-CN"/>
              </w:rPr>
              <w:t xml:space="preserve">，</w:t>
            </w:r>
            <w:r>
              <w:rPr>
                <w:rFonts w:hint="eastAsia" w:ascii="宋体" w:hAnsi="宋体" w:eastAsia="宋体" w:cs="宋体"/>
                <w:color w:val="000000"/>
                <w:sz w:val="22"/>
                <w:szCs w:val="22"/>
                <w:highlight w:val="none"/>
                <w:lang w:val="en-US" w:eastAsia="zh-CN"/>
              </w:rPr>
              <w:t xml:space="preserve">包括</w:t>
            </w:r>
            <w:r>
              <w:rPr>
                <w:rFonts w:hint="eastAsia" w:ascii="Times New Roman" w:hAnsi="Times New Roman" w:eastAsia="宋体" w:cs="Times New Roman"/>
                <w:highlight w:val="none"/>
                <w:lang w:val="en-US" w:eastAsia="zh-CN"/>
              </w:rPr>
              <w:t xml:space="preserve">（每项内容逐条阐述）：</w:t>
            </w:r>
            <w:r>
              <w:rPr>
                <w:rFonts w:hint="eastAsia" w:ascii="Times New Roman" w:hAnsi="Times New Roman" w:eastAsia="宋体" w:cs="Times New Roman"/>
                <w:highlight w:val="none"/>
                <w:lang w:val="en-US" w:eastAsia="zh-CN"/>
              </w:rPr>
            </w:r>
            <w:r/>
          </w:p>
          <w:p>
            <w:pPr>
              <w:pStyle w:val="946"/>
              <w:spacing w:line="264" w:lineRule="auto"/>
              <w:rPr>
                <w:rFonts w:hint="eastAsia" w:ascii="宋体" w:hAnsi="宋体" w:cs="宋体"/>
                <w:color w:val="000000"/>
                <w:sz w:val="22"/>
                <w:szCs w:val="22"/>
                <w:highlight w:val="none"/>
                <w:lang w:val="en-US" w:eastAsia="zh-CN"/>
              </w:rPr>
            </w:pPr>
            <w:r>
              <w:rPr>
                <w:rFonts w:hint="eastAsia" w:ascii="宋体" w:hAnsi="宋体" w:eastAsia="宋体" w:cs="宋体"/>
                <w:color w:val="000000"/>
                <w:sz w:val="22"/>
                <w:szCs w:val="22"/>
                <w:highlight w:val="none"/>
                <w:lang w:val="en-US" w:eastAsia="zh-CN"/>
              </w:rPr>
              <w:t xml:space="preserve">1.施肥方案；2.施肥植物品种、肥料品种选择；3.施肥计划</w:t>
            </w:r>
            <w:r>
              <w:rPr>
                <w:rFonts w:hint="eastAsia" w:ascii="宋体" w:hAnsi="宋体" w:eastAsia="宋体" w:cs="宋体"/>
                <w:color w:val="000000"/>
                <w:sz w:val="22"/>
                <w:szCs w:val="22"/>
                <w:highlight w:val="none"/>
                <w:lang w:eastAsia="zh-CN"/>
              </w:rPr>
              <w:t xml:space="preserve">。</w:t>
            </w:r>
            <w:r>
              <w:rPr>
                <w:rFonts w:hint="eastAsia" w:ascii="宋体" w:hAnsi="宋体" w:cs="宋体"/>
                <w:color w:val="000000"/>
                <w:sz w:val="22"/>
                <w:szCs w:val="22"/>
                <w:highlight w:val="none"/>
                <w:lang w:val="en-US" w:eastAsia="zh-CN"/>
              </w:rPr>
              <w:t xml:space="preserve"> </w:t>
            </w:r>
            <w:r>
              <w:rPr>
                <w:rFonts w:hint="eastAsia" w:ascii="宋体" w:hAnsi="宋体" w:cs="宋体"/>
                <w:color w:val="000000"/>
                <w:sz w:val="22"/>
                <w:szCs w:val="22"/>
                <w:highlight w:val="none"/>
                <w:lang w:val="en-US" w:eastAsia="zh-CN"/>
              </w:rPr>
            </w:r>
            <w:r/>
          </w:p>
          <w:p>
            <w:pPr>
              <w:pStyle w:val="946"/>
              <w:spacing w:line="264" w:lineRule="auto"/>
              <w:rPr>
                <w:rFonts w:hint="eastAsia" w:ascii="宋体" w:hAnsi="宋体" w:cs="宋体"/>
                <w:color w:val="000000"/>
                <w:sz w:val="22"/>
                <w:szCs w:val="22"/>
                <w:highlight w:val="none"/>
                <w:lang w:val="en-US" w:eastAsia="zh-CN"/>
              </w:rPr>
            </w:pPr>
            <w:r>
              <w:rPr>
                <w:rFonts w:hint="eastAsia" w:ascii="宋体" w:hAnsi="宋体" w:cs="宋体"/>
                <w:color w:val="000000"/>
                <w:sz w:val="22"/>
                <w:szCs w:val="22"/>
                <w:highlight w:val="none"/>
              </w:rPr>
              <w:t xml:space="preserve">（</w:t>
            </w:r>
            <w:r>
              <w:rPr>
                <w:rFonts w:hint="eastAsia" w:ascii="宋体" w:hAnsi="宋体" w:cs="宋体"/>
                <w:color w:val="000000"/>
                <w:sz w:val="22"/>
                <w:szCs w:val="22"/>
                <w:highlight w:val="none"/>
                <w:lang w:val="en-US" w:eastAsia="zh-CN"/>
              </w:rPr>
              <w:t xml:space="preserve">1</w:t>
            </w:r>
            <w:r>
              <w:rPr>
                <w:rFonts w:hint="eastAsia" w:ascii="宋体" w:hAnsi="宋体" w:cs="宋体"/>
                <w:color w:val="000000"/>
                <w:sz w:val="22"/>
                <w:szCs w:val="22"/>
                <w:highlight w:val="none"/>
              </w:rPr>
              <w:t xml:space="preserve">）</w:t>
            </w:r>
            <w:r>
              <w:rPr>
                <w:rFonts w:hint="eastAsia" w:ascii="Times New Roman" w:hAnsi="Times New Roman" w:eastAsia="宋体" w:cs="Times New Roman"/>
                <w:highlight w:val="none"/>
                <w:lang w:val="en-US" w:eastAsia="zh-CN"/>
              </w:rPr>
              <w:t xml:space="preserve">上述每项内容</w:t>
            </w:r>
            <w:r>
              <w:rPr>
                <w:rFonts w:hint="eastAsia" w:ascii="宋体" w:hAnsi="宋体" w:cs="宋体"/>
                <w:color w:val="000000"/>
                <w:sz w:val="22"/>
                <w:szCs w:val="22"/>
                <w:highlight w:val="none"/>
                <w:lang w:val="en-US" w:eastAsia="zh-CN"/>
              </w:rPr>
              <w:t xml:space="preserve">结合现有的苗木品种及特性情况，充分考虑植物的特性，针对性的编制施肥方案，确保植物所需养分适宜，可操作性强的，得1分。 </w:t>
            </w:r>
            <w:r>
              <w:rPr>
                <w:rFonts w:hint="eastAsia" w:ascii="宋体" w:hAnsi="宋体" w:cs="宋体"/>
                <w:color w:val="000000"/>
                <w:sz w:val="22"/>
                <w:szCs w:val="22"/>
                <w:highlight w:val="none"/>
                <w:lang w:val="en-US" w:eastAsia="zh-CN"/>
              </w:rPr>
            </w:r>
            <w:r/>
          </w:p>
          <w:p>
            <w:pPr>
              <w:pStyle w:val="946"/>
              <w:spacing w:line="264" w:lineRule="auto"/>
              <w:rPr>
                <w:rFonts w:hint="eastAsia" w:ascii="宋体" w:hAnsi="宋体" w:cs="宋体"/>
                <w:color w:val="000000"/>
                <w:sz w:val="22"/>
                <w:szCs w:val="22"/>
                <w:highlight w:val="none"/>
                <w:lang w:val="en-US" w:eastAsia="zh-CN"/>
              </w:rPr>
            </w:pPr>
            <w:r>
              <w:rPr>
                <w:rFonts w:hint="eastAsia" w:ascii="宋体" w:hAnsi="宋体" w:cs="宋体"/>
                <w:color w:val="000000"/>
                <w:sz w:val="22"/>
                <w:szCs w:val="22"/>
                <w:highlight w:val="none"/>
              </w:rPr>
              <w:t xml:space="preserve">（</w:t>
            </w:r>
            <w:r>
              <w:rPr>
                <w:rFonts w:hint="eastAsia" w:ascii="宋体" w:hAnsi="宋体" w:cs="宋体"/>
                <w:color w:val="000000"/>
                <w:sz w:val="22"/>
                <w:szCs w:val="22"/>
                <w:highlight w:val="none"/>
                <w:lang w:val="en-US" w:eastAsia="zh-CN"/>
              </w:rPr>
              <w:t xml:space="preserve">2</w:t>
            </w:r>
            <w:r>
              <w:rPr>
                <w:rFonts w:hint="eastAsia" w:ascii="宋体" w:hAnsi="宋体" w:cs="宋体"/>
                <w:color w:val="000000"/>
                <w:sz w:val="22"/>
                <w:szCs w:val="22"/>
                <w:highlight w:val="none"/>
              </w:rPr>
              <w:t xml:space="preserve">）</w:t>
            </w:r>
            <w:r>
              <w:rPr>
                <w:rFonts w:hint="eastAsia" w:ascii="Times New Roman" w:hAnsi="Times New Roman" w:eastAsia="宋体" w:cs="Times New Roman"/>
                <w:highlight w:val="none"/>
                <w:lang w:val="en-US" w:eastAsia="zh-CN"/>
              </w:rPr>
              <w:t xml:space="preserve">上述每项内容</w:t>
            </w:r>
            <w:r>
              <w:rPr>
                <w:rFonts w:hint="eastAsia" w:ascii="宋体" w:hAnsi="宋体" w:cs="宋体"/>
                <w:color w:val="000000"/>
                <w:sz w:val="22"/>
                <w:szCs w:val="22"/>
                <w:highlight w:val="none"/>
                <w:lang w:val="en-US" w:eastAsia="zh-CN"/>
              </w:rPr>
              <w:t xml:space="preserve">结合现有的苗木品种及特性情况，基本考虑植物的特性，编制施肥方案，提供植物所需养分，具有一定的可操作性，得0.5分。 </w:t>
            </w:r>
            <w:r>
              <w:rPr>
                <w:rFonts w:hint="eastAsia" w:ascii="宋体" w:hAnsi="宋体" w:cs="宋体"/>
                <w:color w:val="000000"/>
                <w:sz w:val="22"/>
                <w:szCs w:val="22"/>
                <w:highlight w:val="none"/>
                <w:lang w:val="en-US" w:eastAsia="zh-CN"/>
              </w:rPr>
            </w:r>
            <w:r/>
          </w:p>
          <w:p>
            <w:pPr>
              <w:pStyle w:val="946"/>
              <w:spacing w:line="264" w:lineRule="auto"/>
              <w:rPr>
                <w:rFonts w:hint="eastAsia" w:ascii="宋体" w:hAnsi="宋体" w:eastAsia="宋体" w:cs="宋体"/>
                <w:color w:val="000000"/>
                <w:sz w:val="22"/>
                <w:szCs w:val="22"/>
                <w:highlight w:val="none"/>
                <w:lang w:val="en-US" w:eastAsia="zh-CN"/>
              </w:rPr>
            </w:pPr>
            <w:r>
              <w:rPr>
                <w:rFonts w:hint="eastAsia" w:ascii="宋体" w:hAnsi="宋体" w:cs="宋体"/>
                <w:color w:val="000000"/>
                <w:sz w:val="22"/>
                <w:szCs w:val="22"/>
                <w:highlight w:val="none"/>
              </w:rPr>
              <w:t xml:space="preserve">（</w:t>
            </w:r>
            <w:r>
              <w:rPr>
                <w:rFonts w:hint="eastAsia" w:ascii="宋体" w:hAnsi="宋体" w:cs="宋体"/>
                <w:color w:val="000000"/>
                <w:sz w:val="22"/>
                <w:szCs w:val="22"/>
                <w:highlight w:val="none"/>
                <w:lang w:val="en-US" w:eastAsia="zh-CN"/>
              </w:rPr>
              <w:t xml:space="preserve">3</w:t>
            </w:r>
            <w:r>
              <w:rPr>
                <w:rFonts w:hint="eastAsia" w:ascii="宋体" w:hAnsi="宋体" w:cs="宋体"/>
                <w:color w:val="000000"/>
                <w:sz w:val="22"/>
                <w:szCs w:val="22"/>
                <w:highlight w:val="none"/>
              </w:rPr>
              <w:t xml:space="preserve">）</w:t>
            </w:r>
            <w:r>
              <w:rPr>
                <w:rFonts w:hint="eastAsia" w:ascii="Times New Roman" w:hAnsi="Times New Roman" w:eastAsia="宋体" w:cs="Times New Roman"/>
                <w:highlight w:val="none"/>
                <w:lang w:val="en-US" w:eastAsia="zh-CN"/>
              </w:rPr>
              <w:t xml:space="preserve">上述每项内容</w:t>
            </w:r>
            <w:r>
              <w:rPr>
                <w:rFonts w:hint="eastAsia" w:ascii="宋体" w:hAnsi="宋体" w:eastAsia="宋体" w:cs="宋体"/>
                <w:color w:val="000000"/>
                <w:sz w:val="22"/>
                <w:szCs w:val="22"/>
                <w:highlight w:val="none"/>
                <w:lang w:val="en-US" w:eastAsia="zh-CN"/>
              </w:rPr>
              <w:t xml:space="preserve">不合理</w:t>
            </w:r>
            <w:r>
              <w:rPr>
                <w:rFonts w:hint="eastAsia" w:ascii="Times New Roman" w:hAnsi="Times New Roman" w:eastAsia="宋体" w:cs="Times New Roman"/>
                <w:highlight w:val="none"/>
                <w:lang w:val="en-US" w:eastAsia="zh-CN"/>
              </w:rPr>
              <w:t xml:space="preserve">、不具备可操作性</w:t>
            </w:r>
            <w:r>
              <w:rPr>
                <w:rFonts w:hint="eastAsia" w:ascii="宋体" w:hAnsi="宋体" w:eastAsia="宋体" w:cs="宋体"/>
                <w:color w:val="000000"/>
                <w:sz w:val="22"/>
                <w:szCs w:val="22"/>
                <w:highlight w:val="none"/>
                <w:lang w:val="en-US" w:eastAsia="zh-CN"/>
              </w:rPr>
              <w:t xml:space="preserve">或者未提供方案的不得分。</w:t>
            </w:r>
            <w:r>
              <w:rPr>
                <w:rFonts w:hint="eastAsia" w:ascii="宋体" w:hAnsi="宋体" w:eastAsia="宋体" w:cs="宋体"/>
                <w:color w:val="000000"/>
                <w:sz w:val="22"/>
                <w:szCs w:val="22"/>
                <w:highlight w:val="none"/>
                <w:lang w:val="en-US" w:eastAsia="zh-CN"/>
              </w:rPr>
            </w:r>
            <w:r/>
          </w:p>
          <w:p>
            <w:pPr>
              <w:pStyle w:val="946"/>
              <w:spacing w:line="264" w:lineRule="auto"/>
              <w:rPr>
                <w:rFonts w:hint="eastAsia" w:ascii="宋体" w:hAnsi="宋体" w:cs="宋体"/>
                <w:color w:val="000000"/>
                <w:sz w:val="22"/>
                <w:szCs w:val="22"/>
                <w:highlight w:val="none"/>
                <w:lang w:val="en-US" w:eastAsia="zh-CN" w:bidi="ar-SA"/>
              </w:rPr>
            </w:pPr>
            <w:r>
              <w:rPr>
                <w:rFonts w:hint="eastAsia" w:ascii="Times New Roman" w:hAnsi="Times New Roman" w:eastAsia="宋体" w:cs="Times New Roman"/>
                <w:highlight w:val="none"/>
                <w:lang w:val="en-US" w:eastAsia="zh-CN"/>
              </w:rPr>
              <w:t xml:space="preserve">本项最多得3分。</w:t>
            </w:r>
            <w:r>
              <w:rPr>
                <w:rFonts w:hint="eastAsia" w:ascii="宋体" w:hAnsi="宋体" w:cs="宋体"/>
                <w:color w:val="000000"/>
                <w:sz w:val="22"/>
                <w:szCs w:val="22"/>
                <w:highlight w:val="none"/>
                <w:lang w:val="en-US" w:eastAsia="zh-CN" w:bidi="ar-SA"/>
              </w:rPr>
            </w:r>
            <w:r/>
          </w:p>
        </w:tc>
        <w:tc>
          <w:tcPr>
            <w:tcW w:w="573" w:type="dxa"/>
            <w:vAlign w:val="center"/>
            <w:textDirection w:val="lrTb"/>
            <w:noWrap w:val="false"/>
          </w:tcPr>
          <w:p>
            <w:pPr>
              <w:pStyle w:val="946"/>
              <w:jc w:val="center"/>
              <w:spacing w:line="264" w:lineRule="auto"/>
              <w:rPr>
                <w:rFonts w:hint="eastAsia" w:ascii="宋体" w:hAnsi="宋体" w:cs="宋体"/>
                <w:color w:val="000000"/>
                <w:sz w:val="22"/>
                <w:szCs w:val="22"/>
                <w:highlight w:val="none"/>
                <w:lang w:val="en-US" w:eastAsia="zh-CN" w:bidi="ar-SA"/>
              </w:rPr>
            </w:pPr>
            <w:r>
              <w:rPr>
                <w:rFonts w:hint="eastAsia" w:ascii="宋体" w:hAnsi="宋体" w:cs="宋体"/>
                <w:color w:val="000000"/>
                <w:sz w:val="22"/>
                <w:szCs w:val="22"/>
                <w:highlight w:val="none"/>
                <w:lang w:val="en-US" w:eastAsia="zh-CN"/>
              </w:rPr>
              <w:t xml:space="preserve">3</w:t>
            </w:r>
            <w:r>
              <w:rPr>
                <w:rFonts w:hint="eastAsia" w:ascii="宋体" w:hAnsi="宋体" w:cs="宋体"/>
                <w:color w:val="000000"/>
                <w:sz w:val="22"/>
                <w:szCs w:val="22"/>
                <w:highlight w:val="none"/>
                <w:lang w:val="en-US" w:eastAsia="zh-CN" w:bidi="ar-SA"/>
              </w:rPr>
            </w:r>
            <w:r/>
          </w:p>
        </w:tc>
        <w:tc>
          <w:tcPr>
            <w:tcW w:w="860" w:type="dxa"/>
            <w:vAlign w:val="center"/>
            <w:textDirection w:val="lrTb"/>
            <w:noWrap w:val="false"/>
          </w:tcPr>
          <w:p>
            <w:pPr>
              <w:pStyle w:val="946"/>
              <w:jc w:val="center"/>
              <w:keepLines w:val="0"/>
              <w:keepNext w:val="0"/>
              <w:pageBreakBefore w:val="0"/>
              <w:spacing w:before="68" w:line="264" w:lineRule="auto"/>
              <w:widowControl w:val="off"/>
              <w:rPr>
                <w:rFonts w:hint="eastAsia" w:ascii="宋体" w:hAnsi="宋体" w:eastAsia="宋体" w:cs="宋体"/>
                <w:spacing w:val="-6"/>
                <w:highlight w:val="none"/>
                <w:lang w:val="en-US" w:eastAsia="zh-CN"/>
              </w:rPr>
            </w:pPr>
            <w:r>
              <w:rPr>
                <w:rFonts w:hint="eastAsia" w:ascii="宋体" w:hAnsi="宋体" w:eastAsia="宋体" w:cs="宋体"/>
                <w:spacing w:val="-6"/>
                <w:highlight w:val="none"/>
                <w:lang w:val="en-US" w:eastAsia="zh-CN"/>
              </w:rPr>
              <w:t xml:space="preserve">主观分</w:t>
            </w:r>
            <w:r>
              <w:rPr>
                <w:rFonts w:hint="eastAsia" w:ascii="宋体" w:hAnsi="宋体" w:eastAsia="宋体" w:cs="宋体"/>
                <w:spacing w:val="-6"/>
                <w:highlight w:val="none"/>
                <w:lang w:val="en-US" w:eastAsia="zh-CN"/>
              </w:rPr>
            </w:r>
            <w:r/>
          </w:p>
        </w:tc>
      </w:tr>
      <w:tr>
        <w:trPr>
          <w:trHeight w:val="825"/>
        </w:trPr>
        <w:tc>
          <w:tcPr>
            <w:tcW w:w="519" w:type="dxa"/>
            <w:vAlign w:val="center"/>
            <w:textDirection w:val="lrTb"/>
            <w:noWrap w:val="false"/>
          </w:tcPr>
          <w:p>
            <w:pPr>
              <w:pStyle w:val="946"/>
              <w:jc w:val="center"/>
              <w:keepLines w:val="0"/>
              <w:keepNext w:val="0"/>
              <w:pageBreakBefore w:val="0"/>
              <w:spacing w:before="68" w:line="264" w:lineRule="auto"/>
              <w:widowControl w:val="off"/>
              <w:rPr>
                <w:rFonts w:ascii="宋体" w:hAnsi="宋体" w:eastAsia="宋体" w:cs="宋体"/>
                <w:spacing w:val="-2"/>
                <w:sz w:val="21"/>
                <w:szCs w:val="21"/>
                <w:highlight w:val="none"/>
                <w:lang w:val="en-US" w:eastAsia="zh-CN" w:bidi="ar-SA"/>
              </w:rPr>
            </w:pPr>
            <w:r>
              <w:rPr>
                <w:rFonts w:hint="eastAsia" w:ascii="宋体" w:hAnsi="宋体" w:eastAsia="宋体" w:cs="宋体"/>
                <w:spacing w:val="-2"/>
                <w:highlight w:val="none"/>
                <w:lang w:val="en-US" w:eastAsia="zh-CN"/>
              </w:rPr>
              <w:t xml:space="preserve">2.7</w:t>
            </w:r>
            <w:r>
              <w:rPr>
                <w:rFonts w:ascii="宋体" w:hAnsi="宋体" w:eastAsia="宋体" w:cs="宋体"/>
                <w:spacing w:val="-2"/>
                <w:sz w:val="21"/>
                <w:szCs w:val="21"/>
                <w:highlight w:val="none"/>
                <w:lang w:val="en-US" w:eastAsia="zh-CN" w:bidi="ar-SA"/>
              </w:rPr>
            </w:r>
            <w:r/>
          </w:p>
        </w:tc>
        <w:tc>
          <w:tcPr>
            <w:tcW w:w="1179" w:type="dxa"/>
            <w:vAlign w:val="center"/>
            <w:textDirection w:val="lrTb"/>
            <w:noWrap w:val="false"/>
          </w:tcPr>
          <w:p>
            <w:pPr>
              <w:pStyle w:val="946"/>
              <w:spacing w:line="264" w:lineRule="auto"/>
              <w:rPr>
                <w:rFonts w:hint="eastAsia"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lang w:val="en-US" w:eastAsia="zh-CN"/>
              </w:rPr>
              <w:t xml:space="preserve">险灾预防方案</w:t>
            </w:r>
            <w:r>
              <w:rPr>
                <w:rFonts w:hint="eastAsia" w:ascii="宋体" w:hAnsi="宋体" w:eastAsia="宋体" w:cs="宋体"/>
                <w:color w:val="000000"/>
                <w:sz w:val="22"/>
                <w:szCs w:val="22"/>
                <w:highlight w:val="none"/>
                <w:lang w:val="en-US" w:eastAsia="zh-CN" w:bidi="ar-SA"/>
              </w:rPr>
            </w:r>
            <w:r/>
          </w:p>
        </w:tc>
        <w:tc>
          <w:tcPr>
            <w:tcW w:w="6616" w:type="dxa"/>
            <w:vAlign w:val="center"/>
            <w:textDirection w:val="lrTb"/>
            <w:noWrap w:val="false"/>
          </w:tcPr>
          <w:p>
            <w:pPr>
              <w:pStyle w:val="946"/>
              <w:spacing w:line="264" w:lineRule="auto"/>
              <w:rPr>
                <w:rFonts w:hint="eastAsia" w:ascii="Times New Roman" w:hAnsi="Times New Roman" w:eastAsia="宋体" w:cs="Times New Roman"/>
                <w:highlight w:val="none"/>
                <w:lang w:val="en-US" w:eastAsia="zh-CN"/>
              </w:rPr>
            </w:pPr>
            <w:r>
              <w:rPr>
                <w:rFonts w:hint="eastAsia" w:ascii="宋体" w:hAnsi="宋体" w:cs="宋体"/>
                <w:color w:val="000000"/>
                <w:sz w:val="22"/>
                <w:szCs w:val="22"/>
                <w:highlight w:val="none"/>
                <w:lang w:val="en-US" w:eastAsia="zh-CN"/>
              </w:rPr>
              <w:t xml:space="preserve">评委根据</w:t>
            </w:r>
            <w:r>
              <w:rPr>
                <w:rFonts w:hint="eastAsia" w:ascii="宋体" w:hAnsi="宋体" w:cs="宋体"/>
                <w:color w:val="000000"/>
                <w:sz w:val="22"/>
                <w:szCs w:val="22"/>
                <w:highlight w:val="none"/>
              </w:rPr>
              <w:t xml:space="preserve">投标人</w:t>
            </w:r>
            <w:r>
              <w:rPr>
                <w:rFonts w:hint="eastAsia" w:ascii="宋体" w:hAnsi="宋体" w:cs="宋体"/>
                <w:color w:val="000000"/>
                <w:sz w:val="22"/>
                <w:szCs w:val="22"/>
                <w:highlight w:val="none"/>
                <w:lang w:val="en-US" w:eastAsia="zh-CN"/>
              </w:rPr>
              <w:t xml:space="preserve">提供的</w:t>
            </w:r>
            <w:r>
              <w:rPr>
                <w:rFonts w:hint="eastAsia" w:ascii="宋体" w:hAnsi="宋体" w:eastAsia="宋体" w:cs="宋体"/>
                <w:color w:val="000000"/>
                <w:sz w:val="22"/>
                <w:szCs w:val="22"/>
                <w:highlight w:val="none"/>
                <w:lang w:val="en-US" w:eastAsia="zh-CN"/>
              </w:rPr>
              <w:t xml:space="preserve">险灾预防方案，包括</w:t>
            </w:r>
            <w:r>
              <w:rPr>
                <w:rFonts w:hint="eastAsia" w:ascii="Times New Roman" w:hAnsi="Times New Roman" w:eastAsia="宋体" w:cs="Times New Roman"/>
                <w:highlight w:val="none"/>
                <w:lang w:val="en-US" w:eastAsia="zh-CN"/>
              </w:rPr>
              <w:t xml:space="preserve">（每项内容逐条阐述）：</w:t>
            </w:r>
            <w:r>
              <w:rPr>
                <w:rFonts w:hint="eastAsia" w:ascii="Times New Roman" w:hAnsi="Times New Roman" w:eastAsia="宋体" w:cs="Times New Roman"/>
                <w:highlight w:val="none"/>
                <w:lang w:val="en-US" w:eastAsia="zh-CN"/>
              </w:rPr>
            </w:r>
            <w:r/>
          </w:p>
          <w:p>
            <w:pPr>
              <w:pStyle w:val="946"/>
              <w:spacing w:line="264" w:lineRule="auto"/>
              <w:rPr>
                <w:rFonts w:hint="eastAsia" w:ascii="宋体" w:hAnsi="宋体" w:cs="宋体"/>
                <w:color w:val="000000"/>
                <w:sz w:val="22"/>
                <w:szCs w:val="22"/>
                <w:highlight w:val="none"/>
              </w:rPr>
            </w:pPr>
            <w:r>
              <w:rPr>
                <w:rFonts w:hint="eastAsia" w:ascii="Times New Roman" w:hAnsi="Times New Roman" w:eastAsia="宋体" w:cs="Times New Roman"/>
                <w:highlight w:val="none"/>
                <w:lang w:val="en-US" w:eastAsia="zh-CN"/>
              </w:rPr>
              <w:t xml:space="preserve">1.</w:t>
            </w:r>
            <w:r>
              <w:rPr>
                <w:rFonts w:hint="eastAsia" w:ascii="宋体" w:hAnsi="宋体" w:cs="宋体"/>
                <w:color w:val="000000"/>
                <w:sz w:val="22"/>
                <w:szCs w:val="22"/>
                <w:highlight w:val="none"/>
              </w:rPr>
              <w:t xml:space="preserve">针对防</w:t>
            </w:r>
            <w:r>
              <w:rPr>
                <w:rFonts w:hint="eastAsia" w:ascii="宋体" w:hAnsi="宋体" w:cs="宋体"/>
                <w:color w:val="000000"/>
                <w:sz w:val="22"/>
                <w:szCs w:val="22"/>
                <w:highlight w:val="none"/>
                <w:lang w:val="en-US" w:eastAsia="zh-CN"/>
              </w:rPr>
              <w:t xml:space="preserve">洪防台</w:t>
            </w:r>
            <w:r>
              <w:rPr>
                <w:rFonts w:hint="eastAsia" w:ascii="宋体" w:hAnsi="宋体" w:cs="宋体"/>
                <w:color w:val="000000"/>
                <w:sz w:val="22"/>
                <w:szCs w:val="22"/>
                <w:highlight w:val="none"/>
              </w:rPr>
              <w:t xml:space="preserve">、</w:t>
            </w:r>
            <w:r>
              <w:rPr>
                <w:rFonts w:hint="eastAsia" w:ascii="宋体" w:hAnsi="宋体" w:cs="宋体"/>
                <w:color w:val="000000"/>
                <w:sz w:val="22"/>
                <w:szCs w:val="22"/>
                <w:highlight w:val="none"/>
                <w:lang w:val="en-US" w:eastAsia="zh-CN"/>
              </w:rPr>
              <w:t xml:space="preserve">防汛、抗旱、防雪抗冻、抢险抗灾、恶劣天气等</w:t>
            </w:r>
            <w:r>
              <w:rPr>
                <w:rFonts w:hint="eastAsia" w:ascii="宋体" w:hAnsi="宋体" w:cs="宋体"/>
                <w:color w:val="000000"/>
                <w:sz w:val="22"/>
                <w:szCs w:val="22"/>
                <w:highlight w:val="none"/>
              </w:rPr>
              <w:t xml:space="preserve">，而制定</w:t>
            </w:r>
            <w:r>
              <w:rPr>
                <w:rFonts w:hint="eastAsia" w:ascii="宋体" w:hAnsi="宋体" w:cs="宋体"/>
                <w:color w:val="000000"/>
                <w:sz w:val="22"/>
                <w:szCs w:val="22"/>
                <w:highlight w:val="none"/>
                <w:lang w:val="en-US" w:eastAsia="zh-CN"/>
              </w:rPr>
              <w:t xml:space="preserve">险灾</w:t>
            </w:r>
            <w:r>
              <w:rPr>
                <w:rFonts w:hint="eastAsia" w:ascii="宋体" w:hAnsi="宋体" w:cs="宋体"/>
                <w:color w:val="000000"/>
                <w:sz w:val="22"/>
                <w:szCs w:val="22"/>
                <w:highlight w:val="none"/>
              </w:rPr>
              <w:t xml:space="preserve">预案</w:t>
            </w:r>
            <w:r>
              <w:rPr>
                <w:rFonts w:hint="eastAsia" w:ascii="宋体" w:hAnsi="宋体" w:cs="宋体"/>
                <w:color w:val="000000"/>
                <w:sz w:val="22"/>
                <w:szCs w:val="22"/>
                <w:highlight w:val="none"/>
                <w:lang w:eastAsia="zh-CN"/>
              </w:rPr>
              <w:t xml:space="preserve">；</w:t>
            </w:r>
            <w:r>
              <w:rPr>
                <w:rFonts w:hint="eastAsia" w:ascii="宋体" w:hAnsi="宋体" w:cs="宋体"/>
                <w:color w:val="000000"/>
                <w:sz w:val="22"/>
                <w:szCs w:val="22"/>
                <w:highlight w:val="none"/>
                <w:lang w:val="en-US" w:eastAsia="zh-CN"/>
              </w:rPr>
              <w:t xml:space="preserve">2.</w:t>
            </w:r>
            <w:r>
              <w:rPr>
                <w:rFonts w:hint="eastAsia" w:ascii="宋体" w:hAnsi="宋体" w:cs="宋体"/>
                <w:color w:val="000000"/>
                <w:sz w:val="22"/>
                <w:szCs w:val="22"/>
                <w:highlight w:val="none"/>
              </w:rPr>
              <w:t xml:space="preserve">针对防</w:t>
            </w:r>
            <w:r>
              <w:rPr>
                <w:rFonts w:hint="eastAsia" w:ascii="宋体" w:hAnsi="宋体" w:cs="宋体"/>
                <w:color w:val="000000"/>
                <w:sz w:val="22"/>
                <w:szCs w:val="22"/>
                <w:highlight w:val="none"/>
                <w:lang w:val="en-US" w:eastAsia="zh-CN"/>
              </w:rPr>
              <w:t xml:space="preserve">洪防台</w:t>
            </w:r>
            <w:r>
              <w:rPr>
                <w:rFonts w:hint="eastAsia" w:ascii="宋体" w:hAnsi="宋体" w:cs="宋体"/>
                <w:color w:val="000000"/>
                <w:sz w:val="22"/>
                <w:szCs w:val="22"/>
                <w:highlight w:val="none"/>
              </w:rPr>
              <w:t xml:space="preserve">、</w:t>
            </w:r>
            <w:r>
              <w:rPr>
                <w:rFonts w:hint="eastAsia" w:ascii="宋体" w:hAnsi="宋体" w:cs="宋体"/>
                <w:color w:val="000000"/>
                <w:sz w:val="22"/>
                <w:szCs w:val="22"/>
                <w:highlight w:val="none"/>
                <w:lang w:val="en-US" w:eastAsia="zh-CN"/>
              </w:rPr>
              <w:t xml:space="preserve">防汛、抗旱、防雪抗冻、抢险抗灾、恶劣天气等</w:t>
            </w:r>
            <w:r>
              <w:rPr>
                <w:rFonts w:hint="eastAsia" w:ascii="宋体" w:hAnsi="宋体" w:cs="宋体"/>
                <w:color w:val="000000"/>
                <w:sz w:val="22"/>
                <w:szCs w:val="22"/>
                <w:highlight w:val="none"/>
              </w:rPr>
              <w:t xml:space="preserve">，而制定处置方案</w:t>
            </w:r>
            <w:r>
              <w:rPr>
                <w:rFonts w:hint="eastAsia" w:ascii="宋体" w:hAnsi="宋体" w:cs="宋体"/>
                <w:color w:val="000000"/>
                <w:sz w:val="22"/>
                <w:szCs w:val="22"/>
                <w:highlight w:val="none"/>
                <w:lang w:eastAsia="zh-CN"/>
              </w:rPr>
              <w:t xml:space="preserve">。</w:t>
            </w:r>
            <w:r>
              <w:rPr>
                <w:rFonts w:hint="eastAsia" w:ascii="宋体" w:hAnsi="宋体" w:cs="宋体"/>
                <w:color w:val="000000"/>
                <w:sz w:val="22"/>
                <w:szCs w:val="22"/>
                <w:highlight w:val="none"/>
              </w:rPr>
            </w:r>
            <w:r/>
          </w:p>
          <w:p>
            <w:pPr>
              <w:pStyle w:val="946"/>
              <w:spacing w:line="264" w:lineRule="auto"/>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（1）</w:t>
            </w:r>
            <w:r>
              <w:rPr>
                <w:rFonts w:hint="eastAsia" w:ascii="Times New Roman" w:hAnsi="Times New Roman" w:eastAsia="宋体" w:cs="Times New Roman"/>
                <w:highlight w:val="none"/>
                <w:lang w:val="en-US" w:eastAsia="zh-CN"/>
              </w:rPr>
              <w:t xml:space="preserve">上述每项内容</w:t>
            </w:r>
            <w:r>
              <w:rPr>
                <w:rFonts w:hint="eastAsia" w:ascii="宋体" w:hAnsi="宋体" w:cs="宋体"/>
                <w:color w:val="000000"/>
                <w:sz w:val="22"/>
                <w:szCs w:val="22"/>
                <w:highlight w:val="none"/>
              </w:rPr>
              <w:t xml:space="preserve">详细，科学合理，针对性强的，得</w:t>
            </w:r>
            <w:r>
              <w:rPr>
                <w:rFonts w:hint="eastAsia" w:ascii="宋体" w:hAnsi="宋体" w:cs="宋体"/>
                <w:color w:val="000000"/>
                <w:sz w:val="22"/>
                <w:szCs w:val="22"/>
                <w:highlight w:val="none"/>
                <w:lang w:val="en-US" w:eastAsia="zh-CN"/>
              </w:rPr>
              <w:t xml:space="preserve">2.5</w:t>
            </w:r>
            <w:r>
              <w:rPr>
                <w:rFonts w:hint="eastAsia" w:ascii="宋体" w:hAnsi="宋体" w:cs="宋体"/>
                <w:color w:val="000000"/>
                <w:sz w:val="22"/>
                <w:szCs w:val="22"/>
                <w:highlight w:val="none"/>
              </w:rPr>
              <w:t xml:space="preserve">分；</w:t>
            </w:r>
            <w:r>
              <w:rPr>
                <w:rFonts w:hint="eastAsia" w:ascii="宋体" w:hAnsi="宋体" w:cs="宋体"/>
                <w:color w:val="000000"/>
                <w:sz w:val="22"/>
                <w:szCs w:val="22"/>
                <w:highlight w:val="none"/>
              </w:rPr>
            </w:r>
            <w:r/>
          </w:p>
          <w:p>
            <w:pPr>
              <w:pStyle w:val="946"/>
              <w:spacing w:line="264" w:lineRule="auto"/>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（2）</w:t>
            </w:r>
            <w:r>
              <w:rPr>
                <w:rFonts w:hint="eastAsia" w:ascii="Times New Roman" w:hAnsi="Times New Roman" w:eastAsia="宋体" w:cs="Times New Roman"/>
                <w:highlight w:val="none"/>
                <w:lang w:val="en-US" w:eastAsia="zh-CN"/>
              </w:rPr>
              <w:t xml:space="preserve">上述每项内容</w:t>
            </w:r>
            <w:r>
              <w:rPr>
                <w:rFonts w:hint="eastAsia" w:ascii="宋体" w:hAnsi="宋体" w:eastAsia="宋体" w:cs="宋体"/>
                <w:color w:val="000000"/>
                <w:sz w:val="22"/>
                <w:szCs w:val="22"/>
                <w:highlight w:val="none"/>
                <w:lang w:val="en-US" w:eastAsia="zh-CN"/>
              </w:rPr>
              <w:t xml:space="preserve">较详细</w:t>
            </w:r>
            <w:r>
              <w:rPr>
                <w:rFonts w:hint="eastAsia" w:ascii="宋体" w:hAnsi="宋体" w:cs="宋体"/>
                <w:color w:val="000000"/>
                <w:sz w:val="22"/>
                <w:szCs w:val="22"/>
                <w:highlight w:val="none"/>
              </w:rPr>
              <w:t xml:space="preserve">，较为</w:t>
            </w:r>
            <w:r>
              <w:rPr>
                <w:rFonts w:hint="eastAsia" w:ascii="宋体" w:hAnsi="宋体" w:cs="宋体"/>
                <w:color w:val="000000"/>
                <w:sz w:val="22"/>
                <w:szCs w:val="22"/>
                <w:highlight w:val="none"/>
                <w:lang w:val="en-US" w:eastAsia="zh-CN"/>
              </w:rPr>
              <w:t xml:space="preserve">科学</w:t>
            </w:r>
            <w:r>
              <w:rPr>
                <w:rFonts w:hint="eastAsia" w:ascii="宋体" w:hAnsi="宋体" w:cs="宋体"/>
                <w:color w:val="000000"/>
                <w:sz w:val="22"/>
                <w:szCs w:val="22"/>
                <w:highlight w:val="none"/>
              </w:rPr>
              <w:t xml:space="preserve">合理，针对性较强的，得</w:t>
            </w:r>
            <w:r>
              <w:rPr>
                <w:rFonts w:hint="eastAsia" w:ascii="宋体" w:hAnsi="宋体" w:cs="宋体"/>
                <w:color w:val="000000"/>
                <w:sz w:val="22"/>
                <w:szCs w:val="22"/>
                <w:highlight w:val="none"/>
                <w:lang w:val="en-US" w:eastAsia="zh-CN"/>
              </w:rPr>
              <w:t xml:space="preserve">1.5</w:t>
            </w:r>
            <w:r>
              <w:rPr>
                <w:rFonts w:hint="eastAsia" w:ascii="宋体" w:hAnsi="宋体" w:cs="宋体"/>
                <w:color w:val="000000"/>
                <w:sz w:val="22"/>
                <w:szCs w:val="22"/>
                <w:highlight w:val="none"/>
              </w:rPr>
              <w:t xml:space="preserve">分；</w:t>
            </w:r>
            <w:r>
              <w:rPr>
                <w:rFonts w:hint="eastAsia" w:ascii="宋体" w:hAnsi="宋体" w:cs="宋体"/>
                <w:color w:val="000000"/>
                <w:sz w:val="22"/>
                <w:szCs w:val="22"/>
                <w:highlight w:val="none"/>
              </w:rPr>
            </w:r>
            <w:r/>
          </w:p>
          <w:p>
            <w:pPr>
              <w:pStyle w:val="946"/>
              <w:spacing w:line="264" w:lineRule="auto"/>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（3）</w:t>
            </w:r>
            <w:r>
              <w:rPr>
                <w:rFonts w:hint="eastAsia" w:ascii="Times New Roman" w:hAnsi="Times New Roman" w:eastAsia="宋体" w:cs="Times New Roman"/>
                <w:highlight w:val="none"/>
                <w:lang w:val="en-US" w:eastAsia="zh-CN"/>
              </w:rPr>
              <w:t xml:space="preserve">上述每项内容</w:t>
            </w:r>
            <w:r>
              <w:rPr>
                <w:rFonts w:hint="eastAsia" w:ascii="宋体" w:hAnsi="宋体" w:cs="宋体"/>
                <w:color w:val="000000"/>
                <w:sz w:val="22"/>
                <w:szCs w:val="22"/>
                <w:highlight w:val="none"/>
              </w:rPr>
              <w:t xml:space="preserve">基本全面，基本合理，有一定针对性的，得</w:t>
            </w:r>
            <w:r>
              <w:rPr>
                <w:rFonts w:hint="eastAsia" w:ascii="宋体" w:hAnsi="宋体" w:cs="宋体"/>
                <w:color w:val="000000"/>
                <w:sz w:val="22"/>
                <w:szCs w:val="22"/>
                <w:highlight w:val="none"/>
                <w:lang w:val="en-US" w:eastAsia="zh-CN"/>
              </w:rPr>
              <w:t xml:space="preserve">0.5</w:t>
            </w:r>
            <w:r>
              <w:rPr>
                <w:rFonts w:hint="eastAsia" w:ascii="宋体" w:hAnsi="宋体" w:cs="宋体"/>
                <w:color w:val="000000"/>
                <w:sz w:val="22"/>
                <w:szCs w:val="22"/>
                <w:highlight w:val="none"/>
              </w:rPr>
              <w:t xml:space="preserve">分；</w:t>
            </w:r>
            <w:r>
              <w:rPr>
                <w:rFonts w:hint="eastAsia" w:ascii="宋体" w:hAnsi="宋体" w:cs="宋体"/>
                <w:color w:val="000000"/>
                <w:sz w:val="22"/>
                <w:szCs w:val="22"/>
                <w:highlight w:val="none"/>
              </w:rPr>
            </w:r>
            <w:r/>
          </w:p>
          <w:p>
            <w:pPr>
              <w:pStyle w:val="946"/>
              <w:spacing w:line="264" w:lineRule="auto"/>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（4）</w:t>
            </w:r>
            <w:r>
              <w:rPr>
                <w:rFonts w:hint="eastAsia" w:ascii="Times New Roman" w:hAnsi="Times New Roman" w:eastAsia="宋体" w:cs="Times New Roman"/>
                <w:highlight w:val="none"/>
                <w:lang w:val="en-US" w:eastAsia="zh-CN"/>
              </w:rPr>
              <w:t xml:space="preserve">上述每项内容</w:t>
            </w:r>
            <w:r>
              <w:rPr>
                <w:rFonts w:hint="eastAsia" w:ascii="宋体" w:hAnsi="宋体" w:cs="宋体"/>
                <w:color w:val="000000"/>
                <w:sz w:val="22"/>
                <w:szCs w:val="22"/>
                <w:highlight w:val="none"/>
              </w:rPr>
              <w:t xml:space="preserve">不合理</w:t>
            </w:r>
            <w:r>
              <w:rPr>
                <w:rFonts w:hint="eastAsia" w:ascii="Times New Roman" w:hAnsi="Times New Roman" w:eastAsia="宋体" w:cs="Times New Roman"/>
                <w:highlight w:val="none"/>
                <w:lang w:val="en-US" w:eastAsia="zh-CN"/>
              </w:rPr>
              <w:t xml:space="preserve">、不具备针对性</w:t>
            </w:r>
            <w:r>
              <w:rPr>
                <w:rFonts w:hint="eastAsia" w:ascii="宋体" w:hAnsi="宋体" w:cs="宋体"/>
                <w:color w:val="000000"/>
                <w:sz w:val="22"/>
                <w:szCs w:val="22"/>
                <w:highlight w:val="none"/>
              </w:rPr>
              <w:t xml:space="preserve">或者未提供方案的不得分。</w:t>
            </w:r>
            <w:r>
              <w:rPr>
                <w:rFonts w:hint="eastAsia" w:ascii="宋体" w:hAnsi="宋体" w:cs="宋体"/>
                <w:color w:val="000000"/>
                <w:sz w:val="22"/>
                <w:szCs w:val="22"/>
                <w:highlight w:val="none"/>
              </w:rPr>
            </w:r>
            <w:r/>
          </w:p>
          <w:p>
            <w:pPr>
              <w:pStyle w:val="946"/>
              <w:spacing w:line="264" w:lineRule="auto"/>
              <w:rPr>
                <w:rFonts w:hint="eastAsia" w:ascii="宋体" w:hAnsi="宋体" w:eastAsia="宋体" w:cs="宋体"/>
                <w:color w:val="000000"/>
                <w:sz w:val="22"/>
                <w:szCs w:val="22"/>
                <w:highlight w:val="none"/>
                <w:lang w:val="en-US" w:eastAsia="zh-CN" w:bidi="ar-SA"/>
              </w:rPr>
            </w:pPr>
            <w:r>
              <w:rPr>
                <w:rFonts w:hint="eastAsia" w:ascii="Times New Roman" w:hAnsi="Times New Roman" w:eastAsia="宋体" w:cs="Times New Roman"/>
                <w:highlight w:val="none"/>
                <w:lang w:val="en-US" w:eastAsia="zh-CN"/>
              </w:rPr>
              <w:t xml:space="preserve">本项最多得5分。</w:t>
            </w:r>
            <w:r>
              <w:rPr>
                <w:rFonts w:hint="eastAsia" w:ascii="宋体" w:hAnsi="宋体" w:eastAsia="宋体" w:cs="宋体"/>
                <w:color w:val="000000"/>
                <w:sz w:val="22"/>
                <w:szCs w:val="22"/>
                <w:highlight w:val="none"/>
                <w:lang w:val="en-US" w:eastAsia="zh-CN" w:bidi="ar-SA"/>
              </w:rPr>
            </w:r>
            <w:r/>
          </w:p>
        </w:tc>
        <w:tc>
          <w:tcPr>
            <w:tcW w:w="573" w:type="dxa"/>
            <w:vAlign w:val="center"/>
            <w:textDirection w:val="lrTb"/>
            <w:noWrap w:val="false"/>
          </w:tcPr>
          <w:p>
            <w:pPr>
              <w:pStyle w:val="946"/>
              <w:jc w:val="center"/>
              <w:spacing w:line="264" w:lineRule="auto"/>
              <w:rPr>
                <w:rFonts w:hint="eastAsia" w:ascii="宋体" w:hAnsi="宋体" w:cs="宋体"/>
                <w:color w:val="000000"/>
                <w:sz w:val="22"/>
                <w:szCs w:val="22"/>
                <w:highlight w:val="none"/>
                <w:lang w:val="en-US" w:eastAsia="zh-CN" w:bidi="ar-SA"/>
              </w:rPr>
            </w:pPr>
            <w:r>
              <w:rPr>
                <w:rFonts w:hint="eastAsia" w:ascii="宋体" w:hAnsi="宋体" w:cs="宋体"/>
                <w:color w:val="000000"/>
                <w:sz w:val="22"/>
                <w:szCs w:val="22"/>
                <w:highlight w:val="none"/>
                <w:lang w:val="en-US" w:eastAsia="zh-CN"/>
              </w:rPr>
              <w:t xml:space="preserve">5</w:t>
            </w:r>
            <w:r>
              <w:rPr>
                <w:rFonts w:hint="eastAsia" w:ascii="宋体" w:hAnsi="宋体" w:cs="宋体"/>
                <w:color w:val="000000"/>
                <w:sz w:val="22"/>
                <w:szCs w:val="22"/>
                <w:highlight w:val="none"/>
                <w:lang w:val="en-US" w:eastAsia="zh-CN" w:bidi="ar-SA"/>
              </w:rPr>
            </w:r>
            <w:r/>
          </w:p>
        </w:tc>
        <w:tc>
          <w:tcPr>
            <w:tcW w:w="860" w:type="dxa"/>
            <w:vAlign w:val="center"/>
            <w:textDirection w:val="lrTb"/>
            <w:noWrap w:val="false"/>
          </w:tcPr>
          <w:p>
            <w:pPr>
              <w:pStyle w:val="946"/>
              <w:jc w:val="center"/>
              <w:keepLines w:val="0"/>
              <w:keepNext w:val="0"/>
              <w:pageBreakBefore w:val="0"/>
              <w:spacing w:before="68" w:line="264" w:lineRule="auto"/>
              <w:widowControl w:val="off"/>
              <w:rPr>
                <w:rFonts w:hint="eastAsia" w:ascii="宋体" w:hAnsi="宋体" w:eastAsia="宋体" w:cs="宋体"/>
                <w:spacing w:val="-6"/>
                <w:highlight w:val="none"/>
                <w:lang w:val="en-US" w:eastAsia="zh-CN"/>
              </w:rPr>
            </w:pPr>
            <w:r>
              <w:rPr>
                <w:rFonts w:hint="eastAsia" w:ascii="宋体" w:hAnsi="宋体" w:eastAsia="宋体" w:cs="宋体"/>
                <w:spacing w:val="-6"/>
                <w:highlight w:val="none"/>
                <w:lang w:val="en-US" w:eastAsia="zh-CN"/>
              </w:rPr>
              <w:t xml:space="preserve">主观分</w:t>
            </w:r>
            <w:r>
              <w:rPr>
                <w:rFonts w:hint="eastAsia" w:ascii="宋体" w:hAnsi="宋体" w:eastAsia="宋体" w:cs="宋体"/>
                <w:spacing w:val="-6"/>
                <w:highlight w:val="none"/>
                <w:lang w:val="en-US" w:eastAsia="zh-CN"/>
              </w:rPr>
            </w:r>
            <w:r/>
          </w:p>
        </w:tc>
      </w:tr>
      <w:tr>
        <w:trPr>
          <w:trHeight w:val="90"/>
        </w:trPr>
        <w:tc>
          <w:tcPr>
            <w:tcW w:w="519" w:type="dxa"/>
            <w:vAlign w:val="center"/>
            <w:textDirection w:val="lrTb"/>
            <w:noWrap w:val="false"/>
          </w:tcPr>
          <w:p>
            <w:pPr>
              <w:pStyle w:val="946"/>
              <w:jc w:val="center"/>
              <w:keepLines w:val="0"/>
              <w:keepNext w:val="0"/>
              <w:pageBreakBefore w:val="0"/>
              <w:spacing w:before="68" w:line="264" w:lineRule="auto"/>
              <w:widowControl w:val="off"/>
              <w:rPr>
                <w:rFonts w:ascii="宋体" w:hAnsi="宋体" w:eastAsia="宋体" w:cs="宋体"/>
                <w:spacing w:val="-2"/>
                <w:sz w:val="21"/>
                <w:szCs w:val="21"/>
                <w:highlight w:val="none"/>
                <w:lang w:val="en-US" w:eastAsia="zh-CN" w:bidi="ar-SA"/>
              </w:rPr>
            </w:pPr>
            <w:r>
              <w:rPr>
                <w:rFonts w:hint="eastAsia" w:ascii="宋体" w:hAnsi="宋体" w:eastAsia="宋体" w:cs="宋体"/>
                <w:spacing w:val="-2"/>
                <w:highlight w:val="none"/>
                <w:lang w:val="en-US" w:eastAsia="zh-CN"/>
              </w:rPr>
              <w:t xml:space="preserve">2.8</w:t>
            </w:r>
            <w:r>
              <w:rPr>
                <w:rFonts w:ascii="宋体" w:hAnsi="宋体" w:eastAsia="宋体" w:cs="宋体"/>
                <w:spacing w:val="-2"/>
                <w:sz w:val="21"/>
                <w:szCs w:val="21"/>
                <w:highlight w:val="none"/>
                <w:lang w:val="en-US" w:eastAsia="zh-CN" w:bidi="ar-SA"/>
              </w:rPr>
            </w:r>
            <w:r/>
          </w:p>
        </w:tc>
        <w:tc>
          <w:tcPr>
            <w:tcW w:w="1179" w:type="dxa"/>
            <w:vAlign w:val="center"/>
            <w:textDirection w:val="lrTb"/>
            <w:noWrap w:val="false"/>
          </w:tcPr>
          <w:p>
            <w:pPr>
              <w:pStyle w:val="946"/>
              <w:spacing w:line="264" w:lineRule="auto"/>
              <w:rPr>
                <w:rFonts w:hint="eastAsia" w:ascii="宋体" w:hAnsi="宋体" w:cs="宋体"/>
                <w:color w:val="000000"/>
                <w:sz w:val="22"/>
                <w:szCs w:val="22"/>
                <w:highlight w:val="none"/>
                <w:lang w:val="en-US" w:eastAsia="zh-CN" w:bidi="ar-SA"/>
              </w:rPr>
            </w:pPr>
            <w:r>
              <w:rPr>
                <w:rFonts w:hint="eastAsia" w:ascii="宋体" w:hAnsi="宋体" w:cs="宋体"/>
                <w:color w:val="000000"/>
                <w:sz w:val="22"/>
                <w:szCs w:val="22"/>
                <w:highlight w:val="none"/>
              </w:rPr>
              <w:t xml:space="preserve">大型活动保障方案及突发事件应急解决方案</w:t>
            </w:r>
            <w:r>
              <w:rPr>
                <w:rFonts w:hint="eastAsia" w:ascii="宋体" w:hAnsi="宋体" w:cs="宋体"/>
                <w:color w:val="000000"/>
                <w:sz w:val="22"/>
                <w:szCs w:val="22"/>
                <w:highlight w:val="none"/>
                <w:lang w:val="en-US" w:eastAsia="zh-CN" w:bidi="ar-SA"/>
              </w:rPr>
            </w:r>
            <w:r/>
          </w:p>
        </w:tc>
        <w:tc>
          <w:tcPr>
            <w:tcW w:w="6616" w:type="dxa"/>
            <w:vAlign w:val="center"/>
            <w:textDirection w:val="lrTb"/>
            <w:noWrap w:val="false"/>
          </w:tcPr>
          <w:p>
            <w:pPr>
              <w:pStyle w:val="946"/>
              <w:spacing w:line="264" w:lineRule="auto"/>
              <w:rPr>
                <w:rFonts w:hint="eastAsia" w:ascii="Times New Roman" w:hAnsi="Times New Roman" w:eastAsia="宋体" w:cs="Times New Roman"/>
                <w:highlight w:val="none"/>
                <w:lang w:val="en-US" w:eastAsia="zh-CN"/>
              </w:rPr>
            </w:pPr>
            <w:r>
              <w:rPr>
                <w:rFonts w:hint="eastAsia" w:ascii="宋体" w:hAnsi="宋体" w:eastAsia="宋体" w:cs="宋体"/>
                <w:color w:val="000000"/>
                <w:sz w:val="22"/>
                <w:szCs w:val="22"/>
                <w:highlight w:val="none"/>
                <w:lang w:val="en-US" w:eastAsia="zh-CN"/>
              </w:rPr>
              <w:t xml:space="preserve">评委根据投标人提供的大型活动保障方案及突发事件应急解决方案，包括</w:t>
            </w:r>
            <w:r>
              <w:rPr>
                <w:rFonts w:hint="eastAsia" w:ascii="Times New Roman" w:hAnsi="Times New Roman" w:eastAsia="宋体" w:cs="Times New Roman"/>
                <w:highlight w:val="none"/>
                <w:lang w:val="en-US" w:eastAsia="zh-CN"/>
              </w:rPr>
              <w:t xml:space="preserve">（每项内容逐条阐述）：</w:t>
            </w:r>
            <w:r>
              <w:rPr>
                <w:rFonts w:hint="eastAsia" w:ascii="Times New Roman" w:hAnsi="Times New Roman" w:eastAsia="宋体" w:cs="Times New Roman"/>
                <w:highlight w:val="none"/>
                <w:lang w:val="en-US" w:eastAsia="zh-CN"/>
              </w:rPr>
            </w:r>
            <w:r/>
          </w:p>
          <w:p>
            <w:pPr>
              <w:pStyle w:val="946"/>
              <w:spacing w:line="264" w:lineRule="auto"/>
              <w:rPr>
                <w:rFonts w:hint="eastAsia" w:ascii="宋体" w:hAnsi="宋体" w:eastAsia="宋体" w:cs="宋体"/>
                <w:color w:val="000000"/>
                <w:sz w:val="22"/>
                <w:szCs w:val="22"/>
                <w:highlight w:val="none"/>
                <w:lang w:val="en-US" w:eastAsia="zh-CN"/>
              </w:rPr>
            </w:pPr>
            <w:r>
              <w:rPr>
                <w:rFonts w:hint="eastAsia" w:ascii="宋体" w:hAnsi="宋体" w:eastAsia="宋体" w:cs="宋体"/>
                <w:color w:val="000000"/>
                <w:sz w:val="22"/>
                <w:szCs w:val="22"/>
                <w:highlight w:val="none"/>
                <w:lang w:val="en-US" w:eastAsia="zh-CN"/>
              </w:rPr>
              <w:t xml:space="preserve">1.针对本项目大型活动与重大接待任务期间的保障、意识形态事件、舆情及其他危害人身与财产安全的突发事件及各类不可抗力因素的影响而制定保障方案；2.针对本项目大型活动与重大接待任务期间的保障、意识形态事件、舆情及其他危害人身与财产安全的突发事件及各类不可抗力因素的影响突发应急事件预案以及处置方案。</w:t>
            </w:r>
            <w:r>
              <w:rPr>
                <w:rFonts w:hint="eastAsia" w:ascii="宋体" w:hAnsi="宋体" w:eastAsia="宋体" w:cs="宋体"/>
                <w:color w:val="000000"/>
                <w:sz w:val="22"/>
                <w:szCs w:val="22"/>
                <w:highlight w:val="none"/>
                <w:lang w:val="en-US" w:eastAsia="zh-CN"/>
              </w:rPr>
            </w:r>
            <w:r/>
          </w:p>
          <w:p>
            <w:pPr>
              <w:pStyle w:val="946"/>
              <w:spacing w:line="264" w:lineRule="auto"/>
              <w:rPr>
                <w:rFonts w:hint="eastAsia" w:ascii="宋体" w:hAnsi="宋体" w:eastAsia="宋体" w:cs="宋体"/>
                <w:color w:val="000000"/>
                <w:sz w:val="22"/>
                <w:szCs w:val="22"/>
                <w:highlight w:val="none"/>
                <w:lang w:val="en-US" w:eastAsia="zh-CN"/>
              </w:rPr>
            </w:pPr>
            <w:r>
              <w:rPr>
                <w:rFonts w:hint="eastAsia" w:ascii="宋体" w:hAnsi="宋体" w:eastAsia="宋体" w:cs="宋体"/>
                <w:color w:val="000000"/>
                <w:sz w:val="22"/>
                <w:szCs w:val="22"/>
                <w:highlight w:val="none"/>
                <w:lang w:val="en-US" w:eastAsia="zh-CN"/>
              </w:rPr>
              <w:t xml:space="preserve">（1）</w:t>
            </w:r>
            <w:r>
              <w:rPr>
                <w:rFonts w:hint="eastAsia" w:ascii="Times New Roman" w:hAnsi="Times New Roman" w:eastAsia="宋体" w:cs="Times New Roman"/>
                <w:highlight w:val="none"/>
                <w:lang w:val="en-US" w:eastAsia="zh-CN"/>
              </w:rPr>
              <w:t xml:space="preserve">上述每项内容</w:t>
            </w:r>
            <w:r>
              <w:rPr>
                <w:rFonts w:hint="eastAsia" w:ascii="宋体" w:hAnsi="宋体" w:eastAsia="宋体" w:cs="宋体"/>
                <w:color w:val="000000"/>
                <w:sz w:val="22"/>
                <w:szCs w:val="22"/>
                <w:highlight w:val="none"/>
                <w:lang w:val="en-US" w:eastAsia="zh-CN"/>
              </w:rPr>
              <w:t xml:space="preserve">方案全面，内容详细，科学合理，针对性强的，得2.5分；</w:t>
            </w:r>
            <w:r>
              <w:rPr>
                <w:rFonts w:hint="eastAsia" w:ascii="宋体" w:hAnsi="宋体" w:eastAsia="宋体" w:cs="宋体"/>
                <w:color w:val="000000"/>
                <w:sz w:val="22"/>
                <w:szCs w:val="22"/>
                <w:highlight w:val="none"/>
                <w:lang w:val="en-US" w:eastAsia="zh-CN"/>
              </w:rPr>
            </w:r>
            <w:r/>
          </w:p>
          <w:p>
            <w:pPr>
              <w:pStyle w:val="946"/>
              <w:spacing w:line="264" w:lineRule="auto"/>
              <w:rPr>
                <w:rFonts w:hint="eastAsia" w:ascii="宋体" w:hAnsi="宋体" w:eastAsia="宋体" w:cs="宋体"/>
                <w:color w:val="000000"/>
                <w:sz w:val="22"/>
                <w:szCs w:val="22"/>
                <w:highlight w:val="none"/>
                <w:lang w:val="en-US" w:eastAsia="zh-CN"/>
              </w:rPr>
            </w:pPr>
            <w:r>
              <w:rPr>
                <w:rFonts w:hint="eastAsia" w:ascii="宋体" w:hAnsi="宋体" w:eastAsia="宋体" w:cs="宋体"/>
                <w:color w:val="000000"/>
                <w:sz w:val="22"/>
                <w:szCs w:val="22"/>
                <w:highlight w:val="none"/>
                <w:lang w:val="en-US" w:eastAsia="zh-CN"/>
              </w:rPr>
              <w:t xml:space="preserve">（2）</w:t>
            </w:r>
            <w:r>
              <w:rPr>
                <w:rFonts w:hint="eastAsia" w:ascii="Times New Roman" w:hAnsi="Times New Roman" w:eastAsia="宋体" w:cs="Times New Roman"/>
                <w:highlight w:val="none"/>
                <w:lang w:val="en-US" w:eastAsia="zh-CN"/>
              </w:rPr>
              <w:t xml:space="preserve">上述每项内容</w:t>
            </w:r>
            <w:r>
              <w:rPr>
                <w:rFonts w:hint="eastAsia" w:ascii="宋体" w:hAnsi="宋体" w:eastAsia="宋体" w:cs="宋体"/>
                <w:color w:val="000000"/>
                <w:sz w:val="22"/>
                <w:szCs w:val="22"/>
                <w:highlight w:val="none"/>
                <w:lang w:val="en-US" w:eastAsia="zh-CN"/>
              </w:rPr>
              <w:t xml:space="preserve">方案较全面，内容较为合理，针对性较强的，得1.5分；</w:t>
            </w:r>
            <w:r>
              <w:rPr>
                <w:rFonts w:hint="eastAsia" w:ascii="宋体" w:hAnsi="宋体" w:eastAsia="宋体" w:cs="宋体"/>
                <w:color w:val="000000"/>
                <w:sz w:val="22"/>
                <w:szCs w:val="22"/>
                <w:highlight w:val="none"/>
                <w:lang w:val="en-US" w:eastAsia="zh-CN"/>
              </w:rPr>
            </w:r>
            <w:r/>
          </w:p>
          <w:p>
            <w:pPr>
              <w:pStyle w:val="946"/>
              <w:spacing w:line="264" w:lineRule="auto"/>
              <w:rPr>
                <w:rFonts w:hint="eastAsia" w:ascii="宋体" w:hAnsi="宋体" w:eastAsia="宋体" w:cs="宋体"/>
                <w:color w:val="000000"/>
                <w:sz w:val="22"/>
                <w:szCs w:val="22"/>
                <w:highlight w:val="none"/>
                <w:lang w:val="en-US" w:eastAsia="zh-CN"/>
              </w:rPr>
            </w:pPr>
            <w:r>
              <w:rPr>
                <w:rFonts w:hint="eastAsia" w:ascii="宋体" w:hAnsi="宋体" w:eastAsia="宋体" w:cs="宋体"/>
                <w:color w:val="000000"/>
                <w:sz w:val="22"/>
                <w:szCs w:val="22"/>
                <w:highlight w:val="none"/>
                <w:lang w:val="en-US" w:eastAsia="zh-CN"/>
              </w:rPr>
              <w:t xml:space="preserve">（3）</w:t>
            </w:r>
            <w:r>
              <w:rPr>
                <w:rFonts w:hint="eastAsia" w:ascii="Times New Roman" w:hAnsi="Times New Roman" w:eastAsia="宋体" w:cs="Times New Roman"/>
                <w:highlight w:val="none"/>
                <w:lang w:val="en-US" w:eastAsia="zh-CN"/>
              </w:rPr>
              <w:t xml:space="preserve">上述每项内容</w:t>
            </w:r>
            <w:r>
              <w:rPr>
                <w:rFonts w:hint="eastAsia" w:ascii="宋体" w:hAnsi="宋体" w:eastAsia="宋体" w:cs="宋体"/>
                <w:color w:val="000000"/>
                <w:sz w:val="22"/>
                <w:szCs w:val="22"/>
                <w:highlight w:val="none"/>
                <w:lang w:val="en-US" w:eastAsia="zh-CN"/>
              </w:rPr>
              <w:t xml:space="preserve">方案基本全面，内容基本合理，有一定针对性的，得0.5分；</w:t>
            </w:r>
            <w:r>
              <w:rPr>
                <w:rFonts w:hint="eastAsia" w:ascii="宋体" w:hAnsi="宋体" w:eastAsia="宋体" w:cs="宋体"/>
                <w:color w:val="000000"/>
                <w:sz w:val="22"/>
                <w:szCs w:val="22"/>
                <w:highlight w:val="none"/>
                <w:lang w:val="en-US" w:eastAsia="zh-CN"/>
              </w:rPr>
            </w:r>
            <w:r/>
          </w:p>
          <w:p>
            <w:pPr>
              <w:pStyle w:val="946"/>
              <w:spacing w:line="264" w:lineRule="auto"/>
              <w:rPr>
                <w:rFonts w:hint="eastAsia" w:ascii="宋体" w:hAnsi="宋体" w:eastAsia="宋体" w:cs="宋体"/>
                <w:color w:val="000000"/>
                <w:sz w:val="22"/>
                <w:szCs w:val="22"/>
                <w:highlight w:val="none"/>
                <w:lang w:val="en-US" w:eastAsia="zh-CN"/>
              </w:rPr>
            </w:pPr>
            <w:r>
              <w:rPr>
                <w:rFonts w:hint="eastAsia" w:ascii="宋体" w:hAnsi="宋体" w:eastAsia="宋体" w:cs="宋体"/>
                <w:color w:val="000000"/>
                <w:sz w:val="22"/>
                <w:szCs w:val="22"/>
                <w:highlight w:val="none"/>
                <w:lang w:val="en-US" w:eastAsia="zh-CN"/>
              </w:rPr>
              <w:t xml:space="preserve">（4）</w:t>
            </w:r>
            <w:r>
              <w:rPr>
                <w:rFonts w:hint="eastAsia" w:ascii="Times New Roman" w:hAnsi="Times New Roman" w:eastAsia="宋体" w:cs="Times New Roman"/>
                <w:highlight w:val="none"/>
                <w:lang w:val="en-US" w:eastAsia="zh-CN"/>
              </w:rPr>
              <w:t xml:space="preserve">上述每项内容</w:t>
            </w:r>
            <w:r>
              <w:rPr>
                <w:rFonts w:hint="eastAsia" w:ascii="宋体" w:hAnsi="宋体" w:eastAsia="宋体" w:cs="宋体"/>
                <w:color w:val="000000"/>
                <w:sz w:val="22"/>
                <w:szCs w:val="22"/>
                <w:highlight w:val="none"/>
                <w:lang w:val="en-US" w:eastAsia="zh-CN"/>
              </w:rPr>
              <w:t xml:space="preserve">不合理、不具备针对性或者未提供方案的不得分。</w:t>
            </w:r>
            <w:r>
              <w:rPr>
                <w:rFonts w:hint="eastAsia" w:ascii="宋体" w:hAnsi="宋体" w:eastAsia="宋体" w:cs="宋体"/>
                <w:color w:val="000000"/>
                <w:sz w:val="22"/>
                <w:szCs w:val="22"/>
                <w:highlight w:val="none"/>
                <w:lang w:val="en-US" w:eastAsia="zh-CN"/>
              </w:rPr>
            </w:r>
            <w:r/>
          </w:p>
          <w:p>
            <w:pPr>
              <w:pStyle w:val="946"/>
              <w:spacing w:line="264" w:lineRule="auto"/>
              <w:rPr>
                <w:rFonts w:hint="eastAsia" w:ascii="宋体" w:hAnsi="宋体" w:eastAsia="宋体" w:cs="宋体"/>
                <w:color w:val="000000"/>
                <w:sz w:val="22"/>
                <w:szCs w:val="22"/>
                <w:highlight w:val="none"/>
                <w:lang w:val="en-US" w:eastAsia="zh-CN" w:bidi="ar-SA"/>
              </w:rPr>
            </w:pPr>
            <w:r>
              <w:rPr>
                <w:rFonts w:hint="eastAsia" w:ascii="Times New Roman" w:hAnsi="Times New Roman" w:eastAsia="宋体" w:cs="Times New Roman"/>
                <w:highlight w:val="none"/>
                <w:lang w:val="en-US" w:eastAsia="zh-CN"/>
              </w:rPr>
              <w:t xml:space="preserve">本项最多得5分。</w:t>
            </w:r>
            <w:r>
              <w:rPr>
                <w:rFonts w:hint="eastAsia" w:ascii="宋体" w:hAnsi="宋体" w:eastAsia="宋体" w:cs="宋体"/>
                <w:color w:val="000000"/>
                <w:sz w:val="22"/>
                <w:szCs w:val="22"/>
                <w:highlight w:val="none"/>
                <w:lang w:val="en-US" w:eastAsia="zh-CN" w:bidi="ar-SA"/>
              </w:rPr>
            </w:r>
            <w:r/>
          </w:p>
        </w:tc>
        <w:tc>
          <w:tcPr>
            <w:tcW w:w="573" w:type="dxa"/>
            <w:vAlign w:val="center"/>
            <w:textDirection w:val="lrTb"/>
            <w:noWrap w:val="false"/>
          </w:tcPr>
          <w:p>
            <w:pPr>
              <w:pStyle w:val="946"/>
              <w:jc w:val="center"/>
              <w:spacing w:line="264" w:lineRule="auto"/>
              <w:rPr>
                <w:rFonts w:hint="eastAsia" w:ascii="宋体" w:hAnsi="宋体" w:cs="宋体"/>
                <w:color w:val="000000"/>
                <w:sz w:val="22"/>
                <w:szCs w:val="22"/>
                <w:highlight w:val="none"/>
                <w:lang w:val="en-US" w:eastAsia="zh-CN" w:bidi="ar-SA"/>
              </w:rPr>
            </w:pPr>
            <w:r>
              <w:rPr>
                <w:rFonts w:hint="eastAsia" w:ascii="宋体" w:hAnsi="宋体" w:cs="宋体"/>
                <w:color w:val="000000"/>
                <w:sz w:val="22"/>
                <w:szCs w:val="22"/>
                <w:highlight w:val="none"/>
                <w:lang w:val="en-US" w:eastAsia="zh-CN"/>
              </w:rPr>
              <w:t xml:space="preserve">5</w:t>
            </w:r>
            <w:r>
              <w:rPr>
                <w:rFonts w:hint="eastAsia" w:ascii="宋体" w:hAnsi="宋体" w:cs="宋体"/>
                <w:color w:val="000000"/>
                <w:sz w:val="22"/>
                <w:szCs w:val="22"/>
                <w:highlight w:val="none"/>
                <w:lang w:val="en-US" w:eastAsia="zh-CN" w:bidi="ar-SA"/>
              </w:rPr>
            </w:r>
            <w:r/>
          </w:p>
        </w:tc>
        <w:tc>
          <w:tcPr>
            <w:tcW w:w="860" w:type="dxa"/>
            <w:vAlign w:val="center"/>
            <w:textDirection w:val="lrTb"/>
            <w:noWrap w:val="false"/>
          </w:tcPr>
          <w:p>
            <w:pPr>
              <w:pStyle w:val="946"/>
              <w:jc w:val="center"/>
              <w:keepLines w:val="0"/>
              <w:keepNext w:val="0"/>
              <w:pageBreakBefore w:val="0"/>
              <w:spacing w:before="68" w:line="264" w:lineRule="auto"/>
              <w:widowControl w:val="off"/>
              <w:rPr>
                <w:rFonts w:hint="eastAsia" w:ascii="宋体" w:hAnsi="宋体" w:eastAsia="宋体" w:cs="宋体"/>
                <w:spacing w:val="-6"/>
                <w:highlight w:val="none"/>
                <w:lang w:val="en-US" w:eastAsia="zh-CN"/>
              </w:rPr>
            </w:pPr>
            <w:r>
              <w:rPr>
                <w:rFonts w:hint="eastAsia" w:ascii="宋体" w:hAnsi="宋体" w:eastAsia="宋体" w:cs="宋体"/>
                <w:spacing w:val="-6"/>
                <w:highlight w:val="none"/>
                <w:lang w:val="en-US" w:eastAsia="zh-CN"/>
              </w:rPr>
              <w:t xml:space="preserve">主观分</w:t>
            </w:r>
            <w:r>
              <w:rPr>
                <w:rFonts w:hint="eastAsia" w:ascii="宋体" w:hAnsi="宋体" w:eastAsia="宋体" w:cs="宋体"/>
                <w:spacing w:val="-6"/>
                <w:highlight w:val="none"/>
                <w:lang w:val="en-US" w:eastAsia="zh-CN"/>
              </w:rPr>
            </w:r>
            <w:r/>
          </w:p>
        </w:tc>
      </w:tr>
      <w:tr>
        <w:trPr>
          <w:trHeight w:val="825"/>
        </w:trPr>
        <w:tc>
          <w:tcPr>
            <w:tcW w:w="519" w:type="dxa"/>
            <w:vAlign w:val="center"/>
            <w:textDirection w:val="lrTb"/>
            <w:noWrap w:val="false"/>
          </w:tcPr>
          <w:p>
            <w:pPr>
              <w:pStyle w:val="946"/>
              <w:jc w:val="center"/>
              <w:keepLines w:val="0"/>
              <w:keepNext w:val="0"/>
              <w:pageBreakBefore w:val="0"/>
              <w:spacing w:before="68" w:line="264" w:lineRule="auto"/>
              <w:widowControl w:val="off"/>
              <w:rPr>
                <w:rFonts w:ascii="宋体" w:hAnsi="宋体" w:eastAsia="宋体" w:cs="宋体"/>
                <w:spacing w:val="-2"/>
                <w:highlight w:val="none"/>
                <w:lang w:val="en-US" w:eastAsia="zh-CN"/>
              </w:rPr>
            </w:pPr>
            <w:r>
              <w:rPr>
                <w:rFonts w:hint="eastAsia" w:ascii="宋体" w:hAnsi="宋体" w:eastAsia="宋体" w:cs="宋体"/>
                <w:spacing w:val="-2"/>
                <w:highlight w:val="none"/>
                <w:lang w:val="en-US" w:eastAsia="zh-CN"/>
              </w:rPr>
              <w:t xml:space="preserve">2.9</w:t>
            </w:r>
            <w:r>
              <w:rPr>
                <w:rFonts w:ascii="宋体" w:hAnsi="宋体" w:eastAsia="宋体" w:cs="宋体"/>
                <w:spacing w:val="-2"/>
                <w:highlight w:val="none"/>
                <w:lang w:val="en-US" w:eastAsia="zh-CN"/>
              </w:rPr>
            </w:r>
            <w:r/>
          </w:p>
        </w:tc>
        <w:tc>
          <w:tcPr>
            <w:tcW w:w="1179" w:type="dxa"/>
            <w:vAlign w:val="center"/>
            <w:textDirection w:val="lrTb"/>
            <w:noWrap w:val="false"/>
          </w:tcPr>
          <w:p>
            <w:pPr>
              <w:pStyle w:val="946"/>
              <w:spacing w:line="264" w:lineRule="auto"/>
              <w:rPr>
                <w:rFonts w:hint="eastAsia" w:ascii="宋体" w:hAnsi="宋体" w:eastAsia="宋体" w:cs="宋体"/>
                <w:color w:val="000000"/>
                <w:sz w:val="22"/>
                <w:szCs w:val="22"/>
                <w:highlight w:val="none"/>
                <w:lang w:val="en-US" w:eastAsia="zh-CN"/>
              </w:rPr>
            </w:pPr>
            <w:r>
              <w:rPr>
                <w:rFonts w:hint="eastAsia" w:ascii="宋体" w:hAnsi="宋体" w:eastAsia="宋体" w:cs="宋体"/>
                <w:color w:val="000000"/>
                <w:sz w:val="22"/>
                <w:szCs w:val="22"/>
                <w:highlight w:val="none"/>
                <w:lang w:val="en-US" w:eastAsia="zh-CN"/>
              </w:rPr>
              <w:t xml:space="preserve">本地化服务</w:t>
            </w:r>
            <w:r>
              <w:rPr>
                <w:rFonts w:hint="eastAsia" w:ascii="宋体" w:hAnsi="宋体" w:eastAsia="宋体" w:cs="宋体"/>
                <w:color w:val="000000"/>
                <w:sz w:val="22"/>
                <w:szCs w:val="22"/>
                <w:highlight w:val="none"/>
                <w:lang w:val="en-US" w:eastAsia="zh-CN"/>
              </w:rPr>
            </w:r>
            <w:r/>
          </w:p>
        </w:tc>
        <w:tc>
          <w:tcPr>
            <w:tcW w:w="6616" w:type="dxa"/>
            <w:vAlign w:val="center"/>
            <w:textDirection w:val="lrTb"/>
            <w:noWrap w:val="false"/>
          </w:tcPr>
          <w:p>
            <w:pPr>
              <w:pStyle w:val="946"/>
              <w:spacing w:line="264" w:lineRule="auto"/>
              <w:rPr>
                <w:rFonts w:hint="eastAsia" w:ascii="宋体" w:hAnsi="宋体" w:eastAsia="宋体" w:cs="宋体"/>
                <w:color w:val="000000"/>
                <w:sz w:val="22"/>
                <w:szCs w:val="22"/>
                <w:highlight w:val="none"/>
                <w:lang w:val="en-US" w:eastAsia="zh-CN"/>
              </w:rPr>
            </w:pPr>
            <w:r>
              <w:rPr>
                <w:rFonts w:hint="eastAsia" w:ascii="宋体" w:hAnsi="宋体" w:eastAsia="宋体" w:cs="宋体"/>
                <w:color w:val="000000"/>
                <w:sz w:val="22"/>
                <w:szCs w:val="22"/>
                <w:highlight w:val="none"/>
                <w:lang w:val="en-US" w:eastAsia="zh-CN"/>
              </w:rPr>
              <w:t xml:space="preserve">在仙林地区20km内具有1000㎡以上固定的办公场所、停放车辆、材料堆积及员工宿舍等场地的得2分。</w:t>
            </w:r>
            <w:r>
              <w:rPr>
                <w:rFonts w:hint="eastAsia" w:ascii="宋体" w:hAnsi="宋体" w:eastAsia="宋体" w:cs="宋体"/>
                <w:color w:val="000000"/>
                <w:sz w:val="22"/>
                <w:szCs w:val="22"/>
                <w:highlight w:val="none"/>
                <w:lang w:val="en-US" w:eastAsia="zh-CN"/>
              </w:rPr>
            </w:r>
            <w:r/>
          </w:p>
          <w:p>
            <w:pPr>
              <w:pStyle w:val="946"/>
              <w:spacing w:line="264" w:lineRule="auto"/>
              <w:rPr>
                <w:rFonts w:hint="eastAsia" w:ascii="宋体" w:hAnsi="宋体" w:eastAsia="宋体" w:cs="宋体"/>
                <w:color w:val="000000"/>
                <w:sz w:val="22"/>
                <w:szCs w:val="22"/>
                <w:highlight w:val="none"/>
                <w:lang w:val="en-US" w:eastAsia="zh-CN"/>
              </w:rPr>
            </w:pPr>
            <w:r>
              <w:rPr>
                <w:rFonts w:hint="eastAsia" w:ascii="宋体" w:hAnsi="宋体" w:eastAsia="宋体" w:cs="宋体"/>
                <w:color w:val="000000"/>
                <w:sz w:val="22"/>
                <w:szCs w:val="22"/>
                <w:highlight w:val="none"/>
                <w:lang w:val="en-US" w:eastAsia="zh-CN"/>
              </w:rPr>
              <w:t xml:space="preserve">以上提供房产证（或租赁合同）及地点距离等相关证明材料，或提供承诺书（承诺内容为在中标后15个日历天内提交符合上述场地条件的证明材料原件供采购人核验，格式自拟）。</w:t>
            </w:r>
            <w:r>
              <w:rPr>
                <w:rFonts w:hint="eastAsia" w:ascii="宋体" w:hAnsi="宋体" w:eastAsia="宋体" w:cs="宋体"/>
                <w:color w:val="000000"/>
                <w:sz w:val="22"/>
                <w:szCs w:val="22"/>
                <w:highlight w:val="none"/>
                <w:lang w:val="en-US" w:eastAsia="zh-CN"/>
              </w:rPr>
            </w:r>
            <w:r/>
          </w:p>
        </w:tc>
        <w:tc>
          <w:tcPr>
            <w:tcW w:w="573" w:type="dxa"/>
            <w:vAlign w:val="center"/>
            <w:textDirection w:val="lrTb"/>
            <w:noWrap w:val="false"/>
          </w:tcPr>
          <w:p>
            <w:pPr>
              <w:pStyle w:val="946"/>
              <w:jc w:val="center"/>
              <w:spacing w:line="264" w:lineRule="auto"/>
              <w:rPr>
                <w:rFonts w:ascii="宋体" w:hAnsi="宋体" w:eastAsia="宋体" w:cs="宋体"/>
                <w:color w:val="000000"/>
                <w:sz w:val="22"/>
                <w:szCs w:val="22"/>
                <w:highlight w:val="none"/>
                <w:lang w:val="en-US" w:eastAsia="zh-CN"/>
              </w:rPr>
            </w:pPr>
            <w:r>
              <w:rPr>
                <w:rFonts w:hint="eastAsia" w:ascii="宋体" w:hAnsi="宋体" w:eastAsia="宋体" w:cs="宋体"/>
                <w:color w:val="000000"/>
                <w:sz w:val="22"/>
                <w:szCs w:val="22"/>
                <w:highlight w:val="none"/>
                <w:lang w:val="en-US" w:eastAsia="zh-CN"/>
              </w:rPr>
              <w:t xml:space="preserve">2</w:t>
            </w:r>
            <w:r>
              <w:rPr>
                <w:rFonts w:ascii="宋体" w:hAnsi="宋体" w:eastAsia="宋体" w:cs="宋体"/>
                <w:color w:val="000000"/>
                <w:sz w:val="22"/>
                <w:szCs w:val="22"/>
                <w:highlight w:val="none"/>
                <w:lang w:val="en-US" w:eastAsia="zh-CN"/>
              </w:rPr>
            </w:r>
            <w:r/>
          </w:p>
        </w:tc>
        <w:tc>
          <w:tcPr>
            <w:tcW w:w="860" w:type="dxa"/>
            <w:vAlign w:val="center"/>
            <w:textDirection w:val="lrTb"/>
            <w:noWrap w:val="false"/>
          </w:tcPr>
          <w:p>
            <w:pPr>
              <w:pStyle w:val="946"/>
              <w:jc w:val="center"/>
              <w:keepLines w:val="0"/>
              <w:keepNext w:val="0"/>
              <w:pageBreakBefore w:val="0"/>
              <w:spacing w:before="68" w:line="264" w:lineRule="auto"/>
              <w:widowControl w:val="off"/>
              <w:rPr>
                <w:rFonts w:hint="eastAsia" w:ascii="宋体" w:hAnsi="宋体" w:eastAsia="宋体" w:cs="宋体"/>
                <w:spacing w:val="-6"/>
                <w:highlight w:val="none"/>
                <w:lang w:val="en-US" w:eastAsia="zh-CN"/>
              </w:rPr>
            </w:pPr>
            <w:r>
              <w:rPr>
                <w:rFonts w:hint="eastAsia" w:ascii="宋体" w:hAnsi="宋体" w:eastAsia="宋体" w:cs="宋体"/>
                <w:spacing w:val="-6"/>
                <w:highlight w:val="none"/>
                <w:lang w:val="en-US" w:eastAsia="zh-CN"/>
              </w:rPr>
              <w:t xml:space="preserve">客观分</w:t>
            </w:r>
            <w:r>
              <w:rPr>
                <w:rFonts w:hint="eastAsia" w:ascii="宋体" w:hAnsi="宋体" w:eastAsia="宋体" w:cs="宋体"/>
                <w:spacing w:val="-6"/>
                <w:highlight w:val="none"/>
                <w:lang w:val="en-US" w:eastAsia="zh-CN"/>
              </w:rPr>
            </w:r>
            <w:r/>
          </w:p>
        </w:tc>
      </w:tr>
      <w:tr>
        <w:trPr>
          <w:trHeight w:val="455"/>
        </w:trPr>
        <w:tc>
          <w:tcPr>
            <w:gridSpan w:val="5"/>
            <w:tcW w:w="9747" w:type="dxa"/>
            <w:vAlign w:val="center"/>
            <w:textDirection w:val="lrTb"/>
            <w:noWrap w:val="false"/>
          </w:tcPr>
          <w:p>
            <w:pPr>
              <w:pStyle w:val="946"/>
              <w:keepLines w:val="0"/>
              <w:keepNext w:val="0"/>
              <w:pageBreakBefore w:val="0"/>
              <w:spacing w:line="264" w:lineRule="auto"/>
              <w:widowControl w:val="off"/>
              <w:rPr>
                <w:rFonts w:ascii="宋体" w:hAnsi="宋体" w:eastAsia="宋体" w:cs="宋体"/>
                <w:highlight w:val="none"/>
              </w:rPr>
            </w:pPr>
            <w:r>
              <w:rPr>
                <w:rFonts w:hint="eastAsia" w:ascii="宋体" w:hAnsi="宋体" w:eastAsia="宋体" w:cs="宋体"/>
                <w:b/>
                <w:bCs/>
                <w:spacing w:val="-3"/>
                <w:highlight w:val="none"/>
                <w:lang w:val="en-US" w:eastAsia="zh-CN"/>
              </w:rPr>
              <w:t xml:space="preserve">3.业绩</w:t>
            </w:r>
            <w:r>
              <w:rPr>
                <w:rFonts w:ascii="宋体" w:hAnsi="宋体" w:eastAsia="宋体" w:cs="宋体"/>
                <w:highlight w:val="none"/>
              </w:rPr>
            </w:r>
            <w:r/>
          </w:p>
        </w:tc>
      </w:tr>
      <w:tr>
        <w:trPr>
          <w:trHeight w:val="307"/>
        </w:trPr>
        <w:tc>
          <w:tcPr>
            <w:tcW w:w="519" w:type="dxa"/>
            <w:vAlign w:val="center"/>
            <w:textDirection w:val="lrTb"/>
            <w:noWrap w:val="false"/>
          </w:tcPr>
          <w:p>
            <w:pPr>
              <w:pStyle w:val="946"/>
              <w:jc w:val="center"/>
              <w:keepLines w:val="0"/>
              <w:keepNext w:val="0"/>
              <w:pageBreakBefore w:val="0"/>
              <w:spacing w:before="68" w:line="264" w:lineRule="auto"/>
              <w:widowControl w:val="off"/>
              <w:rPr>
                <w:rFonts w:ascii="宋体" w:hAnsi="宋体" w:eastAsia="宋体" w:cs="宋体"/>
                <w:spacing w:val="-2"/>
                <w:highlight w:val="none"/>
              </w:rPr>
            </w:pPr>
            <w:r>
              <w:rPr>
                <w:rFonts w:ascii="宋体" w:hAnsi="宋体" w:eastAsia="宋体" w:cs="宋体"/>
                <w:spacing w:val="-2"/>
                <w:highlight w:val="none"/>
              </w:rPr>
              <w:t xml:space="preserve">3.1</w:t>
            </w:r>
            <w:r>
              <w:rPr>
                <w:rFonts w:ascii="宋体" w:hAnsi="宋体" w:eastAsia="宋体" w:cs="宋体"/>
                <w:spacing w:val="-2"/>
                <w:highlight w:val="none"/>
              </w:rPr>
            </w:r>
            <w:r/>
          </w:p>
        </w:tc>
        <w:tc>
          <w:tcPr>
            <w:tcW w:w="1179" w:type="dxa"/>
            <w:vAlign w:val="center"/>
            <w:textDirection w:val="lrTb"/>
            <w:noWrap w:val="false"/>
          </w:tcPr>
          <w:p>
            <w:pPr>
              <w:pStyle w:val="946"/>
              <w:jc w:val="both"/>
              <w:spacing w:line="264" w:lineRule="auto"/>
              <w:widowControl w:val="off"/>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投标人业绩</w:t>
            </w:r>
            <w:r>
              <w:rPr>
                <w:rFonts w:hint="eastAsia" w:ascii="Times New Roman" w:hAnsi="Times New Roman" w:eastAsia="宋体" w:cs="Times New Roman"/>
                <w:highlight w:val="none"/>
                <w:lang w:val="en-US" w:eastAsia="zh-CN"/>
              </w:rPr>
            </w:r>
            <w:r/>
          </w:p>
        </w:tc>
        <w:tc>
          <w:tcPr>
            <w:tcW w:w="6616" w:type="dxa"/>
            <w:vAlign w:val="center"/>
            <w:textDirection w:val="lrTb"/>
            <w:noWrap w:val="false"/>
          </w:tcPr>
          <w:p>
            <w:pPr>
              <w:pStyle w:val="946"/>
              <w:jc w:val="both"/>
              <w:spacing w:line="264" w:lineRule="auto"/>
              <w:widowControl w:val="off"/>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投标人提供2020年1月1日（含）以来类似项目业绩（至少包含与本项目采购需求类似的</w:t>
            </w:r>
            <w:r>
              <w:rPr>
                <w:rFonts w:hint="eastAsia" w:eastAsia="宋体" w:cs="Times New Roman"/>
                <w:highlight w:val="none"/>
                <w:lang w:val="en-US" w:eastAsia="zh-CN"/>
              </w:rPr>
              <w:t xml:space="preserve">城市</w:t>
            </w:r>
            <w:r>
              <w:rPr>
                <w:rFonts w:hint="eastAsia" w:ascii="Times New Roman" w:hAnsi="Times New Roman" w:eastAsia="宋体" w:cs="Times New Roman"/>
                <w:highlight w:val="none"/>
                <w:lang w:val="en-US" w:eastAsia="zh-CN"/>
              </w:rPr>
              <w:t xml:space="preserve">道路绿化养护</w:t>
            </w:r>
            <w:r>
              <w:rPr>
                <w:rFonts w:hint="eastAsia" w:eastAsia="宋体" w:cs="Times New Roman"/>
                <w:highlight w:val="none"/>
                <w:lang w:val="en-US" w:eastAsia="zh-CN"/>
              </w:rPr>
              <w:t xml:space="preserve">及苗木补植服务业绩，内容缺项不得分</w:t>
            </w:r>
            <w:r>
              <w:rPr>
                <w:rFonts w:hint="eastAsia" w:ascii="Times New Roman" w:hAnsi="Times New Roman" w:eastAsia="宋体" w:cs="Times New Roman"/>
                <w:highlight w:val="none"/>
                <w:lang w:val="en-US" w:eastAsia="zh-CN"/>
              </w:rPr>
              <w:t xml:space="preserve">），每提供1个得3分，最多得9分。（时间以合同签订时间为准，提供有效合同，合同页须清晰可见相应内容）</w:t>
            </w:r>
            <w:r>
              <w:rPr>
                <w:rFonts w:hint="eastAsia" w:ascii="Times New Roman" w:hAnsi="Times New Roman" w:eastAsia="宋体" w:cs="Times New Roman"/>
                <w:highlight w:val="none"/>
                <w:lang w:val="en-US" w:eastAsia="zh-CN"/>
              </w:rPr>
            </w:r>
            <w:r/>
          </w:p>
          <w:p>
            <w:pPr>
              <w:pStyle w:val="946"/>
              <w:jc w:val="both"/>
              <w:spacing w:line="264" w:lineRule="auto"/>
              <w:widowControl w:val="off"/>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注：各采购包投标人业绩和项目负责人业绩不可兼得。（城市道路定义【城市道路交通管理设施设置规范（DB 3201/T 256-2015）】：通达城市的各地区，供城市内交通运输及行人使用，便于居民生活、工作及文化娱乐活动，并与市外道路连接负担着对外交通的道路。包括快速路、城市主干路、城市次干</w:t>
            </w:r>
            <w:r>
              <w:rPr>
                <w:rFonts w:hint="eastAsia" w:ascii="Times New Roman" w:hAnsi="Times New Roman" w:eastAsia="宋体" w:cs="Times New Roman"/>
                <w:highlight w:val="none"/>
                <w:lang w:val="en-US" w:eastAsia="zh-CN"/>
              </w:rPr>
              <w:t xml:space="preserve">路、城市支路以及城市街巷。公路定义【城市道路交通管理设施设置规范（DB 3201/T 256-2015）】：连接城市之间、城乡之间、乡村之间，以及工矿基地之间按照国家技术标准修建的，由公路主管部门验收、维护和管理的道路。公路在车行道外设路肩，两侧种行道树，边沟排水。公路按行政等级可分为：国家公路、省公路、县公路、乡公路、村公路(简称为国、省、乡、村道)以及专用公路六个等级一般把国道和省道称为干线，县道和乡道称为支线。按使用任务、功能和适应的交通量分为高速公路，一级公路、二级公路、三级公路、四级公路五个等级。</w:t>
            </w:r>
            <w:r>
              <w:rPr>
                <w:rFonts w:hint="eastAsia" w:ascii="Times New Roman" w:hAnsi="Times New Roman" w:eastAsia="宋体" w:cs="Times New Roman"/>
                <w:highlight w:val="none"/>
                <w:lang w:val="en-US" w:eastAsia="zh-CN"/>
              </w:rPr>
            </w:r>
            <w:r/>
          </w:p>
        </w:tc>
        <w:tc>
          <w:tcPr>
            <w:tcW w:w="573" w:type="dxa"/>
            <w:vAlign w:val="center"/>
            <w:textDirection w:val="lrTb"/>
            <w:noWrap w:val="false"/>
          </w:tcPr>
          <w:p>
            <w:pPr>
              <w:pStyle w:val="946"/>
              <w:jc w:val="center"/>
              <w:spacing w:line="264" w:lineRule="auto"/>
              <w:widowControl w:val="off"/>
              <w:rPr>
                <w:rFonts w:ascii="宋体" w:hAnsi="宋体" w:eastAsia="宋体" w:cs="宋体"/>
                <w:highlight w:val="none"/>
              </w:rPr>
            </w:pPr>
            <w:r>
              <w:rPr>
                <w:rFonts w:hint="eastAsia" w:ascii="宋体" w:hAnsi="宋体" w:eastAsia="宋体" w:cs="宋体"/>
                <w:highlight w:val="none"/>
                <w:lang w:val="en-US" w:eastAsia="zh-CN"/>
              </w:rPr>
              <w:t xml:space="preserve">9</w:t>
            </w:r>
            <w:r>
              <w:rPr>
                <w:rFonts w:ascii="宋体" w:hAnsi="宋体" w:eastAsia="宋体" w:cs="宋体"/>
                <w:highlight w:val="none"/>
              </w:rPr>
            </w:r>
            <w:r/>
          </w:p>
        </w:tc>
        <w:tc>
          <w:tcPr>
            <w:tcW w:w="860" w:type="dxa"/>
            <w:vAlign w:val="center"/>
            <w:textDirection w:val="lrTb"/>
            <w:noWrap w:val="false"/>
          </w:tcPr>
          <w:p>
            <w:pPr>
              <w:pStyle w:val="946"/>
              <w:jc w:val="center"/>
              <w:keepLines w:val="0"/>
              <w:keepNext w:val="0"/>
              <w:pageBreakBefore w:val="0"/>
              <w:spacing w:before="68" w:line="264" w:lineRule="auto"/>
              <w:widowControl w:val="off"/>
              <w:rPr>
                <w:rFonts w:hint="eastAsia" w:ascii="宋体" w:hAnsi="宋体" w:eastAsia="宋体" w:cs="宋体"/>
                <w:highlight w:val="none"/>
                <w:lang w:eastAsia="zh-CN"/>
              </w:rPr>
            </w:pPr>
            <w:r>
              <w:rPr>
                <w:rFonts w:hint="eastAsia" w:ascii="宋体" w:hAnsi="宋体" w:eastAsia="宋体" w:cs="宋体"/>
                <w:spacing w:val="-6"/>
                <w:highlight w:val="none"/>
              </w:rPr>
              <w:t xml:space="preserve">客</w:t>
            </w:r>
            <w:r>
              <w:rPr>
                <w:rFonts w:hint="eastAsia" w:ascii="宋体" w:hAnsi="宋体" w:eastAsia="宋体" w:cs="宋体"/>
                <w:spacing w:val="-4"/>
                <w:highlight w:val="none"/>
              </w:rPr>
              <w:t xml:space="preserve">观</w:t>
            </w:r>
            <w:r>
              <w:rPr>
                <w:rFonts w:hint="eastAsia" w:ascii="宋体" w:hAnsi="宋体" w:eastAsia="宋体" w:cs="宋体"/>
                <w:spacing w:val="-4"/>
                <w:highlight w:val="none"/>
                <w:lang w:eastAsia="zh-CN"/>
              </w:rPr>
              <w:t xml:space="preserve">分</w:t>
            </w:r>
            <w:r>
              <w:rPr>
                <w:rFonts w:hint="eastAsia" w:ascii="宋体" w:hAnsi="宋体" w:eastAsia="宋体" w:cs="宋体"/>
                <w:highlight w:val="none"/>
                <w:lang w:eastAsia="zh-CN"/>
              </w:rPr>
            </w:r>
            <w:r/>
          </w:p>
        </w:tc>
      </w:tr>
      <w:tr>
        <w:trPr>
          <w:trHeight w:val="269"/>
        </w:trPr>
        <w:tc>
          <w:tcPr>
            <w:gridSpan w:val="5"/>
            <w:tcW w:w="9747" w:type="dxa"/>
            <w:vAlign w:val="top"/>
            <w:textDirection w:val="lrTb"/>
            <w:noWrap w:val="false"/>
          </w:tcPr>
          <w:p>
            <w:pPr>
              <w:pStyle w:val="946"/>
              <w:keepLines w:val="0"/>
              <w:keepNext w:val="0"/>
              <w:pageBreakBefore w:val="0"/>
              <w:spacing w:before="123" w:line="264" w:lineRule="auto"/>
              <w:widowControl w:val="off"/>
              <w:rPr>
                <w:rFonts w:ascii="宋体" w:hAnsi="宋体" w:eastAsia="宋体" w:cs="宋体"/>
                <w:highlight w:val="none"/>
              </w:rPr>
            </w:pPr>
            <w:r>
              <w:rPr>
                <w:rFonts w:hint="eastAsia" w:ascii="宋体" w:hAnsi="宋体" w:eastAsia="宋体" w:cs="宋体"/>
                <w:b/>
                <w:bCs/>
                <w:spacing w:val="-3"/>
                <w:highlight w:val="none"/>
                <w:lang w:val="en-US" w:eastAsia="zh-CN"/>
              </w:rPr>
              <w:t xml:space="preserve">4.履约能力</w:t>
            </w:r>
            <w:r>
              <w:rPr>
                <w:rFonts w:ascii="宋体" w:hAnsi="宋体" w:eastAsia="宋体" w:cs="宋体"/>
                <w:highlight w:val="none"/>
              </w:rPr>
            </w:r>
            <w:r/>
          </w:p>
        </w:tc>
      </w:tr>
      <w:tr>
        <w:trPr>
          <w:trHeight w:val="792"/>
        </w:trPr>
        <w:tc>
          <w:tcPr>
            <w:tcW w:w="519" w:type="dxa"/>
            <w:vAlign w:val="center"/>
            <w:textDirection w:val="lrTb"/>
            <w:noWrap w:val="false"/>
          </w:tcPr>
          <w:p>
            <w:pPr>
              <w:pStyle w:val="946"/>
              <w:jc w:val="center"/>
              <w:keepLines w:val="0"/>
              <w:keepNext w:val="0"/>
              <w:pageBreakBefore w:val="0"/>
              <w:spacing w:before="68" w:line="264" w:lineRule="auto"/>
              <w:widowControl w:val="off"/>
              <w:rPr>
                <w:rFonts w:ascii="宋体" w:hAnsi="宋体" w:eastAsia="宋体" w:cs="宋体"/>
                <w:color w:val="000000"/>
                <w:spacing w:val="-2"/>
                <w:highlight w:val="none"/>
              </w:rPr>
            </w:pPr>
            <w:r>
              <w:rPr>
                <w:rFonts w:ascii="宋体" w:hAnsi="宋体" w:eastAsia="宋体" w:cs="宋体"/>
                <w:color w:val="000000"/>
                <w:spacing w:val="-2"/>
                <w:highlight w:val="none"/>
              </w:rPr>
              <w:t xml:space="preserve">4.1</w:t>
            </w:r>
            <w:r>
              <w:rPr>
                <w:rFonts w:ascii="宋体" w:hAnsi="宋体" w:eastAsia="宋体" w:cs="宋体"/>
                <w:color w:val="000000"/>
                <w:spacing w:val="-2"/>
                <w:highlight w:val="none"/>
              </w:rPr>
            </w:r>
            <w:r/>
          </w:p>
        </w:tc>
        <w:tc>
          <w:tcPr>
            <w:tcW w:w="1179" w:type="dxa"/>
            <w:vAlign w:val="center"/>
            <w:textDirection w:val="lrTb"/>
            <w:noWrap w:val="false"/>
          </w:tcPr>
          <w:p>
            <w:pPr>
              <w:pStyle w:val="946"/>
              <w:spacing w:line="264" w:lineRule="auto"/>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履约能力1</w:t>
            </w:r>
            <w:r>
              <w:rPr>
                <w:rFonts w:hint="eastAsia" w:ascii="Times New Roman" w:hAnsi="Times New Roman" w:eastAsia="宋体" w:cs="Times New Roman"/>
                <w:highlight w:val="none"/>
                <w:lang w:val="en-US" w:eastAsia="zh-CN"/>
              </w:rPr>
            </w:r>
            <w:r/>
          </w:p>
        </w:tc>
        <w:tc>
          <w:tcPr>
            <w:tcW w:w="6616" w:type="dxa"/>
            <w:vAlign w:val="center"/>
            <w:textDirection w:val="lrTb"/>
            <w:noWrap w:val="false"/>
          </w:tcPr>
          <w:p>
            <w:pPr>
              <w:pStyle w:val="946"/>
              <w:spacing w:line="264" w:lineRule="auto"/>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投标人拟投入各采购包的项目负责人：</w:t>
            </w:r>
            <w:r>
              <w:rPr>
                <w:rFonts w:hint="eastAsia" w:ascii="Times New Roman" w:hAnsi="Times New Roman" w:eastAsia="宋体" w:cs="Times New Roman"/>
                <w:highlight w:val="none"/>
                <w:lang w:val="en-US" w:eastAsia="zh-CN"/>
              </w:rPr>
            </w:r>
            <w:r/>
          </w:p>
          <w:p>
            <w:pPr>
              <w:pStyle w:val="946"/>
              <w:spacing w:line="264" w:lineRule="auto"/>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（1）自2020年1月1日以来（含），承担过类似项目业绩（至少包含与本项目采购需求类似的</w:t>
            </w:r>
            <w:r>
              <w:rPr>
                <w:rFonts w:hint="eastAsia" w:eastAsia="宋体" w:cs="Times New Roman"/>
                <w:highlight w:val="none"/>
                <w:lang w:val="en-US" w:eastAsia="zh-CN"/>
              </w:rPr>
              <w:t xml:space="preserve">城市</w:t>
            </w:r>
            <w:r>
              <w:rPr>
                <w:rFonts w:hint="eastAsia" w:ascii="Times New Roman" w:hAnsi="Times New Roman" w:eastAsia="宋体" w:cs="Times New Roman"/>
                <w:highlight w:val="none"/>
                <w:lang w:val="en-US" w:eastAsia="zh-CN"/>
              </w:rPr>
              <w:t xml:space="preserve">道路绿化养护</w:t>
            </w:r>
            <w:r>
              <w:rPr>
                <w:rFonts w:hint="eastAsia" w:eastAsia="宋体" w:cs="Times New Roman"/>
                <w:highlight w:val="none"/>
                <w:lang w:val="en-US" w:eastAsia="zh-CN"/>
              </w:rPr>
              <w:t xml:space="preserve">及苗木补植服务</w:t>
            </w:r>
            <w:r>
              <w:rPr>
                <w:rFonts w:hint="eastAsia" w:ascii="Times New Roman" w:hAnsi="Times New Roman" w:eastAsia="宋体" w:cs="Times New Roman"/>
                <w:highlight w:val="none"/>
                <w:lang w:val="en-US" w:eastAsia="zh-CN"/>
              </w:rPr>
              <w:t xml:space="preserve">业绩），每提供1个得3分，最高得3分。</w:t>
            </w:r>
            <w:r>
              <w:rPr>
                <w:rFonts w:hint="eastAsia" w:ascii="Times New Roman" w:hAnsi="Times New Roman" w:eastAsia="宋体" w:cs="Times New Roman"/>
                <w:highlight w:val="none"/>
                <w:lang w:val="en-US" w:eastAsia="zh-CN"/>
              </w:rPr>
            </w:r>
            <w:r/>
          </w:p>
          <w:p>
            <w:pPr>
              <w:pStyle w:val="946"/>
              <w:spacing w:line="264" w:lineRule="auto"/>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（时间以合同签订时间为准，提供合同，合同须体现所承接项目的项目内容和项目负责人名字，若合同中不能体现，须提供业主证明材料并加盖业主公章）</w:t>
            </w:r>
            <w:r>
              <w:rPr>
                <w:rFonts w:hint="eastAsia" w:ascii="Times New Roman" w:hAnsi="Times New Roman" w:eastAsia="宋体" w:cs="Times New Roman"/>
                <w:highlight w:val="none"/>
                <w:lang w:val="en-US" w:eastAsia="zh-CN"/>
              </w:rPr>
            </w:r>
            <w:r/>
          </w:p>
          <w:p>
            <w:pPr>
              <w:pStyle w:val="946"/>
              <w:spacing w:line="264" w:lineRule="auto"/>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注：各采购包项目负责人业绩和投标人业绩不可兼得。</w:t>
            </w:r>
            <w:r>
              <w:rPr>
                <w:rFonts w:hint="eastAsia" w:ascii="Times New Roman" w:hAnsi="Times New Roman" w:eastAsia="宋体" w:cs="Times New Roman"/>
                <w:highlight w:val="none"/>
                <w:lang w:val="en-US" w:eastAsia="zh-CN"/>
              </w:rPr>
            </w:r>
            <w:r/>
          </w:p>
          <w:p>
            <w:pPr>
              <w:pStyle w:val="946"/>
              <w:spacing w:line="264" w:lineRule="auto"/>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2、具有园林绿化类相关的中级职称证书得3分，高级或以上职称证书得5分（提供本人证书，证书不可兼得，按最高分计）。</w:t>
            </w:r>
            <w:r>
              <w:rPr>
                <w:rFonts w:hint="eastAsia" w:ascii="Times New Roman" w:hAnsi="Times New Roman" w:eastAsia="宋体" w:cs="Times New Roman"/>
                <w:highlight w:val="none"/>
                <w:lang w:val="en-US" w:eastAsia="zh-CN"/>
              </w:rPr>
            </w:r>
            <w:r/>
          </w:p>
          <w:p>
            <w:pPr>
              <w:pStyle w:val="946"/>
              <w:spacing w:line="264" w:lineRule="auto"/>
              <w:rPr>
                <w:rFonts w:hint="eastAsia" w:ascii="Times New Roman" w:hAnsi="Times New Roman" w:eastAsia="宋体" w:cs="Times New Roman"/>
                <w:highlight w:val="none"/>
                <w:lang w:val="en-US" w:eastAsia="zh-CN"/>
              </w:rPr>
            </w:pPr>
            <w:r>
              <w:rPr>
                <w:rFonts w:ascii="Times New Roman" w:hAnsi="Times New Roman" w:eastAsia="宋体" w:cs="Times New Roman"/>
                <w:highlight w:val="none"/>
                <w:lang w:val="zh-CN" w:eastAsia="zh-CN"/>
              </w:rPr>
              <w:t xml:space="preserve">（提供上述</w:t>
            </w:r>
            <w:r>
              <w:rPr>
                <w:rFonts w:hint="eastAsia" w:ascii="Times New Roman" w:hAnsi="Times New Roman" w:eastAsia="宋体" w:cs="Times New Roman"/>
                <w:highlight w:val="none"/>
                <w:lang w:val="en-US" w:eastAsia="zh-CN"/>
              </w:rPr>
              <w:t xml:space="preserve">证明材料及</w:t>
            </w:r>
            <w:r>
              <w:rPr>
                <w:rFonts w:hint="eastAsia" w:ascii="Times New Roman" w:hAnsi="Times New Roman" w:eastAsia="宋体" w:cs="Times New Roman"/>
                <w:highlight w:val="none"/>
                <w:lang w:val="zh-CN" w:eastAsia="zh-CN"/>
              </w:rPr>
              <w:t xml:space="preserve">投标人</w:t>
            </w:r>
            <w:r>
              <w:rPr>
                <w:rFonts w:ascii="Times New Roman" w:hAnsi="Times New Roman" w:eastAsia="宋体" w:cs="Times New Roman"/>
                <w:highlight w:val="none"/>
                <w:lang w:val="zh-CN" w:eastAsia="zh-CN"/>
              </w:rPr>
              <w:t xml:space="preserve">为其缴纳的</w:t>
            </w:r>
            <w:r>
              <w:rPr>
                <w:rFonts w:ascii="Times New Roman" w:hAnsi="Times New Roman" w:eastAsia="宋体" w:cs="Times New Roman"/>
                <w:highlight w:val="none"/>
                <w:lang w:val="en-US" w:eastAsia="zh-CN"/>
              </w:rPr>
              <w:t xml:space="preserve">20</w:t>
            </w:r>
            <w:r>
              <w:rPr>
                <w:rFonts w:hint="eastAsia" w:ascii="Times New Roman" w:hAnsi="Times New Roman" w:eastAsia="宋体" w:cs="Times New Roman"/>
                <w:highlight w:val="none"/>
                <w:lang w:val="en-US" w:eastAsia="zh-CN"/>
              </w:rPr>
              <w:t xml:space="preserve">24</w:t>
            </w:r>
            <w:r>
              <w:rPr>
                <w:rFonts w:ascii="Times New Roman" w:hAnsi="Times New Roman" w:eastAsia="宋体" w:cs="Times New Roman"/>
                <w:highlight w:val="none"/>
                <w:lang w:val="zh-CN" w:eastAsia="zh-CN"/>
              </w:rPr>
              <w:t xml:space="preserve">年</w:t>
            </w:r>
            <w:r>
              <w:rPr>
                <w:rFonts w:hint="eastAsia" w:ascii="Times New Roman" w:hAnsi="Times New Roman" w:eastAsia="宋体" w:cs="Times New Roman"/>
                <w:highlight w:val="none"/>
                <w:lang w:val="en-US" w:eastAsia="zh-CN"/>
              </w:rPr>
              <w:t xml:space="preserve">10</w:t>
            </w:r>
            <w:r>
              <w:rPr>
                <w:rFonts w:ascii="Times New Roman" w:hAnsi="Times New Roman" w:eastAsia="宋体" w:cs="Times New Roman"/>
                <w:highlight w:val="none"/>
                <w:lang w:val="zh-CN" w:eastAsia="zh-CN"/>
              </w:rPr>
              <w:t xml:space="preserve">月以来任意一个月的社保证明</w:t>
            </w:r>
            <w:r>
              <w:rPr>
                <w:rFonts w:hint="eastAsia" w:ascii="Times New Roman" w:hAnsi="Times New Roman" w:eastAsia="宋体" w:cs="Times New Roman"/>
                <w:highlight w:val="none"/>
                <w:lang w:val="zh-CN" w:eastAsia="zh-CN"/>
              </w:rPr>
              <w:t xml:space="preserve">材料</w:t>
            </w:r>
            <w:r>
              <w:rPr>
                <w:rFonts w:ascii="Times New Roman" w:hAnsi="Times New Roman" w:eastAsia="宋体" w:cs="Times New Roman"/>
                <w:highlight w:val="none"/>
                <w:lang w:val="zh-CN" w:eastAsia="zh-CN"/>
              </w:rPr>
              <w:t xml:space="preserve">，缺一不可）</w:t>
            </w:r>
            <w:r>
              <w:rPr>
                <w:rFonts w:hint="eastAsia" w:ascii="Times New Roman" w:hAnsi="Times New Roman" w:eastAsia="宋体" w:cs="Times New Roman"/>
                <w:highlight w:val="none"/>
                <w:lang w:val="en-US" w:eastAsia="zh-CN"/>
              </w:rPr>
            </w:r>
            <w:r/>
          </w:p>
          <w:p>
            <w:pPr>
              <w:pStyle w:val="946"/>
              <w:spacing w:line="264" w:lineRule="auto"/>
              <w:rPr>
                <w:rFonts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注：园林绿化类专业是指园林绿化工程规划、园林绿化设计、园林绿化施工及养护管理相关的专业，包括：园林（含园林规划设计、园林植物、风景园林、园林绿化等）、园艺、景观、植物（含植保、森保等）等专业。（城市道路定义【城市道路交通管理设施设置规范（DB 3201/T 256-2015）】：通达城市的各地区，供城市内交通运输及行人使用，便于居民生活、工作及文化娱乐活动，并与市外道路连接负担着对外交通的道路。包括快速路、城市主干路、城市次干</w:t>
            </w:r>
            <w:r>
              <w:rPr>
                <w:rFonts w:hint="eastAsia" w:ascii="Times New Roman" w:hAnsi="Times New Roman" w:eastAsia="宋体" w:cs="Times New Roman"/>
                <w:highlight w:val="none"/>
                <w:lang w:val="en-US" w:eastAsia="zh-CN"/>
              </w:rPr>
              <w:t xml:space="preserve">路、城市支路以及城市街巷。公路定义【城市道路交通管理设施设置规范（DB 3201/T 256-2015）】：连接城市之间、城乡之间、乡村之间，以及工矿基地之间按照国家技术标准修建的，由公路主管部门验收、维护和管理的道路。公路在车行道外设路肩，两侧种行道树，边沟排水。公路按行政等级可分为：国家公路、省公路、县公路、乡公路、村公路(简称为国、省、乡、村道)以及专用公路六个等级一般把国道和省道称为干线，县道和乡道称为支线。按使用任务、功能和适应的交通量分为高速公路，一级公路、二级公路、三级公路、四级公路五个等级。</w:t>
            </w:r>
            <w:r>
              <w:rPr>
                <w:rFonts w:ascii="Times New Roman" w:hAnsi="Times New Roman" w:eastAsia="宋体" w:cs="Times New Roman"/>
                <w:highlight w:val="none"/>
                <w:lang w:val="en-US" w:eastAsia="zh-CN"/>
              </w:rPr>
            </w:r>
            <w:r/>
          </w:p>
        </w:tc>
        <w:tc>
          <w:tcPr>
            <w:tcW w:w="573" w:type="dxa"/>
            <w:vAlign w:val="center"/>
            <w:textDirection w:val="lrTb"/>
            <w:noWrap w:val="false"/>
          </w:tcPr>
          <w:p>
            <w:pPr>
              <w:pStyle w:val="946"/>
              <w:jc w:val="center"/>
              <w:keepLines w:val="0"/>
              <w:keepNext w:val="0"/>
              <w:pageBreakBefore w:val="0"/>
              <w:spacing w:before="68" w:line="264" w:lineRule="auto"/>
              <w:widowControl w:val="off"/>
              <w:rPr>
                <w:rFonts w:ascii="宋体" w:hAnsi="宋体" w:eastAsia="宋体" w:cs="宋体"/>
                <w:color w:val="000000"/>
                <w:sz w:val="21"/>
                <w:szCs w:val="21"/>
                <w:highlight w:val="none"/>
                <w:lang w:val="en-US" w:eastAsia="zh-CN" w:bidi="ar-SA"/>
              </w:rPr>
            </w:pPr>
            <w:r>
              <w:rPr>
                <w:rFonts w:hint="eastAsia" w:ascii="宋体" w:hAnsi="宋体" w:eastAsia="宋体" w:cs="宋体"/>
                <w:color w:val="000000"/>
                <w:highlight w:val="none"/>
                <w:lang w:val="en-US" w:eastAsia="zh-CN"/>
              </w:rPr>
              <w:t xml:space="preserve">8</w:t>
            </w:r>
            <w:r>
              <w:rPr>
                <w:rFonts w:ascii="宋体" w:hAnsi="宋体" w:eastAsia="宋体" w:cs="宋体"/>
                <w:color w:val="000000"/>
                <w:sz w:val="21"/>
                <w:szCs w:val="21"/>
                <w:highlight w:val="none"/>
                <w:lang w:val="en-US" w:eastAsia="zh-CN" w:bidi="ar-SA"/>
              </w:rPr>
            </w:r>
            <w:r/>
          </w:p>
        </w:tc>
        <w:tc>
          <w:tcPr>
            <w:tcW w:w="860" w:type="dxa"/>
            <w:vAlign w:val="center"/>
            <w:textDirection w:val="lrTb"/>
            <w:noWrap w:val="false"/>
          </w:tcPr>
          <w:p>
            <w:pPr>
              <w:pStyle w:val="946"/>
              <w:jc w:val="center"/>
              <w:keepLines w:val="0"/>
              <w:keepNext w:val="0"/>
              <w:pageBreakBefore w:val="0"/>
              <w:spacing w:before="68" w:line="264" w:lineRule="auto"/>
              <w:widowControl w:val="off"/>
              <w:rPr>
                <w:rFonts w:ascii="宋体" w:hAnsi="宋体" w:eastAsia="宋体" w:cs="宋体"/>
                <w:color w:val="000000"/>
                <w:highlight w:val="none"/>
              </w:rPr>
            </w:pPr>
            <w:r>
              <w:rPr>
                <w:rFonts w:hint="eastAsia" w:ascii="宋体" w:hAnsi="宋体" w:eastAsia="宋体" w:cs="宋体"/>
                <w:spacing w:val="-6"/>
                <w:highlight w:val="none"/>
              </w:rPr>
              <w:t xml:space="preserve">客</w:t>
            </w:r>
            <w:r>
              <w:rPr>
                <w:rFonts w:ascii="宋体" w:hAnsi="宋体" w:eastAsia="宋体" w:cs="宋体"/>
                <w:spacing w:val="-4"/>
                <w:highlight w:val="none"/>
              </w:rPr>
              <w:t xml:space="preserve">观</w:t>
            </w:r>
            <w:r>
              <w:rPr>
                <w:rFonts w:hint="eastAsia" w:ascii="宋体" w:hAnsi="宋体" w:eastAsia="宋体" w:cs="宋体"/>
                <w:spacing w:val="-4"/>
                <w:highlight w:val="none"/>
                <w:lang w:eastAsia="zh-CN"/>
              </w:rPr>
              <w:t xml:space="preserve">分</w:t>
            </w:r>
            <w:r>
              <w:rPr>
                <w:rFonts w:ascii="宋体" w:hAnsi="宋体" w:eastAsia="宋体" w:cs="宋体"/>
                <w:color w:val="000000"/>
                <w:highlight w:val="none"/>
              </w:rPr>
            </w:r>
            <w:r/>
          </w:p>
        </w:tc>
      </w:tr>
      <w:tr>
        <w:trPr>
          <w:trHeight w:val="896"/>
        </w:trPr>
        <w:tc>
          <w:tcPr>
            <w:tcW w:w="519" w:type="dxa"/>
            <w:vAlign w:val="center"/>
            <w:textDirection w:val="lrTb"/>
            <w:noWrap w:val="false"/>
          </w:tcPr>
          <w:p>
            <w:pPr>
              <w:pStyle w:val="946"/>
              <w:jc w:val="center"/>
              <w:keepLines w:val="0"/>
              <w:keepNext w:val="0"/>
              <w:pageBreakBefore w:val="0"/>
              <w:spacing w:before="68" w:line="264" w:lineRule="auto"/>
              <w:widowControl w:val="off"/>
              <w:rPr>
                <w:rFonts w:ascii="宋体" w:hAnsi="宋体" w:eastAsia="宋体" w:cs="宋体"/>
                <w:spacing w:val="-2"/>
                <w:highlight w:val="none"/>
              </w:rPr>
            </w:pPr>
            <w:r>
              <w:rPr>
                <w:rFonts w:hint="eastAsia" w:ascii="宋体" w:hAnsi="宋体" w:eastAsia="宋体" w:cs="宋体"/>
                <w:spacing w:val="-2"/>
                <w:highlight w:val="none"/>
              </w:rPr>
              <w:t xml:space="preserve">4</w:t>
            </w:r>
            <w:r>
              <w:rPr>
                <w:rFonts w:ascii="宋体" w:hAnsi="宋体" w:eastAsia="宋体" w:cs="宋体"/>
                <w:spacing w:val="-2"/>
                <w:highlight w:val="none"/>
              </w:rPr>
              <w:t xml:space="preserve">.2</w:t>
            </w:r>
            <w:r>
              <w:rPr>
                <w:rFonts w:ascii="宋体" w:hAnsi="宋体" w:eastAsia="宋体" w:cs="宋体"/>
                <w:spacing w:val="-2"/>
                <w:highlight w:val="none"/>
              </w:rPr>
            </w:r>
            <w:r/>
          </w:p>
        </w:tc>
        <w:tc>
          <w:tcPr>
            <w:tcW w:w="1179" w:type="dxa"/>
            <w:vAlign w:val="center"/>
            <w:textDirection w:val="lrTb"/>
            <w:noWrap w:val="false"/>
          </w:tcPr>
          <w:p>
            <w:pPr>
              <w:pStyle w:val="946"/>
              <w:spacing w:line="264" w:lineRule="auto"/>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履约能力2</w:t>
            </w:r>
            <w:r>
              <w:rPr>
                <w:rFonts w:hint="eastAsia" w:ascii="Times New Roman" w:hAnsi="Times New Roman" w:eastAsia="宋体" w:cs="Times New Roman"/>
                <w:highlight w:val="none"/>
                <w:lang w:val="en-US" w:eastAsia="zh-CN"/>
              </w:rPr>
            </w:r>
            <w:r/>
          </w:p>
        </w:tc>
        <w:tc>
          <w:tcPr>
            <w:tcW w:w="6616" w:type="dxa"/>
            <w:vAlign w:val="center"/>
            <w:textDirection w:val="lrTb"/>
            <w:noWrap w:val="false"/>
          </w:tcPr>
          <w:p>
            <w:pPr>
              <w:pStyle w:val="946"/>
              <w:spacing w:line="264" w:lineRule="auto"/>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投标人拟投入各采购包的技术负责人具有园林绿化类相关的中级或以上职称证书得3分。</w:t>
            </w:r>
            <w:r>
              <w:rPr>
                <w:rFonts w:hint="eastAsia" w:ascii="Times New Roman" w:hAnsi="Times New Roman" w:eastAsia="宋体" w:cs="Times New Roman"/>
                <w:highlight w:val="none"/>
                <w:lang w:val="en-US" w:eastAsia="zh-CN"/>
              </w:rPr>
            </w:r>
            <w:r/>
          </w:p>
          <w:p>
            <w:pPr>
              <w:pStyle w:val="946"/>
              <w:spacing w:line="264" w:lineRule="auto"/>
              <w:rPr>
                <w:rFonts w:hint="eastAsia" w:ascii="Times New Roman" w:hAnsi="Times New Roman" w:eastAsia="宋体" w:cs="Times New Roman"/>
                <w:highlight w:val="none"/>
                <w:lang w:val="en-US" w:eastAsia="zh-CN"/>
              </w:rPr>
            </w:pPr>
            <w:r>
              <w:rPr>
                <w:rFonts w:ascii="Times New Roman" w:hAnsi="Times New Roman" w:eastAsia="宋体" w:cs="Times New Roman"/>
                <w:highlight w:val="none"/>
                <w:lang w:val="zh-CN" w:eastAsia="zh-CN"/>
              </w:rPr>
              <w:t xml:space="preserve">（提供</w:t>
            </w:r>
            <w:r>
              <w:rPr>
                <w:rFonts w:hint="eastAsia" w:ascii="Times New Roman" w:hAnsi="Times New Roman" w:eastAsia="宋体" w:cs="Times New Roman"/>
                <w:highlight w:val="none"/>
                <w:lang w:val="en-US" w:eastAsia="zh-CN"/>
              </w:rPr>
              <w:t xml:space="preserve">本人证书及</w:t>
            </w:r>
            <w:r>
              <w:rPr>
                <w:rFonts w:hint="eastAsia" w:ascii="Times New Roman" w:hAnsi="Times New Roman" w:eastAsia="宋体" w:cs="Times New Roman"/>
                <w:highlight w:val="none"/>
                <w:lang w:val="zh-CN" w:eastAsia="zh-CN"/>
              </w:rPr>
              <w:t xml:space="preserve">投标人</w:t>
            </w:r>
            <w:r>
              <w:rPr>
                <w:rFonts w:ascii="Times New Roman" w:hAnsi="Times New Roman" w:eastAsia="宋体" w:cs="Times New Roman"/>
                <w:highlight w:val="none"/>
                <w:lang w:val="zh-CN" w:eastAsia="zh-CN"/>
              </w:rPr>
              <w:t xml:space="preserve">为其缴纳的</w:t>
            </w:r>
            <w:r>
              <w:rPr>
                <w:rFonts w:ascii="Times New Roman" w:hAnsi="Times New Roman" w:eastAsia="宋体" w:cs="Times New Roman"/>
                <w:highlight w:val="none"/>
                <w:lang w:val="en-US" w:eastAsia="zh-CN"/>
              </w:rPr>
              <w:t xml:space="preserve">20</w:t>
            </w:r>
            <w:r>
              <w:rPr>
                <w:rFonts w:hint="eastAsia" w:ascii="Times New Roman" w:hAnsi="Times New Roman" w:eastAsia="宋体" w:cs="Times New Roman"/>
                <w:highlight w:val="none"/>
                <w:lang w:val="en-US" w:eastAsia="zh-CN"/>
              </w:rPr>
              <w:t xml:space="preserve">24</w:t>
            </w:r>
            <w:r>
              <w:rPr>
                <w:rFonts w:ascii="Times New Roman" w:hAnsi="Times New Roman" w:eastAsia="宋体" w:cs="Times New Roman"/>
                <w:highlight w:val="none"/>
                <w:lang w:val="zh-CN" w:eastAsia="zh-CN"/>
              </w:rPr>
              <w:t xml:space="preserve">年</w:t>
            </w:r>
            <w:r>
              <w:rPr>
                <w:rFonts w:hint="eastAsia" w:ascii="Times New Roman" w:hAnsi="Times New Roman" w:eastAsia="宋体" w:cs="Times New Roman"/>
                <w:highlight w:val="none"/>
                <w:lang w:val="en-US" w:eastAsia="zh-CN"/>
              </w:rPr>
              <w:t xml:space="preserve">10</w:t>
            </w:r>
            <w:r>
              <w:rPr>
                <w:rFonts w:ascii="Times New Roman" w:hAnsi="Times New Roman" w:eastAsia="宋体" w:cs="Times New Roman"/>
                <w:highlight w:val="none"/>
                <w:lang w:val="zh-CN" w:eastAsia="zh-CN"/>
              </w:rPr>
              <w:t xml:space="preserve">月以来任意一个月的社保证明</w:t>
            </w:r>
            <w:r>
              <w:rPr>
                <w:rFonts w:hint="eastAsia" w:ascii="Times New Roman" w:hAnsi="Times New Roman" w:eastAsia="宋体" w:cs="Times New Roman"/>
                <w:highlight w:val="none"/>
                <w:lang w:val="zh-CN" w:eastAsia="zh-CN"/>
              </w:rPr>
              <w:t xml:space="preserve">材料</w:t>
            </w:r>
            <w:r>
              <w:rPr>
                <w:rFonts w:ascii="Times New Roman" w:hAnsi="Times New Roman" w:eastAsia="宋体" w:cs="Times New Roman"/>
                <w:highlight w:val="none"/>
                <w:lang w:val="zh-CN" w:eastAsia="zh-CN"/>
              </w:rPr>
              <w:t xml:space="preserve">，缺一不可）</w:t>
            </w:r>
            <w:r>
              <w:rPr>
                <w:rFonts w:hint="eastAsia" w:ascii="Times New Roman" w:hAnsi="Times New Roman" w:eastAsia="宋体" w:cs="Times New Roman"/>
                <w:highlight w:val="none"/>
                <w:lang w:val="en-US" w:eastAsia="zh-CN"/>
              </w:rPr>
            </w:r>
            <w:r/>
          </w:p>
          <w:p>
            <w:pPr>
              <w:pStyle w:val="946"/>
              <w:spacing w:line="264" w:lineRule="auto"/>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注：园林绿化类专业是指园林绿化工程规划、园林绿化设计、园林绿化施工及养护管理相关的专业，包括：园林（含园林规划设计、园林植物、风景园林、园林绿化等）、园艺、景观、植物（含植保、森保等）等专业。</w:t>
            </w:r>
            <w:r>
              <w:rPr>
                <w:rFonts w:hint="eastAsia" w:ascii="Times New Roman" w:hAnsi="Times New Roman" w:eastAsia="宋体" w:cs="Times New Roman"/>
                <w:highlight w:val="none"/>
                <w:lang w:val="en-US" w:eastAsia="zh-CN"/>
              </w:rPr>
            </w:r>
            <w:r/>
          </w:p>
        </w:tc>
        <w:tc>
          <w:tcPr>
            <w:tcW w:w="573" w:type="dxa"/>
            <w:vAlign w:val="center"/>
            <w:textDirection w:val="lrTb"/>
            <w:noWrap w:val="false"/>
          </w:tcPr>
          <w:p>
            <w:pPr>
              <w:pStyle w:val="946"/>
              <w:jc w:val="center"/>
              <w:keepLines w:val="0"/>
              <w:keepNext w:val="0"/>
              <w:pageBreakBefore w:val="0"/>
              <w:spacing w:before="68" w:line="264" w:lineRule="auto"/>
              <w:widowControl w:val="off"/>
              <w:rPr>
                <w:rFonts w:hint="eastAsia" w:ascii="宋体" w:hAnsi="宋体" w:eastAsia="宋体" w:cs="宋体"/>
                <w:sz w:val="21"/>
                <w:szCs w:val="21"/>
                <w:highlight w:val="none"/>
                <w:lang w:val="en-US" w:eastAsia="zh-CN" w:bidi="ar-SA"/>
              </w:rPr>
            </w:pPr>
            <w:r>
              <w:rPr>
                <w:rFonts w:hint="eastAsia" w:ascii="宋体" w:hAnsi="宋体" w:eastAsia="宋体" w:cs="宋体"/>
                <w:highlight w:val="none"/>
                <w:lang w:val="en-US" w:eastAsia="zh-CN"/>
              </w:rPr>
              <w:t xml:space="preserve">3</w:t>
            </w:r>
            <w:r>
              <w:rPr>
                <w:rFonts w:hint="eastAsia" w:ascii="宋体" w:hAnsi="宋体" w:eastAsia="宋体" w:cs="宋体"/>
                <w:sz w:val="21"/>
                <w:szCs w:val="21"/>
                <w:highlight w:val="none"/>
                <w:lang w:val="en-US" w:eastAsia="zh-CN" w:bidi="ar-SA"/>
              </w:rPr>
            </w:r>
            <w:r/>
          </w:p>
        </w:tc>
        <w:tc>
          <w:tcPr>
            <w:tcW w:w="860" w:type="dxa"/>
            <w:vAlign w:val="center"/>
            <w:textDirection w:val="lrTb"/>
            <w:noWrap w:val="false"/>
          </w:tcPr>
          <w:p>
            <w:pPr>
              <w:pStyle w:val="946"/>
              <w:jc w:val="center"/>
              <w:keepLines w:val="0"/>
              <w:keepNext w:val="0"/>
              <w:pageBreakBefore w:val="0"/>
              <w:spacing w:before="68" w:line="264" w:lineRule="auto"/>
              <w:widowControl w:val="off"/>
              <w:rPr>
                <w:rFonts w:ascii="宋体" w:hAnsi="宋体" w:eastAsia="宋体" w:cs="宋体"/>
                <w:highlight w:val="none"/>
              </w:rPr>
            </w:pPr>
            <w:r>
              <w:rPr>
                <w:rFonts w:hint="eastAsia" w:ascii="宋体" w:hAnsi="宋体" w:eastAsia="宋体" w:cs="宋体"/>
                <w:spacing w:val="-6"/>
                <w:highlight w:val="none"/>
              </w:rPr>
              <w:t xml:space="preserve">客</w:t>
            </w:r>
            <w:r>
              <w:rPr>
                <w:rFonts w:ascii="宋体" w:hAnsi="宋体" w:eastAsia="宋体" w:cs="宋体"/>
                <w:spacing w:val="-4"/>
                <w:highlight w:val="none"/>
              </w:rPr>
              <w:t xml:space="preserve">观</w:t>
            </w:r>
            <w:r>
              <w:rPr>
                <w:rFonts w:hint="eastAsia" w:ascii="宋体" w:hAnsi="宋体" w:eastAsia="宋体" w:cs="宋体"/>
                <w:spacing w:val="-4"/>
                <w:highlight w:val="none"/>
                <w:lang w:eastAsia="zh-CN"/>
              </w:rPr>
              <w:t xml:space="preserve">分</w:t>
            </w:r>
            <w:r>
              <w:rPr>
                <w:rFonts w:ascii="宋体" w:hAnsi="宋体" w:eastAsia="宋体" w:cs="宋体"/>
                <w:highlight w:val="none"/>
              </w:rPr>
            </w:r>
            <w:r/>
          </w:p>
        </w:tc>
      </w:tr>
      <w:tr>
        <w:trPr>
          <w:trHeight w:val="760"/>
        </w:trPr>
        <w:tc>
          <w:tcPr>
            <w:tcW w:w="519" w:type="dxa"/>
            <w:vAlign w:val="center"/>
            <w:textDirection w:val="lrTb"/>
            <w:noWrap w:val="false"/>
          </w:tcPr>
          <w:p>
            <w:pPr>
              <w:pStyle w:val="946"/>
              <w:jc w:val="center"/>
              <w:keepLines w:val="0"/>
              <w:keepNext w:val="0"/>
              <w:pageBreakBefore w:val="0"/>
              <w:spacing w:line="264" w:lineRule="auto"/>
              <w:widowControl w:val="off"/>
              <w:rPr>
                <w:rFonts w:ascii="宋体" w:hAnsi="宋体" w:eastAsia="宋体" w:cs="宋体"/>
                <w:spacing w:val="-3"/>
                <w:highlight w:val="none"/>
              </w:rPr>
            </w:pPr>
            <w:r>
              <w:rPr>
                <w:rFonts w:hint="eastAsia" w:ascii="宋体" w:hAnsi="宋体" w:eastAsia="宋体" w:cs="宋体"/>
                <w:spacing w:val="-3"/>
                <w:highlight w:val="none"/>
              </w:rPr>
              <w:t xml:space="preserve">4.3</w:t>
            </w:r>
            <w:r>
              <w:rPr>
                <w:rFonts w:ascii="宋体" w:hAnsi="宋体" w:eastAsia="宋体" w:cs="宋体"/>
                <w:spacing w:val="-3"/>
                <w:highlight w:val="none"/>
              </w:rPr>
            </w:r>
            <w:r/>
          </w:p>
        </w:tc>
        <w:tc>
          <w:tcPr>
            <w:tcW w:w="1179" w:type="dxa"/>
            <w:vAlign w:val="center"/>
            <w:textDirection w:val="lrTb"/>
            <w:noWrap w:val="false"/>
          </w:tcPr>
          <w:p>
            <w:pPr>
              <w:pStyle w:val="946"/>
              <w:spacing w:line="264" w:lineRule="auto"/>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履约能力3</w:t>
            </w:r>
            <w:r>
              <w:rPr>
                <w:rFonts w:hint="eastAsia" w:ascii="Times New Roman" w:hAnsi="Times New Roman" w:eastAsia="宋体" w:cs="Times New Roman"/>
                <w:highlight w:val="none"/>
                <w:lang w:val="en-US" w:eastAsia="zh-CN"/>
              </w:rPr>
            </w:r>
            <w:r/>
          </w:p>
        </w:tc>
        <w:tc>
          <w:tcPr>
            <w:tcW w:w="6616" w:type="dxa"/>
            <w:vAlign w:val="center"/>
            <w:textDirection w:val="lrTb"/>
            <w:noWrap w:val="false"/>
          </w:tcPr>
          <w:p>
            <w:pPr>
              <w:pStyle w:val="946"/>
              <w:spacing w:line="264" w:lineRule="auto"/>
              <w:rPr>
                <w:rFonts w:ascii="Times New Roman" w:hAnsi="Times New Roman" w:eastAsia="宋体" w:cs="Times New Roman"/>
                <w:highlight w:val="none"/>
                <w:lang w:val="zh-CN" w:eastAsia="zh-CN"/>
              </w:rPr>
            </w:pPr>
            <w:r>
              <w:rPr>
                <w:rFonts w:ascii="Times New Roman" w:hAnsi="Times New Roman" w:eastAsia="宋体" w:cs="Times New Roman"/>
                <w:highlight w:val="none"/>
                <w:lang w:val="zh-CN" w:eastAsia="zh-CN"/>
              </w:rPr>
              <w:t xml:space="preserve">投标人拟投入</w:t>
            </w:r>
            <w:r>
              <w:rPr>
                <w:rFonts w:hint="eastAsia" w:ascii="Times New Roman" w:hAnsi="Times New Roman" w:eastAsia="宋体" w:cs="Times New Roman"/>
                <w:highlight w:val="none"/>
                <w:lang w:val="en-US" w:eastAsia="zh-CN"/>
              </w:rPr>
              <w:t xml:space="preserve">各采购包的</w:t>
            </w:r>
            <w:r>
              <w:rPr>
                <w:rFonts w:ascii="Times New Roman" w:hAnsi="Times New Roman" w:eastAsia="宋体" w:cs="Times New Roman"/>
                <w:highlight w:val="none"/>
                <w:lang w:val="zh-CN" w:eastAsia="zh-CN"/>
              </w:rPr>
              <w:t xml:space="preserve">项目实施人员（除项目</w:t>
            </w:r>
            <w:r>
              <w:rPr>
                <w:rFonts w:hint="eastAsia" w:ascii="Times New Roman" w:hAnsi="Times New Roman" w:eastAsia="宋体" w:cs="Times New Roman"/>
                <w:highlight w:val="none"/>
                <w:lang w:val="en-US" w:eastAsia="zh-CN"/>
              </w:rPr>
              <w:t xml:space="preserve">负责人</w:t>
            </w:r>
            <w:r>
              <w:rPr>
                <w:rFonts w:ascii="Times New Roman" w:hAnsi="Times New Roman" w:eastAsia="宋体" w:cs="Times New Roman"/>
                <w:highlight w:val="none"/>
                <w:lang w:val="zh-CN" w:eastAsia="zh-CN"/>
              </w:rPr>
              <w:t xml:space="preserve">、技术负责人外）</w:t>
            </w:r>
            <w:r>
              <w:rPr>
                <w:rFonts w:hint="eastAsia" w:ascii="Times New Roman" w:hAnsi="Times New Roman" w:eastAsia="宋体" w:cs="Times New Roman"/>
                <w:highlight w:val="none"/>
                <w:lang w:val="en-US" w:eastAsia="zh-CN"/>
              </w:rPr>
              <w:t xml:space="preserve">具有</w:t>
            </w:r>
            <w:r>
              <w:rPr>
                <w:rFonts w:ascii="Times New Roman" w:hAnsi="Times New Roman" w:eastAsia="宋体" w:cs="Times New Roman"/>
                <w:highlight w:val="none"/>
                <w:lang w:val="zh-CN" w:eastAsia="zh-CN"/>
              </w:rPr>
              <w:t xml:space="preserve">安全员、资料员</w:t>
            </w:r>
            <w:r>
              <w:rPr>
                <w:rFonts w:hint="eastAsia" w:ascii="Times New Roman" w:hAnsi="Times New Roman" w:eastAsia="宋体" w:cs="Times New Roman"/>
                <w:highlight w:val="none"/>
                <w:lang w:val="en-US" w:eastAsia="zh-CN"/>
              </w:rPr>
              <w:t xml:space="preserve">证书</w:t>
            </w:r>
            <w:r>
              <w:rPr>
                <w:rFonts w:hint="eastAsia" w:ascii="Times New Roman" w:hAnsi="Times New Roman" w:eastAsia="宋体" w:cs="Times New Roman"/>
                <w:highlight w:val="none"/>
                <w:lang w:val="zh-CN" w:eastAsia="zh-CN"/>
              </w:rPr>
              <w:t xml:space="preserve">，</w:t>
            </w:r>
            <w:r>
              <w:rPr>
                <w:rFonts w:ascii="Times New Roman" w:hAnsi="Times New Roman" w:eastAsia="宋体" w:cs="Times New Roman"/>
                <w:highlight w:val="none"/>
                <w:lang w:val="zh-CN" w:eastAsia="zh-CN"/>
              </w:rPr>
              <w:t xml:space="preserve">每</w:t>
            </w:r>
            <w:r>
              <w:rPr>
                <w:rFonts w:hint="eastAsia" w:ascii="Times New Roman" w:hAnsi="Times New Roman" w:eastAsia="宋体" w:cs="Times New Roman"/>
                <w:highlight w:val="none"/>
                <w:lang w:val="en-US" w:eastAsia="zh-CN"/>
              </w:rPr>
              <w:t xml:space="preserve">提供1类</w:t>
            </w:r>
            <w:r>
              <w:rPr>
                <w:rFonts w:ascii="Times New Roman" w:hAnsi="Times New Roman" w:eastAsia="宋体" w:cs="Times New Roman"/>
                <w:highlight w:val="none"/>
                <w:lang w:val="zh-CN" w:eastAsia="zh-CN"/>
              </w:rPr>
              <w:t xml:space="preserve">证书得</w:t>
            </w:r>
            <w:r>
              <w:rPr>
                <w:rFonts w:hint="eastAsia" w:ascii="Times New Roman" w:hAnsi="Times New Roman" w:eastAsia="宋体" w:cs="Times New Roman"/>
                <w:highlight w:val="none"/>
                <w:lang w:val="en-US" w:eastAsia="zh-CN"/>
              </w:rPr>
              <w:t xml:space="preserve">2</w:t>
            </w:r>
            <w:r>
              <w:rPr>
                <w:rFonts w:ascii="Times New Roman" w:hAnsi="Times New Roman" w:eastAsia="宋体" w:cs="Times New Roman"/>
                <w:highlight w:val="none"/>
                <w:lang w:val="zh-CN" w:eastAsia="zh-CN"/>
              </w:rPr>
              <w:t xml:space="preserve">分，</w:t>
            </w:r>
            <w:r>
              <w:rPr>
                <w:rFonts w:hint="eastAsia" w:ascii="Times New Roman" w:hAnsi="Times New Roman" w:eastAsia="宋体" w:cs="Times New Roman"/>
                <w:highlight w:val="none"/>
                <w:lang w:val="en-US" w:eastAsia="zh-CN"/>
              </w:rPr>
              <w:t xml:space="preserve">最多得4</w:t>
            </w:r>
            <w:r>
              <w:rPr>
                <w:rFonts w:ascii="Times New Roman" w:hAnsi="Times New Roman" w:eastAsia="宋体" w:cs="Times New Roman"/>
                <w:highlight w:val="none"/>
                <w:lang w:val="zh-CN" w:eastAsia="zh-CN"/>
              </w:rPr>
              <w:t xml:space="preserve">分。</w:t>
            </w:r>
            <w:r>
              <w:rPr>
                <w:rFonts w:ascii="Times New Roman" w:hAnsi="Times New Roman" w:eastAsia="宋体" w:cs="Times New Roman"/>
                <w:highlight w:val="none"/>
                <w:lang w:val="zh-CN" w:eastAsia="zh-CN"/>
              </w:rPr>
            </w:r>
            <w:r/>
          </w:p>
          <w:p>
            <w:pPr>
              <w:pStyle w:val="946"/>
              <w:spacing w:line="264" w:lineRule="auto"/>
              <w:rPr>
                <w:rFonts w:hint="eastAsia" w:ascii="Times New Roman" w:hAnsi="Times New Roman" w:eastAsia="宋体" w:cs="Times New Roman"/>
                <w:highlight w:val="none"/>
                <w:lang w:val="en-US" w:eastAsia="zh-CN"/>
              </w:rPr>
            </w:pPr>
            <w:r>
              <w:rPr>
                <w:rFonts w:ascii="Times New Roman" w:hAnsi="Times New Roman" w:eastAsia="宋体" w:cs="Times New Roman"/>
                <w:highlight w:val="none"/>
                <w:lang w:val="zh-CN" w:eastAsia="zh-CN"/>
              </w:rPr>
              <w:t xml:space="preserve">（提供</w:t>
            </w:r>
            <w:r>
              <w:rPr>
                <w:rFonts w:hint="eastAsia" w:ascii="Times New Roman" w:hAnsi="Times New Roman" w:eastAsia="宋体" w:cs="Times New Roman"/>
                <w:highlight w:val="none"/>
                <w:lang w:val="en-US" w:eastAsia="zh-CN"/>
              </w:rPr>
              <w:t xml:space="preserve">本人证书及</w:t>
            </w:r>
            <w:r>
              <w:rPr>
                <w:rFonts w:hint="eastAsia" w:ascii="Times New Roman" w:hAnsi="Times New Roman" w:eastAsia="宋体" w:cs="Times New Roman"/>
                <w:highlight w:val="none"/>
                <w:lang w:val="zh-CN" w:eastAsia="zh-CN"/>
              </w:rPr>
              <w:t xml:space="preserve">投标人</w:t>
            </w:r>
            <w:r>
              <w:rPr>
                <w:rFonts w:ascii="Times New Roman" w:hAnsi="Times New Roman" w:eastAsia="宋体" w:cs="Times New Roman"/>
                <w:highlight w:val="none"/>
                <w:lang w:val="zh-CN" w:eastAsia="zh-CN"/>
              </w:rPr>
              <w:t xml:space="preserve">为其缴纳的</w:t>
            </w:r>
            <w:r>
              <w:rPr>
                <w:rFonts w:ascii="Times New Roman" w:hAnsi="Times New Roman" w:eastAsia="宋体" w:cs="Times New Roman"/>
                <w:highlight w:val="none"/>
                <w:lang w:val="en-US" w:eastAsia="zh-CN"/>
              </w:rPr>
              <w:t xml:space="preserve">20</w:t>
            </w:r>
            <w:r>
              <w:rPr>
                <w:rFonts w:hint="eastAsia" w:ascii="Times New Roman" w:hAnsi="Times New Roman" w:eastAsia="宋体" w:cs="Times New Roman"/>
                <w:highlight w:val="none"/>
                <w:lang w:val="en-US" w:eastAsia="zh-CN"/>
              </w:rPr>
              <w:t xml:space="preserve">24</w:t>
            </w:r>
            <w:r>
              <w:rPr>
                <w:rFonts w:ascii="Times New Roman" w:hAnsi="Times New Roman" w:eastAsia="宋体" w:cs="Times New Roman"/>
                <w:highlight w:val="none"/>
                <w:lang w:val="zh-CN" w:eastAsia="zh-CN"/>
              </w:rPr>
              <w:t xml:space="preserve">年</w:t>
            </w:r>
            <w:r>
              <w:rPr>
                <w:rFonts w:hint="eastAsia" w:ascii="Times New Roman" w:hAnsi="Times New Roman" w:eastAsia="宋体" w:cs="Times New Roman"/>
                <w:highlight w:val="none"/>
                <w:lang w:val="en-US" w:eastAsia="zh-CN"/>
              </w:rPr>
              <w:t xml:space="preserve">10</w:t>
            </w:r>
            <w:r>
              <w:rPr>
                <w:rFonts w:ascii="Times New Roman" w:hAnsi="Times New Roman" w:eastAsia="宋体" w:cs="Times New Roman"/>
                <w:highlight w:val="none"/>
                <w:lang w:val="zh-CN" w:eastAsia="zh-CN"/>
              </w:rPr>
              <w:t xml:space="preserve">月以来任意一个月的社保证明</w:t>
            </w:r>
            <w:r>
              <w:rPr>
                <w:rFonts w:hint="eastAsia" w:ascii="Times New Roman" w:hAnsi="Times New Roman" w:eastAsia="宋体" w:cs="Times New Roman"/>
                <w:highlight w:val="none"/>
                <w:lang w:val="zh-CN" w:eastAsia="zh-CN"/>
              </w:rPr>
              <w:t xml:space="preserve">材料</w:t>
            </w:r>
            <w:r>
              <w:rPr>
                <w:rFonts w:ascii="Times New Roman" w:hAnsi="Times New Roman" w:eastAsia="宋体" w:cs="Times New Roman"/>
                <w:highlight w:val="none"/>
                <w:lang w:val="zh-CN" w:eastAsia="zh-CN"/>
              </w:rPr>
              <w:t xml:space="preserve">，缺一不可）</w:t>
            </w:r>
            <w:r>
              <w:rPr>
                <w:rFonts w:hint="eastAsia" w:ascii="Times New Roman" w:hAnsi="Times New Roman" w:eastAsia="宋体" w:cs="Times New Roman"/>
                <w:highlight w:val="none"/>
                <w:lang w:val="en-US" w:eastAsia="zh-CN"/>
              </w:rPr>
            </w:r>
            <w:r/>
          </w:p>
          <w:p>
            <w:pPr>
              <w:pStyle w:val="946"/>
              <w:spacing w:line="264" w:lineRule="auto"/>
              <w:rPr>
                <w:rFonts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注：一人多证不可兼得，按最高分计。</w:t>
            </w:r>
            <w:r>
              <w:rPr>
                <w:rFonts w:ascii="Times New Roman" w:hAnsi="Times New Roman" w:eastAsia="宋体" w:cs="Times New Roman"/>
                <w:highlight w:val="none"/>
                <w:lang w:val="en-US" w:eastAsia="zh-CN"/>
              </w:rPr>
            </w:r>
            <w:r/>
          </w:p>
        </w:tc>
        <w:tc>
          <w:tcPr>
            <w:tcW w:w="573" w:type="dxa"/>
            <w:vAlign w:val="center"/>
            <w:textDirection w:val="lrTb"/>
            <w:noWrap w:val="false"/>
          </w:tcPr>
          <w:p>
            <w:pPr>
              <w:pStyle w:val="946"/>
              <w:jc w:val="center"/>
              <w:keepLines w:val="0"/>
              <w:keepNext w:val="0"/>
              <w:pageBreakBefore w:val="0"/>
              <w:spacing w:before="68" w:line="264" w:lineRule="auto"/>
              <w:widowControl w:val="off"/>
              <w:rPr>
                <w:rFonts w:ascii="宋体" w:hAnsi="宋体" w:eastAsia="宋体" w:cs="宋体"/>
                <w:color w:val="000000"/>
                <w:highlight w:val="none"/>
              </w:rPr>
            </w:pPr>
            <w:r>
              <w:rPr>
                <w:rFonts w:hint="eastAsia" w:ascii="宋体" w:hAnsi="宋体" w:eastAsia="宋体" w:cs="宋体"/>
                <w:highlight w:val="none"/>
                <w:lang w:val="en-US" w:eastAsia="zh-CN"/>
              </w:rPr>
              <w:t xml:space="preserve">4</w:t>
            </w:r>
            <w:r>
              <w:rPr>
                <w:rFonts w:ascii="宋体" w:hAnsi="宋体" w:eastAsia="宋体" w:cs="宋体"/>
                <w:color w:val="000000"/>
                <w:highlight w:val="none"/>
              </w:rPr>
            </w:r>
            <w:r/>
          </w:p>
        </w:tc>
        <w:tc>
          <w:tcPr>
            <w:tcW w:w="860" w:type="dxa"/>
            <w:vAlign w:val="center"/>
            <w:textDirection w:val="lrTb"/>
            <w:noWrap w:val="false"/>
          </w:tcPr>
          <w:p>
            <w:pPr>
              <w:pStyle w:val="946"/>
              <w:ind w:right="89"/>
              <w:jc w:val="center"/>
              <w:keepLines w:val="0"/>
              <w:keepNext w:val="0"/>
              <w:pageBreakBefore w:val="0"/>
              <w:spacing w:before="68" w:line="264" w:lineRule="auto"/>
              <w:widowControl w:val="off"/>
              <w:rPr>
                <w:rFonts w:ascii="宋体" w:hAnsi="宋体" w:eastAsia="宋体" w:cs="宋体"/>
                <w:color w:val="000000"/>
                <w:highlight w:val="none"/>
              </w:rPr>
            </w:pPr>
            <w:r>
              <w:rPr>
                <w:rFonts w:hint="eastAsia" w:ascii="宋体" w:hAnsi="宋体" w:eastAsia="宋体" w:cs="宋体"/>
                <w:spacing w:val="-6"/>
                <w:highlight w:val="none"/>
              </w:rPr>
              <w:t xml:space="preserve">客</w:t>
            </w:r>
            <w:r>
              <w:rPr>
                <w:rFonts w:ascii="宋体" w:hAnsi="宋体" w:eastAsia="宋体" w:cs="宋体"/>
                <w:spacing w:val="-4"/>
                <w:highlight w:val="none"/>
              </w:rPr>
              <w:t xml:space="preserve">观</w:t>
            </w:r>
            <w:r>
              <w:rPr>
                <w:rFonts w:hint="eastAsia" w:ascii="宋体" w:hAnsi="宋体" w:eastAsia="宋体" w:cs="宋体"/>
                <w:spacing w:val="-4"/>
                <w:highlight w:val="none"/>
                <w:lang w:eastAsia="zh-CN"/>
              </w:rPr>
              <w:t xml:space="preserve">分</w:t>
            </w:r>
            <w:r>
              <w:rPr>
                <w:rFonts w:ascii="宋体" w:hAnsi="宋体" w:eastAsia="宋体" w:cs="宋体"/>
                <w:color w:val="000000"/>
                <w:highlight w:val="none"/>
              </w:rPr>
              <w:t xml:space="preserve"> </w:t>
            </w:r>
            <w:r>
              <w:rPr>
                <w:rFonts w:ascii="宋体" w:hAnsi="宋体" w:eastAsia="宋体" w:cs="宋体"/>
                <w:color w:val="000000"/>
                <w:highlight w:val="none"/>
              </w:rPr>
            </w:r>
            <w:r/>
          </w:p>
        </w:tc>
      </w:tr>
      <w:tr>
        <w:trPr>
          <w:trHeight w:val="90"/>
        </w:trPr>
        <w:tc>
          <w:tcPr>
            <w:tcW w:w="519" w:type="dxa"/>
            <w:vAlign w:val="center"/>
            <w:textDirection w:val="lrTb"/>
            <w:noWrap w:val="false"/>
          </w:tcPr>
          <w:p>
            <w:pPr>
              <w:pStyle w:val="946"/>
              <w:jc w:val="center"/>
              <w:keepLines w:val="0"/>
              <w:keepNext w:val="0"/>
              <w:pageBreakBefore w:val="0"/>
              <w:spacing w:line="264" w:lineRule="auto"/>
              <w:widowControl w:val="off"/>
              <w:rPr>
                <w:rFonts w:hint="eastAsia" w:ascii="宋体" w:hAnsi="宋体" w:eastAsia="宋体" w:cs="宋体"/>
                <w:spacing w:val="-3"/>
                <w:sz w:val="21"/>
                <w:szCs w:val="21"/>
                <w:highlight w:val="none"/>
                <w:lang w:val="en-US" w:eastAsia="zh-CN" w:bidi="ar-SA"/>
              </w:rPr>
            </w:pPr>
            <w:r>
              <w:rPr>
                <w:rFonts w:hint="eastAsia" w:ascii="宋体" w:hAnsi="宋体" w:eastAsia="宋体" w:cs="宋体"/>
                <w:spacing w:val="-3"/>
                <w:highlight w:val="none"/>
                <w:lang w:val="en-US" w:eastAsia="zh-CN"/>
              </w:rPr>
              <w:t xml:space="preserve">4.4</w:t>
            </w:r>
            <w:r>
              <w:rPr>
                <w:rFonts w:hint="eastAsia" w:ascii="宋体" w:hAnsi="宋体" w:eastAsia="宋体" w:cs="宋体"/>
                <w:spacing w:val="-3"/>
                <w:sz w:val="21"/>
                <w:szCs w:val="21"/>
                <w:highlight w:val="none"/>
                <w:lang w:val="en-US" w:eastAsia="zh-CN" w:bidi="ar-SA"/>
              </w:rPr>
            </w:r>
            <w:r/>
          </w:p>
        </w:tc>
        <w:tc>
          <w:tcPr>
            <w:tcW w:w="1179" w:type="dxa"/>
            <w:vAlign w:val="center"/>
            <w:textDirection w:val="lrTb"/>
            <w:noWrap w:val="false"/>
          </w:tcPr>
          <w:p>
            <w:pPr>
              <w:pStyle w:val="946"/>
              <w:spacing w:line="264" w:lineRule="auto"/>
              <w:rPr>
                <w:rFonts w:hint="eastAsia" w:ascii="Times New Roman" w:hAnsi="Times New Roman" w:eastAsia="宋体" w:cs="Times New Roman"/>
                <w:sz w:val="21"/>
                <w:szCs w:val="21"/>
                <w:highlight w:val="none"/>
                <w:lang w:val="en-US" w:eastAsia="zh-CN" w:bidi="ar-SA"/>
              </w:rPr>
            </w:pPr>
            <w:r>
              <w:rPr>
                <w:rFonts w:hint="eastAsia" w:ascii="Times New Roman" w:hAnsi="Times New Roman" w:eastAsia="宋体" w:cs="Times New Roman"/>
                <w:highlight w:val="none"/>
                <w:lang w:val="en-US" w:eastAsia="zh-CN"/>
              </w:rPr>
              <w:t xml:space="preserve">履约能力4</w:t>
            </w:r>
            <w:r>
              <w:rPr>
                <w:rFonts w:hint="eastAsia" w:ascii="Times New Roman" w:hAnsi="Times New Roman" w:eastAsia="宋体" w:cs="Times New Roman"/>
                <w:sz w:val="21"/>
                <w:szCs w:val="21"/>
                <w:highlight w:val="none"/>
                <w:lang w:val="en-US" w:eastAsia="zh-CN" w:bidi="ar-SA"/>
              </w:rPr>
            </w:r>
            <w:r/>
          </w:p>
        </w:tc>
        <w:tc>
          <w:tcPr>
            <w:tcW w:w="6616" w:type="dxa"/>
            <w:vAlign w:val="center"/>
            <w:textDirection w:val="lrTb"/>
            <w:noWrap w:val="false"/>
          </w:tcPr>
          <w:p>
            <w:pPr>
              <w:pStyle w:val="946"/>
              <w:spacing w:line="264" w:lineRule="auto"/>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投标人拟投入各采购包的园林养护工（园林绿化工）具有园林绿化工中级（含）以上职称证书，每提供1个证书得1分，满分6分。</w:t>
            </w:r>
            <w:r>
              <w:rPr>
                <w:rFonts w:hint="eastAsia" w:ascii="Times New Roman" w:hAnsi="Times New Roman" w:eastAsia="宋体" w:cs="Times New Roman"/>
                <w:highlight w:val="none"/>
                <w:lang w:val="en-US" w:eastAsia="zh-CN"/>
              </w:rPr>
            </w:r>
            <w:r/>
          </w:p>
          <w:p>
            <w:pPr>
              <w:pStyle w:val="946"/>
              <w:spacing w:line="264" w:lineRule="auto"/>
              <w:rPr>
                <w:rFonts w:hint="eastAsia" w:ascii="Times New Roman" w:hAnsi="Times New Roman" w:eastAsia="宋体" w:cs="Times New Roman"/>
                <w:highlight w:val="none"/>
                <w:lang w:val="en-US" w:eastAsia="zh-CN"/>
              </w:rPr>
            </w:pPr>
            <w:r>
              <w:rPr>
                <w:rFonts w:ascii="Times New Roman" w:hAnsi="Times New Roman" w:eastAsia="宋体" w:cs="Times New Roman"/>
                <w:highlight w:val="none"/>
                <w:lang w:val="zh-CN" w:eastAsia="zh-CN"/>
              </w:rPr>
              <w:t xml:space="preserve">（提供</w:t>
            </w:r>
            <w:r>
              <w:rPr>
                <w:rFonts w:hint="eastAsia" w:ascii="Times New Roman" w:hAnsi="Times New Roman" w:eastAsia="宋体" w:cs="Times New Roman"/>
                <w:highlight w:val="none"/>
                <w:lang w:val="en-US" w:eastAsia="zh-CN"/>
              </w:rPr>
              <w:t xml:space="preserve">本人证书及</w:t>
            </w:r>
            <w:r>
              <w:rPr>
                <w:rFonts w:hint="eastAsia" w:ascii="Times New Roman" w:hAnsi="Times New Roman" w:eastAsia="宋体" w:cs="Times New Roman"/>
                <w:highlight w:val="none"/>
                <w:lang w:val="zh-CN" w:eastAsia="zh-CN"/>
              </w:rPr>
              <w:t xml:space="preserve">投标人</w:t>
            </w:r>
            <w:r>
              <w:rPr>
                <w:rFonts w:ascii="Times New Roman" w:hAnsi="Times New Roman" w:eastAsia="宋体" w:cs="Times New Roman"/>
                <w:highlight w:val="none"/>
                <w:lang w:val="zh-CN" w:eastAsia="zh-CN"/>
              </w:rPr>
              <w:t xml:space="preserve">为其缴纳的</w:t>
            </w:r>
            <w:r>
              <w:rPr>
                <w:rFonts w:ascii="Times New Roman" w:hAnsi="Times New Roman" w:eastAsia="宋体" w:cs="Times New Roman"/>
                <w:highlight w:val="none"/>
                <w:lang w:val="en-US" w:eastAsia="zh-CN"/>
              </w:rPr>
              <w:t xml:space="preserve">20</w:t>
            </w:r>
            <w:r>
              <w:rPr>
                <w:rFonts w:hint="eastAsia" w:ascii="Times New Roman" w:hAnsi="Times New Roman" w:eastAsia="宋体" w:cs="Times New Roman"/>
                <w:highlight w:val="none"/>
                <w:lang w:val="en-US" w:eastAsia="zh-CN"/>
              </w:rPr>
              <w:t xml:space="preserve">24</w:t>
            </w:r>
            <w:r>
              <w:rPr>
                <w:rFonts w:ascii="Times New Roman" w:hAnsi="Times New Roman" w:eastAsia="宋体" w:cs="Times New Roman"/>
                <w:highlight w:val="none"/>
                <w:lang w:val="zh-CN" w:eastAsia="zh-CN"/>
              </w:rPr>
              <w:t xml:space="preserve">年</w:t>
            </w:r>
            <w:r>
              <w:rPr>
                <w:rFonts w:hint="eastAsia" w:ascii="Times New Roman" w:hAnsi="Times New Roman" w:eastAsia="宋体" w:cs="Times New Roman"/>
                <w:highlight w:val="none"/>
                <w:lang w:val="en-US" w:eastAsia="zh-CN"/>
              </w:rPr>
              <w:t xml:space="preserve">10</w:t>
            </w:r>
            <w:r>
              <w:rPr>
                <w:rFonts w:ascii="Times New Roman" w:hAnsi="Times New Roman" w:eastAsia="宋体" w:cs="Times New Roman"/>
                <w:highlight w:val="none"/>
                <w:lang w:val="zh-CN" w:eastAsia="zh-CN"/>
              </w:rPr>
              <w:t xml:space="preserve">月以来任意一个月的社保证明</w:t>
            </w:r>
            <w:r>
              <w:rPr>
                <w:rFonts w:hint="eastAsia" w:ascii="Times New Roman" w:hAnsi="Times New Roman" w:eastAsia="宋体" w:cs="Times New Roman"/>
                <w:highlight w:val="none"/>
                <w:lang w:val="zh-CN" w:eastAsia="zh-CN"/>
              </w:rPr>
              <w:t xml:space="preserve">材料</w:t>
            </w:r>
            <w:r>
              <w:rPr>
                <w:rFonts w:ascii="Times New Roman" w:hAnsi="Times New Roman" w:eastAsia="宋体" w:cs="Times New Roman"/>
                <w:highlight w:val="none"/>
                <w:lang w:val="zh-CN" w:eastAsia="zh-CN"/>
              </w:rPr>
              <w:t xml:space="preserve">，缺一不可）</w:t>
            </w:r>
            <w:r>
              <w:rPr>
                <w:rFonts w:hint="eastAsia" w:ascii="Times New Roman" w:hAnsi="Times New Roman" w:eastAsia="宋体" w:cs="Times New Roman"/>
                <w:highlight w:val="none"/>
                <w:lang w:val="en-US" w:eastAsia="zh-CN"/>
              </w:rPr>
            </w:r>
            <w:r/>
          </w:p>
          <w:p>
            <w:pPr>
              <w:pStyle w:val="946"/>
              <w:spacing w:line="264" w:lineRule="auto"/>
              <w:rPr>
                <w:rFonts w:ascii="Times New Roman" w:hAnsi="Times New Roman" w:eastAsia="宋体" w:cs="Times New Roman"/>
                <w:sz w:val="21"/>
                <w:szCs w:val="21"/>
                <w:highlight w:val="none"/>
                <w:lang w:val="en-US" w:eastAsia="zh-CN" w:bidi="ar-SA"/>
              </w:rPr>
            </w:pPr>
            <w:r>
              <w:rPr>
                <w:rFonts w:hint="eastAsia" w:ascii="Times New Roman" w:hAnsi="Times New Roman" w:eastAsia="宋体" w:cs="Times New Roman"/>
                <w:highlight w:val="none"/>
                <w:lang w:val="en-US" w:eastAsia="zh-CN"/>
              </w:rPr>
              <w:t xml:space="preserve">注：一人多证不可兼得，按最高分计。</w:t>
            </w:r>
            <w:r>
              <w:rPr>
                <w:rFonts w:ascii="Times New Roman" w:hAnsi="Times New Roman" w:eastAsia="宋体" w:cs="Times New Roman"/>
                <w:sz w:val="21"/>
                <w:szCs w:val="21"/>
                <w:highlight w:val="none"/>
                <w:lang w:val="en-US" w:eastAsia="zh-CN" w:bidi="ar-SA"/>
              </w:rPr>
            </w:r>
            <w:r/>
          </w:p>
        </w:tc>
        <w:tc>
          <w:tcPr>
            <w:tcW w:w="573" w:type="dxa"/>
            <w:vAlign w:val="center"/>
            <w:textDirection w:val="lrTb"/>
            <w:noWrap w:val="false"/>
          </w:tcPr>
          <w:p>
            <w:pPr>
              <w:pStyle w:val="946"/>
              <w:jc w:val="center"/>
              <w:keepLines w:val="0"/>
              <w:keepNext w:val="0"/>
              <w:pageBreakBefore w:val="0"/>
              <w:spacing w:before="68" w:line="264" w:lineRule="auto"/>
              <w:widowControl w:val="off"/>
              <w:rPr>
                <w:rFonts w:ascii="宋体" w:hAnsi="宋体" w:eastAsia="宋体" w:cs="宋体"/>
                <w:highlight w:val="none"/>
                <w:lang w:val="en-US" w:eastAsia="zh-CN"/>
              </w:rPr>
            </w:pPr>
            <w:r>
              <w:rPr>
                <w:rFonts w:hint="eastAsia" w:ascii="宋体" w:hAnsi="宋体" w:eastAsia="宋体" w:cs="宋体"/>
                <w:highlight w:val="none"/>
                <w:lang w:val="en-US" w:eastAsia="zh-CN"/>
              </w:rPr>
              <w:t xml:space="preserve">6</w:t>
            </w:r>
            <w:r>
              <w:rPr>
                <w:rFonts w:ascii="宋体" w:hAnsi="宋体" w:eastAsia="宋体" w:cs="宋体"/>
                <w:highlight w:val="none"/>
                <w:lang w:val="en-US" w:eastAsia="zh-CN"/>
              </w:rPr>
            </w:r>
            <w:r/>
          </w:p>
        </w:tc>
        <w:tc>
          <w:tcPr>
            <w:tcW w:w="860" w:type="dxa"/>
            <w:vAlign w:val="center"/>
            <w:textDirection w:val="lrTb"/>
            <w:noWrap w:val="false"/>
          </w:tcPr>
          <w:p>
            <w:pPr>
              <w:pStyle w:val="946"/>
              <w:ind w:right="89"/>
              <w:jc w:val="center"/>
              <w:keepLines w:val="0"/>
              <w:keepNext w:val="0"/>
              <w:pageBreakBefore w:val="0"/>
              <w:spacing w:before="68" w:line="264" w:lineRule="auto"/>
              <w:widowControl w:val="off"/>
              <w:rPr>
                <w:rFonts w:hint="eastAsia" w:ascii="宋体" w:hAnsi="宋体" w:eastAsia="宋体" w:cs="宋体"/>
                <w:spacing w:val="-6"/>
                <w:highlight w:val="none"/>
                <w:lang w:val="en-US" w:eastAsia="zh-CN"/>
              </w:rPr>
            </w:pPr>
            <w:r>
              <w:rPr>
                <w:rFonts w:hint="eastAsia" w:ascii="宋体" w:hAnsi="宋体" w:eastAsia="宋体" w:cs="宋体"/>
                <w:spacing w:val="-6"/>
                <w:highlight w:val="none"/>
                <w:lang w:val="en-US" w:eastAsia="zh-CN"/>
              </w:rPr>
              <w:t xml:space="preserve">客观分</w:t>
            </w:r>
            <w:r>
              <w:rPr>
                <w:rFonts w:hint="eastAsia" w:ascii="宋体" w:hAnsi="宋体" w:eastAsia="宋体" w:cs="宋体"/>
                <w:spacing w:val="-6"/>
                <w:highlight w:val="none"/>
                <w:lang w:val="en-US" w:eastAsia="zh-CN"/>
              </w:rPr>
            </w:r>
            <w:r/>
          </w:p>
        </w:tc>
      </w:tr>
      <w:tr>
        <w:trPr>
          <w:trHeight w:val="760"/>
        </w:trPr>
        <w:tc>
          <w:tcPr>
            <w:tcW w:w="519" w:type="dxa"/>
            <w:vAlign w:val="center"/>
            <w:textDirection w:val="lrTb"/>
            <w:noWrap w:val="false"/>
          </w:tcPr>
          <w:p>
            <w:pPr>
              <w:pStyle w:val="946"/>
              <w:jc w:val="center"/>
              <w:keepLines w:val="0"/>
              <w:keepNext w:val="0"/>
              <w:pageBreakBefore w:val="0"/>
              <w:spacing w:line="264" w:lineRule="auto"/>
              <w:widowControl w:val="off"/>
              <w:rPr>
                <w:rFonts w:hint="eastAsia" w:ascii="宋体" w:hAnsi="宋体" w:eastAsia="宋体" w:cs="宋体"/>
                <w:spacing w:val="-3"/>
                <w:sz w:val="21"/>
                <w:szCs w:val="21"/>
                <w:highlight w:val="none"/>
                <w:lang w:val="en-US" w:eastAsia="zh-CN" w:bidi="ar-SA"/>
              </w:rPr>
            </w:pPr>
            <w:r>
              <w:rPr>
                <w:rFonts w:hint="eastAsia" w:ascii="宋体" w:hAnsi="宋体" w:eastAsia="宋体" w:cs="宋体"/>
                <w:spacing w:val="-3"/>
                <w:highlight w:val="none"/>
                <w:lang w:val="en-US" w:eastAsia="zh-CN"/>
              </w:rPr>
              <w:t xml:space="preserve">4.5</w:t>
            </w:r>
            <w:r>
              <w:rPr>
                <w:rFonts w:hint="eastAsia" w:ascii="宋体" w:hAnsi="宋体" w:eastAsia="宋体" w:cs="宋体"/>
                <w:spacing w:val="-3"/>
                <w:sz w:val="21"/>
                <w:szCs w:val="21"/>
                <w:highlight w:val="none"/>
                <w:lang w:val="en-US" w:eastAsia="zh-CN" w:bidi="ar-SA"/>
              </w:rPr>
            </w:r>
            <w:r/>
          </w:p>
        </w:tc>
        <w:tc>
          <w:tcPr>
            <w:tcW w:w="1179" w:type="dxa"/>
            <w:vAlign w:val="center"/>
            <w:textDirection w:val="lrTb"/>
            <w:noWrap w:val="false"/>
          </w:tcPr>
          <w:p>
            <w:pPr>
              <w:pStyle w:val="946"/>
              <w:spacing w:line="264" w:lineRule="auto"/>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履约能力5</w:t>
            </w:r>
            <w:r>
              <w:rPr>
                <w:rFonts w:hint="eastAsia" w:ascii="Times New Roman" w:hAnsi="Times New Roman" w:eastAsia="宋体" w:cs="Times New Roman"/>
                <w:highlight w:val="none"/>
                <w:lang w:val="en-US" w:eastAsia="zh-CN"/>
              </w:rPr>
            </w:r>
            <w:r/>
          </w:p>
        </w:tc>
        <w:tc>
          <w:tcPr>
            <w:tcW w:w="6616" w:type="dxa"/>
            <w:vAlign w:val="center"/>
            <w:textDirection w:val="lrTb"/>
            <w:noWrap w:val="false"/>
          </w:tcPr>
          <w:p>
            <w:pPr>
              <w:pStyle w:val="946"/>
              <w:spacing w:line="264" w:lineRule="auto"/>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投标人拟投入本项目的车辆或设备：</w:t>
            </w:r>
            <w:r>
              <w:rPr>
                <w:rFonts w:hint="eastAsia" w:ascii="Times New Roman" w:hAnsi="Times New Roman" w:eastAsia="宋体" w:cs="Times New Roman"/>
                <w:highlight w:val="none"/>
                <w:lang w:val="en-US" w:eastAsia="zh-CN"/>
              </w:rPr>
            </w:r>
            <w:r/>
          </w:p>
          <w:p>
            <w:pPr>
              <w:pStyle w:val="946"/>
              <w:spacing w:line="264" w:lineRule="auto"/>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1、8吨（含）以上绿化用洒水车（带冲洗功能），有1台得2分，满分4分。</w:t>
            </w:r>
            <w:r>
              <w:rPr>
                <w:rFonts w:hint="eastAsia" w:ascii="Times New Roman" w:hAnsi="Times New Roman" w:eastAsia="宋体" w:cs="Times New Roman"/>
                <w:highlight w:val="none"/>
                <w:lang w:val="en-US" w:eastAsia="zh-CN"/>
              </w:rPr>
            </w:r>
            <w:r/>
          </w:p>
          <w:p>
            <w:pPr>
              <w:pStyle w:val="946"/>
              <w:spacing w:line="264" w:lineRule="auto"/>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2、高空作业车辆1台，得2分。</w:t>
            </w:r>
            <w:r>
              <w:rPr>
                <w:rFonts w:hint="eastAsia" w:ascii="Times New Roman" w:hAnsi="Times New Roman" w:eastAsia="宋体" w:cs="Times New Roman"/>
                <w:highlight w:val="none"/>
                <w:lang w:val="en-US" w:eastAsia="zh-CN"/>
              </w:rPr>
            </w:r>
            <w:r/>
          </w:p>
          <w:p>
            <w:pPr>
              <w:pStyle w:val="946"/>
              <w:spacing w:line="264" w:lineRule="auto"/>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3、雾炮车1台，得2分。</w:t>
            </w:r>
            <w:r>
              <w:rPr>
                <w:rFonts w:hint="eastAsia" w:ascii="Times New Roman" w:hAnsi="Times New Roman" w:eastAsia="宋体" w:cs="Times New Roman"/>
                <w:highlight w:val="none"/>
                <w:lang w:val="en-US" w:eastAsia="zh-CN"/>
              </w:rPr>
            </w:r>
            <w:r/>
          </w:p>
          <w:p>
            <w:pPr>
              <w:pStyle w:val="946"/>
              <w:spacing w:line="264" w:lineRule="auto"/>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4、高空农药喷洒设备1台，得2分。</w:t>
            </w:r>
            <w:r>
              <w:rPr>
                <w:rFonts w:hint="eastAsia" w:ascii="Times New Roman" w:hAnsi="Times New Roman" w:eastAsia="宋体" w:cs="Times New Roman"/>
                <w:highlight w:val="none"/>
                <w:lang w:val="en-US" w:eastAsia="zh-CN"/>
              </w:rPr>
            </w:r>
            <w:r/>
          </w:p>
          <w:p>
            <w:pPr>
              <w:pStyle w:val="946"/>
              <w:spacing w:line="264" w:lineRule="auto"/>
              <w:rPr>
                <w:rFonts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上述车辆若为租赁得该项一半分值。</w:t>
            </w:r>
            <w:r>
              <w:rPr>
                <w:rFonts w:ascii="Times New Roman" w:hAnsi="Times New Roman" w:eastAsia="宋体" w:cs="Times New Roman"/>
                <w:highlight w:val="none"/>
                <w:lang w:val="en-US" w:eastAsia="zh-CN"/>
              </w:rPr>
            </w:r>
            <w:r/>
          </w:p>
          <w:p>
            <w:pPr>
              <w:pStyle w:val="946"/>
              <w:spacing w:line="264" w:lineRule="auto"/>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备注：</w:t>
            </w:r>
            <w:r>
              <w:rPr>
                <w:rFonts w:hint="eastAsia" w:ascii="Times New Roman" w:hAnsi="Times New Roman" w:eastAsia="宋体" w:cs="Times New Roman"/>
                <w:highlight w:val="none"/>
                <w:lang w:val="en-US" w:eastAsia="zh-CN"/>
              </w:rPr>
            </w:r>
            <w:r/>
          </w:p>
          <w:p>
            <w:pPr>
              <w:pStyle w:val="946"/>
              <w:spacing w:line="264" w:lineRule="auto"/>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（1）上述车辆若为自有：提供有效期内行驶证、自购发票（</w:t>
            </w:r>
            <w:r>
              <w:rPr>
                <w:rFonts w:hint="eastAsia" w:ascii="宋体" w:hAnsi="宋体" w:eastAsia="宋体" w:cs="宋体"/>
                <w:color w:val="000000"/>
                <w:sz w:val="21"/>
                <w:szCs w:val="21"/>
                <w:highlight w:val="none"/>
                <w:lang w:val="en-US" w:eastAsia="zh-CN" w:bidi="ar"/>
              </w:rPr>
              <w:t xml:space="preserve">发票抬头和行驶证单位名称需与投标人名称一致）</w:t>
            </w:r>
            <w:r>
              <w:rPr>
                <w:rFonts w:hint="eastAsia" w:ascii="Times New Roman" w:hAnsi="Times New Roman" w:eastAsia="宋体" w:cs="Times New Roman"/>
                <w:highlight w:val="none"/>
                <w:lang w:val="en-US" w:eastAsia="zh-CN"/>
              </w:rPr>
              <w:t xml:space="preserve">；若为租赁：提供行驶证及租赁协议（</w:t>
            </w:r>
            <w:r>
              <w:rPr>
                <w:rFonts w:hint="eastAsia" w:ascii="宋体" w:hAnsi="宋体" w:eastAsia="宋体" w:cs="宋体"/>
                <w:color w:val="000000"/>
                <w:sz w:val="21"/>
                <w:szCs w:val="21"/>
                <w:highlight w:val="none"/>
                <w:lang w:val="en-US" w:eastAsia="zh-CN" w:bidi="ar"/>
              </w:rPr>
              <w:t xml:space="preserve">租赁合同乙方需与投标人名称一致，</w:t>
            </w:r>
            <w:r>
              <w:rPr>
                <w:rFonts w:hint="eastAsia" w:ascii="Times New Roman" w:hAnsi="Times New Roman" w:eastAsia="宋体" w:cs="Times New Roman"/>
                <w:highlight w:val="none"/>
                <w:lang w:val="en-US" w:eastAsia="zh-CN"/>
              </w:rPr>
              <w:t xml:space="preserve">租赁合同有效期须覆盖合同养护期限）</w:t>
            </w:r>
            <w:r>
              <w:rPr>
                <w:rFonts w:hint="eastAsia" w:ascii="Times New Roman" w:hAnsi="Times New Roman" w:eastAsia="宋体" w:cs="Times New Roman"/>
                <w:highlight w:val="none"/>
                <w:lang w:val="en-US" w:eastAsia="zh-CN"/>
              </w:rPr>
            </w:r>
            <w:r/>
          </w:p>
          <w:p>
            <w:pPr>
              <w:pStyle w:val="1010"/>
              <w:ind w:left="0" w:right="0"/>
              <w:jc w:val="both"/>
              <w:keepLines w:val="0"/>
              <w:keepNext w:val="0"/>
              <w:spacing w:before="0" w:beforeAutospacing="0" w:after="0" w:afterAutospacing="0" w:line="288" w:lineRule="auto"/>
              <w:widowControl w:val="off"/>
              <w:rPr>
                <w:rFonts w:hint="eastAsia" w:ascii="Times New Roman" w:hAnsi="Times New Roman" w:eastAsia="宋体" w:cs="Times New Roman"/>
                <w:sz w:val="24"/>
                <w:szCs w:val="24"/>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eastAsia="宋体" w:cs="宋体"/>
                <w:color w:val="000000"/>
                <w:sz w:val="21"/>
                <w:szCs w:val="21"/>
                <w:highlight w:val="none"/>
                <w:lang w:eastAsia="zh-CN"/>
              </w:rPr>
              <w:t xml:space="preserve">（</w:t>
            </w:r>
            <w:r>
              <w:rPr>
                <w:rFonts w:hint="eastAsia" w:eastAsia="宋体" w:cs="宋体"/>
                <w:color w:val="000000"/>
                <w:sz w:val="21"/>
                <w:szCs w:val="21"/>
                <w:highlight w:val="none"/>
                <w:lang w:val="en-US" w:eastAsia="zh-CN"/>
              </w:rPr>
              <w:t xml:space="preserve">2</w:t>
            </w:r>
            <w:r>
              <w:rPr>
                <w:rFonts w:hint="eastAsia" w:eastAsia="宋体" w:cs="宋体"/>
                <w:color w:val="000000"/>
                <w:sz w:val="21"/>
                <w:szCs w:val="21"/>
                <w:highlight w:val="none"/>
                <w:lang w:eastAsia="zh-CN"/>
              </w:rPr>
              <w:t xml:space="preserve">）</w:t>
            </w:r>
            <w:r>
              <w:rPr>
                <w:rFonts w:hint="eastAsia" w:eastAsia="宋体" w:cs="宋体"/>
                <w:color w:val="000000"/>
                <w:sz w:val="21"/>
                <w:szCs w:val="21"/>
                <w:highlight w:val="none"/>
                <w:lang w:val="en-US" w:eastAsia="zh-CN"/>
              </w:rPr>
              <w:t xml:space="preserve">行驶证或发票上车辆或设备</w:t>
            </w:r>
            <w:r>
              <w:rPr>
                <w:rFonts w:hint="eastAsia" w:ascii="宋体" w:hAnsi="宋体" w:eastAsia="宋体" w:cs="宋体"/>
                <w:color w:val="000000"/>
                <w:sz w:val="21"/>
                <w:szCs w:val="21"/>
                <w:highlight w:val="none"/>
              </w:rPr>
              <w:t xml:space="preserve">名称</w:t>
            </w:r>
            <w:r>
              <w:rPr>
                <w:rFonts w:hint="eastAsia" w:ascii="宋体" w:hAnsi="宋体" w:eastAsia="宋体" w:cs="宋体"/>
                <w:color w:val="000000"/>
                <w:sz w:val="21"/>
                <w:szCs w:val="21"/>
                <w:highlight w:val="none"/>
              </w:rPr>
              <w:t xml:space="preserve">无需与评分标准给定名称完全一致，但功能需相同；如提供的机械设备名称与评分标准给定名称不同时，应提供功能说明，相应功能应符合采购要求，否则不得分。</w:t>
            </w:r>
            <w:r>
              <w:rPr>
                <w:rFonts w:hint="eastAsia" w:ascii="Times New Roman" w:hAnsi="Times New Roman" w:eastAsia="宋体" w:cs="Times New Roman"/>
                <w:sz w:val="24"/>
                <w:szCs w:val="24"/>
                <w:highlight w:val="none"/>
                <w:lang w:val="en-US" w:eastAsia="zh-CN" w:bidi="ar-SA"/>
              </w:rPr>
            </w:r>
            <w:r/>
          </w:p>
        </w:tc>
        <w:tc>
          <w:tcPr>
            <w:tcW w:w="573" w:type="dxa"/>
            <w:vAlign w:val="center"/>
            <w:textDirection w:val="lrTb"/>
            <w:noWrap w:val="false"/>
          </w:tcPr>
          <w:p>
            <w:pPr>
              <w:pStyle w:val="946"/>
              <w:jc w:val="center"/>
              <w:keepLines w:val="0"/>
              <w:keepNext w:val="0"/>
              <w:pageBreakBefore w:val="0"/>
              <w:spacing w:before="68" w:line="264" w:lineRule="auto"/>
              <w:widowControl w:val="off"/>
              <w:rPr>
                <w:rFonts w:ascii="宋体" w:hAnsi="宋体" w:eastAsia="宋体" w:cs="宋体"/>
                <w:highlight w:val="none"/>
                <w:lang w:val="en-US" w:eastAsia="zh-CN"/>
              </w:rPr>
            </w:pPr>
            <w:r>
              <w:rPr>
                <w:rFonts w:hint="eastAsia" w:ascii="宋体" w:hAnsi="宋体" w:eastAsia="宋体" w:cs="宋体"/>
                <w:highlight w:val="none"/>
                <w:lang w:val="en-US" w:eastAsia="zh-CN"/>
              </w:rPr>
              <w:t xml:space="preserve">10</w:t>
            </w:r>
            <w:r>
              <w:rPr>
                <w:rFonts w:ascii="宋体" w:hAnsi="宋体" w:eastAsia="宋体" w:cs="宋体"/>
                <w:highlight w:val="none"/>
                <w:lang w:val="en-US" w:eastAsia="zh-CN"/>
              </w:rPr>
            </w:r>
            <w:r/>
          </w:p>
        </w:tc>
        <w:tc>
          <w:tcPr>
            <w:tcW w:w="860" w:type="dxa"/>
            <w:vAlign w:val="center"/>
            <w:textDirection w:val="lrTb"/>
            <w:noWrap w:val="false"/>
          </w:tcPr>
          <w:p>
            <w:pPr>
              <w:pStyle w:val="946"/>
              <w:ind w:right="89"/>
              <w:jc w:val="center"/>
              <w:keepLines w:val="0"/>
              <w:keepNext w:val="0"/>
              <w:pageBreakBefore w:val="0"/>
              <w:spacing w:before="68" w:line="264" w:lineRule="auto"/>
              <w:widowControl w:val="off"/>
              <w:rPr>
                <w:rFonts w:ascii="宋体" w:hAnsi="宋体" w:eastAsia="宋体" w:cs="宋体"/>
                <w:spacing w:val="-6"/>
                <w:highlight w:val="none"/>
                <w:lang w:val="en-US" w:eastAsia="zh-CN"/>
              </w:rPr>
            </w:pPr>
            <w:r>
              <w:rPr>
                <w:rFonts w:hint="eastAsia" w:ascii="宋体" w:hAnsi="宋体" w:eastAsia="宋体" w:cs="宋体"/>
                <w:spacing w:val="-6"/>
                <w:highlight w:val="none"/>
                <w:lang w:val="en-US" w:eastAsia="zh-CN"/>
              </w:rPr>
              <w:t xml:space="preserve">客观分</w:t>
            </w:r>
            <w:r>
              <w:rPr>
                <w:rFonts w:ascii="宋体" w:hAnsi="宋体" w:eastAsia="宋体" w:cs="宋体"/>
                <w:spacing w:val="-6"/>
                <w:highlight w:val="none"/>
                <w:lang w:val="en-US" w:eastAsia="zh-CN"/>
              </w:rPr>
            </w:r>
            <w:r/>
          </w:p>
        </w:tc>
      </w:tr>
      <w:tr>
        <w:trPr>
          <w:trHeight w:val="464"/>
        </w:trPr>
        <w:tc>
          <w:tcPr>
            <w:tcW w:w="519" w:type="dxa"/>
            <w:vAlign w:val="center"/>
            <w:textDirection w:val="lrTb"/>
            <w:noWrap w:val="false"/>
          </w:tcPr>
          <w:p>
            <w:pPr>
              <w:pStyle w:val="946"/>
              <w:jc w:val="center"/>
              <w:keepLines w:val="0"/>
              <w:keepNext w:val="0"/>
              <w:pageBreakBefore w:val="0"/>
              <w:spacing w:line="264" w:lineRule="auto"/>
              <w:widowControl w:val="off"/>
              <w:rPr>
                <w:rFonts w:hint="eastAsia" w:ascii="宋体" w:hAnsi="宋体" w:eastAsia="宋体" w:cs="宋体"/>
                <w:color w:val="ff0000"/>
                <w:highlight w:val="none"/>
              </w:rPr>
            </w:pPr>
            <w:r>
              <w:rPr>
                <w:rFonts w:ascii="宋体" w:hAnsi="宋体" w:eastAsia="宋体" w:cs="宋体"/>
                <w:spacing w:val="-3"/>
                <w:highlight w:val="none"/>
              </w:rPr>
              <w:t xml:space="preserve">合</w:t>
            </w:r>
            <w:r>
              <w:rPr>
                <w:rFonts w:ascii="宋体" w:hAnsi="宋体" w:eastAsia="宋体" w:cs="宋体"/>
                <w:spacing w:val="-2"/>
                <w:highlight w:val="none"/>
              </w:rPr>
              <w:t xml:space="preserve">计</w:t>
            </w:r>
            <w:r>
              <w:rPr>
                <w:rFonts w:hint="eastAsia" w:ascii="宋体" w:hAnsi="宋体" w:eastAsia="宋体" w:cs="宋体"/>
                <w:color w:val="ff0000"/>
                <w:highlight w:val="none"/>
              </w:rPr>
            </w:r>
            <w:r/>
          </w:p>
        </w:tc>
        <w:tc>
          <w:tcPr>
            <w:gridSpan w:val="2"/>
            <w:tcW w:w="7795" w:type="dxa"/>
            <w:vAlign w:val="center"/>
            <w:textDirection w:val="lrTb"/>
            <w:noWrap w:val="false"/>
          </w:tcPr>
          <w:p>
            <w:pPr>
              <w:pStyle w:val="946"/>
              <w:ind w:left="172"/>
              <w:jc w:val="center"/>
              <w:keepLines w:val="0"/>
              <w:keepNext w:val="0"/>
              <w:pageBreakBefore w:val="0"/>
              <w:spacing w:before="123" w:line="264" w:lineRule="auto"/>
              <w:widowControl w:val="off"/>
              <w:rPr>
                <w:rFonts w:ascii="宋体" w:hAnsi="宋体" w:eastAsia="宋体" w:cs="宋体"/>
                <w:color w:val="ff0000"/>
                <w:spacing w:val="-2"/>
                <w:highlight w:val="none"/>
              </w:rPr>
            </w:pPr>
            <w:r>
              <w:rPr>
                <w:rFonts w:ascii="宋体" w:hAnsi="宋体" w:eastAsia="宋体" w:cs="宋体"/>
                <w:color w:val="ff0000"/>
                <w:spacing w:val="-2"/>
                <w:highlight w:val="none"/>
              </w:rPr>
            </w:r>
            <w:r/>
          </w:p>
        </w:tc>
        <w:tc>
          <w:tcPr>
            <w:gridSpan w:val="2"/>
            <w:tcW w:w="1433" w:type="dxa"/>
            <w:vAlign w:val="center"/>
            <w:textDirection w:val="lrTb"/>
            <w:noWrap w:val="false"/>
          </w:tcPr>
          <w:p>
            <w:pPr>
              <w:pStyle w:val="946"/>
              <w:jc w:val="center"/>
              <w:keepLines w:val="0"/>
              <w:keepNext w:val="0"/>
              <w:pageBreakBefore w:val="0"/>
              <w:spacing w:line="264" w:lineRule="auto"/>
              <w:widowControl w:val="off"/>
              <w:rPr>
                <w:rFonts w:hint="eastAsia" w:ascii="宋体" w:hAnsi="宋体" w:eastAsia="宋体" w:cs="宋体"/>
                <w:color w:val="000000"/>
                <w:highlight w:val="none"/>
              </w:rPr>
            </w:pPr>
            <w:r>
              <w:rPr>
                <w:rFonts w:ascii="宋体" w:hAnsi="宋体" w:eastAsia="宋体" w:cs="宋体"/>
                <w:color w:val="000000"/>
                <w:spacing w:val="-11"/>
                <w:highlight w:val="none"/>
              </w:rPr>
              <w:t xml:space="preserve">100分</w:t>
            </w:r>
            <w:r>
              <w:rPr>
                <w:rFonts w:hint="eastAsia" w:ascii="宋体" w:hAnsi="宋体" w:eastAsia="宋体" w:cs="宋体"/>
                <w:color w:val="000000"/>
                <w:highlight w:val="none"/>
              </w:rPr>
            </w:r>
            <w:r/>
          </w:p>
        </w:tc>
      </w:tr>
    </w:tbl>
    <w:p>
      <w:pPr>
        <w:pStyle w:val="946"/>
        <w:keepLines w:val="0"/>
        <w:keepNext w:val="0"/>
        <w:pageBreakBefore w:val="0"/>
        <w:spacing w:line="264" w:lineRule="auto"/>
        <w:widowControl w:val="off"/>
        <w:rPr>
          <w:rFonts w:hint="eastAsia" w:ascii="宋体" w:hAnsi="宋体" w:eastAsia="宋体" w:cs="宋体"/>
          <w:b/>
          <w:bCs/>
          <w:color w:val="000000"/>
          <w:sz w:val="24"/>
          <w:szCs w:val="24"/>
          <w:highlight w:val="none"/>
          <w:u w:val="none"/>
          <w:lang w:val="en-US" w:eastAsia="zh-CN"/>
        </w:rPr>
      </w:pPr>
      <w:r>
        <w:rPr>
          <w:rFonts w:hint="eastAsia" w:ascii="宋体" w:hAnsi="宋体" w:eastAsia="宋体" w:cs="宋体"/>
          <w:b/>
          <w:bCs/>
          <w:color w:val="000000"/>
          <w:sz w:val="24"/>
          <w:szCs w:val="24"/>
          <w:highlight w:val="none"/>
          <w:u w:val="none"/>
          <w:lang w:val="en-US" w:eastAsia="zh-CN"/>
        </w:rPr>
      </w:r>
      <w:r/>
    </w:p>
    <w:p>
      <w:pPr>
        <w:pStyle w:val="946"/>
        <w:ind w:firstLine="482"/>
        <w:keepLines w:val="0"/>
        <w:keepNext w:val="0"/>
        <w:pageBreakBefore w:val="0"/>
        <w:spacing w:line="264" w:lineRule="auto"/>
        <w:widowControl w:val="off"/>
        <w:rPr>
          <w:rFonts w:hint="eastAsia" w:ascii="宋体" w:hAnsi="宋体" w:eastAsia="宋体" w:cs="宋体"/>
          <w:b/>
          <w:bCs/>
          <w:color w:val="0000ff"/>
          <w:sz w:val="24"/>
          <w:szCs w:val="24"/>
          <w:highlight w:val="none"/>
          <w:u w:val="none"/>
          <w:lang w:val="en-US" w:eastAsia="zh-CN"/>
        </w:rPr>
      </w:pPr>
      <w:r>
        <w:rPr>
          <w:rFonts w:hint="eastAsia" w:ascii="宋体" w:hAnsi="宋体" w:eastAsia="宋体" w:cs="宋体"/>
          <w:b/>
          <w:bCs/>
          <w:color w:val="0000ff"/>
          <w:sz w:val="24"/>
          <w:szCs w:val="24"/>
          <w:highlight w:val="none"/>
          <w:u w:val="none"/>
          <w:lang w:val="en-US" w:eastAsia="zh-CN"/>
        </w:rPr>
      </w:r>
      <w:r/>
    </w:p>
    <w:p>
      <w:pPr>
        <w:pStyle w:val="946"/>
        <w:ind w:firstLine="482"/>
        <w:keepLines w:val="0"/>
        <w:keepNext w:val="0"/>
        <w:pageBreakBefore w:val="0"/>
        <w:spacing w:line="264" w:lineRule="auto"/>
        <w:widowControl w:val="off"/>
        <w:rPr>
          <w:rFonts w:hint="eastAsia" w:ascii="宋体" w:hAnsi="宋体" w:eastAsia="宋体" w:cs="宋体"/>
          <w:b/>
          <w:bCs/>
          <w:color w:val="000000"/>
          <w:sz w:val="24"/>
          <w:szCs w:val="24"/>
          <w:highlight w:val="none"/>
          <w:u w:val="none"/>
          <w:lang w:val="en-US" w:eastAsia="zh-CN"/>
        </w:rPr>
      </w:pPr>
      <w:r>
        <w:rPr>
          <w:rFonts w:hint="eastAsia" w:ascii="宋体" w:hAnsi="宋体" w:eastAsia="宋体" w:cs="宋体"/>
          <w:b/>
          <w:bCs/>
          <w:color w:val="000000"/>
          <w:sz w:val="24"/>
          <w:szCs w:val="24"/>
          <w:highlight w:val="none"/>
          <w:u w:val="none"/>
          <w:lang w:val="en-US" w:eastAsia="zh-CN"/>
        </w:rPr>
      </w:r>
      <w:r/>
    </w:p>
    <w:p>
      <w:pPr>
        <w:pStyle w:val="958"/>
        <w:rPr>
          <w:rFonts w:hint="eastAsia"/>
          <w:highlight w:val="none"/>
          <w:lang w:val="en-US" w:eastAsia="zh-CN"/>
        </w:rPr>
      </w:pPr>
      <w:r>
        <w:rPr>
          <w:rFonts w:hint="eastAsia"/>
          <w:highlight w:val="none"/>
          <w:lang w:val="en-US" w:eastAsia="zh-CN"/>
        </w:rPr>
      </w:r>
      <w:r/>
    </w:p>
    <w:p>
      <w:pPr>
        <w:pStyle w:val="946"/>
        <w:rPr>
          <w:rFonts w:hint="eastAsia"/>
          <w:highlight w:val="none"/>
          <w:lang w:val="en-US" w:eastAsia="zh-CN"/>
        </w:rPr>
      </w:pPr>
      <w:r>
        <w:rPr>
          <w:rFonts w:hint="eastAsia"/>
          <w:highlight w:val="none"/>
          <w:lang w:val="en-US" w:eastAsia="zh-CN"/>
        </w:rPr>
      </w:r>
      <w:r/>
    </w:p>
    <w:p>
      <w:pPr>
        <w:pStyle w:val="958"/>
        <w:rPr>
          <w:rFonts w:hint="eastAsia"/>
          <w:highlight w:val="none"/>
          <w:lang w:val="en-US" w:eastAsia="zh-CN"/>
        </w:rPr>
      </w:pPr>
      <w:r>
        <w:rPr>
          <w:rFonts w:hint="eastAsia"/>
          <w:highlight w:val="none"/>
          <w:lang w:val="en-US" w:eastAsia="zh-CN"/>
        </w:rPr>
      </w:r>
      <w:r/>
    </w:p>
    <w:p>
      <w:pPr>
        <w:pStyle w:val="946"/>
        <w:rPr>
          <w:rFonts w:hint="eastAsia"/>
          <w:highlight w:val="none"/>
          <w:lang w:val="en-US" w:eastAsia="zh-CN"/>
        </w:rPr>
      </w:pPr>
      <w:r>
        <w:rPr>
          <w:rFonts w:hint="eastAsia"/>
          <w:highlight w:val="none"/>
          <w:lang w:val="en-US" w:eastAsia="zh-CN"/>
        </w:rPr>
      </w:r>
      <w:r/>
    </w:p>
    <w:p>
      <w:pPr>
        <w:pStyle w:val="958"/>
        <w:rPr>
          <w:rFonts w:hint="eastAsia"/>
          <w:highlight w:val="none"/>
          <w:lang w:val="en-US" w:eastAsia="zh-CN"/>
        </w:rPr>
      </w:pPr>
      <w:r>
        <w:rPr>
          <w:rFonts w:hint="eastAsia"/>
          <w:highlight w:val="none"/>
          <w:lang w:val="en-US" w:eastAsia="zh-CN"/>
        </w:rPr>
      </w:r>
      <w:r/>
    </w:p>
    <w:p>
      <w:pPr>
        <w:pStyle w:val="946"/>
        <w:rPr>
          <w:rFonts w:hint="eastAsia"/>
          <w:highlight w:val="none"/>
          <w:lang w:val="en-US" w:eastAsia="zh-CN"/>
        </w:rPr>
      </w:pPr>
      <w:r>
        <w:rPr>
          <w:rFonts w:hint="eastAsia"/>
          <w:highlight w:val="none"/>
          <w:lang w:val="en-US" w:eastAsia="zh-CN"/>
        </w:rPr>
      </w:r>
      <w:r/>
    </w:p>
    <w:p>
      <w:pPr>
        <w:pStyle w:val="958"/>
        <w:rPr>
          <w:rFonts w:hint="eastAsia"/>
          <w:highlight w:val="none"/>
          <w:lang w:val="en-US" w:eastAsia="zh-CN"/>
        </w:rPr>
      </w:pPr>
      <w:r>
        <w:rPr>
          <w:rFonts w:hint="eastAsia"/>
          <w:highlight w:val="none"/>
          <w:lang w:val="en-US" w:eastAsia="zh-CN"/>
        </w:rPr>
      </w:r>
      <w:r/>
    </w:p>
    <w:p>
      <w:pPr>
        <w:pStyle w:val="946"/>
        <w:rPr>
          <w:rFonts w:hint="eastAsia"/>
          <w:highlight w:val="none"/>
          <w:lang w:val="en-US" w:eastAsia="zh-CN"/>
        </w:rPr>
      </w:pPr>
      <w:r>
        <w:rPr>
          <w:rFonts w:hint="eastAsia"/>
          <w:highlight w:val="none"/>
          <w:lang w:val="en-US" w:eastAsia="zh-CN"/>
        </w:rPr>
      </w:r>
      <w:r/>
    </w:p>
    <w:p>
      <w:pPr>
        <w:pStyle w:val="958"/>
        <w:rPr>
          <w:rFonts w:hint="eastAsia"/>
          <w:highlight w:val="none"/>
          <w:lang w:val="en-US" w:eastAsia="zh-CN"/>
        </w:rPr>
      </w:pPr>
      <w:r>
        <w:rPr>
          <w:rFonts w:hint="eastAsia"/>
          <w:highlight w:val="none"/>
          <w:lang w:val="en-US" w:eastAsia="zh-CN"/>
        </w:rPr>
      </w:r>
      <w:r/>
    </w:p>
    <w:p>
      <w:pPr>
        <w:pStyle w:val="946"/>
        <w:rPr>
          <w:rFonts w:hint="eastAsia"/>
          <w:highlight w:val="none"/>
          <w:lang w:val="en-US" w:eastAsia="zh-CN"/>
        </w:rPr>
      </w:pPr>
      <w:r>
        <w:rPr>
          <w:rFonts w:hint="eastAsia"/>
          <w:highlight w:val="none"/>
          <w:lang w:val="en-US" w:eastAsia="zh-CN"/>
        </w:rPr>
      </w:r>
      <w:r/>
    </w:p>
    <w:p>
      <w:pPr>
        <w:pStyle w:val="958"/>
        <w:rPr>
          <w:rFonts w:hint="eastAsia"/>
          <w:highlight w:val="none"/>
          <w:lang w:val="en-US" w:eastAsia="zh-CN"/>
        </w:rPr>
      </w:pPr>
      <w:r>
        <w:rPr>
          <w:rFonts w:hint="eastAsia"/>
          <w:highlight w:val="none"/>
          <w:lang w:val="en-US" w:eastAsia="zh-CN"/>
        </w:rPr>
      </w:r>
      <w:r/>
    </w:p>
    <w:p>
      <w:pPr>
        <w:pStyle w:val="946"/>
        <w:rPr>
          <w:rFonts w:hint="eastAsia"/>
          <w:highlight w:val="none"/>
          <w:lang w:val="en-US" w:eastAsia="zh-CN"/>
        </w:rPr>
      </w:pPr>
      <w:r>
        <w:rPr>
          <w:rFonts w:hint="eastAsia"/>
          <w:highlight w:val="none"/>
          <w:lang w:val="en-US" w:eastAsia="zh-CN"/>
        </w:rPr>
      </w:r>
      <w:r/>
    </w:p>
    <w:p>
      <w:pPr>
        <w:rPr>
          <w:rFonts w:hint="eastAsia"/>
          <w:highlight w:val="none"/>
          <w:lang w:val="en-US" w:eastAsia="zh-CN"/>
        </w:rPr>
      </w:pPr>
      <w:r>
        <w:rPr>
          <w:rFonts w:hint="eastAsia"/>
          <w:highlight w:val="none"/>
          <w:lang w:val="en-US" w:eastAsia="zh-CN"/>
        </w:rPr>
      </w:r>
      <w:r>
        <w:rPr>
          <w:rFonts w:hint="eastAsia"/>
          <w:highlight w:val="none"/>
          <w:lang w:val="en-US" w:eastAsia="zh-CN"/>
        </w:rPr>
      </w:r>
      <w:r/>
    </w:p>
    <w:p>
      <w:pPr>
        <w:rPr>
          <w:rFonts w:hint="eastAsia"/>
          <w:highlight w:val="none"/>
          <w:lang w:val="en-US" w:eastAsia="zh-CN"/>
        </w:rPr>
      </w:pPr>
      <w:r>
        <w:rPr>
          <w:rFonts w:hint="eastAsia"/>
          <w:highlight w:val="none"/>
          <w:lang w:val="en-US" w:eastAsia="zh-CN"/>
        </w:rPr>
      </w:r>
      <w:r>
        <w:rPr>
          <w:rFonts w:hint="eastAsia"/>
          <w:highlight w:val="none"/>
          <w:lang w:val="en-US" w:eastAsia="zh-CN"/>
        </w:rPr>
      </w:r>
      <w:r/>
    </w:p>
    <w:p>
      <w:pPr>
        <w:rPr>
          <w:rFonts w:hint="eastAsia"/>
          <w:highlight w:val="none"/>
          <w:lang w:val="en-US" w:eastAsia="zh-CN"/>
        </w:rPr>
      </w:pPr>
      <w:r>
        <w:rPr>
          <w:rFonts w:hint="eastAsia"/>
          <w:highlight w:val="none"/>
          <w:lang w:val="en-US" w:eastAsia="zh-CN"/>
        </w:rPr>
      </w:r>
      <w:r>
        <w:rPr>
          <w:rFonts w:hint="eastAsia"/>
          <w:highlight w:val="none"/>
          <w:lang w:val="en-US" w:eastAsia="zh-CN"/>
        </w:rPr>
      </w:r>
      <w:r/>
    </w:p>
    <w:p>
      <w:pPr>
        <w:rPr>
          <w:rFonts w:hint="eastAsia"/>
          <w:highlight w:val="none"/>
          <w:lang w:val="en-US" w:eastAsia="zh-CN"/>
        </w:rPr>
      </w:pPr>
      <w:r>
        <w:rPr>
          <w:rFonts w:hint="eastAsia"/>
          <w:highlight w:val="none"/>
          <w:lang w:val="en-US" w:eastAsia="zh-CN"/>
        </w:rPr>
      </w:r>
      <w:r>
        <w:rPr>
          <w:rFonts w:hint="eastAsia"/>
          <w:highlight w:val="none"/>
          <w:lang w:val="en-US" w:eastAsia="zh-CN"/>
        </w:rPr>
      </w:r>
      <w:r/>
    </w:p>
    <w:p>
      <w:pPr>
        <w:rPr>
          <w:rFonts w:hint="eastAsia"/>
          <w:highlight w:val="none"/>
          <w:lang w:val="en-US" w:eastAsia="zh-CN"/>
        </w:rPr>
      </w:pPr>
      <w:r>
        <w:rPr>
          <w:rFonts w:hint="eastAsia"/>
          <w:highlight w:val="none"/>
          <w:lang w:val="en-US" w:eastAsia="zh-CN"/>
        </w:rPr>
      </w:r>
      <w:r>
        <w:rPr>
          <w:rFonts w:hint="eastAsia"/>
          <w:highlight w:val="none"/>
          <w:lang w:val="en-US" w:eastAsia="zh-CN"/>
        </w:rPr>
      </w:r>
      <w:r/>
    </w:p>
    <w:p>
      <w:pPr>
        <w:pStyle w:val="946"/>
        <w:rPr>
          <w:rFonts w:hint="eastAsia"/>
          <w:highlight w:val="none"/>
          <w:lang w:val="en-US" w:eastAsia="zh-CN"/>
        </w:rPr>
      </w:pPr>
      <w:r>
        <w:rPr>
          <w:rFonts w:hint="eastAsia"/>
          <w:highlight w:val="none"/>
          <w:lang w:val="en-US" w:eastAsia="zh-CN"/>
        </w:rPr>
      </w:r>
      <w:r/>
    </w:p>
    <w:p>
      <w:pPr>
        <w:pStyle w:val="958"/>
        <w:rPr>
          <w:rFonts w:hint="eastAsia"/>
          <w:highlight w:val="none"/>
          <w:lang w:val="en-US" w:eastAsia="zh-CN"/>
        </w:rPr>
      </w:pPr>
      <w:r>
        <w:rPr>
          <w:rFonts w:hint="eastAsia"/>
          <w:highlight w:val="none"/>
          <w:lang w:val="en-US" w:eastAsia="zh-CN"/>
        </w:rPr>
      </w:r>
      <w:r>
        <w:rPr>
          <w:rFonts w:hint="eastAsia"/>
          <w:highlight w:val="none"/>
          <w:lang w:val="en-US" w:eastAsia="zh-CN"/>
        </w:rPr>
      </w:r>
      <w:r/>
    </w:p>
    <w:p>
      <w:pPr>
        <w:pStyle w:val="958"/>
        <w:rPr>
          <w:rFonts w:hint="eastAsia"/>
          <w:highlight w:val="none"/>
          <w:lang w:val="en-US" w:eastAsia="zh-CN"/>
        </w:rPr>
      </w:pPr>
      <w:r>
        <w:rPr>
          <w:rFonts w:hint="eastAsia"/>
          <w:highlight w:val="none"/>
          <w:lang w:val="en-US" w:eastAsia="zh-CN"/>
        </w:rPr>
      </w:r>
      <w:r/>
    </w:p>
    <w:p>
      <w:pPr>
        <w:pStyle w:val="946"/>
        <w:ind w:right="840"/>
        <w:jc w:val="center"/>
        <w:spacing w:before="0" w:after="0" w:line="240" w:lineRule="auto"/>
        <w:rPr>
          <w:rFonts w:hint="eastAsia" w:ascii="方正小标宋简体" w:hAnsi="方正小标宋简体" w:eastAsia="方正小标宋简体" w:cs="方正小标宋简体"/>
          <w:color w:val="000000"/>
          <w:sz w:val="36"/>
          <w:szCs w:val="36"/>
          <w:highlight w:val="none"/>
          <w:lang w:val="en-US" w:eastAsia="zh-CN"/>
        </w:rPr>
      </w:pPr>
      <w:r>
        <w:rPr>
          <w:rFonts w:hint="eastAsia" w:ascii="方正小标宋简体" w:hAnsi="方正小标宋简体" w:eastAsia="方正小标宋简体" w:cs="方正小标宋简体"/>
          <w:color w:val="000000"/>
          <w:sz w:val="36"/>
          <w:szCs w:val="36"/>
          <w:highlight w:val="none"/>
          <w:lang w:val="en-US" w:eastAsia="zh-CN"/>
        </w:rPr>
        <w:t xml:space="preserve">第六章  投标文件格式 </w:t>
      </w:r>
      <w:r>
        <w:rPr>
          <w:rFonts w:hint="eastAsia" w:ascii="方正小标宋简体" w:hAnsi="方正小标宋简体" w:eastAsia="方正小标宋简体" w:cs="方正小标宋简体"/>
          <w:color w:val="000000"/>
          <w:sz w:val="36"/>
          <w:szCs w:val="36"/>
          <w:highlight w:val="none"/>
          <w:lang w:val="en-US" w:eastAsia="zh-CN"/>
        </w:rPr>
      </w:r>
      <w:r/>
    </w:p>
    <w:p>
      <w:pPr>
        <w:pStyle w:val="946"/>
        <w:jc w:val="center"/>
        <w:rPr>
          <w:rFonts w:hint="eastAsia" w:ascii="宋体" w:hAnsi="宋体"/>
          <w:b/>
          <w:sz w:val="72"/>
          <w:highlight w:val="none"/>
        </w:rPr>
      </w:pPr>
      <w:r/>
      <w:bookmarkStart w:id="194" w:name="_Hlt26671244"/>
      <w:r/>
      <w:bookmarkEnd w:id="194"/>
      <w:r/>
      <w:bookmarkStart w:id="195" w:name="_Hlt26955039"/>
      <w:r/>
      <w:bookmarkEnd w:id="195"/>
      <w:r/>
      <w:bookmarkStart w:id="196" w:name="_Toc120614282"/>
      <w:r/>
      <w:bookmarkStart w:id="197" w:name="_Toc49090576"/>
      <w:r/>
      <w:bookmarkStart w:id="198" w:name="_Toc26554094"/>
      <w:r>
        <w:rPr>
          <w:rFonts w:hint="eastAsia" w:ascii="宋体" w:hAnsi="宋体"/>
          <w:b/>
          <w:sz w:val="72"/>
          <w:highlight w:val="none"/>
        </w:rPr>
      </w:r>
      <w:r/>
    </w:p>
    <w:p>
      <w:pPr>
        <w:pStyle w:val="946"/>
        <w:jc w:val="center"/>
        <w:rPr>
          <w:rFonts w:hint="eastAsia" w:ascii="宋体" w:hAnsi="宋体"/>
          <w:b/>
          <w:sz w:val="72"/>
          <w:highlight w:val="none"/>
        </w:rPr>
      </w:pPr>
      <w:r>
        <w:rPr>
          <w:rFonts w:hint="eastAsia" w:ascii="宋体" w:hAnsi="宋体"/>
          <w:b/>
          <w:sz w:val="72"/>
          <w:highlight w:val="none"/>
        </w:rPr>
        <w:t xml:space="preserve">投  标  文  件</w:t>
      </w:r>
      <w:r>
        <w:rPr>
          <w:rFonts w:hint="eastAsia" w:ascii="宋体" w:hAnsi="宋体"/>
          <w:b/>
          <w:sz w:val="72"/>
          <w:highlight w:val="none"/>
        </w:rPr>
      </w:r>
      <w:r/>
    </w:p>
    <w:p>
      <w:pPr>
        <w:pStyle w:val="946"/>
        <w:jc w:val="center"/>
        <w:rPr>
          <w:rFonts w:hint="eastAsia" w:ascii="宋体" w:hAnsi="宋体"/>
          <w:b/>
          <w:sz w:val="72"/>
          <w:highlight w:val="none"/>
        </w:rPr>
      </w:pPr>
      <w:r>
        <w:rPr>
          <w:rFonts w:hint="eastAsia" w:ascii="宋体" w:hAnsi="宋体"/>
          <w:b/>
          <w:sz w:val="72"/>
          <w:highlight w:val="none"/>
        </w:rPr>
      </w:r>
      <w:r/>
    </w:p>
    <w:p>
      <w:pPr>
        <w:pStyle w:val="946"/>
        <w:jc w:val="center"/>
        <w:rPr>
          <w:rFonts w:hint="eastAsia" w:ascii="宋体" w:hAnsi="宋体"/>
          <w:b/>
          <w:sz w:val="72"/>
          <w:highlight w:val="none"/>
        </w:rPr>
      </w:pPr>
      <w:r>
        <w:rPr>
          <w:rFonts w:hint="eastAsia" w:ascii="宋体" w:hAnsi="宋体"/>
          <w:b/>
          <w:sz w:val="72"/>
          <w:highlight w:val="none"/>
        </w:rPr>
      </w:r>
      <w:r/>
    </w:p>
    <w:p>
      <w:pPr>
        <w:pStyle w:val="946"/>
        <w:jc w:val="center"/>
        <w:rPr>
          <w:rFonts w:hint="eastAsia" w:ascii="宋体" w:hAnsi="宋体"/>
          <w:b/>
          <w:sz w:val="36"/>
          <w:highlight w:val="none"/>
        </w:rPr>
      </w:pPr>
      <w:r>
        <w:rPr>
          <w:rFonts w:hint="eastAsia" w:ascii="宋体" w:hAnsi="宋体"/>
          <w:b/>
          <w:sz w:val="36"/>
          <w:highlight w:val="none"/>
        </w:rPr>
      </w:r>
      <w:r/>
    </w:p>
    <w:p>
      <w:pPr>
        <w:pStyle w:val="946"/>
        <w:jc w:val="center"/>
        <w:rPr>
          <w:rFonts w:hint="eastAsia" w:ascii="宋体" w:hAnsi="宋体"/>
          <w:b/>
          <w:sz w:val="36"/>
          <w:highlight w:val="none"/>
        </w:rPr>
      </w:pPr>
      <w:r>
        <w:rPr>
          <w:rFonts w:hint="eastAsia" w:ascii="宋体" w:hAnsi="宋体"/>
          <w:b/>
          <w:sz w:val="36"/>
          <w:highlight w:val="none"/>
        </w:rPr>
      </w:r>
      <w:r/>
    </w:p>
    <w:p>
      <w:pPr>
        <w:pStyle w:val="946"/>
        <w:jc w:val="center"/>
        <w:rPr>
          <w:rFonts w:hint="eastAsia" w:ascii="宋体" w:hAnsi="宋体"/>
          <w:b/>
          <w:sz w:val="36"/>
          <w:highlight w:val="none"/>
        </w:rPr>
      </w:pPr>
      <w:r>
        <w:rPr>
          <w:rFonts w:hint="eastAsia" w:ascii="宋体" w:hAnsi="宋体"/>
          <w:b/>
          <w:sz w:val="36"/>
          <w:highlight w:val="none"/>
        </w:rPr>
      </w:r>
      <w:r/>
    </w:p>
    <w:p>
      <w:pPr>
        <w:pStyle w:val="946"/>
        <w:ind w:firstLine="1084"/>
        <w:rPr>
          <w:rFonts w:ascii="宋体" w:hAnsi="宋体" w:eastAsia="宋体"/>
          <w:b/>
          <w:sz w:val="36"/>
          <w:highlight w:val="none"/>
          <w:lang w:val="en-US" w:eastAsia="zh-CN"/>
        </w:rPr>
      </w:pPr>
      <w:r>
        <w:rPr>
          <w:rFonts w:hint="eastAsia" w:ascii="宋体" w:hAnsi="宋体"/>
          <w:b/>
          <w:sz w:val="36"/>
          <w:highlight w:val="none"/>
        </w:rPr>
        <w:t xml:space="preserve">项 目 名 称：</w:t>
      </w:r>
      <w:r>
        <w:rPr>
          <w:rFonts w:hint="eastAsia" w:ascii="宋体" w:hAnsi="宋体"/>
          <w:b/>
          <w:sz w:val="36"/>
          <w:highlight w:val="none"/>
          <w:u w:val="single"/>
        </w:rPr>
        <w:t xml:space="preserve">               </w:t>
      </w:r>
      <w:r>
        <w:rPr>
          <w:rFonts w:hint="eastAsia" w:ascii="宋体" w:hAnsi="宋体"/>
          <w:b/>
          <w:sz w:val="36"/>
          <w:highlight w:val="none"/>
          <w:u w:val="single"/>
          <w:lang w:val="en-US" w:eastAsia="zh-CN"/>
        </w:rPr>
        <w:t xml:space="preserve">    </w:t>
      </w:r>
      <w:r>
        <w:rPr>
          <w:rFonts w:ascii="宋体" w:hAnsi="宋体" w:eastAsia="宋体"/>
          <w:b/>
          <w:sz w:val="36"/>
          <w:highlight w:val="none"/>
          <w:lang w:val="en-US" w:eastAsia="zh-CN"/>
        </w:rPr>
      </w:r>
      <w:r/>
    </w:p>
    <w:p>
      <w:pPr>
        <w:pStyle w:val="946"/>
        <w:ind w:firstLine="1084"/>
        <w:rPr>
          <w:rFonts w:ascii="宋体" w:hAnsi="宋体" w:eastAsia="宋体"/>
          <w:b/>
          <w:sz w:val="36"/>
          <w:highlight w:val="none"/>
          <w:u w:val="single"/>
          <w:lang w:val="en-US" w:eastAsia="zh-CN"/>
        </w:rPr>
      </w:pPr>
      <w:r>
        <w:rPr>
          <w:rFonts w:hint="eastAsia" w:ascii="宋体" w:hAnsi="宋体"/>
          <w:b/>
          <w:sz w:val="36"/>
          <w:highlight w:val="none"/>
        </w:rPr>
        <w:t xml:space="preserve">项 目 编 号：</w:t>
      </w:r>
      <w:r>
        <w:rPr>
          <w:rFonts w:hint="eastAsia" w:ascii="宋体" w:hAnsi="宋体"/>
          <w:b/>
          <w:sz w:val="36"/>
          <w:highlight w:val="none"/>
          <w:u w:val="single"/>
        </w:rPr>
        <w:t xml:space="preserve">               </w:t>
      </w:r>
      <w:r>
        <w:rPr>
          <w:rFonts w:hint="eastAsia" w:ascii="宋体" w:hAnsi="宋体"/>
          <w:b/>
          <w:sz w:val="36"/>
          <w:highlight w:val="none"/>
          <w:u w:val="single"/>
          <w:lang w:val="en-US" w:eastAsia="zh-CN"/>
        </w:rPr>
        <w:t xml:space="preserve">    </w:t>
      </w:r>
      <w:r>
        <w:rPr>
          <w:rFonts w:ascii="宋体" w:hAnsi="宋体" w:eastAsia="宋体"/>
          <w:b/>
          <w:sz w:val="36"/>
          <w:highlight w:val="none"/>
          <w:u w:val="single"/>
          <w:lang w:val="en-US" w:eastAsia="zh-CN"/>
        </w:rPr>
      </w:r>
      <w:r/>
    </w:p>
    <w:p>
      <w:pPr>
        <w:pStyle w:val="946"/>
        <w:rPr>
          <w:rFonts w:ascii="宋体" w:hAnsi="宋体" w:eastAsia="宋体"/>
          <w:b/>
          <w:sz w:val="36"/>
          <w:highlight w:val="none"/>
          <w:u w:val="single"/>
          <w:lang w:val="en-US" w:eastAsia="zh-CN"/>
        </w:rPr>
      </w:pPr>
      <w:r>
        <w:rPr>
          <w:rFonts w:hint="eastAsia" w:ascii="宋体" w:hAnsi="宋体"/>
          <w:b/>
          <w:sz w:val="36"/>
          <w:highlight w:val="none"/>
        </w:rPr>
        <w:t xml:space="preserve">      投标人名称 ：</w:t>
      </w:r>
      <w:r>
        <w:rPr>
          <w:rFonts w:hint="eastAsia" w:ascii="宋体" w:hAnsi="宋体"/>
          <w:b/>
          <w:sz w:val="36"/>
          <w:highlight w:val="none"/>
          <w:u w:val="single"/>
        </w:rPr>
        <w:t xml:space="preserve">（加盖电子公章）</w:t>
      </w:r>
      <w:r>
        <w:rPr>
          <w:rFonts w:hint="eastAsia" w:ascii="宋体" w:hAnsi="宋体"/>
          <w:b/>
          <w:sz w:val="36"/>
          <w:highlight w:val="none"/>
          <w:u w:val="single"/>
          <w:lang w:val="en-US" w:eastAsia="zh-CN"/>
        </w:rPr>
        <w:t xml:space="preserve">   </w:t>
      </w:r>
      <w:r>
        <w:rPr>
          <w:rFonts w:ascii="宋体" w:hAnsi="宋体" w:eastAsia="宋体"/>
          <w:b/>
          <w:sz w:val="36"/>
          <w:highlight w:val="none"/>
          <w:u w:val="single"/>
          <w:lang w:val="en-US" w:eastAsia="zh-CN"/>
        </w:rPr>
      </w:r>
      <w:r/>
    </w:p>
    <w:p>
      <w:pPr>
        <w:pStyle w:val="946"/>
        <w:rPr>
          <w:rFonts w:ascii="宋体" w:hAnsi="宋体" w:eastAsia="宋体"/>
          <w:b/>
          <w:sz w:val="36"/>
          <w:highlight w:val="none"/>
          <w:u w:val="single"/>
          <w:lang w:val="en-US" w:eastAsia="zh-CN"/>
        </w:rPr>
      </w:pPr>
      <w:r>
        <w:rPr>
          <w:rFonts w:hint="eastAsia" w:ascii="宋体" w:hAnsi="宋体"/>
          <w:b/>
          <w:sz w:val="36"/>
          <w:highlight w:val="none"/>
        </w:rPr>
        <w:t xml:space="preserve">      日      期 ：</w:t>
      </w:r>
      <w:r>
        <w:rPr>
          <w:rFonts w:hint="eastAsia" w:ascii="宋体" w:hAnsi="宋体"/>
          <w:b/>
          <w:sz w:val="36"/>
          <w:highlight w:val="none"/>
          <w:u w:val="single"/>
        </w:rPr>
        <w:t xml:space="preserve">               </w:t>
      </w:r>
      <w:r>
        <w:rPr>
          <w:rFonts w:hint="eastAsia" w:ascii="宋体" w:hAnsi="宋体"/>
          <w:b/>
          <w:sz w:val="36"/>
          <w:highlight w:val="none"/>
          <w:u w:val="single"/>
          <w:lang w:val="en-US" w:eastAsia="zh-CN"/>
        </w:rPr>
        <w:t xml:space="preserve">    </w:t>
      </w:r>
      <w:r>
        <w:rPr>
          <w:rFonts w:ascii="宋体" w:hAnsi="宋体" w:eastAsia="宋体"/>
          <w:b/>
          <w:sz w:val="36"/>
          <w:highlight w:val="none"/>
          <w:u w:val="single"/>
          <w:lang w:val="en-US" w:eastAsia="zh-CN"/>
        </w:rPr>
      </w:r>
      <w:r/>
    </w:p>
    <w:p>
      <w:pPr>
        <w:pStyle w:val="946"/>
        <w:jc w:val="center"/>
        <w:spacing w:line="440" w:lineRule="exact"/>
        <w:rPr>
          <w:rFonts w:hint="eastAsia" w:ascii="宋体" w:hAnsi="宋体"/>
          <w:b/>
          <w:bCs/>
          <w:sz w:val="32"/>
          <w:szCs w:val="32"/>
          <w:highlight w:val="none"/>
        </w:rPr>
      </w:pPr>
      <w:r>
        <w:rPr>
          <w:rFonts w:hint="eastAsia" w:ascii="宋体" w:hAnsi="宋体"/>
          <w:b/>
          <w:bCs/>
          <w:sz w:val="32"/>
          <w:szCs w:val="32"/>
          <w:highlight w:val="none"/>
        </w:rPr>
      </w:r>
      <w:r/>
    </w:p>
    <w:p>
      <w:pPr>
        <w:pStyle w:val="946"/>
        <w:spacing w:line="440" w:lineRule="exact"/>
        <w:rPr>
          <w:rFonts w:ascii="宋体" w:hAnsi="宋体"/>
          <w:highlight w:val="none"/>
        </w:rPr>
      </w:pPr>
      <w:r>
        <w:rPr>
          <w:rFonts w:ascii="宋体" w:hAnsi="宋体"/>
          <w:highlight w:val="none"/>
        </w:rPr>
      </w:r>
      <w:r/>
    </w:p>
    <w:p>
      <w:pPr>
        <w:pStyle w:val="946"/>
        <w:jc w:val="center"/>
        <w:rPr>
          <w:rFonts w:hint="eastAsia" w:ascii="宋体" w:hAnsi="宋体"/>
          <w:b/>
          <w:bCs/>
          <w:sz w:val="32"/>
          <w:szCs w:val="32"/>
          <w:highlight w:val="none"/>
        </w:rPr>
      </w:pPr>
      <w:r>
        <w:rPr>
          <w:rFonts w:ascii="宋体" w:hAnsi="宋体"/>
          <w:b/>
          <w:sz w:val="36"/>
          <w:highlight w:val="none"/>
          <w:u w:val="single"/>
        </w:rPr>
        <w:br w:type="page" w:clear="all"/>
      </w:r>
      <w:r>
        <w:rPr>
          <w:rFonts w:hint="eastAsia" w:ascii="方正黑体_GBK" w:hAnsi="方正黑体_GBK" w:eastAsia="方正黑体_GBK" w:cs="方正黑体_GBK"/>
          <w:b w:val="0"/>
          <w:bCs w:val="0"/>
          <w:color w:val="000000"/>
          <w:sz w:val="32"/>
          <w:szCs w:val="32"/>
          <w:highlight w:val="none"/>
        </w:rPr>
        <w:t xml:space="preserve">投标文件目录</w:t>
      </w:r>
      <w:r>
        <w:rPr>
          <w:rFonts w:hint="eastAsia" w:ascii="宋体" w:hAnsi="宋体"/>
          <w:b/>
          <w:bCs/>
          <w:sz w:val="32"/>
          <w:szCs w:val="32"/>
          <w:highlight w:val="none"/>
        </w:rPr>
      </w:r>
      <w:r/>
    </w:p>
    <w:p>
      <w:pPr>
        <w:pStyle w:val="946"/>
        <w:ind w:firstLine="560"/>
        <w:keepLines w:val="0"/>
        <w:keepNext w:val="0"/>
        <w:pageBreakBefore w:val="0"/>
        <w:spacing w:line="600" w:lineRule="exact"/>
        <w:widowControl w:val="off"/>
        <w:rPr>
          <w:rFonts w:hint="eastAsia" w:ascii="宋体" w:hAnsi="宋体" w:eastAsia="宋体" w:cs="宋体"/>
          <w:b w:val="0"/>
          <w:bCs w:val="0"/>
          <w:i w:val="0"/>
          <w:sz w:val="28"/>
          <w:szCs w:val="28"/>
          <w:highlight w:val="none"/>
          <w:u w:val="none"/>
          <w:lang w:val="en-US" w:eastAsia="zh-CN"/>
        </w:rPr>
      </w:pPr>
      <w:r>
        <w:rPr>
          <w:rFonts w:hint="eastAsia" w:ascii="宋体" w:hAnsi="宋体" w:eastAsia="宋体" w:cs="宋体"/>
          <w:b w:val="0"/>
          <w:bCs w:val="0"/>
          <w:i w:val="0"/>
          <w:sz w:val="28"/>
          <w:szCs w:val="28"/>
          <w:highlight w:val="none"/>
          <w:u w:val="none"/>
          <w:lang w:val="en-US" w:eastAsia="zh-CN"/>
        </w:rPr>
        <w:t xml:space="preserve">一、供应商信用承诺函</w:t>
      </w:r>
      <w:r>
        <w:rPr>
          <w:rFonts w:hint="eastAsia" w:ascii="宋体" w:hAnsi="宋体" w:eastAsia="宋体" w:cs="宋体"/>
          <w:b w:val="0"/>
          <w:bCs w:val="0"/>
          <w:i w:val="0"/>
          <w:sz w:val="28"/>
          <w:szCs w:val="28"/>
          <w:highlight w:val="none"/>
          <w:u w:val="none"/>
          <w:lang w:val="en-US" w:eastAsia="zh-CN"/>
        </w:rPr>
      </w:r>
      <w:r/>
    </w:p>
    <w:p>
      <w:pPr>
        <w:pStyle w:val="946"/>
        <w:ind w:firstLine="560"/>
        <w:keepLines w:val="0"/>
        <w:keepNext w:val="0"/>
        <w:pageBreakBefore w:val="0"/>
        <w:spacing w:line="600" w:lineRule="exact"/>
        <w:widowControl w:val="off"/>
        <w:rPr>
          <w:rFonts w:hint="eastAsia" w:ascii="宋体" w:hAnsi="宋体" w:eastAsia="宋体" w:cs="宋体"/>
          <w:b w:val="0"/>
          <w:bCs w:val="0"/>
          <w:i w:val="0"/>
          <w:sz w:val="28"/>
          <w:szCs w:val="28"/>
          <w:highlight w:val="none"/>
          <w:u w:val="none"/>
          <w:lang w:val="en-US" w:eastAsia="zh-CN"/>
        </w:rPr>
      </w:pPr>
      <w:r>
        <w:rPr>
          <w:rFonts w:hint="eastAsia" w:ascii="宋体" w:hAnsi="宋体" w:eastAsia="宋体" w:cs="宋体"/>
          <w:b w:val="0"/>
          <w:bCs w:val="0"/>
          <w:i w:val="0"/>
          <w:sz w:val="28"/>
          <w:szCs w:val="28"/>
          <w:highlight w:val="none"/>
          <w:u w:val="none"/>
          <w:lang w:val="en-US" w:eastAsia="zh-CN"/>
        </w:rPr>
        <w:t xml:space="preserve">二、满足特定资格要求的证明文件（如有特定资格要求）</w:t>
      </w:r>
      <w:r>
        <w:rPr>
          <w:rFonts w:hint="eastAsia" w:ascii="宋体" w:hAnsi="宋体" w:eastAsia="宋体" w:cs="宋体"/>
          <w:b w:val="0"/>
          <w:bCs w:val="0"/>
          <w:i w:val="0"/>
          <w:sz w:val="28"/>
          <w:szCs w:val="28"/>
          <w:highlight w:val="none"/>
          <w:u w:val="none"/>
          <w:lang w:val="en-US" w:eastAsia="zh-CN"/>
        </w:rPr>
      </w:r>
      <w:r/>
    </w:p>
    <w:p>
      <w:pPr>
        <w:pStyle w:val="946"/>
        <w:ind w:firstLine="560"/>
        <w:keepLines w:val="0"/>
        <w:keepNext w:val="0"/>
        <w:pageBreakBefore w:val="0"/>
        <w:spacing w:line="600" w:lineRule="exact"/>
        <w:widowControl w:val="off"/>
        <w:rPr>
          <w:rFonts w:hint="eastAsia" w:ascii="宋体" w:hAnsi="宋体" w:eastAsia="宋体" w:cs="宋体"/>
          <w:b w:val="0"/>
          <w:bCs w:val="0"/>
          <w:i w:val="0"/>
          <w:sz w:val="28"/>
          <w:szCs w:val="28"/>
          <w:highlight w:val="none"/>
          <w:u w:val="none"/>
          <w:lang w:val="en-US" w:eastAsia="zh-CN"/>
        </w:rPr>
      </w:pPr>
      <w:r>
        <w:rPr>
          <w:rFonts w:hint="eastAsia" w:ascii="宋体" w:hAnsi="宋体" w:eastAsia="宋体" w:cs="宋体"/>
          <w:b w:val="0"/>
          <w:bCs w:val="0"/>
          <w:i w:val="0"/>
          <w:sz w:val="28"/>
          <w:szCs w:val="28"/>
          <w:highlight w:val="none"/>
          <w:u w:val="none"/>
          <w:lang w:val="en-US" w:eastAsia="zh-CN"/>
        </w:rPr>
        <w:t xml:space="preserve">三、法人授权书</w:t>
      </w:r>
      <w:r>
        <w:rPr>
          <w:rFonts w:hint="eastAsia" w:ascii="宋体" w:hAnsi="宋体" w:eastAsia="宋体" w:cs="宋体"/>
          <w:b w:val="0"/>
          <w:bCs w:val="0"/>
          <w:i w:val="0"/>
          <w:sz w:val="28"/>
          <w:szCs w:val="28"/>
          <w:highlight w:val="none"/>
          <w:u w:val="none"/>
          <w:lang w:val="en-US" w:eastAsia="zh-CN"/>
        </w:rPr>
      </w:r>
      <w:r/>
    </w:p>
    <w:p>
      <w:pPr>
        <w:pStyle w:val="946"/>
        <w:ind w:firstLine="560"/>
        <w:keepLines w:val="0"/>
        <w:keepNext w:val="0"/>
        <w:pageBreakBefore w:val="0"/>
        <w:spacing w:line="600" w:lineRule="exact"/>
        <w:widowControl w:val="off"/>
        <w:rPr>
          <w:rFonts w:hint="eastAsia" w:ascii="宋体" w:hAnsi="宋体" w:eastAsia="宋体" w:cs="宋体"/>
          <w:b w:val="0"/>
          <w:bCs w:val="0"/>
          <w:i w:val="0"/>
          <w:sz w:val="28"/>
          <w:szCs w:val="28"/>
          <w:highlight w:val="none"/>
          <w:u w:val="none"/>
          <w:lang w:val="en-US" w:eastAsia="zh-CN"/>
        </w:rPr>
      </w:pPr>
      <w:r>
        <w:rPr>
          <w:rFonts w:hint="eastAsia" w:ascii="宋体" w:hAnsi="宋体" w:eastAsia="宋体" w:cs="宋体"/>
          <w:b w:val="0"/>
          <w:bCs w:val="0"/>
          <w:i w:val="0"/>
          <w:sz w:val="28"/>
          <w:szCs w:val="28"/>
          <w:highlight w:val="none"/>
          <w:u w:val="none"/>
          <w:lang w:val="en-US" w:eastAsia="zh-CN"/>
        </w:rPr>
        <w:t xml:space="preserve">四、投标函</w:t>
      </w:r>
      <w:r>
        <w:rPr>
          <w:rFonts w:hint="eastAsia" w:ascii="宋体" w:hAnsi="宋体" w:eastAsia="宋体" w:cs="宋体"/>
          <w:b w:val="0"/>
          <w:bCs w:val="0"/>
          <w:i w:val="0"/>
          <w:sz w:val="28"/>
          <w:szCs w:val="28"/>
          <w:highlight w:val="none"/>
          <w:u w:val="none"/>
          <w:lang w:val="en-US" w:eastAsia="zh-CN"/>
        </w:rPr>
      </w:r>
      <w:r/>
    </w:p>
    <w:p>
      <w:pPr>
        <w:pStyle w:val="946"/>
        <w:ind w:firstLine="560"/>
        <w:keepLines w:val="0"/>
        <w:keepNext w:val="0"/>
        <w:pageBreakBefore w:val="0"/>
        <w:spacing w:line="600" w:lineRule="exact"/>
        <w:widowControl w:val="off"/>
        <w:rPr>
          <w:rFonts w:hint="eastAsia" w:ascii="宋体" w:hAnsi="宋体" w:eastAsia="宋体" w:cs="宋体"/>
          <w:b w:val="0"/>
          <w:bCs w:val="0"/>
          <w:i w:val="0"/>
          <w:sz w:val="28"/>
          <w:szCs w:val="28"/>
          <w:highlight w:val="none"/>
          <w:u w:val="none"/>
          <w:lang w:val="en-US" w:eastAsia="zh-CN"/>
        </w:rPr>
      </w:pPr>
      <w:r>
        <w:rPr>
          <w:rFonts w:hint="eastAsia" w:ascii="宋体" w:hAnsi="宋体" w:eastAsia="宋体" w:cs="宋体"/>
          <w:b w:val="0"/>
          <w:bCs w:val="0"/>
          <w:i w:val="0"/>
          <w:sz w:val="28"/>
          <w:szCs w:val="28"/>
          <w:highlight w:val="none"/>
          <w:u w:val="none"/>
          <w:lang w:val="en-US" w:eastAsia="zh-CN"/>
        </w:rPr>
        <w:t xml:space="preserve">五、开标一览表（采购包1、采购包2）</w:t>
      </w:r>
      <w:r>
        <w:rPr>
          <w:rFonts w:hint="eastAsia" w:ascii="宋体" w:hAnsi="宋体" w:eastAsia="宋体" w:cs="宋体"/>
          <w:b w:val="0"/>
          <w:bCs w:val="0"/>
          <w:i w:val="0"/>
          <w:sz w:val="28"/>
          <w:szCs w:val="28"/>
          <w:highlight w:val="none"/>
          <w:u w:val="none"/>
          <w:lang w:val="en-US" w:eastAsia="zh-CN"/>
        </w:rPr>
      </w:r>
      <w:r/>
    </w:p>
    <w:p>
      <w:pPr>
        <w:pStyle w:val="946"/>
        <w:ind w:firstLine="560"/>
        <w:keepLines w:val="0"/>
        <w:keepNext w:val="0"/>
        <w:pageBreakBefore w:val="0"/>
        <w:spacing w:line="600" w:lineRule="exact"/>
        <w:widowControl w:val="off"/>
        <w:rPr>
          <w:rFonts w:hint="eastAsia" w:ascii="宋体" w:hAnsi="宋体" w:eastAsia="宋体" w:cs="宋体"/>
          <w:b w:val="0"/>
          <w:bCs w:val="0"/>
          <w:i w:val="0"/>
          <w:sz w:val="28"/>
          <w:szCs w:val="28"/>
          <w:highlight w:val="none"/>
          <w:u w:val="none"/>
          <w:lang w:val="en-US" w:eastAsia="zh-CN"/>
        </w:rPr>
      </w:pPr>
      <w:r>
        <w:rPr>
          <w:rFonts w:hint="eastAsia" w:ascii="宋体" w:hAnsi="宋体" w:eastAsia="宋体" w:cs="宋体"/>
          <w:b w:val="0"/>
          <w:bCs w:val="0"/>
          <w:i w:val="0"/>
          <w:sz w:val="28"/>
          <w:szCs w:val="28"/>
          <w:highlight w:val="none"/>
          <w:u w:val="none"/>
          <w:lang w:val="en-US" w:eastAsia="zh-CN"/>
        </w:rPr>
        <w:t xml:space="preserve">六、投标分项报价表（采购包1、采购包2）</w:t>
      </w:r>
      <w:r>
        <w:rPr>
          <w:rFonts w:hint="eastAsia" w:ascii="宋体" w:hAnsi="宋体" w:eastAsia="宋体" w:cs="宋体"/>
          <w:b w:val="0"/>
          <w:bCs w:val="0"/>
          <w:i w:val="0"/>
          <w:sz w:val="28"/>
          <w:szCs w:val="28"/>
          <w:highlight w:val="none"/>
          <w:u w:val="none"/>
          <w:lang w:val="en-US" w:eastAsia="zh-CN"/>
        </w:rPr>
      </w:r>
      <w:r/>
    </w:p>
    <w:p>
      <w:pPr>
        <w:pStyle w:val="946"/>
        <w:ind w:firstLine="560"/>
        <w:keepLines w:val="0"/>
        <w:keepNext w:val="0"/>
        <w:pageBreakBefore w:val="0"/>
        <w:spacing w:line="600" w:lineRule="exact"/>
        <w:widowControl w:val="off"/>
        <w:rPr>
          <w:rFonts w:hint="eastAsia" w:ascii="宋体" w:hAnsi="宋体" w:eastAsia="宋体" w:cs="宋体"/>
          <w:b w:val="0"/>
          <w:bCs w:val="0"/>
          <w:i w:val="0"/>
          <w:sz w:val="28"/>
          <w:szCs w:val="28"/>
          <w:highlight w:val="none"/>
          <w:u w:val="none"/>
          <w:lang w:val="en-US" w:eastAsia="zh-CN"/>
        </w:rPr>
      </w:pPr>
      <w:r>
        <w:rPr>
          <w:rFonts w:hint="eastAsia" w:ascii="宋体" w:hAnsi="宋体" w:eastAsia="宋体" w:cs="宋体"/>
          <w:b w:val="0"/>
          <w:bCs w:val="0"/>
          <w:i w:val="0"/>
          <w:sz w:val="28"/>
          <w:szCs w:val="28"/>
          <w:highlight w:val="none"/>
          <w:u w:val="none"/>
          <w:lang w:val="en-US" w:eastAsia="zh-CN"/>
        </w:rPr>
        <w:t xml:space="preserve">七、技术要求响应及偏离表（采购包1、采购包2）</w:t>
      </w:r>
      <w:r>
        <w:rPr>
          <w:rFonts w:hint="eastAsia" w:ascii="宋体" w:hAnsi="宋体" w:eastAsia="宋体" w:cs="宋体"/>
          <w:b w:val="0"/>
          <w:bCs w:val="0"/>
          <w:i w:val="0"/>
          <w:sz w:val="28"/>
          <w:szCs w:val="28"/>
          <w:highlight w:val="none"/>
          <w:u w:val="none"/>
          <w:lang w:val="en-US" w:eastAsia="zh-CN"/>
        </w:rPr>
      </w:r>
      <w:r/>
    </w:p>
    <w:p>
      <w:pPr>
        <w:pStyle w:val="946"/>
        <w:ind w:firstLine="560"/>
        <w:keepLines w:val="0"/>
        <w:keepNext w:val="0"/>
        <w:pageBreakBefore w:val="0"/>
        <w:spacing w:line="600" w:lineRule="exact"/>
        <w:widowControl w:val="off"/>
        <w:rPr>
          <w:rFonts w:hint="eastAsia" w:ascii="宋体" w:hAnsi="宋体" w:eastAsia="宋体" w:cs="宋体"/>
          <w:b w:val="0"/>
          <w:bCs w:val="0"/>
          <w:i w:val="0"/>
          <w:sz w:val="28"/>
          <w:szCs w:val="28"/>
          <w:highlight w:val="none"/>
          <w:u w:val="none"/>
          <w:lang w:val="en-US" w:eastAsia="zh-CN"/>
        </w:rPr>
      </w:pPr>
      <w:r>
        <w:rPr>
          <w:rFonts w:hint="eastAsia" w:ascii="宋体" w:hAnsi="宋体" w:eastAsia="宋体" w:cs="宋体"/>
          <w:b w:val="0"/>
          <w:bCs w:val="0"/>
          <w:i w:val="0"/>
          <w:sz w:val="28"/>
          <w:szCs w:val="28"/>
          <w:highlight w:val="none"/>
          <w:u w:val="none"/>
          <w:lang w:val="en-US" w:eastAsia="zh-CN"/>
        </w:rPr>
        <w:t xml:space="preserve">八、商务要求响应及偏离表（采购包1、采购包2）</w:t>
      </w:r>
      <w:r>
        <w:rPr>
          <w:rFonts w:hint="eastAsia" w:ascii="宋体" w:hAnsi="宋体" w:eastAsia="宋体" w:cs="宋体"/>
          <w:b w:val="0"/>
          <w:bCs w:val="0"/>
          <w:i w:val="0"/>
          <w:sz w:val="28"/>
          <w:szCs w:val="28"/>
          <w:highlight w:val="none"/>
          <w:u w:val="none"/>
          <w:lang w:val="en-US" w:eastAsia="zh-CN"/>
        </w:rPr>
      </w:r>
      <w:r/>
    </w:p>
    <w:p>
      <w:pPr>
        <w:pStyle w:val="946"/>
        <w:ind w:firstLine="560"/>
        <w:keepLines w:val="0"/>
        <w:keepNext w:val="0"/>
        <w:pageBreakBefore w:val="0"/>
        <w:spacing w:line="600" w:lineRule="exact"/>
        <w:widowControl w:val="off"/>
        <w:rPr>
          <w:rFonts w:hint="eastAsia" w:ascii="宋体" w:hAnsi="宋体" w:eastAsia="宋体" w:cs="宋体"/>
          <w:b w:val="0"/>
          <w:bCs w:val="0"/>
          <w:i w:val="0"/>
          <w:sz w:val="28"/>
          <w:szCs w:val="28"/>
          <w:highlight w:val="none"/>
          <w:u w:val="none"/>
          <w:lang w:val="en-US" w:eastAsia="zh-CN"/>
        </w:rPr>
      </w:pPr>
      <w:r>
        <w:rPr>
          <w:rFonts w:hint="eastAsia" w:ascii="宋体" w:hAnsi="宋体" w:eastAsia="宋体" w:cs="宋体"/>
          <w:b w:val="0"/>
          <w:bCs w:val="0"/>
          <w:i w:val="0"/>
          <w:sz w:val="28"/>
          <w:szCs w:val="28"/>
          <w:highlight w:val="none"/>
          <w:u w:val="none"/>
          <w:lang w:val="en-US" w:eastAsia="zh-CN"/>
        </w:rPr>
        <w:t xml:space="preserve">九、中小企业声明函（如有）</w:t>
      </w:r>
      <w:r>
        <w:rPr>
          <w:rFonts w:hint="eastAsia" w:ascii="宋体" w:hAnsi="宋体" w:eastAsia="宋体" w:cs="宋体"/>
          <w:b w:val="0"/>
          <w:bCs w:val="0"/>
          <w:i w:val="0"/>
          <w:sz w:val="28"/>
          <w:szCs w:val="28"/>
          <w:highlight w:val="none"/>
          <w:u w:val="none"/>
          <w:lang w:val="en-US" w:eastAsia="zh-CN"/>
        </w:rPr>
      </w:r>
      <w:r/>
    </w:p>
    <w:p>
      <w:pPr>
        <w:pStyle w:val="946"/>
        <w:ind w:firstLine="560"/>
        <w:keepLines w:val="0"/>
        <w:keepNext w:val="0"/>
        <w:pageBreakBefore w:val="0"/>
        <w:spacing w:line="600" w:lineRule="exact"/>
        <w:widowControl w:val="off"/>
        <w:rPr>
          <w:rFonts w:hint="eastAsia" w:ascii="宋体" w:hAnsi="宋体" w:eastAsia="宋体" w:cs="宋体"/>
          <w:b w:val="0"/>
          <w:bCs w:val="0"/>
          <w:i w:val="0"/>
          <w:sz w:val="28"/>
          <w:szCs w:val="28"/>
          <w:highlight w:val="none"/>
          <w:u w:val="none"/>
          <w:lang w:val="en-US" w:eastAsia="zh-CN"/>
        </w:rPr>
      </w:pPr>
      <w:r>
        <w:rPr>
          <w:rFonts w:hint="eastAsia" w:ascii="宋体" w:hAnsi="宋体" w:eastAsia="宋体" w:cs="宋体"/>
          <w:b w:val="0"/>
          <w:bCs w:val="0"/>
          <w:i w:val="0"/>
          <w:sz w:val="28"/>
          <w:szCs w:val="28"/>
          <w:highlight w:val="none"/>
          <w:u w:val="none"/>
          <w:lang w:val="en-US" w:eastAsia="zh-CN"/>
        </w:rPr>
        <w:t xml:space="preserve">十、残疾人福利性单位声明函（如有）</w:t>
      </w:r>
      <w:r>
        <w:rPr>
          <w:rFonts w:hint="eastAsia" w:ascii="宋体" w:hAnsi="宋体" w:eastAsia="宋体" w:cs="宋体"/>
          <w:b w:val="0"/>
          <w:bCs w:val="0"/>
          <w:i w:val="0"/>
          <w:sz w:val="28"/>
          <w:szCs w:val="28"/>
          <w:highlight w:val="none"/>
          <w:u w:val="none"/>
          <w:lang w:val="en-US" w:eastAsia="zh-CN"/>
        </w:rPr>
      </w:r>
      <w:r/>
    </w:p>
    <w:p>
      <w:pPr>
        <w:pStyle w:val="946"/>
        <w:ind w:firstLine="560"/>
        <w:keepLines w:val="0"/>
        <w:keepNext w:val="0"/>
        <w:pageBreakBefore w:val="0"/>
        <w:spacing w:line="600" w:lineRule="exact"/>
        <w:widowControl w:val="off"/>
        <w:rPr>
          <w:rFonts w:hint="eastAsia" w:ascii="宋体" w:hAnsi="宋体" w:eastAsia="宋体" w:cs="宋体"/>
          <w:b w:val="0"/>
          <w:bCs w:val="0"/>
          <w:i w:val="0"/>
          <w:sz w:val="28"/>
          <w:szCs w:val="28"/>
          <w:highlight w:val="none"/>
          <w:u w:val="none"/>
          <w:lang w:val="en-US" w:eastAsia="zh-CN"/>
        </w:rPr>
      </w:pPr>
      <w:r>
        <w:rPr>
          <w:rFonts w:hint="eastAsia" w:ascii="宋体" w:hAnsi="宋体" w:eastAsia="宋体" w:cs="宋体"/>
          <w:b w:val="0"/>
          <w:bCs w:val="0"/>
          <w:i w:val="0"/>
          <w:sz w:val="28"/>
          <w:szCs w:val="28"/>
          <w:highlight w:val="none"/>
          <w:u w:val="none"/>
          <w:lang w:val="en-US" w:eastAsia="zh-CN"/>
        </w:rPr>
        <w:t xml:space="preserve">十一、联合体协议（如有）</w:t>
      </w:r>
      <w:r>
        <w:rPr>
          <w:rFonts w:hint="eastAsia" w:ascii="宋体" w:hAnsi="宋体" w:eastAsia="宋体" w:cs="宋体"/>
          <w:b w:val="0"/>
          <w:bCs w:val="0"/>
          <w:i w:val="0"/>
          <w:sz w:val="28"/>
          <w:szCs w:val="28"/>
          <w:highlight w:val="none"/>
          <w:u w:val="none"/>
          <w:lang w:val="en-US" w:eastAsia="zh-CN"/>
        </w:rPr>
      </w:r>
      <w:r/>
    </w:p>
    <w:p>
      <w:pPr>
        <w:pStyle w:val="946"/>
        <w:ind w:firstLine="560"/>
        <w:keepLines w:val="0"/>
        <w:keepNext w:val="0"/>
        <w:pageBreakBefore w:val="0"/>
        <w:spacing w:line="600" w:lineRule="exact"/>
        <w:widowControl w:val="off"/>
        <w:rPr>
          <w:rFonts w:hint="eastAsia" w:ascii="宋体" w:hAnsi="宋体" w:eastAsia="宋体" w:cs="宋体"/>
          <w:b w:val="0"/>
          <w:bCs w:val="0"/>
          <w:i w:val="0"/>
          <w:sz w:val="28"/>
          <w:szCs w:val="28"/>
          <w:highlight w:val="none"/>
          <w:u w:val="none"/>
          <w:lang w:val="en-US" w:eastAsia="zh-CN"/>
        </w:rPr>
      </w:pPr>
      <w:r>
        <w:rPr>
          <w:rFonts w:hint="eastAsia" w:ascii="宋体" w:hAnsi="宋体" w:eastAsia="宋体" w:cs="宋体"/>
          <w:b w:val="0"/>
          <w:bCs w:val="0"/>
          <w:i w:val="0"/>
          <w:sz w:val="28"/>
          <w:szCs w:val="28"/>
          <w:highlight w:val="none"/>
          <w:u w:val="none"/>
          <w:lang w:val="en-US" w:eastAsia="zh-CN"/>
        </w:rPr>
        <w:t xml:space="preserve">十二、分包承诺书（如有）</w:t>
      </w:r>
      <w:r>
        <w:rPr>
          <w:rFonts w:hint="eastAsia" w:ascii="宋体" w:hAnsi="宋体" w:eastAsia="宋体" w:cs="宋体"/>
          <w:b w:val="0"/>
          <w:bCs w:val="0"/>
          <w:i w:val="0"/>
          <w:sz w:val="28"/>
          <w:szCs w:val="28"/>
          <w:highlight w:val="none"/>
          <w:u w:val="none"/>
          <w:lang w:val="en-US" w:eastAsia="zh-CN"/>
        </w:rPr>
      </w:r>
      <w:r/>
    </w:p>
    <w:p>
      <w:pPr>
        <w:pStyle w:val="946"/>
        <w:ind w:firstLine="560"/>
        <w:keepLines w:val="0"/>
        <w:keepNext w:val="0"/>
        <w:pageBreakBefore w:val="0"/>
        <w:spacing w:line="600" w:lineRule="exact"/>
        <w:widowControl w:val="off"/>
        <w:rPr>
          <w:rFonts w:hint="eastAsia" w:ascii="宋体" w:hAnsi="宋体" w:eastAsia="宋体" w:cs="宋体"/>
          <w:b w:val="0"/>
          <w:bCs w:val="0"/>
          <w:i w:val="0"/>
          <w:sz w:val="28"/>
          <w:szCs w:val="28"/>
          <w:highlight w:val="none"/>
          <w:u w:val="none"/>
          <w:lang w:val="en-US" w:eastAsia="zh-CN"/>
        </w:rPr>
      </w:pPr>
      <w:r>
        <w:rPr>
          <w:rFonts w:hint="eastAsia" w:ascii="宋体" w:hAnsi="宋体" w:eastAsia="宋体" w:cs="宋体"/>
          <w:b w:val="0"/>
          <w:bCs w:val="0"/>
          <w:i w:val="0"/>
          <w:sz w:val="28"/>
          <w:szCs w:val="28"/>
          <w:highlight w:val="none"/>
          <w:u w:val="none"/>
          <w:lang w:val="en-US" w:eastAsia="zh-CN"/>
        </w:rPr>
      </w:r>
      <w:r/>
    </w:p>
    <w:p>
      <w:pPr>
        <w:pStyle w:val="1056"/>
        <w:rPr>
          <w:rFonts w:ascii="宋体" w:hAnsi="宋体"/>
          <w:sz w:val="24"/>
          <w:highlight w:val="none"/>
        </w:rPr>
      </w:pPr>
      <w:r>
        <w:rPr>
          <w:rFonts w:ascii="宋体" w:hAnsi="宋体"/>
          <w:sz w:val="24"/>
          <w:highlight w:val="none"/>
        </w:rPr>
      </w:r>
      <w:r/>
    </w:p>
    <w:p>
      <w:pPr>
        <w:pStyle w:val="1056"/>
        <w:rPr>
          <w:rFonts w:ascii="宋体" w:hAnsi="宋体"/>
          <w:sz w:val="24"/>
          <w:highlight w:val="none"/>
        </w:rPr>
      </w:pPr>
      <w:r>
        <w:rPr>
          <w:rFonts w:ascii="宋体" w:hAnsi="宋体"/>
          <w:sz w:val="24"/>
          <w:highlight w:val="none"/>
        </w:rPr>
      </w:r>
      <w:r/>
    </w:p>
    <w:p>
      <w:pPr>
        <w:pStyle w:val="1056"/>
        <w:rPr>
          <w:rFonts w:ascii="宋体" w:hAnsi="宋体"/>
          <w:sz w:val="24"/>
          <w:highlight w:val="none"/>
        </w:rPr>
      </w:pPr>
      <w:r>
        <w:rPr>
          <w:rFonts w:ascii="宋体" w:hAnsi="宋体"/>
          <w:sz w:val="24"/>
          <w:highlight w:val="none"/>
        </w:rPr>
      </w:r>
      <w:r/>
    </w:p>
    <w:p>
      <w:pPr>
        <w:pStyle w:val="1056"/>
        <w:rPr>
          <w:rFonts w:ascii="宋体" w:hAnsi="宋体"/>
          <w:sz w:val="24"/>
          <w:highlight w:val="none"/>
        </w:rPr>
      </w:pPr>
      <w:r>
        <w:rPr>
          <w:rFonts w:ascii="宋体" w:hAnsi="宋体"/>
          <w:sz w:val="24"/>
          <w:highlight w:val="none"/>
        </w:rPr>
      </w:r>
      <w:r/>
    </w:p>
    <w:p>
      <w:pPr>
        <w:pStyle w:val="1056"/>
        <w:rPr>
          <w:rFonts w:ascii="宋体" w:hAnsi="宋体"/>
          <w:sz w:val="24"/>
          <w:highlight w:val="none"/>
        </w:rPr>
      </w:pPr>
      <w:r>
        <w:rPr>
          <w:rFonts w:ascii="宋体" w:hAnsi="宋体"/>
          <w:sz w:val="24"/>
          <w:highlight w:val="none"/>
        </w:rPr>
      </w:r>
      <w:r/>
    </w:p>
    <w:p>
      <w:pPr>
        <w:pStyle w:val="946"/>
        <w:ind w:firstLine="480"/>
        <w:spacing w:line="440" w:lineRule="exact"/>
        <w:rPr>
          <w:rFonts w:ascii="宋体" w:hAnsi="宋体"/>
          <w:sz w:val="24"/>
          <w:highlight w:val="none"/>
        </w:rPr>
      </w:pPr>
      <w:r>
        <w:rPr>
          <w:rFonts w:ascii="宋体" w:hAnsi="宋体"/>
          <w:sz w:val="24"/>
          <w:highlight w:val="none"/>
        </w:rPr>
      </w:r>
      <w:r/>
    </w:p>
    <w:p>
      <w:pPr>
        <w:pStyle w:val="946"/>
        <w:rPr>
          <w:rFonts w:hint="eastAsia" w:ascii="黑体" w:hAnsi="黑体" w:eastAsia="黑体" w:cs="Times New Roman"/>
          <w:i/>
          <w:sz w:val="32"/>
          <w:szCs w:val="32"/>
          <w:highlight w:val="none"/>
          <w:u w:val="single"/>
          <w:lang w:val="en-US" w:eastAsia="zh-CN"/>
        </w:rPr>
      </w:pPr>
      <w:r/>
      <w:bookmarkEnd w:id="196"/>
      <w:r/>
      <w:bookmarkEnd w:id="197"/>
      <w:r/>
      <w:bookmarkEnd w:id="198"/>
      <w:r/>
      <w:bookmarkStart w:id="199" w:name="_Toc120614284"/>
      <w:r>
        <w:rPr>
          <w:rFonts w:hint="eastAsia" w:ascii="黑体" w:hAnsi="黑体" w:eastAsia="黑体" w:cs="Times New Roman"/>
          <w:i/>
          <w:sz w:val="32"/>
          <w:szCs w:val="32"/>
          <w:highlight w:val="none"/>
          <w:u w:val="single"/>
          <w:lang w:val="en-US" w:eastAsia="zh-CN"/>
        </w:rPr>
      </w:r>
      <w:r/>
    </w:p>
    <w:p>
      <w:pPr>
        <w:rPr>
          <w:rFonts w:hint="eastAsia" w:ascii="黑体" w:hAnsi="黑体" w:eastAsia="黑体" w:cs="Times New Roman"/>
          <w:bCs/>
          <w:i/>
          <w:sz w:val="32"/>
          <w:szCs w:val="32"/>
          <w:highlight w:val="none"/>
          <w:u w:val="single"/>
          <w:lang w:val="en-US" w:eastAsia="zh-CN"/>
        </w:rPr>
      </w:pPr>
      <w:r>
        <w:rPr>
          <w:rFonts w:hint="eastAsia" w:ascii="黑体" w:hAnsi="黑体" w:eastAsia="黑体" w:cs="Times New Roman"/>
          <w:i/>
          <w:sz w:val="32"/>
          <w:szCs w:val="32"/>
          <w:highlight w:val="none"/>
          <w:u w:val="single"/>
          <w:lang w:val="en-US" w:eastAsia="zh-CN"/>
        </w:rPr>
      </w:r>
      <w:r>
        <w:rPr>
          <w:rFonts w:hint="eastAsia" w:ascii="黑体" w:hAnsi="黑体" w:eastAsia="黑体" w:cs="Times New Roman"/>
          <w:i/>
          <w:sz w:val="32"/>
          <w:szCs w:val="32"/>
          <w:highlight w:val="none"/>
          <w:u w:val="single"/>
          <w:lang w:val="en-US" w:eastAsia="zh-CN"/>
        </w:rPr>
      </w:r>
      <w:r/>
    </w:p>
    <w:p>
      <w:pPr>
        <w:rPr>
          <w:rFonts w:hint="eastAsia" w:ascii="黑体" w:hAnsi="黑体" w:eastAsia="黑体" w:cs="Times New Roman"/>
          <w:bCs/>
          <w:i/>
          <w:sz w:val="32"/>
          <w:szCs w:val="32"/>
          <w:highlight w:val="none"/>
          <w:u w:val="single"/>
          <w:lang w:val="en-US" w:eastAsia="zh-CN"/>
        </w:rPr>
      </w:pPr>
      <w:r>
        <w:rPr>
          <w:rFonts w:hint="eastAsia" w:ascii="黑体" w:hAnsi="黑体" w:eastAsia="黑体" w:cs="Times New Roman"/>
          <w:bCs/>
          <w:i/>
          <w:sz w:val="32"/>
          <w:szCs w:val="32"/>
          <w:highlight w:val="none"/>
          <w:u w:val="single"/>
          <w:lang w:val="en-US" w:eastAsia="zh-CN"/>
        </w:rPr>
      </w:r>
      <w:r>
        <w:rPr>
          <w:rFonts w:hint="eastAsia" w:ascii="黑体" w:hAnsi="黑体" w:eastAsia="黑体" w:cs="Times New Roman"/>
          <w:bCs/>
          <w:i/>
          <w:sz w:val="32"/>
          <w:szCs w:val="32"/>
          <w:highlight w:val="none"/>
          <w:u w:val="single"/>
          <w:lang w:val="en-US" w:eastAsia="zh-CN"/>
        </w:rPr>
      </w:r>
      <w:r/>
    </w:p>
    <w:p>
      <w:pPr>
        <w:rPr>
          <w:rFonts w:hint="eastAsia" w:ascii="黑体" w:hAnsi="黑体" w:eastAsia="黑体" w:cs="Times New Roman"/>
          <w:bCs/>
          <w:i/>
          <w:sz w:val="32"/>
          <w:szCs w:val="32"/>
          <w:highlight w:val="none"/>
          <w:u w:val="single"/>
          <w:lang w:val="en-US" w:eastAsia="zh-CN"/>
        </w:rPr>
      </w:pPr>
      <w:r>
        <w:rPr>
          <w:rFonts w:hint="eastAsia" w:ascii="黑体" w:hAnsi="黑体" w:eastAsia="黑体" w:cs="Times New Roman"/>
          <w:bCs/>
          <w:i/>
          <w:sz w:val="32"/>
          <w:szCs w:val="32"/>
          <w:highlight w:val="none"/>
          <w:u w:val="single"/>
          <w:lang w:val="en-US" w:eastAsia="zh-CN"/>
        </w:rPr>
      </w:r>
      <w:r>
        <w:rPr>
          <w:rFonts w:hint="eastAsia" w:ascii="黑体" w:hAnsi="黑体" w:eastAsia="黑体" w:cs="Times New Roman"/>
          <w:bCs/>
          <w:i/>
          <w:sz w:val="32"/>
          <w:szCs w:val="32"/>
          <w:highlight w:val="none"/>
          <w:u w:val="single"/>
          <w:lang w:val="en-US" w:eastAsia="zh-CN"/>
        </w:rPr>
      </w:r>
      <w:r/>
    </w:p>
    <w:p>
      <w:pPr>
        <w:rPr>
          <w:rFonts w:hint="eastAsia" w:ascii="黑体" w:hAnsi="黑体" w:eastAsia="黑体" w:cs="Times New Roman"/>
          <w:bCs/>
          <w:i/>
          <w:sz w:val="32"/>
          <w:szCs w:val="32"/>
          <w:highlight w:val="none"/>
          <w:u w:val="single"/>
          <w:lang w:val="en-US" w:eastAsia="zh-CN"/>
        </w:rPr>
      </w:pPr>
      <w:r>
        <w:rPr>
          <w:rFonts w:hint="eastAsia" w:ascii="黑体" w:hAnsi="黑体" w:eastAsia="黑体" w:cs="Times New Roman"/>
          <w:bCs/>
          <w:i/>
          <w:sz w:val="32"/>
          <w:szCs w:val="32"/>
          <w:highlight w:val="none"/>
          <w:u w:val="single"/>
          <w:lang w:val="en-US" w:eastAsia="zh-CN"/>
        </w:rPr>
      </w:r>
      <w:r>
        <w:rPr>
          <w:rFonts w:hint="eastAsia" w:ascii="黑体" w:hAnsi="黑体" w:eastAsia="黑体" w:cs="Times New Roman"/>
          <w:bCs/>
          <w:i/>
          <w:sz w:val="32"/>
          <w:szCs w:val="32"/>
          <w:highlight w:val="none"/>
          <w:u w:val="single"/>
          <w:lang w:val="en-US" w:eastAsia="zh-CN"/>
        </w:rPr>
      </w:r>
      <w:r/>
    </w:p>
    <w:p>
      <w:pPr>
        <w:pStyle w:val="946"/>
        <w:rPr>
          <w:rFonts w:hint="eastAsia" w:ascii="黑体" w:hAnsi="黑体" w:eastAsia="黑体" w:cs="Times New Roman"/>
          <w:bCs/>
          <w:i/>
          <w:sz w:val="32"/>
          <w:szCs w:val="32"/>
          <w:highlight w:val="none"/>
          <w:u w:val="single"/>
          <w:lang w:val="en-US" w:eastAsia="zh-CN"/>
        </w:rPr>
      </w:pPr>
      <w:r>
        <w:rPr>
          <w:rFonts w:hint="eastAsia" w:ascii="黑体" w:hAnsi="黑体" w:eastAsia="黑体" w:cs="Times New Roman"/>
          <w:i/>
          <w:sz w:val="32"/>
          <w:szCs w:val="32"/>
          <w:highlight w:val="none"/>
          <w:u w:val="single"/>
          <w:lang w:val="en-US" w:eastAsia="zh-CN"/>
        </w:rPr>
      </w:r>
      <w:r/>
    </w:p>
    <w:p>
      <w:pPr>
        <w:pStyle w:val="946"/>
        <w:rPr>
          <w:rFonts w:hint="eastAsia" w:ascii="黑体" w:hAnsi="黑体" w:eastAsia="黑体" w:cs="Times New Roman"/>
          <w:i/>
          <w:sz w:val="32"/>
          <w:szCs w:val="32"/>
          <w:highlight w:val="none"/>
          <w:u w:val="single"/>
          <w:lang w:val="en-US" w:eastAsia="zh-CN"/>
        </w:rPr>
      </w:pPr>
      <w:r>
        <w:rPr>
          <w:rFonts w:hint="eastAsia" w:ascii="黑体" w:hAnsi="黑体" w:eastAsia="黑体" w:cs="Times New Roman"/>
          <w:i/>
          <w:sz w:val="32"/>
          <w:szCs w:val="32"/>
          <w:highlight w:val="none"/>
          <w:u w:val="single"/>
          <w:lang w:val="en-US" w:eastAsia="zh-CN"/>
        </w:rPr>
      </w:r>
      <w:r/>
    </w:p>
    <w:p>
      <w:pPr>
        <w:pStyle w:val="946"/>
        <w:jc w:val="left"/>
        <w:spacing w:line="360" w:lineRule="auto"/>
        <w:rPr>
          <w:rFonts w:hint="eastAsia" w:ascii="黑体" w:hAnsi="黑体" w:eastAsia="黑体" w:cs="Times New Roman"/>
          <w:i w:val="0"/>
          <w:sz w:val="32"/>
          <w:szCs w:val="32"/>
          <w:highlight w:val="none"/>
          <w:u w:val="none"/>
          <w:lang w:val="en-US" w:eastAsia="zh-CN"/>
        </w:rPr>
      </w:pPr>
      <w:r>
        <w:rPr>
          <w:rFonts w:hint="eastAsia" w:ascii="黑体" w:hAnsi="黑体" w:eastAsia="黑体" w:cs="Times New Roman"/>
          <w:i w:val="0"/>
          <w:sz w:val="32"/>
          <w:szCs w:val="32"/>
          <w:highlight w:val="none"/>
          <w:u w:val="none"/>
          <w:lang w:val="en-US" w:eastAsia="zh-CN"/>
        </w:rPr>
      </w:r>
      <w:r/>
    </w:p>
    <w:p>
      <w:pPr>
        <w:pStyle w:val="946"/>
        <w:jc w:val="left"/>
        <w:spacing w:line="360" w:lineRule="auto"/>
        <w:rPr>
          <w:rFonts w:hint="eastAsia" w:ascii="黑体" w:hAnsi="黑体" w:eastAsia="黑体" w:cs="Times New Roman"/>
          <w:i w:val="0"/>
          <w:sz w:val="32"/>
          <w:szCs w:val="32"/>
          <w:highlight w:val="none"/>
          <w:u w:val="none"/>
          <w:lang w:val="en-US" w:eastAsia="zh-CN"/>
        </w:rPr>
      </w:pPr>
      <w:r>
        <w:rPr>
          <w:rFonts w:hint="eastAsia" w:ascii="黑体" w:hAnsi="黑体" w:eastAsia="黑体" w:cs="Times New Roman"/>
          <w:i w:val="0"/>
          <w:sz w:val="32"/>
          <w:szCs w:val="32"/>
          <w:highlight w:val="none"/>
          <w:u w:val="none"/>
          <w:lang w:val="en-US" w:eastAsia="zh-CN"/>
        </w:rPr>
        <w:t xml:space="preserve">一、供应商信用承诺函</w:t>
      </w:r>
      <w:r>
        <w:rPr>
          <w:rFonts w:hint="eastAsia" w:ascii="黑体" w:hAnsi="黑体" w:eastAsia="黑体" w:cs="Times New Roman"/>
          <w:i w:val="0"/>
          <w:sz w:val="32"/>
          <w:szCs w:val="32"/>
          <w:highlight w:val="none"/>
          <w:u w:val="none"/>
          <w:lang w:val="en-US" w:eastAsia="zh-CN"/>
        </w:rPr>
      </w:r>
      <w:r/>
    </w:p>
    <w:p>
      <w:pPr>
        <w:pStyle w:val="946"/>
        <w:jc w:val="center"/>
        <w:spacing w:line="360" w:lineRule="auto"/>
        <w:rPr>
          <w:rFonts w:hint="eastAsia" w:ascii="方正小标宋简体" w:hAnsi="方正小标宋简体" w:eastAsia="方正小标宋简体" w:cs="方正小标宋简体"/>
          <w:color w:val="000000"/>
          <w:sz w:val="32"/>
          <w:szCs w:val="32"/>
          <w:highlight w:val="none"/>
          <w:lang w:val="en-US"/>
        </w:rPr>
        <w:outlineLvl w:val="0"/>
      </w:pPr>
      <w:r>
        <w:rPr>
          <w:rFonts w:hint="eastAsia" w:ascii="方正小标宋简体" w:hAnsi="方正小标宋简体" w:eastAsia="方正小标宋简体" w:cs="方正小标宋简体"/>
          <w:color w:val="000000"/>
          <w:sz w:val="32"/>
          <w:szCs w:val="32"/>
          <w:highlight w:val="none"/>
          <w:lang w:val="en-US"/>
        </w:rPr>
        <w:t xml:space="preserve">供应商信用承诺函</w:t>
      </w:r>
      <w:r>
        <w:rPr>
          <w:rFonts w:hint="eastAsia" w:ascii="方正小标宋简体" w:hAnsi="方正小标宋简体" w:eastAsia="方正小标宋简体" w:cs="方正小标宋简体"/>
          <w:color w:val="000000"/>
          <w:sz w:val="32"/>
          <w:szCs w:val="32"/>
          <w:highlight w:val="none"/>
          <w:lang w:val="en-US"/>
        </w:rPr>
      </w:r>
      <w:r/>
    </w:p>
    <w:p>
      <w:pPr>
        <w:pStyle w:val="946"/>
        <w:spacing w:line="460" w:lineRule="exac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南京市公共资源交易中心：</w:t>
      </w:r>
      <w:r>
        <w:rPr>
          <w:rFonts w:hint="eastAsia" w:ascii="宋体" w:hAnsi="宋体" w:eastAsia="宋体" w:cs="Times New Roman"/>
          <w:color w:val="000000"/>
          <w:sz w:val="24"/>
          <w:szCs w:val="24"/>
          <w:highlight w:val="none"/>
        </w:rPr>
      </w:r>
      <w:r/>
    </w:p>
    <w:p>
      <w:pPr>
        <w:pStyle w:val="946"/>
        <w:ind w:firstLine="492"/>
        <w:spacing w:line="460" w:lineRule="exac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我公司</w:t>
      </w:r>
      <w:r>
        <w:rPr>
          <w:rFonts w:hint="eastAsia" w:ascii="宋体" w:hAnsi="宋体" w:eastAsia="宋体" w:cs="Times New Roman"/>
          <w:color w:val="000000"/>
          <w:sz w:val="24"/>
          <w:szCs w:val="24"/>
          <w:highlight w:val="none"/>
          <w:u w:val="single"/>
        </w:rPr>
        <w:t xml:space="preserve">                             </w:t>
      </w:r>
      <w:r>
        <w:rPr>
          <w:rFonts w:hint="eastAsia" w:ascii="宋体" w:hAnsi="宋体" w:eastAsia="宋体" w:cs="Times New Roman"/>
          <w:color w:val="000000"/>
          <w:sz w:val="24"/>
          <w:szCs w:val="24"/>
          <w:highlight w:val="none"/>
        </w:rPr>
        <w:t xml:space="preserve">（供应商名称）郑重承诺：</w:t>
      </w:r>
      <w:r>
        <w:rPr>
          <w:rFonts w:hint="eastAsia" w:ascii="宋体" w:hAnsi="宋体" w:eastAsia="宋体" w:cs="Times New Roman"/>
          <w:color w:val="000000"/>
          <w:sz w:val="24"/>
          <w:szCs w:val="24"/>
          <w:highlight w:val="none"/>
        </w:rPr>
      </w:r>
      <w:r/>
    </w:p>
    <w:p>
      <w:pPr>
        <w:pStyle w:val="946"/>
        <w:ind w:firstLine="492"/>
        <w:spacing w:line="460" w:lineRule="exac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我公司符合下列要求：</w:t>
      </w:r>
      <w:r>
        <w:rPr>
          <w:rFonts w:hint="eastAsia" w:ascii="宋体" w:hAnsi="宋体" w:eastAsia="宋体" w:cs="Times New Roman"/>
          <w:color w:val="000000"/>
          <w:sz w:val="24"/>
          <w:szCs w:val="24"/>
          <w:highlight w:val="none"/>
        </w:rPr>
      </w:r>
      <w:r/>
    </w:p>
    <w:p>
      <w:pPr>
        <w:pStyle w:val="946"/>
        <w:ind w:firstLine="492"/>
        <w:spacing w:line="460" w:lineRule="exac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(一)具有独立承担民事责任的能力；</w:t>
      </w:r>
      <w:r>
        <w:rPr>
          <w:rFonts w:hint="eastAsia" w:ascii="宋体" w:hAnsi="宋体" w:eastAsia="宋体" w:cs="Times New Roman"/>
          <w:color w:val="000000"/>
          <w:sz w:val="24"/>
          <w:szCs w:val="24"/>
          <w:highlight w:val="none"/>
        </w:rPr>
      </w:r>
      <w:r/>
    </w:p>
    <w:p>
      <w:pPr>
        <w:pStyle w:val="946"/>
        <w:ind w:firstLine="492"/>
        <w:spacing w:line="460" w:lineRule="exac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(二)具有良好的商业信誉和健全的财务会计制度；</w:t>
      </w:r>
      <w:r>
        <w:rPr>
          <w:rFonts w:hint="eastAsia" w:ascii="宋体" w:hAnsi="宋体" w:eastAsia="宋体" w:cs="Times New Roman"/>
          <w:color w:val="000000"/>
          <w:sz w:val="24"/>
          <w:szCs w:val="24"/>
          <w:highlight w:val="none"/>
        </w:rPr>
      </w:r>
      <w:r/>
    </w:p>
    <w:p>
      <w:pPr>
        <w:pStyle w:val="946"/>
        <w:ind w:firstLine="492"/>
        <w:spacing w:line="460" w:lineRule="exac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(三)具有履行合同所必需的设备和专业技术能力；</w:t>
      </w:r>
      <w:r>
        <w:rPr>
          <w:rFonts w:hint="eastAsia" w:ascii="宋体" w:hAnsi="宋体" w:eastAsia="宋体" w:cs="Times New Roman"/>
          <w:color w:val="000000"/>
          <w:sz w:val="24"/>
          <w:szCs w:val="24"/>
          <w:highlight w:val="none"/>
        </w:rPr>
      </w:r>
      <w:r/>
    </w:p>
    <w:p>
      <w:pPr>
        <w:pStyle w:val="946"/>
        <w:ind w:firstLine="492"/>
        <w:spacing w:line="460" w:lineRule="exac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(四)有依法缴纳税收和社会保障资金的良好记录；</w:t>
      </w:r>
      <w:r>
        <w:rPr>
          <w:rFonts w:hint="eastAsia" w:ascii="宋体" w:hAnsi="宋体" w:eastAsia="宋体" w:cs="Times New Roman"/>
          <w:color w:val="000000"/>
          <w:sz w:val="24"/>
          <w:szCs w:val="24"/>
          <w:highlight w:val="none"/>
        </w:rPr>
      </w:r>
      <w:r/>
    </w:p>
    <w:p>
      <w:pPr>
        <w:pStyle w:val="946"/>
        <w:ind w:firstLine="492"/>
        <w:spacing w:line="460" w:lineRule="exact"/>
        <w:rPr>
          <w:rFonts w:hint="eastAsia" w:ascii="宋体" w:hAnsi="宋体" w:eastAsia="宋体" w:cs="Times New Roman"/>
          <w:color w:val="000000"/>
          <w:sz w:val="24"/>
          <w:szCs w:val="24"/>
          <w:highlight w:val="none"/>
          <w:lang w:eastAsia="zh-CN"/>
        </w:rPr>
      </w:pPr>
      <w:r>
        <w:rPr>
          <w:rFonts w:hint="eastAsia" w:ascii="宋体" w:hAnsi="宋体" w:eastAsia="宋体" w:cs="Times New Roman"/>
          <w:color w:val="000000"/>
          <w:sz w:val="24"/>
          <w:szCs w:val="24"/>
          <w:highlight w:val="none"/>
        </w:rPr>
        <w:t xml:space="preserve">(五)参加政府采购活动前三年内</w:t>
      </w: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在经营活动中没有重大违法记录</w:t>
      </w: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eastAsia="zh-CN"/>
        </w:rPr>
      </w:r>
      <w:r/>
    </w:p>
    <w:p>
      <w:pPr>
        <w:pStyle w:val="946"/>
        <w:ind w:firstLine="492"/>
        <w:spacing w:line="460" w:lineRule="exac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如果我公司中标</w:t>
      </w: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将在中标结果公示后七个工作日内向采购人提供下列材料核验：</w:t>
      </w:r>
      <w:r>
        <w:rPr>
          <w:rFonts w:hint="eastAsia" w:ascii="宋体" w:hAnsi="宋体" w:eastAsia="宋体" w:cs="Times New Roman"/>
          <w:color w:val="000000"/>
          <w:sz w:val="24"/>
          <w:szCs w:val="24"/>
          <w:highlight w:val="none"/>
        </w:rPr>
      </w:r>
      <w:r/>
    </w:p>
    <w:p>
      <w:pPr>
        <w:pStyle w:val="946"/>
        <w:ind w:firstLine="492"/>
        <w:spacing w:line="460" w:lineRule="exac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（1）营业执照副本或事业单位法人登记证书；</w:t>
      </w:r>
      <w:r>
        <w:rPr>
          <w:rFonts w:hint="eastAsia" w:ascii="宋体" w:hAnsi="宋体" w:eastAsia="宋体" w:cs="Times New Roman"/>
          <w:color w:val="000000"/>
          <w:sz w:val="24"/>
          <w:szCs w:val="24"/>
          <w:highlight w:val="none"/>
        </w:rPr>
      </w:r>
      <w:r/>
    </w:p>
    <w:p>
      <w:pPr>
        <w:pStyle w:val="946"/>
        <w:ind w:firstLine="492"/>
        <w:spacing w:line="460" w:lineRule="exac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（2）参加本次政府采购活动前一年的经审计的财务报告（包括“四表一注”</w:t>
      </w: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法人成立满一年的提供）或参加本次政府采购活动前一年内的银行资信证明（法人或其他组织提供）或其他证明材料；</w:t>
      </w:r>
      <w:r>
        <w:rPr>
          <w:rFonts w:hint="eastAsia" w:ascii="宋体" w:hAnsi="宋体" w:eastAsia="宋体" w:cs="Times New Roman"/>
          <w:color w:val="000000"/>
          <w:sz w:val="24"/>
          <w:szCs w:val="24"/>
          <w:highlight w:val="none"/>
        </w:rPr>
      </w:r>
      <w:r/>
    </w:p>
    <w:p>
      <w:pPr>
        <w:pStyle w:val="946"/>
        <w:ind w:firstLine="492"/>
        <w:spacing w:line="460" w:lineRule="exact"/>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（3）</w:t>
      </w:r>
      <w:r>
        <w:rPr>
          <w:rFonts w:hint="eastAsia" w:ascii="宋体" w:hAnsi="宋体" w:eastAsia="宋体" w:cs="Times New Roman"/>
          <w:color w:val="000000"/>
          <w:sz w:val="24"/>
          <w:szCs w:val="24"/>
          <w:highlight w:val="none"/>
        </w:rPr>
        <w:t xml:space="preserve">履行合同所必需的设备和专业技术能力</w:t>
      </w:r>
      <w:r>
        <w:rPr>
          <w:rFonts w:hint="eastAsia" w:ascii="宋体" w:hAnsi="宋体" w:eastAsia="宋体" w:cs="Times New Roman"/>
          <w:color w:val="000000"/>
          <w:sz w:val="24"/>
          <w:szCs w:val="24"/>
          <w:highlight w:val="none"/>
          <w:lang w:eastAsia="zh-CN"/>
        </w:rPr>
        <w:t xml:space="preserve">证明材料；</w:t>
      </w:r>
      <w:r>
        <w:rPr>
          <w:rFonts w:hint="eastAsia" w:ascii="宋体" w:hAnsi="宋体" w:eastAsia="宋体" w:cs="Times New Roman"/>
          <w:color w:val="000000"/>
          <w:sz w:val="24"/>
          <w:szCs w:val="24"/>
          <w:highlight w:val="none"/>
          <w:lang w:val="en-US" w:eastAsia="zh-CN"/>
        </w:rPr>
      </w:r>
      <w:r/>
    </w:p>
    <w:p>
      <w:pPr>
        <w:pStyle w:val="946"/>
        <w:ind w:firstLine="492"/>
        <w:spacing w:line="460" w:lineRule="exac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w:t>
      </w:r>
      <w:r>
        <w:rPr>
          <w:rFonts w:hint="eastAsia" w:ascii="宋体" w:hAnsi="宋体" w:eastAsia="宋体" w:cs="Times New Roman"/>
          <w:color w:val="000000"/>
          <w:sz w:val="24"/>
          <w:szCs w:val="24"/>
          <w:highlight w:val="none"/>
          <w:lang w:val="en-US" w:eastAsia="zh-CN"/>
        </w:rPr>
        <w:t xml:space="preserve">4</w:t>
      </w:r>
      <w:r>
        <w:rPr>
          <w:rFonts w:hint="eastAsia" w:ascii="宋体" w:hAnsi="宋体" w:eastAsia="宋体" w:cs="Times New Roman"/>
          <w:color w:val="000000"/>
          <w:sz w:val="24"/>
          <w:szCs w:val="24"/>
          <w:highlight w:val="none"/>
        </w:rPr>
        <w:t xml:space="preserve">）参加本次政府采购活动前一年内至少一个月依法缴纳税收和社会保障资金的证明材料。</w:t>
      </w:r>
      <w:r>
        <w:rPr>
          <w:rFonts w:hint="eastAsia" w:ascii="宋体" w:hAnsi="宋体" w:eastAsia="宋体" w:cs="Times New Roman"/>
          <w:color w:val="000000"/>
          <w:sz w:val="24"/>
          <w:szCs w:val="24"/>
          <w:highlight w:val="none"/>
        </w:rPr>
      </w:r>
      <w:r/>
    </w:p>
    <w:p>
      <w:pPr>
        <w:pStyle w:val="946"/>
        <w:ind w:firstLine="492"/>
        <w:spacing w:line="460" w:lineRule="exact"/>
        <w:rPr>
          <w:rFonts w:hint="eastAsia"/>
          <w:color w:val="000000"/>
          <w:sz w:val="24"/>
          <w:szCs w:val="24"/>
          <w:highlight w:val="none"/>
        </w:rPr>
      </w:pPr>
      <w:r>
        <w:rPr>
          <w:rFonts w:hint="eastAsia"/>
          <w:color w:val="000000"/>
          <w:sz w:val="24"/>
          <w:szCs w:val="24"/>
          <w:highlight w:val="none"/>
        </w:rPr>
        <w:t xml:space="preserve">本公司对上述承诺</w:t>
      </w:r>
      <w:r>
        <w:rPr>
          <w:rFonts w:hint="eastAsia"/>
          <w:color w:val="000000"/>
          <w:sz w:val="24"/>
          <w:szCs w:val="24"/>
          <w:highlight w:val="none"/>
          <w:lang w:eastAsia="zh-CN"/>
        </w:rPr>
        <w:t xml:space="preserve">内容</w:t>
      </w:r>
      <w:r>
        <w:rPr>
          <w:rFonts w:hint="eastAsia"/>
          <w:color w:val="000000"/>
          <w:sz w:val="24"/>
          <w:szCs w:val="24"/>
          <w:highlight w:val="none"/>
        </w:rPr>
        <w:t xml:space="preserve">的真实性</w:t>
      </w:r>
      <w:r>
        <w:rPr>
          <w:rFonts w:hint="eastAsia"/>
          <w:color w:val="000000"/>
          <w:sz w:val="24"/>
          <w:szCs w:val="24"/>
          <w:highlight w:val="none"/>
          <w:lang w:eastAsia="zh-CN"/>
        </w:rPr>
        <w:t xml:space="preserve">、合法性、有效性</w:t>
      </w:r>
      <w:r>
        <w:rPr>
          <w:rFonts w:hint="eastAsia"/>
          <w:color w:val="000000"/>
          <w:sz w:val="24"/>
          <w:szCs w:val="24"/>
          <w:highlight w:val="none"/>
        </w:rPr>
        <w:t xml:space="preserve">负责</w:t>
      </w:r>
      <w:r>
        <w:rPr>
          <w:rFonts w:hint="eastAsia"/>
          <w:color w:val="000000"/>
          <w:sz w:val="24"/>
          <w:szCs w:val="24"/>
          <w:highlight w:val="none"/>
          <w:lang w:eastAsia="zh-CN"/>
        </w:rPr>
        <w:t xml:space="preserve">，</w:t>
      </w:r>
      <w:r>
        <w:rPr>
          <w:rFonts w:hint="eastAsia"/>
          <w:color w:val="000000"/>
          <w:sz w:val="24"/>
          <w:szCs w:val="24"/>
          <w:highlight w:val="none"/>
        </w:rPr>
        <w:t xml:space="preserve">如有虚假</w:t>
      </w:r>
      <w:r>
        <w:rPr>
          <w:rFonts w:hint="eastAsia"/>
          <w:color w:val="000000"/>
          <w:sz w:val="24"/>
          <w:szCs w:val="24"/>
          <w:highlight w:val="none"/>
          <w:lang w:eastAsia="zh-CN"/>
        </w:rPr>
        <w:t xml:space="preserve">，</w:t>
      </w:r>
      <w:r>
        <w:rPr>
          <w:rFonts w:hint="eastAsia"/>
          <w:color w:val="000000"/>
          <w:sz w:val="24"/>
          <w:szCs w:val="24"/>
          <w:highlight w:val="none"/>
        </w:rPr>
        <w:t xml:space="preserve">将依法承担相应责任。</w:t>
      </w:r>
      <w:r>
        <w:rPr>
          <w:rFonts w:hint="eastAsia"/>
          <w:color w:val="000000"/>
          <w:sz w:val="24"/>
          <w:szCs w:val="24"/>
          <w:highlight w:val="none"/>
        </w:rPr>
      </w:r>
      <w:r/>
    </w:p>
    <w:p>
      <w:pPr>
        <w:pStyle w:val="946"/>
        <w:ind w:firstLine="492"/>
        <w:spacing w:line="460" w:lineRule="exact"/>
        <w:rPr>
          <w:color w:val="000000"/>
          <w:sz w:val="24"/>
          <w:szCs w:val="24"/>
          <w:highlight w:val="none"/>
        </w:rPr>
      </w:pPr>
      <w:r>
        <w:rPr>
          <w:color w:val="000000"/>
          <w:sz w:val="24"/>
          <w:szCs w:val="24"/>
          <w:highlight w:val="none"/>
        </w:rPr>
      </w:r>
      <w:r/>
    </w:p>
    <w:p>
      <w:pPr>
        <w:pStyle w:val="1039"/>
        <w:rPr>
          <w:color w:val="000000"/>
          <w:sz w:val="24"/>
          <w:szCs w:val="24"/>
          <w:highlight w:val="none"/>
        </w:rPr>
      </w:pPr>
      <w:r>
        <w:rPr>
          <w:color w:val="000000"/>
          <w:sz w:val="24"/>
          <w:szCs w:val="24"/>
          <w:highlight w:val="none"/>
        </w:rPr>
      </w:r>
      <w:r/>
    </w:p>
    <w:p>
      <w:pPr>
        <w:pStyle w:val="946"/>
        <w:ind w:right="180" w:firstLine="360"/>
        <w:jc w:val="right"/>
        <w:spacing w:line="560" w:lineRule="exact"/>
        <w:rPr>
          <w:rFonts w:hint="eastAsia" w:ascii="宋体" w:hAnsi="宋体"/>
          <w:sz w:val="24"/>
          <w:szCs w:val="24"/>
          <w:highlight w:val="none"/>
        </w:rPr>
      </w:pPr>
      <w:r>
        <w:rPr>
          <w:rFonts w:hint="eastAsia" w:ascii="宋体" w:hAnsi="宋体"/>
          <w:sz w:val="24"/>
          <w:szCs w:val="24"/>
          <w:highlight w:val="none"/>
          <w:lang w:eastAsia="zh-CN"/>
        </w:rPr>
        <w:t xml:space="preserve">供应商</w:t>
      </w:r>
      <w:r>
        <w:rPr>
          <w:rFonts w:hint="eastAsia" w:ascii="宋体" w:hAnsi="宋体"/>
          <w:sz w:val="24"/>
          <w:szCs w:val="24"/>
          <w:highlight w:val="none"/>
        </w:rPr>
        <w:t xml:space="preserve">名称</w:t>
      </w:r>
      <w:r>
        <w:rPr>
          <w:rFonts w:hint="eastAsia" w:ascii="宋体" w:hAnsi="宋体"/>
          <w:sz w:val="24"/>
          <w:szCs w:val="24"/>
          <w:highlight w:val="none"/>
          <w:lang w:eastAsia="zh-CN"/>
        </w:rPr>
        <w:t xml:space="preserve">：</w:t>
      </w:r>
      <w:r>
        <w:rPr>
          <w:rFonts w:hint="eastAsia" w:ascii="宋体" w:hAnsi="宋体"/>
          <w:sz w:val="24"/>
          <w:szCs w:val="24"/>
          <w:highlight w:val="none"/>
        </w:rPr>
        <w:t xml:space="preserve">（加盖电子公章）</w:t>
      </w:r>
      <w:r>
        <w:rPr>
          <w:rFonts w:hint="eastAsia" w:ascii="宋体" w:hAnsi="宋体"/>
          <w:sz w:val="24"/>
          <w:szCs w:val="24"/>
          <w:highlight w:val="none"/>
        </w:rPr>
      </w:r>
      <w:r/>
    </w:p>
    <w:p>
      <w:pPr>
        <w:pStyle w:val="946"/>
        <w:ind w:firstLine="6240"/>
        <w:spacing w:line="560" w:lineRule="exact"/>
        <w:rPr>
          <w:rFonts w:hint="eastAsia" w:ascii="宋体" w:hAnsi="宋体"/>
          <w:sz w:val="24"/>
          <w:szCs w:val="24"/>
          <w:highlight w:val="none"/>
        </w:rPr>
      </w:pPr>
      <w:r>
        <w:rPr>
          <w:rFonts w:hint="eastAsia"/>
          <w:color w:val="000000"/>
          <w:sz w:val="24"/>
          <w:szCs w:val="24"/>
          <w:highlight w:val="none"/>
        </w:rPr>
        <w:t xml:space="preserve">日  期：</w:t>
      </w:r>
      <w:r>
        <w:rPr>
          <w:rFonts w:hint="eastAsia" w:ascii="宋体" w:hAnsi="宋体"/>
          <w:sz w:val="24"/>
          <w:szCs w:val="24"/>
          <w:highlight w:val="none"/>
        </w:rPr>
      </w:r>
      <w:r/>
    </w:p>
    <w:p>
      <w:pPr>
        <w:pStyle w:val="946"/>
        <w:rPr>
          <w:sz w:val="24"/>
          <w:szCs w:val="24"/>
          <w:highlight w:val="none"/>
        </w:rPr>
      </w:pPr>
      <w:r>
        <w:rPr>
          <w:sz w:val="24"/>
          <w:szCs w:val="24"/>
          <w:highlight w:val="none"/>
        </w:rPr>
      </w:r>
      <w:r/>
    </w:p>
    <w:p>
      <w:pPr>
        <w:pStyle w:val="946"/>
        <w:spacing w:line="440" w:lineRule="exact"/>
        <w:rPr>
          <w:rFonts w:hint="eastAsia" w:ascii="宋体" w:hAnsi="宋体"/>
          <w:sz w:val="24"/>
          <w:szCs w:val="24"/>
          <w:highlight w:val="none"/>
          <w:lang w:eastAsia="zh-CN"/>
        </w:rPr>
      </w:pPr>
      <w:r>
        <w:rPr>
          <w:rFonts w:hint="eastAsia" w:ascii="宋体" w:hAnsi="宋体"/>
          <w:sz w:val="24"/>
          <w:szCs w:val="24"/>
          <w:highlight w:val="none"/>
          <w:lang w:eastAsia="zh-CN"/>
        </w:rPr>
      </w:r>
      <w:r/>
    </w:p>
    <w:p>
      <w:pPr>
        <w:pStyle w:val="946"/>
        <w:ind w:firstLine="480"/>
        <w:spacing w:line="440" w:lineRule="exact"/>
        <w:rPr>
          <w:rFonts w:hint="eastAsia" w:ascii="宋体" w:hAnsi="宋体"/>
          <w:b w:val="0"/>
          <w:bCs w:val="0"/>
          <w:sz w:val="24"/>
          <w:szCs w:val="24"/>
          <w:highlight w:val="none"/>
          <w:lang w:eastAsia="zh-CN"/>
        </w:rPr>
      </w:pPr>
      <w:r>
        <w:rPr>
          <w:rFonts w:hint="eastAsia" w:ascii="宋体" w:hAnsi="宋体"/>
          <w:b w:val="0"/>
          <w:bCs w:val="0"/>
          <w:sz w:val="24"/>
          <w:szCs w:val="24"/>
          <w:highlight w:val="none"/>
          <w:lang w:eastAsia="zh-CN"/>
        </w:rPr>
      </w:r>
      <w:r/>
    </w:p>
    <w:p>
      <w:pPr>
        <w:pStyle w:val="946"/>
        <w:rPr>
          <w:rFonts w:hint="eastAsia"/>
          <w:highlight w:val="none"/>
          <w:lang w:eastAsia="zh-CN"/>
        </w:rPr>
      </w:pPr>
      <w:r>
        <w:rPr>
          <w:rFonts w:hint="eastAsia"/>
          <w:highlight w:val="none"/>
          <w:lang w:eastAsia="zh-CN"/>
        </w:rPr>
      </w:r>
      <w:r/>
    </w:p>
    <w:p>
      <w:pPr>
        <w:rPr>
          <w:rFonts w:hint="eastAsia" w:ascii="黑体" w:hAnsi="黑体" w:eastAsia="黑体" w:cs="Times New Roman"/>
          <w:bCs w:val="0"/>
          <w:i w:val="0"/>
          <w:color w:val="000000"/>
          <w:sz w:val="32"/>
          <w:szCs w:val="32"/>
          <w:highlight w:val="none"/>
          <w:u w:val="none"/>
          <w:lang w:eastAsia="zh-CN"/>
        </w:rPr>
      </w:pPr>
      <w:r>
        <w:rPr>
          <w:rFonts w:hint="eastAsia" w:ascii="黑体" w:hAnsi="黑体" w:eastAsia="黑体" w:cs="Times New Roman"/>
          <w:i w:val="0"/>
          <w:color w:val="000000"/>
          <w:sz w:val="32"/>
          <w:szCs w:val="32"/>
          <w:highlight w:val="none"/>
          <w:u w:val="none"/>
          <w:lang w:eastAsia="zh-CN"/>
        </w:rPr>
      </w:r>
      <w:r>
        <w:rPr>
          <w:rFonts w:hint="eastAsia" w:ascii="黑体" w:hAnsi="黑体" w:eastAsia="黑体" w:cs="Times New Roman"/>
          <w:i w:val="0"/>
          <w:color w:val="000000"/>
          <w:sz w:val="32"/>
          <w:szCs w:val="32"/>
          <w:highlight w:val="none"/>
          <w:u w:val="none"/>
          <w:lang w:eastAsia="zh-CN"/>
        </w:rPr>
      </w:r>
      <w:r/>
    </w:p>
    <w:p>
      <w:pPr>
        <w:pStyle w:val="946"/>
        <w:rPr>
          <w:rFonts w:hint="eastAsia" w:ascii="黑体" w:hAnsi="黑体" w:eastAsia="黑体" w:cs="Times New Roman"/>
          <w:bCs w:val="0"/>
          <w:i w:val="0"/>
          <w:color w:val="000000"/>
          <w:sz w:val="32"/>
          <w:szCs w:val="32"/>
          <w:highlight w:val="none"/>
          <w:u w:val="none"/>
          <w:lang w:eastAsia="zh-CN"/>
        </w:rPr>
      </w:pPr>
      <w:r>
        <w:rPr>
          <w:rFonts w:hint="eastAsia" w:ascii="黑体" w:hAnsi="黑体" w:eastAsia="黑体" w:cs="Times New Roman"/>
          <w:i w:val="0"/>
          <w:color w:val="000000"/>
          <w:sz w:val="32"/>
          <w:szCs w:val="32"/>
          <w:highlight w:val="none"/>
          <w:u w:val="none"/>
          <w:lang w:eastAsia="zh-CN"/>
        </w:rPr>
      </w:r>
      <w:r/>
    </w:p>
    <w:p>
      <w:pPr>
        <w:pStyle w:val="946"/>
        <w:rPr>
          <w:rFonts w:hint="eastAsia" w:ascii="黑体" w:hAnsi="黑体" w:eastAsia="黑体" w:cs="Times New Roman"/>
          <w:i w:val="0"/>
          <w:color w:val="000000"/>
          <w:sz w:val="32"/>
          <w:szCs w:val="32"/>
          <w:highlight w:val="none"/>
          <w:u w:val="none"/>
          <w:lang w:eastAsia="zh-CN"/>
        </w:rPr>
      </w:pPr>
      <w:r>
        <w:rPr>
          <w:rFonts w:hint="eastAsia" w:ascii="黑体" w:hAnsi="黑体" w:eastAsia="黑体" w:cs="Times New Roman"/>
          <w:i w:val="0"/>
          <w:color w:val="000000"/>
          <w:sz w:val="32"/>
          <w:szCs w:val="32"/>
          <w:highlight w:val="none"/>
          <w:u w:val="none"/>
          <w:lang w:eastAsia="zh-CN"/>
        </w:rPr>
      </w:r>
      <w:r/>
    </w:p>
    <w:p>
      <w:pPr>
        <w:pStyle w:val="946"/>
        <w:rPr>
          <w:rFonts w:hint="eastAsia" w:ascii="黑体" w:hAnsi="黑体" w:eastAsia="黑体" w:cs="Times New Roman"/>
          <w:i/>
          <w:color w:val="000000"/>
          <w:sz w:val="32"/>
          <w:szCs w:val="32"/>
          <w:highlight w:val="none"/>
          <w:u w:val="single"/>
        </w:rPr>
      </w:pPr>
      <w:r>
        <w:rPr>
          <w:rFonts w:hint="eastAsia" w:ascii="黑体" w:hAnsi="黑体" w:eastAsia="黑体" w:cs="Times New Roman"/>
          <w:i w:val="0"/>
          <w:color w:val="000000"/>
          <w:sz w:val="32"/>
          <w:szCs w:val="32"/>
          <w:highlight w:val="none"/>
          <w:u w:val="none"/>
          <w:lang w:eastAsia="zh-CN"/>
        </w:rPr>
        <w:t xml:space="preserve">二</w:t>
      </w:r>
      <w:r>
        <w:rPr>
          <w:rFonts w:hint="eastAsia" w:ascii="黑体" w:hAnsi="黑体" w:eastAsia="黑体" w:cs="Times New Roman"/>
          <w:i w:val="0"/>
          <w:color w:val="000000"/>
          <w:sz w:val="32"/>
          <w:szCs w:val="32"/>
          <w:highlight w:val="none"/>
          <w:u w:val="none"/>
        </w:rPr>
        <w:t xml:space="preserve">、</w:t>
      </w:r>
      <w:r>
        <w:rPr>
          <w:rFonts w:hint="eastAsia" w:ascii="黑体" w:hAnsi="黑体" w:eastAsia="黑体" w:cs="Times New Roman"/>
          <w:i w:val="0"/>
          <w:color w:val="000000"/>
          <w:sz w:val="32"/>
          <w:szCs w:val="32"/>
          <w:highlight w:val="none"/>
          <w:u w:val="none"/>
          <w:lang w:val="en-US" w:eastAsia="zh-CN"/>
        </w:rPr>
        <w:t xml:space="preserve">满足</w:t>
      </w:r>
      <w:r>
        <w:rPr>
          <w:rFonts w:hint="eastAsia" w:ascii="黑体" w:hAnsi="黑体" w:eastAsia="黑体" w:cs="Times New Roman"/>
          <w:i w:val="0"/>
          <w:color w:val="000000"/>
          <w:sz w:val="32"/>
          <w:szCs w:val="32"/>
          <w:highlight w:val="none"/>
          <w:u w:val="none"/>
        </w:rPr>
        <w:t xml:space="preserve">特定资格要求的证明文件</w:t>
      </w:r>
      <w:r>
        <w:rPr>
          <w:rFonts w:hint="eastAsia" w:ascii="黑体" w:hAnsi="黑体" w:eastAsia="黑体" w:cs="Times New Roman"/>
          <w:i/>
          <w:color w:val="000000"/>
          <w:sz w:val="32"/>
          <w:szCs w:val="32"/>
          <w:highlight w:val="none"/>
          <w:u w:val="single"/>
        </w:rPr>
      </w:r>
      <w:r/>
    </w:p>
    <w:p>
      <w:pPr>
        <w:pStyle w:val="1064"/>
        <w:ind w:firstLine="480"/>
        <w:tabs>
          <w:tab w:val="left" w:pos="360" w:leader="none"/>
        </w:tabs>
        <w:rPr>
          <w:rFonts w:hint="eastAsia" w:ascii="Times New Roman" w:hAnsi="Times New Roman" w:eastAsia="宋体" w:cs="Times New Roman"/>
          <w:sz w:val="24"/>
          <w:szCs w:val="24"/>
          <w:highlight w:val="none"/>
        </w:rPr>
      </w:pPr>
      <w:r>
        <w:rPr>
          <w:rFonts w:hint="eastAsia" w:ascii="Times New Roman" w:hAnsi="Times New Roman" w:eastAsia="宋体" w:cs="Times New Roman"/>
          <w:sz w:val="24"/>
          <w:szCs w:val="24"/>
          <w:highlight w:val="none"/>
        </w:rPr>
        <w:t xml:space="preserve">本项目申请人的特定资格要求中要求提供的</w:t>
      </w:r>
      <w:r>
        <w:rPr>
          <w:rFonts w:hint="eastAsia" w:ascii="Times New Roman" w:hAnsi="Times New Roman" w:eastAsia="宋体" w:cs="Times New Roman"/>
          <w:sz w:val="24"/>
          <w:szCs w:val="24"/>
          <w:highlight w:val="none"/>
          <w:lang w:val="en-US" w:eastAsia="zh-CN"/>
        </w:rPr>
        <w:t xml:space="preserve">材料</w:t>
      </w:r>
      <w:r>
        <w:rPr>
          <w:rFonts w:hint="eastAsia" w:ascii="Times New Roman" w:hAnsi="Times New Roman" w:eastAsia="宋体" w:cs="Times New Roman"/>
          <w:sz w:val="24"/>
          <w:szCs w:val="24"/>
          <w:highlight w:val="none"/>
        </w:rPr>
        <w:t xml:space="preserve">。</w:t>
      </w:r>
      <w:r>
        <w:rPr>
          <w:rFonts w:hint="eastAsia" w:ascii="Times New Roman" w:hAnsi="Times New Roman" w:eastAsia="宋体" w:cs="Times New Roman"/>
          <w:sz w:val="24"/>
          <w:szCs w:val="24"/>
          <w:highlight w:val="none"/>
        </w:rPr>
      </w:r>
      <w:r/>
    </w:p>
    <w:p>
      <w:pPr>
        <w:pStyle w:val="946"/>
        <w:rPr>
          <w:rFonts w:hint="eastAsia" w:ascii="黑体" w:hAnsi="黑体" w:eastAsia="黑体" w:cs="Times New Roman"/>
          <w:i/>
          <w:sz w:val="32"/>
          <w:szCs w:val="32"/>
          <w:highlight w:val="none"/>
          <w:u w:val="single"/>
        </w:rPr>
      </w:pPr>
      <w:r>
        <w:rPr>
          <w:rFonts w:hint="eastAsia" w:ascii="黑体" w:hAnsi="黑体" w:eastAsia="黑体" w:cs="Times New Roman"/>
          <w:i/>
          <w:sz w:val="32"/>
          <w:szCs w:val="32"/>
          <w:highlight w:val="none"/>
          <w:u w:val="single"/>
        </w:rPr>
      </w:r>
      <w:r/>
    </w:p>
    <w:p>
      <w:pPr>
        <w:pStyle w:val="1044"/>
        <w:rPr>
          <w:rFonts w:hint="eastAsia"/>
          <w:highlight w:val="none"/>
        </w:rPr>
      </w:pPr>
      <w:r>
        <w:rPr>
          <w:rFonts w:hint="eastAsia"/>
          <w:highlight w:val="none"/>
        </w:rPr>
      </w:r>
      <w:r/>
    </w:p>
    <w:p>
      <w:pPr>
        <w:pStyle w:val="946"/>
        <w:rPr>
          <w:rFonts w:hint="eastAsia"/>
          <w:highlight w:val="none"/>
        </w:rPr>
      </w:pPr>
      <w:r>
        <w:rPr>
          <w:rFonts w:hint="eastAsia"/>
          <w:highlight w:val="none"/>
        </w:rPr>
      </w:r>
      <w:r/>
    </w:p>
    <w:p>
      <w:pPr>
        <w:pStyle w:val="946"/>
        <w:rPr>
          <w:rFonts w:hint="eastAsia" w:ascii="黑体" w:hAnsi="黑体" w:eastAsia="黑体" w:cs="Times New Roman"/>
          <w:i/>
          <w:sz w:val="32"/>
          <w:szCs w:val="32"/>
          <w:highlight w:val="none"/>
          <w:u w:val="single"/>
        </w:rPr>
      </w:pPr>
      <w:r>
        <w:rPr>
          <w:rFonts w:hint="eastAsia" w:ascii="黑体" w:hAnsi="黑体" w:eastAsia="黑体" w:cs="Times New Roman"/>
          <w:i/>
          <w:sz w:val="32"/>
          <w:szCs w:val="32"/>
          <w:highlight w:val="none"/>
          <w:u w:val="single"/>
        </w:rPr>
      </w:r>
      <w:r/>
    </w:p>
    <w:p>
      <w:pPr>
        <w:pStyle w:val="946"/>
        <w:rPr>
          <w:rFonts w:hint="eastAsia" w:ascii="黑体" w:hAnsi="黑体" w:eastAsia="黑体" w:cs="Times New Roman"/>
          <w:i/>
          <w:sz w:val="32"/>
          <w:szCs w:val="32"/>
          <w:highlight w:val="none"/>
          <w:u w:val="single"/>
        </w:rPr>
      </w:pPr>
      <w:r>
        <w:rPr>
          <w:rFonts w:hint="eastAsia" w:ascii="黑体" w:hAnsi="黑体" w:eastAsia="黑体" w:cs="Times New Roman"/>
          <w:i/>
          <w:sz w:val="32"/>
          <w:szCs w:val="32"/>
          <w:highlight w:val="none"/>
          <w:u w:val="single"/>
        </w:rPr>
      </w:r>
      <w:r/>
    </w:p>
    <w:p>
      <w:pPr>
        <w:pStyle w:val="946"/>
        <w:rPr>
          <w:rFonts w:hint="eastAsia" w:ascii="黑体" w:hAnsi="黑体" w:eastAsia="黑体" w:cs="Times New Roman"/>
          <w:i/>
          <w:sz w:val="32"/>
          <w:szCs w:val="32"/>
          <w:highlight w:val="none"/>
          <w:u w:val="single"/>
        </w:rPr>
      </w:pPr>
      <w:r>
        <w:rPr>
          <w:rFonts w:hint="eastAsia" w:ascii="黑体" w:hAnsi="黑体" w:eastAsia="黑体" w:cs="Times New Roman"/>
          <w:i/>
          <w:sz w:val="32"/>
          <w:szCs w:val="32"/>
          <w:highlight w:val="none"/>
          <w:u w:val="single"/>
        </w:rPr>
      </w:r>
      <w:r/>
    </w:p>
    <w:p>
      <w:pPr>
        <w:pStyle w:val="946"/>
        <w:rPr>
          <w:rFonts w:hint="eastAsia" w:ascii="黑体" w:hAnsi="黑体" w:eastAsia="黑体" w:cs="Times New Roman"/>
          <w:i/>
          <w:sz w:val="32"/>
          <w:szCs w:val="32"/>
          <w:highlight w:val="none"/>
          <w:u w:val="single"/>
        </w:rPr>
      </w:pPr>
      <w:r>
        <w:rPr>
          <w:rFonts w:hint="eastAsia" w:ascii="黑体" w:hAnsi="黑体" w:eastAsia="黑体" w:cs="Times New Roman"/>
          <w:i/>
          <w:sz w:val="32"/>
          <w:szCs w:val="32"/>
          <w:highlight w:val="none"/>
          <w:u w:val="single"/>
        </w:rPr>
      </w:r>
      <w:r/>
    </w:p>
    <w:p>
      <w:pPr>
        <w:pStyle w:val="946"/>
        <w:jc w:val="left"/>
        <w:spacing w:line="360" w:lineRule="auto"/>
        <w:rPr>
          <w:rFonts w:hint="eastAsia" w:ascii="黑体" w:hAnsi="黑体" w:eastAsia="黑体" w:cs="Times New Roman"/>
          <w:i w:val="0"/>
          <w:sz w:val="32"/>
          <w:szCs w:val="32"/>
          <w:highlight w:val="none"/>
          <w:u w:val="none"/>
        </w:rPr>
      </w:pPr>
      <w:r>
        <w:rPr>
          <w:rFonts w:hint="eastAsia" w:ascii="黑体" w:hAnsi="黑体" w:eastAsia="黑体" w:cs="Times New Roman"/>
          <w:i w:val="0"/>
          <w:sz w:val="32"/>
          <w:szCs w:val="32"/>
          <w:highlight w:val="none"/>
          <w:u w:val="none"/>
          <w:lang w:eastAsia="zh-CN"/>
        </w:rPr>
        <w:t xml:space="preserve">三</w:t>
      </w:r>
      <w:r>
        <w:rPr>
          <w:rFonts w:hint="eastAsia" w:ascii="黑体" w:hAnsi="黑体" w:eastAsia="黑体" w:cs="Times New Roman"/>
          <w:i w:val="0"/>
          <w:sz w:val="32"/>
          <w:szCs w:val="32"/>
          <w:highlight w:val="none"/>
          <w:u w:val="none"/>
        </w:rPr>
        <w:t xml:space="preserve">、法人授权书</w:t>
      </w:r>
      <w:r>
        <w:rPr>
          <w:rFonts w:hint="eastAsia" w:ascii="黑体" w:hAnsi="黑体" w:eastAsia="黑体" w:cs="Times New Roman"/>
          <w:i w:val="0"/>
          <w:sz w:val="32"/>
          <w:szCs w:val="32"/>
          <w:highlight w:val="none"/>
          <w:u w:val="none"/>
        </w:rPr>
      </w:r>
      <w:r/>
    </w:p>
    <w:p>
      <w:pPr>
        <w:pStyle w:val="946"/>
        <w:jc w:val="center"/>
        <w:spacing w:line="420" w:lineRule="exact"/>
        <w:rPr>
          <w:rFonts w:hint="eastAsia" w:ascii="方正小标宋简体" w:hAnsi="方正小标宋简体" w:eastAsia="方正小标宋简体" w:cs="方正小标宋简体"/>
          <w:color w:val="000000"/>
          <w:sz w:val="32"/>
          <w:szCs w:val="32"/>
          <w:highlight w:val="none"/>
          <w:lang w:val="en-US"/>
        </w:rPr>
        <w:outlineLvl w:val="0"/>
      </w:pPr>
      <w:r>
        <w:rPr>
          <w:rFonts w:hint="eastAsia" w:ascii="方正小标宋简体" w:hAnsi="方正小标宋简体" w:eastAsia="方正小标宋简体" w:cs="方正小标宋简体"/>
          <w:color w:val="000000"/>
          <w:sz w:val="32"/>
          <w:szCs w:val="32"/>
          <w:highlight w:val="none"/>
          <w:lang w:val="en-US"/>
        </w:rPr>
        <w:t xml:space="preserve">法人授权书</w:t>
      </w:r>
      <w:r>
        <w:rPr>
          <w:rFonts w:hint="eastAsia" w:ascii="方正小标宋简体" w:hAnsi="方正小标宋简体" w:eastAsia="方正小标宋简体" w:cs="方正小标宋简体"/>
          <w:color w:val="000000"/>
          <w:sz w:val="32"/>
          <w:szCs w:val="32"/>
          <w:highlight w:val="none"/>
          <w:lang w:val="en-US"/>
        </w:rPr>
      </w:r>
      <w:r/>
    </w:p>
    <w:p>
      <w:pPr>
        <w:pStyle w:val="1064"/>
        <w:ind w:firstLine="480"/>
        <w:spacing w:line="420" w:lineRule="exact"/>
        <w:tabs>
          <w:tab w:val="left" w:pos="360" w:leader="none"/>
        </w:tabs>
        <w:rPr>
          <w:rFonts w:hint="eastAsia"/>
          <w:sz w:val="24"/>
          <w:szCs w:val="24"/>
          <w:highlight w:val="none"/>
        </w:rPr>
      </w:pPr>
      <w:r>
        <w:rPr>
          <w:rFonts w:hint="eastAsia"/>
          <w:sz w:val="24"/>
          <w:szCs w:val="24"/>
          <w:highlight w:val="none"/>
        </w:rPr>
      </w:r>
      <w:r/>
    </w:p>
    <w:p>
      <w:pPr>
        <w:pStyle w:val="1064"/>
        <w:ind w:firstLine="480"/>
        <w:spacing w:line="480" w:lineRule="exact"/>
        <w:tabs>
          <w:tab w:val="left" w:pos="360" w:leader="none"/>
        </w:tabs>
        <w:rPr>
          <w:rFonts w:hint="eastAsia"/>
          <w:sz w:val="24"/>
          <w:szCs w:val="24"/>
          <w:highlight w:val="none"/>
        </w:rPr>
      </w:pPr>
      <w:r>
        <w:rPr>
          <w:rFonts w:hint="eastAsia"/>
          <w:sz w:val="24"/>
          <w:szCs w:val="24"/>
          <w:highlight w:val="none"/>
        </w:rPr>
        <w:t xml:space="preserve">本授权书声明：</w:t>
      </w:r>
      <w:r>
        <w:rPr>
          <w:rFonts w:hint="eastAsia" w:ascii="宋体" w:hAnsi="宋体" w:eastAsia="宋体" w:cs="宋体"/>
          <w:sz w:val="24"/>
          <w:szCs w:val="24"/>
          <w:highlight w:val="none"/>
          <w:u w:val="single"/>
        </w:rPr>
        <w:t xml:space="preserve">            </w:t>
      </w:r>
      <w:r>
        <w:rPr>
          <w:rFonts w:hint="eastAsia"/>
          <w:sz w:val="24"/>
          <w:szCs w:val="24"/>
          <w:highlight w:val="none"/>
        </w:rPr>
        <w:t xml:space="preserve">（投标人名称）授权</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u w:val="single"/>
          <w:lang w:val="en-US" w:eastAsia="zh-CN"/>
        </w:rPr>
        <w:t xml:space="preserve">     </w:t>
      </w:r>
      <w:r>
        <w:rPr>
          <w:rFonts w:hint="eastAsia"/>
          <w:sz w:val="24"/>
          <w:szCs w:val="24"/>
          <w:highlight w:val="none"/>
        </w:rPr>
        <w:t xml:space="preserve">（被授权人姓名）</w:t>
      </w:r>
      <w:r>
        <w:rPr>
          <w:rFonts w:hint="eastAsia"/>
          <w:sz w:val="24"/>
          <w:szCs w:val="24"/>
          <w:highlight w:val="none"/>
          <w:lang w:val="en-US" w:eastAsia="zh-CN"/>
        </w:rPr>
        <w:t xml:space="preserve">作</w:t>
      </w:r>
      <w:r>
        <w:rPr>
          <w:rFonts w:hint="eastAsia"/>
          <w:sz w:val="24"/>
          <w:szCs w:val="24"/>
          <w:highlight w:val="none"/>
        </w:rPr>
        <w:t xml:space="preserve">为我方</w:t>
      </w:r>
      <w:r>
        <w:rPr>
          <w:rFonts w:hint="eastAsia"/>
          <w:sz w:val="24"/>
          <w:szCs w:val="24"/>
          <w:highlight w:val="none"/>
          <w:lang w:val="en-US" w:eastAsia="zh-CN"/>
        </w:rPr>
        <w:t xml:space="preserve">参加编号为</w:t>
      </w:r>
      <w:r>
        <w:rPr>
          <w:rFonts w:hint="eastAsia" w:ascii="宋体" w:hAnsi="宋体" w:eastAsia="宋体" w:cs="Times New Roman"/>
          <w:color w:val="000000"/>
          <w:sz w:val="24"/>
          <w:szCs w:val="24"/>
          <w:highlight w:val="none"/>
          <w:u w:val="single"/>
        </w:rPr>
        <w:t xml:space="preserve">                             </w:t>
      </w:r>
      <w:r>
        <w:rPr>
          <w:rFonts w:hint="eastAsia"/>
          <w:sz w:val="24"/>
          <w:szCs w:val="24"/>
          <w:highlight w:val="none"/>
        </w:rPr>
        <w:t xml:space="preserve">项目采购活动的合法代理人</w:t>
      </w:r>
      <w:r>
        <w:rPr>
          <w:rFonts w:hint="eastAsia"/>
          <w:sz w:val="24"/>
          <w:szCs w:val="24"/>
          <w:highlight w:val="none"/>
          <w:lang w:eastAsia="zh-CN"/>
        </w:rPr>
        <w:t xml:space="preserve">，</w:t>
      </w:r>
      <w:r>
        <w:rPr>
          <w:rFonts w:hint="eastAsia"/>
          <w:sz w:val="24"/>
          <w:szCs w:val="24"/>
          <w:highlight w:val="none"/>
        </w:rPr>
        <w:t xml:space="preserve">以本单位名义全权处理一切与该项目采购有关的事务。</w:t>
      </w:r>
      <w:r>
        <w:rPr>
          <w:rFonts w:hint="eastAsia"/>
          <w:sz w:val="24"/>
          <w:szCs w:val="24"/>
          <w:highlight w:val="none"/>
        </w:rPr>
      </w:r>
      <w:r/>
    </w:p>
    <w:p>
      <w:pPr>
        <w:pStyle w:val="1064"/>
        <w:ind w:firstLine="480"/>
        <w:spacing w:line="480" w:lineRule="exact"/>
        <w:tabs>
          <w:tab w:val="left" w:pos="360" w:leader="none"/>
        </w:tabs>
        <w:rPr>
          <w:rFonts w:hint="eastAsia"/>
          <w:sz w:val="24"/>
          <w:szCs w:val="24"/>
          <w:highlight w:val="none"/>
        </w:rPr>
      </w:pPr>
      <w:r>
        <w:rPr>
          <w:rFonts w:hint="eastAsia"/>
          <w:sz w:val="24"/>
          <w:szCs w:val="24"/>
          <w:highlight w:val="none"/>
        </w:rPr>
        <w:t xml:space="preserve">本授权书</w:t>
      </w:r>
      <w:r>
        <w:rPr>
          <w:rFonts w:hint="eastAsia"/>
          <w:sz w:val="24"/>
          <w:szCs w:val="24"/>
          <w:highlight w:val="none"/>
          <w:lang w:val="en-US" w:eastAsia="zh-CN"/>
        </w:rPr>
        <w:t xml:space="preserve">自</w:t>
      </w:r>
      <w:r>
        <w:rPr>
          <w:rFonts w:hint="eastAsia"/>
          <w:sz w:val="24"/>
          <w:szCs w:val="24"/>
          <w:highlight w:val="none"/>
        </w:rPr>
        <w:t xml:space="preserve">______年____月____日起生效</w:t>
      </w:r>
      <w:r>
        <w:rPr>
          <w:rFonts w:hint="eastAsia"/>
          <w:sz w:val="24"/>
          <w:szCs w:val="24"/>
          <w:highlight w:val="none"/>
          <w:lang w:eastAsia="zh-CN"/>
        </w:rPr>
        <w:t xml:space="preserve">，</w:t>
      </w:r>
      <w:r>
        <w:rPr>
          <w:rFonts w:hint="eastAsia"/>
          <w:sz w:val="24"/>
          <w:szCs w:val="24"/>
          <w:highlight w:val="none"/>
        </w:rPr>
        <w:t xml:space="preserve">特此声明。</w:t>
      </w:r>
      <w:r>
        <w:rPr>
          <w:rFonts w:hint="eastAsia"/>
          <w:sz w:val="24"/>
          <w:szCs w:val="24"/>
          <w:highlight w:val="none"/>
        </w:rPr>
      </w:r>
      <w:r/>
    </w:p>
    <w:p>
      <w:pPr>
        <w:pStyle w:val="1064"/>
        <w:ind w:firstLine="480"/>
        <w:spacing w:line="480" w:lineRule="exact"/>
        <w:tabs>
          <w:tab w:val="left" w:pos="360" w:leader="none"/>
        </w:tabs>
        <w:rPr>
          <w:rFonts w:hint="eastAsia"/>
          <w:sz w:val="24"/>
          <w:szCs w:val="24"/>
          <w:highlight w:val="none"/>
        </w:rPr>
      </w:pPr>
      <w:r>
        <w:rPr>
          <w:rFonts w:hint="eastAsia"/>
          <w:sz w:val="24"/>
          <w:szCs w:val="24"/>
          <w:highlight w:val="none"/>
        </w:rPr>
        <w:t xml:space="preserve">被授权人身份证号码：</w:t>
      </w:r>
      <w:r>
        <w:rPr>
          <w:rFonts w:hint="eastAsia"/>
          <w:sz w:val="24"/>
          <w:szCs w:val="24"/>
          <w:highlight w:val="none"/>
        </w:rPr>
      </w:r>
      <w:r/>
    </w:p>
    <w:p>
      <w:pPr>
        <w:pStyle w:val="1064"/>
        <w:ind w:firstLine="480"/>
        <w:spacing w:line="480" w:lineRule="exact"/>
        <w:tabs>
          <w:tab w:val="left" w:pos="360" w:leader="none"/>
        </w:tabs>
        <w:rPr>
          <w:rFonts w:hint="eastAsia" w:eastAsia="宋体"/>
          <w:sz w:val="24"/>
          <w:szCs w:val="24"/>
          <w:highlight w:val="none"/>
          <w:u w:val="single"/>
          <w:lang w:val="en-US" w:eastAsia="zh-CN"/>
        </w:rPr>
      </w:pPr>
      <w:r>
        <w:rPr>
          <w:rFonts w:hint="eastAsia"/>
          <w:sz w:val="24"/>
          <w:szCs w:val="24"/>
          <w:highlight w:val="none"/>
        </w:rPr>
        <w:t xml:space="preserve">被授权人联系电话：（手机）</w:t>
      </w:r>
      <w:r>
        <w:rPr>
          <w:rFonts w:hint="eastAsia" w:eastAsia="宋体"/>
          <w:sz w:val="24"/>
          <w:szCs w:val="24"/>
          <w:highlight w:val="none"/>
          <w:u w:val="single"/>
          <w:lang w:val="en-US" w:eastAsia="zh-CN"/>
        </w:rPr>
      </w:r>
      <w:r/>
    </w:p>
    <w:p>
      <w:pPr>
        <w:pStyle w:val="1064"/>
        <w:ind w:firstLine="468"/>
        <w:spacing w:line="480" w:lineRule="exact"/>
        <w:tabs>
          <w:tab w:val="left" w:pos="360" w:leader="none"/>
        </w:tabs>
        <w:rPr>
          <w:rFonts w:eastAsia="宋体"/>
          <w:sz w:val="24"/>
          <w:szCs w:val="24"/>
          <w:highlight w:val="none"/>
          <w:lang w:val="en-US" w:eastAsia="zh-CN"/>
        </w:rPr>
      </w:pPr>
      <w:r>
        <w:rPr>
          <w:rFonts w:hint="eastAsia"/>
          <w:sz w:val="24"/>
          <w:szCs w:val="24"/>
          <w:highlight w:val="none"/>
          <w:lang w:val="en-US" w:eastAsia="zh-CN"/>
        </w:rPr>
        <w:t xml:space="preserve">单位</w:t>
      </w:r>
      <w:r>
        <w:rPr>
          <w:rFonts w:hint="eastAsia"/>
          <w:sz w:val="24"/>
          <w:szCs w:val="24"/>
          <w:highlight w:val="none"/>
        </w:rPr>
        <w:t xml:space="preserve">名称：</w:t>
      </w:r>
      <w:r>
        <w:rPr>
          <w:rFonts w:hint="eastAsia" w:ascii="宋体" w:hAnsi="宋体" w:eastAsia="宋体" w:cs="宋体"/>
          <w:sz w:val="24"/>
          <w:szCs w:val="24"/>
          <w:highlight w:val="none"/>
          <w:u w:val="none"/>
        </w:rPr>
        <w:t xml:space="preserve">（加盖电子公章）</w:t>
      </w:r>
      <w:r>
        <w:rPr>
          <w:rFonts w:eastAsia="宋体"/>
          <w:sz w:val="24"/>
          <w:szCs w:val="24"/>
          <w:highlight w:val="none"/>
          <w:lang w:val="en-US" w:eastAsia="zh-CN"/>
        </w:rPr>
      </w:r>
      <w:r/>
    </w:p>
    <w:p>
      <w:pPr>
        <w:pStyle w:val="1064"/>
        <w:ind w:firstLine="480"/>
        <w:spacing w:line="480" w:lineRule="exact"/>
        <w:tabs>
          <w:tab w:val="left" w:pos="360" w:leader="none"/>
        </w:tabs>
        <w:rPr>
          <w:rFonts w:hint="eastAsia"/>
          <w:sz w:val="24"/>
          <w:szCs w:val="24"/>
          <w:highlight w:val="none"/>
          <w:u w:val="single"/>
        </w:rPr>
      </w:pPr>
      <w:r>
        <w:rPr>
          <w:rFonts w:hint="eastAsia"/>
          <w:sz w:val="24"/>
          <w:szCs w:val="24"/>
          <w:highlight w:val="none"/>
        </w:rPr>
        <w:t xml:space="preserve">单位地址：</w:t>
      </w:r>
      <w:r>
        <w:rPr>
          <w:rFonts w:hint="eastAsia"/>
          <w:sz w:val="24"/>
          <w:szCs w:val="24"/>
          <w:highlight w:val="none"/>
          <w:u w:val="single"/>
        </w:rPr>
      </w:r>
      <w:r/>
    </w:p>
    <w:p>
      <w:pPr>
        <w:pStyle w:val="1064"/>
        <w:ind w:firstLine="480"/>
        <w:spacing w:line="480" w:lineRule="exact"/>
        <w:tabs>
          <w:tab w:val="left" w:pos="360" w:leader="none"/>
        </w:tabs>
        <w:rPr>
          <w:rFonts w:hint="eastAsia"/>
          <w:sz w:val="24"/>
          <w:szCs w:val="24"/>
          <w:highlight w:val="none"/>
        </w:rPr>
      </w:pPr>
      <w:r>
        <w:rPr>
          <w:rFonts w:hint="eastAsia"/>
          <w:sz w:val="24"/>
          <w:szCs w:val="24"/>
          <w:highlight w:val="none"/>
        </w:rPr>
        <w:t xml:space="preserve">日</w:t>
      </w:r>
      <w:r>
        <w:rPr>
          <w:rFonts w:hint="eastAsia"/>
          <w:sz w:val="24"/>
          <w:szCs w:val="24"/>
          <w:highlight w:val="none"/>
          <w:lang w:val="en-US" w:eastAsia="zh-CN"/>
        </w:rPr>
        <w:t xml:space="preserve">    </w:t>
      </w:r>
      <w:r>
        <w:rPr>
          <w:rFonts w:hint="eastAsia"/>
          <w:sz w:val="24"/>
          <w:szCs w:val="24"/>
          <w:highlight w:val="none"/>
        </w:rPr>
        <w:t xml:space="preserve">期：</w:t>
      </w:r>
      <w:bookmarkStart w:id="200" w:name="_Hlt26671380"/>
      <w:r/>
      <w:bookmarkEnd w:id="200"/>
      <w:r/>
      <w:bookmarkStart w:id="201" w:name="_Hlt26955070"/>
      <w:r/>
      <w:bookmarkEnd w:id="201"/>
      <w:r/>
      <w:bookmarkStart w:id="202" w:name="_格式3__银行出具的资信证明"/>
      <w:r/>
      <w:bookmarkEnd w:id="202"/>
      <w:r>
        <w:rPr>
          <w:rFonts w:hint="eastAsia"/>
          <w:sz w:val="24"/>
          <w:szCs w:val="24"/>
          <w:highlight w:val="none"/>
        </w:rPr>
      </w:r>
      <w:r/>
    </w:p>
    <w:p>
      <w:pPr>
        <w:pStyle w:val="961"/>
        <w:rPr>
          <w:rFonts w:hint="eastAsia"/>
          <w:i/>
          <w:sz w:val="24"/>
          <w:szCs w:val="24"/>
          <w:highlight w:val="none"/>
          <w:u w:val="single"/>
        </w:rPr>
      </w:pPr>
      <w:r>
        <w:rPr>
          <w:rFonts w:hint="eastAsia"/>
          <w:i/>
          <w:sz w:val="24"/>
          <w:szCs w:val="24"/>
          <w:highlight w:val="none"/>
          <w:u w:val="single"/>
        </w:rPr>
      </w:r>
      <w:r/>
    </w:p>
    <w:p>
      <w:pPr>
        <w:pStyle w:val="961"/>
        <w:rPr>
          <w:rFonts w:hint="eastAsia"/>
          <w:i/>
          <w:sz w:val="24"/>
          <w:szCs w:val="24"/>
          <w:highlight w:val="none"/>
          <w:u w:val="single"/>
        </w:rPr>
      </w:pPr>
      <w:r>
        <w:rPr>
          <w:rFonts w:hint="eastAsia"/>
          <w:i/>
          <w:sz w:val="24"/>
          <w:szCs w:val="24"/>
          <w:highlight w:val="none"/>
          <w:u w:val="single"/>
        </w:rPr>
      </w:r>
      <w:r/>
    </w:p>
    <w:p>
      <w:pPr>
        <w:pStyle w:val="961"/>
        <w:rPr>
          <w:rFonts w:hint="eastAsia"/>
          <w:i/>
          <w:sz w:val="24"/>
          <w:szCs w:val="24"/>
          <w:highlight w:val="none"/>
          <w:u w:val="single"/>
        </w:rPr>
      </w:pPr>
      <w:r>
        <w:rPr>
          <w:rFonts w:hint="eastAsia"/>
          <w:i/>
          <w:sz w:val="24"/>
          <w:szCs w:val="24"/>
          <w:highlight w:val="none"/>
          <w:u w:val="single"/>
        </w:rPr>
      </w:r>
      <w:r/>
    </w:p>
    <w:p>
      <w:pPr>
        <w:pStyle w:val="961"/>
        <w:ind w:firstLine="0"/>
        <w:rPr>
          <w:rFonts w:hint="eastAsia"/>
          <w:highlight w:val="none"/>
        </w:rPr>
      </w:pPr>
      <w:r>
        <w:rPr>
          <w:rFonts w:hint="eastAsia"/>
          <w:highlight w:val="none"/>
        </w:rPr>
      </w:r>
      <w:r/>
    </w:p>
    <w:p>
      <w:pPr>
        <w:pStyle w:val="946"/>
        <w:spacing w:line="460" w:lineRule="exact"/>
        <w:rPr>
          <w:rFonts w:hint="eastAsia" w:ascii="楷体" w:hAnsi="楷体" w:eastAsia="楷体"/>
          <w:bCs/>
          <w:sz w:val="24"/>
          <w:szCs w:val="24"/>
          <w:highlight w:val="none"/>
        </w:rPr>
      </w:pPr>
      <w:r>
        <w:rPr>
          <w:rFonts w:hint="eastAsia" w:ascii="楷体" w:hAnsi="楷体" w:eastAsia="楷体"/>
          <w:bCs/>
          <w:sz w:val="24"/>
          <w:szCs w:val="24"/>
          <w:highlight w:val="none"/>
        </w:rPr>
      </w:r>
      <w:r/>
    </w:p>
    <w:p>
      <w:pPr>
        <w:pStyle w:val="946"/>
        <w:spacing w:line="460" w:lineRule="exact"/>
        <w:rPr>
          <w:rFonts w:hint="eastAsia" w:ascii="宋体" w:hAnsi="宋体"/>
          <w:bCs/>
          <w:sz w:val="24"/>
          <w:highlight w:val="none"/>
        </w:rPr>
      </w:pPr>
      <w:r>
        <w:rPr>
          <w:rFonts w:hint="eastAsia" w:ascii="宋体" w:hAnsi="宋体"/>
          <w:bCs/>
          <w:sz w:val="24"/>
          <w:highlight w:val="none"/>
        </w:rPr>
      </w:r>
      <w:r/>
    </w:p>
    <w:p>
      <w:pPr>
        <w:pStyle w:val="1056"/>
        <w:rPr>
          <w:rFonts w:hint="eastAsia" w:ascii="宋体" w:hAnsi="宋体"/>
          <w:sz w:val="24"/>
          <w:szCs w:val="24"/>
          <w:highlight w:val="none"/>
        </w:rPr>
      </w:pPr>
      <w:r>
        <w:rPr>
          <w:rFonts w:hint="eastAsia" w:ascii="宋体" w:hAnsi="宋体"/>
          <w:bCs/>
          <w:sz w:val="24"/>
          <w:highlight w:val="none"/>
        </w:rPr>
      </w:r>
      <w:r>
        <w:rPr>
          <w:rFonts w:hint="eastAsia" w:ascii="宋体" w:hAnsi="宋体"/>
          <w:bCs/>
          <w:sz w:val="24"/>
          <w:highlight w:val="none"/>
        </w:rPr>
      </w:r>
      <w:r/>
    </w:p>
    <w:p>
      <w:pPr>
        <w:pStyle w:val="1056"/>
        <w:rPr>
          <w:rFonts w:hint="eastAsia" w:ascii="宋体" w:hAnsi="宋体"/>
          <w:sz w:val="24"/>
          <w:szCs w:val="24"/>
          <w:highlight w:val="none"/>
        </w:rPr>
      </w:pPr>
      <w:r>
        <w:rPr>
          <w:rFonts w:hint="eastAsia" w:ascii="宋体" w:hAnsi="宋体"/>
          <w:sz w:val="24"/>
          <w:szCs w:val="24"/>
          <w:highlight w:val="none"/>
        </w:rPr>
      </w:r>
      <w:r>
        <w:rPr>
          <w:rFonts w:hint="eastAsia" w:ascii="宋体" w:hAnsi="宋体"/>
          <w:sz w:val="24"/>
          <w:szCs w:val="24"/>
          <w:highlight w:val="none"/>
        </w:rPr>
      </w:r>
      <w:r/>
    </w:p>
    <w:p>
      <w:pPr>
        <w:pStyle w:val="1056"/>
        <w:rPr>
          <w:rFonts w:hint="eastAsia" w:ascii="宋体" w:hAnsi="宋体"/>
          <w:sz w:val="24"/>
          <w:szCs w:val="24"/>
          <w:highlight w:val="none"/>
        </w:rPr>
      </w:pPr>
      <w:r>
        <w:rPr>
          <w:rFonts w:hint="eastAsia" w:ascii="宋体" w:hAnsi="宋体"/>
          <w:sz w:val="24"/>
          <w:szCs w:val="24"/>
          <w:highlight w:val="none"/>
        </w:rPr>
      </w:r>
      <w:r>
        <w:rPr>
          <w:rFonts w:hint="eastAsia" w:ascii="宋体" w:hAnsi="宋体"/>
          <w:sz w:val="24"/>
          <w:szCs w:val="24"/>
          <w:highlight w:val="none"/>
        </w:rPr>
      </w:r>
      <w:r/>
    </w:p>
    <w:p>
      <w:pPr>
        <w:pStyle w:val="1056"/>
        <w:rPr>
          <w:rFonts w:hint="eastAsia" w:ascii="宋体" w:hAnsi="宋体"/>
          <w:sz w:val="24"/>
          <w:szCs w:val="24"/>
          <w:highlight w:val="none"/>
        </w:rPr>
      </w:pPr>
      <w:r>
        <w:rPr>
          <w:rFonts w:hint="eastAsia" w:ascii="宋体" w:hAnsi="宋体"/>
          <w:sz w:val="24"/>
          <w:szCs w:val="24"/>
          <w:highlight w:val="none"/>
        </w:rPr>
      </w:r>
      <w:r>
        <w:rPr>
          <w:rFonts w:hint="eastAsia" w:ascii="宋体" w:hAnsi="宋体"/>
          <w:sz w:val="24"/>
          <w:szCs w:val="24"/>
          <w:highlight w:val="none"/>
        </w:rPr>
      </w:r>
      <w:r/>
    </w:p>
    <w:p>
      <w:pPr>
        <w:pStyle w:val="1056"/>
        <w:rPr>
          <w:rFonts w:hint="eastAsia" w:ascii="宋体" w:hAnsi="宋体"/>
          <w:sz w:val="24"/>
          <w:szCs w:val="24"/>
          <w:highlight w:val="none"/>
        </w:rPr>
      </w:pPr>
      <w:r>
        <w:rPr>
          <w:rFonts w:hint="eastAsia" w:ascii="宋体" w:hAnsi="宋体"/>
          <w:sz w:val="24"/>
          <w:szCs w:val="24"/>
          <w:highlight w:val="none"/>
        </w:rPr>
      </w:r>
      <w:r>
        <w:rPr>
          <w:rFonts w:hint="eastAsia" w:ascii="宋体" w:hAnsi="宋体"/>
          <w:sz w:val="24"/>
          <w:szCs w:val="24"/>
          <w:highlight w:val="none"/>
        </w:rPr>
      </w:r>
      <w:r/>
    </w:p>
    <w:p>
      <w:pPr>
        <w:pStyle w:val="1056"/>
        <w:rPr>
          <w:rFonts w:hint="eastAsia" w:ascii="宋体" w:hAnsi="宋体"/>
          <w:sz w:val="24"/>
          <w:szCs w:val="24"/>
          <w:highlight w:val="none"/>
        </w:rPr>
      </w:pPr>
      <w:r>
        <w:rPr>
          <w:rFonts w:hint="eastAsia" w:ascii="宋体" w:hAnsi="宋体"/>
          <w:sz w:val="24"/>
          <w:szCs w:val="24"/>
          <w:highlight w:val="none"/>
        </w:rPr>
      </w:r>
      <w:r>
        <w:rPr>
          <w:rFonts w:hint="eastAsia" w:ascii="宋体" w:hAnsi="宋体"/>
          <w:sz w:val="24"/>
          <w:szCs w:val="24"/>
          <w:highlight w:val="none"/>
        </w:rPr>
      </w:r>
      <w:r/>
    </w:p>
    <w:p>
      <w:pPr>
        <w:pStyle w:val="1056"/>
        <w:rPr>
          <w:rFonts w:hint="eastAsia" w:ascii="宋体" w:hAnsi="宋体"/>
          <w:sz w:val="24"/>
          <w:szCs w:val="24"/>
          <w:highlight w:val="none"/>
        </w:rPr>
      </w:pPr>
      <w:r>
        <w:rPr>
          <w:rFonts w:hint="eastAsia" w:ascii="宋体" w:hAnsi="宋体"/>
          <w:bCs/>
          <w:sz w:val="24"/>
          <w:highlight w:val="none"/>
        </w:rPr>
      </w:r>
      <w:r/>
    </w:p>
    <w:p>
      <w:pPr>
        <w:pStyle w:val="1056"/>
        <w:rPr>
          <w:rFonts w:hint="eastAsia" w:ascii="宋体" w:hAnsi="宋体"/>
          <w:bCs/>
          <w:sz w:val="24"/>
          <w:highlight w:val="none"/>
        </w:rPr>
      </w:pPr>
      <w:r>
        <w:rPr>
          <w:rFonts w:hint="eastAsia" w:ascii="宋体" w:hAnsi="宋体"/>
          <w:bCs/>
          <w:sz w:val="24"/>
          <w:highlight w:val="none"/>
        </w:rPr>
      </w:r>
      <w:r/>
    </w:p>
    <w:p>
      <w:pPr>
        <w:pStyle w:val="946"/>
        <w:jc w:val="left"/>
        <w:spacing w:line="360" w:lineRule="auto"/>
        <w:rPr>
          <w:rFonts w:hint="eastAsia" w:ascii="黑体" w:hAnsi="黑体" w:eastAsia="黑体" w:cs="Times New Roman"/>
          <w:i w:val="0"/>
          <w:sz w:val="32"/>
          <w:szCs w:val="32"/>
          <w:highlight w:val="none"/>
          <w:u w:val="none"/>
          <w:lang w:eastAsia="zh-CN"/>
        </w:rPr>
      </w:pPr>
      <w:r>
        <w:rPr>
          <w:rFonts w:hint="eastAsia" w:ascii="黑体" w:hAnsi="黑体" w:eastAsia="黑体" w:cs="Times New Roman"/>
          <w:i w:val="0"/>
          <w:sz w:val="32"/>
          <w:szCs w:val="32"/>
          <w:highlight w:val="none"/>
          <w:u w:val="none"/>
          <w:lang w:val="en-US" w:eastAsia="zh-CN"/>
        </w:rPr>
        <w:t xml:space="preserve">四、投标函</w:t>
      </w:r>
      <w:r>
        <w:rPr>
          <w:rFonts w:hint="eastAsia" w:ascii="黑体" w:hAnsi="黑体" w:eastAsia="黑体" w:cs="Times New Roman"/>
          <w:i w:val="0"/>
          <w:sz w:val="32"/>
          <w:szCs w:val="32"/>
          <w:highlight w:val="none"/>
          <w:u w:val="none"/>
          <w:lang w:eastAsia="zh-CN"/>
        </w:rPr>
      </w:r>
      <w:r/>
    </w:p>
    <w:p>
      <w:pPr>
        <w:pStyle w:val="946"/>
        <w:jc w:val="center"/>
        <w:spacing w:line="360" w:lineRule="auto"/>
        <w:rPr>
          <w:rFonts w:hint="eastAsia" w:ascii="方正小标宋简体" w:hAnsi="方正小标宋简体" w:eastAsia="方正小标宋简体" w:cs="方正小标宋简体"/>
          <w:color w:val="000000"/>
          <w:sz w:val="32"/>
          <w:szCs w:val="32"/>
          <w:highlight w:val="none"/>
          <w:lang w:val="en-US"/>
        </w:rPr>
        <w:outlineLvl w:val="0"/>
      </w:pPr>
      <w:r>
        <w:rPr>
          <w:rFonts w:hint="eastAsia" w:ascii="方正小标宋简体" w:hAnsi="方正小标宋简体" w:eastAsia="方正小标宋简体" w:cs="方正小标宋简体"/>
          <w:color w:val="000000"/>
          <w:sz w:val="32"/>
          <w:szCs w:val="32"/>
          <w:highlight w:val="none"/>
          <w:lang w:val="en-US" w:eastAsia="zh-CN"/>
        </w:rPr>
        <w:t xml:space="preserve">投标函</w:t>
      </w:r>
      <w:r>
        <w:rPr>
          <w:rFonts w:hint="eastAsia" w:ascii="方正小标宋简体" w:hAnsi="方正小标宋简体" w:eastAsia="方正小标宋简体" w:cs="方正小标宋简体"/>
          <w:color w:val="000000"/>
          <w:sz w:val="32"/>
          <w:szCs w:val="32"/>
          <w:highlight w:val="none"/>
          <w:lang w:val="en-US"/>
        </w:rPr>
      </w:r>
      <w:r/>
    </w:p>
    <w:p>
      <w:pPr>
        <w:pStyle w:val="1046"/>
        <w:spacing w:before="0" w:after="0" w:line="420" w:lineRule="exact"/>
        <w:rPr>
          <w:rFonts w:hint="eastAsia" w:ascii="宋体" w:hAnsi="宋体"/>
          <w:szCs w:val="21"/>
          <w:highlight w:val="none"/>
          <w:lang w:eastAsia="zh-CN"/>
        </w:rPr>
      </w:pPr>
      <w:r>
        <w:rPr>
          <w:rFonts w:hint="eastAsia" w:ascii="宋体" w:hAnsi="宋体"/>
          <w:szCs w:val="21"/>
          <w:highlight w:val="none"/>
        </w:rPr>
        <w:t xml:space="preserve">致：</w:t>
      </w:r>
      <w:r>
        <w:rPr>
          <w:rFonts w:hint="eastAsia" w:ascii="宋体" w:hAnsi="宋体"/>
          <w:szCs w:val="21"/>
          <w:highlight w:val="none"/>
          <w:lang w:eastAsia="zh-CN"/>
        </w:rPr>
        <w:t xml:space="preserve">南京市公共资源交易中心</w:t>
      </w:r>
      <w:r>
        <w:rPr>
          <w:rFonts w:hint="eastAsia" w:ascii="宋体" w:hAnsi="宋体"/>
          <w:szCs w:val="21"/>
          <w:highlight w:val="none"/>
          <w:lang w:eastAsia="zh-CN"/>
        </w:rPr>
      </w:r>
      <w:r/>
    </w:p>
    <w:p>
      <w:pPr>
        <w:pStyle w:val="1046"/>
        <w:ind w:firstLine="480"/>
        <w:spacing w:before="0" w:after="0" w:line="420" w:lineRule="exact"/>
        <w:rPr>
          <w:rFonts w:hint="eastAsia" w:ascii="宋体" w:hAnsi="宋体"/>
          <w:szCs w:val="21"/>
          <w:highlight w:val="none"/>
        </w:rPr>
      </w:pPr>
      <w:r>
        <w:rPr>
          <w:rFonts w:hint="eastAsia" w:ascii="宋体" w:hAnsi="宋体"/>
          <w:szCs w:val="21"/>
          <w:highlight w:val="none"/>
        </w:rPr>
        <w:t xml:space="preserve">根据贵方</w:t>
      </w:r>
      <w:r>
        <w:rPr>
          <w:rFonts w:hint="eastAsia" w:ascii="宋体" w:hAnsi="宋体"/>
          <w:szCs w:val="21"/>
          <w:highlight w:val="none"/>
          <w:lang w:val="en-US" w:eastAsia="zh-CN"/>
        </w:rPr>
        <w:t xml:space="preserve">编号为</w:t>
      </w:r>
      <w:r>
        <w:rPr>
          <w:rFonts w:hint="eastAsia" w:ascii="宋体" w:hAnsi="宋体" w:eastAsia="宋体" w:cs="Times New Roman"/>
          <w:color w:val="000000"/>
          <w:sz w:val="24"/>
          <w:szCs w:val="24"/>
          <w:highlight w:val="none"/>
          <w:u w:val="single"/>
        </w:rPr>
        <w:t xml:space="preserve">                             </w:t>
      </w:r>
      <w:r>
        <w:rPr>
          <w:rFonts w:hint="eastAsia" w:ascii="宋体" w:hAnsi="宋体" w:eastAsia="宋体" w:cs="Times New Roman"/>
          <w:sz w:val="24"/>
          <w:szCs w:val="24"/>
          <w:highlight w:val="none"/>
          <w:u w:val="none"/>
          <w:lang w:val="en-US" w:eastAsia="zh-CN"/>
        </w:rPr>
        <w:t xml:space="preserve">的</w:t>
      </w:r>
      <w:r>
        <w:rPr>
          <w:rFonts w:hint="eastAsia" w:ascii="宋体" w:hAnsi="宋体" w:eastAsia="宋体" w:cs="Times New Roman"/>
          <w:sz w:val="24"/>
          <w:szCs w:val="21"/>
          <w:highlight w:val="none"/>
          <w:lang w:val="en-US" w:eastAsia="zh-CN"/>
        </w:rPr>
        <w:t xml:space="preserve">项目</w:t>
      </w:r>
      <w:r>
        <w:rPr>
          <w:rFonts w:hint="eastAsia" w:ascii="宋体" w:hAnsi="宋体"/>
          <w:szCs w:val="21"/>
          <w:highlight w:val="none"/>
        </w:rPr>
        <w:t xml:space="preserve">招标文件</w:t>
      </w:r>
      <w:r>
        <w:rPr>
          <w:rFonts w:hint="eastAsia" w:ascii="宋体" w:hAnsi="宋体"/>
          <w:szCs w:val="21"/>
          <w:highlight w:val="none"/>
          <w:lang w:eastAsia="zh-CN"/>
        </w:rPr>
        <w:t xml:space="preserve">，</w:t>
      </w:r>
      <w:r>
        <w:rPr>
          <w:rFonts w:hint="eastAsia" w:ascii="宋体" w:hAnsi="宋体"/>
          <w:szCs w:val="21"/>
          <w:highlight w:val="none"/>
          <w:lang w:val="en-US" w:eastAsia="zh-CN"/>
        </w:rPr>
        <w:t xml:space="preserve">我方</w:t>
      </w:r>
      <w:r>
        <w:rPr>
          <w:rFonts w:hint="eastAsia" w:ascii="宋体" w:hAnsi="宋体"/>
          <w:szCs w:val="21"/>
          <w:highlight w:val="none"/>
        </w:rPr>
        <w:t xml:space="preserve">正式</w:t>
      </w:r>
      <w:r>
        <w:rPr>
          <w:rFonts w:hint="eastAsia" w:ascii="宋体" w:hAnsi="宋体"/>
          <w:szCs w:val="21"/>
          <w:highlight w:val="none"/>
          <w:u w:val="none"/>
          <w:lang w:val="en-US" w:eastAsia="zh-CN"/>
        </w:rPr>
        <w:t xml:space="preserve">提</w:t>
      </w:r>
      <w:r>
        <w:rPr>
          <w:rFonts w:hint="eastAsia" w:ascii="宋体" w:hAnsi="宋体" w:eastAsia="宋体" w:cs="宋体"/>
          <w:sz w:val="24"/>
          <w:szCs w:val="24"/>
          <w:highlight w:val="none"/>
          <w:u w:val="none"/>
          <w:lang w:val="en-US" w:eastAsia="zh-CN"/>
        </w:rPr>
        <w:t xml:space="preserve">交投标函，</w:t>
      </w:r>
      <w:r>
        <w:rPr>
          <w:rFonts w:hint="eastAsia" w:ascii="宋体" w:hAnsi="宋体"/>
          <w:szCs w:val="21"/>
          <w:highlight w:val="none"/>
          <w:lang w:val="en-US" w:eastAsia="zh-CN"/>
        </w:rPr>
        <w:t xml:space="preserve">并</w:t>
      </w:r>
      <w:r>
        <w:rPr>
          <w:rFonts w:hint="eastAsia" w:ascii="宋体" w:hAnsi="宋体"/>
          <w:szCs w:val="21"/>
          <w:highlight w:val="none"/>
        </w:rPr>
        <w:t xml:space="preserve">宣布同意如下</w:t>
      </w:r>
      <w:r>
        <w:rPr>
          <w:rFonts w:hint="eastAsia" w:ascii="宋体" w:hAnsi="宋体"/>
          <w:szCs w:val="21"/>
          <w:highlight w:val="none"/>
          <w:lang w:val="en-US" w:eastAsia="zh-CN"/>
        </w:rPr>
        <w:t xml:space="preserve">内容</w:t>
      </w:r>
      <w:r>
        <w:rPr>
          <w:rFonts w:hint="eastAsia" w:ascii="宋体" w:hAnsi="宋体"/>
          <w:szCs w:val="21"/>
          <w:highlight w:val="none"/>
        </w:rPr>
        <w:t xml:space="preserve">：</w:t>
      </w:r>
      <w:r>
        <w:rPr>
          <w:rFonts w:hint="eastAsia" w:ascii="宋体" w:hAnsi="宋体"/>
          <w:szCs w:val="21"/>
          <w:highlight w:val="none"/>
        </w:rPr>
      </w:r>
      <w:r/>
    </w:p>
    <w:p>
      <w:pPr>
        <w:pStyle w:val="1046"/>
        <w:spacing w:before="0" w:after="0" w:line="420" w:lineRule="exact"/>
        <w:rPr>
          <w:rFonts w:hint="eastAsia" w:ascii="宋体" w:hAnsi="宋体"/>
          <w:szCs w:val="21"/>
          <w:highlight w:val="none"/>
        </w:rPr>
      </w:pPr>
      <w:r>
        <w:rPr>
          <w:rFonts w:hint="eastAsia" w:ascii="宋体" w:hAnsi="宋体"/>
          <w:szCs w:val="21"/>
          <w:highlight w:val="none"/>
        </w:rPr>
        <w:t xml:space="preserve">1.按招标文件规定的各项要求</w:t>
      </w:r>
      <w:r>
        <w:rPr>
          <w:rFonts w:hint="eastAsia" w:ascii="宋体" w:hAnsi="宋体"/>
          <w:szCs w:val="21"/>
          <w:highlight w:val="none"/>
          <w:lang w:eastAsia="zh-CN"/>
        </w:rPr>
        <w:t xml:space="preserve">，</w:t>
      </w:r>
      <w:r>
        <w:rPr>
          <w:rFonts w:hint="eastAsia" w:ascii="宋体" w:hAnsi="宋体"/>
          <w:szCs w:val="21"/>
          <w:highlight w:val="none"/>
        </w:rPr>
        <w:t xml:space="preserve">向买方提供所需</w:t>
      </w:r>
      <w:r>
        <w:rPr>
          <w:rFonts w:hint="eastAsia" w:ascii="宋体" w:hAnsi="宋体"/>
          <w:szCs w:val="21"/>
          <w:highlight w:val="none"/>
          <w:lang w:val="en-US" w:eastAsia="zh-CN"/>
        </w:rPr>
        <w:t xml:space="preserve">服务</w:t>
      </w:r>
      <w:r>
        <w:rPr>
          <w:rFonts w:hint="eastAsia" w:ascii="宋体" w:hAnsi="宋体"/>
          <w:szCs w:val="21"/>
          <w:highlight w:val="none"/>
        </w:rPr>
        <w:t xml:space="preserve">（包含与</w:t>
      </w:r>
      <w:r>
        <w:rPr>
          <w:rFonts w:hint="eastAsia" w:ascii="宋体" w:hAnsi="宋体"/>
          <w:szCs w:val="21"/>
          <w:highlight w:val="none"/>
          <w:lang w:val="en-US" w:eastAsia="zh-CN"/>
        </w:rPr>
        <w:t xml:space="preserve">服务</w:t>
      </w:r>
      <w:r>
        <w:rPr>
          <w:rFonts w:hint="eastAsia" w:ascii="宋体" w:hAnsi="宋体"/>
          <w:szCs w:val="21"/>
          <w:highlight w:val="none"/>
        </w:rPr>
        <w:t xml:space="preserve">相关的</w:t>
      </w:r>
      <w:r>
        <w:rPr>
          <w:rFonts w:hint="eastAsia" w:ascii="宋体" w:hAnsi="宋体"/>
          <w:szCs w:val="21"/>
          <w:highlight w:val="none"/>
          <w:lang w:val="en-US" w:eastAsia="zh-CN"/>
        </w:rPr>
        <w:t xml:space="preserve">货物</w:t>
      </w:r>
      <w:r>
        <w:rPr>
          <w:rFonts w:hint="eastAsia" w:ascii="宋体" w:hAnsi="宋体"/>
          <w:szCs w:val="21"/>
          <w:highlight w:val="none"/>
        </w:rPr>
        <w:t xml:space="preserve">）。</w:t>
      </w:r>
      <w:r>
        <w:rPr>
          <w:rFonts w:hint="eastAsia" w:ascii="宋体" w:hAnsi="宋体"/>
          <w:szCs w:val="21"/>
          <w:highlight w:val="none"/>
        </w:rPr>
      </w:r>
      <w:r/>
    </w:p>
    <w:p>
      <w:pPr>
        <w:pStyle w:val="1046"/>
        <w:spacing w:before="0" w:after="0" w:line="420" w:lineRule="exact"/>
        <w:rPr>
          <w:rFonts w:hint="eastAsia" w:ascii="宋体" w:hAnsi="宋体"/>
          <w:szCs w:val="21"/>
          <w:highlight w:val="none"/>
        </w:rPr>
      </w:pPr>
      <w:r>
        <w:rPr>
          <w:rFonts w:hint="eastAsia" w:ascii="宋体" w:hAnsi="宋体"/>
          <w:szCs w:val="21"/>
          <w:highlight w:val="none"/>
        </w:rPr>
        <w:t xml:space="preserve">2.我们完全理解贵方不一定将合同授予最低报价的投标人。</w:t>
      </w:r>
      <w:r>
        <w:rPr>
          <w:rFonts w:hint="eastAsia" w:ascii="宋体" w:hAnsi="宋体"/>
          <w:szCs w:val="21"/>
          <w:highlight w:val="none"/>
        </w:rPr>
      </w:r>
      <w:r/>
    </w:p>
    <w:p>
      <w:pPr>
        <w:pStyle w:val="1046"/>
        <w:spacing w:before="0" w:after="0" w:line="420" w:lineRule="exact"/>
        <w:rPr>
          <w:rFonts w:hint="eastAsia" w:ascii="宋体" w:hAnsi="宋体"/>
          <w:szCs w:val="21"/>
          <w:highlight w:val="none"/>
        </w:rPr>
      </w:pPr>
      <w:r>
        <w:rPr>
          <w:rFonts w:hint="eastAsia" w:ascii="宋体" w:hAnsi="宋体"/>
          <w:szCs w:val="21"/>
          <w:highlight w:val="none"/>
        </w:rPr>
        <w:t xml:space="preserve">3.我们已详细审核全部招标文件及其有效补充文件</w:t>
      </w:r>
      <w:r>
        <w:rPr>
          <w:rFonts w:hint="eastAsia" w:ascii="宋体" w:hAnsi="宋体"/>
          <w:szCs w:val="21"/>
          <w:highlight w:val="none"/>
          <w:lang w:eastAsia="zh-CN"/>
        </w:rPr>
        <w:t xml:space="preserve">，</w:t>
      </w:r>
      <w:r>
        <w:rPr>
          <w:rFonts w:hint="eastAsia" w:ascii="宋体" w:hAnsi="宋体"/>
          <w:szCs w:val="21"/>
          <w:highlight w:val="none"/>
        </w:rPr>
        <w:t xml:space="preserve">我们知道必须放弃提出含糊不清或误解问题的权利。</w:t>
      </w:r>
      <w:r>
        <w:rPr>
          <w:rFonts w:hint="eastAsia" w:ascii="宋体" w:hAnsi="宋体"/>
          <w:szCs w:val="21"/>
          <w:highlight w:val="none"/>
        </w:rPr>
      </w:r>
      <w:r/>
    </w:p>
    <w:p>
      <w:pPr>
        <w:pStyle w:val="1046"/>
        <w:spacing w:before="0" w:after="0" w:line="420" w:lineRule="exact"/>
        <w:rPr>
          <w:rFonts w:hint="eastAsia" w:ascii="宋体" w:hAnsi="宋体"/>
          <w:szCs w:val="21"/>
          <w:highlight w:val="none"/>
        </w:rPr>
      </w:pPr>
      <w:r>
        <w:rPr>
          <w:rFonts w:hint="eastAsia" w:ascii="宋体" w:hAnsi="宋体"/>
          <w:szCs w:val="21"/>
          <w:highlight w:val="none"/>
        </w:rPr>
        <w:t xml:space="preserve">4.我们同意从规定的开标日期起遵循本投标文件</w:t>
      </w:r>
      <w:r>
        <w:rPr>
          <w:rFonts w:hint="eastAsia" w:ascii="宋体" w:hAnsi="宋体"/>
          <w:szCs w:val="21"/>
          <w:highlight w:val="none"/>
          <w:lang w:eastAsia="zh-CN"/>
        </w:rPr>
        <w:t xml:space="preserve">，</w:t>
      </w:r>
      <w:r>
        <w:rPr>
          <w:rFonts w:hint="eastAsia" w:ascii="宋体" w:hAnsi="宋体"/>
          <w:szCs w:val="21"/>
          <w:highlight w:val="none"/>
        </w:rPr>
        <w:t xml:space="preserve">并在规定的投标有效期期满之前均具有约束力。</w:t>
      </w:r>
      <w:r>
        <w:rPr>
          <w:rFonts w:hint="eastAsia" w:ascii="宋体" w:hAnsi="宋体"/>
          <w:szCs w:val="21"/>
          <w:highlight w:val="none"/>
        </w:rPr>
      </w:r>
      <w:r/>
    </w:p>
    <w:p>
      <w:pPr>
        <w:pStyle w:val="1046"/>
        <w:spacing w:before="0" w:after="0" w:line="420" w:lineRule="exact"/>
        <w:rPr>
          <w:rFonts w:hint="eastAsia" w:ascii="宋体" w:hAnsi="宋体"/>
          <w:szCs w:val="21"/>
          <w:highlight w:val="none"/>
        </w:rPr>
      </w:pPr>
      <w:r>
        <w:rPr>
          <w:rFonts w:ascii="宋体" w:hAnsi="宋体"/>
          <w:szCs w:val="21"/>
          <w:highlight w:val="none"/>
        </w:rPr>
        <w:t xml:space="preserve">5</w:t>
      </w:r>
      <w:r>
        <w:rPr>
          <w:rFonts w:hint="eastAsia" w:ascii="宋体" w:hAnsi="宋体"/>
          <w:szCs w:val="21"/>
          <w:highlight w:val="none"/>
        </w:rPr>
        <w:t xml:space="preserve">.同意向贵方提供贵方可能另外要求的与投标有关的任何证据或资料</w:t>
      </w:r>
      <w:r>
        <w:rPr>
          <w:rFonts w:hint="eastAsia" w:ascii="宋体" w:hAnsi="宋体"/>
          <w:szCs w:val="21"/>
          <w:highlight w:val="none"/>
          <w:lang w:eastAsia="zh-CN"/>
        </w:rPr>
        <w:t xml:space="preserve">，</w:t>
      </w:r>
      <w:r>
        <w:rPr>
          <w:rFonts w:hint="eastAsia" w:ascii="宋体" w:hAnsi="宋体"/>
          <w:szCs w:val="21"/>
          <w:highlight w:val="none"/>
        </w:rPr>
        <w:t xml:space="preserve">并保证我方已提供和将要提供的文件是真实的、准确的。</w:t>
      </w:r>
      <w:r>
        <w:rPr>
          <w:rFonts w:hint="eastAsia" w:ascii="宋体" w:hAnsi="宋体"/>
          <w:szCs w:val="21"/>
          <w:highlight w:val="none"/>
        </w:rPr>
      </w:r>
      <w:r/>
    </w:p>
    <w:p>
      <w:pPr>
        <w:pStyle w:val="1046"/>
        <w:spacing w:before="0" w:after="0" w:line="420" w:lineRule="exact"/>
        <w:rPr>
          <w:rFonts w:hint="eastAsia" w:ascii="宋体" w:hAnsi="宋体"/>
          <w:szCs w:val="21"/>
          <w:highlight w:val="none"/>
        </w:rPr>
      </w:pPr>
      <w:r>
        <w:rPr>
          <w:rFonts w:ascii="宋体" w:hAnsi="宋体"/>
          <w:szCs w:val="21"/>
          <w:highlight w:val="none"/>
        </w:rPr>
        <w:t xml:space="preserve">6</w:t>
      </w:r>
      <w:r>
        <w:rPr>
          <w:rFonts w:hint="eastAsia" w:ascii="宋体" w:hAnsi="宋体"/>
          <w:szCs w:val="21"/>
          <w:highlight w:val="none"/>
        </w:rPr>
        <w:t xml:space="preserve">.一旦我方中标</w:t>
      </w:r>
      <w:r>
        <w:rPr>
          <w:rFonts w:hint="eastAsia" w:ascii="宋体" w:hAnsi="宋体"/>
          <w:szCs w:val="21"/>
          <w:highlight w:val="none"/>
          <w:lang w:eastAsia="zh-CN"/>
        </w:rPr>
        <w:t xml:space="preserve">，</w:t>
      </w:r>
      <w:r>
        <w:rPr>
          <w:rFonts w:hint="eastAsia" w:ascii="宋体" w:hAnsi="宋体"/>
          <w:szCs w:val="21"/>
          <w:highlight w:val="none"/>
        </w:rPr>
        <w:t xml:space="preserve">我方将根据招标文件的规定</w:t>
      </w:r>
      <w:r>
        <w:rPr>
          <w:rFonts w:hint="eastAsia" w:ascii="宋体" w:hAnsi="宋体"/>
          <w:szCs w:val="21"/>
          <w:highlight w:val="none"/>
          <w:lang w:eastAsia="zh-CN"/>
        </w:rPr>
        <w:t xml:space="preserve">，</w:t>
      </w:r>
      <w:r>
        <w:rPr>
          <w:rFonts w:hint="eastAsia" w:ascii="宋体" w:hAnsi="宋体"/>
          <w:szCs w:val="21"/>
          <w:highlight w:val="none"/>
        </w:rPr>
        <w:t xml:space="preserve">严格履行合同的责任和义务</w:t>
      </w:r>
      <w:r>
        <w:rPr>
          <w:rFonts w:hint="eastAsia" w:ascii="宋体" w:hAnsi="宋体"/>
          <w:szCs w:val="21"/>
          <w:highlight w:val="none"/>
          <w:lang w:eastAsia="zh-CN"/>
        </w:rPr>
        <w:t xml:space="preserve">，</w:t>
      </w:r>
      <w:r>
        <w:rPr>
          <w:rFonts w:hint="eastAsia" w:ascii="宋体" w:hAnsi="宋体"/>
          <w:szCs w:val="21"/>
          <w:highlight w:val="none"/>
        </w:rPr>
        <w:t xml:space="preserve">并保证在招标文件规定的时间完成项目</w:t>
      </w:r>
      <w:r>
        <w:rPr>
          <w:rFonts w:hint="eastAsia" w:ascii="宋体" w:hAnsi="宋体"/>
          <w:szCs w:val="21"/>
          <w:highlight w:val="none"/>
          <w:lang w:eastAsia="zh-CN"/>
        </w:rPr>
        <w:t xml:space="preserve">，</w:t>
      </w:r>
      <w:r>
        <w:rPr>
          <w:rFonts w:hint="eastAsia" w:ascii="宋体" w:hAnsi="宋体"/>
          <w:szCs w:val="21"/>
          <w:highlight w:val="none"/>
        </w:rPr>
        <w:t xml:space="preserve">交付买方验收、使用。</w:t>
      </w:r>
      <w:r>
        <w:rPr>
          <w:rFonts w:hint="eastAsia" w:ascii="宋体" w:hAnsi="宋体"/>
          <w:szCs w:val="21"/>
          <w:highlight w:val="none"/>
        </w:rPr>
      </w:r>
      <w:r/>
    </w:p>
    <w:p>
      <w:pPr>
        <w:pStyle w:val="946"/>
        <w:ind w:firstLine="480"/>
        <w:jc w:val="left"/>
        <w:spacing w:line="420" w:lineRule="exact"/>
        <w:rPr>
          <w:rFonts w:hint="eastAsia" w:ascii="宋体" w:hAnsi="宋体" w:eastAsia="宋体" w:cs="Times New Roman"/>
          <w:sz w:val="24"/>
          <w:szCs w:val="24"/>
          <w:highlight w:val="none"/>
        </w:rPr>
      </w:pPr>
      <w:r>
        <w:rPr>
          <w:rFonts w:hint="eastAsia" w:ascii="宋体" w:hAnsi="宋体" w:eastAsia="宋体" w:cs="Times New Roman"/>
          <w:sz w:val="24"/>
          <w:szCs w:val="24"/>
          <w:highlight w:val="none"/>
          <w:lang w:val="en-US" w:eastAsia="zh-CN"/>
        </w:rPr>
        <w:t xml:space="preserve">7.</w:t>
      </w:r>
      <w:r>
        <w:rPr>
          <w:rFonts w:hint="eastAsia" w:ascii="宋体" w:hAnsi="宋体" w:eastAsia="宋体" w:cs="Times New Roman"/>
          <w:sz w:val="24"/>
          <w:szCs w:val="24"/>
          <w:highlight w:val="none"/>
        </w:rPr>
        <w:t xml:space="preserve">我</w:t>
      </w:r>
      <w:r>
        <w:rPr>
          <w:rFonts w:hint="eastAsia" w:ascii="宋体" w:hAnsi="宋体" w:eastAsia="宋体" w:cs="Times New Roman"/>
          <w:sz w:val="24"/>
          <w:szCs w:val="24"/>
          <w:highlight w:val="none"/>
          <w:lang w:eastAsia="zh-CN"/>
        </w:rPr>
        <w:t xml:space="preserve">方</w:t>
      </w:r>
      <w:r>
        <w:rPr>
          <w:rFonts w:hint="eastAsia" w:ascii="宋体" w:hAnsi="宋体" w:eastAsia="宋体" w:cs="Times New Roman"/>
          <w:sz w:val="24"/>
          <w:szCs w:val="24"/>
          <w:highlight w:val="none"/>
        </w:rPr>
        <w:t xml:space="preserve">为</w:t>
      </w:r>
      <w:r>
        <w:rPr>
          <w:rFonts w:hint="eastAsia" w:ascii="宋体" w:hAnsi="宋体" w:eastAsia="宋体" w:cs="Times New Roman"/>
          <w:sz w:val="24"/>
          <w:szCs w:val="24"/>
          <w:highlight w:val="none"/>
          <w:lang w:eastAsia="zh-CN"/>
        </w:rPr>
        <w:t xml:space="preserve">：</w:t>
      </w:r>
      <w:r>
        <w:rPr>
          <w:rFonts w:ascii="Wingdings" w:hAnsi="Wingdings" w:eastAsia="Wingdings" w:cs="Wingdings"/>
          <w:sz w:val="24"/>
          <w:szCs w:val="24"/>
          <w:highlight w:val="none"/>
          <w:u w:val="none"/>
        </w:rPr>
        <w:t xml:space="preserve">¨</w:t>
      </w:r>
      <w:r>
        <w:rPr>
          <w:rFonts w:hint="eastAsia" w:ascii="宋体" w:hAnsi="宋体" w:eastAsia="宋体" w:cs="Times New Roman"/>
          <w:sz w:val="24"/>
          <w:szCs w:val="24"/>
          <w:highlight w:val="none"/>
        </w:rPr>
        <w:t xml:space="preserve">大型企业</w:t>
      </w:r>
      <w:r>
        <w:rPr>
          <w:rFonts w:hint="eastAsia" w:ascii="宋体" w:hAnsi="宋体" w:eastAsia="宋体" w:cs="Times New Roman"/>
          <w:sz w:val="24"/>
          <w:szCs w:val="24"/>
          <w:highlight w:val="none"/>
          <w:lang w:val="en-US" w:eastAsia="zh-CN"/>
        </w:rPr>
        <w:t xml:space="preserve"> </w:t>
      </w:r>
      <w:r>
        <w:rPr>
          <w:rFonts w:ascii="Wingdings" w:hAnsi="Wingdings" w:eastAsia="Wingdings" w:cs="Wingdings"/>
          <w:sz w:val="24"/>
          <w:szCs w:val="24"/>
          <w:highlight w:val="none"/>
          <w:u w:val="none"/>
        </w:rPr>
        <w:t xml:space="preserve">¨</w:t>
      </w:r>
      <w:r>
        <w:rPr>
          <w:rFonts w:hint="eastAsia" w:ascii="宋体" w:hAnsi="宋体" w:eastAsia="宋体" w:cs="Times New Roman"/>
          <w:sz w:val="24"/>
          <w:szCs w:val="24"/>
          <w:highlight w:val="none"/>
        </w:rPr>
        <w:t xml:space="preserve">中型企业</w:t>
      </w:r>
      <w:r>
        <w:rPr>
          <w:rFonts w:hint="eastAsia" w:ascii="宋体" w:hAnsi="宋体" w:eastAsia="宋体" w:cs="Times New Roman"/>
          <w:sz w:val="24"/>
          <w:szCs w:val="24"/>
          <w:highlight w:val="none"/>
          <w:lang w:val="en-US" w:eastAsia="zh-CN"/>
        </w:rPr>
        <w:t xml:space="preserve"> </w:t>
      </w:r>
      <w:r>
        <w:rPr>
          <w:rFonts w:ascii="Wingdings" w:hAnsi="Wingdings" w:eastAsia="Wingdings" w:cs="Wingdings"/>
          <w:sz w:val="24"/>
          <w:szCs w:val="24"/>
          <w:highlight w:val="none"/>
          <w:u w:val="none"/>
        </w:rPr>
        <w:t xml:space="preserve">¨</w:t>
      </w:r>
      <w:r>
        <w:rPr>
          <w:rFonts w:hint="eastAsia" w:ascii="宋体" w:hAnsi="宋体" w:eastAsia="宋体" w:cs="Times New Roman"/>
          <w:sz w:val="24"/>
          <w:szCs w:val="24"/>
          <w:highlight w:val="none"/>
          <w:lang w:val="en-US" w:eastAsia="zh-CN"/>
        </w:rPr>
        <w:t xml:space="preserve">小型企业 </w:t>
      </w:r>
      <w:r>
        <w:rPr>
          <w:rFonts w:ascii="Wingdings" w:hAnsi="Wingdings" w:eastAsia="Wingdings" w:cs="Wingdings"/>
          <w:sz w:val="24"/>
          <w:szCs w:val="24"/>
          <w:highlight w:val="none"/>
          <w:u w:val="none"/>
        </w:rPr>
        <w:t xml:space="preserve">¨</w:t>
      </w:r>
      <w:r>
        <w:rPr>
          <w:rFonts w:hint="eastAsia" w:ascii="宋体" w:hAnsi="宋体" w:eastAsia="宋体" w:cs="Times New Roman"/>
          <w:sz w:val="24"/>
          <w:szCs w:val="24"/>
          <w:highlight w:val="none"/>
          <w:lang w:val="en-US" w:eastAsia="zh-CN"/>
        </w:rPr>
        <w:t xml:space="preserve">微型企业（在对应</w:t>
      </w:r>
      <w:r>
        <w:rPr>
          <w:rFonts w:ascii="Wingdings" w:hAnsi="Wingdings" w:eastAsia="Wingdings" w:cs="Wingdings"/>
          <w:sz w:val="24"/>
          <w:szCs w:val="24"/>
          <w:highlight w:val="none"/>
          <w:u w:val="none"/>
        </w:rPr>
        <w:t xml:space="preserve">¨</w:t>
      </w:r>
      <w:r>
        <w:rPr>
          <w:rFonts w:hint="eastAsia" w:ascii="宋体" w:hAnsi="宋体" w:eastAsia="宋体" w:cs="宋体"/>
          <w:color w:val="000000"/>
          <w:sz w:val="24"/>
          <w:szCs w:val="24"/>
          <w:highlight w:val="none"/>
          <w:lang w:val="en-US" w:eastAsia="zh-CN"/>
        </w:rPr>
        <w:t xml:space="preserve">内</w:t>
      </w:r>
      <w:r>
        <w:rPr>
          <w:rFonts w:hint="eastAsia" w:ascii="宋体" w:hAnsi="宋体" w:eastAsia="宋体" w:cs="Times New Roman"/>
          <w:sz w:val="24"/>
          <w:szCs w:val="24"/>
          <w:highlight w:val="none"/>
          <w:lang w:val="zh-CN" w:eastAsia="zh-CN"/>
        </w:rPr>
        <w:t xml:space="preserve">打</w:t>
      </w:r>
      <w:r>
        <w:rPr>
          <w:rFonts w:hint="eastAsia" w:ascii="宋体" w:hAnsi="宋体" w:cs="Verdana"/>
          <w:sz w:val="24"/>
          <w:szCs w:val="24"/>
          <w:highlight w:val="none"/>
          <w:lang w:val="zh-CN"/>
        </w:rPr>
        <w:t xml:space="preserve">“√”</w:t>
      </w:r>
      <w:r>
        <w:rPr>
          <w:rFonts w:hint="eastAsia" w:ascii="宋体" w:hAnsi="宋体" w:eastAsia="宋体" w:cs="Times New Roman"/>
          <w:sz w:val="24"/>
          <w:szCs w:val="24"/>
          <w:highlight w:val="none"/>
          <w:lang w:val="en-US" w:eastAsia="zh-CN"/>
        </w:rPr>
        <w:t xml:space="preserve">）</w:t>
      </w:r>
      <w:r>
        <w:rPr>
          <w:rFonts w:hint="eastAsia" w:ascii="宋体" w:hAnsi="宋体" w:eastAsia="宋体" w:cs="Times New Roman"/>
          <w:sz w:val="24"/>
          <w:szCs w:val="24"/>
          <w:highlight w:val="none"/>
        </w:rPr>
      </w:r>
      <w:r/>
    </w:p>
    <w:p>
      <w:pPr>
        <w:pStyle w:val="1046"/>
        <w:spacing w:before="0" w:after="0" w:line="420" w:lineRule="exact"/>
        <w:rPr>
          <w:rFonts w:hint="eastAsia" w:ascii="宋体" w:hAnsi="宋体"/>
          <w:szCs w:val="21"/>
          <w:highlight w:val="none"/>
        </w:rPr>
      </w:pPr>
      <w:r>
        <w:rPr>
          <w:rFonts w:hint="eastAsia" w:ascii="宋体" w:hAnsi="宋体"/>
          <w:szCs w:val="21"/>
          <w:highlight w:val="none"/>
          <w:lang w:val="en-US" w:eastAsia="zh-CN"/>
        </w:rPr>
        <w:t xml:space="preserve">8</w:t>
      </w:r>
      <w:r>
        <w:rPr>
          <w:rFonts w:hint="eastAsia" w:ascii="宋体" w:hAnsi="宋体"/>
          <w:szCs w:val="21"/>
          <w:highlight w:val="none"/>
        </w:rPr>
        <w:t xml:space="preserve">.</w:t>
      </w:r>
      <w:r>
        <w:rPr>
          <w:rFonts w:hint="eastAsia" w:ascii="宋体" w:hAnsi="宋体"/>
          <w:szCs w:val="21"/>
          <w:highlight w:val="none"/>
          <w:lang w:val="en-US" w:eastAsia="zh-CN"/>
        </w:rPr>
        <w:t xml:space="preserve">我方</w:t>
      </w:r>
      <w:r>
        <w:rPr>
          <w:rFonts w:hint="eastAsia" w:ascii="宋体" w:hAnsi="宋体"/>
          <w:szCs w:val="21"/>
          <w:highlight w:val="none"/>
        </w:rPr>
        <w:t xml:space="preserve">与本</w:t>
      </w:r>
      <w:r>
        <w:rPr>
          <w:rFonts w:hint="eastAsia" w:ascii="宋体" w:hAnsi="宋体"/>
          <w:szCs w:val="21"/>
          <w:highlight w:val="none"/>
          <w:lang w:val="en-US" w:eastAsia="zh-CN"/>
        </w:rPr>
        <w:t xml:space="preserve">次</w:t>
      </w:r>
      <w:r>
        <w:rPr>
          <w:rFonts w:hint="eastAsia" w:ascii="宋体" w:hAnsi="宋体"/>
          <w:szCs w:val="21"/>
          <w:highlight w:val="none"/>
        </w:rPr>
        <w:t xml:space="preserve">投标有关</w:t>
      </w:r>
      <w:r>
        <w:rPr>
          <w:rFonts w:hint="eastAsia" w:ascii="宋体" w:hAnsi="宋体"/>
          <w:szCs w:val="21"/>
          <w:highlight w:val="none"/>
          <w:lang w:val="en-US" w:eastAsia="zh-CN"/>
        </w:rPr>
        <w:t xml:space="preserve">信息</w:t>
      </w:r>
      <w:r>
        <w:rPr>
          <w:rFonts w:hint="eastAsia" w:ascii="宋体" w:hAnsi="宋体"/>
          <w:szCs w:val="21"/>
          <w:highlight w:val="none"/>
        </w:rPr>
      </w:r>
      <w:r/>
    </w:p>
    <w:p>
      <w:pPr>
        <w:pStyle w:val="1046"/>
        <w:ind w:left="0" w:firstLine="480"/>
        <w:spacing w:before="0" w:after="0" w:line="420" w:lineRule="exact"/>
        <w:rPr>
          <w:rFonts w:hint="eastAsia" w:ascii="宋体" w:hAnsi="宋体"/>
          <w:szCs w:val="21"/>
          <w:highlight w:val="none"/>
        </w:rPr>
      </w:pPr>
      <w:r>
        <w:rPr>
          <w:rFonts w:hint="eastAsia" w:ascii="宋体" w:hAnsi="宋体"/>
          <w:szCs w:val="21"/>
          <w:highlight w:val="none"/>
        </w:rPr>
        <w:t xml:space="preserve">地  址：</w:t>
      </w:r>
      <w:r>
        <w:rPr>
          <w:rFonts w:hint="eastAsia" w:ascii="宋体" w:hAnsi="宋体"/>
          <w:szCs w:val="21"/>
          <w:highlight w:val="none"/>
        </w:rPr>
      </w:r>
      <w:r/>
    </w:p>
    <w:p>
      <w:pPr>
        <w:pStyle w:val="1046"/>
        <w:ind w:left="0" w:firstLine="480"/>
        <w:spacing w:before="0" w:after="0" w:line="420" w:lineRule="exact"/>
        <w:rPr>
          <w:rFonts w:hint="eastAsia" w:ascii="宋体" w:hAnsi="宋体"/>
          <w:szCs w:val="21"/>
          <w:highlight w:val="none"/>
          <w:u w:val="none"/>
          <w:lang w:val="en-US" w:eastAsia="zh-CN"/>
        </w:rPr>
      </w:pPr>
      <w:r>
        <w:rPr>
          <w:rFonts w:hint="eastAsia" w:ascii="宋体" w:hAnsi="宋体"/>
          <w:szCs w:val="21"/>
          <w:highlight w:val="none"/>
        </w:rPr>
        <w:t xml:space="preserve">邮  编：</w:t>
      </w:r>
      <w:r>
        <w:rPr>
          <w:rFonts w:hint="eastAsia" w:ascii="宋体" w:hAnsi="宋体"/>
          <w:szCs w:val="21"/>
          <w:highlight w:val="none"/>
          <w:u w:val="none"/>
          <w:lang w:val="en-US" w:eastAsia="zh-CN"/>
        </w:rPr>
      </w:r>
      <w:r/>
    </w:p>
    <w:p>
      <w:pPr>
        <w:pStyle w:val="1046"/>
        <w:ind w:left="0" w:firstLine="480"/>
        <w:spacing w:before="0" w:after="0" w:line="420" w:lineRule="exact"/>
        <w:rPr>
          <w:rFonts w:hint="eastAsia" w:ascii="宋体" w:hAnsi="宋体"/>
          <w:szCs w:val="21"/>
          <w:highlight w:val="none"/>
          <w:u w:val="single"/>
          <w:lang w:val="en-US" w:eastAsia="zh-CN"/>
        </w:rPr>
      </w:pPr>
      <w:r>
        <w:rPr>
          <w:rFonts w:hint="eastAsia" w:ascii="宋体" w:hAnsi="宋体"/>
          <w:szCs w:val="21"/>
          <w:highlight w:val="none"/>
        </w:rPr>
        <w:t xml:space="preserve">电  话：</w:t>
      </w:r>
      <w:r>
        <w:rPr>
          <w:rFonts w:hint="eastAsia" w:ascii="宋体" w:hAnsi="宋体"/>
          <w:szCs w:val="21"/>
          <w:highlight w:val="none"/>
          <w:u w:val="single"/>
          <w:lang w:val="en-US" w:eastAsia="zh-CN"/>
        </w:rPr>
      </w:r>
      <w:r/>
    </w:p>
    <w:p>
      <w:pPr>
        <w:pStyle w:val="1046"/>
        <w:ind w:left="0" w:firstLine="480"/>
        <w:spacing w:before="0" w:after="0" w:line="420" w:lineRule="exact"/>
        <w:rPr>
          <w:rFonts w:hint="eastAsia" w:ascii="宋体" w:hAnsi="宋体"/>
          <w:szCs w:val="21"/>
          <w:highlight w:val="none"/>
          <w:u w:val="single"/>
          <w:lang w:val="en-US" w:eastAsia="zh-CN"/>
        </w:rPr>
      </w:pPr>
      <w:r>
        <w:rPr>
          <w:rFonts w:hint="eastAsia" w:ascii="宋体" w:hAnsi="宋体"/>
          <w:szCs w:val="21"/>
          <w:highlight w:val="none"/>
        </w:rPr>
        <w:t xml:space="preserve">传  真：</w:t>
      </w:r>
      <w:r>
        <w:rPr>
          <w:rFonts w:hint="eastAsia" w:ascii="宋体" w:hAnsi="宋体"/>
          <w:szCs w:val="21"/>
          <w:highlight w:val="none"/>
          <w:u w:val="single"/>
          <w:lang w:val="en-US" w:eastAsia="zh-CN"/>
        </w:rPr>
      </w:r>
      <w:r/>
    </w:p>
    <w:p>
      <w:pPr>
        <w:pStyle w:val="1046"/>
        <w:ind w:left="0" w:firstLine="480"/>
        <w:spacing w:before="0" w:after="0" w:line="420" w:lineRule="exact"/>
        <w:rPr>
          <w:rFonts w:hint="eastAsia" w:ascii="宋体" w:hAnsi="宋体"/>
          <w:szCs w:val="21"/>
          <w:highlight w:val="none"/>
          <w:u w:val="single"/>
          <w:lang w:val="en-US" w:eastAsia="zh-CN"/>
        </w:rPr>
      </w:pPr>
      <w:r>
        <w:rPr>
          <w:rFonts w:hint="eastAsia" w:ascii="宋体" w:hAnsi="宋体"/>
          <w:szCs w:val="21"/>
          <w:highlight w:val="none"/>
        </w:rPr>
        <w:t xml:space="preserve">开户行：</w:t>
      </w:r>
      <w:r>
        <w:rPr>
          <w:rFonts w:hint="eastAsia" w:ascii="宋体" w:hAnsi="宋体"/>
          <w:szCs w:val="21"/>
          <w:highlight w:val="none"/>
          <w:u w:val="single"/>
          <w:lang w:val="en-US" w:eastAsia="zh-CN"/>
        </w:rPr>
      </w:r>
      <w:r/>
    </w:p>
    <w:p>
      <w:pPr>
        <w:pStyle w:val="1046"/>
        <w:ind w:left="0" w:firstLine="480"/>
        <w:spacing w:before="0" w:after="0" w:line="420" w:lineRule="exact"/>
        <w:rPr>
          <w:rFonts w:hint="eastAsia" w:ascii="宋体" w:hAnsi="宋体"/>
          <w:szCs w:val="21"/>
          <w:highlight w:val="none"/>
          <w:u w:val="single"/>
          <w:lang w:val="en-US" w:eastAsia="zh-CN"/>
        </w:rPr>
      </w:pPr>
      <w:r>
        <w:rPr>
          <w:rFonts w:hint="eastAsia" w:ascii="宋体" w:hAnsi="宋体"/>
          <w:szCs w:val="21"/>
          <w:highlight w:val="none"/>
        </w:rPr>
        <w:t xml:space="preserve">账  号：</w:t>
      </w:r>
      <w:r>
        <w:rPr>
          <w:rFonts w:hint="eastAsia" w:ascii="宋体" w:hAnsi="宋体"/>
          <w:szCs w:val="21"/>
          <w:highlight w:val="none"/>
          <w:u w:val="single"/>
          <w:lang w:val="en-US" w:eastAsia="zh-CN"/>
        </w:rPr>
      </w:r>
      <w:r/>
    </w:p>
    <w:p>
      <w:pPr>
        <w:pStyle w:val="946"/>
        <w:ind w:right="180" w:firstLine="480"/>
        <w:jc w:val="both"/>
        <w:spacing w:line="560" w:lineRule="exact"/>
        <w:rPr>
          <w:rFonts w:hint="eastAsia" w:ascii="宋体" w:hAnsi="宋体"/>
          <w:sz w:val="24"/>
          <w:szCs w:val="24"/>
          <w:highlight w:val="none"/>
          <w:u w:val="none"/>
        </w:rPr>
      </w:pPr>
      <w:r>
        <w:rPr>
          <w:rFonts w:hint="eastAsia" w:ascii="宋体" w:hAnsi="宋体"/>
          <w:sz w:val="24"/>
          <w:szCs w:val="24"/>
          <w:highlight w:val="none"/>
          <w:lang w:val="en-US" w:eastAsia="zh-CN"/>
        </w:rPr>
        <w:t xml:space="preserve">投标人</w:t>
      </w:r>
      <w:r>
        <w:rPr>
          <w:rFonts w:hint="eastAsia" w:ascii="宋体" w:hAnsi="宋体"/>
          <w:sz w:val="24"/>
          <w:szCs w:val="24"/>
          <w:highlight w:val="none"/>
        </w:rPr>
        <w:t xml:space="preserve">名称</w:t>
      </w:r>
      <w:r>
        <w:rPr>
          <w:rFonts w:hint="eastAsia" w:ascii="宋体" w:hAnsi="宋体"/>
          <w:sz w:val="24"/>
          <w:szCs w:val="24"/>
          <w:highlight w:val="none"/>
          <w:lang w:eastAsia="zh-CN"/>
        </w:rPr>
        <w:t xml:space="preserve">：</w:t>
      </w:r>
      <w:r>
        <w:rPr>
          <w:rFonts w:hint="eastAsia" w:ascii="宋体" w:hAnsi="宋体"/>
          <w:sz w:val="24"/>
          <w:szCs w:val="24"/>
          <w:highlight w:val="none"/>
          <w:u w:val="none"/>
        </w:rPr>
        <w:t xml:space="preserve">（加盖电子公章）</w:t>
      </w:r>
      <w:r>
        <w:rPr>
          <w:rFonts w:hint="eastAsia" w:ascii="宋体" w:hAnsi="宋体"/>
          <w:sz w:val="24"/>
          <w:szCs w:val="24"/>
          <w:highlight w:val="none"/>
          <w:u w:val="none"/>
        </w:rPr>
      </w:r>
      <w:r/>
    </w:p>
    <w:p>
      <w:pPr>
        <w:pStyle w:val="1046"/>
        <w:ind w:left="0" w:firstLine="480"/>
        <w:spacing w:before="0" w:after="0" w:line="420" w:lineRule="exact"/>
        <w:rPr>
          <w:rFonts w:hint="eastAsia" w:ascii="宋体" w:hAnsi="宋体"/>
          <w:szCs w:val="21"/>
          <w:highlight w:val="none"/>
        </w:rPr>
      </w:pPr>
      <w:r>
        <w:rPr>
          <w:rFonts w:hint="eastAsia" w:ascii="宋体" w:hAnsi="宋体"/>
          <w:szCs w:val="21"/>
          <w:highlight w:val="none"/>
        </w:rPr>
        <w:t xml:space="preserve">日  期：</w:t>
      </w:r>
      <w:r>
        <w:rPr>
          <w:rFonts w:hint="eastAsia" w:ascii="宋体" w:hAnsi="宋体"/>
          <w:szCs w:val="21"/>
          <w:highlight w:val="none"/>
        </w:rPr>
      </w:r>
      <w:r/>
    </w:p>
    <w:p>
      <w:pPr>
        <w:pStyle w:val="1046"/>
        <w:ind w:left="420"/>
        <w:spacing w:before="0" w:after="0" w:line="420" w:lineRule="exact"/>
        <w:rPr>
          <w:rFonts w:hint="eastAsia" w:ascii="宋体" w:hAnsi="宋体"/>
          <w:szCs w:val="21"/>
          <w:highlight w:val="none"/>
        </w:rPr>
      </w:pPr>
      <w:r>
        <w:rPr>
          <w:rFonts w:hint="eastAsia" w:ascii="宋体" w:hAnsi="宋体"/>
          <w:szCs w:val="21"/>
          <w:highlight w:val="none"/>
        </w:rPr>
      </w:r>
      <w:r/>
    </w:p>
    <w:p>
      <w:pPr>
        <w:pStyle w:val="1046"/>
        <w:ind w:left="420"/>
        <w:spacing w:before="0" w:after="0" w:line="420" w:lineRule="exact"/>
        <w:rPr>
          <w:rFonts w:hint="eastAsia" w:ascii="宋体" w:hAnsi="宋体"/>
          <w:szCs w:val="21"/>
          <w:highlight w:val="none"/>
        </w:rPr>
      </w:pPr>
      <w:r>
        <w:rPr>
          <w:rFonts w:hint="eastAsia" w:ascii="宋体" w:hAnsi="宋体"/>
          <w:szCs w:val="21"/>
          <w:highlight w:val="none"/>
        </w:rPr>
      </w:r>
      <w:r/>
    </w:p>
    <w:p>
      <w:pPr>
        <w:pStyle w:val="946"/>
        <w:ind w:firstLine="240"/>
        <w:jc w:val="center"/>
        <w:spacing w:line="560" w:lineRule="exact"/>
        <w:rPr>
          <w:rFonts w:hint="eastAsia" w:ascii="宋体" w:hAnsi="宋体"/>
          <w:bCs/>
          <w:sz w:val="24"/>
          <w:highlight w:val="none"/>
        </w:rPr>
      </w:pPr>
      <w:r>
        <w:rPr>
          <w:rFonts w:hint="eastAsia" w:ascii="宋体" w:hAnsi="宋体"/>
          <w:bCs/>
          <w:sz w:val="24"/>
          <w:highlight w:val="none"/>
        </w:rPr>
      </w:r>
      <w:r/>
    </w:p>
    <w:p>
      <w:pPr>
        <w:ind w:firstLine="240"/>
        <w:jc w:val="center"/>
        <w:spacing w:line="560" w:lineRule="exact"/>
        <w:rPr>
          <w:rFonts w:hint="eastAsia" w:ascii="宋体" w:hAnsi="宋体"/>
          <w:sz w:val="24"/>
          <w:szCs w:val="24"/>
          <w:highlight w:val="none"/>
        </w:rPr>
      </w:pPr>
      <w:r>
        <w:rPr>
          <w:rFonts w:hint="eastAsia" w:ascii="宋体" w:hAnsi="宋体"/>
          <w:bCs/>
          <w:sz w:val="24"/>
          <w:highlight w:val="none"/>
        </w:rPr>
      </w:r>
      <w:r>
        <w:rPr>
          <w:rFonts w:hint="eastAsia" w:ascii="宋体" w:hAnsi="宋体"/>
          <w:bCs/>
          <w:sz w:val="24"/>
          <w:highlight w:val="none"/>
        </w:rPr>
      </w:r>
      <w:r/>
    </w:p>
    <w:p>
      <w:pPr>
        <w:pStyle w:val="946"/>
        <w:ind w:firstLine="240"/>
        <w:jc w:val="center"/>
        <w:spacing w:line="560" w:lineRule="exact"/>
        <w:rPr>
          <w:rFonts w:hint="eastAsia" w:ascii="宋体" w:hAnsi="宋体"/>
          <w:sz w:val="24"/>
          <w:szCs w:val="24"/>
          <w:highlight w:val="none"/>
        </w:rPr>
      </w:pPr>
      <w:r>
        <w:rPr>
          <w:rFonts w:hint="eastAsia" w:ascii="宋体" w:hAnsi="宋体"/>
          <w:bCs/>
          <w:sz w:val="24"/>
          <w:highlight w:val="none"/>
        </w:rPr>
      </w:r>
      <w:r/>
    </w:p>
    <w:p>
      <w:pPr>
        <w:pStyle w:val="946"/>
        <w:ind w:firstLine="240"/>
        <w:jc w:val="center"/>
        <w:spacing w:line="560" w:lineRule="exact"/>
        <w:rPr>
          <w:rFonts w:hint="eastAsia" w:ascii="宋体" w:hAnsi="宋体"/>
          <w:bCs/>
          <w:sz w:val="24"/>
          <w:highlight w:val="none"/>
        </w:rPr>
      </w:pPr>
      <w:r>
        <w:rPr>
          <w:rFonts w:hint="eastAsia" w:ascii="宋体" w:hAnsi="宋体"/>
          <w:bCs/>
          <w:sz w:val="24"/>
          <w:highlight w:val="none"/>
        </w:rPr>
      </w:r>
      <w:r/>
    </w:p>
    <w:p>
      <w:pPr>
        <w:pStyle w:val="946"/>
        <w:jc w:val="left"/>
        <w:spacing w:line="360" w:lineRule="auto"/>
        <w:rPr>
          <w:rFonts w:hint="eastAsia" w:ascii="黑体" w:hAnsi="黑体" w:eastAsia="黑体" w:cs="Times New Roman"/>
          <w:i w:val="0"/>
          <w:sz w:val="32"/>
          <w:szCs w:val="32"/>
          <w:highlight w:val="none"/>
          <w:u w:val="none"/>
          <w:lang w:val="en-US" w:eastAsia="zh-CN"/>
        </w:rPr>
      </w:pPr>
      <w:r>
        <w:rPr>
          <w:rFonts w:hint="eastAsia" w:ascii="黑体" w:hAnsi="黑体" w:eastAsia="黑体" w:cs="Times New Roman"/>
          <w:i w:val="0"/>
          <w:sz w:val="32"/>
          <w:szCs w:val="32"/>
          <w:highlight w:val="none"/>
          <w:u w:val="none"/>
          <w:lang w:val="en-US" w:eastAsia="zh-CN"/>
        </w:rPr>
        <w:t xml:space="preserve">五、开标一览表</w:t>
      </w:r>
      <w:r>
        <w:rPr>
          <w:rFonts w:hint="eastAsia" w:ascii="黑体" w:hAnsi="黑体" w:eastAsia="黑体" w:cs="Times New Roman"/>
          <w:i w:val="0"/>
          <w:sz w:val="32"/>
          <w:szCs w:val="32"/>
          <w:highlight w:val="none"/>
          <w:u w:val="none"/>
          <w:lang w:val="en-US" w:eastAsia="zh-CN"/>
        </w:rPr>
      </w:r>
      <w:r/>
    </w:p>
    <w:p>
      <w:pPr>
        <w:pStyle w:val="946"/>
        <w:jc w:val="center"/>
        <w:keepLines w:val="0"/>
        <w:keepNext w:val="0"/>
        <w:pageBreakBefore w:val="0"/>
        <w:spacing w:line="480" w:lineRule="auto"/>
        <w:widowControl w:val="off"/>
        <w:rPr>
          <w:rFonts w:hint="eastAsia" w:ascii="方正小标宋简体" w:hAnsi="方正小标宋简体" w:eastAsia="方正小标宋简体" w:cs="方正小标宋简体"/>
          <w:color w:val="000000"/>
          <w:sz w:val="32"/>
          <w:szCs w:val="32"/>
          <w:highlight w:val="none"/>
          <w:lang w:val="en-US" w:eastAsia="zh-CN"/>
        </w:rPr>
        <w:outlineLvl w:val="0"/>
      </w:pPr>
      <w:r>
        <w:rPr>
          <w:rFonts w:hint="eastAsia" w:ascii="方正小标宋简体" w:hAnsi="方正小标宋简体" w:eastAsia="方正小标宋简体" w:cs="方正小标宋简体"/>
          <w:color w:val="000000"/>
          <w:sz w:val="32"/>
          <w:szCs w:val="32"/>
          <w:highlight w:val="none"/>
          <w:lang w:val="en-US" w:eastAsia="zh-CN"/>
        </w:rPr>
        <w:t xml:space="preserve">开标一览表（采购包1、采购包2）</w:t>
      </w:r>
      <w:r>
        <w:rPr>
          <w:rFonts w:hint="eastAsia" w:ascii="方正小标宋简体" w:hAnsi="方正小标宋简体" w:eastAsia="方正小标宋简体" w:cs="方正小标宋简体"/>
          <w:color w:val="000000"/>
          <w:sz w:val="32"/>
          <w:szCs w:val="32"/>
          <w:highlight w:val="none"/>
          <w:lang w:val="en-US" w:eastAsia="zh-CN"/>
        </w:rPr>
      </w:r>
      <w:r/>
    </w:p>
    <w:p>
      <w:pPr>
        <w:pStyle w:val="946"/>
        <w:ind w:firstLine="0"/>
        <w:keepLines w:val="0"/>
        <w:keepNext w:val="0"/>
        <w:pageBreakBefore w:val="0"/>
        <w:spacing w:line="480" w:lineRule="auto"/>
        <w:widowControl w:val="off"/>
        <w:rPr>
          <w:rFonts w:hint="eastAsia" w:ascii="宋体" w:hAnsi="宋体"/>
          <w:sz w:val="24"/>
          <w:szCs w:val="24"/>
          <w:highlight w:val="none"/>
        </w:rPr>
      </w:pPr>
      <w:r>
        <w:rPr>
          <w:rFonts w:hint="eastAsia" w:ascii="宋体" w:hAnsi="宋体"/>
          <w:sz w:val="24"/>
          <w:szCs w:val="24"/>
          <w:highlight w:val="none"/>
        </w:rPr>
        <w:t xml:space="preserve">投标人</w:t>
      </w:r>
      <w:r>
        <w:rPr>
          <w:rFonts w:hint="eastAsia" w:ascii="宋体" w:hAnsi="宋体"/>
          <w:sz w:val="24"/>
          <w:szCs w:val="24"/>
          <w:highlight w:val="none"/>
          <w:lang w:eastAsia="zh-CN"/>
        </w:rPr>
        <w:t xml:space="preserve">名</w:t>
      </w:r>
      <w:r>
        <w:rPr>
          <w:rFonts w:hint="eastAsia" w:ascii="宋体" w:hAnsi="宋体"/>
          <w:sz w:val="24"/>
          <w:szCs w:val="24"/>
          <w:highlight w:val="none"/>
        </w:rPr>
        <w:t xml:space="preserve">称：（加盖电子</w:t>
      </w:r>
      <w:r>
        <w:rPr>
          <w:rFonts w:hint="eastAsia" w:ascii="宋体" w:hAnsi="宋体"/>
          <w:sz w:val="24"/>
          <w:szCs w:val="24"/>
          <w:highlight w:val="none"/>
          <w:lang w:val="en-US" w:eastAsia="zh-CN"/>
        </w:rPr>
        <w:t xml:space="preserve">公</w:t>
      </w:r>
      <w:r>
        <w:rPr>
          <w:rFonts w:hint="eastAsia" w:ascii="宋体" w:hAnsi="宋体"/>
          <w:sz w:val="24"/>
          <w:szCs w:val="24"/>
          <w:highlight w:val="none"/>
        </w:rPr>
        <w:t xml:space="preserve">章）</w:t>
      </w:r>
      <w:r>
        <w:rPr>
          <w:rFonts w:hint="eastAsia" w:ascii="宋体" w:hAnsi="宋体"/>
          <w:sz w:val="24"/>
          <w:szCs w:val="24"/>
          <w:highlight w:val="none"/>
        </w:rPr>
      </w:r>
      <w:r/>
    </w:p>
    <w:p>
      <w:pPr>
        <w:pStyle w:val="946"/>
        <w:ind w:firstLine="0"/>
        <w:keepLines w:val="0"/>
        <w:keepNext w:val="0"/>
        <w:pageBreakBefore w:val="0"/>
        <w:spacing w:line="480" w:lineRule="auto"/>
        <w:widowControl w:val="off"/>
        <w:rPr>
          <w:sz w:val="24"/>
          <w:szCs w:val="24"/>
          <w:highlight w:val="none"/>
        </w:rPr>
      </w:pPr>
      <w:r>
        <w:rPr>
          <w:rFonts w:hint="eastAsia" w:ascii="宋体" w:hAnsi="宋体"/>
          <w:sz w:val="24"/>
          <w:szCs w:val="24"/>
          <w:highlight w:val="none"/>
        </w:rPr>
        <w:t xml:space="preserve">项目名称：</w:t>
      </w:r>
      <w:r>
        <w:rPr>
          <w:sz w:val="24"/>
          <w:szCs w:val="24"/>
          <w:highlight w:val="none"/>
        </w:rPr>
      </w:r>
      <w:r/>
    </w:p>
    <w:p>
      <w:pPr>
        <w:pStyle w:val="946"/>
        <w:ind w:firstLine="0"/>
        <w:keepLines w:val="0"/>
        <w:keepNext w:val="0"/>
        <w:pageBreakBefore w:val="0"/>
        <w:spacing w:line="480" w:lineRule="auto"/>
        <w:widowControl w:val="off"/>
        <w:rPr>
          <w:rFonts w:ascii="宋体" w:hAnsi="宋体"/>
          <w:sz w:val="24"/>
          <w:szCs w:val="24"/>
          <w:highlight w:val="none"/>
        </w:rPr>
      </w:pPr>
      <w:r>
        <w:rPr>
          <w:rFonts w:hint="eastAsia" w:ascii="宋体" w:hAnsi="宋体"/>
          <w:sz w:val="24"/>
          <w:szCs w:val="24"/>
          <w:highlight w:val="none"/>
          <w:lang w:val="en-US" w:eastAsia="zh-CN"/>
        </w:rPr>
        <w:t xml:space="preserve">项目</w:t>
      </w:r>
      <w:r>
        <w:rPr>
          <w:rFonts w:hint="eastAsia" w:ascii="宋体" w:hAnsi="宋体"/>
          <w:sz w:val="24"/>
          <w:szCs w:val="24"/>
          <w:highlight w:val="none"/>
        </w:rPr>
        <w:t xml:space="preserve">编号：                                   分包号：</w:t>
      </w:r>
      <w:r>
        <w:rPr>
          <w:rFonts w:ascii="宋体" w:hAnsi="宋体"/>
          <w:sz w:val="24"/>
          <w:szCs w:val="24"/>
          <w:highlight w:val="none"/>
        </w:rPr>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748"/>
      </w:tblGrid>
      <w:tr>
        <w:trPr>
          <w:cantSplit/>
          <w:trHeight w:val="725"/>
        </w:trPr>
        <w:tc>
          <w:tcPr>
            <w:tcW w:w="9748" w:type="dxa"/>
            <w:vAlign w:val="center"/>
            <w:textDirection w:val="lrTb"/>
            <w:noWrap w:val="false"/>
          </w:tcPr>
          <w:p>
            <w:pPr>
              <w:pStyle w:val="946"/>
              <w:jc w:val="center"/>
              <w:keepLines w:val="0"/>
              <w:keepNext w:val="0"/>
              <w:pageBreakBefore w:val="0"/>
              <w:spacing w:line="480" w:lineRule="auto"/>
              <w:widowControl w:val="off"/>
              <w:rPr>
                <w:rFonts w:hint="eastAsia" w:ascii="宋体" w:hAnsi="宋体"/>
                <w:sz w:val="24"/>
                <w:szCs w:val="24"/>
                <w:highlight w:val="none"/>
              </w:rPr>
            </w:pPr>
            <w:r>
              <w:rPr>
                <w:rFonts w:hint="eastAsia" w:ascii="宋体" w:hAnsi="宋体"/>
                <w:sz w:val="24"/>
                <w:szCs w:val="24"/>
                <w:highlight w:val="none"/>
              </w:rPr>
              <w:t xml:space="preserve">投标总报价</w:t>
            </w:r>
            <w:r>
              <w:rPr>
                <w:rFonts w:hint="eastAsia" w:ascii="宋体" w:hAnsi="宋体"/>
                <w:sz w:val="24"/>
                <w:szCs w:val="24"/>
                <w:highlight w:val="none"/>
              </w:rPr>
            </w:r>
            <w:r/>
          </w:p>
        </w:tc>
      </w:tr>
      <w:tr>
        <w:trPr>
          <w:cantSplit/>
          <w:trHeight w:val="780"/>
        </w:trPr>
        <w:tc>
          <w:tcPr>
            <w:tcW w:w="9748" w:type="dxa"/>
            <w:vAlign w:val="center"/>
            <w:textDirection w:val="lrTb"/>
            <w:noWrap w:val="false"/>
          </w:tcPr>
          <w:p>
            <w:pPr>
              <w:pStyle w:val="1046"/>
              <w:ind w:firstLine="0"/>
              <w:keepLines w:val="0"/>
              <w:keepNext w:val="0"/>
              <w:pageBreakBefore w:val="0"/>
              <w:spacing w:before="0" w:after="0" w:line="480" w:lineRule="auto"/>
              <w:widowControl w:val="off"/>
              <w:rPr>
                <w:rFonts w:hint="eastAsia" w:ascii="宋体" w:hAnsi="宋体"/>
                <w:szCs w:val="21"/>
                <w:highlight w:val="none"/>
              </w:rPr>
            </w:pPr>
            <w:r>
              <w:rPr>
                <w:rFonts w:hint="eastAsia" w:ascii="宋体" w:hAnsi="宋体" w:cs="宋体"/>
                <w:highlight w:val="none"/>
              </w:rPr>
              <w:t xml:space="preserve">小写（元）</w:t>
            </w:r>
            <w:r>
              <w:rPr>
                <w:rFonts w:hint="eastAsia" w:ascii="宋体" w:hAnsi="宋体" w:cs="宋体"/>
                <w:highlight w:val="none"/>
                <w:lang w:val="en-US" w:eastAsia="zh-CN"/>
              </w:rPr>
              <w:t xml:space="preserve">/二年</w:t>
            </w:r>
            <w:r>
              <w:rPr>
                <w:rFonts w:hint="eastAsia" w:ascii="宋体" w:hAnsi="宋体" w:cs="宋体"/>
                <w:highlight w:val="none"/>
              </w:rPr>
              <w:t xml:space="preserve">：   </w:t>
            </w:r>
            <w:r>
              <w:rPr>
                <w:rFonts w:hint="eastAsia" w:ascii="宋体" w:hAnsi="宋体"/>
                <w:szCs w:val="21"/>
                <w:highlight w:val="none"/>
              </w:rPr>
            </w:r>
            <w:r/>
          </w:p>
        </w:tc>
      </w:tr>
    </w:tbl>
    <w:p>
      <w:pPr>
        <w:pStyle w:val="946"/>
        <w:keepLines w:val="0"/>
        <w:keepNext w:val="0"/>
        <w:pageBreakBefore w:val="0"/>
        <w:spacing w:line="480" w:lineRule="auto"/>
        <w:widowControl w:val="off"/>
        <w:rPr>
          <w:rFonts w:ascii="宋体" w:hAnsi="宋体"/>
          <w:sz w:val="24"/>
          <w:szCs w:val="24"/>
          <w:highlight w:val="none"/>
        </w:rPr>
      </w:pPr>
      <w:r>
        <w:rPr>
          <w:rFonts w:ascii="宋体" w:hAnsi="宋体"/>
          <w:sz w:val="24"/>
          <w:szCs w:val="24"/>
          <w:highlight w:val="none"/>
        </w:rPr>
      </w:r>
      <w:r/>
    </w:p>
    <w:p>
      <w:pPr>
        <w:pStyle w:val="946"/>
        <w:ind w:firstLine="480"/>
        <w:keepLines w:val="0"/>
        <w:keepNext w:val="0"/>
        <w:pageBreakBefore w:val="0"/>
        <w:spacing w:line="480" w:lineRule="auto"/>
        <w:widowControl w:val="off"/>
        <w:rPr>
          <w:rFonts w:hint="eastAsia" w:ascii="黑体" w:hAnsi="黑体" w:eastAsia="黑体"/>
          <w:b/>
          <w:i/>
          <w:sz w:val="32"/>
          <w:szCs w:val="32"/>
          <w:highlight w:val="none"/>
          <w:u w:val="single"/>
        </w:rPr>
      </w:pPr>
      <w:r>
        <w:rPr>
          <w:rFonts w:hint="eastAsia" w:ascii="宋体" w:hAnsi="宋体"/>
          <w:sz w:val="24"/>
          <w:szCs w:val="24"/>
          <w:highlight w:val="none"/>
        </w:rPr>
        <w:t xml:space="preserve">                                              日</w:t>
      </w:r>
      <w:r>
        <w:rPr>
          <w:rFonts w:hint="eastAsia" w:ascii="宋体" w:hAnsi="宋体"/>
          <w:sz w:val="24"/>
          <w:szCs w:val="24"/>
          <w:highlight w:val="none"/>
          <w:lang w:val="en-US" w:eastAsia="zh-CN"/>
        </w:rPr>
        <w:t xml:space="preserve">  </w:t>
      </w:r>
      <w:r>
        <w:rPr>
          <w:rFonts w:hint="eastAsia" w:ascii="宋体" w:hAnsi="宋体"/>
          <w:sz w:val="24"/>
          <w:szCs w:val="24"/>
          <w:highlight w:val="none"/>
        </w:rPr>
        <w:t xml:space="preserve">期：</w:t>
      </w:r>
      <w:r>
        <w:rPr>
          <w:rFonts w:hint="eastAsia" w:ascii="黑体" w:hAnsi="黑体" w:eastAsia="黑体"/>
          <w:b/>
          <w:i/>
          <w:sz w:val="32"/>
          <w:szCs w:val="32"/>
          <w:highlight w:val="none"/>
          <w:u w:val="single"/>
        </w:rPr>
      </w:r>
      <w:r/>
    </w:p>
    <w:p>
      <w:pPr>
        <w:pStyle w:val="946"/>
        <w:ind w:firstLine="480"/>
        <w:rPr>
          <w:rFonts w:hint="eastAsia" w:ascii="黑体" w:hAnsi="黑体" w:eastAsia="黑体"/>
          <w:b/>
          <w:i/>
          <w:sz w:val="32"/>
          <w:szCs w:val="32"/>
          <w:highlight w:val="none"/>
          <w:u w:val="single"/>
        </w:rPr>
      </w:pPr>
      <w:r>
        <w:rPr>
          <w:rFonts w:hint="eastAsia" w:ascii="黑体" w:hAnsi="黑体" w:eastAsia="黑体"/>
          <w:b/>
          <w:i/>
          <w:sz w:val="32"/>
          <w:szCs w:val="32"/>
          <w:highlight w:val="none"/>
          <w:u w:val="single"/>
        </w:rPr>
      </w:r>
      <w:r/>
    </w:p>
    <w:p>
      <w:pPr>
        <w:pStyle w:val="946"/>
        <w:ind w:firstLine="480"/>
        <w:rPr>
          <w:rFonts w:hint="eastAsia" w:ascii="黑体" w:hAnsi="黑体" w:eastAsia="黑体"/>
          <w:b/>
          <w:i/>
          <w:sz w:val="32"/>
          <w:szCs w:val="32"/>
          <w:highlight w:val="none"/>
          <w:u w:val="single"/>
        </w:rPr>
      </w:pPr>
      <w:r>
        <w:rPr>
          <w:rFonts w:hint="eastAsia" w:ascii="黑体" w:hAnsi="黑体" w:eastAsia="黑体"/>
          <w:b/>
          <w:i/>
          <w:sz w:val="32"/>
          <w:szCs w:val="32"/>
          <w:highlight w:val="none"/>
          <w:u w:val="single"/>
        </w:rPr>
      </w:r>
      <w:r/>
    </w:p>
    <w:p>
      <w:pPr>
        <w:pStyle w:val="946"/>
        <w:jc w:val="center"/>
        <w:spacing w:line="360" w:lineRule="auto"/>
        <w:rPr>
          <w:rFonts w:hint="eastAsia" w:ascii="黑体" w:eastAsia="黑体" w:cs="Times New Roman"/>
          <w:color w:val="000000"/>
          <w:sz w:val="32"/>
          <w:szCs w:val="32"/>
          <w:highlight w:val="none"/>
          <w:lang w:val="en-US" w:eastAsia="zh-CN"/>
        </w:rPr>
        <w:outlineLvl w:val="0"/>
      </w:pPr>
      <w:r>
        <w:rPr>
          <w:rFonts w:hint="eastAsia" w:ascii="黑体" w:eastAsia="黑体" w:cs="Times New Roman"/>
          <w:color w:val="000000"/>
          <w:sz w:val="32"/>
          <w:szCs w:val="32"/>
          <w:highlight w:val="none"/>
          <w:lang w:val="en-US" w:eastAsia="zh-CN"/>
        </w:rPr>
      </w:r>
      <w:r/>
    </w:p>
    <w:p>
      <w:pPr>
        <w:pStyle w:val="946"/>
        <w:jc w:val="center"/>
        <w:spacing w:line="360" w:lineRule="auto"/>
        <w:rPr>
          <w:rFonts w:hint="eastAsia" w:ascii="黑体" w:eastAsia="黑体" w:cs="Times New Roman"/>
          <w:color w:val="000000"/>
          <w:sz w:val="32"/>
          <w:szCs w:val="32"/>
          <w:highlight w:val="none"/>
          <w:lang w:val="en-US" w:eastAsia="zh-CN"/>
        </w:rPr>
        <w:outlineLvl w:val="0"/>
      </w:pPr>
      <w:r>
        <w:rPr>
          <w:rFonts w:hint="eastAsia" w:ascii="黑体" w:eastAsia="黑体" w:cs="Times New Roman"/>
          <w:color w:val="000000"/>
          <w:sz w:val="32"/>
          <w:szCs w:val="32"/>
          <w:highlight w:val="none"/>
          <w:lang w:val="en-US" w:eastAsia="zh-CN"/>
        </w:rPr>
      </w:r>
      <w:r/>
    </w:p>
    <w:p>
      <w:pPr>
        <w:pStyle w:val="958"/>
        <w:rPr>
          <w:rFonts w:hint="eastAsia" w:ascii="黑体" w:eastAsia="黑体" w:cs="Times New Roman"/>
          <w:color w:val="000000"/>
          <w:sz w:val="32"/>
          <w:szCs w:val="32"/>
          <w:highlight w:val="none"/>
          <w:lang w:val="en-US" w:eastAsia="zh-CN"/>
        </w:rPr>
      </w:pPr>
      <w:r>
        <w:rPr>
          <w:rFonts w:hint="eastAsia" w:ascii="黑体" w:eastAsia="黑体" w:cs="Times New Roman"/>
          <w:color w:val="000000"/>
          <w:sz w:val="32"/>
          <w:szCs w:val="32"/>
          <w:highlight w:val="none"/>
          <w:lang w:val="en-US" w:eastAsia="zh-CN"/>
        </w:rPr>
      </w:r>
      <w:r/>
    </w:p>
    <w:p>
      <w:pPr>
        <w:pStyle w:val="946"/>
        <w:rPr>
          <w:rFonts w:hint="eastAsia" w:ascii="黑体" w:eastAsia="黑体" w:cs="Times New Roman"/>
          <w:color w:val="000000"/>
          <w:sz w:val="32"/>
          <w:szCs w:val="32"/>
          <w:highlight w:val="none"/>
          <w:lang w:val="en-US" w:eastAsia="zh-CN"/>
        </w:rPr>
      </w:pPr>
      <w:r>
        <w:rPr>
          <w:rFonts w:hint="eastAsia" w:ascii="黑体" w:eastAsia="黑体" w:cs="Times New Roman"/>
          <w:color w:val="000000"/>
          <w:sz w:val="32"/>
          <w:szCs w:val="32"/>
          <w:highlight w:val="none"/>
          <w:lang w:val="en-US" w:eastAsia="zh-CN"/>
        </w:rPr>
      </w:r>
      <w:r/>
    </w:p>
    <w:p>
      <w:pPr>
        <w:pStyle w:val="958"/>
        <w:rPr>
          <w:rFonts w:hint="eastAsia" w:ascii="黑体" w:eastAsia="黑体" w:cs="Times New Roman"/>
          <w:color w:val="000000"/>
          <w:sz w:val="32"/>
          <w:szCs w:val="32"/>
          <w:highlight w:val="none"/>
          <w:lang w:val="en-US" w:eastAsia="zh-CN"/>
        </w:rPr>
      </w:pPr>
      <w:r>
        <w:rPr>
          <w:rFonts w:hint="eastAsia" w:ascii="黑体" w:eastAsia="黑体" w:cs="Times New Roman"/>
          <w:color w:val="000000"/>
          <w:sz w:val="32"/>
          <w:szCs w:val="32"/>
          <w:highlight w:val="none"/>
          <w:lang w:val="en-US" w:eastAsia="zh-CN"/>
        </w:rPr>
      </w:r>
      <w:r/>
    </w:p>
    <w:p>
      <w:pPr>
        <w:pStyle w:val="946"/>
        <w:rPr>
          <w:rFonts w:hint="eastAsia" w:ascii="黑体" w:eastAsia="黑体" w:cs="Times New Roman"/>
          <w:color w:val="000000"/>
          <w:sz w:val="32"/>
          <w:szCs w:val="32"/>
          <w:highlight w:val="none"/>
          <w:lang w:val="en-US" w:eastAsia="zh-CN"/>
        </w:rPr>
      </w:pPr>
      <w:r>
        <w:rPr>
          <w:rFonts w:hint="eastAsia" w:ascii="黑体" w:eastAsia="黑体" w:cs="Times New Roman"/>
          <w:color w:val="000000"/>
          <w:sz w:val="32"/>
          <w:szCs w:val="32"/>
          <w:highlight w:val="none"/>
          <w:lang w:val="en-US" w:eastAsia="zh-CN"/>
        </w:rPr>
      </w:r>
      <w:r/>
    </w:p>
    <w:p>
      <w:pPr>
        <w:pStyle w:val="946"/>
        <w:rPr>
          <w:rFonts w:hint="eastAsia" w:ascii="黑体" w:eastAsia="黑体" w:cs="Times New Roman"/>
          <w:color w:val="000000"/>
          <w:sz w:val="32"/>
          <w:szCs w:val="32"/>
          <w:highlight w:val="none"/>
          <w:lang w:val="en-US" w:eastAsia="zh-CN"/>
        </w:rPr>
      </w:pPr>
      <w:r>
        <w:rPr>
          <w:rFonts w:hint="eastAsia" w:ascii="黑体" w:eastAsia="黑体" w:cs="Times New Roman"/>
          <w:color w:val="000000"/>
          <w:sz w:val="32"/>
          <w:szCs w:val="32"/>
          <w:highlight w:val="none"/>
          <w:lang w:val="en-US" w:eastAsia="zh-CN"/>
        </w:rPr>
      </w:r>
      <w:r/>
    </w:p>
    <w:p>
      <w:pPr>
        <w:pStyle w:val="958"/>
        <w:rPr>
          <w:rFonts w:hint="eastAsia" w:ascii="黑体" w:eastAsia="黑体" w:cs="Times New Roman"/>
          <w:color w:val="000000"/>
          <w:sz w:val="32"/>
          <w:szCs w:val="32"/>
          <w:highlight w:val="none"/>
          <w:lang w:val="en-US" w:eastAsia="zh-CN"/>
        </w:rPr>
      </w:pPr>
      <w:r>
        <w:rPr>
          <w:rFonts w:hint="eastAsia" w:ascii="黑体" w:eastAsia="黑体" w:cs="Times New Roman"/>
          <w:color w:val="000000"/>
          <w:sz w:val="32"/>
          <w:szCs w:val="32"/>
          <w:highlight w:val="none"/>
          <w:lang w:val="en-US" w:eastAsia="zh-CN"/>
        </w:rPr>
      </w:r>
      <w:r>
        <w:rPr>
          <w:rFonts w:hint="eastAsia" w:ascii="黑体" w:eastAsia="黑体" w:cs="Times New Roman"/>
          <w:color w:val="000000"/>
          <w:sz w:val="32"/>
          <w:szCs w:val="32"/>
          <w:highlight w:val="none"/>
          <w:lang w:val="en-US" w:eastAsia="zh-CN"/>
        </w:rPr>
      </w:r>
      <w:r/>
    </w:p>
    <w:p>
      <w:pPr>
        <w:pStyle w:val="958"/>
        <w:rPr>
          <w:rFonts w:hint="eastAsia" w:ascii="黑体" w:eastAsia="黑体" w:cs="Times New Roman"/>
          <w:color w:val="000000"/>
          <w:sz w:val="32"/>
          <w:szCs w:val="32"/>
          <w:highlight w:val="none"/>
          <w:lang w:val="en-US" w:eastAsia="zh-CN"/>
        </w:rPr>
      </w:pPr>
      <w:r>
        <w:rPr>
          <w:rFonts w:hint="eastAsia" w:ascii="黑体" w:eastAsia="黑体" w:cs="Times New Roman"/>
          <w:color w:val="000000"/>
          <w:sz w:val="32"/>
          <w:szCs w:val="32"/>
          <w:highlight w:val="none"/>
          <w:lang w:val="en-US" w:eastAsia="zh-CN"/>
        </w:rPr>
      </w:r>
      <w:r/>
    </w:p>
    <w:p>
      <w:pPr>
        <w:pStyle w:val="946"/>
        <w:rPr>
          <w:rFonts w:hint="eastAsia"/>
          <w:highlight w:val="none"/>
          <w:lang w:val="en-US" w:eastAsia="zh-CN"/>
        </w:rPr>
      </w:pPr>
      <w:r>
        <w:rPr>
          <w:rFonts w:hint="eastAsia"/>
          <w:highlight w:val="none"/>
          <w:lang w:val="en-US" w:eastAsia="zh-CN"/>
        </w:rPr>
      </w:r>
      <w:r/>
    </w:p>
    <w:p>
      <w:pPr>
        <w:pStyle w:val="946"/>
        <w:jc w:val="left"/>
        <w:spacing w:line="360" w:lineRule="auto"/>
        <w:rPr>
          <w:rFonts w:hint="eastAsia" w:ascii="黑体" w:hAnsi="黑体" w:eastAsia="黑体" w:cs="Times New Roman"/>
          <w:i w:val="0"/>
          <w:sz w:val="32"/>
          <w:szCs w:val="32"/>
          <w:highlight w:val="none"/>
          <w:u w:val="none"/>
          <w:lang w:val="en-US" w:eastAsia="zh-CN"/>
        </w:rPr>
      </w:pPr>
      <w:r>
        <w:rPr>
          <w:rFonts w:hint="eastAsia" w:ascii="黑体" w:hAnsi="黑体" w:eastAsia="黑体" w:cs="Times New Roman"/>
          <w:i w:val="0"/>
          <w:sz w:val="32"/>
          <w:szCs w:val="32"/>
          <w:highlight w:val="none"/>
          <w:u w:val="none"/>
          <w:lang w:val="en-US" w:eastAsia="zh-CN"/>
        </w:rPr>
        <w:t xml:space="preserve">六、投标分项报价表</w:t>
      </w:r>
      <w:r>
        <w:rPr>
          <w:rFonts w:hint="eastAsia" w:ascii="黑体" w:hAnsi="黑体" w:eastAsia="黑体" w:cs="Times New Roman"/>
          <w:i w:val="0"/>
          <w:sz w:val="32"/>
          <w:szCs w:val="32"/>
          <w:highlight w:val="none"/>
          <w:u w:val="none"/>
          <w:lang w:val="en-US" w:eastAsia="zh-CN"/>
        </w:rPr>
      </w:r>
      <w:r/>
    </w:p>
    <w:p>
      <w:pPr>
        <w:pStyle w:val="946"/>
        <w:jc w:val="center"/>
        <w:spacing w:line="360" w:lineRule="auto"/>
        <w:rPr>
          <w:rFonts w:hint="eastAsia" w:ascii="方正小标宋简体" w:hAnsi="方正小标宋简体" w:eastAsia="方正小标宋简体" w:cs="方正小标宋简体"/>
          <w:color w:val="000000"/>
          <w:sz w:val="32"/>
          <w:szCs w:val="32"/>
          <w:highlight w:val="none"/>
          <w:lang w:val="en-US" w:eastAsia="zh-CN"/>
        </w:rPr>
        <w:outlineLvl w:val="0"/>
      </w:pPr>
      <w:r>
        <w:rPr>
          <w:rFonts w:hint="eastAsia" w:ascii="方正小标宋简体" w:hAnsi="方正小标宋简体" w:eastAsia="方正小标宋简体" w:cs="方正小标宋简体"/>
          <w:color w:val="000000"/>
          <w:sz w:val="32"/>
          <w:szCs w:val="32"/>
          <w:highlight w:val="none"/>
          <w:lang w:val="en-US" w:eastAsia="zh-CN"/>
        </w:rPr>
        <w:t xml:space="preserve">投标分项报价表（采购包1）</w:t>
      </w:r>
      <w:r>
        <w:rPr>
          <w:rFonts w:hint="eastAsia" w:ascii="方正小标宋简体" w:hAnsi="方正小标宋简体" w:eastAsia="方正小标宋简体" w:cs="方正小标宋简体"/>
          <w:color w:val="000000"/>
          <w:sz w:val="32"/>
          <w:szCs w:val="32"/>
          <w:highlight w:val="none"/>
          <w:lang w:val="en-US" w:eastAsia="zh-CN"/>
        </w:rPr>
      </w:r>
      <w:r/>
    </w:p>
    <w:p>
      <w:pPr>
        <w:pStyle w:val="946"/>
        <w:ind w:firstLine="480"/>
        <w:keepLines w:val="0"/>
        <w:keepNext w:val="0"/>
        <w:pageBreakBefore w:val="0"/>
        <w:spacing w:line="288" w:lineRule="auto"/>
        <w:widowControl w:val="off"/>
        <w:rPr>
          <w:rFonts w:hint="eastAsia" w:ascii="黑体" w:hAnsi="黑体" w:eastAsia="宋体" w:cs="黑体"/>
          <w:color w:val="000000"/>
          <w:sz w:val="24"/>
          <w:szCs w:val="24"/>
          <w:highlight w:val="none"/>
          <w:lang w:val="en-US" w:eastAsia="zh-CN"/>
        </w:rPr>
      </w:pPr>
      <w:r>
        <w:rPr>
          <w:rFonts w:hint="eastAsia" w:ascii="宋体" w:hAnsi="宋体" w:eastAsia="黑体"/>
          <w:sz w:val="24"/>
          <w:szCs w:val="24"/>
          <w:highlight w:val="none"/>
          <w:lang w:val="en-US" w:eastAsia="zh-CN"/>
        </w:rPr>
        <w:t xml:space="preserve">1、</w:t>
      </w:r>
      <w:r>
        <w:rPr>
          <w:rFonts w:hint="eastAsia" w:ascii="黑体" w:hAnsi="黑体" w:eastAsia="黑体" w:cs="黑体"/>
          <w:color w:val="000000"/>
          <w:sz w:val="24"/>
          <w:szCs w:val="24"/>
          <w:highlight w:val="none"/>
          <w:lang w:val="en-US" w:eastAsia="zh-CN"/>
        </w:rPr>
        <w:t xml:space="preserve">绿化养护服务</w:t>
      </w:r>
      <w:r>
        <w:rPr>
          <w:rFonts w:hint="eastAsia" w:ascii="黑体" w:hAnsi="黑体" w:eastAsia="宋体" w:cs="黑体"/>
          <w:color w:val="000000"/>
          <w:sz w:val="24"/>
          <w:szCs w:val="24"/>
          <w:highlight w:val="none"/>
          <w:lang w:val="en-US" w:eastAsia="zh-CN"/>
        </w:rPr>
      </w:r>
      <w:r/>
    </w:p>
    <w:tbl>
      <w:tblPr>
        <w:tblW w:w="0" w:type="auto"/>
        <w:jc w:val="center"/>
        <w:tblInd w:w="-15"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left w:w="15" w:type="dxa"/>
          <w:top w:w="15" w:type="dxa"/>
          <w:right w:w="15" w:type="dxa"/>
          <w:bottom w:w="15" w:type="dxa"/>
        </w:tblCellMar>
        <w:tblLook w:val="04A0" w:firstRow="1" w:lastRow="0" w:firstColumn="1" w:lastColumn="0" w:noHBand="0" w:noVBand="1"/>
      </w:tblPr>
      <w:tblGrid>
        <w:gridCol w:w="524"/>
        <w:gridCol w:w="1154"/>
        <w:gridCol w:w="4578"/>
        <w:gridCol w:w="925"/>
        <w:gridCol w:w="1336"/>
        <w:gridCol w:w="1336"/>
        <w:gridCol w:w="1336"/>
      </w:tblGrid>
      <w:tr>
        <w:trPr>
          <w:trHeight w:val="345"/>
        </w:trPr>
        <w:tc>
          <w:tcPr>
            <w:tcW w:w="524" w:type="dxa"/>
            <w:vAlign w:val="center"/>
            <w:vMerge w:val="restart"/>
            <w:textDirection w:val="lrTb"/>
            <w:noWrap w:val="false"/>
          </w:tcPr>
          <w:p>
            <w:pPr>
              <w:pStyle w:val="946"/>
              <w:jc w:val="center"/>
              <w:keepLines w:val="0"/>
              <w:keepNext w:val="0"/>
              <w:widowControl/>
              <w:rPr>
                <w:rFonts w:hint="eastAsia" w:ascii="宋体" w:hAnsi="宋体" w:eastAsia="宋体" w:cs="宋体"/>
                <w:b/>
                <w:i w:val="0"/>
                <w:color w:val="000000"/>
                <w:sz w:val="20"/>
                <w:szCs w:val="20"/>
                <w:highlight w:val="none"/>
                <w:u w:val="none"/>
              </w:rPr>
              <w:suppressLineNumbers w:val="0"/>
            </w:pPr>
            <w:r>
              <w:rPr>
                <w:rFonts w:hint="eastAsia" w:ascii="宋体" w:hAnsi="宋体" w:eastAsia="宋体" w:cs="宋体"/>
                <w:b/>
                <w:i w:val="0"/>
                <w:color w:val="000000"/>
                <w:sz w:val="20"/>
                <w:szCs w:val="20"/>
                <w:highlight w:val="none"/>
                <w:u w:val="none"/>
                <w:lang w:val="en-US" w:eastAsia="zh-CN" w:bidi="ar"/>
              </w:rPr>
              <w:t xml:space="preserve">序号</w:t>
            </w:r>
            <w:r>
              <w:rPr>
                <w:rFonts w:hint="eastAsia" w:ascii="宋体" w:hAnsi="宋体" w:eastAsia="宋体" w:cs="宋体"/>
                <w:b/>
                <w:i w:val="0"/>
                <w:color w:val="000000"/>
                <w:sz w:val="20"/>
                <w:szCs w:val="20"/>
                <w:highlight w:val="none"/>
                <w:u w:val="none"/>
              </w:rPr>
            </w:r>
            <w:r/>
          </w:p>
        </w:tc>
        <w:tc>
          <w:tcPr>
            <w:tcW w:w="1154" w:type="dxa"/>
            <w:vAlign w:val="center"/>
            <w:vMerge w:val="restart"/>
            <w:textDirection w:val="lrTb"/>
            <w:noWrap w:val="false"/>
          </w:tcPr>
          <w:p>
            <w:pPr>
              <w:pStyle w:val="946"/>
              <w:jc w:val="center"/>
              <w:keepLines w:val="0"/>
              <w:keepNext w:val="0"/>
              <w:widowControl/>
              <w:rPr>
                <w:rFonts w:hint="eastAsia" w:ascii="宋体" w:hAnsi="宋体" w:eastAsia="宋体" w:cs="宋体"/>
                <w:b/>
                <w:i w:val="0"/>
                <w:color w:val="000000"/>
                <w:sz w:val="20"/>
                <w:szCs w:val="20"/>
                <w:highlight w:val="none"/>
                <w:u w:val="none"/>
              </w:rPr>
              <w:suppressLineNumbers w:val="0"/>
            </w:pPr>
            <w:r>
              <w:rPr>
                <w:rFonts w:hint="eastAsia" w:ascii="宋体" w:hAnsi="宋体" w:eastAsia="宋体" w:cs="宋体"/>
                <w:b/>
                <w:i w:val="0"/>
                <w:color w:val="000000"/>
                <w:sz w:val="20"/>
                <w:szCs w:val="20"/>
                <w:highlight w:val="none"/>
                <w:u w:val="none"/>
                <w:lang w:val="en-US" w:eastAsia="zh-CN" w:bidi="ar"/>
              </w:rPr>
              <w:t xml:space="preserve">项目名称</w:t>
            </w:r>
            <w:r>
              <w:rPr>
                <w:rFonts w:hint="eastAsia" w:ascii="宋体" w:hAnsi="宋体" w:eastAsia="宋体" w:cs="宋体"/>
                <w:b/>
                <w:i w:val="0"/>
                <w:color w:val="000000"/>
                <w:sz w:val="20"/>
                <w:szCs w:val="20"/>
                <w:highlight w:val="none"/>
                <w:u w:val="none"/>
              </w:rPr>
            </w:r>
            <w:r/>
          </w:p>
        </w:tc>
        <w:tc>
          <w:tcPr>
            <w:tcW w:w="4578" w:type="dxa"/>
            <w:vAlign w:val="center"/>
            <w:vMerge w:val="restart"/>
            <w:textDirection w:val="lrTb"/>
            <w:noWrap w:val="false"/>
          </w:tcPr>
          <w:p>
            <w:pPr>
              <w:pStyle w:val="946"/>
              <w:jc w:val="center"/>
              <w:keepLines w:val="0"/>
              <w:keepNext w:val="0"/>
              <w:widowControl/>
              <w:rPr>
                <w:rFonts w:ascii="Times New Roman" w:hAnsi="Times New Roman" w:cs="Times New Roman"/>
                <w:b/>
                <w:i w:val="0"/>
                <w:color w:val="000000"/>
                <w:sz w:val="20"/>
                <w:szCs w:val="20"/>
                <w:highlight w:val="none"/>
                <w:u w:val="none"/>
              </w:rPr>
              <w:suppressLineNumbers w:val="0"/>
            </w:pPr>
            <w:r>
              <w:rPr>
                <w:rFonts w:ascii="Times New Roman" w:hAnsi="Times New Roman" w:eastAsia="宋体" w:cs="Times New Roman"/>
                <w:b/>
                <w:i w:val="0"/>
                <w:color w:val="000000"/>
                <w:sz w:val="20"/>
                <w:szCs w:val="20"/>
                <w:highlight w:val="none"/>
                <w:u w:val="none"/>
                <w:lang w:val="en-US" w:eastAsia="zh-CN" w:bidi="ar"/>
              </w:rPr>
              <w:t xml:space="preserve">项目特征</w:t>
            </w:r>
            <w:r>
              <w:rPr>
                <w:rFonts w:ascii="Times New Roman" w:hAnsi="Times New Roman" w:cs="Times New Roman"/>
                <w:b/>
                <w:i w:val="0"/>
                <w:color w:val="000000"/>
                <w:sz w:val="20"/>
                <w:szCs w:val="20"/>
                <w:highlight w:val="none"/>
                <w:u w:val="none"/>
              </w:rPr>
            </w:r>
            <w:r/>
          </w:p>
        </w:tc>
        <w:tc>
          <w:tcPr>
            <w:tcW w:w="925" w:type="dxa"/>
            <w:vAlign w:val="center"/>
            <w:vMerge w:val="restart"/>
            <w:textDirection w:val="lrTb"/>
            <w:noWrap w:val="false"/>
          </w:tcPr>
          <w:p>
            <w:pPr>
              <w:pStyle w:val="946"/>
              <w:jc w:val="center"/>
              <w:keepLines w:val="0"/>
              <w:keepNext w:val="0"/>
              <w:widowControl/>
              <w:rPr>
                <w:rFonts w:ascii="Times New Roman" w:hAnsi="Times New Roman" w:cs="Times New Roman"/>
                <w:b/>
                <w:i w:val="0"/>
                <w:color w:val="000000"/>
                <w:sz w:val="20"/>
                <w:szCs w:val="20"/>
                <w:highlight w:val="none"/>
                <w:u w:val="none"/>
              </w:rPr>
              <w:suppressLineNumbers w:val="0"/>
            </w:pPr>
            <w:r>
              <w:rPr>
                <w:rFonts w:ascii="Times New Roman" w:hAnsi="Times New Roman" w:eastAsia="宋体" w:cs="Times New Roman"/>
                <w:b/>
                <w:i w:val="0"/>
                <w:color w:val="000000"/>
                <w:sz w:val="20"/>
                <w:szCs w:val="20"/>
                <w:highlight w:val="none"/>
                <w:u w:val="none"/>
                <w:lang w:val="en-US" w:eastAsia="zh-CN" w:bidi="ar"/>
              </w:rPr>
              <w:t xml:space="preserve">单位</w:t>
            </w:r>
            <w:r>
              <w:rPr>
                <w:rFonts w:ascii="Times New Roman" w:hAnsi="Times New Roman" w:cs="Times New Roman"/>
                <w:b/>
                <w:i w:val="0"/>
                <w:color w:val="000000"/>
                <w:sz w:val="20"/>
                <w:szCs w:val="20"/>
                <w:highlight w:val="none"/>
                <w:u w:val="none"/>
              </w:rPr>
            </w:r>
            <w:r/>
          </w:p>
        </w:tc>
        <w:tc>
          <w:tcPr>
            <w:tcW w:w="1336" w:type="dxa"/>
            <w:vAlign w:val="center"/>
            <w:vMerge w:val="restart"/>
            <w:textDirection w:val="lrTb"/>
            <w:noWrap w:val="false"/>
          </w:tcPr>
          <w:p>
            <w:pPr>
              <w:pStyle w:val="946"/>
              <w:jc w:val="center"/>
              <w:keepLines w:val="0"/>
              <w:keepNext w:val="0"/>
              <w:widowControl/>
              <w:rPr>
                <w:rFonts w:ascii="Times New Roman" w:hAnsi="Times New Roman" w:cs="Times New Roman"/>
                <w:b/>
                <w:i w:val="0"/>
                <w:color w:val="000000"/>
                <w:sz w:val="20"/>
                <w:szCs w:val="20"/>
                <w:highlight w:val="none"/>
                <w:u w:val="none"/>
              </w:rPr>
              <w:suppressLineNumbers w:val="0"/>
            </w:pPr>
            <w:r>
              <w:rPr>
                <w:rFonts w:hint="eastAsia" w:eastAsia="宋体" w:cs="Times New Roman"/>
                <w:b/>
                <w:i w:val="0"/>
                <w:color w:val="000000"/>
                <w:sz w:val="20"/>
                <w:szCs w:val="20"/>
                <w:highlight w:val="none"/>
                <w:u w:val="none"/>
                <w:lang w:val="en-US" w:eastAsia="zh-CN" w:bidi="ar"/>
              </w:rPr>
              <w:t xml:space="preserve">数</w:t>
            </w:r>
            <w:r>
              <w:rPr>
                <w:rFonts w:ascii="Times New Roman" w:hAnsi="Times New Roman" w:eastAsia="宋体" w:cs="Times New Roman"/>
                <w:b/>
                <w:i w:val="0"/>
                <w:color w:val="000000"/>
                <w:sz w:val="20"/>
                <w:szCs w:val="20"/>
                <w:highlight w:val="none"/>
                <w:u w:val="none"/>
                <w:lang w:val="en-US" w:eastAsia="zh-CN" w:bidi="ar"/>
              </w:rPr>
              <w:t xml:space="preserve">量</w:t>
            </w:r>
            <w:r>
              <w:rPr>
                <w:rFonts w:ascii="Times New Roman" w:hAnsi="Times New Roman" w:cs="Times New Roman"/>
                <w:b/>
                <w:i w:val="0"/>
                <w:color w:val="000000"/>
                <w:sz w:val="20"/>
                <w:szCs w:val="20"/>
                <w:highlight w:val="none"/>
                <w:u w:val="none"/>
              </w:rPr>
            </w:r>
            <w:r/>
          </w:p>
        </w:tc>
        <w:tc>
          <w:tcPr>
            <w:tcW w:w="1336" w:type="dxa"/>
            <w:vAlign w:val="center"/>
            <w:textDirection w:val="lrTb"/>
            <w:noWrap w:val="false"/>
          </w:tcPr>
          <w:p>
            <w:pPr>
              <w:jc w:val="center"/>
              <w:rPr>
                <w:rFonts w:hint="eastAsia" w:eastAsia="宋体" w:cs="Times New Roman"/>
                <w:b/>
                <w:bCs w:val="0"/>
                <w:i w:val="0"/>
                <w:color w:val="000000"/>
                <w:sz w:val="20"/>
                <w:szCs w:val="20"/>
                <w:highlight w:val="none"/>
                <w:u w:val="none"/>
                <w:lang w:val="en-US" w:eastAsia="zh-CN" w:bidi="ar"/>
              </w:rPr>
            </w:pPr>
            <w:r>
              <w:rPr>
                <w:rFonts w:hint="eastAsia" w:eastAsia="宋体" w:cs="Times New Roman"/>
                <w:b/>
                <w:bCs/>
                <w:i w:val="0"/>
                <w:iCs w:val="0"/>
                <w:color w:val="000000"/>
                <w:sz w:val="20"/>
                <w:szCs w:val="20"/>
                <w:highlight w:val="none"/>
                <w:u w:val="none"/>
                <w:lang w:val="en-US" w:eastAsia="zh-CN" w:bidi="ar"/>
              </w:rPr>
            </w:r>
            <w:r>
              <w:rPr>
                <w:rFonts w:hint="eastAsia" w:ascii="宋体" w:hAnsi="宋体" w:eastAsia="宋体" w:cs="宋体"/>
                <w:b/>
                <w:bCs/>
                <w:i w:val="0"/>
                <w:iCs w:val="0"/>
                <w:color w:val="000000"/>
                <w:sz w:val="20"/>
                <w:szCs w:val="20"/>
                <w:highlight w:val="none"/>
                <w:u w:val="none"/>
                <w:lang w:val="en-US" w:eastAsia="zh-CN" w:bidi="ar"/>
              </w:rPr>
              <w:t xml:space="preserve">分项单价</w:t>
            </w:r>
            <w:r/>
            <w:r>
              <w:rPr>
                <w:rFonts w:hint="eastAsia" w:eastAsia="宋体" w:cs="Times New Roman"/>
                <w:b/>
                <w:bCs/>
                <w:i w:val="0"/>
                <w:iCs w:val="0"/>
                <w:color w:val="000000"/>
                <w:sz w:val="20"/>
                <w:szCs w:val="20"/>
                <w:highlight w:val="none"/>
                <w:u w:val="none"/>
                <w:lang w:val="en-US" w:eastAsia="zh-CN" w:bidi="ar"/>
              </w:rPr>
            </w:r>
            <w:r>
              <w:rPr>
                <w:rFonts w:hint="eastAsia" w:eastAsia="宋体" w:cs="Times New Roman"/>
                <w:b/>
                <w:bCs/>
                <w:i w:val="0"/>
                <w:iCs w:val="0"/>
                <w:color w:val="000000"/>
                <w:sz w:val="20"/>
                <w:szCs w:val="20"/>
                <w:highlight w:val="none"/>
                <w:u w:val="none"/>
                <w:lang w:val="en-US" w:eastAsia="zh-CN" w:bidi="ar"/>
              </w:rPr>
            </w:r>
          </w:p>
        </w:tc>
        <w:tc>
          <w:tcPr>
            <w:tcW w:w="1336" w:type="dxa"/>
            <w:vAlign w:val="center"/>
            <w:textDirection w:val="lrTb"/>
            <w:noWrap w:val="false"/>
          </w:tcPr>
          <w:p>
            <w:pPr>
              <w:jc w:val="center"/>
              <w:rPr>
                <w:rFonts w:hint="eastAsia" w:eastAsia="宋体" w:cs="Times New Roman"/>
                <w:b/>
                <w:bCs w:val="0"/>
                <w:i w:val="0"/>
                <w:color w:val="000000"/>
                <w:sz w:val="20"/>
                <w:szCs w:val="20"/>
                <w:highlight w:val="none"/>
                <w:u w:val="none"/>
                <w:lang w:val="en-US" w:eastAsia="zh-CN" w:bidi="ar"/>
              </w:rPr>
            </w:pPr>
            <w:r>
              <w:rPr>
                <w:rFonts w:hint="eastAsia" w:eastAsia="宋体" w:cs="Times New Roman"/>
                <w:b/>
                <w:bCs/>
                <w:i w:val="0"/>
                <w:iCs w:val="0"/>
                <w:color w:val="000000"/>
                <w:sz w:val="20"/>
                <w:szCs w:val="20"/>
                <w:highlight w:val="none"/>
                <w:u w:val="none"/>
                <w:lang w:val="en-US" w:eastAsia="zh-CN" w:bidi="ar"/>
              </w:rPr>
            </w:r>
            <w:r>
              <w:rPr>
                <w:rFonts w:hint="eastAsia" w:ascii="宋体" w:hAnsi="宋体" w:eastAsia="宋体" w:cs="宋体"/>
                <w:b/>
                <w:bCs/>
                <w:i w:val="0"/>
                <w:iCs w:val="0"/>
                <w:color w:val="000000"/>
                <w:sz w:val="20"/>
                <w:szCs w:val="20"/>
                <w:highlight w:val="none"/>
                <w:u w:val="none"/>
                <w:lang w:val="en-US" w:eastAsia="zh-CN" w:bidi="ar"/>
              </w:rPr>
              <w:t xml:space="preserve">分项</w:t>
            </w:r>
            <w:r>
              <w:rPr>
                <w:rFonts w:hint="eastAsia" w:ascii="宋体" w:hAnsi="宋体" w:eastAsia="宋体" w:cs="宋体"/>
                <w:b/>
                <w:bCs/>
                <w:i w:val="0"/>
                <w:iCs w:val="0"/>
                <w:color w:val="000000"/>
                <w:sz w:val="20"/>
                <w:szCs w:val="20"/>
                <w:highlight w:val="none"/>
                <w:u w:val="none"/>
                <w:lang w:val="en-US" w:eastAsia="zh-CN" w:bidi="ar"/>
              </w:rPr>
              <w:t xml:space="preserve">总</w:t>
            </w:r>
            <w:r>
              <w:rPr>
                <w:rFonts w:hint="eastAsia" w:ascii="宋体" w:hAnsi="宋体" w:eastAsia="宋体" w:cs="宋体"/>
                <w:b/>
                <w:bCs/>
                <w:i w:val="0"/>
                <w:iCs w:val="0"/>
                <w:color w:val="000000"/>
                <w:sz w:val="20"/>
                <w:szCs w:val="20"/>
                <w:highlight w:val="none"/>
                <w:u w:val="none"/>
                <w:lang w:val="en-US" w:eastAsia="zh-CN" w:bidi="ar"/>
              </w:rPr>
              <w:t xml:space="preserve">价</w:t>
            </w:r>
            <w:r/>
            <w:r>
              <w:rPr>
                <w:rFonts w:hint="eastAsia" w:eastAsia="宋体" w:cs="Times New Roman"/>
                <w:b/>
                <w:bCs/>
                <w:i w:val="0"/>
                <w:iCs w:val="0"/>
                <w:color w:val="000000"/>
                <w:sz w:val="20"/>
                <w:szCs w:val="20"/>
                <w:highlight w:val="none"/>
                <w:u w:val="none"/>
                <w:lang w:val="en-US" w:eastAsia="zh-CN" w:bidi="ar"/>
              </w:rPr>
            </w:r>
            <w:r>
              <w:rPr>
                <w:rFonts w:hint="eastAsia" w:eastAsia="宋体" w:cs="Times New Roman"/>
                <w:b/>
                <w:bCs/>
                <w:i w:val="0"/>
                <w:iCs w:val="0"/>
                <w:color w:val="000000"/>
                <w:sz w:val="20"/>
                <w:szCs w:val="20"/>
                <w:highlight w:val="none"/>
                <w:u w:val="none"/>
                <w:lang w:val="en-US" w:eastAsia="zh-CN" w:bidi="ar"/>
              </w:rPr>
            </w:r>
          </w:p>
        </w:tc>
      </w:tr>
      <w:tr>
        <w:trPr>
          <w:trHeight w:val="795"/>
        </w:trPr>
        <w:tc>
          <w:tcPr>
            <w:tcW w:w="524" w:type="dxa"/>
            <w:vAlign w:val="center"/>
            <w:textDirection w:val="lrTb"/>
            <w:noWrap w:val="false"/>
          </w:tcPr>
          <w:p>
            <w:pPr>
              <w:pStyle w:val="946"/>
              <w:jc w:val="center"/>
              <w:keepLines w:val="0"/>
              <w:keepNext w:val="0"/>
              <w:widowControl/>
              <w:rPr>
                <w:rFonts w:hint="eastAsia" w:ascii="宋体" w:hAnsi="宋体" w:eastAsia="宋体" w:cs="宋体"/>
                <w:i w:val="0"/>
                <w:color w:val="000000"/>
                <w:sz w:val="20"/>
                <w:szCs w:val="20"/>
                <w:highlight w:val="none"/>
                <w:u w:val="none"/>
              </w:rPr>
              <w:suppressLineNumbers w:val="0"/>
            </w:pPr>
            <w:r>
              <w:rPr>
                <w:rFonts w:hint="eastAsia" w:ascii="宋体" w:hAnsi="宋体" w:eastAsia="宋体" w:cs="宋体"/>
                <w:i w:val="0"/>
                <w:color w:val="000000"/>
                <w:sz w:val="20"/>
                <w:szCs w:val="20"/>
                <w:highlight w:val="none"/>
                <w:u w:val="none"/>
                <w:lang w:val="en-US" w:eastAsia="zh-CN" w:bidi="ar"/>
              </w:rPr>
              <w:t xml:space="preserve">1</w:t>
            </w:r>
            <w:r>
              <w:rPr>
                <w:rFonts w:hint="eastAsia" w:ascii="宋体" w:hAnsi="宋体" w:eastAsia="宋体" w:cs="宋体"/>
                <w:i w:val="0"/>
                <w:color w:val="000000"/>
                <w:sz w:val="20"/>
                <w:szCs w:val="20"/>
                <w:highlight w:val="none"/>
                <w:u w:val="none"/>
              </w:rPr>
            </w:r>
            <w:r/>
          </w:p>
        </w:tc>
        <w:tc>
          <w:tcPr>
            <w:tcW w:w="1154" w:type="dxa"/>
            <w:vAlign w:val="center"/>
            <w:textDirection w:val="lrTb"/>
            <w:noWrap w:val="false"/>
          </w:tcPr>
          <w:p>
            <w:pPr>
              <w:pStyle w:val="946"/>
              <w:jc w:val="left"/>
              <w:keepLines w:val="0"/>
              <w:keepNext w:val="0"/>
              <w:widowControl/>
              <w:rPr>
                <w:rFonts w:hint="eastAsia" w:ascii="宋体" w:hAnsi="宋体" w:eastAsia="宋体" w:cs="宋体"/>
                <w:i w:val="0"/>
                <w:color w:val="000000"/>
                <w:sz w:val="20"/>
                <w:szCs w:val="20"/>
                <w:highlight w:val="none"/>
                <w:u w:val="none"/>
              </w:rPr>
              <w:suppressLineNumbers w:val="0"/>
            </w:pPr>
            <w:r>
              <w:rPr>
                <w:rFonts w:hint="eastAsia" w:ascii="宋体" w:hAnsi="宋体" w:eastAsia="宋体" w:cs="宋体"/>
                <w:i w:val="0"/>
                <w:color w:val="000000"/>
                <w:sz w:val="20"/>
                <w:szCs w:val="20"/>
                <w:highlight w:val="none"/>
                <w:u w:val="none"/>
                <w:lang w:val="en-US" w:eastAsia="zh-CN" w:bidi="ar"/>
              </w:rPr>
              <w:t xml:space="preserve">专业养护</w:t>
            </w:r>
            <w:r>
              <w:rPr>
                <w:rFonts w:hint="eastAsia" w:ascii="宋体" w:hAnsi="宋体" w:eastAsia="宋体" w:cs="宋体"/>
                <w:i w:val="0"/>
                <w:color w:val="000000"/>
                <w:sz w:val="20"/>
                <w:szCs w:val="20"/>
                <w:highlight w:val="none"/>
                <w:u w:val="none"/>
              </w:rPr>
            </w:r>
            <w:r/>
          </w:p>
        </w:tc>
        <w:tc>
          <w:tcPr>
            <w:tcW w:w="4578" w:type="dxa"/>
            <w:vAlign w:val="center"/>
            <w:textDirection w:val="lrTb"/>
            <w:noWrap w:val="false"/>
          </w:tcPr>
          <w:p>
            <w:pPr>
              <w:pStyle w:val="946"/>
              <w:jc w:val="left"/>
              <w:keepLines w:val="0"/>
              <w:keepNext w:val="0"/>
              <w:widowControl/>
              <w:rPr>
                <w:rFonts w:ascii="Times New Roman" w:hAnsi="Times New Roman" w:cs="Times New Roman"/>
                <w:i w:val="0"/>
                <w:color w:val="000000"/>
                <w:sz w:val="18"/>
                <w:szCs w:val="18"/>
                <w:highlight w:val="none"/>
                <w:u w:val="none"/>
              </w:rPr>
              <w:suppressLineNumbers w:val="0"/>
            </w:pPr>
            <w:r>
              <w:rPr>
                <w:rFonts w:ascii="Times New Roman" w:hAnsi="Times New Roman" w:eastAsia="宋体" w:cs="Times New Roman"/>
                <w:i w:val="0"/>
                <w:color w:val="000000"/>
                <w:sz w:val="18"/>
                <w:szCs w:val="18"/>
                <w:highlight w:val="none"/>
                <w:u w:val="none"/>
                <w:lang w:val="en-US" w:eastAsia="zh-CN" w:bidi="ar"/>
              </w:rPr>
              <w:t xml:space="preserve">1</w:t>
            </w:r>
            <w:r>
              <w:rPr>
                <w:rFonts w:hint="eastAsia" w:ascii="宋体" w:hAnsi="宋体" w:eastAsia="宋体" w:cs="宋体"/>
                <w:i w:val="0"/>
                <w:color w:val="000000"/>
                <w:sz w:val="18"/>
                <w:szCs w:val="18"/>
                <w:highlight w:val="none"/>
                <w:u w:val="none"/>
                <w:lang w:val="en-US" w:eastAsia="zh-CN" w:bidi="ar"/>
              </w:rPr>
              <w:t xml:space="preserve">、专业养护一级，养护期</w:t>
            </w:r>
            <w:r>
              <w:rPr>
                <w:rFonts w:ascii="Times New Roman" w:hAnsi="Times New Roman" w:eastAsia="宋体" w:cs="Times New Roman"/>
                <w:i w:val="0"/>
                <w:color w:val="000000"/>
                <w:sz w:val="18"/>
                <w:szCs w:val="18"/>
                <w:highlight w:val="none"/>
                <w:u w:val="none"/>
                <w:lang w:val="en-US" w:eastAsia="zh-CN" w:bidi="ar"/>
              </w:rPr>
              <w:t xml:space="preserve">24</w:t>
            </w:r>
            <w:r>
              <w:rPr>
                <w:rFonts w:hint="eastAsia" w:ascii="宋体" w:hAnsi="宋体" w:eastAsia="宋体" w:cs="宋体"/>
                <w:i w:val="0"/>
                <w:color w:val="000000"/>
                <w:sz w:val="18"/>
                <w:szCs w:val="18"/>
                <w:highlight w:val="none"/>
                <w:u w:val="none"/>
                <w:lang w:val="en-US" w:eastAsia="zh-CN" w:bidi="ar"/>
              </w:rPr>
              <w:t xml:space="preserve">个月</w:t>
            </w:r>
            <w:r>
              <w:rPr>
                <w:rFonts w:ascii="Times New Roman" w:hAnsi="Times New Roman" w:eastAsia="宋体" w:cs="Times New Roman"/>
                <w:i w:val="0"/>
                <w:color w:val="000000"/>
                <w:sz w:val="18"/>
                <w:szCs w:val="18"/>
                <w:highlight w:val="none"/>
                <w:u w:val="none"/>
                <w:lang w:val="en-US" w:eastAsia="zh-CN" w:bidi="ar"/>
              </w:rPr>
              <w:br w:type="textWrapping" w:clear="all"/>
            </w:r>
            <w:r>
              <w:rPr>
                <w:rFonts w:ascii="Times New Roman" w:hAnsi="Times New Roman" w:eastAsia="宋体" w:cs="Times New Roman"/>
                <w:i w:val="0"/>
                <w:color w:val="000000"/>
                <w:sz w:val="18"/>
                <w:szCs w:val="18"/>
                <w:highlight w:val="none"/>
                <w:u w:val="none"/>
                <w:lang w:val="en-US" w:eastAsia="zh-CN" w:bidi="ar"/>
              </w:rPr>
              <w:t xml:space="preserve">2</w:t>
            </w:r>
            <w:r>
              <w:rPr>
                <w:rFonts w:hint="eastAsia" w:ascii="宋体" w:hAnsi="宋体" w:eastAsia="宋体" w:cs="宋体"/>
                <w:i w:val="0"/>
                <w:color w:val="000000"/>
                <w:sz w:val="18"/>
                <w:szCs w:val="18"/>
                <w:highlight w:val="none"/>
                <w:u w:val="none"/>
                <w:lang w:val="en-US" w:eastAsia="zh-CN" w:bidi="ar"/>
              </w:rPr>
              <w:t xml:space="preserve">、部位：经天路</w:t>
            </w:r>
            <w:r>
              <w:rPr>
                <w:rFonts w:ascii="Times New Roman" w:hAnsi="Times New Roman" w:cs="Times New Roman"/>
                <w:i w:val="0"/>
                <w:color w:val="000000"/>
                <w:sz w:val="18"/>
                <w:szCs w:val="18"/>
                <w:highlight w:val="none"/>
                <w:u w:val="none"/>
              </w:rPr>
            </w:r>
            <w:r/>
          </w:p>
        </w:tc>
        <w:tc>
          <w:tcPr>
            <w:tcW w:w="925" w:type="dxa"/>
            <w:vAlign w:val="center"/>
            <w:textDirection w:val="lrTb"/>
            <w:noWrap w:val="false"/>
          </w:tcPr>
          <w:p>
            <w:pPr>
              <w:pStyle w:val="946"/>
              <w:jc w:val="center"/>
              <w:keepLines w:val="0"/>
              <w:keepNext w:val="0"/>
              <w:widowControl/>
              <w:rPr>
                <w:rFonts w:ascii="Times New Roman" w:hAnsi="Times New Roman" w:cs="Times New Roman"/>
                <w:i w:val="0"/>
                <w:color w:val="000000"/>
                <w:sz w:val="20"/>
                <w:szCs w:val="20"/>
                <w:highlight w:val="none"/>
                <w:u w:val="none"/>
              </w:rPr>
              <w:suppressLineNumbers w:val="0"/>
            </w:pPr>
            <w:r>
              <w:rPr>
                <w:rFonts w:ascii="Times New Roman" w:hAnsi="Times New Roman" w:eastAsia="宋体" w:cs="Times New Roman"/>
                <w:i w:val="0"/>
                <w:color w:val="000000"/>
                <w:sz w:val="20"/>
                <w:szCs w:val="20"/>
                <w:highlight w:val="none"/>
                <w:u w:val="none"/>
                <w:lang w:val="en-US" w:eastAsia="zh-CN" w:bidi="ar"/>
              </w:rPr>
              <w:t xml:space="preserve">m2</w:t>
            </w:r>
            <w:r>
              <w:rPr>
                <w:rFonts w:ascii="Times New Roman" w:hAnsi="Times New Roman" w:cs="Times New Roman"/>
                <w:i w:val="0"/>
                <w:color w:val="000000"/>
                <w:sz w:val="20"/>
                <w:szCs w:val="20"/>
                <w:highlight w:val="none"/>
                <w:u w:val="none"/>
              </w:rPr>
            </w:r>
            <w:r/>
          </w:p>
        </w:tc>
        <w:tc>
          <w:tcPr>
            <w:tcW w:w="1336" w:type="dxa"/>
            <w:vAlign w:val="center"/>
            <w:textDirection w:val="lrTb"/>
            <w:noWrap w:val="false"/>
          </w:tcPr>
          <w:p>
            <w:pPr>
              <w:pStyle w:val="946"/>
              <w:jc w:val="center"/>
              <w:keepLines w:val="0"/>
              <w:keepNext w:val="0"/>
              <w:widowControl/>
              <w:rPr>
                <w:rFonts w:ascii="Times New Roman" w:hAnsi="Times New Roman" w:cs="Times New Roman"/>
                <w:i w:val="0"/>
                <w:color w:val="000000"/>
                <w:sz w:val="20"/>
                <w:szCs w:val="20"/>
                <w:highlight w:val="none"/>
                <w:u w:val="none"/>
              </w:rPr>
              <w:suppressLineNumbers w:val="0"/>
            </w:pPr>
            <w:r>
              <w:rPr>
                <w:rFonts w:ascii="Times New Roman" w:hAnsi="Times New Roman" w:eastAsia="宋体" w:cs="Times New Roman"/>
                <w:i w:val="0"/>
                <w:color w:val="000000"/>
                <w:sz w:val="20"/>
                <w:szCs w:val="20"/>
                <w:highlight w:val="none"/>
                <w:u w:val="none"/>
                <w:lang w:val="en-US" w:eastAsia="zh-CN" w:bidi="ar"/>
              </w:rPr>
              <w:t xml:space="preserve">54069</w:t>
            </w:r>
            <w:r>
              <w:rPr>
                <w:rFonts w:ascii="Times New Roman" w:hAnsi="Times New Roman" w:cs="Times New Roman"/>
                <w:i w:val="0"/>
                <w:color w:val="000000"/>
                <w:sz w:val="20"/>
                <w:szCs w:val="20"/>
                <w:highlight w:val="none"/>
                <w:u w:val="none"/>
              </w:rPr>
            </w:r>
            <w:r/>
          </w:p>
        </w:tc>
        <w:tc>
          <w:tcPr>
            <w:tcW w:w="1336" w:type="dxa"/>
            <w:vAlign w:val="center"/>
            <w:textDirection w:val="lrTb"/>
            <w:noWrap w:val="false"/>
          </w:tcPr>
          <w:p>
            <w:pPr>
              <w:rPr>
                <w:rFonts w:ascii="Times New Roman" w:hAnsi="Times New Roman" w:eastAsia="宋体" w:cs="Times New Roman"/>
                <w:bCs w:val="0"/>
                <w:i w:val="0"/>
                <w:color w:val="000000"/>
                <w:sz w:val="20"/>
                <w:szCs w:val="20"/>
                <w:highlight w:val="none"/>
                <w:u w:val="none"/>
                <w:lang w:val="en-US" w:eastAsia="zh-CN" w:bidi="ar"/>
              </w:rPr>
            </w:pPr>
            <w:r>
              <w:rPr>
                <w:rFonts w:ascii="Times New Roman" w:hAnsi="Times New Roman" w:eastAsia="宋体" w:cs="Times New Roman"/>
                <w:i w:val="0"/>
                <w:iCs w:val="0"/>
                <w:color w:val="000000"/>
                <w:sz w:val="20"/>
                <w:szCs w:val="20"/>
                <w:highlight w:val="none"/>
                <w:u w:val="none"/>
                <w:lang w:val="en-US" w:eastAsia="zh-CN" w:bidi="ar"/>
              </w:rPr>
            </w:r>
            <w:r>
              <w:rPr>
                <w:rFonts w:ascii="Times New Roman" w:hAnsi="Times New Roman" w:eastAsia="宋体" w:cs="Times New Roman"/>
                <w:i w:val="0"/>
                <w:iCs w:val="0"/>
                <w:color w:val="000000"/>
                <w:sz w:val="20"/>
                <w:szCs w:val="20"/>
                <w:highlight w:val="none"/>
                <w:u w:val="none"/>
                <w:lang w:val="en-US" w:eastAsia="zh-CN" w:bidi="ar"/>
              </w:rPr>
            </w:r>
          </w:p>
        </w:tc>
        <w:tc>
          <w:tcPr>
            <w:tcW w:w="1336" w:type="dxa"/>
            <w:vAlign w:val="center"/>
            <w:textDirection w:val="lrTb"/>
            <w:noWrap w:val="false"/>
          </w:tcPr>
          <w:p>
            <w:pPr>
              <w:rPr>
                <w:rFonts w:ascii="Times New Roman" w:hAnsi="Times New Roman" w:eastAsia="宋体" w:cs="Times New Roman"/>
                <w:bCs w:val="0"/>
                <w:i w:val="0"/>
                <w:color w:val="000000"/>
                <w:sz w:val="20"/>
                <w:szCs w:val="20"/>
                <w:highlight w:val="none"/>
                <w:u w:val="none"/>
                <w:lang w:val="en-US" w:eastAsia="zh-CN" w:bidi="ar"/>
              </w:rPr>
            </w:pPr>
            <w:r>
              <w:rPr>
                <w:rFonts w:ascii="Times New Roman" w:hAnsi="Times New Roman" w:eastAsia="宋体" w:cs="Times New Roman"/>
                <w:i w:val="0"/>
                <w:iCs w:val="0"/>
                <w:color w:val="000000"/>
                <w:sz w:val="20"/>
                <w:szCs w:val="20"/>
                <w:highlight w:val="none"/>
                <w:u w:val="none"/>
                <w:lang w:val="en-US" w:eastAsia="zh-CN" w:bidi="ar"/>
              </w:rPr>
            </w:r>
            <w:r>
              <w:rPr>
                <w:rFonts w:ascii="Times New Roman" w:hAnsi="Times New Roman" w:eastAsia="宋体" w:cs="Times New Roman"/>
                <w:i w:val="0"/>
                <w:iCs w:val="0"/>
                <w:color w:val="000000"/>
                <w:sz w:val="20"/>
                <w:szCs w:val="20"/>
                <w:highlight w:val="none"/>
                <w:u w:val="none"/>
                <w:lang w:val="en-US" w:eastAsia="zh-CN" w:bidi="ar"/>
              </w:rPr>
            </w:r>
          </w:p>
        </w:tc>
      </w:tr>
      <w:tr>
        <w:trPr>
          <w:trHeight w:val="795"/>
        </w:trPr>
        <w:tc>
          <w:tcPr>
            <w:tcW w:w="524" w:type="dxa"/>
            <w:vAlign w:val="center"/>
            <w:textDirection w:val="lrTb"/>
            <w:noWrap w:val="false"/>
          </w:tcPr>
          <w:p>
            <w:pPr>
              <w:pStyle w:val="946"/>
              <w:jc w:val="center"/>
              <w:keepLines w:val="0"/>
              <w:keepNext w:val="0"/>
              <w:widowControl/>
              <w:rPr>
                <w:rFonts w:hint="eastAsia" w:ascii="宋体" w:hAnsi="宋体" w:eastAsia="宋体" w:cs="宋体"/>
                <w:i w:val="0"/>
                <w:color w:val="000000"/>
                <w:sz w:val="20"/>
                <w:szCs w:val="20"/>
                <w:highlight w:val="none"/>
                <w:u w:val="none"/>
              </w:rPr>
              <w:suppressLineNumbers w:val="0"/>
            </w:pPr>
            <w:r>
              <w:rPr>
                <w:rFonts w:hint="eastAsia" w:ascii="宋体" w:hAnsi="宋体" w:eastAsia="宋体" w:cs="宋体"/>
                <w:i w:val="0"/>
                <w:color w:val="000000"/>
                <w:sz w:val="20"/>
                <w:szCs w:val="20"/>
                <w:highlight w:val="none"/>
                <w:u w:val="none"/>
                <w:lang w:val="en-US" w:eastAsia="zh-CN" w:bidi="ar"/>
              </w:rPr>
              <w:t xml:space="preserve">2</w:t>
            </w:r>
            <w:r>
              <w:rPr>
                <w:rFonts w:hint="eastAsia" w:ascii="宋体" w:hAnsi="宋体" w:eastAsia="宋体" w:cs="宋体"/>
                <w:i w:val="0"/>
                <w:color w:val="000000"/>
                <w:sz w:val="20"/>
                <w:szCs w:val="20"/>
                <w:highlight w:val="none"/>
                <w:u w:val="none"/>
              </w:rPr>
            </w:r>
            <w:r/>
          </w:p>
        </w:tc>
        <w:tc>
          <w:tcPr>
            <w:tcW w:w="1154" w:type="dxa"/>
            <w:vAlign w:val="center"/>
            <w:textDirection w:val="lrTb"/>
            <w:noWrap w:val="false"/>
          </w:tcPr>
          <w:p>
            <w:pPr>
              <w:pStyle w:val="946"/>
              <w:jc w:val="left"/>
              <w:keepLines w:val="0"/>
              <w:keepNext w:val="0"/>
              <w:widowControl/>
              <w:rPr>
                <w:rFonts w:hint="eastAsia" w:ascii="宋体" w:hAnsi="宋体" w:eastAsia="宋体" w:cs="宋体"/>
                <w:i w:val="0"/>
                <w:color w:val="000000"/>
                <w:sz w:val="20"/>
                <w:szCs w:val="20"/>
                <w:highlight w:val="none"/>
                <w:u w:val="none"/>
              </w:rPr>
              <w:suppressLineNumbers w:val="0"/>
            </w:pPr>
            <w:r>
              <w:rPr>
                <w:rFonts w:hint="eastAsia" w:ascii="宋体" w:hAnsi="宋体" w:eastAsia="宋体" w:cs="宋体"/>
                <w:i w:val="0"/>
                <w:color w:val="000000"/>
                <w:sz w:val="20"/>
                <w:szCs w:val="20"/>
                <w:highlight w:val="none"/>
                <w:u w:val="none"/>
                <w:lang w:val="en-US" w:eastAsia="zh-CN" w:bidi="ar"/>
              </w:rPr>
              <w:t xml:space="preserve">专业养护</w:t>
            </w:r>
            <w:r>
              <w:rPr>
                <w:rFonts w:hint="eastAsia" w:ascii="宋体" w:hAnsi="宋体" w:eastAsia="宋体" w:cs="宋体"/>
                <w:i w:val="0"/>
                <w:color w:val="000000"/>
                <w:sz w:val="20"/>
                <w:szCs w:val="20"/>
                <w:highlight w:val="none"/>
                <w:u w:val="none"/>
              </w:rPr>
            </w:r>
            <w:r/>
          </w:p>
        </w:tc>
        <w:tc>
          <w:tcPr>
            <w:tcW w:w="4578" w:type="dxa"/>
            <w:vAlign w:val="center"/>
            <w:textDirection w:val="lrTb"/>
            <w:noWrap w:val="false"/>
          </w:tcPr>
          <w:p>
            <w:pPr>
              <w:pStyle w:val="946"/>
              <w:jc w:val="left"/>
              <w:keepLines w:val="0"/>
              <w:keepNext w:val="0"/>
              <w:widowControl/>
              <w:rPr>
                <w:rFonts w:ascii="Times New Roman" w:hAnsi="Times New Roman" w:cs="Times New Roman"/>
                <w:i w:val="0"/>
                <w:color w:val="000000"/>
                <w:sz w:val="18"/>
                <w:szCs w:val="18"/>
                <w:highlight w:val="none"/>
                <w:u w:val="none"/>
              </w:rPr>
              <w:suppressLineNumbers w:val="0"/>
            </w:pPr>
            <w:r>
              <w:rPr>
                <w:rFonts w:ascii="Times New Roman" w:hAnsi="Times New Roman" w:eastAsia="宋体" w:cs="Times New Roman"/>
                <w:i w:val="0"/>
                <w:color w:val="000000"/>
                <w:sz w:val="18"/>
                <w:szCs w:val="18"/>
                <w:highlight w:val="none"/>
                <w:u w:val="none"/>
                <w:lang w:val="en-US" w:eastAsia="zh-CN" w:bidi="ar"/>
              </w:rPr>
              <w:t xml:space="preserve">1</w:t>
            </w:r>
            <w:r>
              <w:rPr>
                <w:rFonts w:hint="eastAsia" w:ascii="宋体" w:hAnsi="宋体" w:eastAsia="宋体" w:cs="宋体"/>
                <w:i w:val="0"/>
                <w:color w:val="000000"/>
                <w:sz w:val="18"/>
                <w:szCs w:val="18"/>
                <w:highlight w:val="none"/>
                <w:u w:val="none"/>
                <w:lang w:val="en-US" w:eastAsia="zh-CN" w:bidi="ar"/>
              </w:rPr>
              <w:t xml:space="preserve">、专业养护一级，养护期</w:t>
            </w:r>
            <w:r>
              <w:rPr>
                <w:rFonts w:ascii="Times New Roman" w:hAnsi="Times New Roman" w:eastAsia="宋体" w:cs="Times New Roman"/>
                <w:i w:val="0"/>
                <w:color w:val="000000"/>
                <w:sz w:val="18"/>
                <w:szCs w:val="18"/>
                <w:highlight w:val="none"/>
                <w:u w:val="none"/>
                <w:lang w:val="en-US" w:eastAsia="zh-CN" w:bidi="ar"/>
              </w:rPr>
              <w:t xml:space="preserve">24</w:t>
            </w:r>
            <w:r>
              <w:rPr>
                <w:rFonts w:hint="eastAsia" w:ascii="宋体" w:hAnsi="宋体" w:eastAsia="宋体" w:cs="宋体"/>
                <w:i w:val="0"/>
                <w:color w:val="000000"/>
                <w:sz w:val="18"/>
                <w:szCs w:val="18"/>
                <w:highlight w:val="none"/>
                <w:u w:val="none"/>
                <w:lang w:val="en-US" w:eastAsia="zh-CN" w:bidi="ar"/>
              </w:rPr>
              <w:t xml:space="preserve">个月</w:t>
            </w:r>
            <w:r>
              <w:rPr>
                <w:rFonts w:ascii="Times New Roman" w:hAnsi="Times New Roman" w:eastAsia="宋体" w:cs="Times New Roman"/>
                <w:i w:val="0"/>
                <w:color w:val="000000"/>
                <w:sz w:val="18"/>
                <w:szCs w:val="18"/>
                <w:highlight w:val="none"/>
                <w:u w:val="none"/>
                <w:lang w:val="en-US" w:eastAsia="zh-CN" w:bidi="ar"/>
              </w:rPr>
              <w:br w:type="textWrapping" w:clear="all"/>
            </w:r>
            <w:r>
              <w:rPr>
                <w:rFonts w:ascii="Times New Roman" w:hAnsi="Times New Roman" w:eastAsia="宋体" w:cs="Times New Roman"/>
                <w:i w:val="0"/>
                <w:color w:val="000000"/>
                <w:sz w:val="18"/>
                <w:szCs w:val="18"/>
                <w:highlight w:val="none"/>
                <w:u w:val="none"/>
                <w:lang w:val="en-US" w:eastAsia="zh-CN" w:bidi="ar"/>
              </w:rPr>
              <w:t xml:space="preserve">2</w:t>
            </w:r>
            <w:r>
              <w:rPr>
                <w:rFonts w:hint="eastAsia" w:ascii="宋体" w:hAnsi="宋体" w:eastAsia="宋体" w:cs="宋体"/>
                <w:i w:val="0"/>
                <w:color w:val="000000"/>
                <w:sz w:val="18"/>
                <w:szCs w:val="18"/>
                <w:highlight w:val="none"/>
                <w:u w:val="none"/>
                <w:lang w:val="en-US" w:eastAsia="zh-CN" w:bidi="ar"/>
              </w:rPr>
              <w:t xml:space="preserve">、部位：纬地路</w:t>
            </w:r>
            <w:r>
              <w:rPr>
                <w:rFonts w:ascii="Times New Roman" w:hAnsi="Times New Roman" w:cs="Times New Roman"/>
                <w:i w:val="0"/>
                <w:color w:val="000000"/>
                <w:sz w:val="18"/>
                <w:szCs w:val="18"/>
                <w:highlight w:val="none"/>
                <w:u w:val="none"/>
              </w:rPr>
            </w:r>
            <w:r/>
          </w:p>
        </w:tc>
        <w:tc>
          <w:tcPr>
            <w:tcW w:w="925" w:type="dxa"/>
            <w:vAlign w:val="center"/>
            <w:textDirection w:val="lrTb"/>
            <w:noWrap w:val="false"/>
          </w:tcPr>
          <w:p>
            <w:pPr>
              <w:pStyle w:val="946"/>
              <w:jc w:val="center"/>
              <w:keepLines w:val="0"/>
              <w:keepNext w:val="0"/>
              <w:widowControl/>
              <w:rPr>
                <w:rFonts w:ascii="Times New Roman" w:hAnsi="Times New Roman" w:cs="Times New Roman"/>
                <w:i w:val="0"/>
                <w:color w:val="000000"/>
                <w:sz w:val="20"/>
                <w:szCs w:val="20"/>
                <w:highlight w:val="none"/>
                <w:u w:val="none"/>
              </w:rPr>
              <w:suppressLineNumbers w:val="0"/>
            </w:pPr>
            <w:r>
              <w:rPr>
                <w:rFonts w:ascii="Times New Roman" w:hAnsi="Times New Roman" w:eastAsia="宋体" w:cs="Times New Roman"/>
                <w:i w:val="0"/>
                <w:color w:val="000000"/>
                <w:sz w:val="20"/>
                <w:szCs w:val="20"/>
                <w:highlight w:val="none"/>
                <w:u w:val="none"/>
                <w:lang w:val="en-US" w:eastAsia="zh-CN" w:bidi="ar"/>
              </w:rPr>
              <w:t xml:space="preserve">m2</w:t>
            </w:r>
            <w:r>
              <w:rPr>
                <w:rFonts w:ascii="Times New Roman" w:hAnsi="Times New Roman" w:cs="Times New Roman"/>
                <w:i w:val="0"/>
                <w:color w:val="000000"/>
                <w:sz w:val="20"/>
                <w:szCs w:val="20"/>
                <w:highlight w:val="none"/>
                <w:u w:val="none"/>
              </w:rPr>
            </w:r>
            <w:r/>
          </w:p>
        </w:tc>
        <w:tc>
          <w:tcPr>
            <w:tcW w:w="1336" w:type="dxa"/>
            <w:vAlign w:val="center"/>
            <w:textDirection w:val="lrTb"/>
            <w:noWrap w:val="false"/>
          </w:tcPr>
          <w:p>
            <w:pPr>
              <w:pStyle w:val="946"/>
              <w:jc w:val="center"/>
              <w:keepLines w:val="0"/>
              <w:keepNext w:val="0"/>
              <w:widowControl/>
              <w:rPr>
                <w:rFonts w:ascii="Times New Roman" w:hAnsi="Times New Roman" w:cs="Times New Roman"/>
                <w:i w:val="0"/>
                <w:color w:val="000000"/>
                <w:sz w:val="20"/>
                <w:szCs w:val="20"/>
                <w:highlight w:val="none"/>
                <w:u w:val="none"/>
              </w:rPr>
              <w:suppressLineNumbers w:val="0"/>
            </w:pPr>
            <w:r>
              <w:rPr>
                <w:rFonts w:ascii="Times New Roman" w:hAnsi="Times New Roman" w:eastAsia="宋体" w:cs="Times New Roman"/>
                <w:i w:val="0"/>
                <w:color w:val="000000"/>
                <w:sz w:val="20"/>
                <w:szCs w:val="20"/>
                <w:highlight w:val="none"/>
                <w:u w:val="none"/>
                <w:lang w:val="en-US" w:eastAsia="zh-CN" w:bidi="ar"/>
              </w:rPr>
              <w:t xml:space="preserve">166859</w:t>
            </w:r>
            <w:r>
              <w:rPr>
                <w:rFonts w:ascii="Times New Roman" w:hAnsi="Times New Roman" w:cs="Times New Roman"/>
                <w:i w:val="0"/>
                <w:color w:val="000000"/>
                <w:sz w:val="20"/>
                <w:szCs w:val="20"/>
                <w:highlight w:val="none"/>
                <w:u w:val="none"/>
              </w:rPr>
            </w:r>
            <w:r/>
          </w:p>
        </w:tc>
        <w:tc>
          <w:tcPr>
            <w:tcW w:w="1336" w:type="dxa"/>
            <w:vAlign w:val="center"/>
            <w:textDirection w:val="lrTb"/>
            <w:noWrap w:val="false"/>
          </w:tcPr>
          <w:p>
            <w:pPr>
              <w:rPr>
                <w:rFonts w:ascii="Times New Roman" w:hAnsi="Times New Roman" w:eastAsia="宋体" w:cs="Times New Roman"/>
                <w:bCs w:val="0"/>
                <w:i w:val="0"/>
                <w:color w:val="000000"/>
                <w:sz w:val="20"/>
                <w:szCs w:val="20"/>
                <w:highlight w:val="none"/>
                <w:u w:val="none"/>
                <w:lang w:val="en-US" w:eastAsia="zh-CN" w:bidi="ar"/>
              </w:rPr>
            </w:pPr>
            <w:r>
              <w:rPr>
                <w:rFonts w:ascii="Times New Roman" w:hAnsi="Times New Roman" w:eastAsia="宋体" w:cs="Times New Roman"/>
                <w:i w:val="0"/>
                <w:iCs w:val="0"/>
                <w:color w:val="000000"/>
                <w:sz w:val="20"/>
                <w:szCs w:val="20"/>
                <w:highlight w:val="none"/>
                <w:u w:val="none"/>
                <w:lang w:val="en-US" w:eastAsia="zh-CN" w:bidi="ar"/>
              </w:rPr>
            </w:r>
            <w:r>
              <w:rPr>
                <w:rFonts w:ascii="Times New Roman" w:hAnsi="Times New Roman" w:eastAsia="宋体" w:cs="Times New Roman"/>
                <w:i w:val="0"/>
                <w:iCs w:val="0"/>
                <w:color w:val="000000"/>
                <w:sz w:val="20"/>
                <w:szCs w:val="20"/>
                <w:highlight w:val="none"/>
                <w:u w:val="none"/>
                <w:lang w:val="en-US" w:eastAsia="zh-CN" w:bidi="ar"/>
              </w:rPr>
            </w:r>
          </w:p>
        </w:tc>
        <w:tc>
          <w:tcPr>
            <w:tcW w:w="1336" w:type="dxa"/>
            <w:vAlign w:val="center"/>
            <w:textDirection w:val="lrTb"/>
            <w:noWrap w:val="false"/>
          </w:tcPr>
          <w:p>
            <w:pPr>
              <w:rPr>
                <w:rFonts w:ascii="Times New Roman" w:hAnsi="Times New Roman" w:eastAsia="宋体" w:cs="Times New Roman"/>
                <w:bCs w:val="0"/>
                <w:i w:val="0"/>
                <w:color w:val="000000"/>
                <w:sz w:val="20"/>
                <w:szCs w:val="20"/>
                <w:highlight w:val="none"/>
                <w:u w:val="none"/>
                <w:lang w:val="en-US" w:eastAsia="zh-CN" w:bidi="ar"/>
              </w:rPr>
            </w:pPr>
            <w:r>
              <w:rPr>
                <w:rFonts w:ascii="Times New Roman" w:hAnsi="Times New Roman" w:eastAsia="宋体" w:cs="Times New Roman"/>
                <w:i w:val="0"/>
                <w:iCs w:val="0"/>
                <w:color w:val="000000"/>
                <w:sz w:val="20"/>
                <w:szCs w:val="20"/>
                <w:highlight w:val="none"/>
                <w:u w:val="none"/>
                <w:lang w:val="en-US" w:eastAsia="zh-CN" w:bidi="ar"/>
              </w:rPr>
            </w:r>
            <w:r>
              <w:rPr>
                <w:rFonts w:ascii="Times New Roman" w:hAnsi="Times New Roman" w:eastAsia="宋体" w:cs="Times New Roman"/>
                <w:i w:val="0"/>
                <w:iCs w:val="0"/>
                <w:color w:val="000000"/>
                <w:sz w:val="20"/>
                <w:szCs w:val="20"/>
                <w:highlight w:val="none"/>
                <w:u w:val="none"/>
                <w:lang w:val="en-US" w:eastAsia="zh-CN" w:bidi="ar"/>
              </w:rPr>
            </w:r>
          </w:p>
        </w:tc>
      </w:tr>
      <w:tr>
        <w:trPr>
          <w:trHeight w:val="795"/>
        </w:trPr>
        <w:tc>
          <w:tcPr>
            <w:tcW w:w="524" w:type="dxa"/>
            <w:vAlign w:val="center"/>
            <w:textDirection w:val="lrTb"/>
            <w:noWrap w:val="false"/>
          </w:tcPr>
          <w:p>
            <w:pPr>
              <w:pStyle w:val="946"/>
              <w:jc w:val="center"/>
              <w:keepLines w:val="0"/>
              <w:keepNext w:val="0"/>
              <w:widowControl/>
              <w:rPr>
                <w:rFonts w:hint="eastAsia" w:ascii="宋体" w:hAnsi="宋体" w:eastAsia="宋体" w:cs="宋体"/>
                <w:i w:val="0"/>
                <w:color w:val="000000"/>
                <w:sz w:val="20"/>
                <w:szCs w:val="20"/>
                <w:highlight w:val="none"/>
                <w:u w:val="none"/>
              </w:rPr>
              <w:suppressLineNumbers w:val="0"/>
            </w:pPr>
            <w:r>
              <w:rPr>
                <w:rFonts w:hint="eastAsia" w:ascii="宋体" w:hAnsi="宋体" w:eastAsia="宋体" w:cs="宋体"/>
                <w:i w:val="0"/>
                <w:color w:val="000000"/>
                <w:sz w:val="20"/>
                <w:szCs w:val="20"/>
                <w:highlight w:val="none"/>
                <w:u w:val="none"/>
                <w:lang w:val="en-US" w:eastAsia="zh-CN" w:bidi="ar"/>
              </w:rPr>
              <w:t xml:space="preserve">3</w:t>
            </w:r>
            <w:r>
              <w:rPr>
                <w:rFonts w:hint="eastAsia" w:ascii="宋体" w:hAnsi="宋体" w:eastAsia="宋体" w:cs="宋体"/>
                <w:i w:val="0"/>
                <w:color w:val="000000"/>
                <w:sz w:val="20"/>
                <w:szCs w:val="20"/>
                <w:highlight w:val="none"/>
                <w:u w:val="none"/>
              </w:rPr>
            </w:r>
            <w:r/>
          </w:p>
        </w:tc>
        <w:tc>
          <w:tcPr>
            <w:tcW w:w="1154" w:type="dxa"/>
            <w:vAlign w:val="center"/>
            <w:textDirection w:val="lrTb"/>
            <w:noWrap w:val="false"/>
          </w:tcPr>
          <w:p>
            <w:pPr>
              <w:pStyle w:val="946"/>
              <w:jc w:val="left"/>
              <w:keepLines w:val="0"/>
              <w:keepNext w:val="0"/>
              <w:widowControl/>
              <w:rPr>
                <w:rFonts w:hint="eastAsia" w:ascii="宋体" w:hAnsi="宋体" w:eastAsia="宋体" w:cs="宋体"/>
                <w:i w:val="0"/>
                <w:color w:val="000000"/>
                <w:sz w:val="20"/>
                <w:szCs w:val="20"/>
                <w:highlight w:val="none"/>
                <w:u w:val="none"/>
              </w:rPr>
              <w:suppressLineNumbers w:val="0"/>
            </w:pPr>
            <w:r>
              <w:rPr>
                <w:rFonts w:hint="eastAsia" w:ascii="宋体" w:hAnsi="宋体" w:eastAsia="宋体" w:cs="宋体"/>
                <w:i w:val="0"/>
                <w:color w:val="000000"/>
                <w:sz w:val="20"/>
                <w:szCs w:val="20"/>
                <w:highlight w:val="none"/>
                <w:u w:val="none"/>
                <w:lang w:val="en-US" w:eastAsia="zh-CN" w:bidi="ar"/>
              </w:rPr>
              <w:t xml:space="preserve">专业养护</w:t>
            </w:r>
            <w:r>
              <w:rPr>
                <w:rFonts w:hint="eastAsia" w:ascii="宋体" w:hAnsi="宋体" w:eastAsia="宋体" w:cs="宋体"/>
                <w:i w:val="0"/>
                <w:color w:val="000000"/>
                <w:sz w:val="20"/>
                <w:szCs w:val="20"/>
                <w:highlight w:val="none"/>
                <w:u w:val="none"/>
              </w:rPr>
            </w:r>
            <w:r/>
          </w:p>
        </w:tc>
        <w:tc>
          <w:tcPr>
            <w:tcW w:w="4578" w:type="dxa"/>
            <w:vAlign w:val="center"/>
            <w:textDirection w:val="lrTb"/>
            <w:noWrap w:val="false"/>
          </w:tcPr>
          <w:p>
            <w:pPr>
              <w:pStyle w:val="946"/>
              <w:jc w:val="left"/>
              <w:keepLines w:val="0"/>
              <w:keepNext w:val="0"/>
              <w:widowControl/>
              <w:rPr>
                <w:rFonts w:ascii="Times New Roman" w:hAnsi="Times New Roman" w:cs="Times New Roman"/>
                <w:i w:val="0"/>
                <w:color w:val="000000"/>
                <w:sz w:val="18"/>
                <w:szCs w:val="18"/>
                <w:highlight w:val="none"/>
                <w:u w:val="none"/>
              </w:rPr>
              <w:suppressLineNumbers w:val="0"/>
            </w:pPr>
            <w:r>
              <w:rPr>
                <w:rFonts w:ascii="Times New Roman" w:hAnsi="Times New Roman" w:eastAsia="宋体" w:cs="Times New Roman"/>
                <w:i w:val="0"/>
                <w:color w:val="000000"/>
                <w:sz w:val="18"/>
                <w:szCs w:val="18"/>
                <w:highlight w:val="none"/>
                <w:u w:val="none"/>
                <w:lang w:val="en-US" w:eastAsia="zh-CN" w:bidi="ar"/>
              </w:rPr>
              <w:t xml:space="preserve">1</w:t>
            </w:r>
            <w:r>
              <w:rPr>
                <w:rFonts w:hint="eastAsia" w:ascii="宋体" w:hAnsi="宋体" w:eastAsia="宋体" w:cs="宋体"/>
                <w:i w:val="0"/>
                <w:color w:val="000000"/>
                <w:sz w:val="18"/>
                <w:szCs w:val="18"/>
                <w:highlight w:val="none"/>
                <w:u w:val="none"/>
                <w:lang w:val="en-US" w:eastAsia="zh-CN" w:bidi="ar"/>
              </w:rPr>
              <w:t xml:space="preserve">、专业养护一级，养护期</w:t>
            </w:r>
            <w:r>
              <w:rPr>
                <w:rFonts w:ascii="Times New Roman" w:hAnsi="Times New Roman" w:eastAsia="宋体" w:cs="Times New Roman"/>
                <w:i w:val="0"/>
                <w:color w:val="000000"/>
                <w:sz w:val="18"/>
                <w:szCs w:val="18"/>
                <w:highlight w:val="none"/>
                <w:u w:val="none"/>
                <w:lang w:val="en-US" w:eastAsia="zh-CN" w:bidi="ar"/>
              </w:rPr>
              <w:t xml:space="preserve">24</w:t>
            </w:r>
            <w:r>
              <w:rPr>
                <w:rFonts w:hint="eastAsia" w:ascii="宋体" w:hAnsi="宋体" w:eastAsia="宋体" w:cs="宋体"/>
                <w:i w:val="0"/>
                <w:color w:val="000000"/>
                <w:sz w:val="18"/>
                <w:szCs w:val="18"/>
                <w:highlight w:val="none"/>
                <w:u w:val="none"/>
                <w:lang w:val="en-US" w:eastAsia="zh-CN" w:bidi="ar"/>
              </w:rPr>
              <w:t xml:space="preserve">个月</w:t>
            </w:r>
            <w:r>
              <w:rPr>
                <w:rFonts w:ascii="Times New Roman" w:hAnsi="Times New Roman" w:eastAsia="宋体" w:cs="Times New Roman"/>
                <w:i w:val="0"/>
                <w:color w:val="000000"/>
                <w:sz w:val="18"/>
                <w:szCs w:val="18"/>
                <w:highlight w:val="none"/>
                <w:u w:val="none"/>
                <w:lang w:val="en-US" w:eastAsia="zh-CN" w:bidi="ar"/>
              </w:rPr>
              <w:br w:type="textWrapping" w:clear="all"/>
            </w:r>
            <w:r>
              <w:rPr>
                <w:rFonts w:ascii="Times New Roman" w:hAnsi="Times New Roman" w:eastAsia="宋体" w:cs="Times New Roman"/>
                <w:i w:val="0"/>
                <w:color w:val="000000"/>
                <w:sz w:val="18"/>
                <w:szCs w:val="18"/>
                <w:highlight w:val="none"/>
                <w:u w:val="none"/>
                <w:lang w:val="en-US" w:eastAsia="zh-CN" w:bidi="ar"/>
              </w:rPr>
              <w:t xml:space="preserve">2</w:t>
            </w:r>
            <w:r>
              <w:rPr>
                <w:rFonts w:hint="eastAsia" w:ascii="宋体" w:hAnsi="宋体" w:eastAsia="宋体" w:cs="宋体"/>
                <w:i w:val="0"/>
                <w:color w:val="000000"/>
                <w:sz w:val="18"/>
                <w:szCs w:val="18"/>
                <w:highlight w:val="none"/>
                <w:u w:val="none"/>
                <w:lang w:val="en-US" w:eastAsia="zh-CN" w:bidi="ar"/>
              </w:rPr>
              <w:t xml:space="preserve">、部位：元化路</w:t>
            </w:r>
            <w:r>
              <w:rPr>
                <w:rFonts w:ascii="Times New Roman" w:hAnsi="Times New Roman" w:cs="Times New Roman"/>
                <w:i w:val="0"/>
                <w:color w:val="000000"/>
                <w:sz w:val="18"/>
                <w:szCs w:val="18"/>
                <w:highlight w:val="none"/>
                <w:u w:val="none"/>
              </w:rPr>
            </w:r>
            <w:r/>
          </w:p>
        </w:tc>
        <w:tc>
          <w:tcPr>
            <w:tcW w:w="925" w:type="dxa"/>
            <w:vAlign w:val="center"/>
            <w:textDirection w:val="lrTb"/>
            <w:noWrap w:val="false"/>
          </w:tcPr>
          <w:p>
            <w:pPr>
              <w:pStyle w:val="946"/>
              <w:jc w:val="center"/>
              <w:keepLines w:val="0"/>
              <w:keepNext w:val="0"/>
              <w:widowControl/>
              <w:rPr>
                <w:rFonts w:ascii="Times New Roman" w:hAnsi="Times New Roman" w:cs="Times New Roman"/>
                <w:i w:val="0"/>
                <w:color w:val="000000"/>
                <w:sz w:val="20"/>
                <w:szCs w:val="20"/>
                <w:highlight w:val="none"/>
                <w:u w:val="none"/>
              </w:rPr>
              <w:suppressLineNumbers w:val="0"/>
            </w:pPr>
            <w:r>
              <w:rPr>
                <w:rFonts w:ascii="Times New Roman" w:hAnsi="Times New Roman" w:eastAsia="宋体" w:cs="Times New Roman"/>
                <w:i w:val="0"/>
                <w:color w:val="000000"/>
                <w:sz w:val="20"/>
                <w:szCs w:val="20"/>
                <w:highlight w:val="none"/>
                <w:u w:val="none"/>
                <w:lang w:val="en-US" w:eastAsia="zh-CN" w:bidi="ar"/>
              </w:rPr>
              <w:t xml:space="preserve">m2</w:t>
            </w:r>
            <w:r>
              <w:rPr>
                <w:rFonts w:ascii="Times New Roman" w:hAnsi="Times New Roman" w:cs="Times New Roman"/>
                <w:i w:val="0"/>
                <w:color w:val="000000"/>
                <w:sz w:val="20"/>
                <w:szCs w:val="20"/>
                <w:highlight w:val="none"/>
                <w:u w:val="none"/>
              </w:rPr>
            </w:r>
            <w:r/>
          </w:p>
        </w:tc>
        <w:tc>
          <w:tcPr>
            <w:tcW w:w="1336" w:type="dxa"/>
            <w:vAlign w:val="center"/>
            <w:textDirection w:val="lrTb"/>
            <w:noWrap w:val="false"/>
          </w:tcPr>
          <w:p>
            <w:pPr>
              <w:pStyle w:val="946"/>
              <w:jc w:val="center"/>
              <w:keepLines w:val="0"/>
              <w:keepNext w:val="0"/>
              <w:widowControl/>
              <w:rPr>
                <w:rFonts w:ascii="Times New Roman" w:hAnsi="Times New Roman" w:cs="Times New Roman"/>
                <w:i w:val="0"/>
                <w:color w:val="000000"/>
                <w:sz w:val="20"/>
                <w:szCs w:val="20"/>
                <w:highlight w:val="none"/>
                <w:u w:val="none"/>
              </w:rPr>
              <w:suppressLineNumbers w:val="0"/>
            </w:pPr>
            <w:r>
              <w:rPr>
                <w:rFonts w:ascii="Times New Roman" w:hAnsi="Times New Roman" w:eastAsia="宋体" w:cs="Times New Roman"/>
                <w:i w:val="0"/>
                <w:color w:val="000000"/>
                <w:sz w:val="20"/>
                <w:szCs w:val="20"/>
                <w:highlight w:val="none"/>
                <w:u w:val="none"/>
                <w:lang w:val="en-US" w:eastAsia="zh-CN" w:bidi="ar"/>
              </w:rPr>
              <w:t xml:space="preserve">45380</w:t>
            </w:r>
            <w:r>
              <w:rPr>
                <w:rFonts w:ascii="Times New Roman" w:hAnsi="Times New Roman" w:cs="Times New Roman"/>
                <w:i w:val="0"/>
                <w:color w:val="000000"/>
                <w:sz w:val="20"/>
                <w:szCs w:val="20"/>
                <w:highlight w:val="none"/>
                <w:u w:val="none"/>
              </w:rPr>
            </w:r>
            <w:r/>
          </w:p>
        </w:tc>
        <w:tc>
          <w:tcPr>
            <w:tcW w:w="1336" w:type="dxa"/>
            <w:vAlign w:val="center"/>
            <w:textDirection w:val="lrTb"/>
            <w:noWrap w:val="false"/>
          </w:tcPr>
          <w:p>
            <w:pPr>
              <w:rPr>
                <w:rFonts w:ascii="Times New Roman" w:hAnsi="Times New Roman" w:eastAsia="宋体" w:cs="Times New Roman"/>
                <w:bCs w:val="0"/>
                <w:i w:val="0"/>
                <w:color w:val="000000"/>
                <w:sz w:val="20"/>
                <w:szCs w:val="20"/>
                <w:highlight w:val="none"/>
                <w:u w:val="none"/>
                <w:lang w:val="en-US" w:eastAsia="zh-CN" w:bidi="ar"/>
              </w:rPr>
            </w:pPr>
            <w:r>
              <w:rPr>
                <w:rFonts w:ascii="Times New Roman" w:hAnsi="Times New Roman" w:eastAsia="宋体" w:cs="Times New Roman"/>
                <w:i w:val="0"/>
                <w:iCs w:val="0"/>
                <w:color w:val="000000"/>
                <w:sz w:val="20"/>
                <w:szCs w:val="20"/>
                <w:highlight w:val="none"/>
                <w:u w:val="none"/>
                <w:lang w:val="en-US" w:eastAsia="zh-CN" w:bidi="ar"/>
              </w:rPr>
            </w:r>
            <w:r>
              <w:rPr>
                <w:rFonts w:ascii="Times New Roman" w:hAnsi="Times New Roman" w:eastAsia="宋体" w:cs="Times New Roman"/>
                <w:i w:val="0"/>
                <w:iCs w:val="0"/>
                <w:color w:val="000000"/>
                <w:sz w:val="20"/>
                <w:szCs w:val="20"/>
                <w:highlight w:val="none"/>
                <w:u w:val="none"/>
                <w:lang w:val="en-US" w:eastAsia="zh-CN" w:bidi="ar"/>
              </w:rPr>
            </w:r>
          </w:p>
        </w:tc>
        <w:tc>
          <w:tcPr>
            <w:tcW w:w="1336" w:type="dxa"/>
            <w:vAlign w:val="center"/>
            <w:textDirection w:val="lrTb"/>
            <w:noWrap w:val="false"/>
          </w:tcPr>
          <w:p>
            <w:pPr>
              <w:rPr>
                <w:rFonts w:ascii="Times New Roman" w:hAnsi="Times New Roman" w:eastAsia="宋体" w:cs="Times New Roman"/>
                <w:bCs w:val="0"/>
                <w:i w:val="0"/>
                <w:color w:val="000000"/>
                <w:sz w:val="20"/>
                <w:szCs w:val="20"/>
                <w:highlight w:val="none"/>
                <w:u w:val="none"/>
                <w:lang w:val="en-US" w:eastAsia="zh-CN" w:bidi="ar"/>
              </w:rPr>
            </w:pPr>
            <w:r>
              <w:rPr>
                <w:rFonts w:ascii="Times New Roman" w:hAnsi="Times New Roman" w:eastAsia="宋体" w:cs="Times New Roman"/>
                <w:i w:val="0"/>
                <w:iCs w:val="0"/>
                <w:color w:val="000000"/>
                <w:sz w:val="20"/>
                <w:szCs w:val="20"/>
                <w:highlight w:val="none"/>
                <w:u w:val="none"/>
                <w:lang w:val="en-US" w:eastAsia="zh-CN" w:bidi="ar"/>
              </w:rPr>
            </w:r>
            <w:r>
              <w:rPr>
                <w:rFonts w:ascii="Times New Roman" w:hAnsi="Times New Roman" w:eastAsia="宋体" w:cs="Times New Roman"/>
                <w:i w:val="0"/>
                <w:iCs w:val="0"/>
                <w:color w:val="000000"/>
                <w:sz w:val="20"/>
                <w:szCs w:val="20"/>
                <w:highlight w:val="none"/>
                <w:u w:val="none"/>
                <w:lang w:val="en-US" w:eastAsia="zh-CN" w:bidi="ar"/>
              </w:rPr>
            </w:r>
          </w:p>
        </w:tc>
      </w:tr>
      <w:tr>
        <w:trPr>
          <w:trHeight w:val="795"/>
        </w:trPr>
        <w:tc>
          <w:tcPr>
            <w:tcW w:w="524" w:type="dxa"/>
            <w:vAlign w:val="center"/>
            <w:textDirection w:val="lrTb"/>
            <w:noWrap w:val="false"/>
          </w:tcPr>
          <w:p>
            <w:pPr>
              <w:pStyle w:val="946"/>
              <w:jc w:val="center"/>
              <w:keepLines w:val="0"/>
              <w:keepNext w:val="0"/>
              <w:widowControl/>
              <w:rPr>
                <w:rFonts w:hint="eastAsia" w:ascii="宋体" w:hAnsi="宋体" w:eastAsia="宋体" w:cs="宋体"/>
                <w:i w:val="0"/>
                <w:color w:val="000000"/>
                <w:sz w:val="20"/>
                <w:szCs w:val="20"/>
                <w:highlight w:val="none"/>
                <w:u w:val="none"/>
              </w:rPr>
              <w:suppressLineNumbers w:val="0"/>
            </w:pPr>
            <w:r>
              <w:rPr>
                <w:rFonts w:hint="eastAsia" w:ascii="宋体" w:hAnsi="宋体" w:eastAsia="宋体" w:cs="宋体"/>
                <w:i w:val="0"/>
                <w:color w:val="000000"/>
                <w:sz w:val="20"/>
                <w:szCs w:val="20"/>
                <w:highlight w:val="none"/>
                <w:u w:val="none"/>
                <w:lang w:val="en-US" w:eastAsia="zh-CN" w:bidi="ar"/>
              </w:rPr>
              <w:t xml:space="preserve">4</w:t>
            </w:r>
            <w:r>
              <w:rPr>
                <w:rFonts w:hint="eastAsia" w:ascii="宋体" w:hAnsi="宋体" w:eastAsia="宋体" w:cs="宋体"/>
                <w:i w:val="0"/>
                <w:color w:val="000000"/>
                <w:sz w:val="20"/>
                <w:szCs w:val="20"/>
                <w:highlight w:val="none"/>
                <w:u w:val="none"/>
              </w:rPr>
            </w:r>
            <w:r/>
          </w:p>
        </w:tc>
        <w:tc>
          <w:tcPr>
            <w:tcW w:w="1154" w:type="dxa"/>
            <w:vAlign w:val="center"/>
            <w:textDirection w:val="lrTb"/>
            <w:noWrap w:val="false"/>
          </w:tcPr>
          <w:p>
            <w:pPr>
              <w:pStyle w:val="946"/>
              <w:jc w:val="left"/>
              <w:keepLines w:val="0"/>
              <w:keepNext w:val="0"/>
              <w:widowControl/>
              <w:rPr>
                <w:rFonts w:hint="eastAsia" w:ascii="宋体" w:hAnsi="宋体" w:eastAsia="宋体" w:cs="宋体"/>
                <w:i w:val="0"/>
                <w:color w:val="000000"/>
                <w:sz w:val="20"/>
                <w:szCs w:val="20"/>
                <w:highlight w:val="none"/>
                <w:u w:val="none"/>
              </w:rPr>
              <w:suppressLineNumbers w:val="0"/>
            </w:pPr>
            <w:r>
              <w:rPr>
                <w:rFonts w:hint="eastAsia" w:ascii="宋体" w:hAnsi="宋体" w:eastAsia="宋体" w:cs="宋体"/>
                <w:i w:val="0"/>
                <w:color w:val="000000"/>
                <w:sz w:val="20"/>
                <w:szCs w:val="20"/>
                <w:highlight w:val="none"/>
                <w:u w:val="none"/>
                <w:lang w:val="en-US" w:eastAsia="zh-CN" w:bidi="ar"/>
              </w:rPr>
              <w:t xml:space="preserve">专业养护</w:t>
            </w:r>
            <w:r>
              <w:rPr>
                <w:rFonts w:hint="eastAsia" w:ascii="宋体" w:hAnsi="宋体" w:eastAsia="宋体" w:cs="宋体"/>
                <w:i w:val="0"/>
                <w:color w:val="000000"/>
                <w:sz w:val="20"/>
                <w:szCs w:val="20"/>
                <w:highlight w:val="none"/>
                <w:u w:val="none"/>
              </w:rPr>
            </w:r>
            <w:r/>
          </w:p>
        </w:tc>
        <w:tc>
          <w:tcPr>
            <w:tcW w:w="4578" w:type="dxa"/>
            <w:vAlign w:val="center"/>
            <w:textDirection w:val="lrTb"/>
            <w:noWrap w:val="false"/>
          </w:tcPr>
          <w:p>
            <w:pPr>
              <w:pStyle w:val="946"/>
              <w:jc w:val="left"/>
              <w:keepLines w:val="0"/>
              <w:keepNext w:val="0"/>
              <w:widowControl/>
              <w:rPr>
                <w:rFonts w:ascii="Times New Roman" w:hAnsi="Times New Roman" w:cs="Times New Roman"/>
                <w:i w:val="0"/>
                <w:color w:val="000000"/>
                <w:sz w:val="18"/>
                <w:szCs w:val="18"/>
                <w:highlight w:val="none"/>
                <w:u w:val="none"/>
              </w:rPr>
              <w:suppressLineNumbers w:val="0"/>
            </w:pPr>
            <w:r>
              <w:rPr>
                <w:rFonts w:ascii="Times New Roman" w:hAnsi="Times New Roman" w:eastAsia="宋体" w:cs="Times New Roman"/>
                <w:i w:val="0"/>
                <w:color w:val="000000"/>
                <w:sz w:val="18"/>
                <w:szCs w:val="18"/>
                <w:highlight w:val="none"/>
                <w:u w:val="none"/>
                <w:lang w:val="en-US" w:eastAsia="zh-CN" w:bidi="ar"/>
              </w:rPr>
              <w:t xml:space="preserve">1</w:t>
            </w:r>
            <w:r>
              <w:rPr>
                <w:rFonts w:hint="eastAsia" w:ascii="宋体" w:hAnsi="宋体" w:eastAsia="宋体" w:cs="宋体"/>
                <w:i w:val="0"/>
                <w:color w:val="000000"/>
                <w:sz w:val="18"/>
                <w:szCs w:val="18"/>
                <w:highlight w:val="none"/>
                <w:u w:val="none"/>
                <w:lang w:val="en-US" w:eastAsia="zh-CN" w:bidi="ar"/>
              </w:rPr>
              <w:t xml:space="preserve">、专业养护一级，养护期</w:t>
            </w:r>
            <w:r>
              <w:rPr>
                <w:rFonts w:ascii="Times New Roman" w:hAnsi="Times New Roman" w:eastAsia="宋体" w:cs="Times New Roman"/>
                <w:i w:val="0"/>
                <w:color w:val="000000"/>
                <w:sz w:val="18"/>
                <w:szCs w:val="18"/>
                <w:highlight w:val="none"/>
                <w:u w:val="none"/>
                <w:lang w:val="en-US" w:eastAsia="zh-CN" w:bidi="ar"/>
              </w:rPr>
              <w:t xml:space="preserve">24</w:t>
            </w:r>
            <w:r>
              <w:rPr>
                <w:rFonts w:hint="eastAsia" w:ascii="宋体" w:hAnsi="宋体" w:eastAsia="宋体" w:cs="宋体"/>
                <w:i w:val="0"/>
                <w:color w:val="000000"/>
                <w:sz w:val="18"/>
                <w:szCs w:val="18"/>
                <w:highlight w:val="none"/>
                <w:u w:val="none"/>
                <w:lang w:val="en-US" w:eastAsia="zh-CN" w:bidi="ar"/>
              </w:rPr>
              <w:t xml:space="preserve">个月</w:t>
            </w:r>
            <w:r>
              <w:rPr>
                <w:rFonts w:ascii="Times New Roman" w:hAnsi="Times New Roman" w:eastAsia="宋体" w:cs="Times New Roman"/>
                <w:i w:val="0"/>
                <w:color w:val="000000"/>
                <w:sz w:val="18"/>
                <w:szCs w:val="18"/>
                <w:highlight w:val="none"/>
                <w:u w:val="none"/>
                <w:lang w:val="en-US" w:eastAsia="zh-CN" w:bidi="ar"/>
              </w:rPr>
              <w:br w:type="textWrapping" w:clear="all"/>
            </w:r>
            <w:r>
              <w:rPr>
                <w:rFonts w:ascii="Times New Roman" w:hAnsi="Times New Roman" w:eastAsia="宋体" w:cs="Times New Roman"/>
                <w:i w:val="0"/>
                <w:color w:val="000000"/>
                <w:sz w:val="18"/>
                <w:szCs w:val="18"/>
                <w:highlight w:val="none"/>
                <w:u w:val="none"/>
                <w:lang w:val="en-US" w:eastAsia="zh-CN" w:bidi="ar"/>
              </w:rPr>
              <w:t xml:space="preserve">2</w:t>
            </w:r>
            <w:r>
              <w:rPr>
                <w:rFonts w:hint="eastAsia" w:ascii="宋体" w:hAnsi="宋体" w:eastAsia="宋体" w:cs="宋体"/>
                <w:i w:val="0"/>
                <w:color w:val="000000"/>
                <w:sz w:val="18"/>
                <w:szCs w:val="18"/>
                <w:highlight w:val="none"/>
                <w:u w:val="none"/>
                <w:lang w:val="en-US" w:eastAsia="zh-CN" w:bidi="ar"/>
              </w:rPr>
              <w:t xml:space="preserve">、部位：光启路</w:t>
            </w:r>
            <w:r>
              <w:rPr>
                <w:rFonts w:ascii="Times New Roman" w:hAnsi="Times New Roman" w:cs="Times New Roman"/>
                <w:i w:val="0"/>
                <w:color w:val="000000"/>
                <w:sz w:val="18"/>
                <w:szCs w:val="18"/>
                <w:highlight w:val="none"/>
                <w:u w:val="none"/>
              </w:rPr>
            </w:r>
            <w:r/>
          </w:p>
        </w:tc>
        <w:tc>
          <w:tcPr>
            <w:tcW w:w="925" w:type="dxa"/>
            <w:vAlign w:val="center"/>
            <w:textDirection w:val="lrTb"/>
            <w:noWrap w:val="false"/>
          </w:tcPr>
          <w:p>
            <w:pPr>
              <w:pStyle w:val="946"/>
              <w:jc w:val="center"/>
              <w:keepLines w:val="0"/>
              <w:keepNext w:val="0"/>
              <w:widowControl/>
              <w:rPr>
                <w:rFonts w:ascii="Times New Roman" w:hAnsi="Times New Roman" w:cs="Times New Roman"/>
                <w:i w:val="0"/>
                <w:color w:val="000000"/>
                <w:sz w:val="20"/>
                <w:szCs w:val="20"/>
                <w:highlight w:val="none"/>
                <w:u w:val="none"/>
              </w:rPr>
              <w:suppressLineNumbers w:val="0"/>
            </w:pPr>
            <w:r>
              <w:rPr>
                <w:rFonts w:ascii="Times New Roman" w:hAnsi="Times New Roman" w:eastAsia="宋体" w:cs="Times New Roman"/>
                <w:i w:val="0"/>
                <w:color w:val="000000"/>
                <w:sz w:val="20"/>
                <w:szCs w:val="20"/>
                <w:highlight w:val="none"/>
                <w:u w:val="none"/>
                <w:lang w:val="en-US" w:eastAsia="zh-CN" w:bidi="ar"/>
              </w:rPr>
              <w:t xml:space="preserve">m2</w:t>
            </w:r>
            <w:r>
              <w:rPr>
                <w:rFonts w:ascii="Times New Roman" w:hAnsi="Times New Roman" w:cs="Times New Roman"/>
                <w:i w:val="0"/>
                <w:color w:val="000000"/>
                <w:sz w:val="20"/>
                <w:szCs w:val="20"/>
                <w:highlight w:val="none"/>
                <w:u w:val="none"/>
              </w:rPr>
            </w:r>
            <w:r/>
          </w:p>
        </w:tc>
        <w:tc>
          <w:tcPr>
            <w:tcW w:w="1336" w:type="dxa"/>
            <w:vAlign w:val="center"/>
            <w:textDirection w:val="lrTb"/>
            <w:noWrap w:val="false"/>
          </w:tcPr>
          <w:p>
            <w:pPr>
              <w:pStyle w:val="946"/>
              <w:jc w:val="center"/>
              <w:keepLines w:val="0"/>
              <w:keepNext w:val="0"/>
              <w:widowControl/>
              <w:rPr>
                <w:rFonts w:ascii="Times New Roman" w:hAnsi="Times New Roman" w:cs="Times New Roman"/>
                <w:i w:val="0"/>
                <w:color w:val="000000"/>
                <w:sz w:val="20"/>
                <w:szCs w:val="20"/>
                <w:highlight w:val="none"/>
                <w:u w:val="none"/>
              </w:rPr>
              <w:suppressLineNumbers w:val="0"/>
            </w:pPr>
            <w:r>
              <w:rPr>
                <w:rFonts w:ascii="Times New Roman" w:hAnsi="Times New Roman" w:eastAsia="宋体" w:cs="Times New Roman"/>
                <w:i w:val="0"/>
                <w:color w:val="000000"/>
                <w:sz w:val="20"/>
                <w:szCs w:val="20"/>
                <w:highlight w:val="none"/>
                <w:u w:val="none"/>
                <w:lang w:val="en-US" w:eastAsia="zh-CN" w:bidi="ar"/>
              </w:rPr>
              <w:t xml:space="preserve">3084</w:t>
            </w:r>
            <w:r>
              <w:rPr>
                <w:rFonts w:ascii="Times New Roman" w:hAnsi="Times New Roman" w:cs="Times New Roman"/>
                <w:i w:val="0"/>
                <w:color w:val="000000"/>
                <w:sz w:val="20"/>
                <w:szCs w:val="20"/>
                <w:highlight w:val="none"/>
                <w:u w:val="none"/>
              </w:rPr>
            </w:r>
            <w:r/>
          </w:p>
        </w:tc>
        <w:tc>
          <w:tcPr>
            <w:tcW w:w="1336" w:type="dxa"/>
            <w:vAlign w:val="center"/>
            <w:textDirection w:val="lrTb"/>
            <w:noWrap w:val="false"/>
          </w:tcPr>
          <w:p>
            <w:pPr>
              <w:rPr>
                <w:rFonts w:ascii="Times New Roman" w:hAnsi="Times New Roman" w:eastAsia="宋体" w:cs="Times New Roman"/>
                <w:bCs w:val="0"/>
                <w:i w:val="0"/>
                <w:color w:val="000000"/>
                <w:sz w:val="20"/>
                <w:szCs w:val="20"/>
                <w:highlight w:val="none"/>
                <w:u w:val="none"/>
                <w:lang w:val="en-US" w:eastAsia="zh-CN" w:bidi="ar"/>
              </w:rPr>
            </w:pPr>
            <w:r>
              <w:rPr>
                <w:rFonts w:ascii="Times New Roman" w:hAnsi="Times New Roman" w:eastAsia="宋体" w:cs="Times New Roman"/>
                <w:i w:val="0"/>
                <w:iCs w:val="0"/>
                <w:color w:val="000000"/>
                <w:sz w:val="20"/>
                <w:szCs w:val="20"/>
                <w:highlight w:val="none"/>
                <w:u w:val="none"/>
                <w:lang w:val="en-US" w:eastAsia="zh-CN" w:bidi="ar"/>
              </w:rPr>
            </w:r>
            <w:r>
              <w:rPr>
                <w:rFonts w:ascii="Times New Roman" w:hAnsi="Times New Roman" w:eastAsia="宋体" w:cs="Times New Roman"/>
                <w:i w:val="0"/>
                <w:iCs w:val="0"/>
                <w:color w:val="000000"/>
                <w:sz w:val="20"/>
                <w:szCs w:val="20"/>
                <w:highlight w:val="none"/>
                <w:u w:val="none"/>
                <w:lang w:val="en-US" w:eastAsia="zh-CN" w:bidi="ar"/>
              </w:rPr>
            </w:r>
          </w:p>
        </w:tc>
        <w:tc>
          <w:tcPr>
            <w:tcW w:w="1336" w:type="dxa"/>
            <w:vAlign w:val="center"/>
            <w:textDirection w:val="lrTb"/>
            <w:noWrap w:val="false"/>
          </w:tcPr>
          <w:p>
            <w:pPr>
              <w:rPr>
                <w:rFonts w:ascii="Times New Roman" w:hAnsi="Times New Roman" w:eastAsia="宋体" w:cs="Times New Roman"/>
                <w:bCs w:val="0"/>
                <w:i w:val="0"/>
                <w:color w:val="000000"/>
                <w:sz w:val="20"/>
                <w:szCs w:val="20"/>
                <w:highlight w:val="none"/>
                <w:u w:val="none"/>
                <w:lang w:val="en-US" w:eastAsia="zh-CN" w:bidi="ar"/>
              </w:rPr>
            </w:pPr>
            <w:r>
              <w:rPr>
                <w:rFonts w:ascii="Times New Roman" w:hAnsi="Times New Roman" w:eastAsia="宋体" w:cs="Times New Roman"/>
                <w:i w:val="0"/>
                <w:iCs w:val="0"/>
                <w:color w:val="000000"/>
                <w:sz w:val="20"/>
                <w:szCs w:val="20"/>
                <w:highlight w:val="none"/>
                <w:u w:val="none"/>
                <w:lang w:val="en-US" w:eastAsia="zh-CN" w:bidi="ar"/>
              </w:rPr>
            </w:r>
            <w:r>
              <w:rPr>
                <w:rFonts w:ascii="Times New Roman" w:hAnsi="Times New Roman" w:eastAsia="宋体" w:cs="Times New Roman"/>
                <w:i w:val="0"/>
                <w:iCs w:val="0"/>
                <w:color w:val="000000"/>
                <w:sz w:val="20"/>
                <w:szCs w:val="20"/>
                <w:highlight w:val="none"/>
                <w:u w:val="none"/>
                <w:lang w:val="en-US" w:eastAsia="zh-CN" w:bidi="ar"/>
              </w:rPr>
            </w:r>
          </w:p>
        </w:tc>
      </w:tr>
      <w:tr>
        <w:trPr>
          <w:trHeight w:val="795"/>
        </w:trPr>
        <w:tc>
          <w:tcPr>
            <w:tcW w:w="524" w:type="dxa"/>
            <w:vAlign w:val="center"/>
            <w:textDirection w:val="lrTb"/>
            <w:noWrap w:val="false"/>
          </w:tcPr>
          <w:p>
            <w:pPr>
              <w:pStyle w:val="946"/>
              <w:jc w:val="center"/>
              <w:keepLines w:val="0"/>
              <w:keepNext w:val="0"/>
              <w:widowControl/>
              <w:rPr>
                <w:rFonts w:hint="eastAsia" w:ascii="宋体" w:hAnsi="宋体" w:eastAsia="宋体" w:cs="宋体"/>
                <w:i w:val="0"/>
                <w:color w:val="000000"/>
                <w:sz w:val="20"/>
                <w:szCs w:val="20"/>
                <w:highlight w:val="none"/>
                <w:u w:val="none"/>
              </w:rPr>
              <w:suppressLineNumbers w:val="0"/>
            </w:pPr>
            <w:r>
              <w:rPr>
                <w:rFonts w:hint="eastAsia" w:ascii="宋体" w:hAnsi="宋体" w:eastAsia="宋体" w:cs="宋体"/>
                <w:i w:val="0"/>
                <w:color w:val="000000"/>
                <w:sz w:val="20"/>
                <w:szCs w:val="20"/>
                <w:highlight w:val="none"/>
                <w:u w:val="none"/>
                <w:lang w:val="en-US" w:eastAsia="zh-CN" w:bidi="ar"/>
              </w:rPr>
              <w:t xml:space="preserve">5</w:t>
            </w:r>
            <w:r>
              <w:rPr>
                <w:rFonts w:hint="eastAsia" w:ascii="宋体" w:hAnsi="宋体" w:eastAsia="宋体" w:cs="宋体"/>
                <w:i w:val="0"/>
                <w:color w:val="000000"/>
                <w:sz w:val="20"/>
                <w:szCs w:val="20"/>
                <w:highlight w:val="none"/>
                <w:u w:val="none"/>
              </w:rPr>
            </w:r>
            <w:r/>
          </w:p>
        </w:tc>
        <w:tc>
          <w:tcPr>
            <w:tcW w:w="1154" w:type="dxa"/>
            <w:vAlign w:val="center"/>
            <w:textDirection w:val="lrTb"/>
            <w:noWrap w:val="false"/>
          </w:tcPr>
          <w:p>
            <w:pPr>
              <w:pStyle w:val="946"/>
              <w:jc w:val="left"/>
              <w:keepLines w:val="0"/>
              <w:keepNext w:val="0"/>
              <w:widowControl/>
              <w:rPr>
                <w:rFonts w:hint="eastAsia" w:ascii="宋体" w:hAnsi="宋体" w:eastAsia="宋体" w:cs="宋体"/>
                <w:i w:val="0"/>
                <w:color w:val="000000"/>
                <w:sz w:val="20"/>
                <w:szCs w:val="20"/>
                <w:highlight w:val="none"/>
                <w:u w:val="none"/>
              </w:rPr>
              <w:suppressLineNumbers w:val="0"/>
            </w:pPr>
            <w:r>
              <w:rPr>
                <w:rFonts w:hint="eastAsia" w:ascii="宋体" w:hAnsi="宋体" w:eastAsia="宋体" w:cs="宋体"/>
                <w:i w:val="0"/>
                <w:color w:val="000000"/>
                <w:sz w:val="20"/>
                <w:szCs w:val="20"/>
                <w:highlight w:val="none"/>
                <w:u w:val="none"/>
                <w:lang w:val="en-US" w:eastAsia="zh-CN" w:bidi="ar"/>
              </w:rPr>
              <w:t xml:space="preserve">专业养护</w:t>
            </w:r>
            <w:r>
              <w:rPr>
                <w:rFonts w:hint="eastAsia" w:ascii="宋体" w:hAnsi="宋体" w:eastAsia="宋体" w:cs="宋体"/>
                <w:i w:val="0"/>
                <w:color w:val="000000"/>
                <w:sz w:val="20"/>
                <w:szCs w:val="20"/>
                <w:highlight w:val="none"/>
                <w:u w:val="none"/>
              </w:rPr>
            </w:r>
            <w:r/>
          </w:p>
        </w:tc>
        <w:tc>
          <w:tcPr>
            <w:tcW w:w="4578" w:type="dxa"/>
            <w:vAlign w:val="center"/>
            <w:textDirection w:val="lrTb"/>
            <w:noWrap w:val="false"/>
          </w:tcPr>
          <w:p>
            <w:pPr>
              <w:pStyle w:val="946"/>
              <w:jc w:val="left"/>
              <w:keepLines w:val="0"/>
              <w:keepNext w:val="0"/>
              <w:widowControl/>
              <w:rPr>
                <w:rFonts w:ascii="Times New Roman" w:hAnsi="Times New Roman" w:cs="Times New Roman"/>
                <w:i w:val="0"/>
                <w:color w:val="000000"/>
                <w:sz w:val="18"/>
                <w:szCs w:val="18"/>
                <w:highlight w:val="none"/>
                <w:u w:val="none"/>
              </w:rPr>
              <w:suppressLineNumbers w:val="0"/>
            </w:pPr>
            <w:r>
              <w:rPr>
                <w:rFonts w:ascii="Times New Roman" w:hAnsi="Times New Roman" w:eastAsia="宋体" w:cs="Times New Roman"/>
                <w:i w:val="0"/>
                <w:color w:val="000000"/>
                <w:sz w:val="18"/>
                <w:szCs w:val="18"/>
                <w:highlight w:val="none"/>
                <w:u w:val="none"/>
                <w:lang w:val="en-US" w:eastAsia="zh-CN" w:bidi="ar"/>
              </w:rPr>
              <w:t xml:space="preserve">1</w:t>
            </w:r>
            <w:r>
              <w:rPr>
                <w:rFonts w:hint="eastAsia" w:ascii="宋体" w:hAnsi="宋体" w:eastAsia="宋体" w:cs="宋体"/>
                <w:i w:val="0"/>
                <w:color w:val="000000"/>
                <w:sz w:val="18"/>
                <w:szCs w:val="18"/>
                <w:highlight w:val="none"/>
                <w:u w:val="none"/>
                <w:lang w:val="en-US" w:eastAsia="zh-CN" w:bidi="ar"/>
              </w:rPr>
              <w:t xml:space="preserve">、专业养护一级，养护期</w:t>
            </w:r>
            <w:r>
              <w:rPr>
                <w:rFonts w:ascii="Times New Roman" w:hAnsi="Times New Roman" w:eastAsia="宋体" w:cs="Times New Roman"/>
                <w:i w:val="0"/>
                <w:color w:val="000000"/>
                <w:sz w:val="18"/>
                <w:szCs w:val="18"/>
                <w:highlight w:val="none"/>
                <w:u w:val="none"/>
                <w:lang w:val="en-US" w:eastAsia="zh-CN" w:bidi="ar"/>
              </w:rPr>
              <w:t xml:space="preserve">24</w:t>
            </w:r>
            <w:r>
              <w:rPr>
                <w:rFonts w:hint="eastAsia" w:ascii="宋体" w:hAnsi="宋体" w:eastAsia="宋体" w:cs="宋体"/>
                <w:i w:val="0"/>
                <w:color w:val="000000"/>
                <w:sz w:val="18"/>
                <w:szCs w:val="18"/>
                <w:highlight w:val="none"/>
                <w:u w:val="none"/>
                <w:lang w:val="en-US" w:eastAsia="zh-CN" w:bidi="ar"/>
              </w:rPr>
              <w:t xml:space="preserve">个月</w:t>
            </w:r>
            <w:r>
              <w:rPr>
                <w:rFonts w:ascii="Times New Roman" w:hAnsi="Times New Roman" w:eastAsia="宋体" w:cs="Times New Roman"/>
                <w:i w:val="0"/>
                <w:color w:val="000000"/>
                <w:sz w:val="18"/>
                <w:szCs w:val="18"/>
                <w:highlight w:val="none"/>
                <w:u w:val="none"/>
                <w:lang w:val="en-US" w:eastAsia="zh-CN" w:bidi="ar"/>
              </w:rPr>
              <w:br w:type="textWrapping" w:clear="all"/>
            </w:r>
            <w:r>
              <w:rPr>
                <w:rFonts w:ascii="Times New Roman" w:hAnsi="Times New Roman" w:eastAsia="宋体" w:cs="Times New Roman"/>
                <w:i w:val="0"/>
                <w:color w:val="000000"/>
                <w:sz w:val="18"/>
                <w:szCs w:val="18"/>
                <w:highlight w:val="none"/>
                <w:u w:val="none"/>
                <w:lang w:val="en-US" w:eastAsia="zh-CN" w:bidi="ar"/>
              </w:rPr>
              <w:t xml:space="preserve">2</w:t>
            </w:r>
            <w:r>
              <w:rPr>
                <w:rFonts w:hint="eastAsia" w:ascii="宋体" w:hAnsi="宋体" w:eastAsia="宋体" w:cs="宋体"/>
                <w:i w:val="0"/>
                <w:color w:val="000000"/>
                <w:sz w:val="18"/>
                <w:szCs w:val="18"/>
                <w:highlight w:val="none"/>
                <w:u w:val="none"/>
                <w:lang w:val="en-US" w:eastAsia="zh-CN" w:bidi="ar"/>
              </w:rPr>
              <w:t xml:space="preserve">、部位：九乡河东路</w:t>
            </w:r>
            <w:r>
              <w:rPr>
                <w:rFonts w:ascii="Times New Roman" w:hAnsi="Times New Roman" w:cs="Times New Roman"/>
                <w:i w:val="0"/>
                <w:color w:val="000000"/>
                <w:sz w:val="18"/>
                <w:szCs w:val="18"/>
                <w:highlight w:val="none"/>
                <w:u w:val="none"/>
              </w:rPr>
            </w:r>
            <w:r/>
          </w:p>
        </w:tc>
        <w:tc>
          <w:tcPr>
            <w:tcW w:w="925" w:type="dxa"/>
            <w:vAlign w:val="center"/>
            <w:textDirection w:val="lrTb"/>
            <w:noWrap w:val="false"/>
          </w:tcPr>
          <w:p>
            <w:pPr>
              <w:pStyle w:val="946"/>
              <w:jc w:val="center"/>
              <w:keepLines w:val="0"/>
              <w:keepNext w:val="0"/>
              <w:widowControl/>
              <w:rPr>
                <w:rFonts w:ascii="Times New Roman" w:hAnsi="Times New Roman" w:cs="Times New Roman"/>
                <w:i w:val="0"/>
                <w:color w:val="000000"/>
                <w:sz w:val="20"/>
                <w:szCs w:val="20"/>
                <w:highlight w:val="none"/>
                <w:u w:val="none"/>
              </w:rPr>
              <w:suppressLineNumbers w:val="0"/>
            </w:pPr>
            <w:r>
              <w:rPr>
                <w:rFonts w:ascii="Times New Roman" w:hAnsi="Times New Roman" w:eastAsia="宋体" w:cs="Times New Roman"/>
                <w:i w:val="0"/>
                <w:color w:val="000000"/>
                <w:sz w:val="20"/>
                <w:szCs w:val="20"/>
                <w:highlight w:val="none"/>
                <w:u w:val="none"/>
                <w:lang w:val="en-US" w:eastAsia="zh-CN" w:bidi="ar"/>
              </w:rPr>
              <w:t xml:space="preserve">m2</w:t>
            </w:r>
            <w:r>
              <w:rPr>
                <w:rFonts w:ascii="Times New Roman" w:hAnsi="Times New Roman" w:cs="Times New Roman"/>
                <w:i w:val="0"/>
                <w:color w:val="000000"/>
                <w:sz w:val="20"/>
                <w:szCs w:val="20"/>
                <w:highlight w:val="none"/>
                <w:u w:val="none"/>
              </w:rPr>
            </w:r>
            <w:r/>
          </w:p>
        </w:tc>
        <w:tc>
          <w:tcPr>
            <w:tcW w:w="1336" w:type="dxa"/>
            <w:vAlign w:val="center"/>
            <w:textDirection w:val="lrTb"/>
            <w:noWrap w:val="false"/>
          </w:tcPr>
          <w:p>
            <w:pPr>
              <w:pStyle w:val="946"/>
              <w:jc w:val="center"/>
              <w:keepLines w:val="0"/>
              <w:keepNext w:val="0"/>
              <w:widowControl/>
              <w:rPr>
                <w:rFonts w:ascii="Times New Roman" w:hAnsi="Times New Roman" w:cs="Times New Roman"/>
                <w:i w:val="0"/>
                <w:color w:val="000000"/>
                <w:sz w:val="20"/>
                <w:szCs w:val="20"/>
                <w:highlight w:val="none"/>
                <w:u w:val="none"/>
              </w:rPr>
              <w:suppressLineNumbers w:val="0"/>
            </w:pPr>
            <w:r>
              <w:rPr>
                <w:rFonts w:ascii="Times New Roman" w:hAnsi="Times New Roman" w:eastAsia="宋体" w:cs="Times New Roman"/>
                <w:i w:val="0"/>
                <w:color w:val="000000"/>
                <w:sz w:val="20"/>
                <w:szCs w:val="20"/>
                <w:highlight w:val="none"/>
                <w:u w:val="none"/>
                <w:lang w:val="en-US" w:eastAsia="zh-CN" w:bidi="ar"/>
              </w:rPr>
              <w:t xml:space="preserve">42690</w:t>
            </w:r>
            <w:r>
              <w:rPr>
                <w:rFonts w:ascii="Times New Roman" w:hAnsi="Times New Roman" w:cs="Times New Roman"/>
                <w:i w:val="0"/>
                <w:color w:val="000000"/>
                <w:sz w:val="20"/>
                <w:szCs w:val="20"/>
                <w:highlight w:val="none"/>
                <w:u w:val="none"/>
              </w:rPr>
            </w:r>
            <w:r/>
          </w:p>
        </w:tc>
        <w:tc>
          <w:tcPr>
            <w:tcW w:w="1336" w:type="dxa"/>
            <w:vAlign w:val="center"/>
            <w:textDirection w:val="lrTb"/>
            <w:noWrap w:val="false"/>
          </w:tcPr>
          <w:p>
            <w:pPr>
              <w:rPr>
                <w:rFonts w:ascii="Times New Roman" w:hAnsi="Times New Roman" w:eastAsia="宋体" w:cs="Times New Roman"/>
                <w:bCs w:val="0"/>
                <w:i w:val="0"/>
                <w:color w:val="000000"/>
                <w:sz w:val="20"/>
                <w:szCs w:val="20"/>
                <w:highlight w:val="none"/>
                <w:u w:val="none"/>
                <w:lang w:val="en-US" w:eastAsia="zh-CN" w:bidi="ar"/>
              </w:rPr>
            </w:pPr>
            <w:r>
              <w:rPr>
                <w:rFonts w:ascii="Times New Roman" w:hAnsi="Times New Roman" w:eastAsia="宋体" w:cs="Times New Roman"/>
                <w:i w:val="0"/>
                <w:iCs w:val="0"/>
                <w:color w:val="000000"/>
                <w:sz w:val="20"/>
                <w:szCs w:val="20"/>
                <w:highlight w:val="none"/>
                <w:u w:val="none"/>
                <w:lang w:val="en-US" w:eastAsia="zh-CN" w:bidi="ar"/>
              </w:rPr>
            </w:r>
            <w:r>
              <w:rPr>
                <w:rFonts w:ascii="Times New Roman" w:hAnsi="Times New Roman" w:eastAsia="宋体" w:cs="Times New Roman"/>
                <w:i w:val="0"/>
                <w:iCs w:val="0"/>
                <w:color w:val="000000"/>
                <w:sz w:val="20"/>
                <w:szCs w:val="20"/>
                <w:highlight w:val="none"/>
                <w:u w:val="none"/>
                <w:lang w:val="en-US" w:eastAsia="zh-CN" w:bidi="ar"/>
              </w:rPr>
            </w:r>
          </w:p>
        </w:tc>
        <w:tc>
          <w:tcPr>
            <w:tcW w:w="1336" w:type="dxa"/>
            <w:vAlign w:val="center"/>
            <w:textDirection w:val="lrTb"/>
            <w:noWrap w:val="false"/>
          </w:tcPr>
          <w:p>
            <w:pPr>
              <w:rPr>
                <w:rFonts w:ascii="Times New Roman" w:hAnsi="Times New Roman" w:eastAsia="宋体" w:cs="Times New Roman"/>
                <w:bCs w:val="0"/>
                <w:i w:val="0"/>
                <w:color w:val="000000"/>
                <w:sz w:val="20"/>
                <w:szCs w:val="20"/>
                <w:highlight w:val="none"/>
                <w:u w:val="none"/>
                <w:lang w:val="en-US" w:eastAsia="zh-CN" w:bidi="ar"/>
              </w:rPr>
            </w:pPr>
            <w:r>
              <w:rPr>
                <w:rFonts w:ascii="Times New Roman" w:hAnsi="Times New Roman" w:eastAsia="宋体" w:cs="Times New Roman"/>
                <w:i w:val="0"/>
                <w:iCs w:val="0"/>
                <w:color w:val="000000"/>
                <w:sz w:val="20"/>
                <w:szCs w:val="20"/>
                <w:highlight w:val="none"/>
                <w:u w:val="none"/>
                <w:lang w:val="en-US" w:eastAsia="zh-CN" w:bidi="ar"/>
              </w:rPr>
            </w:r>
            <w:r>
              <w:rPr>
                <w:rFonts w:ascii="Times New Roman" w:hAnsi="Times New Roman" w:eastAsia="宋体" w:cs="Times New Roman"/>
                <w:i w:val="0"/>
                <w:iCs w:val="0"/>
                <w:color w:val="000000"/>
                <w:sz w:val="20"/>
                <w:szCs w:val="20"/>
                <w:highlight w:val="none"/>
                <w:u w:val="none"/>
                <w:lang w:val="en-US" w:eastAsia="zh-CN" w:bidi="ar"/>
              </w:rPr>
            </w:r>
          </w:p>
        </w:tc>
      </w:tr>
      <w:tr>
        <w:trPr>
          <w:trHeight w:val="795"/>
        </w:trPr>
        <w:tc>
          <w:tcPr>
            <w:tcW w:w="524" w:type="dxa"/>
            <w:vAlign w:val="center"/>
            <w:textDirection w:val="lrTb"/>
            <w:noWrap w:val="false"/>
          </w:tcPr>
          <w:p>
            <w:pPr>
              <w:pStyle w:val="946"/>
              <w:jc w:val="center"/>
              <w:keepLines w:val="0"/>
              <w:keepNext w:val="0"/>
              <w:widowControl/>
              <w:rPr>
                <w:rFonts w:hint="eastAsia" w:ascii="宋体" w:hAnsi="宋体" w:eastAsia="宋体" w:cs="宋体"/>
                <w:i w:val="0"/>
                <w:color w:val="000000"/>
                <w:sz w:val="20"/>
                <w:szCs w:val="20"/>
                <w:highlight w:val="none"/>
                <w:u w:val="none"/>
              </w:rPr>
              <w:suppressLineNumbers w:val="0"/>
            </w:pPr>
            <w:r>
              <w:rPr>
                <w:rFonts w:hint="eastAsia" w:ascii="宋体" w:hAnsi="宋体" w:eastAsia="宋体" w:cs="宋体"/>
                <w:i w:val="0"/>
                <w:color w:val="000000"/>
                <w:sz w:val="20"/>
                <w:szCs w:val="20"/>
                <w:highlight w:val="none"/>
                <w:u w:val="none"/>
                <w:lang w:val="en-US" w:eastAsia="zh-CN" w:bidi="ar"/>
              </w:rPr>
              <w:t xml:space="preserve">6</w:t>
            </w:r>
            <w:r>
              <w:rPr>
                <w:rFonts w:hint="eastAsia" w:ascii="宋体" w:hAnsi="宋体" w:eastAsia="宋体" w:cs="宋体"/>
                <w:i w:val="0"/>
                <w:color w:val="000000"/>
                <w:sz w:val="20"/>
                <w:szCs w:val="20"/>
                <w:highlight w:val="none"/>
                <w:u w:val="none"/>
              </w:rPr>
            </w:r>
            <w:r/>
          </w:p>
        </w:tc>
        <w:tc>
          <w:tcPr>
            <w:tcW w:w="1154" w:type="dxa"/>
            <w:vAlign w:val="center"/>
            <w:textDirection w:val="lrTb"/>
            <w:noWrap w:val="false"/>
          </w:tcPr>
          <w:p>
            <w:pPr>
              <w:pStyle w:val="946"/>
              <w:jc w:val="left"/>
              <w:keepLines w:val="0"/>
              <w:keepNext w:val="0"/>
              <w:widowControl/>
              <w:rPr>
                <w:rFonts w:hint="eastAsia" w:ascii="宋体" w:hAnsi="宋体" w:eastAsia="宋体" w:cs="宋体"/>
                <w:i w:val="0"/>
                <w:color w:val="000000"/>
                <w:sz w:val="20"/>
                <w:szCs w:val="20"/>
                <w:highlight w:val="none"/>
                <w:u w:val="none"/>
              </w:rPr>
              <w:suppressLineNumbers w:val="0"/>
            </w:pPr>
            <w:r>
              <w:rPr>
                <w:rFonts w:hint="eastAsia" w:ascii="宋体" w:hAnsi="宋体" w:eastAsia="宋体" w:cs="宋体"/>
                <w:i w:val="0"/>
                <w:color w:val="000000"/>
                <w:sz w:val="20"/>
                <w:szCs w:val="20"/>
                <w:highlight w:val="none"/>
                <w:u w:val="none"/>
                <w:lang w:val="en-US" w:eastAsia="zh-CN" w:bidi="ar"/>
              </w:rPr>
              <w:t xml:space="preserve">专业养护</w:t>
            </w:r>
            <w:r>
              <w:rPr>
                <w:rFonts w:hint="eastAsia" w:ascii="宋体" w:hAnsi="宋体" w:eastAsia="宋体" w:cs="宋体"/>
                <w:i w:val="0"/>
                <w:color w:val="000000"/>
                <w:sz w:val="20"/>
                <w:szCs w:val="20"/>
                <w:highlight w:val="none"/>
                <w:u w:val="none"/>
              </w:rPr>
            </w:r>
            <w:r/>
          </w:p>
        </w:tc>
        <w:tc>
          <w:tcPr>
            <w:tcW w:w="4578" w:type="dxa"/>
            <w:vAlign w:val="center"/>
            <w:textDirection w:val="lrTb"/>
            <w:noWrap w:val="false"/>
          </w:tcPr>
          <w:p>
            <w:pPr>
              <w:pStyle w:val="946"/>
              <w:jc w:val="left"/>
              <w:keepLines w:val="0"/>
              <w:keepNext w:val="0"/>
              <w:widowControl/>
              <w:rPr>
                <w:rFonts w:ascii="Times New Roman" w:hAnsi="Times New Roman" w:cs="Times New Roman"/>
                <w:i w:val="0"/>
                <w:color w:val="000000"/>
                <w:sz w:val="18"/>
                <w:szCs w:val="18"/>
                <w:highlight w:val="none"/>
                <w:u w:val="none"/>
              </w:rPr>
              <w:suppressLineNumbers w:val="0"/>
            </w:pPr>
            <w:r>
              <w:rPr>
                <w:rFonts w:ascii="Times New Roman" w:hAnsi="Times New Roman" w:eastAsia="宋体" w:cs="Times New Roman"/>
                <w:i w:val="0"/>
                <w:color w:val="000000"/>
                <w:sz w:val="18"/>
                <w:szCs w:val="18"/>
                <w:highlight w:val="none"/>
                <w:u w:val="none"/>
                <w:lang w:val="en-US" w:eastAsia="zh-CN" w:bidi="ar"/>
              </w:rPr>
              <w:t xml:space="preserve">1</w:t>
            </w:r>
            <w:r>
              <w:rPr>
                <w:rFonts w:hint="eastAsia" w:ascii="宋体" w:hAnsi="宋体" w:eastAsia="宋体" w:cs="宋体"/>
                <w:i w:val="0"/>
                <w:color w:val="000000"/>
                <w:sz w:val="18"/>
                <w:szCs w:val="18"/>
                <w:highlight w:val="none"/>
                <w:u w:val="none"/>
                <w:lang w:val="en-US" w:eastAsia="zh-CN" w:bidi="ar"/>
              </w:rPr>
              <w:t xml:space="preserve">、专业养护一级，养护期</w:t>
            </w:r>
            <w:r>
              <w:rPr>
                <w:rFonts w:ascii="Times New Roman" w:hAnsi="Times New Roman" w:eastAsia="宋体" w:cs="Times New Roman"/>
                <w:i w:val="0"/>
                <w:color w:val="000000"/>
                <w:sz w:val="18"/>
                <w:szCs w:val="18"/>
                <w:highlight w:val="none"/>
                <w:u w:val="none"/>
                <w:lang w:val="en-US" w:eastAsia="zh-CN" w:bidi="ar"/>
              </w:rPr>
              <w:t xml:space="preserve">24</w:t>
            </w:r>
            <w:r>
              <w:rPr>
                <w:rFonts w:hint="eastAsia" w:ascii="宋体" w:hAnsi="宋体" w:eastAsia="宋体" w:cs="宋体"/>
                <w:i w:val="0"/>
                <w:color w:val="000000"/>
                <w:sz w:val="18"/>
                <w:szCs w:val="18"/>
                <w:highlight w:val="none"/>
                <w:u w:val="none"/>
                <w:lang w:val="en-US" w:eastAsia="zh-CN" w:bidi="ar"/>
              </w:rPr>
              <w:t xml:space="preserve">个月</w:t>
            </w:r>
            <w:r>
              <w:rPr>
                <w:rFonts w:ascii="Times New Roman" w:hAnsi="Times New Roman" w:eastAsia="宋体" w:cs="Times New Roman"/>
                <w:i w:val="0"/>
                <w:color w:val="000000"/>
                <w:sz w:val="18"/>
                <w:szCs w:val="18"/>
                <w:highlight w:val="none"/>
                <w:u w:val="none"/>
                <w:lang w:val="en-US" w:eastAsia="zh-CN" w:bidi="ar"/>
              </w:rPr>
              <w:br w:type="textWrapping" w:clear="all"/>
            </w:r>
            <w:r>
              <w:rPr>
                <w:rFonts w:ascii="Times New Roman" w:hAnsi="Times New Roman" w:eastAsia="宋体" w:cs="Times New Roman"/>
                <w:i w:val="0"/>
                <w:color w:val="000000"/>
                <w:sz w:val="18"/>
                <w:szCs w:val="18"/>
                <w:highlight w:val="none"/>
                <w:u w:val="none"/>
                <w:lang w:val="en-US" w:eastAsia="zh-CN" w:bidi="ar"/>
              </w:rPr>
              <w:t xml:space="preserve">2</w:t>
            </w:r>
            <w:r>
              <w:rPr>
                <w:rFonts w:hint="eastAsia" w:ascii="宋体" w:hAnsi="宋体" w:eastAsia="宋体" w:cs="宋体"/>
                <w:i w:val="0"/>
                <w:color w:val="000000"/>
                <w:sz w:val="18"/>
                <w:szCs w:val="18"/>
                <w:highlight w:val="none"/>
                <w:u w:val="none"/>
                <w:lang w:val="en-US" w:eastAsia="zh-CN" w:bidi="ar"/>
              </w:rPr>
              <w:t xml:space="preserve">、部位：九乡河西路</w:t>
            </w:r>
            <w:r>
              <w:rPr>
                <w:rFonts w:ascii="Times New Roman" w:hAnsi="Times New Roman" w:cs="Times New Roman"/>
                <w:i w:val="0"/>
                <w:color w:val="000000"/>
                <w:sz w:val="18"/>
                <w:szCs w:val="18"/>
                <w:highlight w:val="none"/>
                <w:u w:val="none"/>
              </w:rPr>
            </w:r>
            <w:r/>
          </w:p>
        </w:tc>
        <w:tc>
          <w:tcPr>
            <w:tcW w:w="925" w:type="dxa"/>
            <w:vAlign w:val="center"/>
            <w:textDirection w:val="lrTb"/>
            <w:noWrap w:val="false"/>
          </w:tcPr>
          <w:p>
            <w:pPr>
              <w:pStyle w:val="946"/>
              <w:jc w:val="center"/>
              <w:keepLines w:val="0"/>
              <w:keepNext w:val="0"/>
              <w:widowControl/>
              <w:rPr>
                <w:rFonts w:ascii="Times New Roman" w:hAnsi="Times New Roman" w:cs="Times New Roman"/>
                <w:i w:val="0"/>
                <w:color w:val="000000"/>
                <w:sz w:val="20"/>
                <w:szCs w:val="20"/>
                <w:highlight w:val="none"/>
                <w:u w:val="none"/>
              </w:rPr>
              <w:suppressLineNumbers w:val="0"/>
            </w:pPr>
            <w:r>
              <w:rPr>
                <w:rFonts w:ascii="Times New Roman" w:hAnsi="Times New Roman" w:eastAsia="宋体" w:cs="Times New Roman"/>
                <w:i w:val="0"/>
                <w:color w:val="000000"/>
                <w:sz w:val="20"/>
                <w:szCs w:val="20"/>
                <w:highlight w:val="none"/>
                <w:u w:val="none"/>
                <w:lang w:val="en-US" w:eastAsia="zh-CN" w:bidi="ar"/>
              </w:rPr>
              <w:t xml:space="preserve">m2</w:t>
            </w:r>
            <w:r>
              <w:rPr>
                <w:rFonts w:ascii="Times New Roman" w:hAnsi="Times New Roman" w:cs="Times New Roman"/>
                <w:i w:val="0"/>
                <w:color w:val="000000"/>
                <w:sz w:val="20"/>
                <w:szCs w:val="20"/>
                <w:highlight w:val="none"/>
                <w:u w:val="none"/>
              </w:rPr>
            </w:r>
            <w:r/>
          </w:p>
        </w:tc>
        <w:tc>
          <w:tcPr>
            <w:tcW w:w="1336" w:type="dxa"/>
            <w:vAlign w:val="center"/>
            <w:textDirection w:val="lrTb"/>
            <w:noWrap w:val="false"/>
          </w:tcPr>
          <w:p>
            <w:pPr>
              <w:pStyle w:val="946"/>
              <w:jc w:val="center"/>
              <w:keepLines w:val="0"/>
              <w:keepNext w:val="0"/>
              <w:widowControl/>
              <w:rPr>
                <w:rFonts w:ascii="Times New Roman" w:hAnsi="Times New Roman" w:cs="Times New Roman"/>
                <w:i w:val="0"/>
                <w:color w:val="000000"/>
                <w:sz w:val="20"/>
                <w:szCs w:val="20"/>
                <w:highlight w:val="none"/>
                <w:u w:val="none"/>
              </w:rPr>
              <w:suppressLineNumbers w:val="0"/>
            </w:pPr>
            <w:r>
              <w:rPr>
                <w:rFonts w:ascii="Times New Roman" w:hAnsi="Times New Roman" w:eastAsia="宋体" w:cs="Times New Roman"/>
                <w:i w:val="0"/>
                <w:color w:val="000000"/>
                <w:sz w:val="20"/>
                <w:szCs w:val="20"/>
                <w:highlight w:val="none"/>
                <w:u w:val="none"/>
                <w:lang w:val="en-US" w:eastAsia="zh-CN" w:bidi="ar"/>
              </w:rPr>
              <w:t xml:space="preserve">158949</w:t>
            </w:r>
            <w:r>
              <w:rPr>
                <w:rFonts w:ascii="Times New Roman" w:hAnsi="Times New Roman" w:cs="Times New Roman"/>
                <w:i w:val="0"/>
                <w:color w:val="000000"/>
                <w:sz w:val="20"/>
                <w:szCs w:val="20"/>
                <w:highlight w:val="none"/>
                <w:u w:val="none"/>
              </w:rPr>
            </w:r>
            <w:r/>
          </w:p>
        </w:tc>
        <w:tc>
          <w:tcPr>
            <w:tcW w:w="1336" w:type="dxa"/>
            <w:vAlign w:val="center"/>
            <w:textDirection w:val="lrTb"/>
            <w:noWrap w:val="false"/>
          </w:tcPr>
          <w:p>
            <w:pPr>
              <w:rPr>
                <w:rFonts w:ascii="Times New Roman" w:hAnsi="Times New Roman" w:eastAsia="宋体" w:cs="Times New Roman"/>
                <w:bCs w:val="0"/>
                <w:i w:val="0"/>
                <w:color w:val="000000"/>
                <w:sz w:val="20"/>
                <w:szCs w:val="20"/>
                <w:highlight w:val="none"/>
                <w:u w:val="none"/>
                <w:lang w:val="en-US" w:eastAsia="zh-CN" w:bidi="ar"/>
              </w:rPr>
            </w:pPr>
            <w:r>
              <w:rPr>
                <w:rFonts w:ascii="Times New Roman" w:hAnsi="Times New Roman" w:eastAsia="宋体" w:cs="Times New Roman"/>
                <w:i w:val="0"/>
                <w:iCs w:val="0"/>
                <w:color w:val="000000"/>
                <w:sz w:val="20"/>
                <w:szCs w:val="20"/>
                <w:highlight w:val="none"/>
                <w:u w:val="none"/>
                <w:lang w:val="en-US" w:eastAsia="zh-CN" w:bidi="ar"/>
              </w:rPr>
            </w:r>
            <w:r>
              <w:rPr>
                <w:rFonts w:ascii="Times New Roman" w:hAnsi="Times New Roman" w:eastAsia="宋体" w:cs="Times New Roman"/>
                <w:i w:val="0"/>
                <w:iCs w:val="0"/>
                <w:color w:val="000000"/>
                <w:sz w:val="20"/>
                <w:szCs w:val="20"/>
                <w:highlight w:val="none"/>
                <w:u w:val="none"/>
                <w:lang w:val="en-US" w:eastAsia="zh-CN" w:bidi="ar"/>
              </w:rPr>
            </w:r>
          </w:p>
        </w:tc>
        <w:tc>
          <w:tcPr>
            <w:tcW w:w="1336" w:type="dxa"/>
            <w:vAlign w:val="center"/>
            <w:textDirection w:val="lrTb"/>
            <w:noWrap w:val="false"/>
          </w:tcPr>
          <w:p>
            <w:pPr>
              <w:rPr>
                <w:rFonts w:ascii="Times New Roman" w:hAnsi="Times New Roman" w:eastAsia="宋体" w:cs="Times New Roman"/>
                <w:bCs w:val="0"/>
                <w:i w:val="0"/>
                <w:color w:val="000000"/>
                <w:sz w:val="20"/>
                <w:szCs w:val="20"/>
                <w:highlight w:val="none"/>
                <w:u w:val="none"/>
                <w:lang w:val="en-US" w:eastAsia="zh-CN" w:bidi="ar"/>
              </w:rPr>
            </w:pPr>
            <w:r>
              <w:rPr>
                <w:rFonts w:ascii="Times New Roman" w:hAnsi="Times New Roman" w:eastAsia="宋体" w:cs="Times New Roman"/>
                <w:i w:val="0"/>
                <w:iCs w:val="0"/>
                <w:color w:val="000000"/>
                <w:sz w:val="20"/>
                <w:szCs w:val="20"/>
                <w:highlight w:val="none"/>
                <w:u w:val="none"/>
                <w:lang w:val="en-US" w:eastAsia="zh-CN" w:bidi="ar"/>
              </w:rPr>
            </w:r>
            <w:r>
              <w:rPr>
                <w:rFonts w:ascii="Times New Roman" w:hAnsi="Times New Roman" w:eastAsia="宋体" w:cs="Times New Roman"/>
                <w:i w:val="0"/>
                <w:iCs w:val="0"/>
                <w:color w:val="000000"/>
                <w:sz w:val="20"/>
                <w:szCs w:val="20"/>
                <w:highlight w:val="none"/>
                <w:u w:val="none"/>
                <w:lang w:val="en-US" w:eastAsia="zh-CN" w:bidi="ar"/>
              </w:rPr>
            </w:r>
          </w:p>
        </w:tc>
      </w:tr>
      <w:tr>
        <w:trPr>
          <w:trHeight w:val="795"/>
        </w:trPr>
        <w:tc>
          <w:tcPr>
            <w:tcW w:w="524" w:type="dxa"/>
            <w:vAlign w:val="center"/>
            <w:textDirection w:val="lrTb"/>
            <w:noWrap w:val="false"/>
          </w:tcPr>
          <w:p>
            <w:pPr>
              <w:pStyle w:val="946"/>
              <w:jc w:val="center"/>
              <w:keepLines w:val="0"/>
              <w:keepNext w:val="0"/>
              <w:widowControl/>
              <w:rPr>
                <w:rFonts w:hint="eastAsia" w:ascii="宋体" w:hAnsi="宋体" w:eastAsia="宋体" w:cs="宋体"/>
                <w:i w:val="0"/>
                <w:color w:val="000000"/>
                <w:sz w:val="20"/>
                <w:szCs w:val="20"/>
                <w:highlight w:val="none"/>
                <w:u w:val="none"/>
              </w:rPr>
              <w:suppressLineNumbers w:val="0"/>
            </w:pPr>
            <w:r>
              <w:rPr>
                <w:rFonts w:hint="eastAsia" w:ascii="宋体" w:hAnsi="宋体" w:eastAsia="宋体" w:cs="宋体"/>
                <w:i w:val="0"/>
                <w:color w:val="000000"/>
                <w:sz w:val="20"/>
                <w:szCs w:val="20"/>
                <w:highlight w:val="none"/>
                <w:u w:val="none"/>
                <w:lang w:val="en-US" w:eastAsia="zh-CN" w:bidi="ar"/>
              </w:rPr>
              <w:t xml:space="preserve">7</w:t>
            </w:r>
            <w:r>
              <w:rPr>
                <w:rFonts w:hint="eastAsia" w:ascii="宋体" w:hAnsi="宋体" w:eastAsia="宋体" w:cs="宋体"/>
                <w:i w:val="0"/>
                <w:color w:val="000000"/>
                <w:sz w:val="20"/>
                <w:szCs w:val="20"/>
                <w:highlight w:val="none"/>
                <w:u w:val="none"/>
              </w:rPr>
            </w:r>
            <w:r/>
          </w:p>
        </w:tc>
        <w:tc>
          <w:tcPr>
            <w:tcW w:w="1154" w:type="dxa"/>
            <w:vAlign w:val="center"/>
            <w:textDirection w:val="lrTb"/>
            <w:noWrap w:val="false"/>
          </w:tcPr>
          <w:p>
            <w:pPr>
              <w:pStyle w:val="946"/>
              <w:jc w:val="left"/>
              <w:keepLines w:val="0"/>
              <w:keepNext w:val="0"/>
              <w:widowControl/>
              <w:rPr>
                <w:rFonts w:hint="eastAsia" w:ascii="宋体" w:hAnsi="宋体" w:eastAsia="宋体" w:cs="宋体"/>
                <w:i w:val="0"/>
                <w:color w:val="000000"/>
                <w:sz w:val="20"/>
                <w:szCs w:val="20"/>
                <w:highlight w:val="none"/>
                <w:u w:val="none"/>
              </w:rPr>
              <w:suppressLineNumbers w:val="0"/>
            </w:pPr>
            <w:r>
              <w:rPr>
                <w:rFonts w:hint="eastAsia" w:ascii="宋体" w:hAnsi="宋体" w:eastAsia="宋体" w:cs="宋体"/>
                <w:i w:val="0"/>
                <w:color w:val="000000"/>
                <w:sz w:val="20"/>
                <w:szCs w:val="20"/>
                <w:highlight w:val="none"/>
                <w:u w:val="none"/>
                <w:lang w:val="en-US" w:eastAsia="zh-CN" w:bidi="ar"/>
              </w:rPr>
              <w:t xml:space="preserve">专业养护</w:t>
            </w:r>
            <w:r>
              <w:rPr>
                <w:rFonts w:hint="eastAsia" w:ascii="宋体" w:hAnsi="宋体" w:eastAsia="宋体" w:cs="宋体"/>
                <w:i w:val="0"/>
                <w:color w:val="000000"/>
                <w:sz w:val="20"/>
                <w:szCs w:val="20"/>
                <w:highlight w:val="none"/>
                <w:u w:val="none"/>
              </w:rPr>
            </w:r>
            <w:r/>
          </w:p>
        </w:tc>
        <w:tc>
          <w:tcPr>
            <w:tcW w:w="4578" w:type="dxa"/>
            <w:vAlign w:val="center"/>
            <w:textDirection w:val="lrTb"/>
            <w:noWrap w:val="false"/>
          </w:tcPr>
          <w:p>
            <w:pPr>
              <w:pStyle w:val="946"/>
              <w:jc w:val="left"/>
              <w:keepLines w:val="0"/>
              <w:keepNext w:val="0"/>
              <w:widowControl/>
              <w:rPr>
                <w:rFonts w:ascii="Times New Roman" w:hAnsi="Times New Roman" w:cs="Times New Roman"/>
                <w:i w:val="0"/>
                <w:color w:val="000000"/>
                <w:sz w:val="18"/>
                <w:szCs w:val="18"/>
                <w:highlight w:val="none"/>
                <w:u w:val="none"/>
              </w:rPr>
              <w:suppressLineNumbers w:val="0"/>
            </w:pPr>
            <w:r>
              <w:rPr>
                <w:rFonts w:ascii="Times New Roman" w:hAnsi="Times New Roman" w:eastAsia="宋体" w:cs="Times New Roman"/>
                <w:i w:val="0"/>
                <w:color w:val="000000"/>
                <w:sz w:val="18"/>
                <w:szCs w:val="18"/>
                <w:highlight w:val="none"/>
                <w:u w:val="none"/>
                <w:lang w:val="en-US" w:eastAsia="zh-CN" w:bidi="ar"/>
              </w:rPr>
              <w:t xml:space="preserve">1</w:t>
            </w:r>
            <w:r>
              <w:rPr>
                <w:rFonts w:hint="eastAsia" w:ascii="宋体" w:hAnsi="宋体" w:eastAsia="宋体" w:cs="宋体"/>
                <w:i w:val="0"/>
                <w:color w:val="000000"/>
                <w:sz w:val="18"/>
                <w:szCs w:val="18"/>
                <w:highlight w:val="none"/>
                <w:u w:val="none"/>
                <w:lang w:val="en-US" w:eastAsia="zh-CN" w:bidi="ar"/>
              </w:rPr>
              <w:t xml:space="preserve">、专业养护一级，养护期</w:t>
            </w:r>
            <w:r>
              <w:rPr>
                <w:rFonts w:ascii="Times New Roman" w:hAnsi="Times New Roman" w:eastAsia="宋体" w:cs="Times New Roman"/>
                <w:i w:val="0"/>
                <w:color w:val="000000"/>
                <w:sz w:val="18"/>
                <w:szCs w:val="18"/>
                <w:highlight w:val="none"/>
                <w:u w:val="none"/>
                <w:lang w:val="en-US" w:eastAsia="zh-CN" w:bidi="ar"/>
              </w:rPr>
              <w:t xml:space="preserve">24</w:t>
            </w:r>
            <w:r>
              <w:rPr>
                <w:rFonts w:hint="eastAsia" w:ascii="宋体" w:hAnsi="宋体" w:eastAsia="宋体" w:cs="宋体"/>
                <w:i w:val="0"/>
                <w:color w:val="000000"/>
                <w:sz w:val="18"/>
                <w:szCs w:val="18"/>
                <w:highlight w:val="none"/>
                <w:u w:val="none"/>
                <w:lang w:val="en-US" w:eastAsia="zh-CN" w:bidi="ar"/>
              </w:rPr>
              <w:t xml:space="preserve">个月</w:t>
            </w:r>
            <w:r>
              <w:rPr>
                <w:rFonts w:ascii="Times New Roman" w:hAnsi="Times New Roman" w:eastAsia="宋体" w:cs="Times New Roman"/>
                <w:i w:val="0"/>
                <w:color w:val="000000"/>
                <w:sz w:val="18"/>
                <w:szCs w:val="18"/>
                <w:highlight w:val="none"/>
                <w:u w:val="none"/>
                <w:lang w:val="en-US" w:eastAsia="zh-CN" w:bidi="ar"/>
              </w:rPr>
              <w:br w:type="textWrapping" w:clear="all"/>
            </w:r>
            <w:r>
              <w:rPr>
                <w:rFonts w:ascii="Times New Roman" w:hAnsi="Times New Roman" w:eastAsia="宋体" w:cs="Times New Roman"/>
                <w:i w:val="0"/>
                <w:color w:val="000000"/>
                <w:sz w:val="18"/>
                <w:szCs w:val="18"/>
                <w:highlight w:val="none"/>
                <w:u w:val="none"/>
                <w:lang w:val="en-US" w:eastAsia="zh-CN" w:bidi="ar"/>
              </w:rPr>
              <w:t xml:space="preserve">2</w:t>
            </w:r>
            <w:r>
              <w:rPr>
                <w:rFonts w:hint="eastAsia" w:ascii="宋体" w:hAnsi="宋体" w:eastAsia="宋体" w:cs="宋体"/>
                <w:i w:val="0"/>
                <w:color w:val="000000"/>
                <w:sz w:val="18"/>
                <w:szCs w:val="18"/>
                <w:highlight w:val="none"/>
                <w:u w:val="none"/>
                <w:lang w:val="en-US" w:eastAsia="zh-CN" w:bidi="ar"/>
              </w:rPr>
              <w:t xml:space="preserve">、部位：文澜路</w:t>
            </w:r>
            <w:r>
              <w:rPr>
                <w:rFonts w:ascii="Times New Roman" w:hAnsi="Times New Roman" w:cs="Times New Roman"/>
                <w:i w:val="0"/>
                <w:color w:val="000000"/>
                <w:sz w:val="18"/>
                <w:szCs w:val="18"/>
                <w:highlight w:val="none"/>
                <w:u w:val="none"/>
              </w:rPr>
            </w:r>
            <w:r/>
          </w:p>
        </w:tc>
        <w:tc>
          <w:tcPr>
            <w:tcW w:w="925" w:type="dxa"/>
            <w:vAlign w:val="center"/>
            <w:textDirection w:val="lrTb"/>
            <w:noWrap w:val="false"/>
          </w:tcPr>
          <w:p>
            <w:pPr>
              <w:pStyle w:val="946"/>
              <w:jc w:val="center"/>
              <w:keepLines w:val="0"/>
              <w:keepNext w:val="0"/>
              <w:widowControl/>
              <w:rPr>
                <w:rFonts w:ascii="Times New Roman" w:hAnsi="Times New Roman" w:cs="Times New Roman"/>
                <w:i w:val="0"/>
                <w:color w:val="000000"/>
                <w:sz w:val="20"/>
                <w:szCs w:val="20"/>
                <w:highlight w:val="none"/>
                <w:u w:val="none"/>
              </w:rPr>
              <w:suppressLineNumbers w:val="0"/>
            </w:pPr>
            <w:r>
              <w:rPr>
                <w:rFonts w:ascii="Times New Roman" w:hAnsi="Times New Roman" w:eastAsia="宋体" w:cs="Times New Roman"/>
                <w:i w:val="0"/>
                <w:color w:val="000000"/>
                <w:sz w:val="20"/>
                <w:szCs w:val="20"/>
                <w:highlight w:val="none"/>
                <w:u w:val="none"/>
                <w:lang w:val="en-US" w:eastAsia="zh-CN" w:bidi="ar"/>
              </w:rPr>
              <w:t xml:space="preserve">m2</w:t>
            </w:r>
            <w:r>
              <w:rPr>
                <w:rFonts w:ascii="Times New Roman" w:hAnsi="Times New Roman" w:cs="Times New Roman"/>
                <w:i w:val="0"/>
                <w:color w:val="000000"/>
                <w:sz w:val="20"/>
                <w:szCs w:val="20"/>
                <w:highlight w:val="none"/>
                <w:u w:val="none"/>
              </w:rPr>
            </w:r>
            <w:r/>
          </w:p>
        </w:tc>
        <w:tc>
          <w:tcPr>
            <w:tcW w:w="1336" w:type="dxa"/>
            <w:vAlign w:val="center"/>
            <w:textDirection w:val="lrTb"/>
            <w:noWrap w:val="false"/>
          </w:tcPr>
          <w:p>
            <w:pPr>
              <w:pStyle w:val="946"/>
              <w:jc w:val="center"/>
              <w:keepLines w:val="0"/>
              <w:keepNext w:val="0"/>
              <w:widowControl/>
              <w:rPr>
                <w:rFonts w:ascii="Times New Roman" w:hAnsi="Times New Roman" w:cs="Times New Roman"/>
                <w:i w:val="0"/>
                <w:color w:val="000000"/>
                <w:sz w:val="20"/>
                <w:szCs w:val="20"/>
                <w:highlight w:val="none"/>
                <w:u w:val="none"/>
              </w:rPr>
              <w:suppressLineNumbers w:val="0"/>
            </w:pPr>
            <w:r>
              <w:rPr>
                <w:rFonts w:ascii="Times New Roman" w:hAnsi="Times New Roman" w:eastAsia="宋体" w:cs="Times New Roman"/>
                <w:i w:val="0"/>
                <w:color w:val="000000"/>
                <w:sz w:val="20"/>
                <w:szCs w:val="20"/>
                <w:highlight w:val="none"/>
                <w:u w:val="none"/>
                <w:lang w:val="en-US" w:eastAsia="zh-CN" w:bidi="ar"/>
              </w:rPr>
              <w:t xml:space="preserve">171718</w:t>
            </w:r>
            <w:r>
              <w:rPr>
                <w:rFonts w:ascii="Times New Roman" w:hAnsi="Times New Roman" w:cs="Times New Roman"/>
                <w:i w:val="0"/>
                <w:color w:val="000000"/>
                <w:sz w:val="20"/>
                <w:szCs w:val="20"/>
                <w:highlight w:val="none"/>
                <w:u w:val="none"/>
              </w:rPr>
            </w:r>
            <w:r/>
          </w:p>
        </w:tc>
        <w:tc>
          <w:tcPr>
            <w:tcW w:w="1336" w:type="dxa"/>
            <w:vAlign w:val="center"/>
            <w:textDirection w:val="lrTb"/>
            <w:noWrap w:val="false"/>
          </w:tcPr>
          <w:p>
            <w:pPr>
              <w:rPr>
                <w:rFonts w:ascii="Times New Roman" w:hAnsi="Times New Roman" w:eastAsia="宋体" w:cs="Times New Roman"/>
                <w:bCs w:val="0"/>
                <w:i w:val="0"/>
                <w:color w:val="000000"/>
                <w:sz w:val="20"/>
                <w:szCs w:val="20"/>
                <w:highlight w:val="none"/>
                <w:u w:val="none"/>
                <w:lang w:val="en-US" w:eastAsia="zh-CN" w:bidi="ar"/>
              </w:rPr>
            </w:pPr>
            <w:r>
              <w:rPr>
                <w:rFonts w:ascii="Times New Roman" w:hAnsi="Times New Roman" w:eastAsia="宋体" w:cs="Times New Roman"/>
                <w:i w:val="0"/>
                <w:iCs w:val="0"/>
                <w:color w:val="000000"/>
                <w:sz w:val="20"/>
                <w:szCs w:val="20"/>
                <w:highlight w:val="none"/>
                <w:u w:val="none"/>
                <w:lang w:val="en-US" w:eastAsia="zh-CN" w:bidi="ar"/>
              </w:rPr>
            </w:r>
            <w:r>
              <w:rPr>
                <w:rFonts w:ascii="Times New Roman" w:hAnsi="Times New Roman" w:eastAsia="宋体" w:cs="Times New Roman"/>
                <w:i w:val="0"/>
                <w:iCs w:val="0"/>
                <w:color w:val="000000"/>
                <w:sz w:val="20"/>
                <w:szCs w:val="20"/>
                <w:highlight w:val="none"/>
                <w:u w:val="none"/>
                <w:lang w:val="en-US" w:eastAsia="zh-CN" w:bidi="ar"/>
              </w:rPr>
            </w:r>
          </w:p>
        </w:tc>
        <w:tc>
          <w:tcPr>
            <w:tcW w:w="1336" w:type="dxa"/>
            <w:vAlign w:val="center"/>
            <w:textDirection w:val="lrTb"/>
            <w:noWrap w:val="false"/>
          </w:tcPr>
          <w:p>
            <w:pPr>
              <w:rPr>
                <w:rFonts w:ascii="Times New Roman" w:hAnsi="Times New Roman" w:eastAsia="宋体" w:cs="Times New Roman"/>
                <w:bCs w:val="0"/>
                <w:i w:val="0"/>
                <w:color w:val="000000"/>
                <w:sz w:val="20"/>
                <w:szCs w:val="20"/>
                <w:highlight w:val="none"/>
                <w:u w:val="none"/>
                <w:lang w:val="en-US" w:eastAsia="zh-CN" w:bidi="ar"/>
              </w:rPr>
            </w:pPr>
            <w:r>
              <w:rPr>
                <w:rFonts w:ascii="Times New Roman" w:hAnsi="Times New Roman" w:eastAsia="宋体" w:cs="Times New Roman"/>
                <w:i w:val="0"/>
                <w:iCs w:val="0"/>
                <w:color w:val="000000"/>
                <w:sz w:val="20"/>
                <w:szCs w:val="20"/>
                <w:highlight w:val="none"/>
                <w:u w:val="none"/>
                <w:lang w:val="en-US" w:eastAsia="zh-CN" w:bidi="ar"/>
              </w:rPr>
            </w:r>
            <w:r>
              <w:rPr>
                <w:rFonts w:ascii="Times New Roman" w:hAnsi="Times New Roman" w:eastAsia="宋体" w:cs="Times New Roman"/>
                <w:i w:val="0"/>
                <w:iCs w:val="0"/>
                <w:color w:val="000000"/>
                <w:sz w:val="20"/>
                <w:szCs w:val="20"/>
                <w:highlight w:val="none"/>
                <w:u w:val="none"/>
                <w:lang w:val="en-US" w:eastAsia="zh-CN" w:bidi="ar"/>
              </w:rPr>
            </w:r>
          </w:p>
        </w:tc>
      </w:tr>
      <w:tr>
        <w:trPr>
          <w:trHeight w:val="795"/>
        </w:trPr>
        <w:tc>
          <w:tcPr>
            <w:tcW w:w="524" w:type="dxa"/>
            <w:vAlign w:val="center"/>
            <w:textDirection w:val="lrTb"/>
            <w:noWrap w:val="false"/>
          </w:tcPr>
          <w:p>
            <w:pPr>
              <w:pStyle w:val="946"/>
              <w:jc w:val="center"/>
              <w:keepLines w:val="0"/>
              <w:keepNext w:val="0"/>
              <w:widowControl/>
              <w:rPr>
                <w:rFonts w:hint="eastAsia" w:ascii="宋体" w:hAnsi="宋体" w:eastAsia="宋体" w:cs="宋体"/>
                <w:i w:val="0"/>
                <w:color w:val="000000"/>
                <w:sz w:val="20"/>
                <w:szCs w:val="20"/>
                <w:highlight w:val="none"/>
                <w:u w:val="none"/>
              </w:rPr>
              <w:suppressLineNumbers w:val="0"/>
            </w:pPr>
            <w:r>
              <w:rPr>
                <w:rFonts w:hint="eastAsia" w:ascii="宋体" w:hAnsi="宋体" w:eastAsia="宋体" w:cs="宋体"/>
                <w:i w:val="0"/>
                <w:color w:val="000000"/>
                <w:sz w:val="20"/>
                <w:szCs w:val="20"/>
                <w:highlight w:val="none"/>
                <w:u w:val="none"/>
                <w:lang w:val="en-US" w:eastAsia="zh-CN" w:bidi="ar"/>
              </w:rPr>
              <w:t xml:space="preserve">8</w:t>
            </w:r>
            <w:r>
              <w:rPr>
                <w:rFonts w:hint="eastAsia" w:ascii="宋体" w:hAnsi="宋体" w:eastAsia="宋体" w:cs="宋体"/>
                <w:i w:val="0"/>
                <w:color w:val="000000"/>
                <w:sz w:val="20"/>
                <w:szCs w:val="20"/>
                <w:highlight w:val="none"/>
                <w:u w:val="none"/>
              </w:rPr>
            </w:r>
            <w:r/>
          </w:p>
        </w:tc>
        <w:tc>
          <w:tcPr>
            <w:tcW w:w="1154" w:type="dxa"/>
            <w:vAlign w:val="center"/>
            <w:textDirection w:val="lrTb"/>
            <w:noWrap w:val="false"/>
          </w:tcPr>
          <w:p>
            <w:pPr>
              <w:pStyle w:val="946"/>
              <w:jc w:val="left"/>
              <w:keepLines w:val="0"/>
              <w:keepNext w:val="0"/>
              <w:widowControl/>
              <w:rPr>
                <w:rFonts w:hint="eastAsia" w:ascii="宋体" w:hAnsi="宋体" w:eastAsia="宋体" w:cs="宋体"/>
                <w:i w:val="0"/>
                <w:color w:val="000000"/>
                <w:sz w:val="20"/>
                <w:szCs w:val="20"/>
                <w:highlight w:val="none"/>
                <w:u w:val="none"/>
              </w:rPr>
              <w:suppressLineNumbers w:val="0"/>
            </w:pPr>
            <w:r>
              <w:rPr>
                <w:rFonts w:hint="eastAsia" w:ascii="宋体" w:hAnsi="宋体" w:eastAsia="宋体" w:cs="宋体"/>
                <w:i w:val="0"/>
                <w:color w:val="000000"/>
                <w:sz w:val="20"/>
                <w:szCs w:val="20"/>
                <w:highlight w:val="none"/>
                <w:u w:val="none"/>
                <w:lang w:val="en-US" w:eastAsia="zh-CN" w:bidi="ar"/>
              </w:rPr>
              <w:t xml:space="preserve">专业养护</w:t>
            </w:r>
            <w:r>
              <w:rPr>
                <w:rFonts w:hint="eastAsia" w:ascii="宋体" w:hAnsi="宋体" w:eastAsia="宋体" w:cs="宋体"/>
                <w:i w:val="0"/>
                <w:color w:val="000000"/>
                <w:sz w:val="20"/>
                <w:szCs w:val="20"/>
                <w:highlight w:val="none"/>
                <w:u w:val="none"/>
              </w:rPr>
            </w:r>
            <w:r/>
          </w:p>
        </w:tc>
        <w:tc>
          <w:tcPr>
            <w:tcW w:w="4578" w:type="dxa"/>
            <w:vAlign w:val="center"/>
            <w:textDirection w:val="lrTb"/>
            <w:noWrap w:val="false"/>
          </w:tcPr>
          <w:p>
            <w:pPr>
              <w:pStyle w:val="946"/>
              <w:jc w:val="left"/>
              <w:keepLines w:val="0"/>
              <w:keepNext w:val="0"/>
              <w:widowControl/>
              <w:rPr>
                <w:rFonts w:ascii="Times New Roman" w:hAnsi="Times New Roman" w:cs="Times New Roman"/>
                <w:i w:val="0"/>
                <w:color w:val="000000"/>
                <w:sz w:val="18"/>
                <w:szCs w:val="18"/>
                <w:highlight w:val="none"/>
                <w:u w:val="none"/>
              </w:rPr>
              <w:suppressLineNumbers w:val="0"/>
            </w:pPr>
            <w:r>
              <w:rPr>
                <w:rFonts w:ascii="Times New Roman" w:hAnsi="Times New Roman" w:eastAsia="宋体" w:cs="Times New Roman"/>
                <w:i w:val="0"/>
                <w:color w:val="000000"/>
                <w:sz w:val="18"/>
                <w:szCs w:val="18"/>
                <w:highlight w:val="none"/>
                <w:u w:val="none"/>
                <w:lang w:val="en-US" w:eastAsia="zh-CN" w:bidi="ar"/>
              </w:rPr>
              <w:t xml:space="preserve">1</w:t>
            </w:r>
            <w:r>
              <w:rPr>
                <w:rFonts w:hint="eastAsia" w:ascii="宋体" w:hAnsi="宋体" w:eastAsia="宋体" w:cs="宋体"/>
                <w:i w:val="0"/>
                <w:color w:val="000000"/>
                <w:sz w:val="18"/>
                <w:szCs w:val="18"/>
                <w:highlight w:val="none"/>
                <w:u w:val="none"/>
                <w:lang w:val="en-US" w:eastAsia="zh-CN" w:bidi="ar"/>
              </w:rPr>
              <w:t xml:space="preserve">、专业养护一级，养护期</w:t>
            </w:r>
            <w:r>
              <w:rPr>
                <w:rFonts w:ascii="Times New Roman" w:hAnsi="Times New Roman" w:eastAsia="宋体" w:cs="Times New Roman"/>
                <w:i w:val="0"/>
                <w:color w:val="000000"/>
                <w:sz w:val="18"/>
                <w:szCs w:val="18"/>
                <w:highlight w:val="none"/>
                <w:u w:val="none"/>
                <w:lang w:val="en-US" w:eastAsia="zh-CN" w:bidi="ar"/>
              </w:rPr>
              <w:t xml:space="preserve">24</w:t>
            </w:r>
            <w:r>
              <w:rPr>
                <w:rFonts w:hint="eastAsia" w:ascii="宋体" w:hAnsi="宋体" w:eastAsia="宋体" w:cs="宋体"/>
                <w:i w:val="0"/>
                <w:color w:val="000000"/>
                <w:sz w:val="18"/>
                <w:szCs w:val="18"/>
                <w:highlight w:val="none"/>
                <w:u w:val="none"/>
                <w:lang w:val="en-US" w:eastAsia="zh-CN" w:bidi="ar"/>
              </w:rPr>
              <w:t xml:space="preserve">个月</w:t>
            </w:r>
            <w:r>
              <w:rPr>
                <w:rFonts w:ascii="Times New Roman" w:hAnsi="Times New Roman" w:eastAsia="宋体" w:cs="Times New Roman"/>
                <w:i w:val="0"/>
                <w:color w:val="000000"/>
                <w:sz w:val="18"/>
                <w:szCs w:val="18"/>
                <w:highlight w:val="none"/>
                <w:u w:val="none"/>
                <w:lang w:val="en-US" w:eastAsia="zh-CN" w:bidi="ar"/>
              </w:rPr>
              <w:br w:type="textWrapping" w:clear="all"/>
            </w:r>
            <w:r>
              <w:rPr>
                <w:rFonts w:ascii="Times New Roman" w:hAnsi="Times New Roman" w:eastAsia="宋体" w:cs="Times New Roman"/>
                <w:i w:val="0"/>
                <w:color w:val="000000"/>
                <w:sz w:val="18"/>
                <w:szCs w:val="18"/>
                <w:highlight w:val="none"/>
                <w:u w:val="none"/>
                <w:lang w:val="en-US" w:eastAsia="zh-CN" w:bidi="ar"/>
              </w:rPr>
              <w:t xml:space="preserve">2</w:t>
            </w:r>
            <w:r>
              <w:rPr>
                <w:rFonts w:hint="eastAsia" w:ascii="宋体" w:hAnsi="宋体" w:eastAsia="宋体" w:cs="宋体"/>
                <w:i w:val="0"/>
                <w:color w:val="000000"/>
                <w:sz w:val="18"/>
                <w:szCs w:val="18"/>
                <w:highlight w:val="none"/>
                <w:u w:val="none"/>
                <w:lang w:val="en-US" w:eastAsia="zh-CN" w:bidi="ar"/>
              </w:rPr>
              <w:t xml:space="preserve">、部位：羊山北路</w:t>
            </w:r>
            <w:r>
              <w:rPr>
                <w:rFonts w:ascii="Times New Roman" w:hAnsi="Times New Roman" w:cs="Times New Roman"/>
                <w:i w:val="0"/>
                <w:color w:val="000000"/>
                <w:sz w:val="18"/>
                <w:szCs w:val="18"/>
                <w:highlight w:val="none"/>
                <w:u w:val="none"/>
              </w:rPr>
            </w:r>
            <w:r/>
          </w:p>
        </w:tc>
        <w:tc>
          <w:tcPr>
            <w:tcW w:w="925" w:type="dxa"/>
            <w:vAlign w:val="center"/>
            <w:textDirection w:val="lrTb"/>
            <w:noWrap w:val="false"/>
          </w:tcPr>
          <w:p>
            <w:pPr>
              <w:pStyle w:val="946"/>
              <w:jc w:val="center"/>
              <w:keepLines w:val="0"/>
              <w:keepNext w:val="0"/>
              <w:widowControl/>
              <w:rPr>
                <w:rFonts w:ascii="Times New Roman" w:hAnsi="Times New Roman" w:cs="Times New Roman"/>
                <w:i w:val="0"/>
                <w:color w:val="000000"/>
                <w:sz w:val="20"/>
                <w:szCs w:val="20"/>
                <w:highlight w:val="none"/>
                <w:u w:val="none"/>
              </w:rPr>
              <w:suppressLineNumbers w:val="0"/>
            </w:pPr>
            <w:r>
              <w:rPr>
                <w:rFonts w:ascii="Times New Roman" w:hAnsi="Times New Roman" w:eastAsia="宋体" w:cs="Times New Roman"/>
                <w:i w:val="0"/>
                <w:color w:val="000000"/>
                <w:sz w:val="20"/>
                <w:szCs w:val="20"/>
                <w:highlight w:val="none"/>
                <w:u w:val="none"/>
                <w:lang w:val="en-US" w:eastAsia="zh-CN" w:bidi="ar"/>
              </w:rPr>
              <w:t xml:space="preserve">m2</w:t>
            </w:r>
            <w:r>
              <w:rPr>
                <w:rFonts w:ascii="Times New Roman" w:hAnsi="Times New Roman" w:cs="Times New Roman"/>
                <w:i w:val="0"/>
                <w:color w:val="000000"/>
                <w:sz w:val="20"/>
                <w:szCs w:val="20"/>
                <w:highlight w:val="none"/>
                <w:u w:val="none"/>
              </w:rPr>
            </w:r>
            <w:r/>
          </w:p>
        </w:tc>
        <w:tc>
          <w:tcPr>
            <w:tcW w:w="1336" w:type="dxa"/>
            <w:vAlign w:val="center"/>
            <w:textDirection w:val="lrTb"/>
            <w:noWrap w:val="false"/>
          </w:tcPr>
          <w:p>
            <w:pPr>
              <w:pStyle w:val="946"/>
              <w:jc w:val="center"/>
              <w:keepLines w:val="0"/>
              <w:keepNext w:val="0"/>
              <w:widowControl/>
              <w:rPr>
                <w:rFonts w:ascii="Times New Roman" w:hAnsi="Times New Roman" w:cs="Times New Roman"/>
                <w:i w:val="0"/>
                <w:color w:val="000000"/>
                <w:sz w:val="20"/>
                <w:szCs w:val="20"/>
                <w:highlight w:val="none"/>
                <w:u w:val="none"/>
              </w:rPr>
              <w:suppressLineNumbers w:val="0"/>
            </w:pPr>
            <w:r>
              <w:rPr>
                <w:rFonts w:ascii="Times New Roman" w:hAnsi="Times New Roman" w:eastAsia="宋体" w:cs="Times New Roman"/>
                <w:i w:val="0"/>
                <w:color w:val="000000"/>
                <w:sz w:val="20"/>
                <w:szCs w:val="20"/>
                <w:highlight w:val="none"/>
                <w:u w:val="none"/>
                <w:lang w:val="en-US" w:eastAsia="zh-CN" w:bidi="ar"/>
              </w:rPr>
              <w:t xml:space="preserve">21665</w:t>
            </w:r>
            <w:r>
              <w:rPr>
                <w:rFonts w:ascii="Times New Roman" w:hAnsi="Times New Roman" w:cs="Times New Roman"/>
                <w:i w:val="0"/>
                <w:color w:val="000000"/>
                <w:sz w:val="20"/>
                <w:szCs w:val="20"/>
                <w:highlight w:val="none"/>
                <w:u w:val="none"/>
              </w:rPr>
            </w:r>
            <w:r/>
          </w:p>
        </w:tc>
        <w:tc>
          <w:tcPr>
            <w:tcW w:w="1336" w:type="dxa"/>
            <w:vAlign w:val="center"/>
            <w:textDirection w:val="lrTb"/>
            <w:noWrap w:val="false"/>
          </w:tcPr>
          <w:p>
            <w:pPr>
              <w:rPr>
                <w:rFonts w:ascii="Times New Roman" w:hAnsi="Times New Roman" w:eastAsia="宋体" w:cs="Times New Roman"/>
                <w:bCs w:val="0"/>
                <w:i w:val="0"/>
                <w:color w:val="000000"/>
                <w:sz w:val="20"/>
                <w:szCs w:val="20"/>
                <w:highlight w:val="none"/>
                <w:u w:val="none"/>
                <w:lang w:val="en-US" w:eastAsia="zh-CN" w:bidi="ar"/>
              </w:rPr>
            </w:pPr>
            <w:r>
              <w:rPr>
                <w:rFonts w:ascii="Times New Roman" w:hAnsi="Times New Roman" w:eastAsia="宋体" w:cs="Times New Roman"/>
                <w:i w:val="0"/>
                <w:iCs w:val="0"/>
                <w:color w:val="000000"/>
                <w:sz w:val="20"/>
                <w:szCs w:val="20"/>
                <w:highlight w:val="none"/>
                <w:u w:val="none"/>
                <w:lang w:val="en-US" w:eastAsia="zh-CN" w:bidi="ar"/>
              </w:rPr>
            </w:r>
            <w:r>
              <w:rPr>
                <w:rFonts w:ascii="Times New Roman" w:hAnsi="Times New Roman" w:eastAsia="宋体" w:cs="Times New Roman"/>
                <w:i w:val="0"/>
                <w:iCs w:val="0"/>
                <w:color w:val="000000"/>
                <w:sz w:val="20"/>
                <w:szCs w:val="20"/>
                <w:highlight w:val="none"/>
                <w:u w:val="none"/>
                <w:lang w:val="en-US" w:eastAsia="zh-CN" w:bidi="ar"/>
              </w:rPr>
            </w:r>
          </w:p>
        </w:tc>
        <w:tc>
          <w:tcPr>
            <w:tcW w:w="1336" w:type="dxa"/>
            <w:vAlign w:val="center"/>
            <w:textDirection w:val="lrTb"/>
            <w:noWrap w:val="false"/>
          </w:tcPr>
          <w:p>
            <w:pPr>
              <w:rPr>
                <w:rFonts w:ascii="Times New Roman" w:hAnsi="Times New Roman" w:eastAsia="宋体" w:cs="Times New Roman"/>
                <w:bCs w:val="0"/>
                <w:i w:val="0"/>
                <w:color w:val="000000"/>
                <w:sz w:val="20"/>
                <w:szCs w:val="20"/>
                <w:highlight w:val="none"/>
                <w:u w:val="none"/>
                <w:lang w:val="en-US" w:eastAsia="zh-CN" w:bidi="ar"/>
              </w:rPr>
            </w:pPr>
            <w:r>
              <w:rPr>
                <w:rFonts w:ascii="Times New Roman" w:hAnsi="Times New Roman" w:eastAsia="宋体" w:cs="Times New Roman"/>
                <w:i w:val="0"/>
                <w:iCs w:val="0"/>
                <w:color w:val="000000"/>
                <w:sz w:val="20"/>
                <w:szCs w:val="20"/>
                <w:highlight w:val="none"/>
                <w:u w:val="none"/>
                <w:lang w:val="en-US" w:eastAsia="zh-CN" w:bidi="ar"/>
              </w:rPr>
            </w:r>
            <w:r>
              <w:rPr>
                <w:rFonts w:ascii="Times New Roman" w:hAnsi="Times New Roman" w:eastAsia="宋体" w:cs="Times New Roman"/>
                <w:i w:val="0"/>
                <w:iCs w:val="0"/>
                <w:color w:val="000000"/>
                <w:sz w:val="20"/>
                <w:szCs w:val="20"/>
                <w:highlight w:val="none"/>
                <w:u w:val="none"/>
                <w:lang w:val="en-US" w:eastAsia="zh-CN" w:bidi="ar"/>
              </w:rPr>
            </w:r>
          </w:p>
        </w:tc>
      </w:tr>
      <w:tr>
        <w:trPr>
          <w:trHeight w:val="795"/>
        </w:trPr>
        <w:tc>
          <w:tcPr>
            <w:tcW w:w="524" w:type="dxa"/>
            <w:vAlign w:val="center"/>
            <w:textDirection w:val="lrTb"/>
            <w:noWrap w:val="false"/>
          </w:tcPr>
          <w:p>
            <w:pPr>
              <w:pStyle w:val="946"/>
              <w:jc w:val="center"/>
              <w:keepLines w:val="0"/>
              <w:keepNext w:val="0"/>
              <w:widowControl/>
              <w:rPr>
                <w:rFonts w:hint="eastAsia" w:ascii="宋体" w:hAnsi="宋体" w:eastAsia="宋体" w:cs="宋体"/>
                <w:i w:val="0"/>
                <w:color w:val="000000"/>
                <w:sz w:val="20"/>
                <w:szCs w:val="20"/>
                <w:highlight w:val="none"/>
                <w:u w:val="none"/>
              </w:rPr>
              <w:suppressLineNumbers w:val="0"/>
            </w:pPr>
            <w:r>
              <w:rPr>
                <w:rFonts w:hint="eastAsia" w:ascii="宋体" w:hAnsi="宋体" w:eastAsia="宋体" w:cs="宋体"/>
                <w:i w:val="0"/>
                <w:color w:val="000000"/>
                <w:sz w:val="20"/>
                <w:szCs w:val="20"/>
                <w:highlight w:val="none"/>
                <w:u w:val="none"/>
                <w:lang w:val="en-US" w:eastAsia="zh-CN" w:bidi="ar"/>
              </w:rPr>
              <w:t xml:space="preserve">9</w:t>
            </w:r>
            <w:r>
              <w:rPr>
                <w:rFonts w:hint="eastAsia" w:ascii="宋体" w:hAnsi="宋体" w:eastAsia="宋体" w:cs="宋体"/>
                <w:i w:val="0"/>
                <w:color w:val="000000"/>
                <w:sz w:val="20"/>
                <w:szCs w:val="20"/>
                <w:highlight w:val="none"/>
                <w:u w:val="none"/>
              </w:rPr>
            </w:r>
            <w:r/>
          </w:p>
        </w:tc>
        <w:tc>
          <w:tcPr>
            <w:tcW w:w="1154" w:type="dxa"/>
            <w:vAlign w:val="center"/>
            <w:textDirection w:val="lrTb"/>
            <w:noWrap w:val="false"/>
          </w:tcPr>
          <w:p>
            <w:pPr>
              <w:pStyle w:val="946"/>
              <w:jc w:val="left"/>
              <w:keepLines w:val="0"/>
              <w:keepNext w:val="0"/>
              <w:widowControl/>
              <w:rPr>
                <w:rFonts w:hint="eastAsia" w:ascii="宋体" w:hAnsi="宋体" w:eastAsia="宋体" w:cs="宋体"/>
                <w:i w:val="0"/>
                <w:color w:val="000000"/>
                <w:sz w:val="20"/>
                <w:szCs w:val="20"/>
                <w:highlight w:val="none"/>
                <w:u w:val="none"/>
              </w:rPr>
              <w:suppressLineNumbers w:val="0"/>
            </w:pPr>
            <w:r>
              <w:rPr>
                <w:rFonts w:hint="eastAsia" w:ascii="宋体" w:hAnsi="宋体" w:eastAsia="宋体" w:cs="宋体"/>
                <w:i w:val="0"/>
                <w:color w:val="000000"/>
                <w:sz w:val="20"/>
                <w:szCs w:val="20"/>
                <w:highlight w:val="none"/>
                <w:u w:val="none"/>
                <w:lang w:val="en-US" w:eastAsia="zh-CN" w:bidi="ar"/>
              </w:rPr>
              <w:t xml:space="preserve">专业养护</w:t>
            </w:r>
            <w:r>
              <w:rPr>
                <w:rFonts w:hint="eastAsia" w:ascii="宋体" w:hAnsi="宋体" w:eastAsia="宋体" w:cs="宋体"/>
                <w:i w:val="0"/>
                <w:color w:val="000000"/>
                <w:sz w:val="20"/>
                <w:szCs w:val="20"/>
                <w:highlight w:val="none"/>
                <w:u w:val="none"/>
              </w:rPr>
            </w:r>
            <w:r/>
          </w:p>
        </w:tc>
        <w:tc>
          <w:tcPr>
            <w:tcW w:w="4578" w:type="dxa"/>
            <w:vAlign w:val="center"/>
            <w:textDirection w:val="lrTb"/>
            <w:noWrap w:val="false"/>
          </w:tcPr>
          <w:p>
            <w:pPr>
              <w:pStyle w:val="946"/>
              <w:jc w:val="left"/>
              <w:keepLines w:val="0"/>
              <w:keepNext w:val="0"/>
              <w:widowControl/>
              <w:rPr>
                <w:rFonts w:ascii="Times New Roman" w:hAnsi="Times New Roman" w:cs="Times New Roman"/>
                <w:i w:val="0"/>
                <w:color w:val="000000"/>
                <w:sz w:val="18"/>
                <w:szCs w:val="18"/>
                <w:highlight w:val="none"/>
                <w:u w:val="none"/>
              </w:rPr>
              <w:suppressLineNumbers w:val="0"/>
            </w:pPr>
            <w:r>
              <w:rPr>
                <w:rFonts w:ascii="Times New Roman" w:hAnsi="Times New Roman" w:eastAsia="宋体" w:cs="Times New Roman"/>
                <w:i w:val="0"/>
                <w:color w:val="000000"/>
                <w:sz w:val="18"/>
                <w:szCs w:val="18"/>
                <w:highlight w:val="none"/>
                <w:u w:val="none"/>
                <w:lang w:val="en-US" w:eastAsia="zh-CN" w:bidi="ar"/>
              </w:rPr>
              <w:t xml:space="preserve">1</w:t>
            </w:r>
            <w:r>
              <w:rPr>
                <w:rFonts w:hint="eastAsia" w:ascii="宋体" w:hAnsi="宋体" w:eastAsia="宋体" w:cs="宋体"/>
                <w:i w:val="0"/>
                <w:color w:val="000000"/>
                <w:sz w:val="18"/>
                <w:szCs w:val="18"/>
                <w:highlight w:val="none"/>
                <w:u w:val="none"/>
                <w:lang w:val="en-US" w:eastAsia="zh-CN" w:bidi="ar"/>
              </w:rPr>
              <w:t xml:space="preserve">、专业养护一级，养护期</w:t>
            </w:r>
            <w:r>
              <w:rPr>
                <w:rFonts w:ascii="Times New Roman" w:hAnsi="Times New Roman" w:eastAsia="宋体" w:cs="Times New Roman"/>
                <w:i w:val="0"/>
                <w:color w:val="000000"/>
                <w:sz w:val="18"/>
                <w:szCs w:val="18"/>
                <w:highlight w:val="none"/>
                <w:u w:val="none"/>
                <w:lang w:val="en-US" w:eastAsia="zh-CN" w:bidi="ar"/>
              </w:rPr>
              <w:t xml:space="preserve">24</w:t>
            </w:r>
            <w:r>
              <w:rPr>
                <w:rFonts w:hint="eastAsia" w:ascii="宋体" w:hAnsi="宋体" w:eastAsia="宋体" w:cs="宋体"/>
                <w:i w:val="0"/>
                <w:color w:val="000000"/>
                <w:sz w:val="18"/>
                <w:szCs w:val="18"/>
                <w:highlight w:val="none"/>
                <w:u w:val="none"/>
                <w:lang w:val="en-US" w:eastAsia="zh-CN" w:bidi="ar"/>
              </w:rPr>
              <w:t xml:space="preserve">个月</w:t>
            </w:r>
            <w:r>
              <w:rPr>
                <w:rFonts w:ascii="Times New Roman" w:hAnsi="Times New Roman" w:eastAsia="宋体" w:cs="Times New Roman"/>
                <w:i w:val="0"/>
                <w:color w:val="000000"/>
                <w:sz w:val="18"/>
                <w:szCs w:val="18"/>
                <w:highlight w:val="none"/>
                <w:u w:val="none"/>
                <w:lang w:val="en-US" w:eastAsia="zh-CN" w:bidi="ar"/>
              </w:rPr>
              <w:br w:type="textWrapping" w:clear="all"/>
            </w:r>
            <w:r>
              <w:rPr>
                <w:rFonts w:ascii="Times New Roman" w:hAnsi="Times New Roman" w:eastAsia="宋体" w:cs="Times New Roman"/>
                <w:i w:val="0"/>
                <w:color w:val="000000"/>
                <w:sz w:val="18"/>
                <w:szCs w:val="18"/>
                <w:highlight w:val="none"/>
                <w:u w:val="none"/>
                <w:lang w:val="en-US" w:eastAsia="zh-CN" w:bidi="ar"/>
              </w:rPr>
              <w:t xml:space="preserve">2</w:t>
            </w:r>
            <w:r>
              <w:rPr>
                <w:rFonts w:hint="eastAsia" w:ascii="宋体" w:hAnsi="宋体" w:eastAsia="宋体" w:cs="宋体"/>
                <w:i w:val="0"/>
                <w:color w:val="000000"/>
                <w:sz w:val="18"/>
                <w:szCs w:val="18"/>
                <w:highlight w:val="none"/>
                <w:u w:val="none"/>
                <w:lang w:val="en-US" w:eastAsia="zh-CN" w:bidi="ar"/>
              </w:rPr>
              <w:t xml:space="preserve">、部位：天工路</w:t>
            </w:r>
            <w:r>
              <w:rPr>
                <w:rFonts w:ascii="Times New Roman" w:hAnsi="Times New Roman" w:cs="Times New Roman"/>
                <w:i w:val="0"/>
                <w:color w:val="000000"/>
                <w:sz w:val="18"/>
                <w:szCs w:val="18"/>
                <w:highlight w:val="none"/>
                <w:u w:val="none"/>
              </w:rPr>
            </w:r>
            <w:r/>
          </w:p>
        </w:tc>
        <w:tc>
          <w:tcPr>
            <w:tcW w:w="925" w:type="dxa"/>
            <w:vAlign w:val="center"/>
            <w:textDirection w:val="lrTb"/>
            <w:noWrap w:val="false"/>
          </w:tcPr>
          <w:p>
            <w:pPr>
              <w:pStyle w:val="946"/>
              <w:jc w:val="center"/>
              <w:keepLines w:val="0"/>
              <w:keepNext w:val="0"/>
              <w:widowControl/>
              <w:rPr>
                <w:rFonts w:ascii="Times New Roman" w:hAnsi="Times New Roman" w:cs="Times New Roman"/>
                <w:i w:val="0"/>
                <w:color w:val="000000"/>
                <w:sz w:val="20"/>
                <w:szCs w:val="20"/>
                <w:highlight w:val="none"/>
                <w:u w:val="none"/>
              </w:rPr>
              <w:suppressLineNumbers w:val="0"/>
            </w:pPr>
            <w:r>
              <w:rPr>
                <w:rFonts w:ascii="Times New Roman" w:hAnsi="Times New Roman" w:eastAsia="宋体" w:cs="Times New Roman"/>
                <w:i w:val="0"/>
                <w:color w:val="000000"/>
                <w:sz w:val="20"/>
                <w:szCs w:val="20"/>
                <w:highlight w:val="none"/>
                <w:u w:val="none"/>
                <w:lang w:val="en-US" w:eastAsia="zh-CN" w:bidi="ar"/>
              </w:rPr>
              <w:t xml:space="preserve">m2</w:t>
            </w:r>
            <w:r>
              <w:rPr>
                <w:rFonts w:ascii="Times New Roman" w:hAnsi="Times New Roman" w:cs="Times New Roman"/>
                <w:i w:val="0"/>
                <w:color w:val="000000"/>
                <w:sz w:val="20"/>
                <w:szCs w:val="20"/>
                <w:highlight w:val="none"/>
                <w:u w:val="none"/>
              </w:rPr>
            </w:r>
            <w:r/>
          </w:p>
        </w:tc>
        <w:tc>
          <w:tcPr>
            <w:tcW w:w="1336" w:type="dxa"/>
            <w:vAlign w:val="center"/>
            <w:textDirection w:val="lrTb"/>
            <w:noWrap w:val="false"/>
          </w:tcPr>
          <w:p>
            <w:pPr>
              <w:pStyle w:val="946"/>
              <w:jc w:val="center"/>
              <w:keepLines w:val="0"/>
              <w:keepNext w:val="0"/>
              <w:widowControl/>
              <w:rPr>
                <w:rFonts w:ascii="Times New Roman" w:hAnsi="Times New Roman" w:cs="Times New Roman"/>
                <w:i w:val="0"/>
                <w:color w:val="000000"/>
                <w:sz w:val="20"/>
                <w:szCs w:val="20"/>
                <w:highlight w:val="none"/>
                <w:u w:val="none"/>
              </w:rPr>
              <w:suppressLineNumbers w:val="0"/>
            </w:pPr>
            <w:r>
              <w:rPr>
                <w:rFonts w:ascii="Times New Roman" w:hAnsi="Times New Roman" w:eastAsia="宋体" w:cs="Times New Roman"/>
                <w:i w:val="0"/>
                <w:color w:val="000000"/>
                <w:sz w:val="20"/>
                <w:szCs w:val="20"/>
                <w:highlight w:val="none"/>
                <w:u w:val="none"/>
                <w:lang w:val="en-US" w:eastAsia="zh-CN" w:bidi="ar"/>
              </w:rPr>
              <w:t xml:space="preserve">1200</w:t>
            </w:r>
            <w:r>
              <w:rPr>
                <w:rFonts w:ascii="Times New Roman" w:hAnsi="Times New Roman" w:cs="Times New Roman"/>
                <w:i w:val="0"/>
                <w:color w:val="000000"/>
                <w:sz w:val="20"/>
                <w:szCs w:val="20"/>
                <w:highlight w:val="none"/>
                <w:u w:val="none"/>
              </w:rPr>
            </w:r>
            <w:r/>
          </w:p>
        </w:tc>
        <w:tc>
          <w:tcPr>
            <w:tcW w:w="1336" w:type="dxa"/>
            <w:vAlign w:val="center"/>
            <w:textDirection w:val="lrTb"/>
            <w:noWrap w:val="false"/>
          </w:tcPr>
          <w:p>
            <w:pPr>
              <w:rPr>
                <w:rFonts w:ascii="Times New Roman" w:hAnsi="Times New Roman" w:eastAsia="宋体" w:cs="Times New Roman"/>
                <w:bCs w:val="0"/>
                <w:i w:val="0"/>
                <w:color w:val="000000"/>
                <w:sz w:val="20"/>
                <w:szCs w:val="20"/>
                <w:highlight w:val="none"/>
                <w:u w:val="none"/>
                <w:lang w:val="en-US" w:eastAsia="zh-CN" w:bidi="ar"/>
              </w:rPr>
            </w:pPr>
            <w:r>
              <w:rPr>
                <w:rFonts w:ascii="Times New Roman" w:hAnsi="Times New Roman" w:eastAsia="宋体" w:cs="Times New Roman"/>
                <w:i w:val="0"/>
                <w:iCs w:val="0"/>
                <w:color w:val="000000"/>
                <w:sz w:val="20"/>
                <w:szCs w:val="20"/>
                <w:highlight w:val="none"/>
                <w:u w:val="none"/>
                <w:lang w:val="en-US" w:eastAsia="zh-CN" w:bidi="ar"/>
              </w:rPr>
            </w:r>
            <w:r>
              <w:rPr>
                <w:rFonts w:ascii="Times New Roman" w:hAnsi="Times New Roman" w:eastAsia="宋体" w:cs="Times New Roman"/>
                <w:i w:val="0"/>
                <w:iCs w:val="0"/>
                <w:color w:val="000000"/>
                <w:sz w:val="20"/>
                <w:szCs w:val="20"/>
                <w:highlight w:val="none"/>
                <w:u w:val="none"/>
                <w:lang w:val="en-US" w:eastAsia="zh-CN" w:bidi="ar"/>
              </w:rPr>
            </w:r>
          </w:p>
        </w:tc>
        <w:tc>
          <w:tcPr>
            <w:tcW w:w="1336" w:type="dxa"/>
            <w:vAlign w:val="center"/>
            <w:textDirection w:val="lrTb"/>
            <w:noWrap w:val="false"/>
          </w:tcPr>
          <w:p>
            <w:pPr>
              <w:rPr>
                <w:rFonts w:ascii="Times New Roman" w:hAnsi="Times New Roman" w:eastAsia="宋体" w:cs="Times New Roman"/>
                <w:bCs w:val="0"/>
                <w:i w:val="0"/>
                <w:color w:val="000000"/>
                <w:sz w:val="20"/>
                <w:szCs w:val="20"/>
                <w:highlight w:val="none"/>
                <w:u w:val="none"/>
                <w:lang w:val="en-US" w:eastAsia="zh-CN" w:bidi="ar"/>
              </w:rPr>
            </w:pPr>
            <w:r>
              <w:rPr>
                <w:rFonts w:ascii="Times New Roman" w:hAnsi="Times New Roman" w:eastAsia="宋体" w:cs="Times New Roman"/>
                <w:i w:val="0"/>
                <w:iCs w:val="0"/>
                <w:color w:val="000000"/>
                <w:sz w:val="20"/>
                <w:szCs w:val="20"/>
                <w:highlight w:val="none"/>
                <w:u w:val="none"/>
                <w:lang w:val="en-US" w:eastAsia="zh-CN" w:bidi="ar"/>
              </w:rPr>
            </w:r>
            <w:r>
              <w:rPr>
                <w:rFonts w:ascii="Times New Roman" w:hAnsi="Times New Roman" w:eastAsia="宋体" w:cs="Times New Roman"/>
                <w:i w:val="0"/>
                <w:iCs w:val="0"/>
                <w:color w:val="000000"/>
                <w:sz w:val="20"/>
                <w:szCs w:val="20"/>
                <w:highlight w:val="none"/>
                <w:u w:val="none"/>
                <w:lang w:val="en-US" w:eastAsia="zh-CN" w:bidi="ar"/>
              </w:rPr>
            </w:r>
          </w:p>
        </w:tc>
      </w:tr>
      <w:tr>
        <w:trPr>
          <w:trHeight w:val="795"/>
        </w:trPr>
        <w:tc>
          <w:tcPr>
            <w:tcW w:w="524" w:type="dxa"/>
            <w:vAlign w:val="center"/>
            <w:textDirection w:val="lrTb"/>
            <w:noWrap w:val="false"/>
          </w:tcPr>
          <w:p>
            <w:pPr>
              <w:pStyle w:val="946"/>
              <w:jc w:val="center"/>
              <w:keepLines w:val="0"/>
              <w:keepNext w:val="0"/>
              <w:widowControl/>
              <w:rPr>
                <w:rFonts w:hint="eastAsia" w:ascii="宋体" w:hAnsi="宋体" w:eastAsia="宋体" w:cs="宋体"/>
                <w:i w:val="0"/>
                <w:color w:val="000000"/>
                <w:sz w:val="20"/>
                <w:szCs w:val="20"/>
                <w:highlight w:val="none"/>
                <w:u w:val="none"/>
              </w:rPr>
              <w:suppressLineNumbers w:val="0"/>
            </w:pPr>
            <w:r>
              <w:rPr>
                <w:rFonts w:hint="eastAsia" w:ascii="宋体" w:hAnsi="宋体" w:eastAsia="宋体" w:cs="宋体"/>
                <w:i w:val="0"/>
                <w:color w:val="000000"/>
                <w:sz w:val="20"/>
                <w:szCs w:val="20"/>
                <w:highlight w:val="none"/>
                <w:u w:val="none"/>
                <w:lang w:val="en-US" w:eastAsia="zh-CN" w:bidi="ar"/>
              </w:rPr>
              <w:t xml:space="preserve">10</w:t>
            </w:r>
            <w:r>
              <w:rPr>
                <w:rFonts w:hint="eastAsia" w:ascii="宋体" w:hAnsi="宋体" w:eastAsia="宋体" w:cs="宋体"/>
                <w:i w:val="0"/>
                <w:color w:val="000000"/>
                <w:sz w:val="20"/>
                <w:szCs w:val="20"/>
                <w:highlight w:val="none"/>
                <w:u w:val="none"/>
              </w:rPr>
            </w:r>
            <w:r/>
          </w:p>
        </w:tc>
        <w:tc>
          <w:tcPr>
            <w:tcW w:w="1154" w:type="dxa"/>
            <w:vAlign w:val="center"/>
            <w:textDirection w:val="lrTb"/>
            <w:noWrap w:val="false"/>
          </w:tcPr>
          <w:p>
            <w:pPr>
              <w:pStyle w:val="946"/>
              <w:jc w:val="left"/>
              <w:keepLines w:val="0"/>
              <w:keepNext w:val="0"/>
              <w:widowControl/>
              <w:rPr>
                <w:rFonts w:hint="eastAsia" w:ascii="宋体" w:hAnsi="宋体" w:eastAsia="宋体" w:cs="宋体"/>
                <w:i w:val="0"/>
                <w:color w:val="000000"/>
                <w:sz w:val="20"/>
                <w:szCs w:val="20"/>
                <w:highlight w:val="none"/>
                <w:u w:val="none"/>
              </w:rPr>
              <w:suppressLineNumbers w:val="0"/>
            </w:pPr>
            <w:r>
              <w:rPr>
                <w:rFonts w:hint="eastAsia" w:ascii="宋体" w:hAnsi="宋体" w:eastAsia="宋体" w:cs="宋体"/>
                <w:i w:val="0"/>
                <w:color w:val="000000"/>
                <w:sz w:val="20"/>
                <w:szCs w:val="20"/>
                <w:highlight w:val="none"/>
                <w:u w:val="none"/>
                <w:lang w:val="en-US" w:eastAsia="zh-CN" w:bidi="ar"/>
              </w:rPr>
              <w:t xml:space="preserve">专业养护</w:t>
            </w:r>
            <w:r>
              <w:rPr>
                <w:rFonts w:hint="eastAsia" w:ascii="宋体" w:hAnsi="宋体" w:eastAsia="宋体" w:cs="宋体"/>
                <w:i w:val="0"/>
                <w:color w:val="000000"/>
                <w:sz w:val="20"/>
                <w:szCs w:val="20"/>
                <w:highlight w:val="none"/>
                <w:u w:val="none"/>
              </w:rPr>
            </w:r>
            <w:r/>
          </w:p>
        </w:tc>
        <w:tc>
          <w:tcPr>
            <w:tcW w:w="4578" w:type="dxa"/>
            <w:vAlign w:val="center"/>
            <w:textDirection w:val="lrTb"/>
            <w:noWrap w:val="false"/>
          </w:tcPr>
          <w:p>
            <w:pPr>
              <w:pStyle w:val="946"/>
              <w:jc w:val="left"/>
              <w:keepLines w:val="0"/>
              <w:keepNext w:val="0"/>
              <w:widowControl/>
              <w:rPr>
                <w:rFonts w:ascii="Times New Roman" w:hAnsi="Times New Roman" w:cs="Times New Roman"/>
                <w:i w:val="0"/>
                <w:color w:val="000000"/>
                <w:sz w:val="18"/>
                <w:szCs w:val="18"/>
                <w:highlight w:val="none"/>
                <w:u w:val="none"/>
              </w:rPr>
              <w:suppressLineNumbers w:val="0"/>
            </w:pPr>
            <w:r>
              <w:rPr>
                <w:rFonts w:ascii="Times New Roman" w:hAnsi="Times New Roman" w:eastAsia="宋体" w:cs="Times New Roman"/>
                <w:i w:val="0"/>
                <w:color w:val="000000"/>
                <w:sz w:val="18"/>
                <w:szCs w:val="18"/>
                <w:highlight w:val="none"/>
                <w:u w:val="none"/>
                <w:lang w:val="en-US" w:eastAsia="zh-CN" w:bidi="ar"/>
              </w:rPr>
              <w:t xml:space="preserve">1</w:t>
            </w:r>
            <w:r>
              <w:rPr>
                <w:rFonts w:hint="eastAsia" w:ascii="宋体" w:hAnsi="宋体" w:eastAsia="宋体" w:cs="宋体"/>
                <w:i w:val="0"/>
                <w:color w:val="000000"/>
                <w:sz w:val="18"/>
                <w:szCs w:val="18"/>
                <w:highlight w:val="none"/>
                <w:u w:val="none"/>
                <w:lang w:val="en-US" w:eastAsia="zh-CN" w:bidi="ar"/>
              </w:rPr>
              <w:t xml:space="preserve">、专业养护一级，养护期</w:t>
            </w:r>
            <w:r>
              <w:rPr>
                <w:rFonts w:ascii="Times New Roman" w:hAnsi="Times New Roman" w:eastAsia="宋体" w:cs="Times New Roman"/>
                <w:i w:val="0"/>
                <w:color w:val="000000"/>
                <w:sz w:val="18"/>
                <w:szCs w:val="18"/>
                <w:highlight w:val="none"/>
                <w:u w:val="none"/>
                <w:lang w:val="en-US" w:eastAsia="zh-CN" w:bidi="ar"/>
              </w:rPr>
              <w:t xml:space="preserve">24</w:t>
            </w:r>
            <w:r>
              <w:rPr>
                <w:rFonts w:hint="eastAsia" w:ascii="宋体" w:hAnsi="宋体" w:eastAsia="宋体" w:cs="宋体"/>
                <w:i w:val="0"/>
                <w:color w:val="000000"/>
                <w:sz w:val="18"/>
                <w:szCs w:val="18"/>
                <w:highlight w:val="none"/>
                <w:u w:val="none"/>
                <w:lang w:val="en-US" w:eastAsia="zh-CN" w:bidi="ar"/>
              </w:rPr>
              <w:t xml:space="preserve">个月</w:t>
            </w:r>
            <w:r>
              <w:rPr>
                <w:rFonts w:ascii="Times New Roman" w:hAnsi="Times New Roman" w:eastAsia="宋体" w:cs="Times New Roman"/>
                <w:i w:val="0"/>
                <w:color w:val="000000"/>
                <w:sz w:val="18"/>
                <w:szCs w:val="18"/>
                <w:highlight w:val="none"/>
                <w:u w:val="none"/>
                <w:lang w:val="en-US" w:eastAsia="zh-CN" w:bidi="ar"/>
              </w:rPr>
              <w:br w:type="textWrapping" w:clear="all"/>
            </w:r>
            <w:r>
              <w:rPr>
                <w:rFonts w:ascii="Times New Roman" w:hAnsi="Times New Roman" w:eastAsia="宋体" w:cs="Times New Roman"/>
                <w:i w:val="0"/>
                <w:color w:val="000000"/>
                <w:sz w:val="18"/>
                <w:szCs w:val="18"/>
                <w:highlight w:val="none"/>
                <w:u w:val="none"/>
                <w:lang w:val="en-US" w:eastAsia="zh-CN" w:bidi="ar"/>
              </w:rPr>
              <w:t xml:space="preserve">2</w:t>
            </w:r>
            <w:r>
              <w:rPr>
                <w:rFonts w:hint="eastAsia" w:ascii="宋体" w:hAnsi="宋体" w:eastAsia="宋体" w:cs="宋体"/>
                <w:i w:val="0"/>
                <w:color w:val="000000"/>
                <w:sz w:val="18"/>
                <w:szCs w:val="18"/>
                <w:highlight w:val="none"/>
                <w:u w:val="none"/>
                <w:lang w:val="en-US" w:eastAsia="zh-CN" w:bidi="ar"/>
              </w:rPr>
              <w:t xml:space="preserve">、部位：仙境路</w:t>
            </w:r>
            <w:r>
              <w:rPr>
                <w:rFonts w:ascii="Times New Roman" w:hAnsi="Times New Roman" w:cs="Times New Roman"/>
                <w:i w:val="0"/>
                <w:color w:val="000000"/>
                <w:sz w:val="18"/>
                <w:szCs w:val="18"/>
                <w:highlight w:val="none"/>
                <w:u w:val="none"/>
              </w:rPr>
            </w:r>
            <w:r/>
          </w:p>
        </w:tc>
        <w:tc>
          <w:tcPr>
            <w:tcW w:w="925" w:type="dxa"/>
            <w:vAlign w:val="center"/>
            <w:textDirection w:val="lrTb"/>
            <w:noWrap w:val="false"/>
          </w:tcPr>
          <w:p>
            <w:pPr>
              <w:pStyle w:val="946"/>
              <w:jc w:val="center"/>
              <w:keepLines w:val="0"/>
              <w:keepNext w:val="0"/>
              <w:widowControl/>
              <w:rPr>
                <w:rFonts w:ascii="Times New Roman" w:hAnsi="Times New Roman" w:cs="Times New Roman"/>
                <w:i w:val="0"/>
                <w:color w:val="000000"/>
                <w:sz w:val="20"/>
                <w:szCs w:val="20"/>
                <w:highlight w:val="none"/>
                <w:u w:val="none"/>
              </w:rPr>
              <w:suppressLineNumbers w:val="0"/>
            </w:pPr>
            <w:r>
              <w:rPr>
                <w:rFonts w:ascii="Times New Roman" w:hAnsi="Times New Roman" w:eastAsia="宋体" w:cs="Times New Roman"/>
                <w:i w:val="0"/>
                <w:color w:val="000000"/>
                <w:sz w:val="20"/>
                <w:szCs w:val="20"/>
                <w:highlight w:val="none"/>
                <w:u w:val="none"/>
                <w:lang w:val="en-US" w:eastAsia="zh-CN" w:bidi="ar"/>
              </w:rPr>
              <w:t xml:space="preserve">m2</w:t>
            </w:r>
            <w:r>
              <w:rPr>
                <w:rFonts w:ascii="Times New Roman" w:hAnsi="Times New Roman" w:cs="Times New Roman"/>
                <w:i w:val="0"/>
                <w:color w:val="000000"/>
                <w:sz w:val="20"/>
                <w:szCs w:val="20"/>
                <w:highlight w:val="none"/>
                <w:u w:val="none"/>
              </w:rPr>
            </w:r>
            <w:r/>
          </w:p>
        </w:tc>
        <w:tc>
          <w:tcPr>
            <w:tcW w:w="1336" w:type="dxa"/>
            <w:vAlign w:val="center"/>
            <w:textDirection w:val="lrTb"/>
            <w:noWrap w:val="false"/>
          </w:tcPr>
          <w:p>
            <w:pPr>
              <w:pStyle w:val="946"/>
              <w:jc w:val="center"/>
              <w:keepLines w:val="0"/>
              <w:keepNext w:val="0"/>
              <w:widowControl/>
              <w:rPr>
                <w:rFonts w:ascii="Times New Roman" w:hAnsi="Times New Roman" w:cs="Times New Roman"/>
                <w:i w:val="0"/>
                <w:color w:val="000000"/>
                <w:sz w:val="20"/>
                <w:szCs w:val="20"/>
                <w:highlight w:val="none"/>
                <w:u w:val="none"/>
              </w:rPr>
              <w:suppressLineNumbers w:val="0"/>
            </w:pPr>
            <w:r>
              <w:rPr>
                <w:rFonts w:ascii="Times New Roman" w:hAnsi="Times New Roman" w:eastAsia="宋体" w:cs="Times New Roman"/>
                <w:i w:val="0"/>
                <w:color w:val="000000"/>
                <w:sz w:val="20"/>
                <w:szCs w:val="20"/>
                <w:highlight w:val="none"/>
                <w:u w:val="none"/>
                <w:lang w:val="en-US" w:eastAsia="zh-CN" w:bidi="ar"/>
              </w:rPr>
              <w:t xml:space="preserve">89767</w:t>
            </w:r>
            <w:r>
              <w:rPr>
                <w:rFonts w:ascii="Times New Roman" w:hAnsi="Times New Roman" w:cs="Times New Roman"/>
                <w:i w:val="0"/>
                <w:color w:val="000000"/>
                <w:sz w:val="20"/>
                <w:szCs w:val="20"/>
                <w:highlight w:val="none"/>
                <w:u w:val="none"/>
              </w:rPr>
            </w:r>
            <w:r/>
          </w:p>
        </w:tc>
        <w:tc>
          <w:tcPr>
            <w:tcW w:w="1336" w:type="dxa"/>
            <w:vAlign w:val="center"/>
            <w:textDirection w:val="lrTb"/>
            <w:noWrap w:val="false"/>
          </w:tcPr>
          <w:p>
            <w:pPr>
              <w:rPr>
                <w:rFonts w:ascii="Times New Roman" w:hAnsi="Times New Roman" w:eastAsia="宋体" w:cs="Times New Roman"/>
                <w:bCs w:val="0"/>
                <w:i w:val="0"/>
                <w:color w:val="000000"/>
                <w:sz w:val="20"/>
                <w:szCs w:val="20"/>
                <w:highlight w:val="none"/>
                <w:u w:val="none"/>
                <w:lang w:val="en-US" w:eastAsia="zh-CN" w:bidi="ar"/>
              </w:rPr>
            </w:pPr>
            <w:r>
              <w:rPr>
                <w:rFonts w:ascii="Times New Roman" w:hAnsi="Times New Roman" w:eastAsia="宋体" w:cs="Times New Roman"/>
                <w:i w:val="0"/>
                <w:iCs w:val="0"/>
                <w:color w:val="000000"/>
                <w:sz w:val="20"/>
                <w:szCs w:val="20"/>
                <w:highlight w:val="none"/>
                <w:u w:val="none"/>
                <w:lang w:val="en-US" w:eastAsia="zh-CN" w:bidi="ar"/>
              </w:rPr>
            </w:r>
            <w:r>
              <w:rPr>
                <w:rFonts w:ascii="Times New Roman" w:hAnsi="Times New Roman" w:eastAsia="宋体" w:cs="Times New Roman"/>
                <w:i w:val="0"/>
                <w:iCs w:val="0"/>
                <w:color w:val="000000"/>
                <w:sz w:val="20"/>
                <w:szCs w:val="20"/>
                <w:highlight w:val="none"/>
                <w:u w:val="none"/>
                <w:lang w:val="en-US" w:eastAsia="zh-CN" w:bidi="ar"/>
              </w:rPr>
            </w:r>
          </w:p>
        </w:tc>
        <w:tc>
          <w:tcPr>
            <w:tcW w:w="1336" w:type="dxa"/>
            <w:vAlign w:val="center"/>
            <w:textDirection w:val="lrTb"/>
            <w:noWrap w:val="false"/>
          </w:tcPr>
          <w:p>
            <w:pPr>
              <w:rPr>
                <w:rFonts w:ascii="Times New Roman" w:hAnsi="Times New Roman" w:eastAsia="宋体" w:cs="Times New Roman"/>
                <w:bCs w:val="0"/>
                <w:i w:val="0"/>
                <w:color w:val="000000"/>
                <w:sz w:val="20"/>
                <w:szCs w:val="20"/>
                <w:highlight w:val="none"/>
                <w:u w:val="none"/>
                <w:lang w:val="en-US" w:eastAsia="zh-CN" w:bidi="ar"/>
              </w:rPr>
            </w:pPr>
            <w:r>
              <w:rPr>
                <w:rFonts w:ascii="Times New Roman" w:hAnsi="Times New Roman" w:eastAsia="宋体" w:cs="Times New Roman"/>
                <w:i w:val="0"/>
                <w:iCs w:val="0"/>
                <w:color w:val="000000"/>
                <w:sz w:val="20"/>
                <w:szCs w:val="20"/>
                <w:highlight w:val="none"/>
                <w:u w:val="none"/>
                <w:lang w:val="en-US" w:eastAsia="zh-CN" w:bidi="ar"/>
              </w:rPr>
            </w:r>
            <w:r>
              <w:rPr>
                <w:rFonts w:ascii="Times New Roman" w:hAnsi="Times New Roman" w:eastAsia="宋体" w:cs="Times New Roman"/>
                <w:i w:val="0"/>
                <w:iCs w:val="0"/>
                <w:color w:val="000000"/>
                <w:sz w:val="20"/>
                <w:szCs w:val="20"/>
                <w:highlight w:val="none"/>
                <w:u w:val="none"/>
                <w:lang w:val="en-US" w:eastAsia="zh-CN" w:bidi="ar"/>
              </w:rPr>
            </w:r>
          </w:p>
        </w:tc>
      </w:tr>
      <w:tr>
        <w:trPr>
          <w:trHeight w:val="795"/>
        </w:trPr>
        <w:tc>
          <w:tcPr>
            <w:tcW w:w="524" w:type="dxa"/>
            <w:vAlign w:val="center"/>
            <w:textDirection w:val="lrTb"/>
            <w:noWrap w:val="false"/>
          </w:tcPr>
          <w:p>
            <w:pPr>
              <w:pStyle w:val="946"/>
              <w:jc w:val="center"/>
              <w:keepLines w:val="0"/>
              <w:keepNext w:val="0"/>
              <w:widowControl/>
              <w:rPr>
                <w:rFonts w:hint="eastAsia" w:ascii="宋体" w:hAnsi="宋体" w:eastAsia="宋体" w:cs="宋体"/>
                <w:i w:val="0"/>
                <w:color w:val="000000"/>
                <w:sz w:val="20"/>
                <w:szCs w:val="20"/>
                <w:highlight w:val="none"/>
                <w:u w:val="none"/>
              </w:rPr>
              <w:suppressLineNumbers w:val="0"/>
            </w:pPr>
            <w:r>
              <w:rPr>
                <w:rFonts w:hint="eastAsia" w:ascii="宋体" w:hAnsi="宋体" w:eastAsia="宋体" w:cs="宋体"/>
                <w:i w:val="0"/>
                <w:color w:val="000000"/>
                <w:sz w:val="20"/>
                <w:szCs w:val="20"/>
                <w:highlight w:val="none"/>
                <w:u w:val="none"/>
                <w:lang w:val="en-US" w:eastAsia="zh-CN" w:bidi="ar"/>
              </w:rPr>
              <w:t xml:space="preserve">11</w:t>
            </w:r>
            <w:r>
              <w:rPr>
                <w:rFonts w:hint="eastAsia" w:ascii="宋体" w:hAnsi="宋体" w:eastAsia="宋体" w:cs="宋体"/>
                <w:i w:val="0"/>
                <w:color w:val="000000"/>
                <w:sz w:val="20"/>
                <w:szCs w:val="20"/>
                <w:highlight w:val="none"/>
                <w:u w:val="none"/>
              </w:rPr>
            </w:r>
            <w:r/>
          </w:p>
        </w:tc>
        <w:tc>
          <w:tcPr>
            <w:tcW w:w="1154" w:type="dxa"/>
            <w:vAlign w:val="center"/>
            <w:textDirection w:val="lrTb"/>
            <w:noWrap w:val="false"/>
          </w:tcPr>
          <w:p>
            <w:pPr>
              <w:pStyle w:val="946"/>
              <w:jc w:val="left"/>
              <w:keepLines w:val="0"/>
              <w:keepNext w:val="0"/>
              <w:widowControl/>
              <w:rPr>
                <w:rFonts w:hint="eastAsia" w:ascii="宋体" w:hAnsi="宋体" w:eastAsia="宋体" w:cs="宋体"/>
                <w:i w:val="0"/>
                <w:color w:val="000000"/>
                <w:sz w:val="20"/>
                <w:szCs w:val="20"/>
                <w:highlight w:val="none"/>
                <w:u w:val="none"/>
              </w:rPr>
              <w:suppressLineNumbers w:val="0"/>
            </w:pPr>
            <w:r>
              <w:rPr>
                <w:rFonts w:hint="eastAsia" w:ascii="宋体" w:hAnsi="宋体" w:eastAsia="宋体" w:cs="宋体"/>
                <w:i w:val="0"/>
                <w:color w:val="000000"/>
                <w:sz w:val="20"/>
                <w:szCs w:val="20"/>
                <w:highlight w:val="none"/>
                <w:u w:val="none"/>
                <w:lang w:val="en-US" w:eastAsia="zh-CN" w:bidi="ar"/>
              </w:rPr>
              <w:t xml:space="preserve">专业养护</w:t>
            </w:r>
            <w:r>
              <w:rPr>
                <w:rFonts w:hint="eastAsia" w:ascii="宋体" w:hAnsi="宋体" w:eastAsia="宋体" w:cs="宋体"/>
                <w:i w:val="0"/>
                <w:color w:val="000000"/>
                <w:sz w:val="20"/>
                <w:szCs w:val="20"/>
                <w:highlight w:val="none"/>
                <w:u w:val="none"/>
              </w:rPr>
            </w:r>
            <w:r/>
          </w:p>
        </w:tc>
        <w:tc>
          <w:tcPr>
            <w:tcW w:w="4578" w:type="dxa"/>
            <w:vAlign w:val="center"/>
            <w:textDirection w:val="lrTb"/>
            <w:noWrap w:val="false"/>
          </w:tcPr>
          <w:p>
            <w:pPr>
              <w:pStyle w:val="946"/>
              <w:jc w:val="left"/>
              <w:keepLines w:val="0"/>
              <w:keepNext w:val="0"/>
              <w:widowControl/>
              <w:rPr>
                <w:rFonts w:ascii="Times New Roman" w:hAnsi="Times New Roman" w:cs="Times New Roman"/>
                <w:i w:val="0"/>
                <w:color w:val="000000"/>
                <w:sz w:val="18"/>
                <w:szCs w:val="18"/>
                <w:highlight w:val="none"/>
                <w:u w:val="none"/>
              </w:rPr>
              <w:suppressLineNumbers w:val="0"/>
            </w:pPr>
            <w:r>
              <w:rPr>
                <w:rFonts w:ascii="Times New Roman" w:hAnsi="Times New Roman" w:eastAsia="宋体" w:cs="Times New Roman"/>
                <w:i w:val="0"/>
                <w:color w:val="000000"/>
                <w:sz w:val="18"/>
                <w:szCs w:val="18"/>
                <w:highlight w:val="none"/>
                <w:u w:val="none"/>
                <w:lang w:val="en-US" w:eastAsia="zh-CN" w:bidi="ar"/>
              </w:rPr>
              <w:t xml:space="preserve">1</w:t>
            </w:r>
            <w:r>
              <w:rPr>
                <w:rFonts w:hint="eastAsia" w:ascii="宋体" w:hAnsi="宋体" w:eastAsia="宋体" w:cs="宋体"/>
                <w:i w:val="0"/>
                <w:color w:val="000000"/>
                <w:sz w:val="18"/>
                <w:szCs w:val="18"/>
                <w:highlight w:val="none"/>
                <w:u w:val="none"/>
                <w:lang w:val="en-US" w:eastAsia="zh-CN" w:bidi="ar"/>
              </w:rPr>
              <w:t xml:space="preserve">、专业养护一级，养护期</w:t>
            </w:r>
            <w:r>
              <w:rPr>
                <w:rFonts w:ascii="Times New Roman" w:hAnsi="Times New Roman" w:eastAsia="宋体" w:cs="Times New Roman"/>
                <w:i w:val="0"/>
                <w:color w:val="000000"/>
                <w:sz w:val="18"/>
                <w:szCs w:val="18"/>
                <w:highlight w:val="none"/>
                <w:u w:val="none"/>
                <w:lang w:val="en-US" w:eastAsia="zh-CN" w:bidi="ar"/>
              </w:rPr>
              <w:t xml:space="preserve">24</w:t>
            </w:r>
            <w:r>
              <w:rPr>
                <w:rFonts w:hint="eastAsia" w:ascii="宋体" w:hAnsi="宋体" w:eastAsia="宋体" w:cs="宋体"/>
                <w:i w:val="0"/>
                <w:color w:val="000000"/>
                <w:sz w:val="18"/>
                <w:szCs w:val="18"/>
                <w:highlight w:val="none"/>
                <w:u w:val="none"/>
                <w:lang w:val="en-US" w:eastAsia="zh-CN" w:bidi="ar"/>
              </w:rPr>
              <w:t xml:space="preserve">个月</w:t>
            </w:r>
            <w:r>
              <w:rPr>
                <w:rFonts w:ascii="Times New Roman" w:hAnsi="Times New Roman" w:eastAsia="宋体" w:cs="Times New Roman"/>
                <w:i w:val="0"/>
                <w:color w:val="000000"/>
                <w:sz w:val="18"/>
                <w:szCs w:val="18"/>
                <w:highlight w:val="none"/>
                <w:u w:val="none"/>
                <w:lang w:val="en-US" w:eastAsia="zh-CN" w:bidi="ar"/>
              </w:rPr>
              <w:br w:type="textWrapping" w:clear="all"/>
            </w:r>
            <w:r>
              <w:rPr>
                <w:rFonts w:ascii="Times New Roman" w:hAnsi="Times New Roman" w:eastAsia="宋体" w:cs="Times New Roman"/>
                <w:i w:val="0"/>
                <w:color w:val="000000"/>
                <w:sz w:val="18"/>
                <w:szCs w:val="18"/>
                <w:highlight w:val="none"/>
                <w:u w:val="none"/>
                <w:lang w:val="en-US" w:eastAsia="zh-CN" w:bidi="ar"/>
              </w:rPr>
              <w:t xml:space="preserve">2</w:t>
            </w:r>
            <w:r>
              <w:rPr>
                <w:rFonts w:hint="eastAsia" w:ascii="宋体" w:hAnsi="宋体" w:eastAsia="宋体" w:cs="宋体"/>
                <w:i w:val="0"/>
                <w:color w:val="000000"/>
                <w:sz w:val="18"/>
                <w:szCs w:val="18"/>
                <w:highlight w:val="none"/>
                <w:u w:val="none"/>
                <w:lang w:val="en-US" w:eastAsia="zh-CN" w:bidi="ar"/>
              </w:rPr>
              <w:t xml:space="preserve">、部位：天秤路</w:t>
            </w:r>
            <w:r>
              <w:rPr>
                <w:rFonts w:ascii="Times New Roman" w:hAnsi="Times New Roman" w:cs="Times New Roman"/>
                <w:i w:val="0"/>
                <w:color w:val="000000"/>
                <w:sz w:val="18"/>
                <w:szCs w:val="18"/>
                <w:highlight w:val="none"/>
                <w:u w:val="none"/>
              </w:rPr>
            </w:r>
            <w:r/>
          </w:p>
        </w:tc>
        <w:tc>
          <w:tcPr>
            <w:tcW w:w="925" w:type="dxa"/>
            <w:vAlign w:val="center"/>
            <w:textDirection w:val="lrTb"/>
            <w:noWrap w:val="false"/>
          </w:tcPr>
          <w:p>
            <w:pPr>
              <w:pStyle w:val="946"/>
              <w:jc w:val="center"/>
              <w:keepLines w:val="0"/>
              <w:keepNext w:val="0"/>
              <w:widowControl/>
              <w:rPr>
                <w:rFonts w:ascii="Times New Roman" w:hAnsi="Times New Roman" w:cs="Times New Roman"/>
                <w:i w:val="0"/>
                <w:color w:val="000000"/>
                <w:sz w:val="20"/>
                <w:szCs w:val="20"/>
                <w:highlight w:val="none"/>
                <w:u w:val="none"/>
              </w:rPr>
              <w:suppressLineNumbers w:val="0"/>
            </w:pPr>
            <w:r>
              <w:rPr>
                <w:rFonts w:ascii="Times New Roman" w:hAnsi="Times New Roman" w:eastAsia="宋体" w:cs="Times New Roman"/>
                <w:i w:val="0"/>
                <w:color w:val="000000"/>
                <w:sz w:val="20"/>
                <w:szCs w:val="20"/>
                <w:highlight w:val="none"/>
                <w:u w:val="none"/>
                <w:lang w:val="en-US" w:eastAsia="zh-CN" w:bidi="ar"/>
              </w:rPr>
              <w:t xml:space="preserve">m2</w:t>
            </w:r>
            <w:r>
              <w:rPr>
                <w:rFonts w:ascii="Times New Roman" w:hAnsi="Times New Roman" w:cs="Times New Roman"/>
                <w:i w:val="0"/>
                <w:color w:val="000000"/>
                <w:sz w:val="20"/>
                <w:szCs w:val="20"/>
                <w:highlight w:val="none"/>
                <w:u w:val="none"/>
              </w:rPr>
            </w:r>
            <w:r/>
          </w:p>
        </w:tc>
        <w:tc>
          <w:tcPr>
            <w:tcW w:w="1336" w:type="dxa"/>
            <w:vAlign w:val="center"/>
            <w:textDirection w:val="lrTb"/>
            <w:noWrap w:val="false"/>
          </w:tcPr>
          <w:p>
            <w:pPr>
              <w:pStyle w:val="946"/>
              <w:jc w:val="center"/>
              <w:keepLines w:val="0"/>
              <w:keepNext w:val="0"/>
              <w:widowControl/>
              <w:rPr>
                <w:rFonts w:ascii="Times New Roman" w:hAnsi="Times New Roman" w:cs="Times New Roman"/>
                <w:i w:val="0"/>
                <w:color w:val="000000"/>
                <w:sz w:val="20"/>
                <w:szCs w:val="20"/>
                <w:highlight w:val="none"/>
                <w:u w:val="none"/>
              </w:rPr>
              <w:suppressLineNumbers w:val="0"/>
            </w:pPr>
            <w:r>
              <w:rPr>
                <w:rFonts w:ascii="Times New Roman" w:hAnsi="Times New Roman" w:eastAsia="宋体" w:cs="Times New Roman"/>
                <w:i w:val="0"/>
                <w:color w:val="000000"/>
                <w:sz w:val="20"/>
                <w:szCs w:val="20"/>
                <w:highlight w:val="none"/>
                <w:u w:val="none"/>
                <w:lang w:val="en-US" w:eastAsia="zh-CN" w:bidi="ar"/>
              </w:rPr>
              <w:t xml:space="preserve">2607</w:t>
            </w:r>
            <w:r>
              <w:rPr>
                <w:rFonts w:ascii="Times New Roman" w:hAnsi="Times New Roman" w:cs="Times New Roman"/>
                <w:i w:val="0"/>
                <w:color w:val="000000"/>
                <w:sz w:val="20"/>
                <w:szCs w:val="20"/>
                <w:highlight w:val="none"/>
                <w:u w:val="none"/>
              </w:rPr>
            </w:r>
            <w:r/>
          </w:p>
        </w:tc>
        <w:tc>
          <w:tcPr>
            <w:tcW w:w="1336" w:type="dxa"/>
            <w:vAlign w:val="center"/>
            <w:textDirection w:val="lrTb"/>
            <w:noWrap w:val="false"/>
          </w:tcPr>
          <w:p>
            <w:pPr>
              <w:rPr>
                <w:rFonts w:ascii="Times New Roman" w:hAnsi="Times New Roman" w:eastAsia="宋体" w:cs="Times New Roman"/>
                <w:bCs w:val="0"/>
                <w:i w:val="0"/>
                <w:color w:val="000000"/>
                <w:sz w:val="20"/>
                <w:szCs w:val="20"/>
                <w:highlight w:val="none"/>
                <w:u w:val="none"/>
                <w:lang w:val="en-US" w:eastAsia="zh-CN" w:bidi="ar"/>
              </w:rPr>
            </w:pPr>
            <w:r>
              <w:rPr>
                <w:rFonts w:ascii="Times New Roman" w:hAnsi="Times New Roman" w:eastAsia="宋体" w:cs="Times New Roman"/>
                <w:i w:val="0"/>
                <w:iCs w:val="0"/>
                <w:color w:val="000000"/>
                <w:sz w:val="20"/>
                <w:szCs w:val="20"/>
                <w:highlight w:val="none"/>
                <w:u w:val="none"/>
                <w:lang w:val="en-US" w:eastAsia="zh-CN" w:bidi="ar"/>
              </w:rPr>
            </w:r>
            <w:r>
              <w:rPr>
                <w:rFonts w:ascii="Times New Roman" w:hAnsi="Times New Roman" w:eastAsia="宋体" w:cs="Times New Roman"/>
                <w:i w:val="0"/>
                <w:iCs w:val="0"/>
                <w:color w:val="000000"/>
                <w:sz w:val="20"/>
                <w:szCs w:val="20"/>
                <w:highlight w:val="none"/>
                <w:u w:val="none"/>
                <w:lang w:val="en-US" w:eastAsia="zh-CN" w:bidi="ar"/>
              </w:rPr>
            </w:r>
          </w:p>
        </w:tc>
        <w:tc>
          <w:tcPr>
            <w:tcW w:w="1336" w:type="dxa"/>
            <w:vAlign w:val="center"/>
            <w:textDirection w:val="lrTb"/>
            <w:noWrap w:val="false"/>
          </w:tcPr>
          <w:p>
            <w:pPr>
              <w:rPr>
                <w:rFonts w:ascii="Times New Roman" w:hAnsi="Times New Roman" w:eastAsia="宋体" w:cs="Times New Roman"/>
                <w:bCs w:val="0"/>
                <w:i w:val="0"/>
                <w:color w:val="000000"/>
                <w:sz w:val="20"/>
                <w:szCs w:val="20"/>
                <w:highlight w:val="none"/>
                <w:u w:val="none"/>
                <w:lang w:val="en-US" w:eastAsia="zh-CN" w:bidi="ar"/>
              </w:rPr>
            </w:pPr>
            <w:r>
              <w:rPr>
                <w:rFonts w:ascii="Times New Roman" w:hAnsi="Times New Roman" w:eastAsia="宋体" w:cs="Times New Roman"/>
                <w:i w:val="0"/>
                <w:iCs w:val="0"/>
                <w:color w:val="000000"/>
                <w:sz w:val="20"/>
                <w:szCs w:val="20"/>
                <w:highlight w:val="none"/>
                <w:u w:val="none"/>
                <w:lang w:val="en-US" w:eastAsia="zh-CN" w:bidi="ar"/>
              </w:rPr>
            </w:r>
            <w:r>
              <w:rPr>
                <w:rFonts w:ascii="Times New Roman" w:hAnsi="Times New Roman" w:eastAsia="宋体" w:cs="Times New Roman"/>
                <w:i w:val="0"/>
                <w:iCs w:val="0"/>
                <w:color w:val="000000"/>
                <w:sz w:val="20"/>
                <w:szCs w:val="20"/>
                <w:highlight w:val="none"/>
                <w:u w:val="none"/>
                <w:lang w:val="en-US" w:eastAsia="zh-CN" w:bidi="ar"/>
              </w:rPr>
            </w:r>
          </w:p>
        </w:tc>
      </w:tr>
      <w:tr>
        <w:trPr>
          <w:trHeight w:val="795"/>
        </w:trPr>
        <w:tc>
          <w:tcPr>
            <w:tcW w:w="524" w:type="dxa"/>
            <w:vAlign w:val="center"/>
            <w:textDirection w:val="lrTb"/>
            <w:noWrap w:val="false"/>
          </w:tcPr>
          <w:p>
            <w:pPr>
              <w:pStyle w:val="946"/>
              <w:jc w:val="center"/>
              <w:keepLines w:val="0"/>
              <w:keepNext w:val="0"/>
              <w:widowControl/>
              <w:rPr>
                <w:rFonts w:hint="eastAsia" w:ascii="宋体" w:hAnsi="宋体" w:eastAsia="宋体" w:cs="宋体"/>
                <w:i w:val="0"/>
                <w:color w:val="000000"/>
                <w:sz w:val="20"/>
                <w:szCs w:val="20"/>
                <w:highlight w:val="none"/>
                <w:u w:val="none"/>
              </w:rPr>
              <w:suppressLineNumbers w:val="0"/>
            </w:pPr>
            <w:r>
              <w:rPr>
                <w:rFonts w:hint="eastAsia" w:ascii="宋体" w:hAnsi="宋体" w:eastAsia="宋体" w:cs="宋体"/>
                <w:i w:val="0"/>
                <w:color w:val="000000"/>
                <w:sz w:val="20"/>
                <w:szCs w:val="20"/>
                <w:highlight w:val="none"/>
                <w:u w:val="none"/>
                <w:lang w:val="en-US" w:eastAsia="zh-CN" w:bidi="ar"/>
              </w:rPr>
              <w:t xml:space="preserve">12</w:t>
            </w:r>
            <w:r>
              <w:rPr>
                <w:rFonts w:hint="eastAsia" w:ascii="宋体" w:hAnsi="宋体" w:eastAsia="宋体" w:cs="宋体"/>
                <w:i w:val="0"/>
                <w:color w:val="000000"/>
                <w:sz w:val="20"/>
                <w:szCs w:val="20"/>
                <w:highlight w:val="none"/>
                <w:u w:val="none"/>
              </w:rPr>
            </w:r>
            <w:r/>
          </w:p>
        </w:tc>
        <w:tc>
          <w:tcPr>
            <w:tcW w:w="1154" w:type="dxa"/>
            <w:vAlign w:val="center"/>
            <w:textDirection w:val="lrTb"/>
            <w:noWrap w:val="false"/>
          </w:tcPr>
          <w:p>
            <w:pPr>
              <w:pStyle w:val="946"/>
              <w:jc w:val="left"/>
              <w:keepLines w:val="0"/>
              <w:keepNext w:val="0"/>
              <w:widowControl/>
              <w:rPr>
                <w:rFonts w:hint="eastAsia" w:ascii="宋体" w:hAnsi="宋体" w:eastAsia="宋体" w:cs="宋体"/>
                <w:i w:val="0"/>
                <w:color w:val="000000"/>
                <w:sz w:val="20"/>
                <w:szCs w:val="20"/>
                <w:highlight w:val="none"/>
                <w:u w:val="none"/>
              </w:rPr>
              <w:suppressLineNumbers w:val="0"/>
            </w:pPr>
            <w:r>
              <w:rPr>
                <w:rFonts w:hint="eastAsia" w:ascii="宋体" w:hAnsi="宋体" w:eastAsia="宋体" w:cs="宋体"/>
                <w:i w:val="0"/>
                <w:color w:val="000000"/>
                <w:sz w:val="20"/>
                <w:szCs w:val="20"/>
                <w:highlight w:val="none"/>
                <w:u w:val="none"/>
                <w:lang w:val="en-US" w:eastAsia="zh-CN" w:bidi="ar"/>
              </w:rPr>
              <w:t xml:space="preserve">专业养护</w:t>
            </w:r>
            <w:r>
              <w:rPr>
                <w:rFonts w:hint="eastAsia" w:ascii="宋体" w:hAnsi="宋体" w:eastAsia="宋体" w:cs="宋体"/>
                <w:i w:val="0"/>
                <w:color w:val="000000"/>
                <w:sz w:val="20"/>
                <w:szCs w:val="20"/>
                <w:highlight w:val="none"/>
                <w:u w:val="none"/>
              </w:rPr>
            </w:r>
            <w:r/>
          </w:p>
        </w:tc>
        <w:tc>
          <w:tcPr>
            <w:tcW w:w="4578" w:type="dxa"/>
            <w:vAlign w:val="center"/>
            <w:textDirection w:val="lrTb"/>
            <w:noWrap w:val="false"/>
          </w:tcPr>
          <w:p>
            <w:pPr>
              <w:pStyle w:val="946"/>
              <w:jc w:val="left"/>
              <w:keepLines w:val="0"/>
              <w:keepNext w:val="0"/>
              <w:widowControl/>
              <w:rPr>
                <w:rFonts w:ascii="Times New Roman" w:hAnsi="Times New Roman" w:cs="Times New Roman"/>
                <w:i w:val="0"/>
                <w:color w:val="000000"/>
                <w:sz w:val="18"/>
                <w:szCs w:val="18"/>
                <w:highlight w:val="none"/>
                <w:u w:val="none"/>
              </w:rPr>
              <w:suppressLineNumbers w:val="0"/>
            </w:pPr>
            <w:r>
              <w:rPr>
                <w:rFonts w:ascii="Times New Roman" w:hAnsi="Times New Roman" w:eastAsia="宋体" w:cs="Times New Roman"/>
                <w:i w:val="0"/>
                <w:color w:val="000000"/>
                <w:sz w:val="18"/>
                <w:szCs w:val="18"/>
                <w:highlight w:val="none"/>
                <w:u w:val="none"/>
                <w:lang w:val="en-US" w:eastAsia="zh-CN" w:bidi="ar"/>
              </w:rPr>
              <w:t xml:space="preserve">1</w:t>
            </w:r>
            <w:r>
              <w:rPr>
                <w:rFonts w:hint="eastAsia" w:ascii="宋体" w:hAnsi="宋体" w:eastAsia="宋体" w:cs="宋体"/>
                <w:i w:val="0"/>
                <w:color w:val="000000"/>
                <w:sz w:val="18"/>
                <w:szCs w:val="18"/>
                <w:highlight w:val="none"/>
                <w:u w:val="none"/>
                <w:lang w:val="en-US" w:eastAsia="zh-CN" w:bidi="ar"/>
              </w:rPr>
              <w:t xml:space="preserve">、专业养护一级，养护期</w:t>
            </w:r>
            <w:r>
              <w:rPr>
                <w:rFonts w:ascii="Times New Roman" w:hAnsi="Times New Roman" w:eastAsia="宋体" w:cs="Times New Roman"/>
                <w:i w:val="0"/>
                <w:color w:val="000000"/>
                <w:sz w:val="18"/>
                <w:szCs w:val="18"/>
                <w:highlight w:val="none"/>
                <w:u w:val="none"/>
                <w:lang w:val="en-US" w:eastAsia="zh-CN" w:bidi="ar"/>
              </w:rPr>
              <w:t xml:space="preserve">24</w:t>
            </w:r>
            <w:r>
              <w:rPr>
                <w:rFonts w:hint="eastAsia" w:ascii="宋体" w:hAnsi="宋体" w:eastAsia="宋体" w:cs="宋体"/>
                <w:i w:val="0"/>
                <w:color w:val="000000"/>
                <w:sz w:val="18"/>
                <w:szCs w:val="18"/>
                <w:highlight w:val="none"/>
                <w:u w:val="none"/>
                <w:lang w:val="en-US" w:eastAsia="zh-CN" w:bidi="ar"/>
              </w:rPr>
              <w:t xml:space="preserve">个月</w:t>
            </w:r>
            <w:r>
              <w:rPr>
                <w:rFonts w:ascii="Times New Roman" w:hAnsi="Times New Roman" w:eastAsia="宋体" w:cs="Times New Roman"/>
                <w:i w:val="0"/>
                <w:color w:val="000000"/>
                <w:sz w:val="18"/>
                <w:szCs w:val="18"/>
                <w:highlight w:val="none"/>
                <w:u w:val="none"/>
                <w:lang w:val="en-US" w:eastAsia="zh-CN" w:bidi="ar"/>
              </w:rPr>
              <w:br w:type="textWrapping" w:clear="all"/>
            </w:r>
            <w:r>
              <w:rPr>
                <w:rFonts w:ascii="Times New Roman" w:hAnsi="Times New Roman" w:eastAsia="宋体" w:cs="Times New Roman"/>
                <w:i w:val="0"/>
                <w:color w:val="000000"/>
                <w:sz w:val="18"/>
                <w:szCs w:val="18"/>
                <w:highlight w:val="none"/>
                <w:u w:val="none"/>
                <w:lang w:val="en-US" w:eastAsia="zh-CN" w:bidi="ar"/>
              </w:rPr>
              <w:t xml:space="preserve">2</w:t>
            </w:r>
            <w:r>
              <w:rPr>
                <w:rFonts w:hint="eastAsia" w:ascii="宋体" w:hAnsi="宋体" w:eastAsia="宋体" w:cs="宋体"/>
                <w:i w:val="0"/>
                <w:color w:val="000000"/>
                <w:sz w:val="18"/>
                <w:szCs w:val="18"/>
                <w:highlight w:val="none"/>
                <w:u w:val="none"/>
                <w:lang w:val="en-US" w:eastAsia="zh-CN" w:bidi="ar"/>
              </w:rPr>
              <w:t xml:space="preserve">、部位：文成路、文成东路</w:t>
            </w:r>
            <w:r>
              <w:rPr>
                <w:rFonts w:ascii="Times New Roman" w:hAnsi="Times New Roman" w:cs="Times New Roman"/>
                <w:i w:val="0"/>
                <w:color w:val="000000"/>
                <w:sz w:val="18"/>
                <w:szCs w:val="18"/>
                <w:highlight w:val="none"/>
                <w:u w:val="none"/>
              </w:rPr>
            </w:r>
            <w:r/>
          </w:p>
        </w:tc>
        <w:tc>
          <w:tcPr>
            <w:tcW w:w="925" w:type="dxa"/>
            <w:vAlign w:val="center"/>
            <w:textDirection w:val="lrTb"/>
            <w:noWrap w:val="false"/>
          </w:tcPr>
          <w:p>
            <w:pPr>
              <w:pStyle w:val="946"/>
              <w:jc w:val="center"/>
              <w:keepLines w:val="0"/>
              <w:keepNext w:val="0"/>
              <w:widowControl/>
              <w:rPr>
                <w:rFonts w:ascii="Times New Roman" w:hAnsi="Times New Roman" w:cs="Times New Roman"/>
                <w:i w:val="0"/>
                <w:color w:val="000000"/>
                <w:sz w:val="20"/>
                <w:szCs w:val="20"/>
                <w:highlight w:val="none"/>
                <w:u w:val="none"/>
              </w:rPr>
              <w:suppressLineNumbers w:val="0"/>
            </w:pPr>
            <w:r>
              <w:rPr>
                <w:rFonts w:ascii="Times New Roman" w:hAnsi="Times New Roman" w:eastAsia="宋体" w:cs="Times New Roman"/>
                <w:i w:val="0"/>
                <w:color w:val="000000"/>
                <w:sz w:val="20"/>
                <w:szCs w:val="20"/>
                <w:highlight w:val="none"/>
                <w:u w:val="none"/>
                <w:lang w:val="en-US" w:eastAsia="zh-CN" w:bidi="ar"/>
              </w:rPr>
              <w:t xml:space="preserve">m2</w:t>
            </w:r>
            <w:r>
              <w:rPr>
                <w:rFonts w:ascii="Times New Roman" w:hAnsi="Times New Roman" w:cs="Times New Roman"/>
                <w:i w:val="0"/>
                <w:color w:val="000000"/>
                <w:sz w:val="20"/>
                <w:szCs w:val="20"/>
                <w:highlight w:val="none"/>
                <w:u w:val="none"/>
              </w:rPr>
            </w:r>
            <w:r/>
          </w:p>
        </w:tc>
        <w:tc>
          <w:tcPr>
            <w:tcW w:w="1336" w:type="dxa"/>
            <w:vAlign w:val="center"/>
            <w:textDirection w:val="lrTb"/>
            <w:noWrap w:val="false"/>
          </w:tcPr>
          <w:p>
            <w:pPr>
              <w:pStyle w:val="946"/>
              <w:jc w:val="center"/>
              <w:keepLines w:val="0"/>
              <w:keepNext w:val="0"/>
              <w:widowControl/>
              <w:rPr>
                <w:rFonts w:ascii="Times New Roman" w:hAnsi="Times New Roman" w:cs="Times New Roman"/>
                <w:i w:val="0"/>
                <w:color w:val="000000"/>
                <w:sz w:val="20"/>
                <w:szCs w:val="20"/>
                <w:highlight w:val="none"/>
                <w:u w:val="none"/>
              </w:rPr>
              <w:suppressLineNumbers w:val="0"/>
            </w:pPr>
            <w:r>
              <w:rPr>
                <w:rFonts w:ascii="Times New Roman" w:hAnsi="Times New Roman" w:eastAsia="宋体" w:cs="Times New Roman"/>
                <w:i w:val="0"/>
                <w:color w:val="000000"/>
                <w:sz w:val="20"/>
                <w:szCs w:val="20"/>
                <w:highlight w:val="none"/>
                <w:u w:val="none"/>
                <w:lang w:val="en-US" w:eastAsia="zh-CN" w:bidi="ar"/>
              </w:rPr>
              <w:t xml:space="preserve">34300</w:t>
            </w:r>
            <w:r>
              <w:rPr>
                <w:rFonts w:ascii="Times New Roman" w:hAnsi="Times New Roman" w:cs="Times New Roman"/>
                <w:i w:val="0"/>
                <w:color w:val="000000"/>
                <w:sz w:val="20"/>
                <w:szCs w:val="20"/>
                <w:highlight w:val="none"/>
                <w:u w:val="none"/>
              </w:rPr>
            </w:r>
            <w:r/>
          </w:p>
        </w:tc>
        <w:tc>
          <w:tcPr>
            <w:tcW w:w="1336" w:type="dxa"/>
            <w:vAlign w:val="center"/>
            <w:textDirection w:val="lrTb"/>
            <w:noWrap w:val="false"/>
          </w:tcPr>
          <w:p>
            <w:pPr>
              <w:rPr>
                <w:rFonts w:ascii="Times New Roman" w:hAnsi="Times New Roman" w:eastAsia="宋体" w:cs="Times New Roman"/>
                <w:bCs w:val="0"/>
                <w:i w:val="0"/>
                <w:color w:val="000000"/>
                <w:sz w:val="20"/>
                <w:szCs w:val="20"/>
                <w:highlight w:val="none"/>
                <w:u w:val="none"/>
                <w:lang w:val="en-US" w:eastAsia="zh-CN" w:bidi="ar"/>
              </w:rPr>
            </w:pPr>
            <w:r>
              <w:rPr>
                <w:rFonts w:ascii="Times New Roman" w:hAnsi="Times New Roman" w:eastAsia="宋体" w:cs="Times New Roman"/>
                <w:i w:val="0"/>
                <w:iCs w:val="0"/>
                <w:color w:val="000000"/>
                <w:sz w:val="20"/>
                <w:szCs w:val="20"/>
                <w:highlight w:val="none"/>
                <w:u w:val="none"/>
                <w:lang w:val="en-US" w:eastAsia="zh-CN" w:bidi="ar"/>
              </w:rPr>
            </w:r>
            <w:r>
              <w:rPr>
                <w:rFonts w:ascii="Times New Roman" w:hAnsi="Times New Roman" w:eastAsia="宋体" w:cs="Times New Roman"/>
                <w:i w:val="0"/>
                <w:iCs w:val="0"/>
                <w:color w:val="000000"/>
                <w:sz w:val="20"/>
                <w:szCs w:val="20"/>
                <w:highlight w:val="none"/>
                <w:u w:val="none"/>
                <w:lang w:val="en-US" w:eastAsia="zh-CN" w:bidi="ar"/>
              </w:rPr>
            </w:r>
          </w:p>
        </w:tc>
        <w:tc>
          <w:tcPr>
            <w:tcW w:w="1336" w:type="dxa"/>
            <w:vAlign w:val="center"/>
            <w:textDirection w:val="lrTb"/>
            <w:noWrap w:val="false"/>
          </w:tcPr>
          <w:p>
            <w:pPr>
              <w:rPr>
                <w:rFonts w:ascii="Times New Roman" w:hAnsi="Times New Roman" w:eastAsia="宋体" w:cs="Times New Roman"/>
                <w:bCs w:val="0"/>
                <w:i w:val="0"/>
                <w:color w:val="000000"/>
                <w:sz w:val="20"/>
                <w:szCs w:val="20"/>
                <w:highlight w:val="none"/>
                <w:u w:val="none"/>
                <w:lang w:val="en-US" w:eastAsia="zh-CN" w:bidi="ar"/>
              </w:rPr>
            </w:pPr>
            <w:r>
              <w:rPr>
                <w:rFonts w:ascii="Times New Roman" w:hAnsi="Times New Roman" w:eastAsia="宋体" w:cs="Times New Roman"/>
                <w:i w:val="0"/>
                <w:iCs w:val="0"/>
                <w:color w:val="000000"/>
                <w:sz w:val="20"/>
                <w:szCs w:val="20"/>
                <w:highlight w:val="none"/>
                <w:u w:val="none"/>
                <w:lang w:val="en-US" w:eastAsia="zh-CN" w:bidi="ar"/>
              </w:rPr>
            </w:r>
            <w:r>
              <w:rPr>
                <w:rFonts w:ascii="Times New Roman" w:hAnsi="Times New Roman" w:eastAsia="宋体" w:cs="Times New Roman"/>
                <w:i w:val="0"/>
                <w:iCs w:val="0"/>
                <w:color w:val="000000"/>
                <w:sz w:val="20"/>
                <w:szCs w:val="20"/>
                <w:highlight w:val="none"/>
                <w:u w:val="none"/>
                <w:lang w:val="en-US" w:eastAsia="zh-CN" w:bidi="ar"/>
              </w:rPr>
            </w:r>
          </w:p>
        </w:tc>
      </w:tr>
      <w:tr>
        <w:trPr>
          <w:trHeight w:val="795"/>
        </w:trPr>
        <w:tc>
          <w:tcPr>
            <w:tcW w:w="524" w:type="dxa"/>
            <w:vAlign w:val="center"/>
            <w:textDirection w:val="lrTb"/>
            <w:noWrap w:val="false"/>
          </w:tcPr>
          <w:p>
            <w:pPr>
              <w:pStyle w:val="946"/>
              <w:jc w:val="center"/>
              <w:keepLines w:val="0"/>
              <w:keepNext w:val="0"/>
              <w:widowControl/>
              <w:rPr>
                <w:rFonts w:hint="eastAsia" w:ascii="宋体" w:hAnsi="宋体" w:eastAsia="宋体" w:cs="宋体"/>
                <w:i w:val="0"/>
                <w:color w:val="000000"/>
                <w:sz w:val="20"/>
                <w:szCs w:val="20"/>
                <w:highlight w:val="none"/>
                <w:u w:val="none"/>
              </w:rPr>
              <w:suppressLineNumbers w:val="0"/>
            </w:pPr>
            <w:r>
              <w:rPr>
                <w:rFonts w:hint="eastAsia" w:ascii="宋体" w:hAnsi="宋体" w:eastAsia="宋体" w:cs="宋体"/>
                <w:i w:val="0"/>
                <w:color w:val="000000"/>
                <w:sz w:val="20"/>
                <w:szCs w:val="20"/>
                <w:highlight w:val="none"/>
                <w:u w:val="none"/>
                <w:lang w:val="en-US" w:eastAsia="zh-CN" w:bidi="ar"/>
              </w:rPr>
              <w:t xml:space="preserve">13</w:t>
            </w:r>
            <w:r>
              <w:rPr>
                <w:rFonts w:hint="eastAsia" w:ascii="宋体" w:hAnsi="宋体" w:eastAsia="宋体" w:cs="宋体"/>
                <w:i w:val="0"/>
                <w:color w:val="000000"/>
                <w:sz w:val="20"/>
                <w:szCs w:val="20"/>
                <w:highlight w:val="none"/>
                <w:u w:val="none"/>
              </w:rPr>
            </w:r>
            <w:r/>
          </w:p>
        </w:tc>
        <w:tc>
          <w:tcPr>
            <w:tcW w:w="1154" w:type="dxa"/>
            <w:vAlign w:val="center"/>
            <w:textDirection w:val="lrTb"/>
            <w:noWrap w:val="false"/>
          </w:tcPr>
          <w:p>
            <w:pPr>
              <w:pStyle w:val="946"/>
              <w:jc w:val="left"/>
              <w:keepLines w:val="0"/>
              <w:keepNext w:val="0"/>
              <w:widowControl/>
              <w:rPr>
                <w:rFonts w:hint="eastAsia" w:ascii="宋体" w:hAnsi="宋体" w:eastAsia="宋体" w:cs="宋体"/>
                <w:i w:val="0"/>
                <w:color w:val="000000"/>
                <w:sz w:val="20"/>
                <w:szCs w:val="20"/>
                <w:highlight w:val="none"/>
                <w:u w:val="none"/>
              </w:rPr>
              <w:suppressLineNumbers w:val="0"/>
            </w:pPr>
            <w:r>
              <w:rPr>
                <w:rFonts w:hint="eastAsia" w:ascii="宋体" w:hAnsi="宋体" w:eastAsia="宋体" w:cs="宋体"/>
                <w:i w:val="0"/>
                <w:color w:val="000000"/>
                <w:sz w:val="20"/>
                <w:szCs w:val="20"/>
                <w:highlight w:val="none"/>
                <w:u w:val="none"/>
                <w:lang w:val="en-US" w:eastAsia="zh-CN" w:bidi="ar"/>
              </w:rPr>
              <w:t xml:space="preserve">专业养护</w:t>
            </w:r>
            <w:r>
              <w:rPr>
                <w:rFonts w:hint="eastAsia" w:ascii="宋体" w:hAnsi="宋体" w:eastAsia="宋体" w:cs="宋体"/>
                <w:i w:val="0"/>
                <w:color w:val="000000"/>
                <w:sz w:val="20"/>
                <w:szCs w:val="20"/>
                <w:highlight w:val="none"/>
                <w:u w:val="none"/>
              </w:rPr>
            </w:r>
            <w:r/>
          </w:p>
        </w:tc>
        <w:tc>
          <w:tcPr>
            <w:tcW w:w="4578" w:type="dxa"/>
            <w:vAlign w:val="center"/>
            <w:textDirection w:val="lrTb"/>
            <w:noWrap w:val="false"/>
          </w:tcPr>
          <w:p>
            <w:pPr>
              <w:pStyle w:val="946"/>
              <w:jc w:val="left"/>
              <w:keepLines w:val="0"/>
              <w:keepNext w:val="0"/>
              <w:widowControl/>
              <w:rPr>
                <w:rFonts w:ascii="Times New Roman" w:hAnsi="Times New Roman" w:cs="Times New Roman"/>
                <w:i w:val="0"/>
                <w:color w:val="000000"/>
                <w:sz w:val="18"/>
                <w:szCs w:val="18"/>
                <w:highlight w:val="none"/>
                <w:u w:val="none"/>
              </w:rPr>
              <w:suppressLineNumbers w:val="0"/>
            </w:pPr>
            <w:r>
              <w:rPr>
                <w:rFonts w:ascii="Times New Roman" w:hAnsi="Times New Roman" w:eastAsia="宋体" w:cs="Times New Roman"/>
                <w:i w:val="0"/>
                <w:color w:val="000000"/>
                <w:sz w:val="18"/>
                <w:szCs w:val="18"/>
                <w:highlight w:val="none"/>
                <w:u w:val="none"/>
                <w:lang w:val="en-US" w:eastAsia="zh-CN" w:bidi="ar"/>
              </w:rPr>
              <w:t xml:space="preserve">1</w:t>
            </w:r>
            <w:r>
              <w:rPr>
                <w:rFonts w:hint="eastAsia" w:ascii="宋体" w:hAnsi="宋体" w:eastAsia="宋体" w:cs="宋体"/>
                <w:i w:val="0"/>
                <w:color w:val="000000"/>
                <w:sz w:val="18"/>
                <w:szCs w:val="18"/>
                <w:highlight w:val="none"/>
                <w:u w:val="none"/>
                <w:lang w:val="en-US" w:eastAsia="zh-CN" w:bidi="ar"/>
              </w:rPr>
              <w:t xml:space="preserve">、专业养护一级，养护期</w:t>
            </w:r>
            <w:r>
              <w:rPr>
                <w:rFonts w:ascii="Times New Roman" w:hAnsi="Times New Roman" w:eastAsia="宋体" w:cs="Times New Roman"/>
                <w:i w:val="0"/>
                <w:color w:val="000000"/>
                <w:sz w:val="18"/>
                <w:szCs w:val="18"/>
                <w:highlight w:val="none"/>
                <w:u w:val="none"/>
                <w:lang w:val="en-US" w:eastAsia="zh-CN" w:bidi="ar"/>
              </w:rPr>
              <w:t xml:space="preserve">24</w:t>
            </w:r>
            <w:r>
              <w:rPr>
                <w:rFonts w:hint="eastAsia" w:ascii="宋体" w:hAnsi="宋体" w:eastAsia="宋体" w:cs="宋体"/>
                <w:i w:val="0"/>
                <w:color w:val="000000"/>
                <w:sz w:val="18"/>
                <w:szCs w:val="18"/>
                <w:highlight w:val="none"/>
                <w:u w:val="none"/>
                <w:lang w:val="en-US" w:eastAsia="zh-CN" w:bidi="ar"/>
              </w:rPr>
              <w:t xml:space="preserve">个月</w:t>
            </w:r>
            <w:r>
              <w:rPr>
                <w:rFonts w:ascii="Times New Roman" w:hAnsi="Times New Roman" w:eastAsia="宋体" w:cs="Times New Roman"/>
                <w:i w:val="0"/>
                <w:color w:val="000000"/>
                <w:sz w:val="18"/>
                <w:szCs w:val="18"/>
                <w:highlight w:val="none"/>
                <w:u w:val="none"/>
                <w:lang w:val="en-US" w:eastAsia="zh-CN" w:bidi="ar"/>
              </w:rPr>
              <w:br w:type="textWrapping" w:clear="all"/>
            </w:r>
            <w:r>
              <w:rPr>
                <w:rFonts w:ascii="Times New Roman" w:hAnsi="Times New Roman" w:eastAsia="宋体" w:cs="Times New Roman"/>
                <w:i w:val="0"/>
                <w:color w:val="000000"/>
                <w:sz w:val="18"/>
                <w:szCs w:val="18"/>
                <w:highlight w:val="none"/>
                <w:u w:val="none"/>
                <w:lang w:val="en-US" w:eastAsia="zh-CN" w:bidi="ar"/>
              </w:rPr>
              <w:t xml:space="preserve">2</w:t>
            </w:r>
            <w:r>
              <w:rPr>
                <w:rFonts w:hint="eastAsia" w:ascii="宋体" w:hAnsi="宋体" w:eastAsia="宋体" w:cs="宋体"/>
                <w:i w:val="0"/>
                <w:color w:val="000000"/>
                <w:sz w:val="18"/>
                <w:szCs w:val="18"/>
                <w:highlight w:val="none"/>
                <w:u w:val="none"/>
                <w:lang w:val="en-US" w:eastAsia="zh-CN" w:bidi="ar"/>
              </w:rPr>
              <w:t xml:space="preserve">、部位：铭鸿路</w:t>
            </w:r>
            <w:r>
              <w:rPr>
                <w:rFonts w:ascii="Times New Roman" w:hAnsi="Times New Roman" w:cs="Times New Roman"/>
                <w:i w:val="0"/>
                <w:color w:val="000000"/>
                <w:sz w:val="18"/>
                <w:szCs w:val="18"/>
                <w:highlight w:val="none"/>
                <w:u w:val="none"/>
              </w:rPr>
            </w:r>
            <w:r/>
          </w:p>
        </w:tc>
        <w:tc>
          <w:tcPr>
            <w:tcW w:w="925" w:type="dxa"/>
            <w:vAlign w:val="center"/>
            <w:textDirection w:val="lrTb"/>
            <w:noWrap w:val="false"/>
          </w:tcPr>
          <w:p>
            <w:pPr>
              <w:pStyle w:val="946"/>
              <w:jc w:val="center"/>
              <w:keepLines w:val="0"/>
              <w:keepNext w:val="0"/>
              <w:widowControl/>
              <w:rPr>
                <w:rFonts w:ascii="Times New Roman" w:hAnsi="Times New Roman" w:cs="Times New Roman"/>
                <w:i w:val="0"/>
                <w:color w:val="000000"/>
                <w:sz w:val="20"/>
                <w:szCs w:val="20"/>
                <w:highlight w:val="none"/>
                <w:u w:val="none"/>
              </w:rPr>
              <w:suppressLineNumbers w:val="0"/>
            </w:pPr>
            <w:r>
              <w:rPr>
                <w:rFonts w:ascii="Times New Roman" w:hAnsi="Times New Roman" w:eastAsia="宋体" w:cs="Times New Roman"/>
                <w:i w:val="0"/>
                <w:color w:val="000000"/>
                <w:sz w:val="20"/>
                <w:szCs w:val="20"/>
                <w:highlight w:val="none"/>
                <w:u w:val="none"/>
                <w:lang w:val="en-US" w:eastAsia="zh-CN" w:bidi="ar"/>
              </w:rPr>
              <w:t xml:space="preserve">m2</w:t>
            </w:r>
            <w:r>
              <w:rPr>
                <w:rFonts w:ascii="Times New Roman" w:hAnsi="Times New Roman" w:cs="Times New Roman"/>
                <w:i w:val="0"/>
                <w:color w:val="000000"/>
                <w:sz w:val="20"/>
                <w:szCs w:val="20"/>
                <w:highlight w:val="none"/>
                <w:u w:val="none"/>
              </w:rPr>
            </w:r>
            <w:r/>
          </w:p>
        </w:tc>
        <w:tc>
          <w:tcPr>
            <w:tcW w:w="1336" w:type="dxa"/>
            <w:vAlign w:val="center"/>
            <w:textDirection w:val="lrTb"/>
            <w:noWrap w:val="false"/>
          </w:tcPr>
          <w:p>
            <w:pPr>
              <w:pStyle w:val="946"/>
              <w:jc w:val="center"/>
              <w:keepLines w:val="0"/>
              <w:keepNext w:val="0"/>
              <w:widowControl/>
              <w:rPr>
                <w:rFonts w:ascii="Times New Roman" w:hAnsi="Times New Roman" w:cs="Times New Roman"/>
                <w:i w:val="0"/>
                <w:color w:val="000000"/>
                <w:sz w:val="20"/>
                <w:szCs w:val="20"/>
                <w:highlight w:val="none"/>
                <w:u w:val="none"/>
              </w:rPr>
              <w:suppressLineNumbers w:val="0"/>
            </w:pPr>
            <w:r>
              <w:rPr>
                <w:rFonts w:ascii="Times New Roman" w:hAnsi="Times New Roman" w:eastAsia="宋体" w:cs="Times New Roman"/>
                <w:i w:val="0"/>
                <w:color w:val="000000"/>
                <w:sz w:val="20"/>
                <w:szCs w:val="20"/>
                <w:highlight w:val="none"/>
                <w:u w:val="none"/>
                <w:lang w:val="en-US" w:eastAsia="zh-CN" w:bidi="ar"/>
              </w:rPr>
              <w:t xml:space="preserve">2323</w:t>
            </w:r>
            <w:r>
              <w:rPr>
                <w:rFonts w:ascii="Times New Roman" w:hAnsi="Times New Roman" w:cs="Times New Roman"/>
                <w:i w:val="0"/>
                <w:color w:val="000000"/>
                <w:sz w:val="20"/>
                <w:szCs w:val="20"/>
                <w:highlight w:val="none"/>
                <w:u w:val="none"/>
              </w:rPr>
            </w:r>
            <w:r/>
          </w:p>
        </w:tc>
        <w:tc>
          <w:tcPr>
            <w:tcW w:w="1336" w:type="dxa"/>
            <w:vAlign w:val="center"/>
            <w:textDirection w:val="lrTb"/>
            <w:noWrap w:val="false"/>
          </w:tcPr>
          <w:p>
            <w:pPr>
              <w:rPr>
                <w:rFonts w:ascii="Times New Roman" w:hAnsi="Times New Roman" w:eastAsia="宋体" w:cs="Times New Roman"/>
                <w:bCs w:val="0"/>
                <w:i w:val="0"/>
                <w:color w:val="000000"/>
                <w:sz w:val="20"/>
                <w:szCs w:val="20"/>
                <w:highlight w:val="none"/>
                <w:u w:val="none"/>
                <w:lang w:val="en-US" w:eastAsia="zh-CN" w:bidi="ar"/>
              </w:rPr>
            </w:pPr>
            <w:r>
              <w:rPr>
                <w:rFonts w:ascii="Times New Roman" w:hAnsi="Times New Roman" w:eastAsia="宋体" w:cs="Times New Roman"/>
                <w:i w:val="0"/>
                <w:iCs w:val="0"/>
                <w:color w:val="000000"/>
                <w:sz w:val="20"/>
                <w:szCs w:val="20"/>
                <w:highlight w:val="none"/>
                <w:u w:val="none"/>
                <w:lang w:val="en-US" w:eastAsia="zh-CN" w:bidi="ar"/>
              </w:rPr>
            </w:r>
            <w:r>
              <w:rPr>
                <w:rFonts w:ascii="Times New Roman" w:hAnsi="Times New Roman" w:eastAsia="宋体" w:cs="Times New Roman"/>
                <w:i w:val="0"/>
                <w:iCs w:val="0"/>
                <w:color w:val="000000"/>
                <w:sz w:val="20"/>
                <w:szCs w:val="20"/>
                <w:highlight w:val="none"/>
                <w:u w:val="none"/>
                <w:lang w:val="en-US" w:eastAsia="zh-CN" w:bidi="ar"/>
              </w:rPr>
            </w:r>
          </w:p>
        </w:tc>
        <w:tc>
          <w:tcPr>
            <w:tcW w:w="1336" w:type="dxa"/>
            <w:vAlign w:val="center"/>
            <w:textDirection w:val="lrTb"/>
            <w:noWrap w:val="false"/>
          </w:tcPr>
          <w:p>
            <w:pPr>
              <w:rPr>
                <w:rFonts w:ascii="Times New Roman" w:hAnsi="Times New Roman" w:eastAsia="宋体" w:cs="Times New Roman"/>
                <w:bCs w:val="0"/>
                <w:i w:val="0"/>
                <w:color w:val="000000"/>
                <w:sz w:val="20"/>
                <w:szCs w:val="20"/>
                <w:highlight w:val="none"/>
                <w:u w:val="none"/>
                <w:lang w:val="en-US" w:eastAsia="zh-CN" w:bidi="ar"/>
              </w:rPr>
            </w:pPr>
            <w:r>
              <w:rPr>
                <w:rFonts w:ascii="Times New Roman" w:hAnsi="Times New Roman" w:eastAsia="宋体" w:cs="Times New Roman"/>
                <w:i w:val="0"/>
                <w:iCs w:val="0"/>
                <w:color w:val="000000"/>
                <w:sz w:val="20"/>
                <w:szCs w:val="20"/>
                <w:highlight w:val="none"/>
                <w:u w:val="none"/>
                <w:lang w:val="en-US" w:eastAsia="zh-CN" w:bidi="ar"/>
              </w:rPr>
            </w:r>
            <w:r>
              <w:rPr>
                <w:rFonts w:ascii="Times New Roman" w:hAnsi="Times New Roman" w:eastAsia="宋体" w:cs="Times New Roman"/>
                <w:i w:val="0"/>
                <w:iCs w:val="0"/>
                <w:color w:val="000000"/>
                <w:sz w:val="20"/>
                <w:szCs w:val="20"/>
                <w:highlight w:val="none"/>
                <w:u w:val="none"/>
                <w:lang w:val="en-US" w:eastAsia="zh-CN" w:bidi="ar"/>
              </w:rPr>
            </w:r>
          </w:p>
        </w:tc>
      </w:tr>
      <w:tr>
        <w:trPr>
          <w:trHeight w:val="795"/>
        </w:trPr>
        <w:tc>
          <w:tcPr>
            <w:tcW w:w="524" w:type="dxa"/>
            <w:vAlign w:val="center"/>
            <w:textDirection w:val="lrTb"/>
            <w:noWrap w:val="false"/>
          </w:tcPr>
          <w:p>
            <w:pPr>
              <w:pStyle w:val="946"/>
              <w:jc w:val="center"/>
              <w:keepLines w:val="0"/>
              <w:keepNext w:val="0"/>
              <w:widowControl/>
              <w:rPr>
                <w:rFonts w:hint="eastAsia" w:ascii="宋体" w:hAnsi="宋体" w:eastAsia="宋体" w:cs="宋体"/>
                <w:i w:val="0"/>
                <w:color w:val="000000"/>
                <w:sz w:val="20"/>
                <w:szCs w:val="20"/>
                <w:highlight w:val="none"/>
                <w:u w:val="none"/>
              </w:rPr>
              <w:suppressLineNumbers w:val="0"/>
            </w:pPr>
            <w:r>
              <w:rPr>
                <w:rFonts w:hint="eastAsia" w:ascii="宋体" w:hAnsi="宋体" w:eastAsia="宋体" w:cs="宋体"/>
                <w:i w:val="0"/>
                <w:color w:val="000000"/>
                <w:sz w:val="20"/>
                <w:szCs w:val="20"/>
                <w:highlight w:val="none"/>
                <w:u w:val="none"/>
                <w:lang w:val="en-US" w:eastAsia="zh-CN" w:bidi="ar"/>
              </w:rPr>
              <w:t xml:space="preserve">14</w:t>
            </w:r>
            <w:r>
              <w:rPr>
                <w:rFonts w:hint="eastAsia" w:ascii="宋体" w:hAnsi="宋体" w:eastAsia="宋体" w:cs="宋体"/>
                <w:i w:val="0"/>
                <w:color w:val="000000"/>
                <w:sz w:val="20"/>
                <w:szCs w:val="20"/>
                <w:highlight w:val="none"/>
                <w:u w:val="none"/>
              </w:rPr>
            </w:r>
            <w:r/>
          </w:p>
        </w:tc>
        <w:tc>
          <w:tcPr>
            <w:tcW w:w="1154" w:type="dxa"/>
            <w:vAlign w:val="center"/>
            <w:textDirection w:val="lrTb"/>
            <w:noWrap w:val="false"/>
          </w:tcPr>
          <w:p>
            <w:pPr>
              <w:pStyle w:val="946"/>
              <w:jc w:val="left"/>
              <w:keepLines w:val="0"/>
              <w:keepNext w:val="0"/>
              <w:widowControl/>
              <w:rPr>
                <w:rFonts w:hint="eastAsia" w:ascii="宋体" w:hAnsi="宋体" w:eastAsia="宋体" w:cs="宋体"/>
                <w:i w:val="0"/>
                <w:color w:val="000000"/>
                <w:sz w:val="20"/>
                <w:szCs w:val="20"/>
                <w:highlight w:val="none"/>
                <w:u w:val="none"/>
              </w:rPr>
              <w:suppressLineNumbers w:val="0"/>
            </w:pPr>
            <w:r>
              <w:rPr>
                <w:rFonts w:hint="eastAsia" w:ascii="宋体" w:hAnsi="宋体" w:eastAsia="宋体" w:cs="宋体"/>
                <w:i w:val="0"/>
                <w:color w:val="000000"/>
                <w:sz w:val="20"/>
                <w:szCs w:val="20"/>
                <w:highlight w:val="none"/>
                <w:u w:val="none"/>
                <w:lang w:val="en-US" w:eastAsia="zh-CN" w:bidi="ar"/>
              </w:rPr>
              <w:t xml:space="preserve">专业养护</w:t>
            </w:r>
            <w:r>
              <w:rPr>
                <w:rFonts w:hint="eastAsia" w:ascii="宋体" w:hAnsi="宋体" w:eastAsia="宋体" w:cs="宋体"/>
                <w:i w:val="0"/>
                <w:color w:val="000000"/>
                <w:sz w:val="20"/>
                <w:szCs w:val="20"/>
                <w:highlight w:val="none"/>
                <w:u w:val="none"/>
              </w:rPr>
            </w:r>
            <w:r/>
          </w:p>
        </w:tc>
        <w:tc>
          <w:tcPr>
            <w:tcW w:w="4578" w:type="dxa"/>
            <w:vAlign w:val="center"/>
            <w:textDirection w:val="lrTb"/>
            <w:noWrap w:val="false"/>
          </w:tcPr>
          <w:p>
            <w:pPr>
              <w:pStyle w:val="946"/>
              <w:jc w:val="left"/>
              <w:keepLines w:val="0"/>
              <w:keepNext w:val="0"/>
              <w:widowControl/>
              <w:rPr>
                <w:rFonts w:ascii="Times New Roman" w:hAnsi="Times New Roman" w:cs="Times New Roman"/>
                <w:i w:val="0"/>
                <w:color w:val="000000"/>
                <w:sz w:val="18"/>
                <w:szCs w:val="18"/>
                <w:highlight w:val="none"/>
                <w:u w:val="none"/>
              </w:rPr>
              <w:suppressLineNumbers w:val="0"/>
            </w:pPr>
            <w:r>
              <w:rPr>
                <w:rFonts w:ascii="Times New Roman" w:hAnsi="Times New Roman" w:eastAsia="宋体" w:cs="Times New Roman"/>
                <w:i w:val="0"/>
                <w:color w:val="000000"/>
                <w:sz w:val="18"/>
                <w:szCs w:val="18"/>
                <w:highlight w:val="none"/>
                <w:u w:val="none"/>
                <w:lang w:val="en-US" w:eastAsia="zh-CN" w:bidi="ar"/>
              </w:rPr>
              <w:t xml:space="preserve">1</w:t>
            </w:r>
            <w:r>
              <w:rPr>
                <w:rFonts w:hint="eastAsia" w:ascii="宋体" w:hAnsi="宋体" w:eastAsia="宋体" w:cs="宋体"/>
                <w:i w:val="0"/>
                <w:color w:val="000000"/>
                <w:sz w:val="18"/>
                <w:szCs w:val="18"/>
                <w:highlight w:val="none"/>
                <w:u w:val="none"/>
                <w:lang w:val="en-US" w:eastAsia="zh-CN" w:bidi="ar"/>
              </w:rPr>
              <w:t xml:space="preserve">、专业养护一级，养护期</w:t>
            </w:r>
            <w:r>
              <w:rPr>
                <w:rFonts w:ascii="Times New Roman" w:hAnsi="Times New Roman" w:eastAsia="宋体" w:cs="Times New Roman"/>
                <w:i w:val="0"/>
                <w:color w:val="000000"/>
                <w:sz w:val="18"/>
                <w:szCs w:val="18"/>
                <w:highlight w:val="none"/>
                <w:u w:val="none"/>
                <w:lang w:val="en-US" w:eastAsia="zh-CN" w:bidi="ar"/>
              </w:rPr>
              <w:t xml:space="preserve">24</w:t>
            </w:r>
            <w:r>
              <w:rPr>
                <w:rFonts w:hint="eastAsia" w:ascii="宋体" w:hAnsi="宋体" w:eastAsia="宋体" w:cs="宋体"/>
                <w:i w:val="0"/>
                <w:color w:val="000000"/>
                <w:sz w:val="18"/>
                <w:szCs w:val="18"/>
                <w:highlight w:val="none"/>
                <w:u w:val="none"/>
                <w:lang w:val="en-US" w:eastAsia="zh-CN" w:bidi="ar"/>
              </w:rPr>
              <w:t xml:space="preserve">个月</w:t>
            </w:r>
            <w:r>
              <w:rPr>
                <w:rFonts w:ascii="Times New Roman" w:hAnsi="Times New Roman" w:eastAsia="宋体" w:cs="Times New Roman"/>
                <w:i w:val="0"/>
                <w:color w:val="000000"/>
                <w:sz w:val="18"/>
                <w:szCs w:val="18"/>
                <w:highlight w:val="none"/>
                <w:u w:val="none"/>
                <w:lang w:val="en-US" w:eastAsia="zh-CN" w:bidi="ar"/>
              </w:rPr>
              <w:br w:type="textWrapping" w:clear="all"/>
            </w:r>
            <w:r>
              <w:rPr>
                <w:rFonts w:ascii="Times New Roman" w:hAnsi="Times New Roman" w:eastAsia="宋体" w:cs="Times New Roman"/>
                <w:i w:val="0"/>
                <w:color w:val="000000"/>
                <w:sz w:val="18"/>
                <w:szCs w:val="18"/>
                <w:highlight w:val="none"/>
                <w:u w:val="none"/>
                <w:lang w:val="en-US" w:eastAsia="zh-CN" w:bidi="ar"/>
              </w:rPr>
              <w:t xml:space="preserve">2</w:t>
            </w:r>
            <w:r>
              <w:rPr>
                <w:rFonts w:hint="eastAsia" w:ascii="宋体" w:hAnsi="宋体" w:eastAsia="宋体" w:cs="宋体"/>
                <w:i w:val="0"/>
                <w:color w:val="000000"/>
                <w:sz w:val="18"/>
                <w:szCs w:val="18"/>
                <w:highlight w:val="none"/>
                <w:u w:val="none"/>
                <w:lang w:val="en-US" w:eastAsia="zh-CN" w:bidi="ar"/>
              </w:rPr>
              <w:t xml:space="preserve">、部位：鸿雁路</w:t>
            </w:r>
            <w:r>
              <w:rPr>
                <w:rFonts w:ascii="Times New Roman" w:hAnsi="Times New Roman" w:cs="Times New Roman"/>
                <w:i w:val="0"/>
                <w:color w:val="000000"/>
                <w:sz w:val="18"/>
                <w:szCs w:val="18"/>
                <w:highlight w:val="none"/>
                <w:u w:val="none"/>
              </w:rPr>
            </w:r>
            <w:r/>
          </w:p>
        </w:tc>
        <w:tc>
          <w:tcPr>
            <w:tcW w:w="925" w:type="dxa"/>
            <w:vAlign w:val="center"/>
            <w:textDirection w:val="lrTb"/>
            <w:noWrap w:val="false"/>
          </w:tcPr>
          <w:p>
            <w:pPr>
              <w:pStyle w:val="946"/>
              <w:jc w:val="center"/>
              <w:keepLines w:val="0"/>
              <w:keepNext w:val="0"/>
              <w:widowControl/>
              <w:rPr>
                <w:rFonts w:ascii="Times New Roman" w:hAnsi="Times New Roman" w:cs="Times New Roman"/>
                <w:i w:val="0"/>
                <w:color w:val="000000"/>
                <w:sz w:val="20"/>
                <w:szCs w:val="20"/>
                <w:highlight w:val="none"/>
                <w:u w:val="none"/>
              </w:rPr>
              <w:suppressLineNumbers w:val="0"/>
            </w:pPr>
            <w:r>
              <w:rPr>
                <w:rFonts w:ascii="Times New Roman" w:hAnsi="Times New Roman" w:eastAsia="宋体" w:cs="Times New Roman"/>
                <w:i w:val="0"/>
                <w:color w:val="000000"/>
                <w:sz w:val="20"/>
                <w:szCs w:val="20"/>
                <w:highlight w:val="none"/>
                <w:u w:val="none"/>
                <w:lang w:val="en-US" w:eastAsia="zh-CN" w:bidi="ar"/>
              </w:rPr>
              <w:t xml:space="preserve">m2</w:t>
            </w:r>
            <w:r>
              <w:rPr>
                <w:rFonts w:ascii="Times New Roman" w:hAnsi="Times New Roman" w:cs="Times New Roman"/>
                <w:i w:val="0"/>
                <w:color w:val="000000"/>
                <w:sz w:val="20"/>
                <w:szCs w:val="20"/>
                <w:highlight w:val="none"/>
                <w:u w:val="none"/>
              </w:rPr>
            </w:r>
            <w:r/>
          </w:p>
        </w:tc>
        <w:tc>
          <w:tcPr>
            <w:tcW w:w="1336" w:type="dxa"/>
            <w:vAlign w:val="center"/>
            <w:textDirection w:val="lrTb"/>
            <w:noWrap w:val="false"/>
          </w:tcPr>
          <w:p>
            <w:pPr>
              <w:pStyle w:val="946"/>
              <w:jc w:val="center"/>
              <w:keepLines w:val="0"/>
              <w:keepNext w:val="0"/>
              <w:widowControl/>
              <w:rPr>
                <w:rFonts w:ascii="Times New Roman" w:hAnsi="Times New Roman" w:cs="Times New Roman"/>
                <w:i w:val="0"/>
                <w:color w:val="000000"/>
                <w:sz w:val="20"/>
                <w:szCs w:val="20"/>
                <w:highlight w:val="none"/>
                <w:u w:val="none"/>
              </w:rPr>
              <w:suppressLineNumbers w:val="0"/>
            </w:pPr>
            <w:r>
              <w:rPr>
                <w:rFonts w:ascii="Times New Roman" w:hAnsi="Times New Roman" w:eastAsia="宋体" w:cs="Times New Roman"/>
                <w:i w:val="0"/>
                <w:color w:val="000000"/>
                <w:sz w:val="20"/>
                <w:szCs w:val="20"/>
                <w:highlight w:val="none"/>
                <w:u w:val="none"/>
                <w:lang w:val="en-US" w:eastAsia="zh-CN" w:bidi="ar"/>
              </w:rPr>
              <w:t xml:space="preserve">7226</w:t>
            </w:r>
            <w:r>
              <w:rPr>
                <w:rFonts w:ascii="Times New Roman" w:hAnsi="Times New Roman" w:cs="Times New Roman"/>
                <w:i w:val="0"/>
                <w:color w:val="000000"/>
                <w:sz w:val="20"/>
                <w:szCs w:val="20"/>
                <w:highlight w:val="none"/>
                <w:u w:val="none"/>
              </w:rPr>
            </w:r>
            <w:r/>
          </w:p>
        </w:tc>
        <w:tc>
          <w:tcPr>
            <w:tcW w:w="1336" w:type="dxa"/>
            <w:vAlign w:val="center"/>
            <w:textDirection w:val="lrTb"/>
            <w:noWrap w:val="false"/>
          </w:tcPr>
          <w:p>
            <w:pPr>
              <w:rPr>
                <w:rFonts w:ascii="Times New Roman" w:hAnsi="Times New Roman" w:eastAsia="宋体" w:cs="Times New Roman"/>
                <w:bCs w:val="0"/>
                <w:i w:val="0"/>
                <w:color w:val="000000"/>
                <w:sz w:val="20"/>
                <w:szCs w:val="20"/>
                <w:highlight w:val="none"/>
                <w:u w:val="none"/>
                <w:lang w:val="en-US" w:eastAsia="zh-CN" w:bidi="ar"/>
              </w:rPr>
            </w:pPr>
            <w:r>
              <w:rPr>
                <w:rFonts w:ascii="Times New Roman" w:hAnsi="Times New Roman" w:eastAsia="宋体" w:cs="Times New Roman"/>
                <w:i w:val="0"/>
                <w:iCs w:val="0"/>
                <w:color w:val="000000"/>
                <w:sz w:val="20"/>
                <w:szCs w:val="20"/>
                <w:highlight w:val="none"/>
                <w:u w:val="none"/>
                <w:lang w:val="en-US" w:eastAsia="zh-CN" w:bidi="ar"/>
              </w:rPr>
            </w:r>
            <w:r>
              <w:rPr>
                <w:rFonts w:ascii="Times New Roman" w:hAnsi="Times New Roman" w:eastAsia="宋体" w:cs="Times New Roman"/>
                <w:i w:val="0"/>
                <w:iCs w:val="0"/>
                <w:color w:val="000000"/>
                <w:sz w:val="20"/>
                <w:szCs w:val="20"/>
                <w:highlight w:val="none"/>
                <w:u w:val="none"/>
                <w:lang w:val="en-US" w:eastAsia="zh-CN" w:bidi="ar"/>
              </w:rPr>
            </w:r>
          </w:p>
        </w:tc>
        <w:tc>
          <w:tcPr>
            <w:tcW w:w="1336" w:type="dxa"/>
            <w:vAlign w:val="center"/>
            <w:textDirection w:val="lrTb"/>
            <w:noWrap w:val="false"/>
          </w:tcPr>
          <w:p>
            <w:pPr>
              <w:rPr>
                <w:rFonts w:ascii="Times New Roman" w:hAnsi="Times New Roman" w:eastAsia="宋体" w:cs="Times New Roman"/>
                <w:bCs w:val="0"/>
                <w:i w:val="0"/>
                <w:color w:val="000000"/>
                <w:sz w:val="20"/>
                <w:szCs w:val="20"/>
                <w:highlight w:val="none"/>
                <w:u w:val="none"/>
                <w:lang w:val="en-US" w:eastAsia="zh-CN" w:bidi="ar"/>
              </w:rPr>
            </w:pPr>
            <w:r>
              <w:rPr>
                <w:rFonts w:ascii="Times New Roman" w:hAnsi="Times New Roman" w:eastAsia="宋体" w:cs="Times New Roman"/>
                <w:i w:val="0"/>
                <w:iCs w:val="0"/>
                <w:color w:val="000000"/>
                <w:sz w:val="20"/>
                <w:szCs w:val="20"/>
                <w:highlight w:val="none"/>
                <w:u w:val="none"/>
                <w:lang w:val="en-US" w:eastAsia="zh-CN" w:bidi="ar"/>
              </w:rPr>
            </w:r>
            <w:r>
              <w:rPr>
                <w:rFonts w:ascii="Times New Roman" w:hAnsi="Times New Roman" w:eastAsia="宋体" w:cs="Times New Roman"/>
                <w:i w:val="0"/>
                <w:iCs w:val="0"/>
                <w:color w:val="000000"/>
                <w:sz w:val="20"/>
                <w:szCs w:val="20"/>
                <w:highlight w:val="none"/>
                <w:u w:val="none"/>
                <w:lang w:val="en-US" w:eastAsia="zh-CN" w:bidi="ar"/>
              </w:rPr>
            </w:r>
          </w:p>
        </w:tc>
      </w:tr>
      <w:tr>
        <w:trPr>
          <w:trHeight w:val="795"/>
        </w:trPr>
        <w:tc>
          <w:tcPr>
            <w:tcW w:w="524" w:type="dxa"/>
            <w:vAlign w:val="center"/>
            <w:textDirection w:val="lrTb"/>
            <w:noWrap w:val="false"/>
          </w:tcPr>
          <w:p>
            <w:pPr>
              <w:pStyle w:val="946"/>
              <w:jc w:val="center"/>
              <w:keepLines w:val="0"/>
              <w:keepNext w:val="0"/>
              <w:widowControl/>
              <w:rPr>
                <w:rFonts w:hint="eastAsia" w:ascii="宋体" w:hAnsi="宋体" w:eastAsia="宋体" w:cs="宋体"/>
                <w:i w:val="0"/>
                <w:color w:val="000000"/>
                <w:sz w:val="20"/>
                <w:szCs w:val="20"/>
                <w:highlight w:val="none"/>
                <w:u w:val="none"/>
              </w:rPr>
              <w:suppressLineNumbers w:val="0"/>
            </w:pPr>
            <w:r>
              <w:rPr>
                <w:rFonts w:hint="eastAsia" w:ascii="宋体" w:hAnsi="宋体" w:eastAsia="宋体" w:cs="宋体"/>
                <w:i w:val="0"/>
                <w:color w:val="000000"/>
                <w:sz w:val="20"/>
                <w:szCs w:val="20"/>
                <w:highlight w:val="none"/>
                <w:u w:val="none"/>
                <w:lang w:val="en-US" w:eastAsia="zh-CN" w:bidi="ar"/>
              </w:rPr>
              <w:t xml:space="preserve">15</w:t>
            </w:r>
            <w:r>
              <w:rPr>
                <w:rFonts w:hint="eastAsia" w:ascii="宋体" w:hAnsi="宋体" w:eastAsia="宋体" w:cs="宋体"/>
                <w:i w:val="0"/>
                <w:color w:val="000000"/>
                <w:sz w:val="20"/>
                <w:szCs w:val="20"/>
                <w:highlight w:val="none"/>
                <w:u w:val="none"/>
              </w:rPr>
            </w:r>
            <w:r/>
          </w:p>
        </w:tc>
        <w:tc>
          <w:tcPr>
            <w:tcW w:w="1154" w:type="dxa"/>
            <w:vAlign w:val="center"/>
            <w:textDirection w:val="lrTb"/>
            <w:noWrap w:val="false"/>
          </w:tcPr>
          <w:p>
            <w:pPr>
              <w:pStyle w:val="946"/>
              <w:jc w:val="left"/>
              <w:keepLines w:val="0"/>
              <w:keepNext w:val="0"/>
              <w:widowControl/>
              <w:rPr>
                <w:rFonts w:hint="eastAsia" w:ascii="宋体" w:hAnsi="宋体" w:eastAsia="宋体" w:cs="宋体"/>
                <w:i w:val="0"/>
                <w:color w:val="000000"/>
                <w:sz w:val="20"/>
                <w:szCs w:val="20"/>
                <w:highlight w:val="none"/>
                <w:u w:val="none"/>
              </w:rPr>
              <w:suppressLineNumbers w:val="0"/>
            </w:pPr>
            <w:r>
              <w:rPr>
                <w:rFonts w:hint="eastAsia" w:ascii="宋体" w:hAnsi="宋体" w:eastAsia="宋体" w:cs="宋体"/>
                <w:i w:val="0"/>
                <w:color w:val="000000"/>
                <w:sz w:val="20"/>
                <w:szCs w:val="20"/>
                <w:highlight w:val="none"/>
                <w:u w:val="none"/>
                <w:lang w:val="en-US" w:eastAsia="zh-CN" w:bidi="ar"/>
              </w:rPr>
              <w:t xml:space="preserve">专业养护</w:t>
            </w:r>
            <w:r>
              <w:rPr>
                <w:rFonts w:hint="eastAsia" w:ascii="宋体" w:hAnsi="宋体" w:eastAsia="宋体" w:cs="宋体"/>
                <w:i w:val="0"/>
                <w:color w:val="000000"/>
                <w:sz w:val="20"/>
                <w:szCs w:val="20"/>
                <w:highlight w:val="none"/>
                <w:u w:val="none"/>
              </w:rPr>
            </w:r>
            <w:r/>
          </w:p>
        </w:tc>
        <w:tc>
          <w:tcPr>
            <w:tcW w:w="4578" w:type="dxa"/>
            <w:vAlign w:val="center"/>
            <w:textDirection w:val="lrTb"/>
            <w:noWrap w:val="false"/>
          </w:tcPr>
          <w:p>
            <w:pPr>
              <w:pStyle w:val="946"/>
              <w:jc w:val="left"/>
              <w:keepLines w:val="0"/>
              <w:keepNext w:val="0"/>
              <w:widowControl/>
              <w:rPr>
                <w:rFonts w:ascii="Times New Roman" w:hAnsi="Times New Roman" w:cs="Times New Roman"/>
                <w:i w:val="0"/>
                <w:color w:val="000000"/>
                <w:sz w:val="18"/>
                <w:szCs w:val="18"/>
                <w:highlight w:val="none"/>
                <w:u w:val="none"/>
              </w:rPr>
              <w:suppressLineNumbers w:val="0"/>
            </w:pPr>
            <w:r>
              <w:rPr>
                <w:rFonts w:ascii="Times New Roman" w:hAnsi="Times New Roman" w:eastAsia="宋体" w:cs="Times New Roman"/>
                <w:i w:val="0"/>
                <w:color w:val="000000"/>
                <w:sz w:val="18"/>
                <w:szCs w:val="18"/>
                <w:highlight w:val="none"/>
                <w:u w:val="none"/>
                <w:lang w:val="en-US" w:eastAsia="zh-CN" w:bidi="ar"/>
              </w:rPr>
              <w:t xml:space="preserve">1</w:t>
            </w:r>
            <w:r>
              <w:rPr>
                <w:rFonts w:hint="eastAsia" w:ascii="宋体" w:hAnsi="宋体" w:eastAsia="宋体" w:cs="宋体"/>
                <w:i w:val="0"/>
                <w:color w:val="000000"/>
                <w:sz w:val="18"/>
                <w:szCs w:val="18"/>
                <w:highlight w:val="none"/>
                <w:u w:val="none"/>
                <w:lang w:val="en-US" w:eastAsia="zh-CN" w:bidi="ar"/>
              </w:rPr>
              <w:t xml:space="preserve">、专业养护一级，养护期</w:t>
            </w:r>
            <w:r>
              <w:rPr>
                <w:rFonts w:ascii="Times New Roman" w:hAnsi="Times New Roman" w:eastAsia="宋体" w:cs="Times New Roman"/>
                <w:i w:val="0"/>
                <w:color w:val="000000"/>
                <w:sz w:val="18"/>
                <w:szCs w:val="18"/>
                <w:highlight w:val="none"/>
                <w:u w:val="none"/>
                <w:lang w:val="en-US" w:eastAsia="zh-CN" w:bidi="ar"/>
              </w:rPr>
              <w:t xml:space="preserve">24</w:t>
            </w:r>
            <w:r>
              <w:rPr>
                <w:rFonts w:hint="eastAsia" w:ascii="宋体" w:hAnsi="宋体" w:eastAsia="宋体" w:cs="宋体"/>
                <w:i w:val="0"/>
                <w:color w:val="000000"/>
                <w:sz w:val="18"/>
                <w:szCs w:val="18"/>
                <w:highlight w:val="none"/>
                <w:u w:val="none"/>
                <w:lang w:val="en-US" w:eastAsia="zh-CN" w:bidi="ar"/>
              </w:rPr>
              <w:t xml:space="preserve">个月</w:t>
            </w:r>
            <w:r>
              <w:rPr>
                <w:rFonts w:ascii="Times New Roman" w:hAnsi="Times New Roman" w:eastAsia="宋体" w:cs="Times New Roman"/>
                <w:i w:val="0"/>
                <w:color w:val="000000"/>
                <w:sz w:val="18"/>
                <w:szCs w:val="18"/>
                <w:highlight w:val="none"/>
                <w:u w:val="none"/>
                <w:lang w:val="en-US" w:eastAsia="zh-CN" w:bidi="ar"/>
              </w:rPr>
              <w:br w:type="textWrapping" w:clear="all"/>
            </w:r>
            <w:r>
              <w:rPr>
                <w:rFonts w:ascii="Times New Roman" w:hAnsi="Times New Roman" w:eastAsia="宋体" w:cs="Times New Roman"/>
                <w:i w:val="0"/>
                <w:color w:val="000000"/>
                <w:sz w:val="18"/>
                <w:szCs w:val="18"/>
                <w:highlight w:val="none"/>
                <w:u w:val="none"/>
                <w:lang w:val="en-US" w:eastAsia="zh-CN" w:bidi="ar"/>
              </w:rPr>
              <w:t xml:space="preserve">2</w:t>
            </w:r>
            <w:r>
              <w:rPr>
                <w:rFonts w:hint="eastAsia" w:ascii="宋体" w:hAnsi="宋体" w:eastAsia="宋体" w:cs="宋体"/>
                <w:i w:val="0"/>
                <w:color w:val="000000"/>
                <w:sz w:val="18"/>
                <w:szCs w:val="18"/>
                <w:highlight w:val="none"/>
                <w:u w:val="none"/>
                <w:lang w:val="en-US" w:eastAsia="zh-CN" w:bidi="ar"/>
              </w:rPr>
              <w:t xml:space="preserve">、部位：文宗路</w:t>
            </w:r>
            <w:r>
              <w:rPr>
                <w:rFonts w:ascii="Times New Roman" w:hAnsi="Times New Roman" w:cs="Times New Roman"/>
                <w:i w:val="0"/>
                <w:color w:val="000000"/>
                <w:sz w:val="18"/>
                <w:szCs w:val="18"/>
                <w:highlight w:val="none"/>
                <w:u w:val="none"/>
              </w:rPr>
            </w:r>
            <w:r/>
          </w:p>
        </w:tc>
        <w:tc>
          <w:tcPr>
            <w:tcW w:w="925" w:type="dxa"/>
            <w:vAlign w:val="center"/>
            <w:textDirection w:val="lrTb"/>
            <w:noWrap w:val="false"/>
          </w:tcPr>
          <w:p>
            <w:pPr>
              <w:pStyle w:val="946"/>
              <w:jc w:val="center"/>
              <w:keepLines w:val="0"/>
              <w:keepNext w:val="0"/>
              <w:widowControl/>
              <w:rPr>
                <w:rFonts w:ascii="Times New Roman" w:hAnsi="Times New Roman" w:cs="Times New Roman"/>
                <w:i w:val="0"/>
                <w:color w:val="000000"/>
                <w:sz w:val="20"/>
                <w:szCs w:val="20"/>
                <w:highlight w:val="none"/>
                <w:u w:val="none"/>
              </w:rPr>
              <w:suppressLineNumbers w:val="0"/>
            </w:pPr>
            <w:r>
              <w:rPr>
                <w:rFonts w:ascii="Times New Roman" w:hAnsi="Times New Roman" w:eastAsia="宋体" w:cs="Times New Roman"/>
                <w:i w:val="0"/>
                <w:color w:val="000000"/>
                <w:sz w:val="20"/>
                <w:szCs w:val="20"/>
                <w:highlight w:val="none"/>
                <w:u w:val="none"/>
                <w:lang w:val="en-US" w:eastAsia="zh-CN" w:bidi="ar"/>
              </w:rPr>
              <w:t xml:space="preserve">m2</w:t>
            </w:r>
            <w:r>
              <w:rPr>
                <w:rFonts w:ascii="Times New Roman" w:hAnsi="Times New Roman" w:cs="Times New Roman"/>
                <w:i w:val="0"/>
                <w:color w:val="000000"/>
                <w:sz w:val="20"/>
                <w:szCs w:val="20"/>
                <w:highlight w:val="none"/>
                <w:u w:val="none"/>
              </w:rPr>
            </w:r>
            <w:r/>
          </w:p>
        </w:tc>
        <w:tc>
          <w:tcPr>
            <w:tcW w:w="1336" w:type="dxa"/>
            <w:vAlign w:val="center"/>
            <w:textDirection w:val="lrTb"/>
            <w:noWrap w:val="false"/>
          </w:tcPr>
          <w:p>
            <w:pPr>
              <w:pStyle w:val="946"/>
              <w:jc w:val="center"/>
              <w:keepLines w:val="0"/>
              <w:keepNext w:val="0"/>
              <w:widowControl/>
              <w:rPr>
                <w:rFonts w:ascii="Times New Roman" w:hAnsi="Times New Roman" w:cs="Times New Roman"/>
                <w:i w:val="0"/>
                <w:color w:val="000000"/>
                <w:sz w:val="20"/>
                <w:szCs w:val="20"/>
                <w:highlight w:val="none"/>
                <w:u w:val="none"/>
              </w:rPr>
              <w:suppressLineNumbers w:val="0"/>
            </w:pPr>
            <w:r>
              <w:rPr>
                <w:rFonts w:ascii="Times New Roman" w:hAnsi="Times New Roman" w:eastAsia="宋体" w:cs="Times New Roman"/>
                <w:i w:val="0"/>
                <w:color w:val="000000"/>
                <w:sz w:val="20"/>
                <w:szCs w:val="20"/>
                <w:highlight w:val="none"/>
                <w:u w:val="none"/>
                <w:lang w:val="en-US" w:eastAsia="zh-CN" w:bidi="ar"/>
              </w:rPr>
              <w:t xml:space="preserve">3396</w:t>
            </w:r>
            <w:r>
              <w:rPr>
                <w:rFonts w:ascii="Times New Roman" w:hAnsi="Times New Roman" w:cs="Times New Roman"/>
                <w:i w:val="0"/>
                <w:color w:val="000000"/>
                <w:sz w:val="20"/>
                <w:szCs w:val="20"/>
                <w:highlight w:val="none"/>
                <w:u w:val="none"/>
              </w:rPr>
            </w:r>
            <w:r/>
          </w:p>
        </w:tc>
        <w:tc>
          <w:tcPr>
            <w:tcW w:w="1336" w:type="dxa"/>
            <w:vAlign w:val="center"/>
            <w:textDirection w:val="lrTb"/>
            <w:noWrap w:val="false"/>
          </w:tcPr>
          <w:p>
            <w:pPr>
              <w:rPr>
                <w:rFonts w:ascii="Times New Roman" w:hAnsi="Times New Roman" w:eastAsia="宋体" w:cs="Times New Roman"/>
                <w:bCs w:val="0"/>
                <w:i w:val="0"/>
                <w:color w:val="000000"/>
                <w:sz w:val="20"/>
                <w:szCs w:val="20"/>
                <w:highlight w:val="none"/>
                <w:u w:val="none"/>
                <w:lang w:val="en-US" w:eastAsia="zh-CN" w:bidi="ar"/>
              </w:rPr>
            </w:pPr>
            <w:r>
              <w:rPr>
                <w:rFonts w:ascii="Times New Roman" w:hAnsi="Times New Roman" w:eastAsia="宋体" w:cs="Times New Roman"/>
                <w:i w:val="0"/>
                <w:iCs w:val="0"/>
                <w:color w:val="000000"/>
                <w:sz w:val="20"/>
                <w:szCs w:val="20"/>
                <w:highlight w:val="none"/>
                <w:u w:val="none"/>
                <w:lang w:val="en-US" w:eastAsia="zh-CN" w:bidi="ar"/>
              </w:rPr>
            </w:r>
            <w:r>
              <w:rPr>
                <w:rFonts w:ascii="Times New Roman" w:hAnsi="Times New Roman" w:eastAsia="宋体" w:cs="Times New Roman"/>
                <w:i w:val="0"/>
                <w:iCs w:val="0"/>
                <w:color w:val="000000"/>
                <w:sz w:val="20"/>
                <w:szCs w:val="20"/>
                <w:highlight w:val="none"/>
                <w:u w:val="none"/>
                <w:lang w:val="en-US" w:eastAsia="zh-CN" w:bidi="ar"/>
              </w:rPr>
            </w:r>
          </w:p>
        </w:tc>
        <w:tc>
          <w:tcPr>
            <w:tcW w:w="1336" w:type="dxa"/>
            <w:vAlign w:val="center"/>
            <w:textDirection w:val="lrTb"/>
            <w:noWrap w:val="false"/>
          </w:tcPr>
          <w:p>
            <w:pPr>
              <w:rPr>
                <w:rFonts w:ascii="Times New Roman" w:hAnsi="Times New Roman" w:eastAsia="宋体" w:cs="Times New Roman"/>
                <w:bCs w:val="0"/>
                <w:i w:val="0"/>
                <w:color w:val="000000"/>
                <w:sz w:val="20"/>
                <w:szCs w:val="20"/>
                <w:highlight w:val="none"/>
                <w:u w:val="none"/>
                <w:lang w:val="en-US" w:eastAsia="zh-CN" w:bidi="ar"/>
              </w:rPr>
            </w:pPr>
            <w:r>
              <w:rPr>
                <w:rFonts w:ascii="Times New Roman" w:hAnsi="Times New Roman" w:eastAsia="宋体" w:cs="Times New Roman"/>
                <w:i w:val="0"/>
                <w:iCs w:val="0"/>
                <w:color w:val="000000"/>
                <w:sz w:val="20"/>
                <w:szCs w:val="20"/>
                <w:highlight w:val="none"/>
                <w:u w:val="none"/>
                <w:lang w:val="en-US" w:eastAsia="zh-CN" w:bidi="ar"/>
              </w:rPr>
            </w:r>
            <w:r>
              <w:rPr>
                <w:rFonts w:ascii="Times New Roman" w:hAnsi="Times New Roman" w:eastAsia="宋体" w:cs="Times New Roman"/>
                <w:i w:val="0"/>
                <w:iCs w:val="0"/>
                <w:color w:val="000000"/>
                <w:sz w:val="20"/>
                <w:szCs w:val="20"/>
                <w:highlight w:val="none"/>
                <w:u w:val="none"/>
                <w:lang w:val="en-US" w:eastAsia="zh-CN" w:bidi="ar"/>
              </w:rPr>
            </w:r>
          </w:p>
        </w:tc>
      </w:tr>
      <w:tr>
        <w:trPr>
          <w:trHeight w:val="795"/>
        </w:trPr>
        <w:tc>
          <w:tcPr>
            <w:tcW w:w="524" w:type="dxa"/>
            <w:vAlign w:val="center"/>
            <w:textDirection w:val="lrTb"/>
            <w:noWrap w:val="false"/>
          </w:tcPr>
          <w:p>
            <w:pPr>
              <w:pStyle w:val="946"/>
              <w:jc w:val="center"/>
              <w:keepLines w:val="0"/>
              <w:keepNext w:val="0"/>
              <w:widowControl/>
              <w:rPr>
                <w:rFonts w:hint="eastAsia" w:ascii="宋体" w:hAnsi="宋体" w:eastAsia="宋体" w:cs="宋体"/>
                <w:i w:val="0"/>
                <w:color w:val="000000"/>
                <w:sz w:val="20"/>
                <w:szCs w:val="20"/>
                <w:highlight w:val="none"/>
                <w:u w:val="none"/>
              </w:rPr>
              <w:suppressLineNumbers w:val="0"/>
            </w:pPr>
            <w:r>
              <w:rPr>
                <w:rFonts w:hint="eastAsia" w:ascii="宋体" w:hAnsi="宋体" w:eastAsia="宋体" w:cs="宋体"/>
                <w:i w:val="0"/>
                <w:color w:val="000000"/>
                <w:sz w:val="20"/>
                <w:szCs w:val="20"/>
                <w:highlight w:val="none"/>
                <w:u w:val="none"/>
                <w:lang w:val="en-US" w:eastAsia="zh-CN" w:bidi="ar"/>
              </w:rPr>
              <w:t xml:space="preserve">16</w:t>
            </w:r>
            <w:r>
              <w:rPr>
                <w:rFonts w:hint="eastAsia" w:ascii="宋体" w:hAnsi="宋体" w:eastAsia="宋体" w:cs="宋体"/>
                <w:i w:val="0"/>
                <w:color w:val="000000"/>
                <w:sz w:val="20"/>
                <w:szCs w:val="20"/>
                <w:highlight w:val="none"/>
                <w:u w:val="none"/>
              </w:rPr>
            </w:r>
            <w:r/>
          </w:p>
        </w:tc>
        <w:tc>
          <w:tcPr>
            <w:tcW w:w="1154" w:type="dxa"/>
            <w:vAlign w:val="center"/>
            <w:textDirection w:val="lrTb"/>
            <w:noWrap w:val="false"/>
          </w:tcPr>
          <w:p>
            <w:pPr>
              <w:pStyle w:val="946"/>
              <w:jc w:val="left"/>
              <w:keepLines w:val="0"/>
              <w:keepNext w:val="0"/>
              <w:widowControl/>
              <w:rPr>
                <w:rFonts w:hint="eastAsia" w:ascii="宋体" w:hAnsi="宋体" w:eastAsia="宋体" w:cs="宋体"/>
                <w:i w:val="0"/>
                <w:color w:val="000000"/>
                <w:sz w:val="20"/>
                <w:szCs w:val="20"/>
                <w:highlight w:val="none"/>
                <w:u w:val="none"/>
              </w:rPr>
              <w:suppressLineNumbers w:val="0"/>
            </w:pPr>
            <w:r>
              <w:rPr>
                <w:rFonts w:hint="eastAsia" w:ascii="宋体" w:hAnsi="宋体" w:eastAsia="宋体" w:cs="宋体"/>
                <w:i w:val="0"/>
                <w:color w:val="000000"/>
                <w:sz w:val="20"/>
                <w:szCs w:val="20"/>
                <w:highlight w:val="none"/>
                <w:u w:val="none"/>
                <w:lang w:val="en-US" w:eastAsia="zh-CN" w:bidi="ar"/>
              </w:rPr>
              <w:t xml:space="preserve">专业养护</w:t>
            </w:r>
            <w:r>
              <w:rPr>
                <w:rFonts w:hint="eastAsia" w:ascii="宋体" w:hAnsi="宋体" w:eastAsia="宋体" w:cs="宋体"/>
                <w:i w:val="0"/>
                <w:color w:val="000000"/>
                <w:sz w:val="20"/>
                <w:szCs w:val="20"/>
                <w:highlight w:val="none"/>
                <w:u w:val="none"/>
              </w:rPr>
            </w:r>
            <w:r/>
          </w:p>
        </w:tc>
        <w:tc>
          <w:tcPr>
            <w:tcW w:w="4578" w:type="dxa"/>
            <w:vAlign w:val="center"/>
            <w:textDirection w:val="lrTb"/>
            <w:noWrap w:val="false"/>
          </w:tcPr>
          <w:p>
            <w:pPr>
              <w:pStyle w:val="946"/>
              <w:jc w:val="left"/>
              <w:keepLines w:val="0"/>
              <w:keepNext w:val="0"/>
              <w:widowControl/>
              <w:rPr>
                <w:rFonts w:ascii="Times New Roman" w:hAnsi="Times New Roman" w:cs="Times New Roman"/>
                <w:i w:val="0"/>
                <w:color w:val="000000"/>
                <w:sz w:val="18"/>
                <w:szCs w:val="18"/>
                <w:highlight w:val="none"/>
                <w:u w:val="none"/>
              </w:rPr>
              <w:suppressLineNumbers w:val="0"/>
            </w:pPr>
            <w:r>
              <w:rPr>
                <w:rFonts w:ascii="Times New Roman" w:hAnsi="Times New Roman" w:eastAsia="宋体" w:cs="Times New Roman"/>
                <w:i w:val="0"/>
                <w:color w:val="000000"/>
                <w:sz w:val="18"/>
                <w:szCs w:val="18"/>
                <w:highlight w:val="none"/>
                <w:u w:val="none"/>
                <w:lang w:val="en-US" w:eastAsia="zh-CN" w:bidi="ar"/>
              </w:rPr>
              <w:t xml:space="preserve">1</w:t>
            </w:r>
            <w:r>
              <w:rPr>
                <w:rFonts w:hint="eastAsia" w:ascii="宋体" w:hAnsi="宋体" w:eastAsia="宋体" w:cs="宋体"/>
                <w:i w:val="0"/>
                <w:color w:val="000000"/>
                <w:sz w:val="18"/>
                <w:szCs w:val="18"/>
                <w:highlight w:val="none"/>
                <w:u w:val="none"/>
                <w:lang w:val="en-US" w:eastAsia="zh-CN" w:bidi="ar"/>
              </w:rPr>
              <w:t xml:space="preserve">、专业养护一级，养护期</w:t>
            </w:r>
            <w:r>
              <w:rPr>
                <w:rFonts w:ascii="Times New Roman" w:hAnsi="Times New Roman" w:eastAsia="宋体" w:cs="Times New Roman"/>
                <w:i w:val="0"/>
                <w:color w:val="000000"/>
                <w:sz w:val="18"/>
                <w:szCs w:val="18"/>
                <w:highlight w:val="none"/>
                <w:u w:val="none"/>
                <w:lang w:val="en-US" w:eastAsia="zh-CN" w:bidi="ar"/>
              </w:rPr>
              <w:t xml:space="preserve">24</w:t>
            </w:r>
            <w:r>
              <w:rPr>
                <w:rFonts w:hint="eastAsia" w:ascii="宋体" w:hAnsi="宋体" w:eastAsia="宋体" w:cs="宋体"/>
                <w:i w:val="0"/>
                <w:color w:val="000000"/>
                <w:sz w:val="18"/>
                <w:szCs w:val="18"/>
                <w:highlight w:val="none"/>
                <w:u w:val="none"/>
                <w:lang w:val="en-US" w:eastAsia="zh-CN" w:bidi="ar"/>
              </w:rPr>
              <w:t xml:space="preserve">个月</w:t>
            </w:r>
            <w:r>
              <w:rPr>
                <w:rFonts w:ascii="Times New Roman" w:hAnsi="Times New Roman" w:eastAsia="宋体" w:cs="Times New Roman"/>
                <w:i w:val="0"/>
                <w:color w:val="000000"/>
                <w:sz w:val="18"/>
                <w:szCs w:val="18"/>
                <w:highlight w:val="none"/>
                <w:u w:val="none"/>
                <w:lang w:val="en-US" w:eastAsia="zh-CN" w:bidi="ar"/>
              </w:rPr>
              <w:br w:type="textWrapping" w:clear="all"/>
            </w:r>
            <w:r>
              <w:rPr>
                <w:rFonts w:ascii="Times New Roman" w:hAnsi="Times New Roman" w:eastAsia="宋体" w:cs="Times New Roman"/>
                <w:i w:val="0"/>
                <w:color w:val="000000"/>
                <w:sz w:val="18"/>
                <w:szCs w:val="18"/>
                <w:highlight w:val="none"/>
                <w:u w:val="none"/>
                <w:lang w:val="en-US" w:eastAsia="zh-CN" w:bidi="ar"/>
              </w:rPr>
              <w:t xml:space="preserve">2</w:t>
            </w:r>
            <w:r>
              <w:rPr>
                <w:rFonts w:hint="eastAsia" w:ascii="宋体" w:hAnsi="宋体" w:eastAsia="宋体" w:cs="宋体"/>
                <w:i w:val="0"/>
                <w:color w:val="000000"/>
                <w:sz w:val="18"/>
                <w:szCs w:val="18"/>
                <w:highlight w:val="none"/>
                <w:u w:val="none"/>
                <w:lang w:val="en-US" w:eastAsia="zh-CN" w:bidi="ar"/>
              </w:rPr>
              <w:t xml:space="preserve">、部位：齐民西路（元化路</w:t>
            </w:r>
            <w:r>
              <w:rPr>
                <w:rFonts w:ascii="Times New Roman" w:hAnsi="Times New Roman" w:eastAsia="宋体" w:cs="Times New Roman"/>
                <w:i w:val="0"/>
                <w:color w:val="000000"/>
                <w:sz w:val="18"/>
                <w:szCs w:val="18"/>
                <w:highlight w:val="none"/>
                <w:u w:val="none"/>
                <w:lang w:val="en-US" w:eastAsia="zh-CN" w:bidi="ar"/>
              </w:rPr>
              <w:t xml:space="preserve">-</w:t>
            </w:r>
            <w:r>
              <w:rPr>
                <w:rFonts w:hint="eastAsia" w:ascii="宋体" w:hAnsi="宋体" w:eastAsia="宋体" w:cs="宋体"/>
                <w:i w:val="0"/>
                <w:color w:val="000000"/>
                <w:sz w:val="18"/>
                <w:szCs w:val="18"/>
                <w:highlight w:val="none"/>
                <w:u w:val="none"/>
                <w:lang w:val="en-US" w:eastAsia="zh-CN" w:bidi="ar"/>
              </w:rPr>
              <w:t xml:space="preserve">毕升路）</w:t>
            </w:r>
            <w:r>
              <w:rPr>
                <w:rFonts w:ascii="Times New Roman" w:hAnsi="Times New Roman" w:cs="Times New Roman"/>
                <w:i w:val="0"/>
                <w:color w:val="000000"/>
                <w:sz w:val="18"/>
                <w:szCs w:val="18"/>
                <w:highlight w:val="none"/>
                <w:u w:val="none"/>
              </w:rPr>
            </w:r>
            <w:r/>
          </w:p>
        </w:tc>
        <w:tc>
          <w:tcPr>
            <w:tcW w:w="925" w:type="dxa"/>
            <w:vAlign w:val="center"/>
            <w:textDirection w:val="lrTb"/>
            <w:noWrap w:val="false"/>
          </w:tcPr>
          <w:p>
            <w:pPr>
              <w:pStyle w:val="946"/>
              <w:jc w:val="center"/>
              <w:keepLines w:val="0"/>
              <w:keepNext w:val="0"/>
              <w:widowControl/>
              <w:rPr>
                <w:rFonts w:ascii="Times New Roman" w:hAnsi="Times New Roman" w:cs="Times New Roman"/>
                <w:i w:val="0"/>
                <w:color w:val="000000"/>
                <w:sz w:val="20"/>
                <w:szCs w:val="20"/>
                <w:highlight w:val="none"/>
                <w:u w:val="none"/>
              </w:rPr>
              <w:suppressLineNumbers w:val="0"/>
            </w:pPr>
            <w:r>
              <w:rPr>
                <w:rFonts w:ascii="Times New Roman" w:hAnsi="Times New Roman" w:eastAsia="宋体" w:cs="Times New Roman"/>
                <w:i w:val="0"/>
                <w:color w:val="000000"/>
                <w:sz w:val="20"/>
                <w:szCs w:val="20"/>
                <w:highlight w:val="none"/>
                <w:u w:val="none"/>
                <w:lang w:val="en-US" w:eastAsia="zh-CN" w:bidi="ar"/>
              </w:rPr>
              <w:t xml:space="preserve">m2</w:t>
            </w:r>
            <w:r>
              <w:rPr>
                <w:rFonts w:ascii="Times New Roman" w:hAnsi="Times New Roman" w:cs="Times New Roman"/>
                <w:i w:val="0"/>
                <w:color w:val="000000"/>
                <w:sz w:val="20"/>
                <w:szCs w:val="20"/>
                <w:highlight w:val="none"/>
                <w:u w:val="none"/>
              </w:rPr>
            </w:r>
            <w:r/>
          </w:p>
        </w:tc>
        <w:tc>
          <w:tcPr>
            <w:tcW w:w="1336" w:type="dxa"/>
            <w:vAlign w:val="center"/>
            <w:textDirection w:val="lrTb"/>
            <w:noWrap w:val="false"/>
          </w:tcPr>
          <w:p>
            <w:pPr>
              <w:pStyle w:val="946"/>
              <w:jc w:val="center"/>
              <w:keepLines w:val="0"/>
              <w:keepNext w:val="0"/>
              <w:widowControl/>
              <w:rPr>
                <w:rFonts w:ascii="Times New Roman" w:hAnsi="Times New Roman" w:cs="Times New Roman"/>
                <w:i w:val="0"/>
                <w:color w:val="000000"/>
                <w:sz w:val="20"/>
                <w:szCs w:val="20"/>
                <w:highlight w:val="none"/>
                <w:u w:val="none"/>
              </w:rPr>
              <w:suppressLineNumbers w:val="0"/>
            </w:pPr>
            <w:r>
              <w:rPr>
                <w:rFonts w:ascii="Times New Roman" w:hAnsi="Times New Roman" w:eastAsia="宋体" w:cs="Times New Roman"/>
                <w:i w:val="0"/>
                <w:color w:val="000000"/>
                <w:sz w:val="20"/>
                <w:szCs w:val="20"/>
                <w:highlight w:val="none"/>
                <w:u w:val="none"/>
                <w:lang w:val="en-US" w:eastAsia="zh-CN" w:bidi="ar"/>
              </w:rPr>
              <w:t xml:space="preserve">11958</w:t>
            </w:r>
            <w:r>
              <w:rPr>
                <w:rFonts w:ascii="Times New Roman" w:hAnsi="Times New Roman" w:cs="Times New Roman"/>
                <w:i w:val="0"/>
                <w:color w:val="000000"/>
                <w:sz w:val="20"/>
                <w:szCs w:val="20"/>
                <w:highlight w:val="none"/>
                <w:u w:val="none"/>
              </w:rPr>
            </w:r>
            <w:r/>
          </w:p>
        </w:tc>
        <w:tc>
          <w:tcPr>
            <w:tcW w:w="1336" w:type="dxa"/>
            <w:vAlign w:val="center"/>
            <w:textDirection w:val="lrTb"/>
            <w:noWrap w:val="false"/>
          </w:tcPr>
          <w:p>
            <w:pPr>
              <w:rPr>
                <w:rFonts w:ascii="Times New Roman" w:hAnsi="Times New Roman" w:eastAsia="宋体" w:cs="Times New Roman"/>
                <w:bCs w:val="0"/>
                <w:i w:val="0"/>
                <w:color w:val="000000"/>
                <w:sz w:val="20"/>
                <w:szCs w:val="20"/>
                <w:highlight w:val="none"/>
                <w:u w:val="none"/>
                <w:lang w:val="en-US" w:eastAsia="zh-CN" w:bidi="ar"/>
              </w:rPr>
            </w:pPr>
            <w:r>
              <w:rPr>
                <w:rFonts w:ascii="Times New Roman" w:hAnsi="Times New Roman" w:eastAsia="宋体" w:cs="Times New Roman"/>
                <w:i w:val="0"/>
                <w:iCs w:val="0"/>
                <w:color w:val="000000"/>
                <w:sz w:val="20"/>
                <w:szCs w:val="20"/>
                <w:highlight w:val="none"/>
                <w:u w:val="none"/>
                <w:lang w:val="en-US" w:eastAsia="zh-CN" w:bidi="ar"/>
              </w:rPr>
            </w:r>
            <w:r>
              <w:rPr>
                <w:rFonts w:ascii="Times New Roman" w:hAnsi="Times New Roman" w:eastAsia="宋体" w:cs="Times New Roman"/>
                <w:i w:val="0"/>
                <w:iCs w:val="0"/>
                <w:color w:val="000000"/>
                <w:sz w:val="20"/>
                <w:szCs w:val="20"/>
                <w:highlight w:val="none"/>
                <w:u w:val="none"/>
                <w:lang w:val="en-US" w:eastAsia="zh-CN" w:bidi="ar"/>
              </w:rPr>
            </w:r>
          </w:p>
        </w:tc>
        <w:tc>
          <w:tcPr>
            <w:tcW w:w="1336" w:type="dxa"/>
            <w:vAlign w:val="center"/>
            <w:textDirection w:val="lrTb"/>
            <w:noWrap w:val="false"/>
          </w:tcPr>
          <w:p>
            <w:pPr>
              <w:rPr>
                <w:rFonts w:ascii="Times New Roman" w:hAnsi="Times New Roman" w:eastAsia="宋体" w:cs="Times New Roman"/>
                <w:bCs w:val="0"/>
                <w:i w:val="0"/>
                <w:color w:val="000000"/>
                <w:sz w:val="20"/>
                <w:szCs w:val="20"/>
                <w:highlight w:val="none"/>
                <w:u w:val="none"/>
                <w:lang w:val="en-US" w:eastAsia="zh-CN" w:bidi="ar"/>
              </w:rPr>
            </w:pPr>
            <w:r>
              <w:rPr>
                <w:rFonts w:ascii="Times New Roman" w:hAnsi="Times New Roman" w:eastAsia="宋体" w:cs="Times New Roman"/>
                <w:i w:val="0"/>
                <w:iCs w:val="0"/>
                <w:color w:val="000000"/>
                <w:sz w:val="20"/>
                <w:szCs w:val="20"/>
                <w:highlight w:val="none"/>
                <w:u w:val="none"/>
                <w:lang w:val="en-US" w:eastAsia="zh-CN" w:bidi="ar"/>
              </w:rPr>
            </w:r>
            <w:r>
              <w:rPr>
                <w:rFonts w:ascii="Times New Roman" w:hAnsi="Times New Roman" w:eastAsia="宋体" w:cs="Times New Roman"/>
                <w:i w:val="0"/>
                <w:iCs w:val="0"/>
                <w:color w:val="000000"/>
                <w:sz w:val="20"/>
                <w:szCs w:val="20"/>
                <w:highlight w:val="none"/>
                <w:u w:val="none"/>
                <w:lang w:val="en-US" w:eastAsia="zh-CN" w:bidi="ar"/>
              </w:rPr>
            </w:r>
          </w:p>
        </w:tc>
      </w:tr>
      <w:tr>
        <w:trPr>
          <w:trHeight w:val="795"/>
        </w:trPr>
        <w:tc>
          <w:tcPr>
            <w:tcW w:w="524" w:type="dxa"/>
            <w:vAlign w:val="center"/>
            <w:textDirection w:val="lrTb"/>
            <w:noWrap w:val="false"/>
          </w:tcPr>
          <w:p>
            <w:pPr>
              <w:pStyle w:val="946"/>
              <w:jc w:val="center"/>
              <w:keepLines w:val="0"/>
              <w:keepNext w:val="0"/>
              <w:widowControl/>
              <w:rPr>
                <w:rFonts w:hint="eastAsia" w:ascii="宋体" w:hAnsi="宋体" w:eastAsia="宋体" w:cs="宋体"/>
                <w:i w:val="0"/>
                <w:color w:val="000000"/>
                <w:sz w:val="20"/>
                <w:szCs w:val="20"/>
                <w:highlight w:val="none"/>
                <w:u w:val="none"/>
              </w:rPr>
              <w:suppressLineNumbers w:val="0"/>
            </w:pPr>
            <w:r>
              <w:rPr>
                <w:rFonts w:hint="eastAsia" w:ascii="宋体" w:hAnsi="宋体" w:eastAsia="宋体" w:cs="宋体"/>
                <w:i w:val="0"/>
                <w:color w:val="000000"/>
                <w:sz w:val="20"/>
                <w:szCs w:val="20"/>
                <w:highlight w:val="none"/>
                <w:u w:val="none"/>
                <w:lang w:val="en-US" w:eastAsia="zh-CN" w:bidi="ar"/>
              </w:rPr>
              <w:t xml:space="preserve">17</w:t>
            </w:r>
            <w:r>
              <w:rPr>
                <w:rFonts w:hint="eastAsia" w:ascii="宋体" w:hAnsi="宋体" w:eastAsia="宋体" w:cs="宋体"/>
                <w:i w:val="0"/>
                <w:color w:val="000000"/>
                <w:sz w:val="20"/>
                <w:szCs w:val="20"/>
                <w:highlight w:val="none"/>
                <w:u w:val="none"/>
              </w:rPr>
            </w:r>
            <w:r/>
          </w:p>
        </w:tc>
        <w:tc>
          <w:tcPr>
            <w:tcW w:w="1154" w:type="dxa"/>
            <w:vAlign w:val="center"/>
            <w:textDirection w:val="lrTb"/>
            <w:noWrap w:val="false"/>
          </w:tcPr>
          <w:p>
            <w:pPr>
              <w:pStyle w:val="946"/>
              <w:jc w:val="left"/>
              <w:keepLines w:val="0"/>
              <w:keepNext w:val="0"/>
              <w:widowControl/>
              <w:rPr>
                <w:rFonts w:hint="eastAsia" w:ascii="宋体" w:hAnsi="宋体" w:eastAsia="宋体" w:cs="宋体"/>
                <w:i w:val="0"/>
                <w:color w:val="000000"/>
                <w:sz w:val="20"/>
                <w:szCs w:val="20"/>
                <w:highlight w:val="none"/>
                <w:u w:val="none"/>
              </w:rPr>
              <w:suppressLineNumbers w:val="0"/>
            </w:pPr>
            <w:r>
              <w:rPr>
                <w:rFonts w:hint="eastAsia" w:ascii="宋体" w:hAnsi="宋体" w:eastAsia="宋体" w:cs="宋体"/>
                <w:i w:val="0"/>
                <w:color w:val="000000"/>
                <w:sz w:val="20"/>
                <w:szCs w:val="20"/>
                <w:highlight w:val="none"/>
                <w:u w:val="none"/>
                <w:lang w:val="en-US" w:eastAsia="zh-CN" w:bidi="ar"/>
              </w:rPr>
              <w:t xml:space="preserve">专业养护</w:t>
            </w:r>
            <w:r>
              <w:rPr>
                <w:rFonts w:hint="eastAsia" w:ascii="宋体" w:hAnsi="宋体" w:eastAsia="宋体" w:cs="宋体"/>
                <w:i w:val="0"/>
                <w:color w:val="000000"/>
                <w:sz w:val="20"/>
                <w:szCs w:val="20"/>
                <w:highlight w:val="none"/>
                <w:u w:val="none"/>
              </w:rPr>
            </w:r>
            <w:r/>
          </w:p>
        </w:tc>
        <w:tc>
          <w:tcPr>
            <w:tcW w:w="4578" w:type="dxa"/>
            <w:vAlign w:val="center"/>
            <w:textDirection w:val="lrTb"/>
            <w:noWrap w:val="false"/>
          </w:tcPr>
          <w:p>
            <w:pPr>
              <w:pStyle w:val="946"/>
              <w:jc w:val="left"/>
              <w:keepLines w:val="0"/>
              <w:keepNext w:val="0"/>
              <w:widowControl/>
              <w:rPr>
                <w:rFonts w:ascii="Times New Roman" w:hAnsi="Times New Roman" w:cs="Times New Roman"/>
                <w:i w:val="0"/>
                <w:color w:val="000000"/>
                <w:sz w:val="18"/>
                <w:szCs w:val="18"/>
                <w:highlight w:val="none"/>
                <w:u w:val="none"/>
              </w:rPr>
              <w:suppressLineNumbers w:val="0"/>
            </w:pPr>
            <w:r>
              <w:rPr>
                <w:rFonts w:ascii="Times New Roman" w:hAnsi="Times New Roman" w:eastAsia="宋体" w:cs="Times New Roman"/>
                <w:i w:val="0"/>
                <w:color w:val="000000"/>
                <w:sz w:val="18"/>
                <w:szCs w:val="18"/>
                <w:highlight w:val="none"/>
                <w:u w:val="none"/>
                <w:lang w:val="en-US" w:eastAsia="zh-CN" w:bidi="ar"/>
              </w:rPr>
              <w:t xml:space="preserve">1</w:t>
            </w:r>
            <w:r>
              <w:rPr>
                <w:rFonts w:hint="eastAsia" w:ascii="宋体" w:hAnsi="宋体" w:eastAsia="宋体" w:cs="宋体"/>
                <w:i w:val="0"/>
                <w:color w:val="000000"/>
                <w:sz w:val="18"/>
                <w:szCs w:val="18"/>
                <w:highlight w:val="none"/>
                <w:u w:val="none"/>
                <w:lang w:val="en-US" w:eastAsia="zh-CN" w:bidi="ar"/>
              </w:rPr>
              <w:t xml:space="preserve">、专业养护一级，养护期</w:t>
            </w:r>
            <w:r>
              <w:rPr>
                <w:rFonts w:ascii="Times New Roman" w:hAnsi="Times New Roman" w:eastAsia="宋体" w:cs="Times New Roman"/>
                <w:i w:val="0"/>
                <w:color w:val="000000"/>
                <w:sz w:val="18"/>
                <w:szCs w:val="18"/>
                <w:highlight w:val="none"/>
                <w:u w:val="none"/>
                <w:lang w:val="en-US" w:eastAsia="zh-CN" w:bidi="ar"/>
              </w:rPr>
              <w:t xml:space="preserve">24</w:t>
            </w:r>
            <w:r>
              <w:rPr>
                <w:rFonts w:hint="eastAsia" w:ascii="宋体" w:hAnsi="宋体" w:eastAsia="宋体" w:cs="宋体"/>
                <w:i w:val="0"/>
                <w:color w:val="000000"/>
                <w:sz w:val="18"/>
                <w:szCs w:val="18"/>
                <w:highlight w:val="none"/>
                <w:u w:val="none"/>
                <w:lang w:val="en-US" w:eastAsia="zh-CN" w:bidi="ar"/>
              </w:rPr>
              <w:t xml:space="preserve">个月</w:t>
            </w:r>
            <w:r>
              <w:rPr>
                <w:rFonts w:ascii="Times New Roman" w:hAnsi="Times New Roman" w:eastAsia="宋体" w:cs="Times New Roman"/>
                <w:i w:val="0"/>
                <w:color w:val="000000"/>
                <w:sz w:val="18"/>
                <w:szCs w:val="18"/>
                <w:highlight w:val="none"/>
                <w:u w:val="none"/>
                <w:lang w:val="en-US" w:eastAsia="zh-CN" w:bidi="ar"/>
              </w:rPr>
              <w:br w:type="textWrapping" w:clear="all"/>
            </w:r>
            <w:r>
              <w:rPr>
                <w:rFonts w:ascii="Times New Roman" w:hAnsi="Times New Roman" w:eastAsia="宋体" w:cs="Times New Roman"/>
                <w:i w:val="0"/>
                <w:color w:val="000000"/>
                <w:sz w:val="18"/>
                <w:szCs w:val="18"/>
                <w:highlight w:val="none"/>
                <w:u w:val="none"/>
                <w:lang w:val="en-US" w:eastAsia="zh-CN" w:bidi="ar"/>
              </w:rPr>
              <w:t xml:space="preserve">2</w:t>
            </w:r>
            <w:r>
              <w:rPr>
                <w:rFonts w:hint="eastAsia" w:ascii="宋体" w:hAnsi="宋体" w:eastAsia="宋体" w:cs="宋体"/>
                <w:i w:val="0"/>
                <w:color w:val="000000"/>
                <w:sz w:val="18"/>
                <w:szCs w:val="18"/>
                <w:highlight w:val="none"/>
                <w:u w:val="none"/>
                <w:lang w:val="en-US" w:eastAsia="zh-CN" w:bidi="ar"/>
              </w:rPr>
              <w:t xml:space="preserve">、部位：齐民西路（元化路</w:t>
            </w:r>
            <w:r>
              <w:rPr>
                <w:rFonts w:ascii="Times New Roman" w:hAnsi="Times New Roman" w:eastAsia="宋体" w:cs="Times New Roman"/>
                <w:i w:val="0"/>
                <w:color w:val="000000"/>
                <w:sz w:val="18"/>
                <w:szCs w:val="18"/>
                <w:highlight w:val="none"/>
                <w:u w:val="none"/>
                <w:lang w:val="en-US" w:eastAsia="zh-CN" w:bidi="ar"/>
              </w:rPr>
              <w:t xml:space="preserve">-</w:t>
            </w:r>
            <w:r>
              <w:rPr>
                <w:rFonts w:hint="eastAsia" w:ascii="宋体" w:hAnsi="宋体" w:eastAsia="宋体" w:cs="宋体"/>
                <w:i w:val="0"/>
                <w:color w:val="000000"/>
                <w:sz w:val="18"/>
                <w:szCs w:val="18"/>
                <w:highlight w:val="none"/>
                <w:u w:val="none"/>
                <w:lang w:val="en-US" w:eastAsia="zh-CN" w:bidi="ar"/>
              </w:rPr>
              <w:t xml:space="preserve">纬地路）</w:t>
            </w:r>
            <w:r>
              <w:rPr>
                <w:rFonts w:ascii="Times New Roman" w:hAnsi="Times New Roman" w:cs="Times New Roman"/>
                <w:i w:val="0"/>
                <w:color w:val="000000"/>
                <w:sz w:val="18"/>
                <w:szCs w:val="18"/>
                <w:highlight w:val="none"/>
                <w:u w:val="none"/>
              </w:rPr>
            </w:r>
            <w:r/>
          </w:p>
        </w:tc>
        <w:tc>
          <w:tcPr>
            <w:tcW w:w="925" w:type="dxa"/>
            <w:vAlign w:val="center"/>
            <w:textDirection w:val="lrTb"/>
            <w:noWrap w:val="false"/>
          </w:tcPr>
          <w:p>
            <w:pPr>
              <w:pStyle w:val="946"/>
              <w:jc w:val="center"/>
              <w:keepLines w:val="0"/>
              <w:keepNext w:val="0"/>
              <w:widowControl/>
              <w:rPr>
                <w:rFonts w:ascii="Times New Roman" w:hAnsi="Times New Roman" w:cs="Times New Roman"/>
                <w:i w:val="0"/>
                <w:color w:val="000000"/>
                <w:sz w:val="20"/>
                <w:szCs w:val="20"/>
                <w:highlight w:val="none"/>
                <w:u w:val="none"/>
              </w:rPr>
              <w:suppressLineNumbers w:val="0"/>
            </w:pPr>
            <w:r>
              <w:rPr>
                <w:rFonts w:ascii="Times New Roman" w:hAnsi="Times New Roman" w:eastAsia="宋体" w:cs="Times New Roman"/>
                <w:i w:val="0"/>
                <w:color w:val="000000"/>
                <w:sz w:val="20"/>
                <w:szCs w:val="20"/>
                <w:highlight w:val="none"/>
                <w:u w:val="none"/>
                <w:lang w:val="en-US" w:eastAsia="zh-CN" w:bidi="ar"/>
              </w:rPr>
              <w:t xml:space="preserve">m2</w:t>
            </w:r>
            <w:r>
              <w:rPr>
                <w:rFonts w:ascii="Times New Roman" w:hAnsi="Times New Roman" w:cs="Times New Roman"/>
                <w:i w:val="0"/>
                <w:color w:val="000000"/>
                <w:sz w:val="20"/>
                <w:szCs w:val="20"/>
                <w:highlight w:val="none"/>
                <w:u w:val="none"/>
              </w:rPr>
            </w:r>
            <w:r/>
          </w:p>
        </w:tc>
        <w:tc>
          <w:tcPr>
            <w:tcW w:w="1336" w:type="dxa"/>
            <w:vAlign w:val="center"/>
            <w:textDirection w:val="lrTb"/>
            <w:noWrap w:val="false"/>
          </w:tcPr>
          <w:p>
            <w:pPr>
              <w:pStyle w:val="946"/>
              <w:jc w:val="center"/>
              <w:keepLines w:val="0"/>
              <w:keepNext w:val="0"/>
              <w:widowControl/>
              <w:rPr>
                <w:rFonts w:ascii="Times New Roman" w:hAnsi="Times New Roman" w:cs="Times New Roman"/>
                <w:i w:val="0"/>
                <w:color w:val="000000"/>
                <w:sz w:val="20"/>
                <w:szCs w:val="20"/>
                <w:highlight w:val="none"/>
                <w:u w:val="none"/>
              </w:rPr>
              <w:suppressLineNumbers w:val="0"/>
            </w:pPr>
            <w:r>
              <w:rPr>
                <w:rFonts w:ascii="Times New Roman" w:hAnsi="Times New Roman" w:eastAsia="宋体" w:cs="Times New Roman"/>
                <w:i w:val="0"/>
                <w:color w:val="000000"/>
                <w:sz w:val="20"/>
                <w:szCs w:val="20"/>
                <w:highlight w:val="none"/>
                <w:u w:val="none"/>
                <w:lang w:val="en-US" w:eastAsia="zh-CN" w:bidi="ar"/>
              </w:rPr>
              <w:t xml:space="preserve">16539.6</w:t>
            </w:r>
            <w:r>
              <w:rPr>
                <w:rFonts w:ascii="Times New Roman" w:hAnsi="Times New Roman" w:cs="Times New Roman"/>
                <w:i w:val="0"/>
                <w:color w:val="000000"/>
                <w:sz w:val="20"/>
                <w:szCs w:val="20"/>
                <w:highlight w:val="none"/>
                <w:u w:val="none"/>
              </w:rPr>
            </w:r>
            <w:r/>
          </w:p>
        </w:tc>
        <w:tc>
          <w:tcPr>
            <w:tcW w:w="1336" w:type="dxa"/>
            <w:vAlign w:val="center"/>
            <w:textDirection w:val="lrTb"/>
            <w:noWrap w:val="false"/>
          </w:tcPr>
          <w:p>
            <w:pPr>
              <w:rPr>
                <w:rFonts w:ascii="Times New Roman" w:hAnsi="Times New Roman" w:eastAsia="宋体" w:cs="Times New Roman"/>
                <w:bCs w:val="0"/>
                <w:i w:val="0"/>
                <w:color w:val="000000"/>
                <w:sz w:val="20"/>
                <w:szCs w:val="20"/>
                <w:highlight w:val="none"/>
                <w:u w:val="none"/>
                <w:lang w:val="en-US" w:eastAsia="zh-CN" w:bidi="ar"/>
              </w:rPr>
            </w:pPr>
            <w:r>
              <w:rPr>
                <w:rFonts w:ascii="Times New Roman" w:hAnsi="Times New Roman" w:eastAsia="宋体" w:cs="Times New Roman"/>
                <w:i w:val="0"/>
                <w:iCs w:val="0"/>
                <w:color w:val="000000"/>
                <w:sz w:val="20"/>
                <w:szCs w:val="20"/>
                <w:highlight w:val="none"/>
                <w:u w:val="none"/>
                <w:lang w:val="en-US" w:eastAsia="zh-CN" w:bidi="ar"/>
              </w:rPr>
            </w:r>
            <w:r>
              <w:rPr>
                <w:rFonts w:ascii="Times New Roman" w:hAnsi="Times New Roman" w:eastAsia="宋体" w:cs="Times New Roman"/>
                <w:i w:val="0"/>
                <w:iCs w:val="0"/>
                <w:color w:val="000000"/>
                <w:sz w:val="20"/>
                <w:szCs w:val="20"/>
                <w:highlight w:val="none"/>
                <w:u w:val="none"/>
                <w:lang w:val="en-US" w:eastAsia="zh-CN" w:bidi="ar"/>
              </w:rPr>
            </w:r>
          </w:p>
        </w:tc>
        <w:tc>
          <w:tcPr>
            <w:tcW w:w="1336" w:type="dxa"/>
            <w:vAlign w:val="center"/>
            <w:textDirection w:val="lrTb"/>
            <w:noWrap w:val="false"/>
          </w:tcPr>
          <w:p>
            <w:pPr>
              <w:rPr>
                <w:rFonts w:ascii="Times New Roman" w:hAnsi="Times New Roman" w:eastAsia="宋体" w:cs="Times New Roman"/>
                <w:bCs w:val="0"/>
                <w:i w:val="0"/>
                <w:color w:val="000000"/>
                <w:sz w:val="20"/>
                <w:szCs w:val="20"/>
                <w:highlight w:val="none"/>
                <w:u w:val="none"/>
                <w:lang w:val="en-US" w:eastAsia="zh-CN" w:bidi="ar"/>
              </w:rPr>
            </w:pPr>
            <w:r>
              <w:rPr>
                <w:rFonts w:ascii="Times New Roman" w:hAnsi="Times New Roman" w:eastAsia="宋体" w:cs="Times New Roman"/>
                <w:i w:val="0"/>
                <w:iCs w:val="0"/>
                <w:color w:val="000000"/>
                <w:sz w:val="20"/>
                <w:szCs w:val="20"/>
                <w:highlight w:val="none"/>
                <w:u w:val="none"/>
                <w:lang w:val="en-US" w:eastAsia="zh-CN" w:bidi="ar"/>
              </w:rPr>
            </w:r>
            <w:r>
              <w:rPr>
                <w:rFonts w:ascii="Times New Roman" w:hAnsi="Times New Roman" w:eastAsia="宋体" w:cs="Times New Roman"/>
                <w:i w:val="0"/>
                <w:iCs w:val="0"/>
                <w:color w:val="000000"/>
                <w:sz w:val="20"/>
                <w:szCs w:val="20"/>
                <w:highlight w:val="none"/>
                <w:u w:val="none"/>
                <w:lang w:val="en-US" w:eastAsia="zh-CN" w:bidi="ar"/>
              </w:rPr>
            </w:r>
          </w:p>
        </w:tc>
      </w:tr>
      <w:tr>
        <w:trPr>
          <w:trHeight w:val="795"/>
        </w:trPr>
        <w:tc>
          <w:tcPr>
            <w:tcW w:w="524" w:type="dxa"/>
            <w:vAlign w:val="center"/>
            <w:textDirection w:val="lrTb"/>
            <w:noWrap w:val="false"/>
          </w:tcPr>
          <w:p>
            <w:pPr>
              <w:pStyle w:val="946"/>
              <w:jc w:val="center"/>
              <w:keepLines w:val="0"/>
              <w:keepNext w:val="0"/>
              <w:widowControl/>
              <w:rPr>
                <w:rFonts w:hint="eastAsia" w:ascii="宋体" w:hAnsi="宋体" w:eastAsia="宋体" w:cs="宋体"/>
                <w:i w:val="0"/>
                <w:color w:val="000000"/>
                <w:sz w:val="20"/>
                <w:szCs w:val="20"/>
                <w:highlight w:val="none"/>
                <w:u w:val="none"/>
              </w:rPr>
              <w:suppressLineNumbers w:val="0"/>
            </w:pPr>
            <w:r>
              <w:rPr>
                <w:rFonts w:hint="eastAsia" w:ascii="宋体" w:hAnsi="宋体" w:eastAsia="宋体" w:cs="宋体"/>
                <w:i w:val="0"/>
                <w:color w:val="000000"/>
                <w:sz w:val="20"/>
                <w:szCs w:val="20"/>
                <w:highlight w:val="none"/>
                <w:u w:val="none"/>
                <w:lang w:val="en-US" w:eastAsia="zh-CN" w:bidi="ar"/>
              </w:rPr>
              <w:t xml:space="preserve">18</w:t>
            </w:r>
            <w:r>
              <w:rPr>
                <w:rFonts w:hint="eastAsia" w:ascii="宋体" w:hAnsi="宋体" w:eastAsia="宋体" w:cs="宋体"/>
                <w:i w:val="0"/>
                <w:color w:val="000000"/>
                <w:sz w:val="20"/>
                <w:szCs w:val="20"/>
                <w:highlight w:val="none"/>
                <w:u w:val="none"/>
              </w:rPr>
            </w:r>
            <w:r/>
          </w:p>
        </w:tc>
        <w:tc>
          <w:tcPr>
            <w:tcW w:w="1154" w:type="dxa"/>
            <w:vAlign w:val="center"/>
            <w:textDirection w:val="lrTb"/>
            <w:noWrap w:val="false"/>
          </w:tcPr>
          <w:p>
            <w:pPr>
              <w:pStyle w:val="946"/>
              <w:jc w:val="left"/>
              <w:keepLines w:val="0"/>
              <w:keepNext w:val="0"/>
              <w:widowControl/>
              <w:rPr>
                <w:rFonts w:hint="eastAsia" w:ascii="宋体" w:hAnsi="宋体" w:eastAsia="宋体" w:cs="宋体"/>
                <w:i w:val="0"/>
                <w:color w:val="000000"/>
                <w:sz w:val="20"/>
                <w:szCs w:val="20"/>
                <w:highlight w:val="none"/>
                <w:u w:val="none"/>
              </w:rPr>
              <w:suppressLineNumbers w:val="0"/>
            </w:pPr>
            <w:r>
              <w:rPr>
                <w:rFonts w:hint="eastAsia" w:ascii="宋体" w:hAnsi="宋体" w:eastAsia="宋体" w:cs="宋体"/>
                <w:i w:val="0"/>
                <w:color w:val="000000"/>
                <w:sz w:val="20"/>
                <w:szCs w:val="20"/>
                <w:highlight w:val="none"/>
                <w:u w:val="none"/>
                <w:lang w:val="en-US" w:eastAsia="zh-CN" w:bidi="ar"/>
              </w:rPr>
              <w:t xml:space="preserve">专业养护</w:t>
            </w:r>
            <w:r>
              <w:rPr>
                <w:rFonts w:hint="eastAsia" w:ascii="宋体" w:hAnsi="宋体" w:eastAsia="宋体" w:cs="宋体"/>
                <w:i w:val="0"/>
                <w:color w:val="000000"/>
                <w:sz w:val="20"/>
                <w:szCs w:val="20"/>
                <w:highlight w:val="none"/>
                <w:u w:val="none"/>
              </w:rPr>
            </w:r>
            <w:r/>
          </w:p>
        </w:tc>
        <w:tc>
          <w:tcPr>
            <w:tcW w:w="4578" w:type="dxa"/>
            <w:vAlign w:val="center"/>
            <w:textDirection w:val="lrTb"/>
            <w:noWrap w:val="false"/>
          </w:tcPr>
          <w:p>
            <w:pPr>
              <w:pStyle w:val="946"/>
              <w:jc w:val="left"/>
              <w:keepLines w:val="0"/>
              <w:keepNext w:val="0"/>
              <w:widowControl/>
              <w:rPr>
                <w:rFonts w:ascii="Times New Roman" w:hAnsi="Times New Roman" w:cs="Times New Roman"/>
                <w:i w:val="0"/>
                <w:color w:val="000000"/>
                <w:sz w:val="18"/>
                <w:szCs w:val="18"/>
                <w:highlight w:val="none"/>
                <w:u w:val="none"/>
              </w:rPr>
              <w:suppressLineNumbers w:val="0"/>
            </w:pPr>
            <w:r>
              <w:rPr>
                <w:rFonts w:ascii="Times New Roman" w:hAnsi="Times New Roman" w:eastAsia="宋体" w:cs="Times New Roman"/>
                <w:i w:val="0"/>
                <w:color w:val="000000"/>
                <w:sz w:val="18"/>
                <w:szCs w:val="18"/>
                <w:highlight w:val="none"/>
                <w:u w:val="none"/>
                <w:lang w:val="en-US" w:eastAsia="zh-CN" w:bidi="ar"/>
              </w:rPr>
              <w:t xml:space="preserve">1</w:t>
            </w:r>
            <w:r>
              <w:rPr>
                <w:rFonts w:hint="eastAsia" w:ascii="宋体" w:hAnsi="宋体" w:eastAsia="宋体" w:cs="宋体"/>
                <w:i w:val="0"/>
                <w:color w:val="000000"/>
                <w:sz w:val="18"/>
                <w:szCs w:val="18"/>
                <w:highlight w:val="none"/>
                <w:u w:val="none"/>
                <w:lang w:val="en-US" w:eastAsia="zh-CN" w:bidi="ar"/>
              </w:rPr>
              <w:t xml:space="preserve">、专业养护一级，养护期</w:t>
            </w:r>
            <w:r>
              <w:rPr>
                <w:rFonts w:ascii="Times New Roman" w:hAnsi="Times New Roman" w:eastAsia="宋体" w:cs="Times New Roman"/>
                <w:i w:val="0"/>
                <w:color w:val="000000"/>
                <w:sz w:val="18"/>
                <w:szCs w:val="18"/>
                <w:highlight w:val="none"/>
                <w:u w:val="none"/>
                <w:lang w:val="en-US" w:eastAsia="zh-CN" w:bidi="ar"/>
              </w:rPr>
              <w:t xml:space="preserve">24</w:t>
            </w:r>
            <w:r>
              <w:rPr>
                <w:rFonts w:hint="eastAsia" w:ascii="宋体" w:hAnsi="宋体" w:eastAsia="宋体" w:cs="宋体"/>
                <w:i w:val="0"/>
                <w:color w:val="000000"/>
                <w:sz w:val="18"/>
                <w:szCs w:val="18"/>
                <w:highlight w:val="none"/>
                <w:u w:val="none"/>
                <w:lang w:val="en-US" w:eastAsia="zh-CN" w:bidi="ar"/>
              </w:rPr>
              <w:t xml:space="preserve">个月</w:t>
            </w:r>
            <w:r>
              <w:rPr>
                <w:rFonts w:ascii="Times New Roman" w:hAnsi="Times New Roman" w:eastAsia="宋体" w:cs="Times New Roman"/>
                <w:i w:val="0"/>
                <w:color w:val="000000"/>
                <w:sz w:val="18"/>
                <w:szCs w:val="18"/>
                <w:highlight w:val="none"/>
                <w:u w:val="none"/>
                <w:lang w:val="en-US" w:eastAsia="zh-CN" w:bidi="ar"/>
              </w:rPr>
              <w:br w:type="textWrapping" w:clear="all"/>
            </w:r>
            <w:r>
              <w:rPr>
                <w:rFonts w:ascii="Times New Roman" w:hAnsi="Times New Roman" w:eastAsia="宋体" w:cs="Times New Roman"/>
                <w:i w:val="0"/>
                <w:color w:val="000000"/>
                <w:sz w:val="18"/>
                <w:szCs w:val="18"/>
                <w:highlight w:val="none"/>
                <w:u w:val="none"/>
                <w:lang w:val="en-US" w:eastAsia="zh-CN" w:bidi="ar"/>
              </w:rPr>
              <w:t xml:space="preserve">2</w:t>
            </w:r>
            <w:r>
              <w:rPr>
                <w:rFonts w:hint="eastAsia" w:ascii="宋体" w:hAnsi="宋体" w:eastAsia="宋体" w:cs="宋体"/>
                <w:i w:val="0"/>
                <w:color w:val="000000"/>
                <w:sz w:val="18"/>
                <w:szCs w:val="18"/>
                <w:highlight w:val="none"/>
                <w:u w:val="none"/>
                <w:lang w:val="en-US" w:eastAsia="zh-CN" w:bidi="ar"/>
              </w:rPr>
              <w:t xml:space="preserve">、部位：敬山路</w:t>
            </w:r>
            <w:r>
              <w:rPr>
                <w:rFonts w:ascii="Times New Roman" w:hAnsi="Times New Roman" w:cs="Times New Roman"/>
                <w:i w:val="0"/>
                <w:color w:val="000000"/>
                <w:sz w:val="18"/>
                <w:szCs w:val="18"/>
                <w:highlight w:val="none"/>
                <w:u w:val="none"/>
              </w:rPr>
            </w:r>
            <w:r/>
          </w:p>
        </w:tc>
        <w:tc>
          <w:tcPr>
            <w:tcW w:w="925" w:type="dxa"/>
            <w:vAlign w:val="center"/>
            <w:textDirection w:val="lrTb"/>
            <w:noWrap w:val="false"/>
          </w:tcPr>
          <w:p>
            <w:pPr>
              <w:pStyle w:val="946"/>
              <w:jc w:val="center"/>
              <w:keepLines w:val="0"/>
              <w:keepNext w:val="0"/>
              <w:widowControl/>
              <w:rPr>
                <w:rFonts w:ascii="Times New Roman" w:hAnsi="Times New Roman" w:cs="Times New Roman"/>
                <w:i w:val="0"/>
                <w:color w:val="000000"/>
                <w:sz w:val="20"/>
                <w:szCs w:val="20"/>
                <w:highlight w:val="none"/>
                <w:u w:val="none"/>
              </w:rPr>
              <w:suppressLineNumbers w:val="0"/>
            </w:pPr>
            <w:r>
              <w:rPr>
                <w:rFonts w:ascii="Times New Roman" w:hAnsi="Times New Roman" w:eastAsia="宋体" w:cs="Times New Roman"/>
                <w:i w:val="0"/>
                <w:color w:val="000000"/>
                <w:sz w:val="20"/>
                <w:szCs w:val="20"/>
                <w:highlight w:val="none"/>
                <w:u w:val="none"/>
                <w:lang w:val="en-US" w:eastAsia="zh-CN" w:bidi="ar"/>
              </w:rPr>
              <w:t xml:space="preserve">m2</w:t>
            </w:r>
            <w:r>
              <w:rPr>
                <w:rFonts w:ascii="Times New Roman" w:hAnsi="Times New Roman" w:cs="Times New Roman"/>
                <w:i w:val="0"/>
                <w:color w:val="000000"/>
                <w:sz w:val="20"/>
                <w:szCs w:val="20"/>
                <w:highlight w:val="none"/>
                <w:u w:val="none"/>
              </w:rPr>
            </w:r>
            <w:r/>
          </w:p>
        </w:tc>
        <w:tc>
          <w:tcPr>
            <w:tcW w:w="1336" w:type="dxa"/>
            <w:vAlign w:val="center"/>
            <w:textDirection w:val="lrTb"/>
            <w:noWrap w:val="false"/>
          </w:tcPr>
          <w:p>
            <w:pPr>
              <w:pStyle w:val="946"/>
              <w:jc w:val="center"/>
              <w:keepLines w:val="0"/>
              <w:keepNext w:val="0"/>
              <w:widowControl/>
              <w:rPr>
                <w:rFonts w:ascii="Times New Roman" w:hAnsi="Times New Roman" w:cs="Times New Roman"/>
                <w:i w:val="0"/>
                <w:color w:val="000000"/>
                <w:sz w:val="20"/>
                <w:szCs w:val="20"/>
                <w:highlight w:val="none"/>
                <w:u w:val="none"/>
              </w:rPr>
              <w:suppressLineNumbers w:val="0"/>
            </w:pPr>
            <w:r>
              <w:rPr>
                <w:rFonts w:ascii="Times New Roman" w:hAnsi="Times New Roman" w:eastAsia="宋体" w:cs="Times New Roman"/>
                <w:i w:val="0"/>
                <w:color w:val="000000"/>
                <w:sz w:val="20"/>
                <w:szCs w:val="20"/>
                <w:highlight w:val="none"/>
                <w:u w:val="none"/>
                <w:lang w:val="en-US" w:eastAsia="zh-CN" w:bidi="ar"/>
              </w:rPr>
              <w:t xml:space="preserve">1486.9</w:t>
            </w:r>
            <w:r>
              <w:rPr>
                <w:rFonts w:ascii="Times New Roman" w:hAnsi="Times New Roman" w:cs="Times New Roman"/>
                <w:i w:val="0"/>
                <w:color w:val="000000"/>
                <w:sz w:val="20"/>
                <w:szCs w:val="20"/>
                <w:highlight w:val="none"/>
                <w:u w:val="none"/>
              </w:rPr>
            </w:r>
            <w:r/>
          </w:p>
        </w:tc>
        <w:tc>
          <w:tcPr>
            <w:tcW w:w="1336" w:type="dxa"/>
            <w:vAlign w:val="center"/>
            <w:textDirection w:val="lrTb"/>
            <w:noWrap w:val="false"/>
          </w:tcPr>
          <w:p>
            <w:pPr>
              <w:rPr>
                <w:rFonts w:ascii="Times New Roman" w:hAnsi="Times New Roman" w:eastAsia="宋体" w:cs="Times New Roman"/>
                <w:bCs w:val="0"/>
                <w:i w:val="0"/>
                <w:color w:val="000000"/>
                <w:sz w:val="20"/>
                <w:szCs w:val="20"/>
                <w:highlight w:val="none"/>
                <w:u w:val="none"/>
                <w:lang w:val="en-US" w:eastAsia="zh-CN" w:bidi="ar"/>
              </w:rPr>
            </w:pPr>
            <w:r>
              <w:rPr>
                <w:rFonts w:ascii="Times New Roman" w:hAnsi="Times New Roman" w:eastAsia="宋体" w:cs="Times New Roman"/>
                <w:i w:val="0"/>
                <w:iCs w:val="0"/>
                <w:color w:val="000000"/>
                <w:sz w:val="20"/>
                <w:szCs w:val="20"/>
                <w:highlight w:val="none"/>
                <w:u w:val="none"/>
                <w:lang w:val="en-US" w:eastAsia="zh-CN" w:bidi="ar"/>
              </w:rPr>
            </w:r>
            <w:r>
              <w:rPr>
                <w:rFonts w:ascii="Times New Roman" w:hAnsi="Times New Roman" w:eastAsia="宋体" w:cs="Times New Roman"/>
                <w:i w:val="0"/>
                <w:iCs w:val="0"/>
                <w:color w:val="000000"/>
                <w:sz w:val="20"/>
                <w:szCs w:val="20"/>
                <w:highlight w:val="none"/>
                <w:u w:val="none"/>
                <w:lang w:val="en-US" w:eastAsia="zh-CN" w:bidi="ar"/>
              </w:rPr>
            </w:r>
          </w:p>
        </w:tc>
        <w:tc>
          <w:tcPr>
            <w:tcW w:w="1336" w:type="dxa"/>
            <w:vAlign w:val="center"/>
            <w:textDirection w:val="lrTb"/>
            <w:noWrap w:val="false"/>
          </w:tcPr>
          <w:p>
            <w:pPr>
              <w:rPr>
                <w:rFonts w:ascii="Times New Roman" w:hAnsi="Times New Roman" w:eastAsia="宋体" w:cs="Times New Roman"/>
                <w:bCs w:val="0"/>
                <w:i w:val="0"/>
                <w:color w:val="000000"/>
                <w:sz w:val="20"/>
                <w:szCs w:val="20"/>
                <w:highlight w:val="none"/>
                <w:u w:val="none"/>
                <w:lang w:val="en-US" w:eastAsia="zh-CN" w:bidi="ar"/>
              </w:rPr>
            </w:pPr>
            <w:r>
              <w:rPr>
                <w:rFonts w:ascii="Times New Roman" w:hAnsi="Times New Roman" w:eastAsia="宋体" w:cs="Times New Roman"/>
                <w:i w:val="0"/>
                <w:iCs w:val="0"/>
                <w:color w:val="000000"/>
                <w:sz w:val="20"/>
                <w:szCs w:val="20"/>
                <w:highlight w:val="none"/>
                <w:u w:val="none"/>
                <w:lang w:val="en-US" w:eastAsia="zh-CN" w:bidi="ar"/>
              </w:rPr>
            </w:r>
            <w:r>
              <w:rPr>
                <w:rFonts w:ascii="Times New Roman" w:hAnsi="Times New Roman" w:eastAsia="宋体" w:cs="Times New Roman"/>
                <w:i w:val="0"/>
                <w:iCs w:val="0"/>
                <w:color w:val="000000"/>
                <w:sz w:val="20"/>
                <w:szCs w:val="20"/>
                <w:highlight w:val="none"/>
                <w:u w:val="none"/>
                <w:lang w:val="en-US" w:eastAsia="zh-CN" w:bidi="ar"/>
              </w:rPr>
            </w:r>
          </w:p>
        </w:tc>
      </w:tr>
      <w:tr>
        <w:trPr>
          <w:trHeight w:val="795"/>
        </w:trPr>
        <w:tc>
          <w:tcPr>
            <w:tcW w:w="524" w:type="dxa"/>
            <w:vAlign w:val="center"/>
            <w:textDirection w:val="lrTb"/>
            <w:noWrap w:val="false"/>
          </w:tcPr>
          <w:p>
            <w:pPr>
              <w:pStyle w:val="946"/>
              <w:jc w:val="center"/>
              <w:keepLines w:val="0"/>
              <w:keepNext w:val="0"/>
              <w:widowControl/>
              <w:rPr>
                <w:rFonts w:hint="eastAsia" w:ascii="宋体" w:hAnsi="宋体" w:eastAsia="宋体" w:cs="宋体"/>
                <w:i w:val="0"/>
                <w:color w:val="000000"/>
                <w:sz w:val="20"/>
                <w:szCs w:val="20"/>
                <w:highlight w:val="none"/>
                <w:u w:val="none"/>
              </w:rPr>
              <w:suppressLineNumbers w:val="0"/>
            </w:pPr>
            <w:r>
              <w:rPr>
                <w:rFonts w:hint="eastAsia" w:ascii="宋体" w:hAnsi="宋体" w:eastAsia="宋体" w:cs="宋体"/>
                <w:i w:val="0"/>
                <w:color w:val="000000"/>
                <w:sz w:val="20"/>
                <w:szCs w:val="20"/>
                <w:highlight w:val="none"/>
                <w:u w:val="none"/>
                <w:lang w:val="en-US" w:eastAsia="zh-CN" w:bidi="ar"/>
              </w:rPr>
              <w:t xml:space="preserve">19</w:t>
            </w:r>
            <w:r>
              <w:rPr>
                <w:rFonts w:hint="eastAsia" w:ascii="宋体" w:hAnsi="宋体" w:eastAsia="宋体" w:cs="宋体"/>
                <w:i w:val="0"/>
                <w:color w:val="000000"/>
                <w:sz w:val="20"/>
                <w:szCs w:val="20"/>
                <w:highlight w:val="none"/>
                <w:u w:val="none"/>
              </w:rPr>
            </w:r>
            <w:r/>
          </w:p>
        </w:tc>
        <w:tc>
          <w:tcPr>
            <w:tcW w:w="1154" w:type="dxa"/>
            <w:vAlign w:val="center"/>
            <w:textDirection w:val="lrTb"/>
            <w:noWrap w:val="false"/>
          </w:tcPr>
          <w:p>
            <w:pPr>
              <w:pStyle w:val="946"/>
              <w:jc w:val="left"/>
              <w:keepLines w:val="0"/>
              <w:keepNext w:val="0"/>
              <w:widowControl/>
              <w:rPr>
                <w:rFonts w:hint="eastAsia" w:ascii="宋体" w:hAnsi="宋体" w:eastAsia="宋体" w:cs="宋体"/>
                <w:i w:val="0"/>
                <w:color w:val="000000"/>
                <w:sz w:val="20"/>
                <w:szCs w:val="20"/>
                <w:highlight w:val="none"/>
                <w:u w:val="none"/>
              </w:rPr>
              <w:suppressLineNumbers w:val="0"/>
            </w:pPr>
            <w:r>
              <w:rPr>
                <w:rFonts w:hint="eastAsia" w:ascii="宋体" w:hAnsi="宋体" w:eastAsia="宋体" w:cs="宋体"/>
                <w:i w:val="0"/>
                <w:color w:val="000000"/>
                <w:sz w:val="20"/>
                <w:szCs w:val="20"/>
                <w:highlight w:val="none"/>
                <w:u w:val="none"/>
                <w:lang w:val="en-US" w:eastAsia="zh-CN" w:bidi="ar"/>
              </w:rPr>
              <w:t xml:space="preserve">专业养护</w:t>
            </w:r>
            <w:r>
              <w:rPr>
                <w:rFonts w:hint="eastAsia" w:ascii="宋体" w:hAnsi="宋体" w:eastAsia="宋体" w:cs="宋体"/>
                <w:i w:val="0"/>
                <w:color w:val="000000"/>
                <w:sz w:val="20"/>
                <w:szCs w:val="20"/>
                <w:highlight w:val="none"/>
                <w:u w:val="none"/>
              </w:rPr>
            </w:r>
            <w:r/>
          </w:p>
        </w:tc>
        <w:tc>
          <w:tcPr>
            <w:tcW w:w="4578" w:type="dxa"/>
            <w:vAlign w:val="center"/>
            <w:textDirection w:val="lrTb"/>
            <w:noWrap w:val="false"/>
          </w:tcPr>
          <w:p>
            <w:pPr>
              <w:pStyle w:val="946"/>
              <w:jc w:val="left"/>
              <w:keepLines w:val="0"/>
              <w:keepNext w:val="0"/>
              <w:widowControl/>
              <w:rPr>
                <w:rFonts w:ascii="Times New Roman" w:hAnsi="Times New Roman" w:cs="Times New Roman"/>
                <w:i w:val="0"/>
                <w:color w:val="000000"/>
                <w:sz w:val="18"/>
                <w:szCs w:val="18"/>
                <w:highlight w:val="none"/>
                <w:u w:val="none"/>
              </w:rPr>
              <w:suppressLineNumbers w:val="0"/>
            </w:pPr>
            <w:r>
              <w:rPr>
                <w:rFonts w:ascii="Times New Roman" w:hAnsi="Times New Roman" w:eastAsia="宋体" w:cs="Times New Roman"/>
                <w:i w:val="0"/>
                <w:color w:val="000000"/>
                <w:sz w:val="18"/>
                <w:szCs w:val="18"/>
                <w:highlight w:val="none"/>
                <w:u w:val="none"/>
                <w:lang w:val="en-US" w:eastAsia="zh-CN" w:bidi="ar"/>
              </w:rPr>
              <w:t xml:space="preserve">1</w:t>
            </w:r>
            <w:r>
              <w:rPr>
                <w:rFonts w:hint="eastAsia" w:ascii="宋体" w:hAnsi="宋体" w:eastAsia="宋体" w:cs="宋体"/>
                <w:i w:val="0"/>
                <w:color w:val="000000"/>
                <w:sz w:val="18"/>
                <w:szCs w:val="18"/>
                <w:highlight w:val="none"/>
                <w:u w:val="none"/>
                <w:lang w:val="en-US" w:eastAsia="zh-CN" w:bidi="ar"/>
              </w:rPr>
              <w:t xml:space="preserve">、专业养护一级，养护期</w:t>
            </w:r>
            <w:r>
              <w:rPr>
                <w:rFonts w:ascii="Times New Roman" w:hAnsi="Times New Roman" w:eastAsia="宋体" w:cs="Times New Roman"/>
                <w:i w:val="0"/>
                <w:color w:val="000000"/>
                <w:sz w:val="18"/>
                <w:szCs w:val="18"/>
                <w:highlight w:val="none"/>
                <w:u w:val="none"/>
                <w:lang w:val="en-US" w:eastAsia="zh-CN" w:bidi="ar"/>
              </w:rPr>
              <w:t xml:space="preserve">24</w:t>
            </w:r>
            <w:r>
              <w:rPr>
                <w:rFonts w:hint="eastAsia" w:ascii="宋体" w:hAnsi="宋体" w:eastAsia="宋体" w:cs="宋体"/>
                <w:i w:val="0"/>
                <w:color w:val="000000"/>
                <w:sz w:val="18"/>
                <w:szCs w:val="18"/>
                <w:highlight w:val="none"/>
                <w:u w:val="none"/>
                <w:lang w:val="en-US" w:eastAsia="zh-CN" w:bidi="ar"/>
              </w:rPr>
              <w:t xml:space="preserve">个月</w:t>
            </w:r>
            <w:r>
              <w:rPr>
                <w:rFonts w:ascii="Times New Roman" w:hAnsi="Times New Roman" w:eastAsia="宋体" w:cs="Times New Roman"/>
                <w:i w:val="0"/>
                <w:color w:val="000000"/>
                <w:sz w:val="18"/>
                <w:szCs w:val="18"/>
                <w:highlight w:val="none"/>
                <w:u w:val="none"/>
                <w:lang w:val="en-US" w:eastAsia="zh-CN" w:bidi="ar"/>
              </w:rPr>
              <w:br w:type="textWrapping" w:clear="all"/>
            </w:r>
            <w:r>
              <w:rPr>
                <w:rFonts w:ascii="Times New Roman" w:hAnsi="Times New Roman" w:eastAsia="宋体" w:cs="Times New Roman"/>
                <w:i w:val="0"/>
                <w:color w:val="000000"/>
                <w:sz w:val="18"/>
                <w:szCs w:val="18"/>
                <w:highlight w:val="none"/>
                <w:u w:val="none"/>
                <w:lang w:val="en-US" w:eastAsia="zh-CN" w:bidi="ar"/>
              </w:rPr>
              <w:t xml:space="preserve">2</w:t>
            </w:r>
            <w:r>
              <w:rPr>
                <w:rFonts w:hint="eastAsia" w:ascii="宋体" w:hAnsi="宋体" w:eastAsia="宋体" w:cs="宋体"/>
                <w:i w:val="0"/>
                <w:color w:val="000000"/>
                <w:sz w:val="18"/>
                <w:szCs w:val="18"/>
                <w:highlight w:val="none"/>
                <w:u w:val="none"/>
                <w:lang w:val="en-US" w:eastAsia="zh-CN" w:bidi="ar"/>
              </w:rPr>
              <w:t xml:space="preserve">、部位：临山路</w:t>
            </w:r>
            <w:r>
              <w:rPr>
                <w:rFonts w:ascii="Times New Roman" w:hAnsi="Times New Roman" w:cs="Times New Roman"/>
                <w:i w:val="0"/>
                <w:color w:val="000000"/>
                <w:sz w:val="18"/>
                <w:szCs w:val="18"/>
                <w:highlight w:val="none"/>
                <w:u w:val="none"/>
              </w:rPr>
            </w:r>
            <w:r/>
          </w:p>
        </w:tc>
        <w:tc>
          <w:tcPr>
            <w:tcW w:w="925" w:type="dxa"/>
            <w:vAlign w:val="center"/>
            <w:textDirection w:val="lrTb"/>
            <w:noWrap w:val="false"/>
          </w:tcPr>
          <w:p>
            <w:pPr>
              <w:pStyle w:val="946"/>
              <w:jc w:val="center"/>
              <w:keepLines w:val="0"/>
              <w:keepNext w:val="0"/>
              <w:widowControl/>
              <w:rPr>
                <w:rFonts w:ascii="Times New Roman" w:hAnsi="Times New Roman" w:cs="Times New Roman"/>
                <w:i w:val="0"/>
                <w:color w:val="000000"/>
                <w:sz w:val="20"/>
                <w:szCs w:val="20"/>
                <w:highlight w:val="none"/>
                <w:u w:val="none"/>
              </w:rPr>
              <w:suppressLineNumbers w:val="0"/>
            </w:pPr>
            <w:r>
              <w:rPr>
                <w:rFonts w:ascii="Times New Roman" w:hAnsi="Times New Roman" w:eastAsia="宋体" w:cs="Times New Roman"/>
                <w:i w:val="0"/>
                <w:color w:val="000000"/>
                <w:sz w:val="20"/>
                <w:szCs w:val="20"/>
                <w:highlight w:val="none"/>
                <w:u w:val="none"/>
                <w:lang w:val="en-US" w:eastAsia="zh-CN" w:bidi="ar"/>
              </w:rPr>
              <w:t xml:space="preserve">m2</w:t>
            </w:r>
            <w:r>
              <w:rPr>
                <w:rFonts w:ascii="Times New Roman" w:hAnsi="Times New Roman" w:cs="Times New Roman"/>
                <w:i w:val="0"/>
                <w:color w:val="000000"/>
                <w:sz w:val="20"/>
                <w:szCs w:val="20"/>
                <w:highlight w:val="none"/>
                <w:u w:val="none"/>
              </w:rPr>
            </w:r>
            <w:r/>
          </w:p>
        </w:tc>
        <w:tc>
          <w:tcPr>
            <w:tcW w:w="1336" w:type="dxa"/>
            <w:vAlign w:val="center"/>
            <w:textDirection w:val="lrTb"/>
            <w:noWrap w:val="false"/>
          </w:tcPr>
          <w:p>
            <w:pPr>
              <w:pStyle w:val="946"/>
              <w:jc w:val="center"/>
              <w:keepLines w:val="0"/>
              <w:keepNext w:val="0"/>
              <w:widowControl/>
              <w:rPr>
                <w:rFonts w:ascii="Times New Roman" w:hAnsi="Times New Roman" w:cs="Times New Roman"/>
                <w:i w:val="0"/>
                <w:color w:val="000000"/>
                <w:sz w:val="20"/>
                <w:szCs w:val="20"/>
                <w:highlight w:val="none"/>
                <w:u w:val="none"/>
              </w:rPr>
              <w:suppressLineNumbers w:val="0"/>
            </w:pPr>
            <w:r>
              <w:rPr>
                <w:rFonts w:ascii="Times New Roman" w:hAnsi="Times New Roman" w:eastAsia="宋体" w:cs="Times New Roman"/>
                <w:i w:val="0"/>
                <w:color w:val="000000"/>
                <w:sz w:val="20"/>
                <w:szCs w:val="20"/>
                <w:highlight w:val="none"/>
                <w:u w:val="none"/>
                <w:lang w:val="en-US" w:eastAsia="zh-CN" w:bidi="ar"/>
              </w:rPr>
              <w:t xml:space="preserve">3073.7</w:t>
            </w:r>
            <w:r>
              <w:rPr>
                <w:rFonts w:ascii="Times New Roman" w:hAnsi="Times New Roman" w:cs="Times New Roman"/>
                <w:i w:val="0"/>
                <w:color w:val="000000"/>
                <w:sz w:val="20"/>
                <w:szCs w:val="20"/>
                <w:highlight w:val="none"/>
                <w:u w:val="none"/>
              </w:rPr>
            </w:r>
            <w:r/>
          </w:p>
        </w:tc>
        <w:tc>
          <w:tcPr>
            <w:tcW w:w="1336" w:type="dxa"/>
            <w:vAlign w:val="center"/>
            <w:textDirection w:val="lrTb"/>
            <w:noWrap w:val="false"/>
          </w:tcPr>
          <w:p>
            <w:pPr>
              <w:rPr>
                <w:rFonts w:ascii="Times New Roman" w:hAnsi="Times New Roman" w:eastAsia="宋体" w:cs="Times New Roman"/>
                <w:bCs w:val="0"/>
                <w:i w:val="0"/>
                <w:color w:val="000000"/>
                <w:sz w:val="20"/>
                <w:szCs w:val="20"/>
                <w:highlight w:val="none"/>
                <w:u w:val="none"/>
                <w:lang w:val="en-US" w:eastAsia="zh-CN" w:bidi="ar"/>
              </w:rPr>
            </w:pPr>
            <w:r>
              <w:rPr>
                <w:rFonts w:ascii="Times New Roman" w:hAnsi="Times New Roman" w:eastAsia="宋体" w:cs="Times New Roman"/>
                <w:i w:val="0"/>
                <w:iCs w:val="0"/>
                <w:color w:val="000000"/>
                <w:sz w:val="20"/>
                <w:szCs w:val="20"/>
                <w:highlight w:val="none"/>
                <w:u w:val="none"/>
                <w:lang w:val="en-US" w:eastAsia="zh-CN" w:bidi="ar"/>
              </w:rPr>
            </w:r>
            <w:r>
              <w:rPr>
                <w:rFonts w:ascii="Times New Roman" w:hAnsi="Times New Roman" w:eastAsia="宋体" w:cs="Times New Roman"/>
                <w:i w:val="0"/>
                <w:iCs w:val="0"/>
                <w:color w:val="000000"/>
                <w:sz w:val="20"/>
                <w:szCs w:val="20"/>
                <w:highlight w:val="none"/>
                <w:u w:val="none"/>
                <w:lang w:val="en-US" w:eastAsia="zh-CN" w:bidi="ar"/>
              </w:rPr>
            </w:r>
          </w:p>
        </w:tc>
        <w:tc>
          <w:tcPr>
            <w:tcW w:w="1336" w:type="dxa"/>
            <w:vAlign w:val="center"/>
            <w:textDirection w:val="lrTb"/>
            <w:noWrap w:val="false"/>
          </w:tcPr>
          <w:p>
            <w:pPr>
              <w:rPr>
                <w:rFonts w:ascii="Times New Roman" w:hAnsi="Times New Roman" w:eastAsia="宋体" w:cs="Times New Roman"/>
                <w:bCs w:val="0"/>
                <w:i w:val="0"/>
                <w:color w:val="000000"/>
                <w:sz w:val="20"/>
                <w:szCs w:val="20"/>
                <w:highlight w:val="none"/>
                <w:u w:val="none"/>
                <w:lang w:val="en-US" w:eastAsia="zh-CN" w:bidi="ar"/>
              </w:rPr>
            </w:pPr>
            <w:r>
              <w:rPr>
                <w:rFonts w:ascii="Times New Roman" w:hAnsi="Times New Roman" w:eastAsia="宋体" w:cs="Times New Roman"/>
                <w:i w:val="0"/>
                <w:iCs w:val="0"/>
                <w:color w:val="000000"/>
                <w:sz w:val="20"/>
                <w:szCs w:val="20"/>
                <w:highlight w:val="none"/>
                <w:u w:val="none"/>
                <w:lang w:val="en-US" w:eastAsia="zh-CN" w:bidi="ar"/>
              </w:rPr>
            </w:r>
            <w:r>
              <w:rPr>
                <w:rFonts w:ascii="Times New Roman" w:hAnsi="Times New Roman" w:eastAsia="宋体" w:cs="Times New Roman"/>
                <w:i w:val="0"/>
                <w:iCs w:val="0"/>
                <w:color w:val="000000"/>
                <w:sz w:val="20"/>
                <w:szCs w:val="20"/>
                <w:highlight w:val="none"/>
                <w:u w:val="none"/>
                <w:lang w:val="en-US" w:eastAsia="zh-CN" w:bidi="ar"/>
              </w:rPr>
            </w:r>
          </w:p>
        </w:tc>
      </w:tr>
      <w:tr>
        <w:trPr>
          <w:trHeight w:val="795"/>
        </w:trPr>
        <w:tc>
          <w:tcPr>
            <w:tcW w:w="524" w:type="dxa"/>
            <w:vAlign w:val="center"/>
            <w:textDirection w:val="lrTb"/>
            <w:noWrap w:val="false"/>
          </w:tcPr>
          <w:p>
            <w:pPr>
              <w:pStyle w:val="946"/>
              <w:jc w:val="center"/>
              <w:keepLines w:val="0"/>
              <w:keepNext w:val="0"/>
              <w:widowControl/>
              <w:rPr>
                <w:rFonts w:hint="eastAsia" w:ascii="宋体" w:hAnsi="宋体" w:eastAsia="宋体" w:cs="宋体"/>
                <w:i w:val="0"/>
                <w:color w:val="000000"/>
                <w:sz w:val="20"/>
                <w:szCs w:val="20"/>
                <w:highlight w:val="none"/>
                <w:u w:val="none"/>
              </w:rPr>
              <w:suppressLineNumbers w:val="0"/>
            </w:pPr>
            <w:r>
              <w:rPr>
                <w:rFonts w:hint="eastAsia" w:ascii="宋体" w:hAnsi="宋体" w:eastAsia="宋体" w:cs="宋体"/>
                <w:i w:val="0"/>
                <w:color w:val="000000"/>
                <w:sz w:val="20"/>
                <w:szCs w:val="20"/>
                <w:highlight w:val="none"/>
                <w:u w:val="none"/>
                <w:lang w:val="en-US" w:eastAsia="zh-CN" w:bidi="ar"/>
              </w:rPr>
              <w:t xml:space="preserve">20</w:t>
            </w:r>
            <w:r>
              <w:rPr>
                <w:rFonts w:hint="eastAsia" w:ascii="宋体" w:hAnsi="宋体" w:eastAsia="宋体" w:cs="宋体"/>
                <w:i w:val="0"/>
                <w:color w:val="000000"/>
                <w:sz w:val="20"/>
                <w:szCs w:val="20"/>
                <w:highlight w:val="none"/>
                <w:u w:val="none"/>
              </w:rPr>
            </w:r>
            <w:r/>
          </w:p>
        </w:tc>
        <w:tc>
          <w:tcPr>
            <w:tcW w:w="1154" w:type="dxa"/>
            <w:vAlign w:val="center"/>
            <w:textDirection w:val="lrTb"/>
            <w:noWrap w:val="false"/>
          </w:tcPr>
          <w:p>
            <w:pPr>
              <w:pStyle w:val="946"/>
              <w:jc w:val="left"/>
              <w:keepLines w:val="0"/>
              <w:keepNext w:val="0"/>
              <w:widowControl/>
              <w:rPr>
                <w:rFonts w:hint="eastAsia" w:ascii="宋体" w:hAnsi="宋体" w:eastAsia="宋体" w:cs="宋体"/>
                <w:i w:val="0"/>
                <w:color w:val="000000"/>
                <w:sz w:val="20"/>
                <w:szCs w:val="20"/>
                <w:highlight w:val="none"/>
                <w:u w:val="none"/>
              </w:rPr>
              <w:suppressLineNumbers w:val="0"/>
            </w:pPr>
            <w:r>
              <w:rPr>
                <w:rFonts w:hint="eastAsia" w:ascii="宋体" w:hAnsi="宋体" w:eastAsia="宋体" w:cs="宋体"/>
                <w:i w:val="0"/>
                <w:color w:val="000000"/>
                <w:sz w:val="20"/>
                <w:szCs w:val="20"/>
                <w:highlight w:val="none"/>
                <w:u w:val="none"/>
                <w:lang w:val="en-US" w:eastAsia="zh-CN" w:bidi="ar"/>
              </w:rPr>
              <w:t xml:space="preserve">专业养护</w:t>
            </w:r>
            <w:r>
              <w:rPr>
                <w:rFonts w:hint="eastAsia" w:ascii="宋体" w:hAnsi="宋体" w:eastAsia="宋体" w:cs="宋体"/>
                <w:i w:val="0"/>
                <w:color w:val="000000"/>
                <w:sz w:val="20"/>
                <w:szCs w:val="20"/>
                <w:highlight w:val="none"/>
                <w:u w:val="none"/>
              </w:rPr>
            </w:r>
            <w:r/>
          </w:p>
        </w:tc>
        <w:tc>
          <w:tcPr>
            <w:tcW w:w="4578" w:type="dxa"/>
            <w:vAlign w:val="center"/>
            <w:textDirection w:val="lrTb"/>
            <w:noWrap w:val="false"/>
          </w:tcPr>
          <w:p>
            <w:pPr>
              <w:pStyle w:val="946"/>
              <w:jc w:val="left"/>
              <w:keepLines w:val="0"/>
              <w:keepNext w:val="0"/>
              <w:widowControl/>
              <w:rPr>
                <w:rFonts w:ascii="Times New Roman" w:hAnsi="Times New Roman" w:cs="Times New Roman"/>
                <w:i w:val="0"/>
                <w:color w:val="000000"/>
                <w:sz w:val="18"/>
                <w:szCs w:val="18"/>
                <w:highlight w:val="none"/>
                <w:u w:val="none"/>
              </w:rPr>
              <w:suppressLineNumbers w:val="0"/>
            </w:pPr>
            <w:r>
              <w:rPr>
                <w:rFonts w:ascii="Times New Roman" w:hAnsi="Times New Roman" w:eastAsia="宋体" w:cs="Times New Roman"/>
                <w:i w:val="0"/>
                <w:color w:val="000000"/>
                <w:sz w:val="18"/>
                <w:szCs w:val="18"/>
                <w:highlight w:val="none"/>
                <w:u w:val="none"/>
                <w:lang w:val="en-US" w:eastAsia="zh-CN" w:bidi="ar"/>
              </w:rPr>
              <w:t xml:space="preserve">1</w:t>
            </w:r>
            <w:r>
              <w:rPr>
                <w:rFonts w:hint="eastAsia" w:ascii="宋体" w:hAnsi="宋体" w:eastAsia="宋体" w:cs="宋体"/>
                <w:i w:val="0"/>
                <w:color w:val="000000"/>
                <w:sz w:val="18"/>
                <w:szCs w:val="18"/>
                <w:highlight w:val="none"/>
                <w:u w:val="none"/>
                <w:lang w:val="en-US" w:eastAsia="zh-CN" w:bidi="ar"/>
              </w:rPr>
              <w:t xml:space="preserve">、专业养护一级，养护期</w:t>
            </w:r>
            <w:r>
              <w:rPr>
                <w:rFonts w:ascii="Times New Roman" w:hAnsi="Times New Roman" w:eastAsia="宋体" w:cs="Times New Roman"/>
                <w:i w:val="0"/>
                <w:color w:val="000000"/>
                <w:sz w:val="18"/>
                <w:szCs w:val="18"/>
                <w:highlight w:val="none"/>
                <w:u w:val="none"/>
                <w:lang w:val="en-US" w:eastAsia="zh-CN" w:bidi="ar"/>
              </w:rPr>
              <w:t xml:space="preserve">24</w:t>
            </w:r>
            <w:r>
              <w:rPr>
                <w:rFonts w:hint="eastAsia" w:ascii="宋体" w:hAnsi="宋体" w:eastAsia="宋体" w:cs="宋体"/>
                <w:i w:val="0"/>
                <w:color w:val="000000"/>
                <w:sz w:val="18"/>
                <w:szCs w:val="18"/>
                <w:highlight w:val="none"/>
                <w:u w:val="none"/>
                <w:lang w:val="en-US" w:eastAsia="zh-CN" w:bidi="ar"/>
              </w:rPr>
              <w:t xml:space="preserve">个月</w:t>
            </w:r>
            <w:r>
              <w:rPr>
                <w:rFonts w:ascii="Times New Roman" w:hAnsi="Times New Roman" w:eastAsia="宋体" w:cs="Times New Roman"/>
                <w:i w:val="0"/>
                <w:color w:val="000000"/>
                <w:sz w:val="18"/>
                <w:szCs w:val="18"/>
                <w:highlight w:val="none"/>
                <w:u w:val="none"/>
                <w:lang w:val="en-US" w:eastAsia="zh-CN" w:bidi="ar"/>
              </w:rPr>
              <w:br w:type="textWrapping" w:clear="all"/>
            </w:r>
            <w:r>
              <w:rPr>
                <w:rFonts w:ascii="Times New Roman" w:hAnsi="Times New Roman" w:eastAsia="宋体" w:cs="Times New Roman"/>
                <w:i w:val="0"/>
                <w:color w:val="000000"/>
                <w:sz w:val="18"/>
                <w:szCs w:val="18"/>
                <w:highlight w:val="none"/>
                <w:u w:val="none"/>
                <w:lang w:val="en-US" w:eastAsia="zh-CN" w:bidi="ar"/>
              </w:rPr>
              <w:t xml:space="preserve">2</w:t>
            </w:r>
            <w:r>
              <w:rPr>
                <w:rFonts w:hint="eastAsia" w:ascii="宋体" w:hAnsi="宋体" w:eastAsia="宋体" w:cs="宋体"/>
                <w:i w:val="0"/>
                <w:color w:val="000000"/>
                <w:sz w:val="18"/>
                <w:szCs w:val="18"/>
                <w:highlight w:val="none"/>
                <w:u w:val="none"/>
                <w:lang w:val="en-US" w:eastAsia="zh-CN" w:bidi="ar"/>
              </w:rPr>
              <w:t xml:space="preserve">、部位：启智路</w:t>
            </w:r>
            <w:r>
              <w:rPr>
                <w:rFonts w:ascii="Times New Roman" w:hAnsi="Times New Roman" w:cs="Times New Roman"/>
                <w:i w:val="0"/>
                <w:color w:val="000000"/>
                <w:sz w:val="18"/>
                <w:szCs w:val="18"/>
                <w:highlight w:val="none"/>
                <w:u w:val="none"/>
              </w:rPr>
            </w:r>
            <w:r/>
          </w:p>
        </w:tc>
        <w:tc>
          <w:tcPr>
            <w:tcW w:w="925" w:type="dxa"/>
            <w:vAlign w:val="center"/>
            <w:textDirection w:val="lrTb"/>
            <w:noWrap w:val="false"/>
          </w:tcPr>
          <w:p>
            <w:pPr>
              <w:pStyle w:val="946"/>
              <w:jc w:val="center"/>
              <w:keepLines w:val="0"/>
              <w:keepNext w:val="0"/>
              <w:widowControl/>
              <w:rPr>
                <w:rFonts w:ascii="Times New Roman" w:hAnsi="Times New Roman" w:cs="Times New Roman"/>
                <w:i w:val="0"/>
                <w:color w:val="000000"/>
                <w:sz w:val="20"/>
                <w:szCs w:val="20"/>
                <w:highlight w:val="none"/>
                <w:u w:val="none"/>
              </w:rPr>
              <w:suppressLineNumbers w:val="0"/>
            </w:pPr>
            <w:r>
              <w:rPr>
                <w:rFonts w:ascii="Times New Roman" w:hAnsi="Times New Roman" w:eastAsia="宋体" w:cs="Times New Roman"/>
                <w:i w:val="0"/>
                <w:color w:val="000000"/>
                <w:sz w:val="20"/>
                <w:szCs w:val="20"/>
                <w:highlight w:val="none"/>
                <w:u w:val="none"/>
                <w:lang w:val="en-US" w:eastAsia="zh-CN" w:bidi="ar"/>
              </w:rPr>
              <w:t xml:space="preserve">m2</w:t>
            </w:r>
            <w:r>
              <w:rPr>
                <w:rFonts w:ascii="Times New Roman" w:hAnsi="Times New Roman" w:cs="Times New Roman"/>
                <w:i w:val="0"/>
                <w:color w:val="000000"/>
                <w:sz w:val="20"/>
                <w:szCs w:val="20"/>
                <w:highlight w:val="none"/>
                <w:u w:val="none"/>
              </w:rPr>
            </w:r>
            <w:r/>
          </w:p>
        </w:tc>
        <w:tc>
          <w:tcPr>
            <w:tcW w:w="1336" w:type="dxa"/>
            <w:vAlign w:val="center"/>
            <w:textDirection w:val="lrTb"/>
            <w:noWrap w:val="false"/>
          </w:tcPr>
          <w:p>
            <w:pPr>
              <w:pStyle w:val="946"/>
              <w:jc w:val="center"/>
              <w:keepLines w:val="0"/>
              <w:keepNext w:val="0"/>
              <w:widowControl/>
              <w:rPr>
                <w:rFonts w:ascii="Times New Roman" w:hAnsi="Times New Roman" w:cs="Times New Roman"/>
                <w:i w:val="0"/>
                <w:color w:val="000000"/>
                <w:sz w:val="20"/>
                <w:szCs w:val="20"/>
                <w:highlight w:val="none"/>
                <w:u w:val="none"/>
              </w:rPr>
              <w:suppressLineNumbers w:val="0"/>
            </w:pPr>
            <w:r>
              <w:rPr>
                <w:rFonts w:ascii="Times New Roman" w:hAnsi="Times New Roman" w:eastAsia="宋体" w:cs="Times New Roman"/>
                <w:i w:val="0"/>
                <w:color w:val="000000"/>
                <w:sz w:val="20"/>
                <w:szCs w:val="20"/>
                <w:highlight w:val="none"/>
                <w:u w:val="none"/>
                <w:lang w:val="en-US" w:eastAsia="zh-CN" w:bidi="ar"/>
              </w:rPr>
              <w:t xml:space="preserve">1152.5</w:t>
            </w:r>
            <w:r>
              <w:rPr>
                <w:rFonts w:ascii="Times New Roman" w:hAnsi="Times New Roman" w:cs="Times New Roman"/>
                <w:i w:val="0"/>
                <w:color w:val="000000"/>
                <w:sz w:val="20"/>
                <w:szCs w:val="20"/>
                <w:highlight w:val="none"/>
                <w:u w:val="none"/>
              </w:rPr>
            </w:r>
            <w:r/>
          </w:p>
        </w:tc>
        <w:tc>
          <w:tcPr>
            <w:tcW w:w="1336" w:type="dxa"/>
            <w:vAlign w:val="center"/>
            <w:textDirection w:val="lrTb"/>
            <w:noWrap w:val="false"/>
          </w:tcPr>
          <w:p>
            <w:pPr>
              <w:rPr>
                <w:rFonts w:ascii="Times New Roman" w:hAnsi="Times New Roman" w:eastAsia="宋体" w:cs="Times New Roman"/>
                <w:bCs w:val="0"/>
                <w:i w:val="0"/>
                <w:color w:val="000000"/>
                <w:sz w:val="20"/>
                <w:szCs w:val="20"/>
                <w:highlight w:val="none"/>
                <w:u w:val="none"/>
                <w:lang w:val="en-US" w:eastAsia="zh-CN" w:bidi="ar"/>
              </w:rPr>
            </w:pPr>
            <w:r>
              <w:rPr>
                <w:rFonts w:ascii="Times New Roman" w:hAnsi="Times New Roman" w:eastAsia="宋体" w:cs="Times New Roman"/>
                <w:i w:val="0"/>
                <w:iCs w:val="0"/>
                <w:color w:val="000000"/>
                <w:sz w:val="20"/>
                <w:szCs w:val="20"/>
                <w:highlight w:val="none"/>
                <w:u w:val="none"/>
                <w:lang w:val="en-US" w:eastAsia="zh-CN" w:bidi="ar"/>
              </w:rPr>
            </w:r>
            <w:r>
              <w:rPr>
                <w:rFonts w:ascii="Times New Roman" w:hAnsi="Times New Roman" w:eastAsia="宋体" w:cs="Times New Roman"/>
                <w:i w:val="0"/>
                <w:iCs w:val="0"/>
                <w:color w:val="000000"/>
                <w:sz w:val="20"/>
                <w:szCs w:val="20"/>
                <w:highlight w:val="none"/>
                <w:u w:val="none"/>
                <w:lang w:val="en-US" w:eastAsia="zh-CN" w:bidi="ar"/>
              </w:rPr>
            </w:r>
          </w:p>
        </w:tc>
        <w:tc>
          <w:tcPr>
            <w:tcW w:w="1336" w:type="dxa"/>
            <w:vAlign w:val="center"/>
            <w:textDirection w:val="lrTb"/>
            <w:noWrap w:val="false"/>
          </w:tcPr>
          <w:p>
            <w:pPr>
              <w:rPr>
                <w:rFonts w:ascii="Times New Roman" w:hAnsi="Times New Roman" w:eastAsia="宋体" w:cs="Times New Roman"/>
                <w:bCs w:val="0"/>
                <w:i w:val="0"/>
                <w:color w:val="000000"/>
                <w:sz w:val="20"/>
                <w:szCs w:val="20"/>
                <w:highlight w:val="none"/>
                <w:u w:val="none"/>
                <w:lang w:val="en-US" w:eastAsia="zh-CN" w:bidi="ar"/>
              </w:rPr>
            </w:pPr>
            <w:r>
              <w:rPr>
                <w:rFonts w:ascii="Times New Roman" w:hAnsi="Times New Roman" w:eastAsia="宋体" w:cs="Times New Roman"/>
                <w:i w:val="0"/>
                <w:iCs w:val="0"/>
                <w:color w:val="000000"/>
                <w:sz w:val="20"/>
                <w:szCs w:val="20"/>
                <w:highlight w:val="none"/>
                <w:u w:val="none"/>
                <w:lang w:val="en-US" w:eastAsia="zh-CN" w:bidi="ar"/>
              </w:rPr>
            </w:r>
            <w:r>
              <w:rPr>
                <w:rFonts w:ascii="Times New Roman" w:hAnsi="Times New Roman" w:eastAsia="宋体" w:cs="Times New Roman"/>
                <w:i w:val="0"/>
                <w:iCs w:val="0"/>
                <w:color w:val="000000"/>
                <w:sz w:val="20"/>
                <w:szCs w:val="20"/>
                <w:highlight w:val="none"/>
                <w:u w:val="none"/>
                <w:lang w:val="en-US" w:eastAsia="zh-CN" w:bidi="ar"/>
              </w:rPr>
            </w:r>
          </w:p>
        </w:tc>
      </w:tr>
      <w:tr>
        <w:trPr>
          <w:trHeight w:val="795"/>
        </w:trPr>
        <w:tc>
          <w:tcPr>
            <w:tcW w:w="524" w:type="dxa"/>
            <w:vAlign w:val="center"/>
            <w:textDirection w:val="lrTb"/>
            <w:noWrap w:val="false"/>
          </w:tcPr>
          <w:p>
            <w:pPr>
              <w:pStyle w:val="946"/>
              <w:jc w:val="center"/>
              <w:keepLines w:val="0"/>
              <w:keepNext w:val="0"/>
              <w:widowControl/>
              <w:rPr>
                <w:rFonts w:hint="eastAsia" w:ascii="宋体" w:hAnsi="宋体" w:eastAsia="宋体" w:cs="宋体"/>
                <w:i w:val="0"/>
                <w:color w:val="000000"/>
                <w:sz w:val="20"/>
                <w:szCs w:val="20"/>
                <w:highlight w:val="none"/>
                <w:u w:val="none"/>
              </w:rPr>
              <w:suppressLineNumbers w:val="0"/>
            </w:pPr>
            <w:r>
              <w:rPr>
                <w:rFonts w:hint="eastAsia" w:ascii="宋体" w:hAnsi="宋体" w:eastAsia="宋体" w:cs="宋体"/>
                <w:i w:val="0"/>
                <w:color w:val="000000"/>
                <w:sz w:val="20"/>
                <w:szCs w:val="20"/>
                <w:highlight w:val="none"/>
                <w:u w:val="none"/>
                <w:lang w:val="en-US" w:eastAsia="zh-CN" w:bidi="ar"/>
              </w:rPr>
              <w:t xml:space="preserve">21</w:t>
            </w:r>
            <w:r>
              <w:rPr>
                <w:rFonts w:hint="eastAsia" w:ascii="宋体" w:hAnsi="宋体" w:eastAsia="宋体" w:cs="宋体"/>
                <w:i w:val="0"/>
                <w:color w:val="000000"/>
                <w:sz w:val="20"/>
                <w:szCs w:val="20"/>
                <w:highlight w:val="none"/>
                <w:u w:val="none"/>
              </w:rPr>
            </w:r>
            <w:r/>
          </w:p>
        </w:tc>
        <w:tc>
          <w:tcPr>
            <w:tcW w:w="1154" w:type="dxa"/>
            <w:vAlign w:val="center"/>
            <w:textDirection w:val="lrTb"/>
            <w:noWrap w:val="false"/>
          </w:tcPr>
          <w:p>
            <w:pPr>
              <w:pStyle w:val="946"/>
              <w:jc w:val="left"/>
              <w:keepLines w:val="0"/>
              <w:keepNext w:val="0"/>
              <w:widowControl/>
              <w:rPr>
                <w:rFonts w:hint="eastAsia" w:ascii="宋体" w:hAnsi="宋体" w:eastAsia="宋体" w:cs="宋体"/>
                <w:i w:val="0"/>
                <w:color w:val="000000"/>
                <w:sz w:val="20"/>
                <w:szCs w:val="20"/>
                <w:highlight w:val="none"/>
                <w:u w:val="none"/>
              </w:rPr>
              <w:suppressLineNumbers w:val="0"/>
            </w:pPr>
            <w:r>
              <w:rPr>
                <w:rFonts w:hint="eastAsia" w:ascii="宋体" w:hAnsi="宋体" w:eastAsia="宋体" w:cs="宋体"/>
                <w:i w:val="0"/>
                <w:color w:val="000000"/>
                <w:sz w:val="20"/>
                <w:szCs w:val="20"/>
                <w:highlight w:val="none"/>
                <w:u w:val="none"/>
                <w:lang w:val="en-US" w:eastAsia="zh-CN" w:bidi="ar"/>
              </w:rPr>
              <w:t xml:space="preserve">专业养护</w:t>
            </w:r>
            <w:r>
              <w:rPr>
                <w:rFonts w:hint="eastAsia" w:ascii="宋体" w:hAnsi="宋体" w:eastAsia="宋体" w:cs="宋体"/>
                <w:i w:val="0"/>
                <w:color w:val="000000"/>
                <w:sz w:val="20"/>
                <w:szCs w:val="20"/>
                <w:highlight w:val="none"/>
                <w:u w:val="none"/>
              </w:rPr>
            </w:r>
            <w:r/>
          </w:p>
        </w:tc>
        <w:tc>
          <w:tcPr>
            <w:tcW w:w="4578" w:type="dxa"/>
            <w:vAlign w:val="center"/>
            <w:textDirection w:val="lrTb"/>
            <w:noWrap w:val="false"/>
          </w:tcPr>
          <w:p>
            <w:pPr>
              <w:pStyle w:val="946"/>
              <w:jc w:val="left"/>
              <w:keepLines w:val="0"/>
              <w:keepNext w:val="0"/>
              <w:widowControl/>
              <w:rPr>
                <w:rFonts w:ascii="Times New Roman" w:hAnsi="Times New Roman" w:cs="Times New Roman"/>
                <w:i w:val="0"/>
                <w:color w:val="000000"/>
                <w:sz w:val="18"/>
                <w:szCs w:val="18"/>
                <w:highlight w:val="none"/>
                <w:u w:val="none"/>
              </w:rPr>
              <w:suppressLineNumbers w:val="0"/>
            </w:pPr>
            <w:r>
              <w:rPr>
                <w:rFonts w:ascii="Times New Roman" w:hAnsi="Times New Roman" w:eastAsia="宋体" w:cs="Times New Roman"/>
                <w:i w:val="0"/>
                <w:color w:val="000000"/>
                <w:sz w:val="18"/>
                <w:szCs w:val="18"/>
                <w:highlight w:val="none"/>
                <w:u w:val="none"/>
                <w:lang w:val="en-US" w:eastAsia="zh-CN" w:bidi="ar"/>
              </w:rPr>
              <w:t xml:space="preserve">1</w:t>
            </w:r>
            <w:r>
              <w:rPr>
                <w:rFonts w:hint="eastAsia" w:ascii="宋体" w:hAnsi="宋体" w:eastAsia="宋体" w:cs="宋体"/>
                <w:i w:val="0"/>
                <w:color w:val="000000"/>
                <w:sz w:val="18"/>
                <w:szCs w:val="18"/>
                <w:highlight w:val="none"/>
                <w:u w:val="none"/>
                <w:lang w:val="en-US" w:eastAsia="zh-CN" w:bidi="ar"/>
              </w:rPr>
              <w:t xml:space="preserve">、专业养护一级，养护期</w:t>
            </w:r>
            <w:r>
              <w:rPr>
                <w:rFonts w:ascii="Times New Roman" w:hAnsi="Times New Roman" w:eastAsia="宋体" w:cs="Times New Roman"/>
                <w:i w:val="0"/>
                <w:color w:val="000000"/>
                <w:sz w:val="18"/>
                <w:szCs w:val="18"/>
                <w:highlight w:val="none"/>
                <w:u w:val="none"/>
                <w:lang w:val="en-US" w:eastAsia="zh-CN" w:bidi="ar"/>
              </w:rPr>
              <w:t xml:space="preserve">24</w:t>
            </w:r>
            <w:r>
              <w:rPr>
                <w:rFonts w:hint="eastAsia" w:ascii="宋体" w:hAnsi="宋体" w:eastAsia="宋体" w:cs="宋体"/>
                <w:i w:val="0"/>
                <w:color w:val="000000"/>
                <w:sz w:val="18"/>
                <w:szCs w:val="18"/>
                <w:highlight w:val="none"/>
                <w:u w:val="none"/>
                <w:lang w:val="en-US" w:eastAsia="zh-CN" w:bidi="ar"/>
              </w:rPr>
              <w:t xml:space="preserve">个月</w:t>
            </w:r>
            <w:r>
              <w:rPr>
                <w:rFonts w:ascii="Times New Roman" w:hAnsi="Times New Roman" w:eastAsia="宋体" w:cs="Times New Roman"/>
                <w:i w:val="0"/>
                <w:color w:val="000000"/>
                <w:sz w:val="18"/>
                <w:szCs w:val="18"/>
                <w:highlight w:val="none"/>
                <w:u w:val="none"/>
                <w:lang w:val="en-US" w:eastAsia="zh-CN" w:bidi="ar"/>
              </w:rPr>
              <w:br w:type="textWrapping" w:clear="all"/>
            </w:r>
            <w:r>
              <w:rPr>
                <w:rFonts w:ascii="Times New Roman" w:hAnsi="Times New Roman" w:eastAsia="宋体" w:cs="Times New Roman"/>
                <w:i w:val="0"/>
                <w:color w:val="000000"/>
                <w:sz w:val="18"/>
                <w:szCs w:val="18"/>
                <w:highlight w:val="none"/>
                <w:u w:val="none"/>
                <w:lang w:val="en-US" w:eastAsia="zh-CN" w:bidi="ar"/>
              </w:rPr>
              <w:t xml:space="preserve">2</w:t>
            </w:r>
            <w:r>
              <w:rPr>
                <w:rFonts w:hint="eastAsia" w:ascii="宋体" w:hAnsi="宋体" w:eastAsia="宋体" w:cs="宋体"/>
                <w:i w:val="0"/>
                <w:color w:val="000000"/>
                <w:sz w:val="18"/>
                <w:szCs w:val="18"/>
                <w:highlight w:val="none"/>
                <w:u w:val="none"/>
                <w:lang w:val="en-US" w:eastAsia="zh-CN" w:bidi="ar"/>
              </w:rPr>
              <w:t xml:space="preserve">、部位：观山路</w:t>
            </w:r>
            <w:r>
              <w:rPr>
                <w:rFonts w:ascii="Times New Roman" w:hAnsi="Times New Roman" w:cs="Times New Roman"/>
                <w:i w:val="0"/>
                <w:color w:val="000000"/>
                <w:sz w:val="18"/>
                <w:szCs w:val="18"/>
                <w:highlight w:val="none"/>
                <w:u w:val="none"/>
              </w:rPr>
            </w:r>
            <w:r/>
          </w:p>
        </w:tc>
        <w:tc>
          <w:tcPr>
            <w:tcW w:w="925" w:type="dxa"/>
            <w:vAlign w:val="center"/>
            <w:textDirection w:val="lrTb"/>
            <w:noWrap w:val="false"/>
          </w:tcPr>
          <w:p>
            <w:pPr>
              <w:pStyle w:val="946"/>
              <w:jc w:val="center"/>
              <w:keepLines w:val="0"/>
              <w:keepNext w:val="0"/>
              <w:widowControl/>
              <w:rPr>
                <w:rFonts w:ascii="Times New Roman" w:hAnsi="Times New Roman" w:cs="Times New Roman"/>
                <w:i w:val="0"/>
                <w:color w:val="000000"/>
                <w:sz w:val="20"/>
                <w:szCs w:val="20"/>
                <w:highlight w:val="none"/>
                <w:u w:val="none"/>
              </w:rPr>
              <w:suppressLineNumbers w:val="0"/>
            </w:pPr>
            <w:r>
              <w:rPr>
                <w:rFonts w:ascii="Times New Roman" w:hAnsi="Times New Roman" w:eastAsia="宋体" w:cs="Times New Roman"/>
                <w:i w:val="0"/>
                <w:color w:val="000000"/>
                <w:sz w:val="20"/>
                <w:szCs w:val="20"/>
                <w:highlight w:val="none"/>
                <w:u w:val="none"/>
                <w:lang w:val="en-US" w:eastAsia="zh-CN" w:bidi="ar"/>
              </w:rPr>
              <w:t xml:space="preserve">m2</w:t>
            </w:r>
            <w:r>
              <w:rPr>
                <w:rFonts w:ascii="Times New Roman" w:hAnsi="Times New Roman" w:cs="Times New Roman"/>
                <w:i w:val="0"/>
                <w:color w:val="000000"/>
                <w:sz w:val="20"/>
                <w:szCs w:val="20"/>
                <w:highlight w:val="none"/>
                <w:u w:val="none"/>
              </w:rPr>
            </w:r>
            <w:r/>
          </w:p>
        </w:tc>
        <w:tc>
          <w:tcPr>
            <w:tcW w:w="1336" w:type="dxa"/>
            <w:vAlign w:val="center"/>
            <w:textDirection w:val="lrTb"/>
            <w:noWrap w:val="false"/>
          </w:tcPr>
          <w:p>
            <w:pPr>
              <w:pStyle w:val="946"/>
              <w:jc w:val="center"/>
              <w:keepLines w:val="0"/>
              <w:keepNext w:val="0"/>
              <w:widowControl/>
              <w:rPr>
                <w:rFonts w:ascii="Times New Roman" w:hAnsi="Times New Roman" w:cs="Times New Roman"/>
                <w:i w:val="0"/>
                <w:color w:val="000000"/>
                <w:sz w:val="20"/>
                <w:szCs w:val="20"/>
                <w:highlight w:val="none"/>
                <w:u w:val="none"/>
              </w:rPr>
              <w:suppressLineNumbers w:val="0"/>
            </w:pPr>
            <w:r>
              <w:rPr>
                <w:rFonts w:ascii="Times New Roman" w:hAnsi="Times New Roman" w:eastAsia="宋体" w:cs="Times New Roman"/>
                <w:i w:val="0"/>
                <w:color w:val="000000"/>
                <w:sz w:val="20"/>
                <w:szCs w:val="20"/>
                <w:highlight w:val="none"/>
                <w:u w:val="none"/>
                <w:lang w:val="en-US" w:eastAsia="zh-CN" w:bidi="ar"/>
              </w:rPr>
              <w:t xml:space="preserve">845</w:t>
            </w:r>
            <w:r>
              <w:rPr>
                <w:rFonts w:ascii="Times New Roman" w:hAnsi="Times New Roman" w:cs="Times New Roman"/>
                <w:i w:val="0"/>
                <w:color w:val="000000"/>
                <w:sz w:val="20"/>
                <w:szCs w:val="20"/>
                <w:highlight w:val="none"/>
                <w:u w:val="none"/>
              </w:rPr>
            </w:r>
            <w:r/>
          </w:p>
        </w:tc>
        <w:tc>
          <w:tcPr>
            <w:tcW w:w="1336" w:type="dxa"/>
            <w:vAlign w:val="center"/>
            <w:textDirection w:val="lrTb"/>
            <w:noWrap w:val="false"/>
          </w:tcPr>
          <w:p>
            <w:pPr>
              <w:rPr>
                <w:rFonts w:ascii="Times New Roman" w:hAnsi="Times New Roman" w:eastAsia="宋体" w:cs="Times New Roman"/>
                <w:bCs w:val="0"/>
                <w:i w:val="0"/>
                <w:color w:val="000000"/>
                <w:sz w:val="20"/>
                <w:szCs w:val="20"/>
                <w:highlight w:val="none"/>
                <w:u w:val="none"/>
                <w:lang w:val="en-US" w:eastAsia="zh-CN" w:bidi="ar"/>
              </w:rPr>
            </w:pPr>
            <w:r>
              <w:rPr>
                <w:rFonts w:ascii="Times New Roman" w:hAnsi="Times New Roman" w:eastAsia="宋体" w:cs="Times New Roman"/>
                <w:i w:val="0"/>
                <w:iCs w:val="0"/>
                <w:color w:val="000000"/>
                <w:sz w:val="20"/>
                <w:szCs w:val="20"/>
                <w:highlight w:val="none"/>
                <w:u w:val="none"/>
                <w:lang w:val="en-US" w:eastAsia="zh-CN" w:bidi="ar"/>
              </w:rPr>
            </w:r>
            <w:r>
              <w:rPr>
                <w:rFonts w:ascii="Times New Roman" w:hAnsi="Times New Roman" w:eastAsia="宋体" w:cs="Times New Roman"/>
                <w:i w:val="0"/>
                <w:iCs w:val="0"/>
                <w:color w:val="000000"/>
                <w:sz w:val="20"/>
                <w:szCs w:val="20"/>
                <w:highlight w:val="none"/>
                <w:u w:val="none"/>
                <w:lang w:val="en-US" w:eastAsia="zh-CN" w:bidi="ar"/>
              </w:rPr>
            </w:r>
          </w:p>
        </w:tc>
        <w:tc>
          <w:tcPr>
            <w:tcW w:w="1336" w:type="dxa"/>
            <w:vAlign w:val="center"/>
            <w:textDirection w:val="lrTb"/>
            <w:noWrap w:val="false"/>
          </w:tcPr>
          <w:p>
            <w:pPr>
              <w:rPr>
                <w:rFonts w:ascii="Times New Roman" w:hAnsi="Times New Roman" w:eastAsia="宋体" w:cs="Times New Roman"/>
                <w:bCs w:val="0"/>
                <w:i w:val="0"/>
                <w:color w:val="000000"/>
                <w:sz w:val="20"/>
                <w:szCs w:val="20"/>
                <w:highlight w:val="none"/>
                <w:u w:val="none"/>
                <w:lang w:val="en-US" w:eastAsia="zh-CN" w:bidi="ar"/>
              </w:rPr>
            </w:pPr>
            <w:r>
              <w:rPr>
                <w:rFonts w:ascii="Times New Roman" w:hAnsi="Times New Roman" w:eastAsia="宋体" w:cs="Times New Roman"/>
                <w:i w:val="0"/>
                <w:iCs w:val="0"/>
                <w:color w:val="000000"/>
                <w:sz w:val="20"/>
                <w:szCs w:val="20"/>
                <w:highlight w:val="none"/>
                <w:u w:val="none"/>
                <w:lang w:val="en-US" w:eastAsia="zh-CN" w:bidi="ar"/>
              </w:rPr>
            </w:r>
            <w:r>
              <w:rPr>
                <w:rFonts w:ascii="Times New Roman" w:hAnsi="Times New Roman" w:eastAsia="宋体" w:cs="Times New Roman"/>
                <w:i w:val="0"/>
                <w:iCs w:val="0"/>
                <w:color w:val="000000"/>
                <w:sz w:val="20"/>
                <w:szCs w:val="20"/>
                <w:highlight w:val="none"/>
                <w:u w:val="none"/>
                <w:lang w:val="en-US" w:eastAsia="zh-CN" w:bidi="ar"/>
              </w:rPr>
            </w:r>
          </w:p>
        </w:tc>
      </w:tr>
      <w:tr>
        <w:trPr>
          <w:trHeight w:val="480"/>
        </w:trPr>
        <w:tc>
          <w:tcPr>
            <w:tcW w:w="524" w:type="dxa"/>
            <w:vAlign w:val="center"/>
            <w:textDirection w:val="lrTb"/>
            <w:noWrap w:val="false"/>
          </w:tcPr>
          <w:p>
            <w:pPr>
              <w:pStyle w:val="946"/>
              <w:jc w:val="center"/>
              <w:rPr>
                <w:rFonts w:hint="eastAsia" w:ascii="宋体" w:hAnsi="宋体" w:eastAsia="宋体" w:cs="宋体"/>
                <w:i w:val="0"/>
                <w:color w:val="000000"/>
                <w:sz w:val="20"/>
                <w:szCs w:val="20"/>
                <w:highlight w:val="none"/>
                <w:u w:val="none"/>
              </w:rPr>
            </w:pPr>
            <w:r>
              <w:rPr>
                <w:rFonts w:hint="eastAsia" w:ascii="宋体" w:hAnsi="宋体" w:eastAsia="宋体" w:cs="宋体"/>
                <w:i w:val="0"/>
                <w:color w:val="000000"/>
                <w:sz w:val="20"/>
                <w:szCs w:val="20"/>
                <w:highlight w:val="none"/>
                <w:u w:val="none"/>
              </w:rPr>
            </w:r>
            <w:r/>
          </w:p>
        </w:tc>
        <w:tc>
          <w:tcPr>
            <w:gridSpan w:val="2"/>
            <w:tcW w:w="5732" w:type="dxa"/>
            <w:vAlign w:val="center"/>
            <w:textDirection w:val="lrTb"/>
            <w:noWrap w:val="false"/>
          </w:tcPr>
          <w:p>
            <w:pPr>
              <w:pStyle w:val="946"/>
              <w:jc w:val="center"/>
              <w:keepLines w:val="0"/>
              <w:keepNext w:val="0"/>
              <w:widowControl/>
              <w:rPr>
                <w:rFonts w:hint="eastAsia" w:ascii="宋体" w:hAnsi="宋体" w:eastAsia="宋体" w:cs="宋体"/>
                <w:i w:val="0"/>
                <w:color w:val="000000"/>
                <w:sz w:val="20"/>
                <w:szCs w:val="20"/>
                <w:highlight w:val="none"/>
                <w:u w:val="none"/>
              </w:rPr>
              <w:suppressLineNumbers w:val="0"/>
            </w:pPr>
            <w:r>
              <w:rPr>
                <w:rFonts w:hint="eastAsia" w:ascii="宋体" w:hAnsi="宋体" w:eastAsia="宋体" w:cs="宋体"/>
                <w:i w:val="0"/>
                <w:color w:val="000000"/>
                <w:sz w:val="20"/>
                <w:szCs w:val="20"/>
                <w:highlight w:val="none"/>
                <w:u w:val="none"/>
                <w:lang w:val="en-US" w:eastAsia="zh-CN" w:bidi="ar"/>
              </w:rPr>
              <w:t xml:space="preserve">合计</w:t>
            </w:r>
            <w:r>
              <w:rPr>
                <w:rFonts w:hint="eastAsia" w:ascii="宋体" w:hAnsi="宋体" w:eastAsia="宋体" w:cs="宋体"/>
                <w:i w:val="0"/>
                <w:color w:val="000000"/>
                <w:sz w:val="20"/>
                <w:szCs w:val="20"/>
                <w:highlight w:val="none"/>
                <w:u w:val="none"/>
              </w:rPr>
            </w:r>
            <w:r/>
          </w:p>
        </w:tc>
        <w:tc>
          <w:tcPr>
            <w:tcW w:w="925" w:type="dxa"/>
            <w:vAlign w:val="center"/>
            <w:textDirection w:val="lrTb"/>
            <w:noWrap w:val="false"/>
          </w:tcPr>
          <w:p>
            <w:pPr>
              <w:pStyle w:val="946"/>
              <w:jc w:val="center"/>
              <w:rPr>
                <w:rFonts w:ascii="Times New Roman" w:hAnsi="Times New Roman" w:cs="Times New Roman"/>
                <w:i w:val="0"/>
                <w:color w:val="000000"/>
                <w:sz w:val="20"/>
                <w:szCs w:val="20"/>
                <w:highlight w:val="none"/>
                <w:u w:val="none"/>
              </w:rPr>
            </w:pPr>
            <w:r>
              <w:rPr>
                <w:rFonts w:ascii="Times New Roman" w:hAnsi="Times New Roman" w:cs="Times New Roman"/>
                <w:i w:val="0"/>
                <w:color w:val="000000"/>
                <w:sz w:val="20"/>
                <w:szCs w:val="20"/>
                <w:highlight w:val="none"/>
                <w:u w:val="none"/>
              </w:rPr>
            </w:r>
            <w:r/>
          </w:p>
        </w:tc>
        <w:tc>
          <w:tcPr>
            <w:tcW w:w="1336" w:type="dxa"/>
            <w:vAlign w:val="center"/>
            <w:textDirection w:val="lrTb"/>
            <w:noWrap w:val="false"/>
          </w:tcPr>
          <w:p>
            <w:pPr>
              <w:pStyle w:val="946"/>
              <w:jc w:val="center"/>
              <w:rPr>
                <w:rFonts w:ascii="Times New Roman" w:hAnsi="Times New Roman" w:cs="Times New Roman"/>
                <w:i w:val="0"/>
                <w:color w:val="000000"/>
                <w:sz w:val="20"/>
                <w:szCs w:val="20"/>
                <w:highlight w:val="none"/>
                <w:u w:val="none"/>
              </w:rPr>
            </w:pPr>
            <w:r>
              <w:rPr>
                <w:rFonts w:ascii="Times New Roman" w:hAnsi="Times New Roman" w:cs="Times New Roman"/>
                <w:i w:val="0"/>
                <w:color w:val="000000"/>
                <w:sz w:val="20"/>
                <w:szCs w:val="20"/>
                <w:highlight w:val="none"/>
                <w:u w:val="none"/>
              </w:rPr>
            </w:r>
            <w:r/>
          </w:p>
        </w:tc>
        <w:tc>
          <w:tcPr>
            <w:tcW w:w="1336" w:type="dxa"/>
            <w:vAlign w:val="center"/>
            <w:textDirection w:val="lrTb"/>
            <w:noWrap w:val="false"/>
          </w:tcPr>
          <w:p>
            <w:pPr>
              <w:rPr>
                <w:rFonts w:ascii="Times New Roman" w:hAnsi="Times New Roman" w:cs="Times New Roman"/>
                <w:bCs w:val="0"/>
                <w:i w:val="0"/>
                <w:color w:val="000000"/>
                <w:sz w:val="20"/>
                <w:szCs w:val="20"/>
                <w:highlight w:val="none"/>
                <w:u w:val="none"/>
              </w:rPr>
            </w:pPr>
            <w:r>
              <w:rPr>
                <w:rFonts w:ascii="Times New Roman" w:hAnsi="Times New Roman" w:cs="Times New Roman"/>
                <w:i w:val="0"/>
                <w:iCs w:val="0"/>
                <w:color w:val="000000"/>
                <w:sz w:val="20"/>
                <w:szCs w:val="20"/>
                <w:highlight w:val="none"/>
                <w:u w:val="none"/>
              </w:rPr>
            </w:r>
            <w:r>
              <w:rPr>
                <w:rFonts w:ascii="Times New Roman" w:hAnsi="Times New Roman" w:cs="Times New Roman"/>
                <w:i w:val="0"/>
                <w:iCs w:val="0"/>
                <w:color w:val="000000"/>
                <w:sz w:val="20"/>
                <w:szCs w:val="20"/>
                <w:highlight w:val="none"/>
                <w:u w:val="none"/>
              </w:rPr>
            </w:r>
          </w:p>
        </w:tc>
        <w:tc>
          <w:tcPr>
            <w:tcW w:w="1336" w:type="dxa"/>
            <w:vAlign w:val="center"/>
            <w:textDirection w:val="lrTb"/>
            <w:noWrap w:val="false"/>
          </w:tcPr>
          <w:p>
            <w:pPr>
              <w:rPr>
                <w:rFonts w:ascii="Times New Roman" w:hAnsi="Times New Roman" w:cs="Times New Roman"/>
                <w:bCs w:val="0"/>
                <w:i w:val="0"/>
                <w:color w:val="000000"/>
                <w:sz w:val="20"/>
                <w:szCs w:val="20"/>
                <w:highlight w:val="none"/>
                <w:u w:val="none"/>
              </w:rPr>
            </w:pPr>
            <w:r>
              <w:rPr>
                <w:rFonts w:ascii="Times New Roman" w:hAnsi="Times New Roman" w:cs="Times New Roman"/>
                <w:i w:val="0"/>
                <w:iCs w:val="0"/>
                <w:color w:val="000000"/>
                <w:sz w:val="20"/>
                <w:szCs w:val="20"/>
                <w:highlight w:val="none"/>
                <w:u w:val="none"/>
              </w:rPr>
            </w:r>
            <w:r>
              <w:rPr>
                <w:rFonts w:ascii="Times New Roman" w:hAnsi="Times New Roman" w:cs="Times New Roman"/>
                <w:i w:val="0"/>
                <w:iCs w:val="0"/>
                <w:color w:val="000000"/>
                <w:sz w:val="20"/>
                <w:szCs w:val="20"/>
                <w:highlight w:val="none"/>
                <w:u w:val="none"/>
              </w:rPr>
            </w:r>
          </w:p>
        </w:tc>
      </w:tr>
    </w:tbl>
    <w:p>
      <w:pPr>
        <w:pStyle w:val="946"/>
        <w:ind w:firstLine="480"/>
        <w:keepLines w:val="0"/>
        <w:keepNext w:val="0"/>
        <w:pageBreakBefore w:val="0"/>
        <w:spacing w:line="288" w:lineRule="auto"/>
        <w:widowControl w:val="off"/>
        <w:rPr>
          <w:rFonts w:hint="eastAsia" w:ascii="黑体" w:hAnsi="黑体" w:eastAsia="黑体" w:cs="黑体"/>
          <w:color w:val="000000"/>
          <w:sz w:val="24"/>
          <w:szCs w:val="24"/>
          <w:highlight w:val="none"/>
          <w:lang w:val="en-US" w:eastAsia="zh-CN"/>
        </w:rPr>
      </w:pPr>
      <w:r>
        <w:rPr>
          <w:rFonts w:hint="eastAsia" w:ascii="黑体" w:hAnsi="黑体" w:eastAsia="黑体" w:cs="黑体"/>
          <w:color w:val="000000"/>
          <w:sz w:val="24"/>
          <w:szCs w:val="24"/>
          <w:highlight w:val="none"/>
          <w:lang w:val="en-US" w:eastAsia="zh-CN"/>
        </w:rPr>
      </w:r>
      <w:r/>
    </w:p>
    <w:p>
      <w:pPr>
        <w:pStyle w:val="946"/>
        <w:ind w:firstLine="480"/>
        <w:keepLines w:val="0"/>
        <w:keepNext w:val="0"/>
        <w:pageBreakBefore w:val="0"/>
        <w:spacing w:line="288" w:lineRule="auto"/>
        <w:widowControl w:val="off"/>
        <w:rPr>
          <w:rFonts w:ascii="黑体" w:hAnsi="黑体" w:eastAsia="黑体" w:cs="黑体"/>
          <w:color w:val="000000"/>
          <w:sz w:val="24"/>
          <w:szCs w:val="24"/>
          <w:highlight w:val="none"/>
          <w:lang w:val="en-US" w:eastAsia="zh-CN"/>
        </w:rPr>
      </w:pPr>
      <w:r>
        <w:rPr>
          <w:rFonts w:hint="eastAsia" w:ascii="黑体" w:hAnsi="黑体" w:eastAsia="黑体" w:cs="黑体"/>
          <w:color w:val="000000"/>
          <w:sz w:val="24"/>
          <w:szCs w:val="24"/>
          <w:highlight w:val="none"/>
          <w:lang w:val="en-US" w:eastAsia="zh-CN"/>
        </w:rPr>
        <w:t xml:space="preserve">2、苗木补植服务</w:t>
      </w:r>
      <w:r>
        <w:rPr>
          <w:rFonts w:ascii="黑体" w:hAnsi="黑体" w:eastAsia="黑体" w:cs="黑体"/>
          <w:color w:val="000000"/>
          <w:sz w:val="24"/>
          <w:szCs w:val="24"/>
          <w:highlight w:val="none"/>
          <w:lang w:val="en-US" w:eastAsia="zh-CN"/>
        </w:rPr>
      </w:r>
      <w:r/>
    </w:p>
    <w:tbl>
      <w:tblPr>
        <w:tblW w:w="0" w:type="auto"/>
        <w:jc w:val="center"/>
        <w:tblInd w:w="589"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left w:w="15" w:type="dxa"/>
          <w:top w:w="15" w:type="dxa"/>
          <w:right w:w="15" w:type="dxa"/>
          <w:bottom w:w="15" w:type="dxa"/>
        </w:tblCellMar>
        <w:tblLook w:val="04A0" w:firstRow="1" w:lastRow="0" w:firstColumn="1" w:lastColumn="0" w:noHBand="0" w:noVBand="1"/>
      </w:tblPr>
      <w:tblGrid>
        <w:gridCol w:w="731"/>
        <w:gridCol w:w="5570"/>
        <w:gridCol w:w="917"/>
        <w:gridCol w:w="1355"/>
        <w:gridCol w:w="1355"/>
        <w:gridCol w:w="1355"/>
      </w:tblGrid>
      <w:tr>
        <w:trPr>
          <w:trHeight w:val="345"/>
        </w:trPr>
        <w:tc>
          <w:tcPr>
            <w:tcW w:w="731" w:type="dxa"/>
            <w:vAlign w:val="center"/>
            <w:vMerge w:val="restart"/>
            <w:textDirection w:val="lrTb"/>
            <w:noWrap w:val="false"/>
          </w:tcPr>
          <w:p>
            <w:pPr>
              <w:pStyle w:val="946"/>
              <w:jc w:val="center"/>
              <w:keepLines w:val="0"/>
              <w:keepNext w:val="0"/>
              <w:widowControl/>
              <w:rPr>
                <w:rFonts w:hint="eastAsia" w:ascii="宋体" w:hAnsi="宋体" w:eastAsia="宋体" w:cs="宋体"/>
                <w:b/>
                <w:i w:val="0"/>
                <w:color w:val="000000"/>
                <w:sz w:val="20"/>
                <w:szCs w:val="20"/>
                <w:highlight w:val="none"/>
                <w:u w:val="none"/>
              </w:rPr>
              <w:suppressLineNumbers w:val="0"/>
            </w:pPr>
            <w:r>
              <w:rPr>
                <w:rFonts w:hint="eastAsia" w:ascii="宋体" w:hAnsi="宋体" w:eastAsia="宋体" w:cs="宋体"/>
                <w:b/>
                <w:i w:val="0"/>
                <w:color w:val="000000"/>
                <w:sz w:val="20"/>
                <w:szCs w:val="20"/>
                <w:highlight w:val="none"/>
                <w:u w:val="none"/>
                <w:lang w:val="en-US" w:eastAsia="zh-CN" w:bidi="ar"/>
              </w:rPr>
              <w:t xml:space="preserve">序号</w:t>
            </w:r>
            <w:r>
              <w:rPr>
                <w:rFonts w:hint="eastAsia" w:ascii="宋体" w:hAnsi="宋体" w:eastAsia="宋体" w:cs="宋体"/>
                <w:b/>
                <w:i w:val="0"/>
                <w:color w:val="000000"/>
                <w:sz w:val="20"/>
                <w:szCs w:val="20"/>
                <w:highlight w:val="none"/>
                <w:u w:val="none"/>
              </w:rPr>
            </w:r>
            <w:r/>
          </w:p>
        </w:tc>
        <w:tc>
          <w:tcPr>
            <w:tcW w:w="5570" w:type="dxa"/>
            <w:vAlign w:val="center"/>
            <w:vMerge w:val="restart"/>
            <w:textDirection w:val="lrTb"/>
            <w:noWrap w:val="false"/>
          </w:tcPr>
          <w:p>
            <w:pPr>
              <w:pStyle w:val="946"/>
              <w:jc w:val="center"/>
              <w:keepLines w:val="0"/>
              <w:keepNext w:val="0"/>
              <w:widowControl/>
              <w:rPr>
                <w:rFonts w:hint="eastAsia" w:ascii="宋体" w:hAnsi="宋体" w:eastAsia="宋体" w:cs="宋体"/>
                <w:b/>
                <w:i w:val="0"/>
                <w:color w:val="000000"/>
                <w:sz w:val="20"/>
                <w:szCs w:val="20"/>
                <w:highlight w:val="none"/>
                <w:u w:val="none"/>
              </w:rPr>
              <w:suppressLineNumbers w:val="0"/>
            </w:pPr>
            <w:r>
              <w:rPr>
                <w:rFonts w:hint="eastAsia" w:ascii="宋体" w:hAnsi="宋体" w:eastAsia="宋体" w:cs="宋体"/>
                <w:b/>
                <w:i w:val="0"/>
                <w:color w:val="000000"/>
                <w:sz w:val="20"/>
                <w:szCs w:val="20"/>
                <w:highlight w:val="none"/>
                <w:u w:val="none"/>
                <w:lang w:val="en-US" w:eastAsia="zh-CN" w:bidi="ar"/>
              </w:rPr>
              <w:t xml:space="preserve">项目名称</w:t>
            </w:r>
            <w:r>
              <w:rPr>
                <w:rFonts w:hint="eastAsia" w:ascii="宋体" w:hAnsi="宋体" w:eastAsia="宋体" w:cs="宋体"/>
                <w:b/>
                <w:i w:val="0"/>
                <w:color w:val="000000"/>
                <w:sz w:val="20"/>
                <w:szCs w:val="20"/>
                <w:highlight w:val="none"/>
                <w:u w:val="none"/>
              </w:rPr>
            </w:r>
            <w:r/>
          </w:p>
        </w:tc>
        <w:tc>
          <w:tcPr>
            <w:tcW w:w="917" w:type="dxa"/>
            <w:vAlign w:val="center"/>
            <w:vMerge w:val="restart"/>
            <w:textDirection w:val="lrTb"/>
            <w:noWrap w:val="false"/>
          </w:tcPr>
          <w:p>
            <w:pPr>
              <w:pStyle w:val="946"/>
              <w:jc w:val="center"/>
              <w:keepLines w:val="0"/>
              <w:keepNext w:val="0"/>
              <w:widowControl/>
              <w:rPr>
                <w:rFonts w:hint="eastAsia" w:ascii="宋体" w:hAnsi="宋体" w:eastAsia="宋体" w:cs="宋体"/>
                <w:b/>
                <w:i w:val="0"/>
                <w:color w:val="000000"/>
                <w:sz w:val="20"/>
                <w:szCs w:val="20"/>
                <w:highlight w:val="none"/>
                <w:u w:val="none"/>
              </w:rPr>
              <w:suppressLineNumbers w:val="0"/>
            </w:pPr>
            <w:r>
              <w:rPr>
                <w:rFonts w:hint="eastAsia" w:ascii="宋体" w:hAnsi="宋体" w:eastAsia="宋体" w:cs="宋体"/>
                <w:b/>
                <w:i w:val="0"/>
                <w:color w:val="000000"/>
                <w:sz w:val="20"/>
                <w:szCs w:val="20"/>
                <w:highlight w:val="none"/>
                <w:u w:val="none"/>
                <w:lang w:val="en-US" w:eastAsia="zh-CN" w:bidi="ar"/>
              </w:rPr>
              <w:t xml:space="preserve">单位</w:t>
            </w:r>
            <w:r>
              <w:rPr>
                <w:rFonts w:hint="eastAsia" w:ascii="宋体" w:hAnsi="宋体" w:eastAsia="宋体" w:cs="宋体"/>
                <w:b/>
                <w:i w:val="0"/>
                <w:color w:val="000000"/>
                <w:sz w:val="20"/>
                <w:szCs w:val="20"/>
                <w:highlight w:val="none"/>
                <w:u w:val="none"/>
              </w:rPr>
            </w:r>
            <w:r/>
          </w:p>
        </w:tc>
        <w:tc>
          <w:tcPr>
            <w:tcW w:w="1355" w:type="dxa"/>
            <w:vAlign w:val="center"/>
            <w:vMerge w:val="restart"/>
            <w:textDirection w:val="lrTb"/>
            <w:noWrap w:val="false"/>
          </w:tcPr>
          <w:p>
            <w:pPr>
              <w:pStyle w:val="946"/>
              <w:jc w:val="center"/>
              <w:keepLines w:val="0"/>
              <w:keepNext w:val="0"/>
              <w:widowControl/>
              <w:rPr>
                <w:rFonts w:hint="eastAsia" w:ascii="宋体" w:hAnsi="宋体" w:eastAsia="宋体" w:cs="宋体"/>
                <w:b/>
                <w:i w:val="0"/>
                <w:color w:val="000000"/>
                <w:sz w:val="20"/>
                <w:szCs w:val="20"/>
                <w:highlight w:val="none"/>
                <w:u w:val="none"/>
              </w:rPr>
              <w:suppressLineNumbers w:val="0"/>
            </w:pPr>
            <w:r>
              <w:rPr>
                <w:rFonts w:hint="eastAsia" w:ascii="宋体" w:hAnsi="宋体" w:eastAsia="宋体" w:cs="宋体"/>
                <w:b/>
                <w:i w:val="0"/>
                <w:color w:val="000000"/>
                <w:sz w:val="20"/>
                <w:szCs w:val="20"/>
                <w:highlight w:val="none"/>
                <w:u w:val="none"/>
                <w:lang w:val="en-US" w:eastAsia="zh-CN" w:bidi="ar"/>
              </w:rPr>
              <w:t xml:space="preserve">工程量</w:t>
            </w:r>
            <w:r>
              <w:rPr>
                <w:rFonts w:hint="eastAsia" w:ascii="宋体" w:hAnsi="宋体" w:eastAsia="宋体" w:cs="宋体"/>
                <w:b/>
                <w:i w:val="0"/>
                <w:color w:val="000000"/>
                <w:sz w:val="20"/>
                <w:szCs w:val="20"/>
                <w:highlight w:val="none"/>
                <w:u w:val="none"/>
              </w:rPr>
            </w:r>
            <w:r/>
          </w:p>
        </w:tc>
        <w:tc>
          <w:tcPr>
            <w:tcW w:w="1355" w:type="dxa"/>
            <w:vAlign w:val="center"/>
            <w:textDirection w:val="lrTb"/>
            <w:noWrap w:val="false"/>
          </w:tcPr>
          <w:p>
            <w:pPr>
              <w:jc w:val="center"/>
              <w:rPr>
                <w:rFonts w:hint="eastAsia" w:ascii="宋体" w:hAnsi="宋体" w:eastAsia="宋体" w:cs="宋体"/>
                <w:b/>
                <w:bCs w:val="0"/>
                <w:i w:val="0"/>
                <w:color w:val="000000"/>
                <w:sz w:val="20"/>
                <w:szCs w:val="20"/>
                <w:highlight w:val="none"/>
                <w:u w:val="none"/>
                <w:lang w:val="en-US" w:eastAsia="zh-CN" w:bidi="ar"/>
              </w:rPr>
            </w:pPr>
            <w:r>
              <w:rPr>
                <w:rFonts w:hint="eastAsia" w:ascii="宋体" w:hAnsi="宋体" w:eastAsia="宋体" w:cs="宋体"/>
                <w:b/>
                <w:bCs/>
                <w:i w:val="0"/>
                <w:iCs w:val="0"/>
                <w:color w:val="000000"/>
                <w:sz w:val="20"/>
                <w:szCs w:val="20"/>
                <w:highlight w:val="none"/>
                <w:u w:val="none"/>
                <w:lang w:val="en-US" w:eastAsia="zh-CN" w:bidi="ar"/>
              </w:rPr>
            </w:r>
            <w:r>
              <w:rPr>
                <w:rFonts w:hint="eastAsia" w:ascii="宋体" w:hAnsi="宋体" w:eastAsia="宋体" w:cs="宋体"/>
                <w:b/>
                <w:bCs/>
                <w:i w:val="0"/>
                <w:iCs w:val="0"/>
                <w:color w:val="000000"/>
                <w:sz w:val="20"/>
                <w:szCs w:val="20"/>
                <w:highlight w:val="none"/>
                <w:u w:val="none"/>
                <w:lang w:val="en-US" w:eastAsia="zh-CN" w:bidi="ar"/>
              </w:rPr>
              <w:t xml:space="preserve">分项单价</w:t>
            </w:r>
            <w:r/>
            <w:r>
              <w:rPr>
                <w:rFonts w:hint="eastAsia" w:ascii="宋体" w:hAnsi="宋体" w:eastAsia="宋体" w:cs="宋体"/>
                <w:b/>
                <w:bCs/>
                <w:i w:val="0"/>
                <w:iCs w:val="0"/>
                <w:color w:val="000000"/>
                <w:sz w:val="20"/>
                <w:szCs w:val="20"/>
                <w:highlight w:val="none"/>
                <w:u w:val="none"/>
                <w:lang w:val="en-US" w:eastAsia="zh-CN" w:bidi="ar"/>
              </w:rPr>
            </w:r>
            <w:r>
              <w:rPr>
                <w:rFonts w:hint="eastAsia" w:ascii="宋体" w:hAnsi="宋体" w:eastAsia="宋体" w:cs="宋体"/>
                <w:b/>
                <w:bCs/>
                <w:i w:val="0"/>
                <w:iCs w:val="0"/>
                <w:color w:val="000000"/>
                <w:sz w:val="20"/>
                <w:szCs w:val="20"/>
                <w:highlight w:val="none"/>
                <w:u w:val="none"/>
                <w:lang w:val="en-US" w:eastAsia="zh-CN" w:bidi="ar"/>
              </w:rPr>
            </w:r>
          </w:p>
        </w:tc>
        <w:tc>
          <w:tcPr>
            <w:tcW w:w="1355" w:type="dxa"/>
            <w:vAlign w:val="center"/>
            <w:textDirection w:val="lrTb"/>
            <w:noWrap w:val="false"/>
          </w:tcPr>
          <w:p>
            <w:pPr>
              <w:jc w:val="center"/>
              <w:rPr>
                <w:rFonts w:hint="eastAsia" w:ascii="宋体" w:hAnsi="宋体" w:eastAsia="宋体" w:cs="宋体"/>
                <w:b/>
                <w:bCs w:val="0"/>
                <w:i w:val="0"/>
                <w:color w:val="000000"/>
                <w:sz w:val="20"/>
                <w:szCs w:val="20"/>
                <w:highlight w:val="none"/>
                <w:u w:val="none"/>
                <w:lang w:val="en-US" w:eastAsia="zh-CN" w:bidi="ar"/>
              </w:rPr>
            </w:pPr>
            <w:r>
              <w:rPr>
                <w:rFonts w:hint="eastAsia" w:ascii="宋体" w:hAnsi="宋体" w:eastAsia="宋体" w:cs="宋体"/>
                <w:b/>
                <w:bCs/>
                <w:i w:val="0"/>
                <w:iCs w:val="0"/>
                <w:color w:val="000000"/>
                <w:sz w:val="20"/>
                <w:szCs w:val="20"/>
                <w:highlight w:val="none"/>
                <w:u w:val="none"/>
                <w:lang w:val="en-US" w:eastAsia="zh-CN" w:bidi="ar"/>
              </w:rPr>
            </w:r>
            <w:r>
              <w:rPr>
                <w:rFonts w:hint="eastAsia" w:ascii="宋体" w:hAnsi="宋体" w:eastAsia="宋体" w:cs="宋体"/>
                <w:b/>
                <w:bCs/>
                <w:i w:val="0"/>
                <w:iCs w:val="0"/>
                <w:color w:val="000000"/>
                <w:sz w:val="20"/>
                <w:szCs w:val="20"/>
                <w:highlight w:val="none"/>
                <w:u w:val="none"/>
                <w:lang w:val="en-US" w:eastAsia="zh-CN" w:bidi="ar"/>
              </w:rPr>
              <w:t xml:space="preserve">分项</w:t>
            </w:r>
            <w:r>
              <w:rPr>
                <w:rFonts w:hint="eastAsia" w:ascii="宋体" w:hAnsi="宋体" w:eastAsia="宋体" w:cs="宋体"/>
                <w:b/>
                <w:bCs/>
                <w:i w:val="0"/>
                <w:iCs w:val="0"/>
                <w:color w:val="000000"/>
                <w:sz w:val="20"/>
                <w:szCs w:val="20"/>
                <w:highlight w:val="none"/>
                <w:u w:val="none"/>
                <w:lang w:val="en-US" w:eastAsia="zh-CN" w:bidi="ar"/>
              </w:rPr>
              <w:t xml:space="preserve">总</w:t>
            </w:r>
            <w:r>
              <w:rPr>
                <w:rFonts w:hint="eastAsia" w:ascii="宋体" w:hAnsi="宋体" w:eastAsia="宋体" w:cs="宋体"/>
                <w:b/>
                <w:bCs/>
                <w:i w:val="0"/>
                <w:iCs w:val="0"/>
                <w:color w:val="000000"/>
                <w:sz w:val="20"/>
                <w:szCs w:val="20"/>
                <w:highlight w:val="none"/>
                <w:u w:val="none"/>
                <w:lang w:val="en-US" w:eastAsia="zh-CN" w:bidi="ar"/>
              </w:rPr>
              <w:t xml:space="preserve">价</w:t>
            </w:r>
            <w:r/>
            <w:r>
              <w:rPr>
                <w:rFonts w:hint="eastAsia" w:ascii="宋体" w:hAnsi="宋体" w:eastAsia="宋体" w:cs="宋体"/>
                <w:b/>
                <w:bCs/>
                <w:i w:val="0"/>
                <w:iCs w:val="0"/>
                <w:color w:val="000000"/>
                <w:sz w:val="20"/>
                <w:szCs w:val="20"/>
                <w:highlight w:val="none"/>
                <w:u w:val="none"/>
                <w:lang w:val="en-US" w:eastAsia="zh-CN" w:bidi="ar"/>
              </w:rPr>
            </w:r>
            <w:r>
              <w:rPr>
                <w:rFonts w:hint="eastAsia" w:ascii="宋体" w:hAnsi="宋体" w:eastAsia="宋体" w:cs="宋体"/>
                <w:b/>
                <w:bCs/>
                <w:i w:val="0"/>
                <w:iCs w:val="0"/>
                <w:color w:val="000000"/>
                <w:sz w:val="20"/>
                <w:szCs w:val="20"/>
                <w:highlight w:val="none"/>
                <w:u w:val="none"/>
                <w:lang w:val="en-US" w:eastAsia="zh-CN" w:bidi="ar"/>
              </w:rPr>
            </w:r>
          </w:p>
        </w:tc>
      </w:tr>
      <w:tr>
        <w:trPr>
          <w:trHeight w:val="375"/>
        </w:trPr>
        <w:tc>
          <w:tcPr>
            <w:tcW w:w="731" w:type="dxa"/>
            <w:vAlign w:val="center"/>
            <w:textDirection w:val="lrTb"/>
            <w:noWrap w:val="false"/>
          </w:tcPr>
          <w:p>
            <w:pPr>
              <w:pStyle w:val="946"/>
              <w:jc w:val="center"/>
              <w:keepLines w:val="0"/>
              <w:keepNext w:val="0"/>
              <w:widowControl/>
              <w:rPr>
                <w:rFonts w:hint="eastAsia" w:ascii="宋体" w:hAnsi="宋体" w:eastAsia="宋体" w:cs="宋体"/>
                <w:i w:val="0"/>
                <w:color w:val="000000"/>
                <w:sz w:val="20"/>
                <w:szCs w:val="20"/>
                <w:highlight w:val="none"/>
                <w:u w:val="none"/>
              </w:rPr>
              <w:suppressLineNumbers w:val="0"/>
            </w:pPr>
            <w:r>
              <w:rPr>
                <w:rFonts w:hint="eastAsia" w:ascii="宋体" w:hAnsi="宋体" w:eastAsia="宋体" w:cs="宋体"/>
                <w:i w:val="0"/>
                <w:color w:val="000000"/>
                <w:sz w:val="20"/>
                <w:szCs w:val="20"/>
                <w:highlight w:val="none"/>
                <w:u w:val="none"/>
                <w:lang w:val="en-US" w:eastAsia="zh-CN" w:bidi="ar"/>
              </w:rPr>
              <w:t xml:space="preserve">1</w:t>
            </w:r>
            <w:r>
              <w:rPr>
                <w:rFonts w:hint="eastAsia" w:ascii="宋体" w:hAnsi="宋体" w:eastAsia="宋体" w:cs="宋体"/>
                <w:i w:val="0"/>
                <w:color w:val="000000"/>
                <w:sz w:val="20"/>
                <w:szCs w:val="20"/>
                <w:highlight w:val="none"/>
                <w:u w:val="none"/>
              </w:rPr>
            </w:r>
            <w:r/>
          </w:p>
        </w:tc>
        <w:tc>
          <w:tcPr>
            <w:tcW w:w="5570" w:type="dxa"/>
            <w:vAlign w:val="center"/>
            <w:textDirection w:val="lrTb"/>
            <w:noWrap w:val="false"/>
          </w:tcPr>
          <w:p>
            <w:pPr>
              <w:pStyle w:val="946"/>
              <w:jc w:val="left"/>
              <w:keepLines w:val="0"/>
              <w:keepNext w:val="0"/>
              <w:widowControl/>
              <w:rPr>
                <w:rFonts w:hint="eastAsia" w:ascii="宋体" w:hAnsi="宋体" w:eastAsia="宋体" w:cs="宋体"/>
                <w:i w:val="0"/>
                <w:color w:val="000000"/>
                <w:sz w:val="20"/>
                <w:szCs w:val="20"/>
                <w:highlight w:val="none"/>
                <w:u w:val="none"/>
              </w:rPr>
              <w:suppressLineNumbers w:val="0"/>
            </w:pPr>
            <w:r>
              <w:rPr>
                <w:rFonts w:hint="eastAsia" w:ascii="宋体" w:hAnsi="宋体" w:eastAsia="宋体" w:cs="宋体"/>
                <w:i w:val="0"/>
                <w:color w:val="000000"/>
                <w:sz w:val="20"/>
                <w:szCs w:val="20"/>
                <w:highlight w:val="none"/>
                <w:u w:val="none"/>
                <w:lang w:val="en-US" w:eastAsia="zh-CN" w:bidi="ar"/>
              </w:rPr>
              <w:t xml:space="preserve">移植乔木</w:t>
            </w:r>
            <w:r>
              <w:rPr>
                <w:rFonts w:hint="eastAsia" w:ascii="宋体" w:hAnsi="宋体" w:eastAsia="宋体" w:cs="宋体"/>
                <w:i w:val="0"/>
                <w:color w:val="000000"/>
                <w:sz w:val="20"/>
                <w:szCs w:val="20"/>
                <w:highlight w:val="none"/>
                <w:u w:val="none"/>
              </w:rPr>
            </w:r>
            <w:r/>
          </w:p>
        </w:tc>
        <w:tc>
          <w:tcPr>
            <w:tcW w:w="917" w:type="dxa"/>
            <w:vAlign w:val="center"/>
            <w:textDirection w:val="lrTb"/>
            <w:noWrap w:val="false"/>
          </w:tcPr>
          <w:p>
            <w:pPr>
              <w:pStyle w:val="946"/>
              <w:jc w:val="center"/>
              <w:keepLines w:val="0"/>
              <w:keepNext w:val="0"/>
              <w:widowControl/>
              <w:rPr>
                <w:rFonts w:hint="eastAsia" w:ascii="宋体" w:hAnsi="宋体" w:eastAsia="宋体" w:cs="宋体"/>
                <w:i w:val="0"/>
                <w:color w:val="000000"/>
                <w:sz w:val="20"/>
                <w:szCs w:val="20"/>
                <w:highlight w:val="none"/>
                <w:u w:val="none"/>
              </w:rPr>
              <w:suppressLineNumbers w:val="0"/>
            </w:pPr>
            <w:r>
              <w:rPr>
                <w:rFonts w:hint="eastAsia" w:ascii="宋体" w:hAnsi="宋体" w:eastAsia="宋体" w:cs="宋体"/>
                <w:i w:val="0"/>
                <w:color w:val="000000"/>
                <w:sz w:val="20"/>
                <w:szCs w:val="20"/>
                <w:highlight w:val="none"/>
                <w:u w:val="none"/>
                <w:lang w:val="en-US" w:eastAsia="zh-CN" w:bidi="ar"/>
              </w:rPr>
              <w:t xml:space="preserve">株</w:t>
            </w:r>
            <w:r>
              <w:rPr>
                <w:rFonts w:hint="eastAsia" w:ascii="宋体" w:hAnsi="宋体" w:eastAsia="宋体" w:cs="宋体"/>
                <w:i w:val="0"/>
                <w:color w:val="000000"/>
                <w:sz w:val="20"/>
                <w:szCs w:val="20"/>
                <w:highlight w:val="none"/>
                <w:u w:val="none"/>
              </w:rPr>
            </w:r>
            <w:r/>
          </w:p>
        </w:tc>
        <w:tc>
          <w:tcPr>
            <w:tcW w:w="1355" w:type="dxa"/>
            <w:vAlign w:val="center"/>
            <w:textDirection w:val="lrTb"/>
            <w:noWrap w:val="false"/>
          </w:tcPr>
          <w:p>
            <w:pPr>
              <w:pStyle w:val="946"/>
              <w:jc w:val="center"/>
              <w:keepLines w:val="0"/>
              <w:keepNext w:val="0"/>
              <w:widowControl/>
              <w:rPr>
                <w:rFonts w:hint="eastAsia" w:ascii="宋体" w:hAnsi="宋体" w:eastAsia="宋体" w:cs="宋体"/>
                <w:i w:val="0"/>
                <w:color w:val="000000"/>
                <w:sz w:val="20"/>
                <w:szCs w:val="20"/>
                <w:highlight w:val="none"/>
                <w:u w:val="none"/>
              </w:rPr>
              <w:suppressLineNumbers w:val="0"/>
            </w:pPr>
            <w:r>
              <w:rPr>
                <w:rFonts w:hint="eastAsia" w:ascii="宋体" w:hAnsi="宋体" w:eastAsia="宋体" w:cs="宋体"/>
                <w:i w:val="0"/>
                <w:color w:val="000000"/>
                <w:sz w:val="20"/>
                <w:szCs w:val="20"/>
                <w:highlight w:val="none"/>
                <w:u w:val="none"/>
                <w:lang w:val="en-US" w:eastAsia="zh-CN" w:bidi="ar"/>
              </w:rPr>
              <w:t xml:space="preserve">150</w:t>
            </w:r>
            <w:r>
              <w:rPr>
                <w:rFonts w:hint="eastAsia" w:ascii="宋体" w:hAnsi="宋体" w:eastAsia="宋体" w:cs="宋体"/>
                <w:i w:val="0"/>
                <w:color w:val="000000"/>
                <w:sz w:val="20"/>
                <w:szCs w:val="20"/>
                <w:highlight w:val="none"/>
                <w:u w:val="none"/>
              </w:rPr>
            </w:r>
            <w:r/>
          </w:p>
        </w:tc>
        <w:tc>
          <w:tcPr>
            <w:tcW w:w="1355" w:type="dxa"/>
            <w:vAlign w:val="center"/>
            <w:textDirection w:val="lrTb"/>
            <w:noWrap w:val="false"/>
          </w:tcPr>
          <w:p>
            <w:pPr>
              <w:rPr>
                <w:rFonts w:hint="eastAsia" w:ascii="宋体" w:hAnsi="宋体" w:eastAsia="宋体" w:cs="宋体"/>
                <w:bCs w:val="0"/>
                <w:i w:val="0"/>
                <w:color w:val="000000"/>
                <w:sz w:val="20"/>
                <w:szCs w:val="20"/>
                <w:highlight w:val="none"/>
                <w:u w:val="none"/>
                <w:lang w:val="en-US" w:eastAsia="zh-CN" w:bidi="ar"/>
              </w:rPr>
            </w:pPr>
            <w:r>
              <w:rPr>
                <w:rFonts w:hint="eastAsia" w:ascii="宋体" w:hAnsi="宋体" w:eastAsia="宋体" w:cs="宋体"/>
                <w:i w:val="0"/>
                <w:iCs w:val="0"/>
                <w:color w:val="000000"/>
                <w:sz w:val="20"/>
                <w:szCs w:val="20"/>
                <w:highlight w:val="none"/>
                <w:u w:val="none"/>
                <w:lang w:val="en-US" w:eastAsia="zh-CN" w:bidi="ar"/>
              </w:rPr>
            </w:r>
            <w:r>
              <w:rPr>
                <w:rFonts w:hint="eastAsia" w:ascii="宋体" w:hAnsi="宋体" w:eastAsia="宋体" w:cs="宋体"/>
                <w:i w:val="0"/>
                <w:iCs w:val="0"/>
                <w:color w:val="000000"/>
                <w:sz w:val="20"/>
                <w:szCs w:val="20"/>
                <w:highlight w:val="none"/>
                <w:u w:val="none"/>
                <w:lang w:val="en-US" w:eastAsia="zh-CN" w:bidi="ar"/>
              </w:rPr>
            </w:r>
          </w:p>
        </w:tc>
        <w:tc>
          <w:tcPr>
            <w:tcW w:w="1355" w:type="dxa"/>
            <w:vAlign w:val="center"/>
            <w:textDirection w:val="lrTb"/>
            <w:noWrap w:val="false"/>
          </w:tcPr>
          <w:p>
            <w:pPr>
              <w:rPr>
                <w:rFonts w:hint="eastAsia" w:ascii="宋体" w:hAnsi="宋体" w:eastAsia="宋体" w:cs="宋体"/>
                <w:bCs w:val="0"/>
                <w:i w:val="0"/>
                <w:color w:val="000000"/>
                <w:sz w:val="20"/>
                <w:szCs w:val="20"/>
                <w:highlight w:val="none"/>
                <w:u w:val="none"/>
                <w:lang w:val="en-US" w:eastAsia="zh-CN" w:bidi="ar"/>
              </w:rPr>
            </w:pPr>
            <w:r>
              <w:rPr>
                <w:rFonts w:hint="eastAsia" w:ascii="宋体" w:hAnsi="宋体" w:eastAsia="宋体" w:cs="宋体"/>
                <w:i w:val="0"/>
                <w:iCs w:val="0"/>
                <w:color w:val="000000"/>
                <w:sz w:val="20"/>
                <w:szCs w:val="20"/>
                <w:highlight w:val="none"/>
                <w:u w:val="none"/>
                <w:lang w:val="en-US" w:eastAsia="zh-CN" w:bidi="ar"/>
              </w:rPr>
            </w:r>
            <w:r>
              <w:rPr>
                <w:rFonts w:hint="eastAsia" w:ascii="宋体" w:hAnsi="宋体" w:eastAsia="宋体" w:cs="宋体"/>
                <w:i w:val="0"/>
                <w:iCs w:val="0"/>
                <w:color w:val="000000"/>
                <w:sz w:val="20"/>
                <w:szCs w:val="20"/>
                <w:highlight w:val="none"/>
                <w:u w:val="none"/>
                <w:lang w:val="en-US" w:eastAsia="zh-CN" w:bidi="ar"/>
              </w:rPr>
            </w:r>
          </w:p>
        </w:tc>
      </w:tr>
      <w:tr>
        <w:trPr>
          <w:trHeight w:val="375"/>
        </w:trPr>
        <w:tc>
          <w:tcPr>
            <w:tcW w:w="731" w:type="dxa"/>
            <w:vAlign w:val="center"/>
            <w:textDirection w:val="lrTb"/>
            <w:noWrap w:val="false"/>
          </w:tcPr>
          <w:p>
            <w:pPr>
              <w:pStyle w:val="946"/>
              <w:jc w:val="center"/>
              <w:keepLines w:val="0"/>
              <w:keepNext w:val="0"/>
              <w:widowControl/>
              <w:rPr>
                <w:rFonts w:hint="eastAsia" w:ascii="宋体" w:hAnsi="宋体" w:eastAsia="宋体" w:cs="宋体"/>
                <w:i w:val="0"/>
                <w:color w:val="000000"/>
                <w:sz w:val="20"/>
                <w:szCs w:val="20"/>
                <w:highlight w:val="none"/>
                <w:u w:val="none"/>
              </w:rPr>
              <w:suppressLineNumbers w:val="0"/>
            </w:pPr>
            <w:r>
              <w:rPr>
                <w:rFonts w:hint="eastAsia" w:ascii="宋体" w:hAnsi="宋体" w:eastAsia="宋体" w:cs="宋体"/>
                <w:i w:val="0"/>
                <w:color w:val="000000"/>
                <w:sz w:val="20"/>
                <w:szCs w:val="20"/>
                <w:highlight w:val="none"/>
                <w:u w:val="none"/>
                <w:lang w:val="en-US" w:eastAsia="zh-CN" w:bidi="ar"/>
              </w:rPr>
              <w:t xml:space="preserve">2</w:t>
            </w:r>
            <w:r>
              <w:rPr>
                <w:rFonts w:hint="eastAsia" w:ascii="宋体" w:hAnsi="宋体" w:eastAsia="宋体" w:cs="宋体"/>
                <w:i w:val="0"/>
                <w:color w:val="000000"/>
                <w:sz w:val="20"/>
                <w:szCs w:val="20"/>
                <w:highlight w:val="none"/>
                <w:u w:val="none"/>
              </w:rPr>
            </w:r>
            <w:r/>
          </w:p>
        </w:tc>
        <w:tc>
          <w:tcPr>
            <w:tcW w:w="5570" w:type="dxa"/>
            <w:vAlign w:val="center"/>
            <w:textDirection w:val="lrTb"/>
            <w:noWrap w:val="false"/>
          </w:tcPr>
          <w:p>
            <w:pPr>
              <w:pStyle w:val="946"/>
              <w:jc w:val="left"/>
              <w:keepLines w:val="0"/>
              <w:keepNext w:val="0"/>
              <w:widowControl/>
              <w:rPr>
                <w:rFonts w:hint="eastAsia" w:ascii="宋体" w:hAnsi="宋体" w:eastAsia="宋体" w:cs="宋体"/>
                <w:i w:val="0"/>
                <w:color w:val="000000"/>
                <w:sz w:val="20"/>
                <w:szCs w:val="20"/>
                <w:highlight w:val="none"/>
                <w:u w:val="none"/>
              </w:rPr>
              <w:suppressLineNumbers w:val="0"/>
            </w:pPr>
            <w:r>
              <w:rPr>
                <w:rFonts w:hint="eastAsia" w:ascii="宋体" w:hAnsi="宋体" w:eastAsia="宋体" w:cs="宋体"/>
                <w:i w:val="0"/>
                <w:color w:val="000000"/>
                <w:sz w:val="20"/>
                <w:szCs w:val="20"/>
                <w:highlight w:val="none"/>
                <w:u w:val="none"/>
                <w:lang w:val="en-US" w:eastAsia="zh-CN" w:bidi="ar"/>
              </w:rPr>
              <w:t xml:space="preserve">移植亚乔木</w:t>
            </w:r>
            <w:r>
              <w:rPr>
                <w:rFonts w:hint="eastAsia" w:ascii="宋体" w:hAnsi="宋体" w:eastAsia="宋体" w:cs="宋体"/>
                <w:i w:val="0"/>
                <w:color w:val="000000"/>
                <w:sz w:val="20"/>
                <w:szCs w:val="20"/>
                <w:highlight w:val="none"/>
                <w:u w:val="none"/>
              </w:rPr>
            </w:r>
            <w:r/>
          </w:p>
        </w:tc>
        <w:tc>
          <w:tcPr>
            <w:tcW w:w="917" w:type="dxa"/>
            <w:vAlign w:val="center"/>
            <w:textDirection w:val="lrTb"/>
            <w:noWrap w:val="false"/>
          </w:tcPr>
          <w:p>
            <w:pPr>
              <w:pStyle w:val="946"/>
              <w:jc w:val="center"/>
              <w:keepLines w:val="0"/>
              <w:keepNext w:val="0"/>
              <w:widowControl/>
              <w:rPr>
                <w:rFonts w:hint="eastAsia" w:ascii="宋体" w:hAnsi="宋体" w:eastAsia="宋体" w:cs="宋体"/>
                <w:i w:val="0"/>
                <w:color w:val="000000"/>
                <w:sz w:val="20"/>
                <w:szCs w:val="20"/>
                <w:highlight w:val="none"/>
                <w:u w:val="none"/>
              </w:rPr>
              <w:suppressLineNumbers w:val="0"/>
            </w:pPr>
            <w:r>
              <w:rPr>
                <w:rFonts w:hint="eastAsia" w:ascii="宋体" w:hAnsi="宋体" w:eastAsia="宋体" w:cs="宋体"/>
                <w:i w:val="0"/>
                <w:color w:val="000000"/>
                <w:sz w:val="20"/>
                <w:szCs w:val="20"/>
                <w:highlight w:val="none"/>
                <w:u w:val="none"/>
                <w:lang w:val="en-US" w:eastAsia="zh-CN" w:bidi="ar"/>
              </w:rPr>
              <w:t xml:space="preserve">株</w:t>
            </w:r>
            <w:r>
              <w:rPr>
                <w:rFonts w:hint="eastAsia" w:ascii="宋体" w:hAnsi="宋体" w:eastAsia="宋体" w:cs="宋体"/>
                <w:i w:val="0"/>
                <w:color w:val="000000"/>
                <w:sz w:val="20"/>
                <w:szCs w:val="20"/>
                <w:highlight w:val="none"/>
                <w:u w:val="none"/>
              </w:rPr>
            </w:r>
            <w:r/>
          </w:p>
        </w:tc>
        <w:tc>
          <w:tcPr>
            <w:tcW w:w="1355" w:type="dxa"/>
            <w:vAlign w:val="center"/>
            <w:textDirection w:val="lrTb"/>
            <w:noWrap w:val="false"/>
          </w:tcPr>
          <w:p>
            <w:pPr>
              <w:pStyle w:val="946"/>
              <w:jc w:val="center"/>
              <w:keepLines w:val="0"/>
              <w:keepNext w:val="0"/>
              <w:widowControl/>
              <w:rPr>
                <w:rFonts w:hint="eastAsia" w:ascii="宋体" w:hAnsi="宋体" w:eastAsia="宋体" w:cs="宋体"/>
                <w:i w:val="0"/>
                <w:color w:val="000000"/>
                <w:sz w:val="20"/>
                <w:szCs w:val="20"/>
                <w:highlight w:val="none"/>
                <w:u w:val="none"/>
              </w:rPr>
              <w:suppressLineNumbers w:val="0"/>
            </w:pPr>
            <w:r>
              <w:rPr>
                <w:rFonts w:hint="eastAsia" w:ascii="宋体" w:hAnsi="宋体" w:eastAsia="宋体" w:cs="宋体"/>
                <w:i w:val="0"/>
                <w:color w:val="000000"/>
                <w:sz w:val="20"/>
                <w:szCs w:val="20"/>
                <w:highlight w:val="none"/>
                <w:u w:val="none"/>
                <w:lang w:val="en-US" w:eastAsia="zh-CN" w:bidi="ar"/>
              </w:rPr>
              <w:t xml:space="preserve">150</w:t>
            </w:r>
            <w:r>
              <w:rPr>
                <w:rFonts w:hint="eastAsia" w:ascii="宋体" w:hAnsi="宋体" w:eastAsia="宋体" w:cs="宋体"/>
                <w:i w:val="0"/>
                <w:color w:val="000000"/>
                <w:sz w:val="20"/>
                <w:szCs w:val="20"/>
                <w:highlight w:val="none"/>
                <w:u w:val="none"/>
              </w:rPr>
            </w:r>
            <w:r/>
          </w:p>
        </w:tc>
        <w:tc>
          <w:tcPr>
            <w:tcW w:w="1355" w:type="dxa"/>
            <w:vAlign w:val="center"/>
            <w:textDirection w:val="lrTb"/>
            <w:noWrap w:val="false"/>
          </w:tcPr>
          <w:p>
            <w:pPr>
              <w:rPr>
                <w:rFonts w:hint="eastAsia" w:ascii="宋体" w:hAnsi="宋体" w:eastAsia="宋体" w:cs="宋体"/>
                <w:bCs w:val="0"/>
                <w:i w:val="0"/>
                <w:color w:val="000000"/>
                <w:sz w:val="20"/>
                <w:szCs w:val="20"/>
                <w:highlight w:val="none"/>
                <w:u w:val="none"/>
                <w:lang w:val="en-US" w:eastAsia="zh-CN" w:bidi="ar"/>
              </w:rPr>
            </w:pPr>
            <w:r>
              <w:rPr>
                <w:rFonts w:hint="eastAsia" w:ascii="宋体" w:hAnsi="宋体" w:eastAsia="宋体" w:cs="宋体"/>
                <w:i w:val="0"/>
                <w:iCs w:val="0"/>
                <w:color w:val="000000"/>
                <w:sz w:val="20"/>
                <w:szCs w:val="20"/>
                <w:highlight w:val="none"/>
                <w:u w:val="none"/>
                <w:lang w:val="en-US" w:eastAsia="zh-CN" w:bidi="ar"/>
              </w:rPr>
            </w:r>
            <w:r>
              <w:rPr>
                <w:rFonts w:hint="eastAsia" w:ascii="宋体" w:hAnsi="宋体" w:eastAsia="宋体" w:cs="宋体"/>
                <w:i w:val="0"/>
                <w:iCs w:val="0"/>
                <w:color w:val="000000"/>
                <w:sz w:val="20"/>
                <w:szCs w:val="20"/>
                <w:highlight w:val="none"/>
                <w:u w:val="none"/>
                <w:lang w:val="en-US" w:eastAsia="zh-CN" w:bidi="ar"/>
              </w:rPr>
            </w:r>
          </w:p>
        </w:tc>
        <w:tc>
          <w:tcPr>
            <w:tcW w:w="1355" w:type="dxa"/>
            <w:vAlign w:val="center"/>
            <w:textDirection w:val="lrTb"/>
            <w:noWrap w:val="false"/>
          </w:tcPr>
          <w:p>
            <w:pPr>
              <w:rPr>
                <w:rFonts w:hint="eastAsia" w:ascii="宋体" w:hAnsi="宋体" w:eastAsia="宋体" w:cs="宋体"/>
                <w:bCs w:val="0"/>
                <w:i w:val="0"/>
                <w:color w:val="000000"/>
                <w:sz w:val="20"/>
                <w:szCs w:val="20"/>
                <w:highlight w:val="none"/>
                <w:u w:val="none"/>
                <w:lang w:val="en-US" w:eastAsia="zh-CN" w:bidi="ar"/>
              </w:rPr>
            </w:pPr>
            <w:r>
              <w:rPr>
                <w:rFonts w:hint="eastAsia" w:ascii="宋体" w:hAnsi="宋体" w:eastAsia="宋体" w:cs="宋体"/>
                <w:i w:val="0"/>
                <w:iCs w:val="0"/>
                <w:color w:val="000000"/>
                <w:sz w:val="20"/>
                <w:szCs w:val="20"/>
                <w:highlight w:val="none"/>
                <w:u w:val="none"/>
                <w:lang w:val="en-US" w:eastAsia="zh-CN" w:bidi="ar"/>
              </w:rPr>
            </w:r>
            <w:r>
              <w:rPr>
                <w:rFonts w:hint="eastAsia" w:ascii="宋体" w:hAnsi="宋体" w:eastAsia="宋体" w:cs="宋体"/>
                <w:i w:val="0"/>
                <w:iCs w:val="0"/>
                <w:color w:val="000000"/>
                <w:sz w:val="20"/>
                <w:szCs w:val="20"/>
                <w:highlight w:val="none"/>
                <w:u w:val="none"/>
                <w:lang w:val="en-US" w:eastAsia="zh-CN" w:bidi="ar"/>
              </w:rPr>
            </w:r>
          </w:p>
        </w:tc>
      </w:tr>
      <w:tr>
        <w:trPr>
          <w:trHeight w:val="375"/>
        </w:trPr>
        <w:tc>
          <w:tcPr>
            <w:tcW w:w="731" w:type="dxa"/>
            <w:vAlign w:val="center"/>
            <w:textDirection w:val="lrTb"/>
            <w:noWrap w:val="false"/>
          </w:tcPr>
          <w:p>
            <w:pPr>
              <w:pStyle w:val="946"/>
              <w:jc w:val="center"/>
              <w:keepLines w:val="0"/>
              <w:keepNext w:val="0"/>
              <w:widowControl/>
              <w:rPr>
                <w:rFonts w:hint="eastAsia" w:ascii="宋体" w:hAnsi="宋体" w:eastAsia="宋体" w:cs="宋体"/>
                <w:i w:val="0"/>
                <w:color w:val="000000"/>
                <w:sz w:val="20"/>
                <w:szCs w:val="20"/>
                <w:highlight w:val="none"/>
                <w:u w:val="none"/>
              </w:rPr>
              <w:suppressLineNumbers w:val="0"/>
            </w:pPr>
            <w:r>
              <w:rPr>
                <w:rFonts w:hint="eastAsia" w:ascii="宋体" w:hAnsi="宋体" w:eastAsia="宋体" w:cs="宋体"/>
                <w:i w:val="0"/>
                <w:color w:val="000000"/>
                <w:sz w:val="20"/>
                <w:szCs w:val="20"/>
                <w:highlight w:val="none"/>
                <w:u w:val="none"/>
                <w:lang w:val="en-US" w:eastAsia="zh-CN" w:bidi="ar"/>
              </w:rPr>
              <w:t xml:space="preserve">3</w:t>
            </w:r>
            <w:r>
              <w:rPr>
                <w:rFonts w:hint="eastAsia" w:ascii="宋体" w:hAnsi="宋体" w:eastAsia="宋体" w:cs="宋体"/>
                <w:i w:val="0"/>
                <w:color w:val="000000"/>
                <w:sz w:val="20"/>
                <w:szCs w:val="20"/>
                <w:highlight w:val="none"/>
                <w:u w:val="none"/>
              </w:rPr>
            </w:r>
            <w:r/>
          </w:p>
        </w:tc>
        <w:tc>
          <w:tcPr>
            <w:tcW w:w="5570" w:type="dxa"/>
            <w:vAlign w:val="center"/>
            <w:textDirection w:val="lrTb"/>
            <w:noWrap w:val="false"/>
          </w:tcPr>
          <w:p>
            <w:pPr>
              <w:pStyle w:val="946"/>
              <w:jc w:val="left"/>
              <w:keepLines w:val="0"/>
              <w:keepNext w:val="0"/>
              <w:widowControl/>
              <w:rPr>
                <w:rFonts w:hint="eastAsia" w:ascii="宋体" w:hAnsi="宋体" w:eastAsia="宋体" w:cs="宋体"/>
                <w:i w:val="0"/>
                <w:color w:val="000000"/>
                <w:sz w:val="20"/>
                <w:szCs w:val="20"/>
                <w:highlight w:val="none"/>
                <w:u w:val="none"/>
              </w:rPr>
              <w:suppressLineNumbers w:val="0"/>
            </w:pPr>
            <w:r>
              <w:rPr>
                <w:rFonts w:hint="eastAsia" w:ascii="宋体" w:hAnsi="宋体" w:eastAsia="宋体" w:cs="宋体"/>
                <w:i w:val="0"/>
                <w:color w:val="000000"/>
                <w:sz w:val="20"/>
                <w:szCs w:val="20"/>
                <w:highlight w:val="none"/>
                <w:u w:val="none"/>
                <w:lang w:val="en-US" w:eastAsia="zh-CN" w:bidi="ar"/>
              </w:rPr>
              <w:t xml:space="preserve">移植灌木球</w:t>
            </w:r>
            <w:r>
              <w:rPr>
                <w:rFonts w:hint="eastAsia" w:ascii="宋体" w:hAnsi="宋体" w:eastAsia="宋体" w:cs="宋体"/>
                <w:i w:val="0"/>
                <w:color w:val="000000"/>
                <w:sz w:val="20"/>
                <w:szCs w:val="20"/>
                <w:highlight w:val="none"/>
                <w:u w:val="none"/>
              </w:rPr>
            </w:r>
            <w:r/>
          </w:p>
        </w:tc>
        <w:tc>
          <w:tcPr>
            <w:tcW w:w="917" w:type="dxa"/>
            <w:vAlign w:val="center"/>
            <w:textDirection w:val="lrTb"/>
            <w:noWrap w:val="false"/>
          </w:tcPr>
          <w:p>
            <w:pPr>
              <w:pStyle w:val="946"/>
              <w:jc w:val="center"/>
              <w:keepLines w:val="0"/>
              <w:keepNext w:val="0"/>
              <w:widowControl/>
              <w:rPr>
                <w:rFonts w:hint="eastAsia" w:ascii="宋体" w:hAnsi="宋体" w:eastAsia="宋体" w:cs="宋体"/>
                <w:i w:val="0"/>
                <w:color w:val="000000"/>
                <w:sz w:val="20"/>
                <w:szCs w:val="20"/>
                <w:highlight w:val="none"/>
                <w:u w:val="none"/>
              </w:rPr>
              <w:suppressLineNumbers w:val="0"/>
            </w:pPr>
            <w:r>
              <w:rPr>
                <w:rFonts w:hint="eastAsia" w:ascii="宋体" w:hAnsi="宋体" w:eastAsia="宋体" w:cs="宋体"/>
                <w:i w:val="0"/>
                <w:color w:val="000000"/>
                <w:sz w:val="20"/>
                <w:szCs w:val="20"/>
                <w:highlight w:val="none"/>
                <w:u w:val="none"/>
                <w:lang w:val="en-US" w:eastAsia="zh-CN" w:bidi="ar"/>
              </w:rPr>
              <w:t xml:space="preserve">株</w:t>
            </w:r>
            <w:r>
              <w:rPr>
                <w:rFonts w:hint="eastAsia" w:ascii="宋体" w:hAnsi="宋体" w:eastAsia="宋体" w:cs="宋体"/>
                <w:i w:val="0"/>
                <w:color w:val="000000"/>
                <w:sz w:val="20"/>
                <w:szCs w:val="20"/>
                <w:highlight w:val="none"/>
                <w:u w:val="none"/>
              </w:rPr>
            </w:r>
            <w:r/>
          </w:p>
        </w:tc>
        <w:tc>
          <w:tcPr>
            <w:tcW w:w="1355" w:type="dxa"/>
            <w:vAlign w:val="center"/>
            <w:textDirection w:val="lrTb"/>
            <w:noWrap w:val="false"/>
          </w:tcPr>
          <w:p>
            <w:pPr>
              <w:pStyle w:val="946"/>
              <w:jc w:val="center"/>
              <w:keepLines w:val="0"/>
              <w:keepNext w:val="0"/>
              <w:widowControl/>
              <w:rPr>
                <w:rFonts w:hint="eastAsia" w:ascii="宋体" w:hAnsi="宋体" w:eastAsia="宋体" w:cs="宋体"/>
                <w:i w:val="0"/>
                <w:color w:val="000000"/>
                <w:sz w:val="20"/>
                <w:szCs w:val="20"/>
                <w:highlight w:val="none"/>
                <w:u w:val="none"/>
              </w:rPr>
              <w:suppressLineNumbers w:val="0"/>
            </w:pPr>
            <w:r>
              <w:rPr>
                <w:rFonts w:hint="eastAsia" w:ascii="宋体" w:hAnsi="宋体" w:eastAsia="宋体" w:cs="宋体"/>
                <w:i w:val="0"/>
                <w:color w:val="000000"/>
                <w:sz w:val="20"/>
                <w:szCs w:val="20"/>
                <w:highlight w:val="none"/>
                <w:u w:val="none"/>
                <w:lang w:val="en-US" w:eastAsia="zh-CN" w:bidi="ar"/>
              </w:rPr>
              <w:t xml:space="preserve">80</w:t>
            </w:r>
            <w:r>
              <w:rPr>
                <w:rFonts w:hint="eastAsia" w:ascii="宋体" w:hAnsi="宋体" w:eastAsia="宋体" w:cs="宋体"/>
                <w:i w:val="0"/>
                <w:color w:val="000000"/>
                <w:sz w:val="20"/>
                <w:szCs w:val="20"/>
                <w:highlight w:val="none"/>
                <w:u w:val="none"/>
              </w:rPr>
            </w:r>
            <w:r/>
          </w:p>
        </w:tc>
        <w:tc>
          <w:tcPr>
            <w:tcW w:w="1355" w:type="dxa"/>
            <w:vAlign w:val="center"/>
            <w:textDirection w:val="lrTb"/>
            <w:noWrap w:val="false"/>
          </w:tcPr>
          <w:p>
            <w:pPr>
              <w:rPr>
                <w:rFonts w:hint="eastAsia" w:ascii="宋体" w:hAnsi="宋体" w:eastAsia="宋体" w:cs="宋体"/>
                <w:bCs w:val="0"/>
                <w:i w:val="0"/>
                <w:color w:val="000000"/>
                <w:sz w:val="20"/>
                <w:szCs w:val="20"/>
                <w:highlight w:val="none"/>
                <w:u w:val="none"/>
                <w:lang w:val="en-US" w:eastAsia="zh-CN" w:bidi="ar"/>
              </w:rPr>
            </w:pPr>
            <w:r>
              <w:rPr>
                <w:rFonts w:hint="eastAsia" w:ascii="宋体" w:hAnsi="宋体" w:eastAsia="宋体" w:cs="宋体"/>
                <w:i w:val="0"/>
                <w:iCs w:val="0"/>
                <w:color w:val="000000"/>
                <w:sz w:val="20"/>
                <w:szCs w:val="20"/>
                <w:highlight w:val="none"/>
                <w:u w:val="none"/>
                <w:lang w:val="en-US" w:eastAsia="zh-CN" w:bidi="ar"/>
              </w:rPr>
            </w:r>
            <w:r>
              <w:rPr>
                <w:rFonts w:hint="eastAsia" w:ascii="宋体" w:hAnsi="宋体" w:eastAsia="宋体" w:cs="宋体"/>
                <w:i w:val="0"/>
                <w:iCs w:val="0"/>
                <w:color w:val="000000"/>
                <w:sz w:val="20"/>
                <w:szCs w:val="20"/>
                <w:highlight w:val="none"/>
                <w:u w:val="none"/>
                <w:lang w:val="en-US" w:eastAsia="zh-CN" w:bidi="ar"/>
              </w:rPr>
            </w:r>
          </w:p>
        </w:tc>
        <w:tc>
          <w:tcPr>
            <w:tcW w:w="1355" w:type="dxa"/>
            <w:vAlign w:val="center"/>
            <w:textDirection w:val="lrTb"/>
            <w:noWrap w:val="false"/>
          </w:tcPr>
          <w:p>
            <w:pPr>
              <w:rPr>
                <w:rFonts w:hint="eastAsia" w:ascii="宋体" w:hAnsi="宋体" w:eastAsia="宋体" w:cs="宋体"/>
                <w:bCs w:val="0"/>
                <w:i w:val="0"/>
                <w:color w:val="000000"/>
                <w:sz w:val="20"/>
                <w:szCs w:val="20"/>
                <w:highlight w:val="none"/>
                <w:u w:val="none"/>
                <w:lang w:val="en-US" w:eastAsia="zh-CN" w:bidi="ar"/>
              </w:rPr>
            </w:pPr>
            <w:r>
              <w:rPr>
                <w:rFonts w:hint="eastAsia" w:ascii="宋体" w:hAnsi="宋体" w:eastAsia="宋体" w:cs="宋体"/>
                <w:i w:val="0"/>
                <w:iCs w:val="0"/>
                <w:color w:val="000000"/>
                <w:sz w:val="20"/>
                <w:szCs w:val="20"/>
                <w:highlight w:val="none"/>
                <w:u w:val="none"/>
                <w:lang w:val="en-US" w:eastAsia="zh-CN" w:bidi="ar"/>
              </w:rPr>
            </w:r>
            <w:r>
              <w:rPr>
                <w:rFonts w:hint="eastAsia" w:ascii="宋体" w:hAnsi="宋体" w:eastAsia="宋体" w:cs="宋体"/>
                <w:i w:val="0"/>
                <w:iCs w:val="0"/>
                <w:color w:val="000000"/>
                <w:sz w:val="20"/>
                <w:szCs w:val="20"/>
                <w:highlight w:val="none"/>
                <w:u w:val="none"/>
                <w:lang w:val="en-US" w:eastAsia="zh-CN" w:bidi="ar"/>
              </w:rPr>
            </w:r>
          </w:p>
        </w:tc>
      </w:tr>
      <w:tr>
        <w:trPr>
          <w:trHeight w:val="375"/>
        </w:trPr>
        <w:tc>
          <w:tcPr>
            <w:tcW w:w="731" w:type="dxa"/>
            <w:vAlign w:val="center"/>
            <w:textDirection w:val="lrTb"/>
            <w:noWrap w:val="false"/>
          </w:tcPr>
          <w:p>
            <w:pPr>
              <w:pStyle w:val="946"/>
              <w:jc w:val="center"/>
              <w:keepLines w:val="0"/>
              <w:keepNext w:val="0"/>
              <w:widowControl/>
              <w:rPr>
                <w:rFonts w:hint="eastAsia" w:ascii="宋体" w:hAnsi="宋体" w:eastAsia="宋体" w:cs="宋体"/>
                <w:i w:val="0"/>
                <w:color w:val="000000"/>
                <w:sz w:val="20"/>
                <w:szCs w:val="20"/>
                <w:highlight w:val="none"/>
                <w:u w:val="none"/>
              </w:rPr>
              <w:suppressLineNumbers w:val="0"/>
            </w:pPr>
            <w:r>
              <w:rPr>
                <w:rFonts w:hint="eastAsia" w:ascii="宋体" w:hAnsi="宋体" w:eastAsia="宋体" w:cs="宋体"/>
                <w:i w:val="0"/>
                <w:color w:val="000000"/>
                <w:sz w:val="20"/>
                <w:szCs w:val="20"/>
                <w:highlight w:val="none"/>
                <w:u w:val="none"/>
                <w:lang w:val="en-US" w:eastAsia="zh-CN" w:bidi="ar"/>
              </w:rPr>
              <w:t xml:space="preserve">4</w:t>
            </w:r>
            <w:r>
              <w:rPr>
                <w:rFonts w:hint="eastAsia" w:ascii="宋体" w:hAnsi="宋体" w:eastAsia="宋体" w:cs="宋体"/>
                <w:i w:val="0"/>
                <w:color w:val="000000"/>
                <w:sz w:val="20"/>
                <w:szCs w:val="20"/>
                <w:highlight w:val="none"/>
                <w:u w:val="none"/>
              </w:rPr>
            </w:r>
            <w:r/>
          </w:p>
        </w:tc>
        <w:tc>
          <w:tcPr>
            <w:tcW w:w="5570" w:type="dxa"/>
            <w:vAlign w:val="center"/>
            <w:textDirection w:val="lrTb"/>
            <w:noWrap w:val="false"/>
          </w:tcPr>
          <w:p>
            <w:pPr>
              <w:pStyle w:val="946"/>
              <w:jc w:val="left"/>
              <w:keepLines w:val="0"/>
              <w:keepNext w:val="0"/>
              <w:widowControl/>
              <w:rPr>
                <w:rFonts w:hint="eastAsia" w:ascii="宋体" w:hAnsi="宋体" w:eastAsia="宋体" w:cs="宋体"/>
                <w:i w:val="0"/>
                <w:color w:val="000000"/>
                <w:sz w:val="20"/>
                <w:szCs w:val="20"/>
                <w:highlight w:val="none"/>
                <w:u w:val="none"/>
              </w:rPr>
              <w:suppressLineNumbers w:val="0"/>
            </w:pPr>
            <w:r>
              <w:rPr>
                <w:rFonts w:hint="eastAsia" w:ascii="宋体" w:hAnsi="宋体" w:eastAsia="宋体" w:cs="宋体"/>
                <w:i w:val="0"/>
                <w:color w:val="000000"/>
                <w:sz w:val="20"/>
                <w:szCs w:val="20"/>
                <w:highlight w:val="none"/>
                <w:u w:val="none"/>
                <w:lang w:val="en-US" w:eastAsia="zh-CN" w:bidi="ar"/>
              </w:rPr>
              <w:t xml:space="preserve">移植灌木绿篱</w:t>
            </w:r>
            <w:r>
              <w:rPr>
                <w:rFonts w:hint="eastAsia" w:ascii="宋体" w:hAnsi="宋体" w:eastAsia="宋体" w:cs="宋体"/>
                <w:i w:val="0"/>
                <w:color w:val="000000"/>
                <w:sz w:val="20"/>
                <w:szCs w:val="20"/>
                <w:highlight w:val="none"/>
                <w:u w:val="none"/>
              </w:rPr>
            </w:r>
            <w:r/>
          </w:p>
        </w:tc>
        <w:tc>
          <w:tcPr>
            <w:tcW w:w="917" w:type="dxa"/>
            <w:vAlign w:val="center"/>
            <w:textDirection w:val="lrTb"/>
            <w:noWrap w:val="false"/>
          </w:tcPr>
          <w:p>
            <w:pPr>
              <w:pStyle w:val="946"/>
              <w:jc w:val="center"/>
              <w:keepLines w:val="0"/>
              <w:keepNext w:val="0"/>
              <w:widowControl/>
              <w:rPr>
                <w:rFonts w:hint="eastAsia" w:ascii="宋体" w:hAnsi="宋体" w:eastAsia="宋体" w:cs="宋体"/>
                <w:i w:val="0"/>
                <w:color w:val="000000"/>
                <w:sz w:val="20"/>
                <w:szCs w:val="20"/>
                <w:highlight w:val="none"/>
                <w:u w:val="none"/>
              </w:rPr>
              <w:suppressLineNumbers w:val="0"/>
            </w:pPr>
            <w:r>
              <w:rPr>
                <w:rFonts w:hint="eastAsia" w:ascii="宋体" w:hAnsi="宋体" w:eastAsia="宋体" w:cs="宋体"/>
                <w:i w:val="0"/>
                <w:color w:val="000000"/>
                <w:sz w:val="20"/>
                <w:szCs w:val="20"/>
                <w:highlight w:val="none"/>
                <w:u w:val="none"/>
                <w:lang w:val="en-US" w:eastAsia="zh-CN" w:bidi="ar"/>
              </w:rPr>
              <w:t xml:space="preserve">m2</w:t>
            </w:r>
            <w:r>
              <w:rPr>
                <w:rFonts w:hint="eastAsia" w:ascii="宋体" w:hAnsi="宋体" w:eastAsia="宋体" w:cs="宋体"/>
                <w:i w:val="0"/>
                <w:color w:val="000000"/>
                <w:sz w:val="20"/>
                <w:szCs w:val="20"/>
                <w:highlight w:val="none"/>
                <w:u w:val="none"/>
              </w:rPr>
            </w:r>
            <w:r/>
          </w:p>
        </w:tc>
        <w:tc>
          <w:tcPr>
            <w:tcW w:w="1355" w:type="dxa"/>
            <w:vAlign w:val="center"/>
            <w:textDirection w:val="lrTb"/>
            <w:noWrap w:val="false"/>
          </w:tcPr>
          <w:p>
            <w:pPr>
              <w:pStyle w:val="946"/>
              <w:jc w:val="center"/>
              <w:keepLines w:val="0"/>
              <w:keepNext w:val="0"/>
              <w:widowControl/>
              <w:rPr>
                <w:rFonts w:hint="eastAsia" w:ascii="宋体" w:hAnsi="宋体" w:eastAsia="宋体" w:cs="宋体"/>
                <w:i w:val="0"/>
                <w:color w:val="000000"/>
                <w:sz w:val="20"/>
                <w:szCs w:val="20"/>
                <w:highlight w:val="none"/>
                <w:u w:val="none"/>
              </w:rPr>
              <w:suppressLineNumbers w:val="0"/>
            </w:pPr>
            <w:r>
              <w:rPr>
                <w:rFonts w:hint="eastAsia" w:ascii="宋体" w:hAnsi="宋体" w:eastAsia="宋体" w:cs="宋体"/>
                <w:i w:val="0"/>
                <w:color w:val="000000"/>
                <w:sz w:val="20"/>
                <w:szCs w:val="20"/>
                <w:highlight w:val="none"/>
                <w:u w:val="none"/>
                <w:lang w:val="en-US" w:eastAsia="zh-CN" w:bidi="ar"/>
              </w:rPr>
              <w:t xml:space="preserve">300</w:t>
            </w:r>
            <w:r>
              <w:rPr>
                <w:rFonts w:hint="eastAsia" w:ascii="宋体" w:hAnsi="宋体" w:eastAsia="宋体" w:cs="宋体"/>
                <w:i w:val="0"/>
                <w:color w:val="000000"/>
                <w:sz w:val="20"/>
                <w:szCs w:val="20"/>
                <w:highlight w:val="none"/>
                <w:u w:val="none"/>
              </w:rPr>
            </w:r>
            <w:r/>
          </w:p>
        </w:tc>
        <w:tc>
          <w:tcPr>
            <w:tcW w:w="1355" w:type="dxa"/>
            <w:vAlign w:val="center"/>
            <w:textDirection w:val="lrTb"/>
            <w:noWrap w:val="false"/>
          </w:tcPr>
          <w:p>
            <w:pPr>
              <w:rPr>
                <w:rFonts w:hint="eastAsia" w:ascii="宋体" w:hAnsi="宋体" w:eastAsia="宋体" w:cs="宋体"/>
                <w:bCs w:val="0"/>
                <w:i w:val="0"/>
                <w:color w:val="000000"/>
                <w:sz w:val="20"/>
                <w:szCs w:val="20"/>
                <w:highlight w:val="none"/>
                <w:u w:val="none"/>
                <w:lang w:val="en-US" w:eastAsia="zh-CN" w:bidi="ar"/>
              </w:rPr>
            </w:pPr>
            <w:r>
              <w:rPr>
                <w:rFonts w:hint="eastAsia" w:ascii="宋体" w:hAnsi="宋体" w:eastAsia="宋体" w:cs="宋体"/>
                <w:i w:val="0"/>
                <w:iCs w:val="0"/>
                <w:color w:val="000000"/>
                <w:sz w:val="20"/>
                <w:szCs w:val="20"/>
                <w:highlight w:val="none"/>
                <w:u w:val="none"/>
                <w:lang w:val="en-US" w:eastAsia="zh-CN" w:bidi="ar"/>
              </w:rPr>
            </w:r>
            <w:r>
              <w:rPr>
                <w:rFonts w:hint="eastAsia" w:ascii="宋体" w:hAnsi="宋体" w:eastAsia="宋体" w:cs="宋体"/>
                <w:i w:val="0"/>
                <w:iCs w:val="0"/>
                <w:color w:val="000000"/>
                <w:sz w:val="20"/>
                <w:szCs w:val="20"/>
                <w:highlight w:val="none"/>
                <w:u w:val="none"/>
                <w:lang w:val="en-US" w:eastAsia="zh-CN" w:bidi="ar"/>
              </w:rPr>
            </w:r>
          </w:p>
        </w:tc>
        <w:tc>
          <w:tcPr>
            <w:tcW w:w="1355" w:type="dxa"/>
            <w:vAlign w:val="center"/>
            <w:textDirection w:val="lrTb"/>
            <w:noWrap w:val="false"/>
          </w:tcPr>
          <w:p>
            <w:pPr>
              <w:rPr>
                <w:rFonts w:hint="eastAsia" w:ascii="宋体" w:hAnsi="宋体" w:eastAsia="宋体" w:cs="宋体"/>
                <w:bCs w:val="0"/>
                <w:i w:val="0"/>
                <w:color w:val="000000"/>
                <w:sz w:val="20"/>
                <w:szCs w:val="20"/>
                <w:highlight w:val="none"/>
                <w:u w:val="none"/>
                <w:lang w:val="en-US" w:eastAsia="zh-CN" w:bidi="ar"/>
              </w:rPr>
            </w:pPr>
            <w:r>
              <w:rPr>
                <w:rFonts w:hint="eastAsia" w:ascii="宋体" w:hAnsi="宋体" w:eastAsia="宋体" w:cs="宋体"/>
                <w:i w:val="0"/>
                <w:iCs w:val="0"/>
                <w:color w:val="000000"/>
                <w:sz w:val="20"/>
                <w:szCs w:val="20"/>
                <w:highlight w:val="none"/>
                <w:u w:val="none"/>
                <w:lang w:val="en-US" w:eastAsia="zh-CN" w:bidi="ar"/>
              </w:rPr>
            </w:r>
            <w:r>
              <w:rPr>
                <w:rFonts w:hint="eastAsia" w:ascii="宋体" w:hAnsi="宋体" w:eastAsia="宋体" w:cs="宋体"/>
                <w:i w:val="0"/>
                <w:iCs w:val="0"/>
                <w:color w:val="000000"/>
                <w:sz w:val="20"/>
                <w:szCs w:val="20"/>
                <w:highlight w:val="none"/>
                <w:u w:val="none"/>
                <w:lang w:val="en-US" w:eastAsia="zh-CN" w:bidi="ar"/>
              </w:rPr>
            </w:r>
          </w:p>
        </w:tc>
      </w:tr>
      <w:tr>
        <w:trPr>
          <w:trHeight w:val="375"/>
        </w:trPr>
        <w:tc>
          <w:tcPr>
            <w:tcW w:w="731" w:type="dxa"/>
            <w:vAlign w:val="center"/>
            <w:textDirection w:val="lrTb"/>
            <w:noWrap w:val="false"/>
          </w:tcPr>
          <w:p>
            <w:pPr>
              <w:pStyle w:val="946"/>
              <w:jc w:val="center"/>
              <w:keepLines w:val="0"/>
              <w:keepNext w:val="0"/>
              <w:widowControl/>
              <w:rPr>
                <w:rFonts w:hint="eastAsia" w:ascii="宋体" w:hAnsi="宋体" w:eastAsia="宋体" w:cs="宋体"/>
                <w:i w:val="0"/>
                <w:color w:val="000000"/>
                <w:sz w:val="20"/>
                <w:szCs w:val="20"/>
                <w:highlight w:val="none"/>
                <w:u w:val="none"/>
              </w:rPr>
              <w:suppressLineNumbers w:val="0"/>
            </w:pPr>
            <w:r>
              <w:rPr>
                <w:rFonts w:hint="eastAsia" w:ascii="宋体" w:hAnsi="宋体" w:eastAsia="宋体" w:cs="宋体"/>
                <w:i w:val="0"/>
                <w:color w:val="000000"/>
                <w:sz w:val="20"/>
                <w:szCs w:val="20"/>
                <w:highlight w:val="none"/>
                <w:u w:val="none"/>
                <w:lang w:val="en-US" w:eastAsia="zh-CN" w:bidi="ar"/>
              </w:rPr>
              <w:t xml:space="preserve">5</w:t>
            </w:r>
            <w:r>
              <w:rPr>
                <w:rFonts w:hint="eastAsia" w:ascii="宋体" w:hAnsi="宋体" w:eastAsia="宋体" w:cs="宋体"/>
                <w:i w:val="0"/>
                <w:color w:val="000000"/>
                <w:sz w:val="20"/>
                <w:szCs w:val="20"/>
                <w:highlight w:val="none"/>
                <w:u w:val="none"/>
              </w:rPr>
            </w:r>
            <w:r/>
          </w:p>
        </w:tc>
        <w:tc>
          <w:tcPr>
            <w:tcW w:w="5570" w:type="dxa"/>
            <w:vAlign w:val="center"/>
            <w:textDirection w:val="lrTb"/>
            <w:noWrap w:val="false"/>
          </w:tcPr>
          <w:p>
            <w:pPr>
              <w:pStyle w:val="946"/>
              <w:jc w:val="left"/>
              <w:keepLines w:val="0"/>
              <w:keepNext w:val="0"/>
              <w:widowControl/>
              <w:rPr>
                <w:rFonts w:hint="eastAsia" w:ascii="宋体" w:hAnsi="宋体" w:eastAsia="宋体" w:cs="宋体"/>
                <w:i w:val="0"/>
                <w:color w:val="000000"/>
                <w:sz w:val="20"/>
                <w:szCs w:val="20"/>
                <w:highlight w:val="none"/>
                <w:u w:val="none"/>
              </w:rPr>
              <w:suppressLineNumbers w:val="0"/>
            </w:pPr>
            <w:r>
              <w:rPr>
                <w:rFonts w:hint="eastAsia" w:ascii="宋体" w:hAnsi="宋体" w:eastAsia="宋体" w:cs="宋体"/>
                <w:i w:val="0"/>
                <w:color w:val="000000"/>
                <w:sz w:val="20"/>
                <w:szCs w:val="20"/>
                <w:highlight w:val="none"/>
                <w:u w:val="none"/>
                <w:lang w:val="en-US" w:eastAsia="zh-CN" w:bidi="ar"/>
              </w:rPr>
              <w:t xml:space="preserve">榉树</w:t>
            </w:r>
            <w:r>
              <w:rPr>
                <w:rFonts w:hint="eastAsia" w:ascii="宋体" w:hAnsi="宋体" w:eastAsia="宋体" w:cs="宋体"/>
                <w:i w:val="0"/>
                <w:color w:val="000000"/>
                <w:sz w:val="20"/>
                <w:szCs w:val="20"/>
                <w:highlight w:val="none"/>
                <w:u w:val="none"/>
              </w:rPr>
            </w:r>
            <w:r/>
          </w:p>
        </w:tc>
        <w:tc>
          <w:tcPr>
            <w:tcW w:w="917" w:type="dxa"/>
            <w:vAlign w:val="center"/>
            <w:textDirection w:val="lrTb"/>
            <w:noWrap w:val="false"/>
          </w:tcPr>
          <w:p>
            <w:pPr>
              <w:pStyle w:val="946"/>
              <w:jc w:val="center"/>
              <w:keepLines w:val="0"/>
              <w:keepNext w:val="0"/>
              <w:widowControl/>
              <w:rPr>
                <w:rFonts w:hint="eastAsia" w:ascii="宋体" w:hAnsi="宋体" w:eastAsia="宋体" w:cs="宋体"/>
                <w:i w:val="0"/>
                <w:color w:val="000000"/>
                <w:sz w:val="20"/>
                <w:szCs w:val="20"/>
                <w:highlight w:val="none"/>
                <w:u w:val="none"/>
              </w:rPr>
              <w:suppressLineNumbers w:val="0"/>
            </w:pPr>
            <w:r>
              <w:rPr>
                <w:rFonts w:hint="eastAsia" w:ascii="宋体" w:hAnsi="宋体" w:eastAsia="宋体" w:cs="宋体"/>
                <w:i w:val="0"/>
                <w:color w:val="000000"/>
                <w:sz w:val="20"/>
                <w:szCs w:val="20"/>
                <w:highlight w:val="none"/>
                <w:u w:val="none"/>
                <w:lang w:val="en-US" w:eastAsia="zh-CN" w:bidi="ar"/>
              </w:rPr>
              <w:t xml:space="preserve">株</w:t>
            </w:r>
            <w:r>
              <w:rPr>
                <w:rFonts w:hint="eastAsia" w:ascii="宋体" w:hAnsi="宋体" w:eastAsia="宋体" w:cs="宋体"/>
                <w:i w:val="0"/>
                <w:color w:val="000000"/>
                <w:sz w:val="20"/>
                <w:szCs w:val="20"/>
                <w:highlight w:val="none"/>
                <w:u w:val="none"/>
              </w:rPr>
            </w:r>
            <w:r/>
          </w:p>
        </w:tc>
        <w:tc>
          <w:tcPr>
            <w:tcW w:w="1355" w:type="dxa"/>
            <w:vAlign w:val="center"/>
            <w:textDirection w:val="lrTb"/>
            <w:noWrap w:val="false"/>
          </w:tcPr>
          <w:p>
            <w:pPr>
              <w:pStyle w:val="946"/>
              <w:jc w:val="center"/>
              <w:keepLines w:val="0"/>
              <w:keepNext w:val="0"/>
              <w:widowControl/>
              <w:rPr>
                <w:rFonts w:hint="eastAsia" w:ascii="宋体" w:hAnsi="宋体" w:eastAsia="宋体" w:cs="宋体"/>
                <w:i w:val="0"/>
                <w:color w:val="000000"/>
                <w:sz w:val="20"/>
                <w:szCs w:val="20"/>
                <w:highlight w:val="none"/>
                <w:u w:val="none"/>
              </w:rPr>
              <w:suppressLineNumbers w:val="0"/>
            </w:pPr>
            <w:r>
              <w:rPr>
                <w:rFonts w:hint="eastAsia" w:ascii="宋体" w:hAnsi="宋体" w:eastAsia="宋体" w:cs="宋体"/>
                <w:i w:val="0"/>
                <w:color w:val="000000"/>
                <w:sz w:val="20"/>
                <w:szCs w:val="20"/>
                <w:highlight w:val="none"/>
                <w:u w:val="none"/>
                <w:lang w:val="en-US" w:eastAsia="zh-CN" w:bidi="ar"/>
              </w:rPr>
              <w:t xml:space="preserve">15</w:t>
            </w:r>
            <w:r>
              <w:rPr>
                <w:rFonts w:hint="eastAsia" w:ascii="宋体" w:hAnsi="宋体" w:eastAsia="宋体" w:cs="宋体"/>
                <w:i w:val="0"/>
                <w:color w:val="000000"/>
                <w:sz w:val="20"/>
                <w:szCs w:val="20"/>
                <w:highlight w:val="none"/>
                <w:u w:val="none"/>
              </w:rPr>
            </w:r>
            <w:r/>
          </w:p>
        </w:tc>
        <w:tc>
          <w:tcPr>
            <w:tcW w:w="1355" w:type="dxa"/>
            <w:vAlign w:val="center"/>
            <w:textDirection w:val="lrTb"/>
            <w:noWrap w:val="false"/>
          </w:tcPr>
          <w:p>
            <w:pPr>
              <w:rPr>
                <w:rFonts w:hint="eastAsia" w:ascii="宋体" w:hAnsi="宋体" w:eastAsia="宋体" w:cs="宋体"/>
                <w:bCs w:val="0"/>
                <w:i w:val="0"/>
                <w:color w:val="000000"/>
                <w:sz w:val="20"/>
                <w:szCs w:val="20"/>
                <w:highlight w:val="none"/>
                <w:u w:val="none"/>
                <w:lang w:val="en-US" w:eastAsia="zh-CN" w:bidi="ar"/>
              </w:rPr>
            </w:pPr>
            <w:r>
              <w:rPr>
                <w:rFonts w:hint="eastAsia" w:ascii="宋体" w:hAnsi="宋体" w:eastAsia="宋体" w:cs="宋体"/>
                <w:i w:val="0"/>
                <w:iCs w:val="0"/>
                <w:color w:val="000000"/>
                <w:sz w:val="20"/>
                <w:szCs w:val="20"/>
                <w:highlight w:val="none"/>
                <w:u w:val="none"/>
                <w:lang w:val="en-US" w:eastAsia="zh-CN" w:bidi="ar"/>
              </w:rPr>
            </w:r>
            <w:r>
              <w:rPr>
                <w:rFonts w:hint="eastAsia" w:ascii="宋体" w:hAnsi="宋体" w:eastAsia="宋体" w:cs="宋体"/>
                <w:i w:val="0"/>
                <w:iCs w:val="0"/>
                <w:color w:val="000000"/>
                <w:sz w:val="20"/>
                <w:szCs w:val="20"/>
                <w:highlight w:val="none"/>
                <w:u w:val="none"/>
                <w:lang w:val="en-US" w:eastAsia="zh-CN" w:bidi="ar"/>
              </w:rPr>
            </w:r>
          </w:p>
        </w:tc>
        <w:tc>
          <w:tcPr>
            <w:tcW w:w="1355" w:type="dxa"/>
            <w:vAlign w:val="center"/>
            <w:textDirection w:val="lrTb"/>
            <w:noWrap w:val="false"/>
          </w:tcPr>
          <w:p>
            <w:pPr>
              <w:rPr>
                <w:rFonts w:hint="eastAsia" w:ascii="宋体" w:hAnsi="宋体" w:eastAsia="宋体" w:cs="宋体"/>
                <w:bCs w:val="0"/>
                <w:i w:val="0"/>
                <w:color w:val="000000"/>
                <w:sz w:val="20"/>
                <w:szCs w:val="20"/>
                <w:highlight w:val="none"/>
                <w:u w:val="none"/>
                <w:lang w:val="en-US" w:eastAsia="zh-CN" w:bidi="ar"/>
              </w:rPr>
            </w:pPr>
            <w:r>
              <w:rPr>
                <w:rFonts w:hint="eastAsia" w:ascii="宋体" w:hAnsi="宋体" w:eastAsia="宋体" w:cs="宋体"/>
                <w:i w:val="0"/>
                <w:iCs w:val="0"/>
                <w:color w:val="000000"/>
                <w:sz w:val="20"/>
                <w:szCs w:val="20"/>
                <w:highlight w:val="none"/>
                <w:u w:val="none"/>
                <w:lang w:val="en-US" w:eastAsia="zh-CN" w:bidi="ar"/>
              </w:rPr>
            </w:r>
            <w:r>
              <w:rPr>
                <w:rFonts w:hint="eastAsia" w:ascii="宋体" w:hAnsi="宋体" w:eastAsia="宋体" w:cs="宋体"/>
                <w:i w:val="0"/>
                <w:iCs w:val="0"/>
                <w:color w:val="000000"/>
                <w:sz w:val="20"/>
                <w:szCs w:val="20"/>
                <w:highlight w:val="none"/>
                <w:u w:val="none"/>
                <w:lang w:val="en-US" w:eastAsia="zh-CN" w:bidi="ar"/>
              </w:rPr>
            </w:r>
          </w:p>
        </w:tc>
      </w:tr>
      <w:tr>
        <w:trPr>
          <w:trHeight w:val="375"/>
        </w:trPr>
        <w:tc>
          <w:tcPr>
            <w:tcW w:w="731" w:type="dxa"/>
            <w:vAlign w:val="center"/>
            <w:textDirection w:val="lrTb"/>
            <w:noWrap w:val="false"/>
          </w:tcPr>
          <w:p>
            <w:pPr>
              <w:pStyle w:val="946"/>
              <w:jc w:val="center"/>
              <w:keepLines w:val="0"/>
              <w:keepNext w:val="0"/>
              <w:widowControl/>
              <w:rPr>
                <w:rFonts w:hint="eastAsia" w:ascii="宋体" w:hAnsi="宋体" w:eastAsia="宋体" w:cs="宋体"/>
                <w:i w:val="0"/>
                <w:color w:val="000000"/>
                <w:sz w:val="20"/>
                <w:szCs w:val="20"/>
                <w:highlight w:val="none"/>
                <w:u w:val="none"/>
              </w:rPr>
              <w:suppressLineNumbers w:val="0"/>
            </w:pPr>
            <w:r>
              <w:rPr>
                <w:rFonts w:hint="eastAsia" w:ascii="宋体" w:hAnsi="宋体" w:eastAsia="宋体" w:cs="宋体"/>
                <w:i w:val="0"/>
                <w:color w:val="000000"/>
                <w:sz w:val="20"/>
                <w:szCs w:val="20"/>
                <w:highlight w:val="none"/>
                <w:u w:val="none"/>
                <w:lang w:val="en-US" w:eastAsia="zh-CN" w:bidi="ar"/>
              </w:rPr>
              <w:t xml:space="preserve">6</w:t>
            </w:r>
            <w:r>
              <w:rPr>
                <w:rFonts w:hint="eastAsia" w:ascii="宋体" w:hAnsi="宋体" w:eastAsia="宋体" w:cs="宋体"/>
                <w:i w:val="0"/>
                <w:color w:val="000000"/>
                <w:sz w:val="20"/>
                <w:szCs w:val="20"/>
                <w:highlight w:val="none"/>
                <w:u w:val="none"/>
              </w:rPr>
            </w:r>
            <w:r/>
          </w:p>
        </w:tc>
        <w:tc>
          <w:tcPr>
            <w:tcW w:w="5570" w:type="dxa"/>
            <w:vAlign w:val="center"/>
            <w:textDirection w:val="lrTb"/>
            <w:noWrap w:val="false"/>
          </w:tcPr>
          <w:p>
            <w:pPr>
              <w:pStyle w:val="946"/>
              <w:jc w:val="left"/>
              <w:keepLines w:val="0"/>
              <w:keepNext w:val="0"/>
              <w:widowControl/>
              <w:rPr>
                <w:rFonts w:hint="eastAsia" w:ascii="宋体" w:hAnsi="宋体" w:eastAsia="宋体" w:cs="宋体"/>
                <w:i w:val="0"/>
                <w:color w:val="000000"/>
                <w:sz w:val="20"/>
                <w:szCs w:val="20"/>
                <w:highlight w:val="none"/>
                <w:u w:val="none"/>
              </w:rPr>
              <w:suppressLineNumbers w:val="0"/>
            </w:pPr>
            <w:r>
              <w:rPr>
                <w:rFonts w:hint="eastAsia" w:ascii="宋体" w:hAnsi="宋体" w:eastAsia="宋体" w:cs="宋体"/>
                <w:i w:val="0"/>
                <w:color w:val="000000"/>
                <w:sz w:val="20"/>
                <w:szCs w:val="20"/>
                <w:highlight w:val="none"/>
                <w:u w:val="none"/>
                <w:lang w:val="en-US" w:eastAsia="zh-CN" w:bidi="ar"/>
              </w:rPr>
              <w:t xml:space="preserve">香樟</w:t>
            </w:r>
            <w:r>
              <w:rPr>
                <w:rFonts w:hint="eastAsia" w:ascii="宋体" w:hAnsi="宋体" w:eastAsia="宋体" w:cs="宋体"/>
                <w:i w:val="0"/>
                <w:color w:val="000000"/>
                <w:sz w:val="20"/>
                <w:szCs w:val="20"/>
                <w:highlight w:val="none"/>
                <w:u w:val="none"/>
              </w:rPr>
            </w:r>
            <w:r/>
          </w:p>
        </w:tc>
        <w:tc>
          <w:tcPr>
            <w:tcW w:w="917" w:type="dxa"/>
            <w:vAlign w:val="center"/>
            <w:textDirection w:val="lrTb"/>
            <w:noWrap w:val="false"/>
          </w:tcPr>
          <w:p>
            <w:pPr>
              <w:pStyle w:val="946"/>
              <w:jc w:val="center"/>
              <w:keepLines w:val="0"/>
              <w:keepNext w:val="0"/>
              <w:widowControl/>
              <w:rPr>
                <w:rFonts w:hint="eastAsia" w:ascii="宋体" w:hAnsi="宋体" w:eastAsia="宋体" w:cs="宋体"/>
                <w:i w:val="0"/>
                <w:color w:val="000000"/>
                <w:sz w:val="20"/>
                <w:szCs w:val="20"/>
                <w:highlight w:val="none"/>
                <w:u w:val="none"/>
              </w:rPr>
              <w:suppressLineNumbers w:val="0"/>
            </w:pPr>
            <w:r>
              <w:rPr>
                <w:rFonts w:hint="eastAsia" w:ascii="宋体" w:hAnsi="宋体" w:eastAsia="宋体" w:cs="宋体"/>
                <w:i w:val="0"/>
                <w:color w:val="000000"/>
                <w:sz w:val="20"/>
                <w:szCs w:val="20"/>
                <w:highlight w:val="none"/>
                <w:u w:val="none"/>
                <w:lang w:val="en-US" w:eastAsia="zh-CN" w:bidi="ar"/>
              </w:rPr>
              <w:t xml:space="preserve">株</w:t>
            </w:r>
            <w:r>
              <w:rPr>
                <w:rFonts w:hint="eastAsia" w:ascii="宋体" w:hAnsi="宋体" w:eastAsia="宋体" w:cs="宋体"/>
                <w:i w:val="0"/>
                <w:color w:val="000000"/>
                <w:sz w:val="20"/>
                <w:szCs w:val="20"/>
                <w:highlight w:val="none"/>
                <w:u w:val="none"/>
              </w:rPr>
            </w:r>
            <w:r/>
          </w:p>
        </w:tc>
        <w:tc>
          <w:tcPr>
            <w:tcW w:w="1355" w:type="dxa"/>
            <w:vAlign w:val="center"/>
            <w:textDirection w:val="lrTb"/>
            <w:noWrap w:val="false"/>
          </w:tcPr>
          <w:p>
            <w:pPr>
              <w:pStyle w:val="946"/>
              <w:jc w:val="center"/>
              <w:keepLines w:val="0"/>
              <w:keepNext w:val="0"/>
              <w:widowControl/>
              <w:rPr>
                <w:rFonts w:hint="eastAsia" w:ascii="宋体" w:hAnsi="宋体" w:eastAsia="宋体" w:cs="宋体"/>
                <w:i w:val="0"/>
                <w:color w:val="000000"/>
                <w:sz w:val="20"/>
                <w:szCs w:val="20"/>
                <w:highlight w:val="none"/>
                <w:u w:val="none"/>
              </w:rPr>
              <w:suppressLineNumbers w:val="0"/>
            </w:pPr>
            <w:r>
              <w:rPr>
                <w:rFonts w:hint="eastAsia" w:ascii="宋体" w:hAnsi="宋体" w:eastAsia="宋体" w:cs="宋体"/>
                <w:i w:val="0"/>
                <w:color w:val="000000"/>
                <w:sz w:val="20"/>
                <w:szCs w:val="20"/>
                <w:highlight w:val="none"/>
                <w:u w:val="none"/>
                <w:lang w:val="en-US" w:eastAsia="zh-CN" w:bidi="ar"/>
              </w:rPr>
              <w:t xml:space="preserve">70</w:t>
            </w:r>
            <w:r>
              <w:rPr>
                <w:rFonts w:hint="eastAsia" w:ascii="宋体" w:hAnsi="宋体" w:eastAsia="宋体" w:cs="宋体"/>
                <w:i w:val="0"/>
                <w:color w:val="000000"/>
                <w:sz w:val="20"/>
                <w:szCs w:val="20"/>
                <w:highlight w:val="none"/>
                <w:u w:val="none"/>
              </w:rPr>
            </w:r>
            <w:r/>
          </w:p>
        </w:tc>
        <w:tc>
          <w:tcPr>
            <w:tcW w:w="1355" w:type="dxa"/>
            <w:vAlign w:val="center"/>
            <w:textDirection w:val="lrTb"/>
            <w:noWrap w:val="false"/>
          </w:tcPr>
          <w:p>
            <w:pPr>
              <w:rPr>
                <w:rFonts w:hint="eastAsia" w:ascii="宋体" w:hAnsi="宋体" w:eastAsia="宋体" w:cs="宋体"/>
                <w:bCs w:val="0"/>
                <w:i w:val="0"/>
                <w:color w:val="000000"/>
                <w:sz w:val="20"/>
                <w:szCs w:val="20"/>
                <w:highlight w:val="none"/>
                <w:u w:val="none"/>
                <w:lang w:val="en-US" w:eastAsia="zh-CN" w:bidi="ar"/>
              </w:rPr>
            </w:pPr>
            <w:r>
              <w:rPr>
                <w:rFonts w:hint="eastAsia" w:ascii="宋体" w:hAnsi="宋体" w:eastAsia="宋体" w:cs="宋体"/>
                <w:i w:val="0"/>
                <w:iCs w:val="0"/>
                <w:color w:val="000000"/>
                <w:sz w:val="20"/>
                <w:szCs w:val="20"/>
                <w:highlight w:val="none"/>
                <w:u w:val="none"/>
                <w:lang w:val="en-US" w:eastAsia="zh-CN" w:bidi="ar"/>
              </w:rPr>
            </w:r>
            <w:r>
              <w:rPr>
                <w:rFonts w:hint="eastAsia" w:ascii="宋体" w:hAnsi="宋体" w:eastAsia="宋体" w:cs="宋体"/>
                <w:i w:val="0"/>
                <w:iCs w:val="0"/>
                <w:color w:val="000000"/>
                <w:sz w:val="20"/>
                <w:szCs w:val="20"/>
                <w:highlight w:val="none"/>
                <w:u w:val="none"/>
                <w:lang w:val="en-US" w:eastAsia="zh-CN" w:bidi="ar"/>
              </w:rPr>
            </w:r>
          </w:p>
        </w:tc>
        <w:tc>
          <w:tcPr>
            <w:tcW w:w="1355" w:type="dxa"/>
            <w:vAlign w:val="center"/>
            <w:textDirection w:val="lrTb"/>
            <w:noWrap w:val="false"/>
          </w:tcPr>
          <w:p>
            <w:pPr>
              <w:rPr>
                <w:rFonts w:hint="eastAsia" w:ascii="宋体" w:hAnsi="宋体" w:eastAsia="宋体" w:cs="宋体"/>
                <w:bCs w:val="0"/>
                <w:i w:val="0"/>
                <w:color w:val="000000"/>
                <w:sz w:val="20"/>
                <w:szCs w:val="20"/>
                <w:highlight w:val="none"/>
                <w:u w:val="none"/>
                <w:lang w:val="en-US" w:eastAsia="zh-CN" w:bidi="ar"/>
              </w:rPr>
            </w:pPr>
            <w:r>
              <w:rPr>
                <w:rFonts w:hint="eastAsia" w:ascii="宋体" w:hAnsi="宋体" w:eastAsia="宋体" w:cs="宋体"/>
                <w:i w:val="0"/>
                <w:iCs w:val="0"/>
                <w:color w:val="000000"/>
                <w:sz w:val="20"/>
                <w:szCs w:val="20"/>
                <w:highlight w:val="none"/>
                <w:u w:val="none"/>
                <w:lang w:val="en-US" w:eastAsia="zh-CN" w:bidi="ar"/>
              </w:rPr>
            </w:r>
            <w:r>
              <w:rPr>
                <w:rFonts w:hint="eastAsia" w:ascii="宋体" w:hAnsi="宋体" w:eastAsia="宋体" w:cs="宋体"/>
                <w:i w:val="0"/>
                <w:iCs w:val="0"/>
                <w:color w:val="000000"/>
                <w:sz w:val="20"/>
                <w:szCs w:val="20"/>
                <w:highlight w:val="none"/>
                <w:u w:val="none"/>
                <w:lang w:val="en-US" w:eastAsia="zh-CN" w:bidi="ar"/>
              </w:rPr>
            </w:r>
          </w:p>
        </w:tc>
      </w:tr>
      <w:tr>
        <w:trPr>
          <w:trHeight w:val="375"/>
        </w:trPr>
        <w:tc>
          <w:tcPr>
            <w:tcW w:w="731" w:type="dxa"/>
            <w:vAlign w:val="center"/>
            <w:textDirection w:val="lrTb"/>
            <w:noWrap w:val="false"/>
          </w:tcPr>
          <w:p>
            <w:pPr>
              <w:pStyle w:val="946"/>
              <w:jc w:val="center"/>
              <w:keepLines w:val="0"/>
              <w:keepNext w:val="0"/>
              <w:widowControl/>
              <w:rPr>
                <w:rFonts w:hint="eastAsia" w:ascii="宋体" w:hAnsi="宋体" w:eastAsia="宋体" w:cs="宋体"/>
                <w:i w:val="0"/>
                <w:color w:val="000000"/>
                <w:sz w:val="20"/>
                <w:szCs w:val="20"/>
                <w:highlight w:val="none"/>
                <w:u w:val="none"/>
              </w:rPr>
              <w:suppressLineNumbers w:val="0"/>
            </w:pPr>
            <w:r>
              <w:rPr>
                <w:rFonts w:hint="eastAsia" w:ascii="宋体" w:hAnsi="宋体" w:eastAsia="宋体" w:cs="宋体"/>
                <w:i w:val="0"/>
                <w:color w:val="000000"/>
                <w:sz w:val="20"/>
                <w:szCs w:val="20"/>
                <w:highlight w:val="none"/>
                <w:u w:val="none"/>
                <w:lang w:val="en-US" w:eastAsia="zh-CN" w:bidi="ar"/>
              </w:rPr>
              <w:t xml:space="preserve">7</w:t>
            </w:r>
            <w:r>
              <w:rPr>
                <w:rFonts w:hint="eastAsia" w:ascii="宋体" w:hAnsi="宋体" w:eastAsia="宋体" w:cs="宋体"/>
                <w:i w:val="0"/>
                <w:color w:val="000000"/>
                <w:sz w:val="20"/>
                <w:szCs w:val="20"/>
                <w:highlight w:val="none"/>
                <w:u w:val="none"/>
              </w:rPr>
            </w:r>
            <w:r/>
          </w:p>
        </w:tc>
        <w:tc>
          <w:tcPr>
            <w:tcW w:w="5570" w:type="dxa"/>
            <w:vAlign w:val="center"/>
            <w:textDirection w:val="lrTb"/>
            <w:noWrap w:val="false"/>
          </w:tcPr>
          <w:p>
            <w:pPr>
              <w:pStyle w:val="946"/>
              <w:jc w:val="left"/>
              <w:keepLines w:val="0"/>
              <w:keepNext w:val="0"/>
              <w:widowControl/>
              <w:rPr>
                <w:rFonts w:hint="eastAsia" w:ascii="宋体" w:hAnsi="宋体" w:eastAsia="宋体" w:cs="宋体"/>
                <w:i w:val="0"/>
                <w:color w:val="000000"/>
                <w:sz w:val="20"/>
                <w:szCs w:val="20"/>
                <w:highlight w:val="none"/>
                <w:u w:val="none"/>
              </w:rPr>
              <w:suppressLineNumbers w:val="0"/>
            </w:pPr>
            <w:r>
              <w:rPr>
                <w:rFonts w:hint="eastAsia" w:ascii="宋体" w:hAnsi="宋体" w:eastAsia="宋体" w:cs="宋体"/>
                <w:i w:val="0"/>
                <w:color w:val="000000"/>
                <w:sz w:val="20"/>
                <w:szCs w:val="20"/>
                <w:highlight w:val="none"/>
                <w:u w:val="none"/>
                <w:lang w:val="en-US" w:eastAsia="zh-CN" w:bidi="ar"/>
              </w:rPr>
              <w:t xml:space="preserve">栾树</w:t>
            </w:r>
            <w:r>
              <w:rPr>
                <w:rFonts w:hint="eastAsia" w:ascii="宋体" w:hAnsi="宋体" w:eastAsia="宋体" w:cs="宋体"/>
                <w:i w:val="0"/>
                <w:color w:val="000000"/>
                <w:sz w:val="20"/>
                <w:szCs w:val="20"/>
                <w:highlight w:val="none"/>
                <w:u w:val="none"/>
              </w:rPr>
            </w:r>
            <w:r/>
          </w:p>
        </w:tc>
        <w:tc>
          <w:tcPr>
            <w:tcW w:w="917" w:type="dxa"/>
            <w:vAlign w:val="center"/>
            <w:textDirection w:val="lrTb"/>
            <w:noWrap w:val="false"/>
          </w:tcPr>
          <w:p>
            <w:pPr>
              <w:pStyle w:val="946"/>
              <w:jc w:val="center"/>
              <w:keepLines w:val="0"/>
              <w:keepNext w:val="0"/>
              <w:widowControl/>
              <w:rPr>
                <w:rFonts w:hint="eastAsia" w:ascii="宋体" w:hAnsi="宋体" w:eastAsia="宋体" w:cs="宋体"/>
                <w:i w:val="0"/>
                <w:color w:val="000000"/>
                <w:sz w:val="20"/>
                <w:szCs w:val="20"/>
                <w:highlight w:val="none"/>
                <w:u w:val="none"/>
              </w:rPr>
              <w:suppressLineNumbers w:val="0"/>
            </w:pPr>
            <w:r>
              <w:rPr>
                <w:rFonts w:hint="eastAsia" w:ascii="宋体" w:hAnsi="宋体" w:eastAsia="宋体" w:cs="宋体"/>
                <w:i w:val="0"/>
                <w:color w:val="000000"/>
                <w:sz w:val="20"/>
                <w:szCs w:val="20"/>
                <w:highlight w:val="none"/>
                <w:u w:val="none"/>
                <w:lang w:val="en-US" w:eastAsia="zh-CN" w:bidi="ar"/>
              </w:rPr>
              <w:t xml:space="preserve">株</w:t>
            </w:r>
            <w:r>
              <w:rPr>
                <w:rFonts w:hint="eastAsia" w:ascii="宋体" w:hAnsi="宋体" w:eastAsia="宋体" w:cs="宋体"/>
                <w:i w:val="0"/>
                <w:color w:val="000000"/>
                <w:sz w:val="20"/>
                <w:szCs w:val="20"/>
                <w:highlight w:val="none"/>
                <w:u w:val="none"/>
              </w:rPr>
            </w:r>
            <w:r/>
          </w:p>
        </w:tc>
        <w:tc>
          <w:tcPr>
            <w:tcW w:w="1355" w:type="dxa"/>
            <w:vAlign w:val="center"/>
            <w:textDirection w:val="lrTb"/>
            <w:noWrap w:val="false"/>
          </w:tcPr>
          <w:p>
            <w:pPr>
              <w:pStyle w:val="946"/>
              <w:jc w:val="center"/>
              <w:keepLines w:val="0"/>
              <w:keepNext w:val="0"/>
              <w:widowControl/>
              <w:rPr>
                <w:rFonts w:hint="eastAsia" w:ascii="宋体" w:hAnsi="宋体" w:eastAsia="宋体" w:cs="宋体"/>
                <w:i w:val="0"/>
                <w:color w:val="000000"/>
                <w:sz w:val="20"/>
                <w:szCs w:val="20"/>
                <w:highlight w:val="none"/>
                <w:u w:val="none"/>
              </w:rPr>
              <w:suppressLineNumbers w:val="0"/>
            </w:pPr>
            <w:r>
              <w:rPr>
                <w:rFonts w:hint="eastAsia" w:ascii="宋体" w:hAnsi="宋体" w:eastAsia="宋体" w:cs="宋体"/>
                <w:i w:val="0"/>
                <w:color w:val="000000"/>
                <w:sz w:val="20"/>
                <w:szCs w:val="20"/>
                <w:highlight w:val="none"/>
                <w:u w:val="none"/>
                <w:lang w:val="en-US" w:eastAsia="zh-CN" w:bidi="ar"/>
              </w:rPr>
              <w:t xml:space="preserve">35</w:t>
            </w:r>
            <w:r>
              <w:rPr>
                <w:rFonts w:hint="eastAsia" w:ascii="宋体" w:hAnsi="宋体" w:eastAsia="宋体" w:cs="宋体"/>
                <w:i w:val="0"/>
                <w:color w:val="000000"/>
                <w:sz w:val="20"/>
                <w:szCs w:val="20"/>
                <w:highlight w:val="none"/>
                <w:u w:val="none"/>
              </w:rPr>
            </w:r>
            <w:r/>
          </w:p>
        </w:tc>
        <w:tc>
          <w:tcPr>
            <w:tcW w:w="1355" w:type="dxa"/>
            <w:vAlign w:val="center"/>
            <w:textDirection w:val="lrTb"/>
            <w:noWrap w:val="false"/>
          </w:tcPr>
          <w:p>
            <w:pPr>
              <w:rPr>
                <w:rFonts w:hint="eastAsia" w:ascii="宋体" w:hAnsi="宋体" w:eastAsia="宋体" w:cs="宋体"/>
                <w:bCs w:val="0"/>
                <w:i w:val="0"/>
                <w:color w:val="000000"/>
                <w:sz w:val="20"/>
                <w:szCs w:val="20"/>
                <w:highlight w:val="none"/>
                <w:u w:val="none"/>
                <w:lang w:val="en-US" w:eastAsia="zh-CN" w:bidi="ar"/>
              </w:rPr>
            </w:pPr>
            <w:r>
              <w:rPr>
                <w:rFonts w:hint="eastAsia" w:ascii="宋体" w:hAnsi="宋体" w:eastAsia="宋体" w:cs="宋体"/>
                <w:i w:val="0"/>
                <w:iCs w:val="0"/>
                <w:color w:val="000000"/>
                <w:sz w:val="20"/>
                <w:szCs w:val="20"/>
                <w:highlight w:val="none"/>
                <w:u w:val="none"/>
                <w:lang w:val="en-US" w:eastAsia="zh-CN" w:bidi="ar"/>
              </w:rPr>
            </w:r>
            <w:r>
              <w:rPr>
                <w:rFonts w:hint="eastAsia" w:ascii="宋体" w:hAnsi="宋体" w:eastAsia="宋体" w:cs="宋体"/>
                <w:i w:val="0"/>
                <w:iCs w:val="0"/>
                <w:color w:val="000000"/>
                <w:sz w:val="20"/>
                <w:szCs w:val="20"/>
                <w:highlight w:val="none"/>
                <w:u w:val="none"/>
                <w:lang w:val="en-US" w:eastAsia="zh-CN" w:bidi="ar"/>
              </w:rPr>
            </w:r>
          </w:p>
        </w:tc>
        <w:tc>
          <w:tcPr>
            <w:tcW w:w="1355" w:type="dxa"/>
            <w:vAlign w:val="center"/>
            <w:textDirection w:val="lrTb"/>
            <w:noWrap w:val="false"/>
          </w:tcPr>
          <w:p>
            <w:pPr>
              <w:rPr>
                <w:rFonts w:hint="eastAsia" w:ascii="宋体" w:hAnsi="宋体" w:eastAsia="宋体" w:cs="宋体"/>
                <w:bCs w:val="0"/>
                <w:i w:val="0"/>
                <w:color w:val="000000"/>
                <w:sz w:val="20"/>
                <w:szCs w:val="20"/>
                <w:highlight w:val="none"/>
                <w:u w:val="none"/>
                <w:lang w:val="en-US" w:eastAsia="zh-CN" w:bidi="ar"/>
              </w:rPr>
            </w:pPr>
            <w:r>
              <w:rPr>
                <w:rFonts w:hint="eastAsia" w:ascii="宋体" w:hAnsi="宋体" w:eastAsia="宋体" w:cs="宋体"/>
                <w:i w:val="0"/>
                <w:iCs w:val="0"/>
                <w:color w:val="000000"/>
                <w:sz w:val="20"/>
                <w:szCs w:val="20"/>
                <w:highlight w:val="none"/>
                <w:u w:val="none"/>
                <w:lang w:val="en-US" w:eastAsia="zh-CN" w:bidi="ar"/>
              </w:rPr>
            </w:r>
            <w:r>
              <w:rPr>
                <w:rFonts w:hint="eastAsia" w:ascii="宋体" w:hAnsi="宋体" w:eastAsia="宋体" w:cs="宋体"/>
                <w:i w:val="0"/>
                <w:iCs w:val="0"/>
                <w:color w:val="000000"/>
                <w:sz w:val="20"/>
                <w:szCs w:val="20"/>
                <w:highlight w:val="none"/>
                <w:u w:val="none"/>
                <w:lang w:val="en-US" w:eastAsia="zh-CN" w:bidi="ar"/>
              </w:rPr>
            </w:r>
          </w:p>
        </w:tc>
      </w:tr>
      <w:tr>
        <w:trPr>
          <w:trHeight w:val="375"/>
        </w:trPr>
        <w:tc>
          <w:tcPr>
            <w:tcW w:w="731" w:type="dxa"/>
            <w:vAlign w:val="center"/>
            <w:textDirection w:val="lrTb"/>
            <w:noWrap w:val="false"/>
          </w:tcPr>
          <w:p>
            <w:pPr>
              <w:pStyle w:val="946"/>
              <w:jc w:val="center"/>
              <w:keepLines w:val="0"/>
              <w:keepNext w:val="0"/>
              <w:widowControl/>
              <w:rPr>
                <w:rFonts w:hint="eastAsia" w:ascii="宋体" w:hAnsi="宋体" w:eastAsia="宋体" w:cs="宋体"/>
                <w:i w:val="0"/>
                <w:color w:val="000000"/>
                <w:sz w:val="20"/>
                <w:szCs w:val="20"/>
                <w:highlight w:val="none"/>
                <w:u w:val="none"/>
              </w:rPr>
              <w:suppressLineNumbers w:val="0"/>
            </w:pPr>
            <w:r>
              <w:rPr>
                <w:rFonts w:hint="eastAsia" w:ascii="宋体" w:hAnsi="宋体" w:eastAsia="宋体" w:cs="宋体"/>
                <w:i w:val="0"/>
                <w:color w:val="000000"/>
                <w:sz w:val="20"/>
                <w:szCs w:val="20"/>
                <w:highlight w:val="none"/>
                <w:u w:val="none"/>
                <w:lang w:val="en-US" w:eastAsia="zh-CN" w:bidi="ar"/>
              </w:rPr>
              <w:t xml:space="preserve">8</w:t>
            </w:r>
            <w:r>
              <w:rPr>
                <w:rFonts w:hint="eastAsia" w:ascii="宋体" w:hAnsi="宋体" w:eastAsia="宋体" w:cs="宋体"/>
                <w:i w:val="0"/>
                <w:color w:val="000000"/>
                <w:sz w:val="20"/>
                <w:szCs w:val="20"/>
                <w:highlight w:val="none"/>
                <w:u w:val="none"/>
              </w:rPr>
            </w:r>
            <w:r/>
          </w:p>
        </w:tc>
        <w:tc>
          <w:tcPr>
            <w:tcW w:w="5570" w:type="dxa"/>
            <w:vAlign w:val="center"/>
            <w:textDirection w:val="lrTb"/>
            <w:noWrap w:val="false"/>
          </w:tcPr>
          <w:p>
            <w:pPr>
              <w:pStyle w:val="946"/>
              <w:jc w:val="left"/>
              <w:keepLines w:val="0"/>
              <w:keepNext w:val="0"/>
              <w:widowControl/>
              <w:rPr>
                <w:rFonts w:hint="eastAsia" w:ascii="宋体" w:hAnsi="宋体" w:eastAsia="宋体" w:cs="宋体"/>
                <w:i w:val="0"/>
                <w:color w:val="000000"/>
                <w:sz w:val="20"/>
                <w:szCs w:val="20"/>
                <w:highlight w:val="none"/>
                <w:u w:val="none"/>
              </w:rPr>
              <w:suppressLineNumbers w:val="0"/>
            </w:pPr>
            <w:r>
              <w:rPr>
                <w:rFonts w:hint="eastAsia" w:ascii="宋体" w:hAnsi="宋体" w:eastAsia="宋体" w:cs="宋体"/>
                <w:i w:val="0"/>
                <w:color w:val="000000"/>
                <w:sz w:val="20"/>
                <w:szCs w:val="20"/>
                <w:highlight w:val="none"/>
                <w:u w:val="none"/>
                <w:lang w:val="en-US" w:eastAsia="zh-CN" w:bidi="ar"/>
              </w:rPr>
              <w:t xml:space="preserve">无患子</w:t>
            </w:r>
            <w:r>
              <w:rPr>
                <w:rFonts w:hint="eastAsia" w:ascii="宋体" w:hAnsi="宋体" w:eastAsia="宋体" w:cs="宋体"/>
                <w:i w:val="0"/>
                <w:color w:val="000000"/>
                <w:sz w:val="20"/>
                <w:szCs w:val="20"/>
                <w:highlight w:val="none"/>
                <w:u w:val="none"/>
              </w:rPr>
            </w:r>
            <w:r/>
          </w:p>
        </w:tc>
        <w:tc>
          <w:tcPr>
            <w:tcW w:w="917" w:type="dxa"/>
            <w:vAlign w:val="center"/>
            <w:textDirection w:val="lrTb"/>
            <w:noWrap w:val="false"/>
          </w:tcPr>
          <w:p>
            <w:pPr>
              <w:pStyle w:val="946"/>
              <w:jc w:val="center"/>
              <w:keepLines w:val="0"/>
              <w:keepNext w:val="0"/>
              <w:widowControl/>
              <w:rPr>
                <w:rFonts w:hint="eastAsia" w:ascii="宋体" w:hAnsi="宋体" w:eastAsia="宋体" w:cs="宋体"/>
                <w:i w:val="0"/>
                <w:color w:val="000000"/>
                <w:sz w:val="20"/>
                <w:szCs w:val="20"/>
                <w:highlight w:val="none"/>
                <w:u w:val="none"/>
              </w:rPr>
              <w:suppressLineNumbers w:val="0"/>
            </w:pPr>
            <w:r>
              <w:rPr>
                <w:rFonts w:hint="eastAsia" w:ascii="宋体" w:hAnsi="宋体" w:eastAsia="宋体" w:cs="宋体"/>
                <w:i w:val="0"/>
                <w:color w:val="000000"/>
                <w:sz w:val="20"/>
                <w:szCs w:val="20"/>
                <w:highlight w:val="none"/>
                <w:u w:val="none"/>
                <w:lang w:val="en-US" w:eastAsia="zh-CN" w:bidi="ar"/>
              </w:rPr>
              <w:t xml:space="preserve">株</w:t>
            </w:r>
            <w:r>
              <w:rPr>
                <w:rFonts w:hint="eastAsia" w:ascii="宋体" w:hAnsi="宋体" w:eastAsia="宋体" w:cs="宋体"/>
                <w:i w:val="0"/>
                <w:color w:val="000000"/>
                <w:sz w:val="20"/>
                <w:szCs w:val="20"/>
                <w:highlight w:val="none"/>
                <w:u w:val="none"/>
              </w:rPr>
            </w:r>
            <w:r/>
          </w:p>
        </w:tc>
        <w:tc>
          <w:tcPr>
            <w:tcW w:w="1355" w:type="dxa"/>
            <w:vAlign w:val="center"/>
            <w:textDirection w:val="lrTb"/>
            <w:noWrap w:val="false"/>
          </w:tcPr>
          <w:p>
            <w:pPr>
              <w:pStyle w:val="946"/>
              <w:jc w:val="center"/>
              <w:keepLines w:val="0"/>
              <w:keepNext w:val="0"/>
              <w:widowControl/>
              <w:rPr>
                <w:rFonts w:hint="eastAsia" w:ascii="宋体" w:hAnsi="宋体" w:eastAsia="宋体" w:cs="宋体"/>
                <w:i w:val="0"/>
                <w:color w:val="000000"/>
                <w:sz w:val="20"/>
                <w:szCs w:val="20"/>
                <w:highlight w:val="none"/>
                <w:u w:val="none"/>
              </w:rPr>
              <w:suppressLineNumbers w:val="0"/>
            </w:pPr>
            <w:r>
              <w:rPr>
                <w:rFonts w:hint="eastAsia" w:ascii="宋体" w:hAnsi="宋体" w:eastAsia="宋体" w:cs="宋体"/>
                <w:i w:val="0"/>
                <w:color w:val="000000"/>
                <w:sz w:val="20"/>
                <w:szCs w:val="20"/>
                <w:highlight w:val="none"/>
                <w:u w:val="none"/>
                <w:lang w:val="en-US" w:eastAsia="zh-CN" w:bidi="ar"/>
              </w:rPr>
              <w:t xml:space="preserve">35</w:t>
            </w:r>
            <w:r>
              <w:rPr>
                <w:rFonts w:hint="eastAsia" w:ascii="宋体" w:hAnsi="宋体" w:eastAsia="宋体" w:cs="宋体"/>
                <w:i w:val="0"/>
                <w:color w:val="000000"/>
                <w:sz w:val="20"/>
                <w:szCs w:val="20"/>
                <w:highlight w:val="none"/>
                <w:u w:val="none"/>
              </w:rPr>
            </w:r>
            <w:r/>
          </w:p>
        </w:tc>
        <w:tc>
          <w:tcPr>
            <w:tcW w:w="1355" w:type="dxa"/>
            <w:vAlign w:val="center"/>
            <w:textDirection w:val="lrTb"/>
            <w:noWrap w:val="false"/>
          </w:tcPr>
          <w:p>
            <w:pPr>
              <w:rPr>
                <w:rFonts w:hint="eastAsia" w:ascii="宋体" w:hAnsi="宋体" w:eastAsia="宋体" w:cs="宋体"/>
                <w:bCs w:val="0"/>
                <w:i w:val="0"/>
                <w:color w:val="000000"/>
                <w:sz w:val="20"/>
                <w:szCs w:val="20"/>
                <w:highlight w:val="none"/>
                <w:u w:val="none"/>
                <w:lang w:val="en-US" w:eastAsia="zh-CN" w:bidi="ar"/>
              </w:rPr>
            </w:pPr>
            <w:r>
              <w:rPr>
                <w:rFonts w:hint="eastAsia" w:ascii="宋体" w:hAnsi="宋体" w:eastAsia="宋体" w:cs="宋体"/>
                <w:i w:val="0"/>
                <w:iCs w:val="0"/>
                <w:color w:val="000000"/>
                <w:sz w:val="20"/>
                <w:szCs w:val="20"/>
                <w:highlight w:val="none"/>
                <w:u w:val="none"/>
                <w:lang w:val="en-US" w:eastAsia="zh-CN" w:bidi="ar"/>
              </w:rPr>
            </w:r>
            <w:r>
              <w:rPr>
                <w:rFonts w:hint="eastAsia" w:ascii="宋体" w:hAnsi="宋体" w:eastAsia="宋体" w:cs="宋体"/>
                <w:i w:val="0"/>
                <w:iCs w:val="0"/>
                <w:color w:val="000000"/>
                <w:sz w:val="20"/>
                <w:szCs w:val="20"/>
                <w:highlight w:val="none"/>
                <w:u w:val="none"/>
                <w:lang w:val="en-US" w:eastAsia="zh-CN" w:bidi="ar"/>
              </w:rPr>
            </w:r>
          </w:p>
        </w:tc>
        <w:tc>
          <w:tcPr>
            <w:tcW w:w="1355" w:type="dxa"/>
            <w:vAlign w:val="center"/>
            <w:textDirection w:val="lrTb"/>
            <w:noWrap w:val="false"/>
          </w:tcPr>
          <w:p>
            <w:pPr>
              <w:rPr>
                <w:rFonts w:hint="eastAsia" w:ascii="宋体" w:hAnsi="宋体" w:eastAsia="宋体" w:cs="宋体"/>
                <w:bCs w:val="0"/>
                <w:i w:val="0"/>
                <w:color w:val="000000"/>
                <w:sz w:val="20"/>
                <w:szCs w:val="20"/>
                <w:highlight w:val="none"/>
                <w:u w:val="none"/>
                <w:lang w:val="en-US" w:eastAsia="zh-CN" w:bidi="ar"/>
              </w:rPr>
            </w:pPr>
            <w:r>
              <w:rPr>
                <w:rFonts w:hint="eastAsia" w:ascii="宋体" w:hAnsi="宋体" w:eastAsia="宋体" w:cs="宋体"/>
                <w:i w:val="0"/>
                <w:iCs w:val="0"/>
                <w:color w:val="000000"/>
                <w:sz w:val="20"/>
                <w:szCs w:val="20"/>
                <w:highlight w:val="none"/>
                <w:u w:val="none"/>
                <w:lang w:val="en-US" w:eastAsia="zh-CN" w:bidi="ar"/>
              </w:rPr>
            </w:r>
            <w:r>
              <w:rPr>
                <w:rFonts w:hint="eastAsia" w:ascii="宋体" w:hAnsi="宋体" w:eastAsia="宋体" w:cs="宋体"/>
                <w:i w:val="0"/>
                <w:iCs w:val="0"/>
                <w:color w:val="000000"/>
                <w:sz w:val="20"/>
                <w:szCs w:val="20"/>
                <w:highlight w:val="none"/>
                <w:u w:val="none"/>
                <w:lang w:val="en-US" w:eastAsia="zh-CN" w:bidi="ar"/>
              </w:rPr>
            </w:r>
          </w:p>
        </w:tc>
      </w:tr>
      <w:tr>
        <w:trPr>
          <w:trHeight w:val="375"/>
        </w:trPr>
        <w:tc>
          <w:tcPr>
            <w:tcW w:w="731" w:type="dxa"/>
            <w:vAlign w:val="center"/>
            <w:textDirection w:val="lrTb"/>
            <w:noWrap w:val="false"/>
          </w:tcPr>
          <w:p>
            <w:pPr>
              <w:pStyle w:val="946"/>
              <w:jc w:val="center"/>
              <w:keepLines w:val="0"/>
              <w:keepNext w:val="0"/>
              <w:widowControl/>
              <w:rPr>
                <w:rFonts w:hint="eastAsia" w:ascii="宋体" w:hAnsi="宋体" w:eastAsia="宋体" w:cs="宋体"/>
                <w:i w:val="0"/>
                <w:color w:val="000000"/>
                <w:sz w:val="20"/>
                <w:szCs w:val="20"/>
                <w:highlight w:val="none"/>
                <w:u w:val="none"/>
              </w:rPr>
              <w:suppressLineNumbers w:val="0"/>
            </w:pPr>
            <w:r>
              <w:rPr>
                <w:rFonts w:hint="eastAsia" w:ascii="宋体" w:hAnsi="宋体" w:eastAsia="宋体" w:cs="宋体"/>
                <w:i w:val="0"/>
                <w:color w:val="000000"/>
                <w:sz w:val="20"/>
                <w:szCs w:val="20"/>
                <w:highlight w:val="none"/>
                <w:u w:val="none"/>
                <w:lang w:val="en-US" w:eastAsia="zh-CN" w:bidi="ar"/>
              </w:rPr>
              <w:t xml:space="preserve">9</w:t>
            </w:r>
            <w:r>
              <w:rPr>
                <w:rFonts w:hint="eastAsia" w:ascii="宋体" w:hAnsi="宋体" w:eastAsia="宋体" w:cs="宋体"/>
                <w:i w:val="0"/>
                <w:color w:val="000000"/>
                <w:sz w:val="20"/>
                <w:szCs w:val="20"/>
                <w:highlight w:val="none"/>
                <w:u w:val="none"/>
              </w:rPr>
            </w:r>
            <w:r/>
          </w:p>
        </w:tc>
        <w:tc>
          <w:tcPr>
            <w:tcW w:w="5570" w:type="dxa"/>
            <w:vAlign w:val="center"/>
            <w:textDirection w:val="lrTb"/>
            <w:noWrap w:val="false"/>
          </w:tcPr>
          <w:p>
            <w:pPr>
              <w:pStyle w:val="946"/>
              <w:jc w:val="left"/>
              <w:keepLines w:val="0"/>
              <w:keepNext w:val="0"/>
              <w:widowControl/>
              <w:rPr>
                <w:rFonts w:hint="eastAsia" w:ascii="宋体" w:hAnsi="宋体" w:eastAsia="宋体" w:cs="宋体"/>
                <w:i w:val="0"/>
                <w:color w:val="000000"/>
                <w:sz w:val="20"/>
                <w:szCs w:val="20"/>
                <w:highlight w:val="none"/>
                <w:u w:val="none"/>
              </w:rPr>
              <w:suppressLineNumbers w:val="0"/>
            </w:pPr>
            <w:r>
              <w:rPr>
                <w:rFonts w:hint="eastAsia" w:ascii="宋体" w:hAnsi="宋体" w:eastAsia="宋体" w:cs="宋体"/>
                <w:i w:val="0"/>
                <w:color w:val="000000"/>
                <w:sz w:val="20"/>
                <w:szCs w:val="20"/>
                <w:highlight w:val="none"/>
                <w:u w:val="none"/>
                <w:lang w:val="en-US" w:eastAsia="zh-CN" w:bidi="ar"/>
              </w:rPr>
              <w:t xml:space="preserve">广玉兰</w:t>
            </w:r>
            <w:r>
              <w:rPr>
                <w:rFonts w:hint="eastAsia" w:ascii="宋体" w:hAnsi="宋体" w:eastAsia="宋体" w:cs="宋体"/>
                <w:i w:val="0"/>
                <w:color w:val="000000"/>
                <w:sz w:val="20"/>
                <w:szCs w:val="20"/>
                <w:highlight w:val="none"/>
                <w:u w:val="none"/>
              </w:rPr>
            </w:r>
            <w:r/>
          </w:p>
        </w:tc>
        <w:tc>
          <w:tcPr>
            <w:tcW w:w="917" w:type="dxa"/>
            <w:vAlign w:val="center"/>
            <w:textDirection w:val="lrTb"/>
            <w:noWrap w:val="false"/>
          </w:tcPr>
          <w:p>
            <w:pPr>
              <w:pStyle w:val="946"/>
              <w:jc w:val="center"/>
              <w:keepLines w:val="0"/>
              <w:keepNext w:val="0"/>
              <w:widowControl/>
              <w:rPr>
                <w:rFonts w:hint="eastAsia" w:ascii="宋体" w:hAnsi="宋体" w:eastAsia="宋体" w:cs="宋体"/>
                <w:i w:val="0"/>
                <w:color w:val="000000"/>
                <w:sz w:val="20"/>
                <w:szCs w:val="20"/>
                <w:highlight w:val="none"/>
                <w:u w:val="none"/>
              </w:rPr>
              <w:suppressLineNumbers w:val="0"/>
            </w:pPr>
            <w:r>
              <w:rPr>
                <w:rFonts w:hint="eastAsia" w:ascii="宋体" w:hAnsi="宋体" w:eastAsia="宋体" w:cs="宋体"/>
                <w:i w:val="0"/>
                <w:color w:val="000000"/>
                <w:sz w:val="20"/>
                <w:szCs w:val="20"/>
                <w:highlight w:val="none"/>
                <w:u w:val="none"/>
                <w:lang w:val="en-US" w:eastAsia="zh-CN" w:bidi="ar"/>
              </w:rPr>
              <w:t xml:space="preserve">株</w:t>
            </w:r>
            <w:r>
              <w:rPr>
                <w:rFonts w:hint="eastAsia" w:ascii="宋体" w:hAnsi="宋体" w:eastAsia="宋体" w:cs="宋体"/>
                <w:i w:val="0"/>
                <w:color w:val="000000"/>
                <w:sz w:val="20"/>
                <w:szCs w:val="20"/>
                <w:highlight w:val="none"/>
                <w:u w:val="none"/>
              </w:rPr>
            </w:r>
            <w:r/>
          </w:p>
        </w:tc>
        <w:tc>
          <w:tcPr>
            <w:tcW w:w="1355" w:type="dxa"/>
            <w:vAlign w:val="center"/>
            <w:textDirection w:val="lrTb"/>
            <w:noWrap w:val="false"/>
          </w:tcPr>
          <w:p>
            <w:pPr>
              <w:pStyle w:val="946"/>
              <w:jc w:val="center"/>
              <w:keepLines w:val="0"/>
              <w:keepNext w:val="0"/>
              <w:widowControl/>
              <w:rPr>
                <w:rFonts w:hint="eastAsia" w:ascii="宋体" w:hAnsi="宋体" w:eastAsia="宋体" w:cs="宋体"/>
                <w:i w:val="0"/>
                <w:color w:val="000000"/>
                <w:sz w:val="20"/>
                <w:szCs w:val="20"/>
                <w:highlight w:val="none"/>
                <w:u w:val="none"/>
              </w:rPr>
              <w:suppressLineNumbers w:val="0"/>
            </w:pPr>
            <w:r>
              <w:rPr>
                <w:rFonts w:hint="eastAsia" w:ascii="宋体" w:hAnsi="宋体" w:eastAsia="宋体" w:cs="宋体"/>
                <w:i w:val="0"/>
                <w:color w:val="000000"/>
                <w:sz w:val="20"/>
                <w:szCs w:val="20"/>
                <w:highlight w:val="none"/>
                <w:u w:val="none"/>
                <w:lang w:val="en-US" w:eastAsia="zh-CN" w:bidi="ar"/>
              </w:rPr>
              <w:t xml:space="preserve">40</w:t>
            </w:r>
            <w:r>
              <w:rPr>
                <w:rFonts w:hint="eastAsia" w:ascii="宋体" w:hAnsi="宋体" w:eastAsia="宋体" w:cs="宋体"/>
                <w:i w:val="0"/>
                <w:color w:val="000000"/>
                <w:sz w:val="20"/>
                <w:szCs w:val="20"/>
                <w:highlight w:val="none"/>
                <w:u w:val="none"/>
              </w:rPr>
            </w:r>
            <w:r/>
          </w:p>
        </w:tc>
        <w:tc>
          <w:tcPr>
            <w:tcW w:w="1355" w:type="dxa"/>
            <w:vAlign w:val="center"/>
            <w:textDirection w:val="lrTb"/>
            <w:noWrap w:val="false"/>
          </w:tcPr>
          <w:p>
            <w:pPr>
              <w:rPr>
                <w:rFonts w:hint="eastAsia" w:ascii="宋体" w:hAnsi="宋体" w:eastAsia="宋体" w:cs="宋体"/>
                <w:bCs w:val="0"/>
                <w:i w:val="0"/>
                <w:color w:val="000000"/>
                <w:sz w:val="20"/>
                <w:szCs w:val="20"/>
                <w:highlight w:val="none"/>
                <w:u w:val="none"/>
                <w:lang w:val="en-US" w:eastAsia="zh-CN" w:bidi="ar"/>
              </w:rPr>
            </w:pPr>
            <w:r>
              <w:rPr>
                <w:rFonts w:hint="eastAsia" w:ascii="宋体" w:hAnsi="宋体" w:eastAsia="宋体" w:cs="宋体"/>
                <w:i w:val="0"/>
                <w:iCs w:val="0"/>
                <w:color w:val="000000"/>
                <w:sz w:val="20"/>
                <w:szCs w:val="20"/>
                <w:highlight w:val="none"/>
                <w:u w:val="none"/>
                <w:lang w:val="en-US" w:eastAsia="zh-CN" w:bidi="ar"/>
              </w:rPr>
            </w:r>
            <w:r>
              <w:rPr>
                <w:rFonts w:hint="eastAsia" w:ascii="宋体" w:hAnsi="宋体" w:eastAsia="宋体" w:cs="宋体"/>
                <w:i w:val="0"/>
                <w:iCs w:val="0"/>
                <w:color w:val="000000"/>
                <w:sz w:val="20"/>
                <w:szCs w:val="20"/>
                <w:highlight w:val="none"/>
                <w:u w:val="none"/>
                <w:lang w:val="en-US" w:eastAsia="zh-CN" w:bidi="ar"/>
              </w:rPr>
            </w:r>
          </w:p>
        </w:tc>
        <w:tc>
          <w:tcPr>
            <w:tcW w:w="1355" w:type="dxa"/>
            <w:vAlign w:val="center"/>
            <w:textDirection w:val="lrTb"/>
            <w:noWrap w:val="false"/>
          </w:tcPr>
          <w:p>
            <w:pPr>
              <w:rPr>
                <w:rFonts w:hint="eastAsia" w:ascii="宋体" w:hAnsi="宋体" w:eastAsia="宋体" w:cs="宋体"/>
                <w:bCs w:val="0"/>
                <w:i w:val="0"/>
                <w:color w:val="000000"/>
                <w:sz w:val="20"/>
                <w:szCs w:val="20"/>
                <w:highlight w:val="none"/>
                <w:u w:val="none"/>
                <w:lang w:val="en-US" w:eastAsia="zh-CN" w:bidi="ar"/>
              </w:rPr>
            </w:pPr>
            <w:r>
              <w:rPr>
                <w:rFonts w:hint="eastAsia" w:ascii="宋体" w:hAnsi="宋体" w:eastAsia="宋体" w:cs="宋体"/>
                <w:i w:val="0"/>
                <w:iCs w:val="0"/>
                <w:color w:val="000000"/>
                <w:sz w:val="20"/>
                <w:szCs w:val="20"/>
                <w:highlight w:val="none"/>
                <w:u w:val="none"/>
                <w:lang w:val="en-US" w:eastAsia="zh-CN" w:bidi="ar"/>
              </w:rPr>
            </w:r>
            <w:r>
              <w:rPr>
                <w:rFonts w:hint="eastAsia" w:ascii="宋体" w:hAnsi="宋体" w:eastAsia="宋体" w:cs="宋体"/>
                <w:i w:val="0"/>
                <w:iCs w:val="0"/>
                <w:color w:val="000000"/>
                <w:sz w:val="20"/>
                <w:szCs w:val="20"/>
                <w:highlight w:val="none"/>
                <w:u w:val="none"/>
                <w:lang w:val="en-US" w:eastAsia="zh-CN" w:bidi="ar"/>
              </w:rPr>
            </w:r>
          </w:p>
        </w:tc>
      </w:tr>
      <w:tr>
        <w:trPr>
          <w:trHeight w:val="375"/>
        </w:trPr>
        <w:tc>
          <w:tcPr>
            <w:tcW w:w="731" w:type="dxa"/>
            <w:vAlign w:val="center"/>
            <w:textDirection w:val="lrTb"/>
            <w:noWrap w:val="false"/>
          </w:tcPr>
          <w:p>
            <w:pPr>
              <w:pStyle w:val="946"/>
              <w:jc w:val="center"/>
              <w:keepLines w:val="0"/>
              <w:keepNext w:val="0"/>
              <w:widowControl/>
              <w:rPr>
                <w:rFonts w:hint="eastAsia" w:ascii="宋体" w:hAnsi="宋体" w:eastAsia="宋体" w:cs="宋体"/>
                <w:i w:val="0"/>
                <w:color w:val="000000"/>
                <w:sz w:val="20"/>
                <w:szCs w:val="20"/>
                <w:highlight w:val="none"/>
                <w:u w:val="none"/>
              </w:rPr>
              <w:suppressLineNumbers w:val="0"/>
            </w:pPr>
            <w:r>
              <w:rPr>
                <w:rFonts w:hint="eastAsia" w:ascii="宋体" w:hAnsi="宋体" w:eastAsia="宋体" w:cs="宋体"/>
                <w:i w:val="0"/>
                <w:color w:val="000000"/>
                <w:sz w:val="20"/>
                <w:szCs w:val="20"/>
                <w:highlight w:val="none"/>
                <w:u w:val="none"/>
                <w:lang w:val="en-US" w:eastAsia="zh-CN" w:bidi="ar"/>
              </w:rPr>
              <w:t xml:space="preserve">10</w:t>
            </w:r>
            <w:r>
              <w:rPr>
                <w:rFonts w:hint="eastAsia" w:ascii="宋体" w:hAnsi="宋体" w:eastAsia="宋体" w:cs="宋体"/>
                <w:i w:val="0"/>
                <w:color w:val="000000"/>
                <w:sz w:val="20"/>
                <w:szCs w:val="20"/>
                <w:highlight w:val="none"/>
                <w:u w:val="none"/>
              </w:rPr>
            </w:r>
            <w:r/>
          </w:p>
        </w:tc>
        <w:tc>
          <w:tcPr>
            <w:tcW w:w="5570" w:type="dxa"/>
            <w:vAlign w:val="center"/>
            <w:textDirection w:val="lrTb"/>
            <w:noWrap w:val="false"/>
          </w:tcPr>
          <w:p>
            <w:pPr>
              <w:pStyle w:val="946"/>
              <w:jc w:val="left"/>
              <w:keepLines w:val="0"/>
              <w:keepNext w:val="0"/>
              <w:widowControl/>
              <w:rPr>
                <w:rFonts w:hint="eastAsia" w:ascii="宋体" w:hAnsi="宋体" w:eastAsia="宋体" w:cs="宋体"/>
                <w:i w:val="0"/>
                <w:color w:val="000000"/>
                <w:sz w:val="20"/>
                <w:szCs w:val="20"/>
                <w:highlight w:val="none"/>
                <w:u w:val="none"/>
              </w:rPr>
              <w:suppressLineNumbers w:val="0"/>
            </w:pPr>
            <w:r>
              <w:rPr>
                <w:rFonts w:hint="eastAsia" w:ascii="宋体" w:hAnsi="宋体" w:eastAsia="宋体" w:cs="宋体"/>
                <w:i w:val="0"/>
                <w:color w:val="000000"/>
                <w:sz w:val="20"/>
                <w:szCs w:val="20"/>
                <w:highlight w:val="none"/>
                <w:u w:val="none"/>
                <w:lang w:val="en-US" w:eastAsia="zh-CN" w:bidi="ar"/>
              </w:rPr>
              <w:t xml:space="preserve">鸡爪槭</w:t>
            </w:r>
            <w:r>
              <w:rPr>
                <w:rFonts w:hint="eastAsia" w:ascii="宋体" w:hAnsi="宋体" w:eastAsia="宋体" w:cs="宋体"/>
                <w:i w:val="0"/>
                <w:color w:val="000000"/>
                <w:sz w:val="20"/>
                <w:szCs w:val="20"/>
                <w:highlight w:val="none"/>
                <w:u w:val="none"/>
              </w:rPr>
            </w:r>
            <w:r/>
          </w:p>
        </w:tc>
        <w:tc>
          <w:tcPr>
            <w:tcW w:w="917" w:type="dxa"/>
            <w:vAlign w:val="center"/>
            <w:textDirection w:val="lrTb"/>
            <w:noWrap w:val="false"/>
          </w:tcPr>
          <w:p>
            <w:pPr>
              <w:pStyle w:val="946"/>
              <w:jc w:val="center"/>
              <w:keepLines w:val="0"/>
              <w:keepNext w:val="0"/>
              <w:widowControl/>
              <w:rPr>
                <w:rFonts w:hint="eastAsia" w:ascii="宋体" w:hAnsi="宋体" w:eastAsia="宋体" w:cs="宋体"/>
                <w:i w:val="0"/>
                <w:color w:val="000000"/>
                <w:sz w:val="20"/>
                <w:szCs w:val="20"/>
                <w:highlight w:val="none"/>
                <w:u w:val="none"/>
              </w:rPr>
              <w:suppressLineNumbers w:val="0"/>
            </w:pPr>
            <w:r>
              <w:rPr>
                <w:rFonts w:hint="eastAsia" w:ascii="宋体" w:hAnsi="宋体" w:eastAsia="宋体" w:cs="宋体"/>
                <w:i w:val="0"/>
                <w:color w:val="000000"/>
                <w:sz w:val="20"/>
                <w:szCs w:val="20"/>
                <w:highlight w:val="none"/>
                <w:u w:val="none"/>
                <w:lang w:val="en-US" w:eastAsia="zh-CN" w:bidi="ar"/>
              </w:rPr>
              <w:t xml:space="preserve">株</w:t>
            </w:r>
            <w:r>
              <w:rPr>
                <w:rFonts w:hint="eastAsia" w:ascii="宋体" w:hAnsi="宋体" w:eastAsia="宋体" w:cs="宋体"/>
                <w:i w:val="0"/>
                <w:color w:val="000000"/>
                <w:sz w:val="20"/>
                <w:szCs w:val="20"/>
                <w:highlight w:val="none"/>
                <w:u w:val="none"/>
              </w:rPr>
            </w:r>
            <w:r/>
          </w:p>
        </w:tc>
        <w:tc>
          <w:tcPr>
            <w:tcW w:w="1355" w:type="dxa"/>
            <w:vAlign w:val="center"/>
            <w:textDirection w:val="lrTb"/>
            <w:noWrap w:val="false"/>
          </w:tcPr>
          <w:p>
            <w:pPr>
              <w:pStyle w:val="946"/>
              <w:jc w:val="center"/>
              <w:keepLines w:val="0"/>
              <w:keepNext w:val="0"/>
              <w:widowControl/>
              <w:rPr>
                <w:rFonts w:hint="eastAsia" w:ascii="宋体" w:hAnsi="宋体" w:eastAsia="宋体" w:cs="宋体"/>
                <w:i w:val="0"/>
                <w:color w:val="000000"/>
                <w:sz w:val="20"/>
                <w:szCs w:val="20"/>
                <w:highlight w:val="none"/>
                <w:u w:val="none"/>
              </w:rPr>
              <w:suppressLineNumbers w:val="0"/>
            </w:pPr>
            <w:r>
              <w:rPr>
                <w:rFonts w:hint="eastAsia" w:ascii="宋体" w:hAnsi="宋体" w:eastAsia="宋体" w:cs="宋体"/>
                <w:i w:val="0"/>
                <w:color w:val="000000"/>
                <w:sz w:val="20"/>
                <w:szCs w:val="20"/>
                <w:highlight w:val="none"/>
                <w:u w:val="none"/>
                <w:lang w:val="en-US" w:eastAsia="zh-CN" w:bidi="ar"/>
              </w:rPr>
              <w:t xml:space="preserve">35</w:t>
            </w:r>
            <w:r>
              <w:rPr>
                <w:rFonts w:hint="eastAsia" w:ascii="宋体" w:hAnsi="宋体" w:eastAsia="宋体" w:cs="宋体"/>
                <w:i w:val="0"/>
                <w:color w:val="000000"/>
                <w:sz w:val="20"/>
                <w:szCs w:val="20"/>
                <w:highlight w:val="none"/>
                <w:u w:val="none"/>
              </w:rPr>
            </w:r>
            <w:r/>
          </w:p>
        </w:tc>
        <w:tc>
          <w:tcPr>
            <w:tcW w:w="1355" w:type="dxa"/>
            <w:vAlign w:val="center"/>
            <w:textDirection w:val="lrTb"/>
            <w:noWrap w:val="false"/>
          </w:tcPr>
          <w:p>
            <w:pPr>
              <w:rPr>
                <w:rFonts w:hint="eastAsia" w:ascii="宋体" w:hAnsi="宋体" w:eastAsia="宋体" w:cs="宋体"/>
                <w:bCs w:val="0"/>
                <w:i w:val="0"/>
                <w:color w:val="000000"/>
                <w:sz w:val="20"/>
                <w:szCs w:val="20"/>
                <w:highlight w:val="none"/>
                <w:u w:val="none"/>
                <w:lang w:val="en-US" w:eastAsia="zh-CN" w:bidi="ar"/>
              </w:rPr>
            </w:pPr>
            <w:r>
              <w:rPr>
                <w:rFonts w:hint="eastAsia" w:ascii="宋体" w:hAnsi="宋体" w:eastAsia="宋体" w:cs="宋体"/>
                <w:i w:val="0"/>
                <w:iCs w:val="0"/>
                <w:color w:val="000000"/>
                <w:sz w:val="20"/>
                <w:szCs w:val="20"/>
                <w:highlight w:val="none"/>
                <w:u w:val="none"/>
                <w:lang w:val="en-US" w:eastAsia="zh-CN" w:bidi="ar"/>
              </w:rPr>
            </w:r>
            <w:r>
              <w:rPr>
                <w:rFonts w:hint="eastAsia" w:ascii="宋体" w:hAnsi="宋体" w:eastAsia="宋体" w:cs="宋体"/>
                <w:i w:val="0"/>
                <w:iCs w:val="0"/>
                <w:color w:val="000000"/>
                <w:sz w:val="20"/>
                <w:szCs w:val="20"/>
                <w:highlight w:val="none"/>
                <w:u w:val="none"/>
                <w:lang w:val="en-US" w:eastAsia="zh-CN" w:bidi="ar"/>
              </w:rPr>
            </w:r>
          </w:p>
        </w:tc>
        <w:tc>
          <w:tcPr>
            <w:tcW w:w="1355" w:type="dxa"/>
            <w:vAlign w:val="center"/>
            <w:textDirection w:val="lrTb"/>
            <w:noWrap w:val="false"/>
          </w:tcPr>
          <w:p>
            <w:pPr>
              <w:rPr>
                <w:rFonts w:hint="eastAsia" w:ascii="宋体" w:hAnsi="宋体" w:eastAsia="宋体" w:cs="宋体"/>
                <w:bCs w:val="0"/>
                <w:i w:val="0"/>
                <w:color w:val="000000"/>
                <w:sz w:val="20"/>
                <w:szCs w:val="20"/>
                <w:highlight w:val="none"/>
                <w:u w:val="none"/>
                <w:lang w:val="en-US" w:eastAsia="zh-CN" w:bidi="ar"/>
              </w:rPr>
            </w:pPr>
            <w:r>
              <w:rPr>
                <w:rFonts w:hint="eastAsia" w:ascii="宋体" w:hAnsi="宋体" w:eastAsia="宋体" w:cs="宋体"/>
                <w:i w:val="0"/>
                <w:iCs w:val="0"/>
                <w:color w:val="000000"/>
                <w:sz w:val="20"/>
                <w:szCs w:val="20"/>
                <w:highlight w:val="none"/>
                <w:u w:val="none"/>
                <w:lang w:val="en-US" w:eastAsia="zh-CN" w:bidi="ar"/>
              </w:rPr>
            </w:r>
            <w:r>
              <w:rPr>
                <w:rFonts w:hint="eastAsia" w:ascii="宋体" w:hAnsi="宋体" w:eastAsia="宋体" w:cs="宋体"/>
                <w:i w:val="0"/>
                <w:iCs w:val="0"/>
                <w:color w:val="000000"/>
                <w:sz w:val="20"/>
                <w:szCs w:val="20"/>
                <w:highlight w:val="none"/>
                <w:u w:val="none"/>
                <w:lang w:val="en-US" w:eastAsia="zh-CN" w:bidi="ar"/>
              </w:rPr>
            </w:r>
          </w:p>
        </w:tc>
      </w:tr>
      <w:tr>
        <w:trPr>
          <w:trHeight w:val="375"/>
        </w:trPr>
        <w:tc>
          <w:tcPr>
            <w:tcW w:w="731" w:type="dxa"/>
            <w:vAlign w:val="center"/>
            <w:textDirection w:val="lrTb"/>
            <w:noWrap w:val="false"/>
          </w:tcPr>
          <w:p>
            <w:pPr>
              <w:pStyle w:val="946"/>
              <w:jc w:val="center"/>
              <w:keepLines w:val="0"/>
              <w:keepNext w:val="0"/>
              <w:widowControl/>
              <w:rPr>
                <w:rFonts w:hint="eastAsia" w:ascii="宋体" w:hAnsi="宋体" w:eastAsia="宋体" w:cs="宋体"/>
                <w:i w:val="0"/>
                <w:color w:val="000000"/>
                <w:sz w:val="20"/>
                <w:szCs w:val="20"/>
                <w:highlight w:val="none"/>
                <w:u w:val="none"/>
              </w:rPr>
              <w:suppressLineNumbers w:val="0"/>
            </w:pPr>
            <w:r>
              <w:rPr>
                <w:rFonts w:hint="eastAsia" w:ascii="宋体" w:hAnsi="宋体" w:eastAsia="宋体" w:cs="宋体"/>
                <w:i w:val="0"/>
                <w:color w:val="000000"/>
                <w:sz w:val="20"/>
                <w:szCs w:val="20"/>
                <w:highlight w:val="none"/>
                <w:u w:val="none"/>
                <w:lang w:val="en-US" w:eastAsia="zh-CN" w:bidi="ar"/>
              </w:rPr>
              <w:t xml:space="preserve">11</w:t>
            </w:r>
            <w:r>
              <w:rPr>
                <w:rFonts w:hint="eastAsia" w:ascii="宋体" w:hAnsi="宋体" w:eastAsia="宋体" w:cs="宋体"/>
                <w:i w:val="0"/>
                <w:color w:val="000000"/>
                <w:sz w:val="20"/>
                <w:szCs w:val="20"/>
                <w:highlight w:val="none"/>
                <w:u w:val="none"/>
              </w:rPr>
            </w:r>
            <w:r/>
          </w:p>
        </w:tc>
        <w:tc>
          <w:tcPr>
            <w:tcW w:w="5570" w:type="dxa"/>
            <w:vAlign w:val="center"/>
            <w:textDirection w:val="lrTb"/>
            <w:noWrap w:val="false"/>
          </w:tcPr>
          <w:p>
            <w:pPr>
              <w:pStyle w:val="946"/>
              <w:jc w:val="left"/>
              <w:keepLines w:val="0"/>
              <w:keepNext w:val="0"/>
              <w:widowControl/>
              <w:rPr>
                <w:rFonts w:hint="eastAsia" w:ascii="宋体" w:hAnsi="宋体" w:eastAsia="宋体" w:cs="宋体"/>
                <w:i w:val="0"/>
                <w:color w:val="000000"/>
                <w:sz w:val="20"/>
                <w:szCs w:val="20"/>
                <w:highlight w:val="none"/>
                <w:u w:val="none"/>
              </w:rPr>
              <w:suppressLineNumbers w:val="0"/>
            </w:pPr>
            <w:r>
              <w:rPr>
                <w:rFonts w:hint="eastAsia" w:ascii="宋体" w:hAnsi="宋体" w:eastAsia="宋体" w:cs="宋体"/>
                <w:i w:val="0"/>
                <w:color w:val="000000"/>
                <w:sz w:val="20"/>
                <w:szCs w:val="20"/>
                <w:highlight w:val="none"/>
                <w:u w:val="none"/>
                <w:lang w:val="en-US" w:eastAsia="zh-CN" w:bidi="ar"/>
              </w:rPr>
              <w:t xml:space="preserve">美人梅</w:t>
            </w:r>
            <w:r>
              <w:rPr>
                <w:rFonts w:hint="eastAsia" w:ascii="宋体" w:hAnsi="宋体" w:eastAsia="宋体" w:cs="宋体"/>
                <w:i w:val="0"/>
                <w:color w:val="000000"/>
                <w:sz w:val="20"/>
                <w:szCs w:val="20"/>
                <w:highlight w:val="none"/>
                <w:u w:val="none"/>
              </w:rPr>
            </w:r>
            <w:r/>
          </w:p>
        </w:tc>
        <w:tc>
          <w:tcPr>
            <w:tcW w:w="917" w:type="dxa"/>
            <w:vAlign w:val="center"/>
            <w:textDirection w:val="lrTb"/>
            <w:noWrap w:val="false"/>
          </w:tcPr>
          <w:p>
            <w:pPr>
              <w:pStyle w:val="946"/>
              <w:jc w:val="center"/>
              <w:keepLines w:val="0"/>
              <w:keepNext w:val="0"/>
              <w:widowControl/>
              <w:rPr>
                <w:rFonts w:hint="eastAsia" w:ascii="宋体" w:hAnsi="宋体" w:eastAsia="宋体" w:cs="宋体"/>
                <w:i w:val="0"/>
                <w:color w:val="000000"/>
                <w:sz w:val="20"/>
                <w:szCs w:val="20"/>
                <w:highlight w:val="none"/>
                <w:u w:val="none"/>
              </w:rPr>
              <w:suppressLineNumbers w:val="0"/>
            </w:pPr>
            <w:r>
              <w:rPr>
                <w:rFonts w:hint="eastAsia" w:ascii="宋体" w:hAnsi="宋体" w:eastAsia="宋体" w:cs="宋体"/>
                <w:i w:val="0"/>
                <w:color w:val="000000"/>
                <w:sz w:val="20"/>
                <w:szCs w:val="20"/>
                <w:highlight w:val="none"/>
                <w:u w:val="none"/>
                <w:lang w:val="en-US" w:eastAsia="zh-CN" w:bidi="ar"/>
              </w:rPr>
              <w:t xml:space="preserve">株</w:t>
            </w:r>
            <w:r>
              <w:rPr>
                <w:rFonts w:hint="eastAsia" w:ascii="宋体" w:hAnsi="宋体" w:eastAsia="宋体" w:cs="宋体"/>
                <w:i w:val="0"/>
                <w:color w:val="000000"/>
                <w:sz w:val="20"/>
                <w:szCs w:val="20"/>
                <w:highlight w:val="none"/>
                <w:u w:val="none"/>
              </w:rPr>
            </w:r>
            <w:r/>
          </w:p>
        </w:tc>
        <w:tc>
          <w:tcPr>
            <w:tcW w:w="1355" w:type="dxa"/>
            <w:vAlign w:val="center"/>
            <w:textDirection w:val="lrTb"/>
            <w:noWrap w:val="false"/>
          </w:tcPr>
          <w:p>
            <w:pPr>
              <w:pStyle w:val="946"/>
              <w:jc w:val="center"/>
              <w:keepLines w:val="0"/>
              <w:keepNext w:val="0"/>
              <w:widowControl/>
              <w:rPr>
                <w:rFonts w:hint="eastAsia" w:ascii="宋体" w:hAnsi="宋体" w:eastAsia="宋体" w:cs="宋体"/>
                <w:i w:val="0"/>
                <w:color w:val="000000"/>
                <w:sz w:val="20"/>
                <w:szCs w:val="20"/>
                <w:highlight w:val="none"/>
                <w:u w:val="none"/>
              </w:rPr>
              <w:suppressLineNumbers w:val="0"/>
            </w:pPr>
            <w:r>
              <w:rPr>
                <w:rFonts w:hint="eastAsia" w:ascii="宋体" w:hAnsi="宋体" w:eastAsia="宋体" w:cs="宋体"/>
                <w:i w:val="0"/>
                <w:color w:val="000000"/>
                <w:sz w:val="20"/>
                <w:szCs w:val="20"/>
                <w:highlight w:val="none"/>
                <w:u w:val="none"/>
                <w:lang w:val="en-US" w:eastAsia="zh-CN" w:bidi="ar"/>
              </w:rPr>
              <w:t xml:space="preserve">60</w:t>
            </w:r>
            <w:r>
              <w:rPr>
                <w:rFonts w:hint="eastAsia" w:ascii="宋体" w:hAnsi="宋体" w:eastAsia="宋体" w:cs="宋体"/>
                <w:i w:val="0"/>
                <w:color w:val="000000"/>
                <w:sz w:val="20"/>
                <w:szCs w:val="20"/>
                <w:highlight w:val="none"/>
                <w:u w:val="none"/>
              </w:rPr>
            </w:r>
            <w:r/>
          </w:p>
        </w:tc>
        <w:tc>
          <w:tcPr>
            <w:tcW w:w="1355" w:type="dxa"/>
            <w:vAlign w:val="center"/>
            <w:textDirection w:val="lrTb"/>
            <w:noWrap w:val="false"/>
          </w:tcPr>
          <w:p>
            <w:pPr>
              <w:rPr>
                <w:rFonts w:hint="eastAsia" w:ascii="宋体" w:hAnsi="宋体" w:eastAsia="宋体" w:cs="宋体"/>
                <w:bCs w:val="0"/>
                <w:i w:val="0"/>
                <w:color w:val="000000"/>
                <w:sz w:val="20"/>
                <w:szCs w:val="20"/>
                <w:highlight w:val="none"/>
                <w:u w:val="none"/>
                <w:lang w:val="en-US" w:eastAsia="zh-CN" w:bidi="ar"/>
              </w:rPr>
            </w:pPr>
            <w:r>
              <w:rPr>
                <w:rFonts w:hint="eastAsia" w:ascii="宋体" w:hAnsi="宋体" w:eastAsia="宋体" w:cs="宋体"/>
                <w:i w:val="0"/>
                <w:iCs w:val="0"/>
                <w:color w:val="000000"/>
                <w:sz w:val="20"/>
                <w:szCs w:val="20"/>
                <w:highlight w:val="none"/>
                <w:u w:val="none"/>
                <w:lang w:val="en-US" w:eastAsia="zh-CN" w:bidi="ar"/>
              </w:rPr>
            </w:r>
            <w:r>
              <w:rPr>
                <w:rFonts w:hint="eastAsia" w:ascii="宋体" w:hAnsi="宋体" w:eastAsia="宋体" w:cs="宋体"/>
                <w:i w:val="0"/>
                <w:iCs w:val="0"/>
                <w:color w:val="000000"/>
                <w:sz w:val="20"/>
                <w:szCs w:val="20"/>
                <w:highlight w:val="none"/>
                <w:u w:val="none"/>
                <w:lang w:val="en-US" w:eastAsia="zh-CN" w:bidi="ar"/>
              </w:rPr>
            </w:r>
          </w:p>
        </w:tc>
        <w:tc>
          <w:tcPr>
            <w:tcW w:w="1355" w:type="dxa"/>
            <w:vAlign w:val="center"/>
            <w:textDirection w:val="lrTb"/>
            <w:noWrap w:val="false"/>
          </w:tcPr>
          <w:p>
            <w:pPr>
              <w:rPr>
                <w:rFonts w:hint="eastAsia" w:ascii="宋体" w:hAnsi="宋体" w:eastAsia="宋体" w:cs="宋体"/>
                <w:bCs w:val="0"/>
                <w:i w:val="0"/>
                <w:color w:val="000000"/>
                <w:sz w:val="20"/>
                <w:szCs w:val="20"/>
                <w:highlight w:val="none"/>
                <w:u w:val="none"/>
                <w:lang w:val="en-US" w:eastAsia="zh-CN" w:bidi="ar"/>
              </w:rPr>
            </w:pPr>
            <w:r>
              <w:rPr>
                <w:rFonts w:hint="eastAsia" w:ascii="宋体" w:hAnsi="宋体" w:eastAsia="宋体" w:cs="宋体"/>
                <w:i w:val="0"/>
                <w:iCs w:val="0"/>
                <w:color w:val="000000"/>
                <w:sz w:val="20"/>
                <w:szCs w:val="20"/>
                <w:highlight w:val="none"/>
                <w:u w:val="none"/>
                <w:lang w:val="en-US" w:eastAsia="zh-CN" w:bidi="ar"/>
              </w:rPr>
            </w:r>
            <w:r>
              <w:rPr>
                <w:rFonts w:hint="eastAsia" w:ascii="宋体" w:hAnsi="宋体" w:eastAsia="宋体" w:cs="宋体"/>
                <w:i w:val="0"/>
                <w:iCs w:val="0"/>
                <w:color w:val="000000"/>
                <w:sz w:val="20"/>
                <w:szCs w:val="20"/>
                <w:highlight w:val="none"/>
                <w:u w:val="none"/>
                <w:lang w:val="en-US" w:eastAsia="zh-CN" w:bidi="ar"/>
              </w:rPr>
            </w:r>
          </w:p>
        </w:tc>
      </w:tr>
      <w:tr>
        <w:trPr>
          <w:trHeight w:val="375"/>
        </w:trPr>
        <w:tc>
          <w:tcPr>
            <w:tcW w:w="731" w:type="dxa"/>
            <w:vAlign w:val="center"/>
            <w:textDirection w:val="lrTb"/>
            <w:noWrap w:val="false"/>
          </w:tcPr>
          <w:p>
            <w:pPr>
              <w:pStyle w:val="946"/>
              <w:jc w:val="center"/>
              <w:keepLines w:val="0"/>
              <w:keepNext w:val="0"/>
              <w:widowControl/>
              <w:rPr>
                <w:rFonts w:hint="eastAsia" w:ascii="宋体" w:hAnsi="宋体" w:eastAsia="宋体" w:cs="宋体"/>
                <w:i w:val="0"/>
                <w:color w:val="000000"/>
                <w:sz w:val="20"/>
                <w:szCs w:val="20"/>
                <w:highlight w:val="none"/>
                <w:u w:val="none"/>
              </w:rPr>
              <w:suppressLineNumbers w:val="0"/>
            </w:pPr>
            <w:r>
              <w:rPr>
                <w:rFonts w:hint="eastAsia" w:ascii="宋体" w:hAnsi="宋体" w:eastAsia="宋体" w:cs="宋体"/>
                <w:i w:val="0"/>
                <w:color w:val="000000"/>
                <w:sz w:val="20"/>
                <w:szCs w:val="20"/>
                <w:highlight w:val="none"/>
                <w:u w:val="none"/>
                <w:lang w:val="en-US" w:eastAsia="zh-CN" w:bidi="ar"/>
              </w:rPr>
              <w:t xml:space="preserve">12</w:t>
            </w:r>
            <w:r>
              <w:rPr>
                <w:rFonts w:hint="eastAsia" w:ascii="宋体" w:hAnsi="宋体" w:eastAsia="宋体" w:cs="宋体"/>
                <w:i w:val="0"/>
                <w:color w:val="000000"/>
                <w:sz w:val="20"/>
                <w:szCs w:val="20"/>
                <w:highlight w:val="none"/>
                <w:u w:val="none"/>
              </w:rPr>
            </w:r>
            <w:r/>
          </w:p>
        </w:tc>
        <w:tc>
          <w:tcPr>
            <w:tcW w:w="5570" w:type="dxa"/>
            <w:vAlign w:val="center"/>
            <w:textDirection w:val="lrTb"/>
            <w:noWrap w:val="false"/>
          </w:tcPr>
          <w:p>
            <w:pPr>
              <w:pStyle w:val="946"/>
              <w:jc w:val="left"/>
              <w:keepLines w:val="0"/>
              <w:keepNext w:val="0"/>
              <w:widowControl/>
              <w:rPr>
                <w:rFonts w:hint="eastAsia" w:ascii="宋体" w:hAnsi="宋体" w:eastAsia="宋体" w:cs="宋体"/>
                <w:i w:val="0"/>
                <w:color w:val="000000"/>
                <w:sz w:val="20"/>
                <w:szCs w:val="20"/>
                <w:highlight w:val="none"/>
                <w:u w:val="none"/>
              </w:rPr>
              <w:suppressLineNumbers w:val="0"/>
            </w:pPr>
            <w:r>
              <w:rPr>
                <w:rFonts w:hint="eastAsia" w:ascii="宋体" w:hAnsi="宋体" w:eastAsia="宋体" w:cs="宋体"/>
                <w:i w:val="0"/>
                <w:color w:val="000000"/>
                <w:sz w:val="20"/>
                <w:szCs w:val="20"/>
                <w:highlight w:val="none"/>
                <w:u w:val="none"/>
                <w:lang w:val="en-US" w:eastAsia="zh-CN" w:bidi="ar"/>
              </w:rPr>
              <w:t xml:space="preserve">丁香</w:t>
            </w:r>
            <w:r>
              <w:rPr>
                <w:rFonts w:hint="eastAsia" w:ascii="宋体" w:hAnsi="宋体" w:eastAsia="宋体" w:cs="宋体"/>
                <w:i w:val="0"/>
                <w:color w:val="000000"/>
                <w:sz w:val="20"/>
                <w:szCs w:val="20"/>
                <w:highlight w:val="none"/>
                <w:u w:val="none"/>
              </w:rPr>
            </w:r>
            <w:r/>
          </w:p>
        </w:tc>
        <w:tc>
          <w:tcPr>
            <w:tcW w:w="917" w:type="dxa"/>
            <w:vAlign w:val="center"/>
            <w:textDirection w:val="lrTb"/>
            <w:noWrap w:val="false"/>
          </w:tcPr>
          <w:p>
            <w:pPr>
              <w:pStyle w:val="946"/>
              <w:jc w:val="center"/>
              <w:keepLines w:val="0"/>
              <w:keepNext w:val="0"/>
              <w:widowControl/>
              <w:rPr>
                <w:rFonts w:hint="eastAsia" w:ascii="宋体" w:hAnsi="宋体" w:eastAsia="宋体" w:cs="宋体"/>
                <w:i w:val="0"/>
                <w:color w:val="000000"/>
                <w:sz w:val="20"/>
                <w:szCs w:val="20"/>
                <w:highlight w:val="none"/>
                <w:u w:val="none"/>
              </w:rPr>
              <w:suppressLineNumbers w:val="0"/>
            </w:pPr>
            <w:r>
              <w:rPr>
                <w:rFonts w:hint="eastAsia" w:ascii="宋体" w:hAnsi="宋体" w:eastAsia="宋体" w:cs="宋体"/>
                <w:i w:val="0"/>
                <w:color w:val="000000"/>
                <w:sz w:val="20"/>
                <w:szCs w:val="20"/>
                <w:highlight w:val="none"/>
                <w:u w:val="none"/>
                <w:lang w:val="en-US" w:eastAsia="zh-CN" w:bidi="ar"/>
              </w:rPr>
              <w:t xml:space="preserve">株</w:t>
            </w:r>
            <w:r>
              <w:rPr>
                <w:rFonts w:hint="eastAsia" w:ascii="宋体" w:hAnsi="宋体" w:eastAsia="宋体" w:cs="宋体"/>
                <w:i w:val="0"/>
                <w:color w:val="000000"/>
                <w:sz w:val="20"/>
                <w:szCs w:val="20"/>
                <w:highlight w:val="none"/>
                <w:u w:val="none"/>
              </w:rPr>
            </w:r>
            <w:r/>
          </w:p>
        </w:tc>
        <w:tc>
          <w:tcPr>
            <w:tcW w:w="1355" w:type="dxa"/>
            <w:vAlign w:val="center"/>
            <w:textDirection w:val="lrTb"/>
            <w:noWrap w:val="false"/>
          </w:tcPr>
          <w:p>
            <w:pPr>
              <w:pStyle w:val="946"/>
              <w:jc w:val="center"/>
              <w:keepLines w:val="0"/>
              <w:keepNext w:val="0"/>
              <w:widowControl/>
              <w:rPr>
                <w:rFonts w:hint="eastAsia" w:ascii="宋体" w:hAnsi="宋体" w:eastAsia="宋体" w:cs="宋体"/>
                <w:i w:val="0"/>
                <w:color w:val="000000"/>
                <w:sz w:val="20"/>
                <w:szCs w:val="20"/>
                <w:highlight w:val="none"/>
                <w:u w:val="none"/>
              </w:rPr>
              <w:suppressLineNumbers w:val="0"/>
            </w:pPr>
            <w:r>
              <w:rPr>
                <w:rFonts w:hint="eastAsia" w:ascii="宋体" w:hAnsi="宋体" w:eastAsia="宋体" w:cs="宋体"/>
                <w:i w:val="0"/>
                <w:color w:val="000000"/>
                <w:sz w:val="20"/>
                <w:szCs w:val="20"/>
                <w:highlight w:val="none"/>
                <w:u w:val="none"/>
                <w:lang w:val="en-US" w:eastAsia="zh-CN" w:bidi="ar"/>
              </w:rPr>
              <w:t xml:space="preserve">25</w:t>
            </w:r>
            <w:r>
              <w:rPr>
                <w:rFonts w:hint="eastAsia" w:ascii="宋体" w:hAnsi="宋体" w:eastAsia="宋体" w:cs="宋体"/>
                <w:i w:val="0"/>
                <w:color w:val="000000"/>
                <w:sz w:val="20"/>
                <w:szCs w:val="20"/>
                <w:highlight w:val="none"/>
                <w:u w:val="none"/>
              </w:rPr>
            </w:r>
            <w:r/>
          </w:p>
        </w:tc>
        <w:tc>
          <w:tcPr>
            <w:tcW w:w="1355" w:type="dxa"/>
            <w:vAlign w:val="center"/>
            <w:textDirection w:val="lrTb"/>
            <w:noWrap w:val="false"/>
          </w:tcPr>
          <w:p>
            <w:pPr>
              <w:rPr>
                <w:rFonts w:hint="eastAsia" w:ascii="宋体" w:hAnsi="宋体" w:eastAsia="宋体" w:cs="宋体"/>
                <w:bCs w:val="0"/>
                <w:i w:val="0"/>
                <w:color w:val="000000"/>
                <w:sz w:val="20"/>
                <w:szCs w:val="20"/>
                <w:highlight w:val="none"/>
                <w:u w:val="none"/>
                <w:lang w:val="en-US" w:eastAsia="zh-CN" w:bidi="ar"/>
              </w:rPr>
            </w:pPr>
            <w:r>
              <w:rPr>
                <w:rFonts w:hint="eastAsia" w:ascii="宋体" w:hAnsi="宋体" w:eastAsia="宋体" w:cs="宋体"/>
                <w:i w:val="0"/>
                <w:iCs w:val="0"/>
                <w:color w:val="000000"/>
                <w:sz w:val="20"/>
                <w:szCs w:val="20"/>
                <w:highlight w:val="none"/>
                <w:u w:val="none"/>
                <w:lang w:val="en-US" w:eastAsia="zh-CN" w:bidi="ar"/>
              </w:rPr>
            </w:r>
            <w:r>
              <w:rPr>
                <w:rFonts w:hint="eastAsia" w:ascii="宋体" w:hAnsi="宋体" w:eastAsia="宋体" w:cs="宋体"/>
                <w:i w:val="0"/>
                <w:iCs w:val="0"/>
                <w:color w:val="000000"/>
                <w:sz w:val="20"/>
                <w:szCs w:val="20"/>
                <w:highlight w:val="none"/>
                <w:u w:val="none"/>
                <w:lang w:val="en-US" w:eastAsia="zh-CN" w:bidi="ar"/>
              </w:rPr>
            </w:r>
          </w:p>
        </w:tc>
        <w:tc>
          <w:tcPr>
            <w:tcW w:w="1355" w:type="dxa"/>
            <w:vAlign w:val="center"/>
            <w:textDirection w:val="lrTb"/>
            <w:noWrap w:val="false"/>
          </w:tcPr>
          <w:p>
            <w:pPr>
              <w:rPr>
                <w:rFonts w:hint="eastAsia" w:ascii="宋体" w:hAnsi="宋体" w:eastAsia="宋体" w:cs="宋体"/>
                <w:bCs w:val="0"/>
                <w:i w:val="0"/>
                <w:color w:val="000000"/>
                <w:sz w:val="20"/>
                <w:szCs w:val="20"/>
                <w:highlight w:val="none"/>
                <w:u w:val="none"/>
                <w:lang w:val="en-US" w:eastAsia="zh-CN" w:bidi="ar"/>
              </w:rPr>
            </w:pPr>
            <w:r>
              <w:rPr>
                <w:rFonts w:hint="eastAsia" w:ascii="宋体" w:hAnsi="宋体" w:eastAsia="宋体" w:cs="宋体"/>
                <w:i w:val="0"/>
                <w:iCs w:val="0"/>
                <w:color w:val="000000"/>
                <w:sz w:val="20"/>
                <w:szCs w:val="20"/>
                <w:highlight w:val="none"/>
                <w:u w:val="none"/>
                <w:lang w:val="en-US" w:eastAsia="zh-CN" w:bidi="ar"/>
              </w:rPr>
            </w:r>
            <w:r>
              <w:rPr>
                <w:rFonts w:hint="eastAsia" w:ascii="宋体" w:hAnsi="宋体" w:eastAsia="宋体" w:cs="宋体"/>
                <w:i w:val="0"/>
                <w:iCs w:val="0"/>
                <w:color w:val="000000"/>
                <w:sz w:val="20"/>
                <w:szCs w:val="20"/>
                <w:highlight w:val="none"/>
                <w:u w:val="none"/>
                <w:lang w:val="en-US" w:eastAsia="zh-CN" w:bidi="ar"/>
              </w:rPr>
            </w:r>
          </w:p>
        </w:tc>
      </w:tr>
      <w:tr>
        <w:trPr>
          <w:trHeight w:val="375"/>
        </w:trPr>
        <w:tc>
          <w:tcPr>
            <w:tcW w:w="731" w:type="dxa"/>
            <w:vAlign w:val="center"/>
            <w:textDirection w:val="lrTb"/>
            <w:noWrap w:val="false"/>
          </w:tcPr>
          <w:p>
            <w:pPr>
              <w:pStyle w:val="946"/>
              <w:jc w:val="center"/>
              <w:keepLines w:val="0"/>
              <w:keepNext w:val="0"/>
              <w:widowControl/>
              <w:rPr>
                <w:rFonts w:hint="eastAsia" w:ascii="宋体" w:hAnsi="宋体" w:eastAsia="宋体" w:cs="宋体"/>
                <w:i w:val="0"/>
                <w:color w:val="000000"/>
                <w:sz w:val="20"/>
                <w:szCs w:val="20"/>
                <w:highlight w:val="none"/>
                <w:u w:val="none"/>
              </w:rPr>
              <w:suppressLineNumbers w:val="0"/>
            </w:pPr>
            <w:r>
              <w:rPr>
                <w:rFonts w:hint="eastAsia" w:ascii="宋体" w:hAnsi="宋体" w:eastAsia="宋体" w:cs="宋体"/>
                <w:i w:val="0"/>
                <w:color w:val="000000"/>
                <w:sz w:val="20"/>
                <w:szCs w:val="20"/>
                <w:highlight w:val="none"/>
                <w:u w:val="none"/>
                <w:lang w:val="en-US" w:eastAsia="zh-CN" w:bidi="ar"/>
              </w:rPr>
              <w:t xml:space="preserve">13</w:t>
            </w:r>
            <w:r>
              <w:rPr>
                <w:rFonts w:hint="eastAsia" w:ascii="宋体" w:hAnsi="宋体" w:eastAsia="宋体" w:cs="宋体"/>
                <w:i w:val="0"/>
                <w:color w:val="000000"/>
                <w:sz w:val="20"/>
                <w:szCs w:val="20"/>
                <w:highlight w:val="none"/>
                <w:u w:val="none"/>
              </w:rPr>
            </w:r>
            <w:r/>
          </w:p>
        </w:tc>
        <w:tc>
          <w:tcPr>
            <w:tcW w:w="5570" w:type="dxa"/>
            <w:vAlign w:val="center"/>
            <w:textDirection w:val="lrTb"/>
            <w:noWrap w:val="false"/>
          </w:tcPr>
          <w:p>
            <w:pPr>
              <w:pStyle w:val="946"/>
              <w:jc w:val="left"/>
              <w:keepLines w:val="0"/>
              <w:keepNext w:val="0"/>
              <w:widowControl/>
              <w:rPr>
                <w:rFonts w:hint="eastAsia" w:ascii="宋体" w:hAnsi="宋体" w:eastAsia="宋体" w:cs="宋体"/>
                <w:i w:val="0"/>
                <w:color w:val="000000"/>
                <w:sz w:val="20"/>
                <w:szCs w:val="20"/>
                <w:highlight w:val="none"/>
                <w:u w:val="none"/>
              </w:rPr>
              <w:suppressLineNumbers w:val="0"/>
            </w:pPr>
            <w:r>
              <w:rPr>
                <w:rFonts w:hint="eastAsia" w:ascii="宋体" w:hAnsi="宋体" w:eastAsia="宋体" w:cs="宋体"/>
                <w:i w:val="0"/>
                <w:color w:val="000000"/>
                <w:sz w:val="20"/>
                <w:szCs w:val="20"/>
                <w:highlight w:val="none"/>
                <w:u w:val="none"/>
                <w:lang w:val="en-US" w:eastAsia="zh-CN" w:bidi="ar"/>
              </w:rPr>
              <w:t xml:space="preserve">茶花（耐冬）</w:t>
            </w:r>
            <w:r>
              <w:rPr>
                <w:rFonts w:hint="eastAsia" w:ascii="宋体" w:hAnsi="宋体" w:eastAsia="宋体" w:cs="宋体"/>
                <w:i w:val="0"/>
                <w:color w:val="000000"/>
                <w:sz w:val="20"/>
                <w:szCs w:val="20"/>
                <w:highlight w:val="none"/>
                <w:u w:val="none"/>
              </w:rPr>
            </w:r>
            <w:r/>
          </w:p>
        </w:tc>
        <w:tc>
          <w:tcPr>
            <w:tcW w:w="917" w:type="dxa"/>
            <w:vAlign w:val="center"/>
            <w:textDirection w:val="lrTb"/>
            <w:noWrap w:val="false"/>
          </w:tcPr>
          <w:p>
            <w:pPr>
              <w:pStyle w:val="946"/>
              <w:jc w:val="center"/>
              <w:keepLines w:val="0"/>
              <w:keepNext w:val="0"/>
              <w:widowControl/>
              <w:rPr>
                <w:rFonts w:hint="eastAsia" w:ascii="宋体" w:hAnsi="宋体" w:eastAsia="宋体" w:cs="宋体"/>
                <w:i w:val="0"/>
                <w:color w:val="000000"/>
                <w:sz w:val="20"/>
                <w:szCs w:val="20"/>
                <w:highlight w:val="none"/>
                <w:u w:val="none"/>
              </w:rPr>
              <w:suppressLineNumbers w:val="0"/>
            </w:pPr>
            <w:r>
              <w:rPr>
                <w:rFonts w:hint="eastAsia" w:ascii="宋体" w:hAnsi="宋体" w:eastAsia="宋体" w:cs="宋体"/>
                <w:i w:val="0"/>
                <w:color w:val="000000"/>
                <w:sz w:val="20"/>
                <w:szCs w:val="20"/>
                <w:highlight w:val="none"/>
                <w:u w:val="none"/>
                <w:lang w:val="en-US" w:eastAsia="zh-CN" w:bidi="ar"/>
              </w:rPr>
              <w:t xml:space="preserve">株</w:t>
            </w:r>
            <w:r>
              <w:rPr>
                <w:rFonts w:hint="eastAsia" w:ascii="宋体" w:hAnsi="宋体" w:eastAsia="宋体" w:cs="宋体"/>
                <w:i w:val="0"/>
                <w:color w:val="000000"/>
                <w:sz w:val="20"/>
                <w:szCs w:val="20"/>
                <w:highlight w:val="none"/>
                <w:u w:val="none"/>
              </w:rPr>
            </w:r>
            <w:r/>
          </w:p>
        </w:tc>
        <w:tc>
          <w:tcPr>
            <w:tcW w:w="1355" w:type="dxa"/>
            <w:vAlign w:val="center"/>
            <w:textDirection w:val="lrTb"/>
            <w:noWrap w:val="false"/>
          </w:tcPr>
          <w:p>
            <w:pPr>
              <w:pStyle w:val="946"/>
              <w:jc w:val="center"/>
              <w:keepLines w:val="0"/>
              <w:keepNext w:val="0"/>
              <w:widowControl/>
              <w:rPr>
                <w:rFonts w:hint="eastAsia" w:ascii="宋体" w:hAnsi="宋体" w:eastAsia="宋体" w:cs="宋体"/>
                <w:i w:val="0"/>
                <w:color w:val="000000"/>
                <w:sz w:val="20"/>
                <w:szCs w:val="20"/>
                <w:highlight w:val="none"/>
                <w:u w:val="none"/>
              </w:rPr>
              <w:suppressLineNumbers w:val="0"/>
            </w:pPr>
            <w:r>
              <w:rPr>
                <w:rFonts w:hint="eastAsia" w:ascii="宋体" w:hAnsi="宋体" w:eastAsia="宋体" w:cs="宋体"/>
                <w:i w:val="0"/>
                <w:color w:val="000000"/>
                <w:sz w:val="20"/>
                <w:szCs w:val="20"/>
                <w:highlight w:val="none"/>
                <w:u w:val="none"/>
                <w:lang w:val="en-US" w:eastAsia="zh-CN" w:bidi="ar"/>
              </w:rPr>
              <w:t xml:space="preserve">20</w:t>
            </w:r>
            <w:r>
              <w:rPr>
                <w:rFonts w:hint="eastAsia" w:ascii="宋体" w:hAnsi="宋体" w:eastAsia="宋体" w:cs="宋体"/>
                <w:i w:val="0"/>
                <w:color w:val="000000"/>
                <w:sz w:val="20"/>
                <w:szCs w:val="20"/>
                <w:highlight w:val="none"/>
                <w:u w:val="none"/>
              </w:rPr>
            </w:r>
            <w:r/>
          </w:p>
        </w:tc>
        <w:tc>
          <w:tcPr>
            <w:tcW w:w="1355" w:type="dxa"/>
            <w:vAlign w:val="center"/>
            <w:textDirection w:val="lrTb"/>
            <w:noWrap w:val="false"/>
          </w:tcPr>
          <w:p>
            <w:pPr>
              <w:rPr>
                <w:rFonts w:hint="eastAsia" w:ascii="宋体" w:hAnsi="宋体" w:eastAsia="宋体" w:cs="宋体"/>
                <w:bCs w:val="0"/>
                <w:i w:val="0"/>
                <w:color w:val="000000"/>
                <w:sz w:val="20"/>
                <w:szCs w:val="20"/>
                <w:highlight w:val="none"/>
                <w:u w:val="none"/>
                <w:lang w:val="en-US" w:eastAsia="zh-CN" w:bidi="ar"/>
              </w:rPr>
            </w:pPr>
            <w:r>
              <w:rPr>
                <w:rFonts w:hint="eastAsia" w:ascii="宋体" w:hAnsi="宋体" w:eastAsia="宋体" w:cs="宋体"/>
                <w:i w:val="0"/>
                <w:iCs w:val="0"/>
                <w:color w:val="000000"/>
                <w:sz w:val="20"/>
                <w:szCs w:val="20"/>
                <w:highlight w:val="none"/>
                <w:u w:val="none"/>
                <w:lang w:val="en-US" w:eastAsia="zh-CN" w:bidi="ar"/>
              </w:rPr>
            </w:r>
            <w:r>
              <w:rPr>
                <w:rFonts w:hint="eastAsia" w:ascii="宋体" w:hAnsi="宋体" w:eastAsia="宋体" w:cs="宋体"/>
                <w:i w:val="0"/>
                <w:iCs w:val="0"/>
                <w:color w:val="000000"/>
                <w:sz w:val="20"/>
                <w:szCs w:val="20"/>
                <w:highlight w:val="none"/>
                <w:u w:val="none"/>
                <w:lang w:val="en-US" w:eastAsia="zh-CN" w:bidi="ar"/>
              </w:rPr>
            </w:r>
          </w:p>
        </w:tc>
        <w:tc>
          <w:tcPr>
            <w:tcW w:w="1355" w:type="dxa"/>
            <w:vAlign w:val="center"/>
            <w:textDirection w:val="lrTb"/>
            <w:noWrap w:val="false"/>
          </w:tcPr>
          <w:p>
            <w:pPr>
              <w:rPr>
                <w:rFonts w:hint="eastAsia" w:ascii="宋体" w:hAnsi="宋体" w:eastAsia="宋体" w:cs="宋体"/>
                <w:bCs w:val="0"/>
                <w:i w:val="0"/>
                <w:color w:val="000000"/>
                <w:sz w:val="20"/>
                <w:szCs w:val="20"/>
                <w:highlight w:val="none"/>
                <w:u w:val="none"/>
                <w:lang w:val="en-US" w:eastAsia="zh-CN" w:bidi="ar"/>
              </w:rPr>
            </w:pPr>
            <w:r>
              <w:rPr>
                <w:rFonts w:hint="eastAsia" w:ascii="宋体" w:hAnsi="宋体" w:eastAsia="宋体" w:cs="宋体"/>
                <w:i w:val="0"/>
                <w:iCs w:val="0"/>
                <w:color w:val="000000"/>
                <w:sz w:val="20"/>
                <w:szCs w:val="20"/>
                <w:highlight w:val="none"/>
                <w:u w:val="none"/>
                <w:lang w:val="en-US" w:eastAsia="zh-CN" w:bidi="ar"/>
              </w:rPr>
            </w:r>
            <w:r>
              <w:rPr>
                <w:rFonts w:hint="eastAsia" w:ascii="宋体" w:hAnsi="宋体" w:eastAsia="宋体" w:cs="宋体"/>
                <w:i w:val="0"/>
                <w:iCs w:val="0"/>
                <w:color w:val="000000"/>
                <w:sz w:val="20"/>
                <w:szCs w:val="20"/>
                <w:highlight w:val="none"/>
                <w:u w:val="none"/>
                <w:lang w:val="en-US" w:eastAsia="zh-CN" w:bidi="ar"/>
              </w:rPr>
            </w:r>
          </w:p>
        </w:tc>
      </w:tr>
      <w:tr>
        <w:trPr>
          <w:trHeight w:val="375"/>
        </w:trPr>
        <w:tc>
          <w:tcPr>
            <w:tcW w:w="731" w:type="dxa"/>
            <w:vAlign w:val="center"/>
            <w:textDirection w:val="lrTb"/>
            <w:noWrap w:val="false"/>
          </w:tcPr>
          <w:p>
            <w:pPr>
              <w:pStyle w:val="946"/>
              <w:jc w:val="center"/>
              <w:keepLines w:val="0"/>
              <w:keepNext w:val="0"/>
              <w:widowControl/>
              <w:rPr>
                <w:rFonts w:hint="eastAsia" w:ascii="宋体" w:hAnsi="宋体" w:eastAsia="宋体" w:cs="宋体"/>
                <w:i w:val="0"/>
                <w:color w:val="000000"/>
                <w:sz w:val="20"/>
                <w:szCs w:val="20"/>
                <w:highlight w:val="none"/>
                <w:u w:val="none"/>
              </w:rPr>
              <w:suppressLineNumbers w:val="0"/>
            </w:pPr>
            <w:r>
              <w:rPr>
                <w:rFonts w:hint="eastAsia" w:ascii="宋体" w:hAnsi="宋体" w:eastAsia="宋体" w:cs="宋体"/>
                <w:i w:val="0"/>
                <w:color w:val="000000"/>
                <w:sz w:val="20"/>
                <w:szCs w:val="20"/>
                <w:highlight w:val="none"/>
                <w:u w:val="none"/>
                <w:lang w:val="en-US" w:eastAsia="zh-CN" w:bidi="ar"/>
              </w:rPr>
              <w:t xml:space="preserve">14</w:t>
            </w:r>
            <w:r>
              <w:rPr>
                <w:rFonts w:hint="eastAsia" w:ascii="宋体" w:hAnsi="宋体" w:eastAsia="宋体" w:cs="宋体"/>
                <w:i w:val="0"/>
                <w:color w:val="000000"/>
                <w:sz w:val="20"/>
                <w:szCs w:val="20"/>
                <w:highlight w:val="none"/>
                <w:u w:val="none"/>
              </w:rPr>
            </w:r>
            <w:r/>
          </w:p>
        </w:tc>
        <w:tc>
          <w:tcPr>
            <w:tcW w:w="5570" w:type="dxa"/>
            <w:vAlign w:val="center"/>
            <w:textDirection w:val="lrTb"/>
            <w:noWrap w:val="false"/>
          </w:tcPr>
          <w:p>
            <w:pPr>
              <w:pStyle w:val="946"/>
              <w:jc w:val="left"/>
              <w:keepLines w:val="0"/>
              <w:keepNext w:val="0"/>
              <w:widowControl/>
              <w:rPr>
                <w:rFonts w:hint="eastAsia" w:ascii="宋体" w:hAnsi="宋体" w:eastAsia="宋体" w:cs="宋体"/>
                <w:i w:val="0"/>
                <w:color w:val="000000"/>
                <w:sz w:val="20"/>
                <w:szCs w:val="20"/>
                <w:highlight w:val="none"/>
                <w:u w:val="none"/>
              </w:rPr>
              <w:suppressLineNumbers w:val="0"/>
            </w:pPr>
            <w:r>
              <w:rPr>
                <w:rFonts w:hint="eastAsia" w:ascii="宋体" w:hAnsi="宋体" w:eastAsia="宋体" w:cs="宋体"/>
                <w:i w:val="0"/>
                <w:color w:val="000000"/>
                <w:sz w:val="20"/>
                <w:szCs w:val="20"/>
                <w:highlight w:val="none"/>
                <w:u w:val="none"/>
                <w:lang w:val="en-US" w:eastAsia="zh-CN" w:bidi="ar"/>
              </w:rPr>
              <w:t xml:space="preserve">栽植红叶石楠</w:t>
            </w:r>
            <w:r>
              <w:rPr>
                <w:rFonts w:hint="eastAsia" w:ascii="宋体" w:hAnsi="宋体" w:eastAsia="宋体" w:cs="宋体"/>
                <w:i w:val="0"/>
                <w:color w:val="000000"/>
                <w:sz w:val="20"/>
                <w:szCs w:val="20"/>
                <w:highlight w:val="none"/>
                <w:u w:val="none"/>
              </w:rPr>
            </w:r>
            <w:r/>
          </w:p>
        </w:tc>
        <w:tc>
          <w:tcPr>
            <w:tcW w:w="917" w:type="dxa"/>
            <w:vAlign w:val="center"/>
            <w:textDirection w:val="lrTb"/>
            <w:noWrap w:val="false"/>
          </w:tcPr>
          <w:p>
            <w:pPr>
              <w:pStyle w:val="946"/>
              <w:jc w:val="center"/>
              <w:keepLines w:val="0"/>
              <w:keepNext w:val="0"/>
              <w:widowControl/>
              <w:rPr>
                <w:rFonts w:hint="eastAsia" w:ascii="宋体" w:hAnsi="宋体" w:eastAsia="宋体" w:cs="宋体"/>
                <w:i w:val="0"/>
                <w:color w:val="000000"/>
                <w:sz w:val="20"/>
                <w:szCs w:val="20"/>
                <w:highlight w:val="none"/>
                <w:u w:val="none"/>
              </w:rPr>
              <w:suppressLineNumbers w:val="0"/>
            </w:pPr>
            <w:r>
              <w:rPr>
                <w:rFonts w:hint="eastAsia" w:ascii="宋体" w:hAnsi="宋体" w:eastAsia="宋体" w:cs="宋体"/>
                <w:i w:val="0"/>
                <w:color w:val="000000"/>
                <w:sz w:val="20"/>
                <w:szCs w:val="20"/>
                <w:highlight w:val="none"/>
                <w:u w:val="none"/>
                <w:lang w:val="en-US" w:eastAsia="zh-CN" w:bidi="ar"/>
              </w:rPr>
              <w:t xml:space="preserve">m2</w:t>
            </w:r>
            <w:r>
              <w:rPr>
                <w:rFonts w:hint="eastAsia" w:ascii="宋体" w:hAnsi="宋体" w:eastAsia="宋体" w:cs="宋体"/>
                <w:i w:val="0"/>
                <w:color w:val="000000"/>
                <w:sz w:val="20"/>
                <w:szCs w:val="20"/>
                <w:highlight w:val="none"/>
                <w:u w:val="none"/>
              </w:rPr>
            </w:r>
            <w:r/>
          </w:p>
        </w:tc>
        <w:tc>
          <w:tcPr>
            <w:tcW w:w="1355" w:type="dxa"/>
            <w:vAlign w:val="center"/>
            <w:textDirection w:val="lrTb"/>
            <w:noWrap w:val="false"/>
          </w:tcPr>
          <w:p>
            <w:pPr>
              <w:pStyle w:val="946"/>
              <w:jc w:val="center"/>
              <w:keepLines w:val="0"/>
              <w:keepNext w:val="0"/>
              <w:widowControl/>
              <w:rPr>
                <w:rFonts w:hint="eastAsia" w:ascii="宋体" w:hAnsi="宋体" w:eastAsia="宋体" w:cs="宋体"/>
                <w:i w:val="0"/>
                <w:color w:val="000000"/>
                <w:sz w:val="20"/>
                <w:szCs w:val="20"/>
                <w:highlight w:val="none"/>
                <w:u w:val="none"/>
              </w:rPr>
              <w:suppressLineNumbers w:val="0"/>
            </w:pPr>
            <w:r>
              <w:rPr>
                <w:rFonts w:hint="eastAsia" w:ascii="宋体" w:hAnsi="宋体" w:eastAsia="宋体" w:cs="宋体"/>
                <w:i w:val="0"/>
                <w:color w:val="000000"/>
                <w:sz w:val="20"/>
                <w:szCs w:val="20"/>
                <w:highlight w:val="none"/>
                <w:u w:val="none"/>
                <w:lang w:val="en-US" w:eastAsia="zh-CN" w:bidi="ar"/>
              </w:rPr>
              <w:t xml:space="preserve">700</w:t>
            </w:r>
            <w:r>
              <w:rPr>
                <w:rFonts w:hint="eastAsia" w:ascii="宋体" w:hAnsi="宋体" w:eastAsia="宋体" w:cs="宋体"/>
                <w:i w:val="0"/>
                <w:color w:val="000000"/>
                <w:sz w:val="20"/>
                <w:szCs w:val="20"/>
                <w:highlight w:val="none"/>
                <w:u w:val="none"/>
              </w:rPr>
            </w:r>
            <w:r/>
          </w:p>
        </w:tc>
        <w:tc>
          <w:tcPr>
            <w:tcW w:w="1355" w:type="dxa"/>
            <w:vAlign w:val="center"/>
            <w:textDirection w:val="lrTb"/>
            <w:noWrap w:val="false"/>
          </w:tcPr>
          <w:p>
            <w:pPr>
              <w:rPr>
                <w:rFonts w:hint="eastAsia" w:ascii="宋体" w:hAnsi="宋体" w:eastAsia="宋体" w:cs="宋体"/>
                <w:bCs w:val="0"/>
                <w:i w:val="0"/>
                <w:color w:val="000000"/>
                <w:sz w:val="20"/>
                <w:szCs w:val="20"/>
                <w:highlight w:val="none"/>
                <w:u w:val="none"/>
                <w:lang w:val="en-US" w:eastAsia="zh-CN" w:bidi="ar"/>
              </w:rPr>
            </w:pPr>
            <w:r>
              <w:rPr>
                <w:rFonts w:hint="eastAsia" w:ascii="宋体" w:hAnsi="宋体" w:eastAsia="宋体" w:cs="宋体"/>
                <w:i w:val="0"/>
                <w:iCs w:val="0"/>
                <w:color w:val="000000"/>
                <w:sz w:val="20"/>
                <w:szCs w:val="20"/>
                <w:highlight w:val="none"/>
                <w:u w:val="none"/>
                <w:lang w:val="en-US" w:eastAsia="zh-CN" w:bidi="ar"/>
              </w:rPr>
            </w:r>
            <w:r>
              <w:rPr>
                <w:rFonts w:hint="eastAsia" w:ascii="宋体" w:hAnsi="宋体" w:eastAsia="宋体" w:cs="宋体"/>
                <w:i w:val="0"/>
                <w:iCs w:val="0"/>
                <w:color w:val="000000"/>
                <w:sz w:val="20"/>
                <w:szCs w:val="20"/>
                <w:highlight w:val="none"/>
                <w:u w:val="none"/>
                <w:lang w:val="en-US" w:eastAsia="zh-CN" w:bidi="ar"/>
              </w:rPr>
            </w:r>
          </w:p>
        </w:tc>
        <w:tc>
          <w:tcPr>
            <w:tcW w:w="1355" w:type="dxa"/>
            <w:vAlign w:val="center"/>
            <w:textDirection w:val="lrTb"/>
            <w:noWrap w:val="false"/>
          </w:tcPr>
          <w:p>
            <w:pPr>
              <w:rPr>
                <w:rFonts w:hint="eastAsia" w:ascii="宋体" w:hAnsi="宋体" w:eastAsia="宋体" w:cs="宋体"/>
                <w:bCs w:val="0"/>
                <w:i w:val="0"/>
                <w:color w:val="000000"/>
                <w:sz w:val="20"/>
                <w:szCs w:val="20"/>
                <w:highlight w:val="none"/>
                <w:u w:val="none"/>
                <w:lang w:val="en-US" w:eastAsia="zh-CN" w:bidi="ar"/>
              </w:rPr>
            </w:pPr>
            <w:r>
              <w:rPr>
                <w:rFonts w:hint="eastAsia" w:ascii="宋体" w:hAnsi="宋体" w:eastAsia="宋体" w:cs="宋体"/>
                <w:i w:val="0"/>
                <w:iCs w:val="0"/>
                <w:color w:val="000000"/>
                <w:sz w:val="20"/>
                <w:szCs w:val="20"/>
                <w:highlight w:val="none"/>
                <w:u w:val="none"/>
                <w:lang w:val="en-US" w:eastAsia="zh-CN" w:bidi="ar"/>
              </w:rPr>
            </w:r>
            <w:r>
              <w:rPr>
                <w:rFonts w:hint="eastAsia" w:ascii="宋体" w:hAnsi="宋体" w:eastAsia="宋体" w:cs="宋体"/>
                <w:i w:val="0"/>
                <w:iCs w:val="0"/>
                <w:color w:val="000000"/>
                <w:sz w:val="20"/>
                <w:szCs w:val="20"/>
                <w:highlight w:val="none"/>
                <w:u w:val="none"/>
                <w:lang w:val="en-US" w:eastAsia="zh-CN" w:bidi="ar"/>
              </w:rPr>
            </w:r>
          </w:p>
        </w:tc>
      </w:tr>
      <w:tr>
        <w:trPr>
          <w:trHeight w:val="375"/>
        </w:trPr>
        <w:tc>
          <w:tcPr>
            <w:tcW w:w="731" w:type="dxa"/>
            <w:vAlign w:val="center"/>
            <w:textDirection w:val="lrTb"/>
            <w:noWrap w:val="false"/>
          </w:tcPr>
          <w:p>
            <w:pPr>
              <w:pStyle w:val="946"/>
              <w:jc w:val="center"/>
              <w:keepLines w:val="0"/>
              <w:keepNext w:val="0"/>
              <w:widowControl/>
              <w:rPr>
                <w:rFonts w:hint="eastAsia" w:ascii="宋体" w:hAnsi="宋体" w:eastAsia="宋体" w:cs="宋体"/>
                <w:i w:val="0"/>
                <w:color w:val="000000"/>
                <w:sz w:val="20"/>
                <w:szCs w:val="20"/>
                <w:highlight w:val="none"/>
                <w:u w:val="none"/>
              </w:rPr>
              <w:suppressLineNumbers w:val="0"/>
            </w:pPr>
            <w:r>
              <w:rPr>
                <w:rFonts w:hint="eastAsia" w:ascii="宋体" w:hAnsi="宋体" w:eastAsia="宋体" w:cs="宋体"/>
                <w:i w:val="0"/>
                <w:color w:val="000000"/>
                <w:sz w:val="20"/>
                <w:szCs w:val="20"/>
                <w:highlight w:val="none"/>
                <w:u w:val="none"/>
                <w:lang w:val="en-US" w:eastAsia="zh-CN" w:bidi="ar"/>
              </w:rPr>
              <w:t xml:space="preserve">15</w:t>
            </w:r>
            <w:r>
              <w:rPr>
                <w:rFonts w:hint="eastAsia" w:ascii="宋体" w:hAnsi="宋体" w:eastAsia="宋体" w:cs="宋体"/>
                <w:i w:val="0"/>
                <w:color w:val="000000"/>
                <w:sz w:val="20"/>
                <w:szCs w:val="20"/>
                <w:highlight w:val="none"/>
                <w:u w:val="none"/>
              </w:rPr>
            </w:r>
            <w:r/>
          </w:p>
        </w:tc>
        <w:tc>
          <w:tcPr>
            <w:tcW w:w="5570" w:type="dxa"/>
            <w:vAlign w:val="center"/>
            <w:textDirection w:val="lrTb"/>
            <w:noWrap w:val="false"/>
          </w:tcPr>
          <w:p>
            <w:pPr>
              <w:pStyle w:val="946"/>
              <w:jc w:val="left"/>
              <w:keepLines w:val="0"/>
              <w:keepNext w:val="0"/>
              <w:widowControl/>
              <w:rPr>
                <w:rFonts w:hint="eastAsia" w:ascii="宋体" w:hAnsi="宋体" w:eastAsia="宋体" w:cs="宋体"/>
                <w:i w:val="0"/>
                <w:color w:val="000000"/>
                <w:sz w:val="20"/>
                <w:szCs w:val="20"/>
                <w:highlight w:val="none"/>
                <w:u w:val="none"/>
              </w:rPr>
              <w:suppressLineNumbers w:val="0"/>
            </w:pPr>
            <w:r>
              <w:rPr>
                <w:rFonts w:hint="eastAsia" w:ascii="宋体" w:hAnsi="宋体" w:eastAsia="宋体" w:cs="宋体"/>
                <w:i w:val="0"/>
                <w:color w:val="000000"/>
                <w:sz w:val="20"/>
                <w:szCs w:val="20"/>
                <w:highlight w:val="none"/>
                <w:u w:val="none"/>
                <w:lang w:val="en-US" w:eastAsia="zh-CN" w:bidi="ar"/>
              </w:rPr>
              <w:t xml:space="preserve">栽植铺地柏</w:t>
            </w:r>
            <w:r>
              <w:rPr>
                <w:rFonts w:hint="eastAsia" w:ascii="宋体" w:hAnsi="宋体" w:eastAsia="宋体" w:cs="宋体"/>
                <w:i w:val="0"/>
                <w:color w:val="000000"/>
                <w:sz w:val="20"/>
                <w:szCs w:val="20"/>
                <w:highlight w:val="none"/>
                <w:u w:val="none"/>
              </w:rPr>
            </w:r>
            <w:r/>
          </w:p>
        </w:tc>
        <w:tc>
          <w:tcPr>
            <w:tcW w:w="917" w:type="dxa"/>
            <w:vAlign w:val="center"/>
            <w:textDirection w:val="lrTb"/>
            <w:noWrap w:val="false"/>
          </w:tcPr>
          <w:p>
            <w:pPr>
              <w:pStyle w:val="946"/>
              <w:jc w:val="center"/>
              <w:keepLines w:val="0"/>
              <w:keepNext w:val="0"/>
              <w:widowControl/>
              <w:rPr>
                <w:rFonts w:hint="eastAsia" w:ascii="宋体" w:hAnsi="宋体" w:eastAsia="宋体" w:cs="宋体"/>
                <w:i w:val="0"/>
                <w:color w:val="000000"/>
                <w:sz w:val="20"/>
                <w:szCs w:val="20"/>
                <w:highlight w:val="none"/>
                <w:u w:val="none"/>
              </w:rPr>
              <w:suppressLineNumbers w:val="0"/>
            </w:pPr>
            <w:r>
              <w:rPr>
                <w:rFonts w:hint="eastAsia" w:ascii="宋体" w:hAnsi="宋体" w:eastAsia="宋体" w:cs="宋体"/>
                <w:i w:val="0"/>
                <w:color w:val="000000"/>
                <w:sz w:val="20"/>
                <w:szCs w:val="20"/>
                <w:highlight w:val="none"/>
                <w:u w:val="none"/>
                <w:lang w:val="en-US" w:eastAsia="zh-CN" w:bidi="ar"/>
              </w:rPr>
              <w:t xml:space="preserve">m2</w:t>
            </w:r>
            <w:r>
              <w:rPr>
                <w:rFonts w:hint="eastAsia" w:ascii="宋体" w:hAnsi="宋体" w:eastAsia="宋体" w:cs="宋体"/>
                <w:i w:val="0"/>
                <w:color w:val="000000"/>
                <w:sz w:val="20"/>
                <w:szCs w:val="20"/>
                <w:highlight w:val="none"/>
                <w:u w:val="none"/>
              </w:rPr>
            </w:r>
            <w:r/>
          </w:p>
        </w:tc>
        <w:tc>
          <w:tcPr>
            <w:tcW w:w="1355" w:type="dxa"/>
            <w:vAlign w:val="center"/>
            <w:textDirection w:val="lrTb"/>
            <w:noWrap w:val="false"/>
          </w:tcPr>
          <w:p>
            <w:pPr>
              <w:pStyle w:val="946"/>
              <w:jc w:val="center"/>
              <w:keepLines w:val="0"/>
              <w:keepNext w:val="0"/>
              <w:widowControl/>
              <w:rPr>
                <w:rFonts w:hint="eastAsia" w:ascii="宋体" w:hAnsi="宋体" w:eastAsia="宋体" w:cs="宋体"/>
                <w:i w:val="0"/>
                <w:color w:val="000000"/>
                <w:sz w:val="20"/>
                <w:szCs w:val="20"/>
                <w:highlight w:val="none"/>
                <w:u w:val="none"/>
              </w:rPr>
              <w:suppressLineNumbers w:val="0"/>
            </w:pPr>
            <w:r>
              <w:rPr>
                <w:rFonts w:hint="eastAsia" w:ascii="宋体" w:hAnsi="宋体" w:eastAsia="宋体" w:cs="宋体"/>
                <w:i w:val="0"/>
                <w:color w:val="000000"/>
                <w:sz w:val="20"/>
                <w:szCs w:val="20"/>
                <w:highlight w:val="none"/>
                <w:u w:val="none"/>
                <w:lang w:val="en-US" w:eastAsia="zh-CN" w:bidi="ar"/>
              </w:rPr>
              <w:t xml:space="preserve">300</w:t>
            </w:r>
            <w:r>
              <w:rPr>
                <w:rFonts w:hint="eastAsia" w:ascii="宋体" w:hAnsi="宋体" w:eastAsia="宋体" w:cs="宋体"/>
                <w:i w:val="0"/>
                <w:color w:val="000000"/>
                <w:sz w:val="20"/>
                <w:szCs w:val="20"/>
                <w:highlight w:val="none"/>
                <w:u w:val="none"/>
              </w:rPr>
            </w:r>
            <w:r/>
          </w:p>
        </w:tc>
        <w:tc>
          <w:tcPr>
            <w:tcW w:w="1355" w:type="dxa"/>
            <w:vAlign w:val="center"/>
            <w:textDirection w:val="lrTb"/>
            <w:noWrap w:val="false"/>
          </w:tcPr>
          <w:p>
            <w:pPr>
              <w:rPr>
                <w:rFonts w:hint="eastAsia" w:ascii="宋体" w:hAnsi="宋体" w:eastAsia="宋体" w:cs="宋体"/>
                <w:bCs w:val="0"/>
                <w:i w:val="0"/>
                <w:color w:val="000000"/>
                <w:sz w:val="20"/>
                <w:szCs w:val="20"/>
                <w:highlight w:val="none"/>
                <w:u w:val="none"/>
                <w:lang w:val="en-US" w:eastAsia="zh-CN" w:bidi="ar"/>
              </w:rPr>
            </w:pPr>
            <w:r>
              <w:rPr>
                <w:rFonts w:hint="eastAsia" w:ascii="宋体" w:hAnsi="宋体" w:eastAsia="宋体" w:cs="宋体"/>
                <w:i w:val="0"/>
                <w:iCs w:val="0"/>
                <w:color w:val="000000"/>
                <w:sz w:val="20"/>
                <w:szCs w:val="20"/>
                <w:highlight w:val="none"/>
                <w:u w:val="none"/>
                <w:lang w:val="en-US" w:eastAsia="zh-CN" w:bidi="ar"/>
              </w:rPr>
            </w:r>
            <w:r>
              <w:rPr>
                <w:rFonts w:hint="eastAsia" w:ascii="宋体" w:hAnsi="宋体" w:eastAsia="宋体" w:cs="宋体"/>
                <w:i w:val="0"/>
                <w:iCs w:val="0"/>
                <w:color w:val="000000"/>
                <w:sz w:val="20"/>
                <w:szCs w:val="20"/>
                <w:highlight w:val="none"/>
                <w:u w:val="none"/>
                <w:lang w:val="en-US" w:eastAsia="zh-CN" w:bidi="ar"/>
              </w:rPr>
            </w:r>
          </w:p>
        </w:tc>
        <w:tc>
          <w:tcPr>
            <w:tcW w:w="1355" w:type="dxa"/>
            <w:vAlign w:val="center"/>
            <w:textDirection w:val="lrTb"/>
            <w:noWrap w:val="false"/>
          </w:tcPr>
          <w:p>
            <w:pPr>
              <w:rPr>
                <w:rFonts w:hint="eastAsia" w:ascii="宋体" w:hAnsi="宋体" w:eastAsia="宋体" w:cs="宋体"/>
                <w:bCs w:val="0"/>
                <w:i w:val="0"/>
                <w:color w:val="000000"/>
                <w:sz w:val="20"/>
                <w:szCs w:val="20"/>
                <w:highlight w:val="none"/>
                <w:u w:val="none"/>
                <w:lang w:val="en-US" w:eastAsia="zh-CN" w:bidi="ar"/>
              </w:rPr>
            </w:pPr>
            <w:r>
              <w:rPr>
                <w:rFonts w:hint="eastAsia" w:ascii="宋体" w:hAnsi="宋体" w:eastAsia="宋体" w:cs="宋体"/>
                <w:i w:val="0"/>
                <w:iCs w:val="0"/>
                <w:color w:val="000000"/>
                <w:sz w:val="20"/>
                <w:szCs w:val="20"/>
                <w:highlight w:val="none"/>
                <w:u w:val="none"/>
                <w:lang w:val="en-US" w:eastAsia="zh-CN" w:bidi="ar"/>
              </w:rPr>
            </w:r>
            <w:r>
              <w:rPr>
                <w:rFonts w:hint="eastAsia" w:ascii="宋体" w:hAnsi="宋体" w:eastAsia="宋体" w:cs="宋体"/>
                <w:i w:val="0"/>
                <w:iCs w:val="0"/>
                <w:color w:val="000000"/>
                <w:sz w:val="20"/>
                <w:szCs w:val="20"/>
                <w:highlight w:val="none"/>
                <w:u w:val="none"/>
                <w:lang w:val="en-US" w:eastAsia="zh-CN" w:bidi="ar"/>
              </w:rPr>
            </w:r>
          </w:p>
        </w:tc>
      </w:tr>
      <w:tr>
        <w:trPr>
          <w:trHeight w:val="375"/>
        </w:trPr>
        <w:tc>
          <w:tcPr>
            <w:tcW w:w="731" w:type="dxa"/>
            <w:vAlign w:val="center"/>
            <w:textDirection w:val="lrTb"/>
            <w:noWrap w:val="false"/>
          </w:tcPr>
          <w:p>
            <w:pPr>
              <w:pStyle w:val="946"/>
              <w:jc w:val="center"/>
              <w:keepLines w:val="0"/>
              <w:keepNext w:val="0"/>
              <w:widowControl/>
              <w:rPr>
                <w:rFonts w:hint="eastAsia" w:ascii="宋体" w:hAnsi="宋体" w:eastAsia="宋体" w:cs="宋体"/>
                <w:i w:val="0"/>
                <w:color w:val="000000"/>
                <w:sz w:val="20"/>
                <w:szCs w:val="20"/>
                <w:highlight w:val="none"/>
                <w:u w:val="none"/>
              </w:rPr>
              <w:suppressLineNumbers w:val="0"/>
            </w:pPr>
            <w:r>
              <w:rPr>
                <w:rFonts w:hint="eastAsia" w:ascii="宋体" w:hAnsi="宋体" w:eastAsia="宋体" w:cs="宋体"/>
                <w:i w:val="0"/>
                <w:color w:val="000000"/>
                <w:sz w:val="20"/>
                <w:szCs w:val="20"/>
                <w:highlight w:val="none"/>
                <w:u w:val="none"/>
                <w:lang w:val="en-US" w:eastAsia="zh-CN" w:bidi="ar"/>
              </w:rPr>
              <w:t xml:space="preserve">16</w:t>
            </w:r>
            <w:r>
              <w:rPr>
                <w:rFonts w:hint="eastAsia" w:ascii="宋体" w:hAnsi="宋体" w:eastAsia="宋体" w:cs="宋体"/>
                <w:i w:val="0"/>
                <w:color w:val="000000"/>
                <w:sz w:val="20"/>
                <w:szCs w:val="20"/>
                <w:highlight w:val="none"/>
                <w:u w:val="none"/>
              </w:rPr>
            </w:r>
            <w:r/>
          </w:p>
        </w:tc>
        <w:tc>
          <w:tcPr>
            <w:tcW w:w="5570" w:type="dxa"/>
            <w:vAlign w:val="center"/>
            <w:textDirection w:val="lrTb"/>
            <w:noWrap w:val="false"/>
          </w:tcPr>
          <w:p>
            <w:pPr>
              <w:pStyle w:val="946"/>
              <w:jc w:val="left"/>
              <w:keepLines w:val="0"/>
              <w:keepNext w:val="0"/>
              <w:widowControl/>
              <w:rPr>
                <w:rFonts w:hint="eastAsia" w:ascii="宋体" w:hAnsi="宋体" w:eastAsia="宋体" w:cs="宋体"/>
                <w:i w:val="0"/>
                <w:color w:val="000000"/>
                <w:sz w:val="20"/>
                <w:szCs w:val="20"/>
                <w:highlight w:val="none"/>
                <w:u w:val="none"/>
              </w:rPr>
              <w:suppressLineNumbers w:val="0"/>
            </w:pPr>
            <w:r>
              <w:rPr>
                <w:rFonts w:hint="eastAsia" w:ascii="宋体" w:hAnsi="宋体" w:eastAsia="宋体" w:cs="宋体"/>
                <w:i w:val="0"/>
                <w:color w:val="000000"/>
                <w:sz w:val="20"/>
                <w:szCs w:val="20"/>
                <w:highlight w:val="none"/>
                <w:u w:val="none"/>
                <w:lang w:val="en-US" w:eastAsia="zh-CN" w:bidi="ar"/>
              </w:rPr>
              <w:t xml:space="preserve">栽植海桐</w:t>
            </w:r>
            <w:r>
              <w:rPr>
                <w:rFonts w:hint="eastAsia" w:ascii="宋体" w:hAnsi="宋体" w:eastAsia="宋体" w:cs="宋体"/>
                <w:i w:val="0"/>
                <w:color w:val="000000"/>
                <w:sz w:val="20"/>
                <w:szCs w:val="20"/>
                <w:highlight w:val="none"/>
                <w:u w:val="none"/>
              </w:rPr>
            </w:r>
            <w:r/>
          </w:p>
        </w:tc>
        <w:tc>
          <w:tcPr>
            <w:tcW w:w="917" w:type="dxa"/>
            <w:vAlign w:val="center"/>
            <w:textDirection w:val="lrTb"/>
            <w:noWrap w:val="false"/>
          </w:tcPr>
          <w:p>
            <w:pPr>
              <w:pStyle w:val="946"/>
              <w:jc w:val="center"/>
              <w:keepLines w:val="0"/>
              <w:keepNext w:val="0"/>
              <w:widowControl/>
              <w:rPr>
                <w:rFonts w:hint="eastAsia" w:ascii="宋体" w:hAnsi="宋体" w:eastAsia="宋体" w:cs="宋体"/>
                <w:i w:val="0"/>
                <w:color w:val="000000"/>
                <w:sz w:val="20"/>
                <w:szCs w:val="20"/>
                <w:highlight w:val="none"/>
                <w:u w:val="none"/>
              </w:rPr>
              <w:suppressLineNumbers w:val="0"/>
            </w:pPr>
            <w:r>
              <w:rPr>
                <w:rFonts w:hint="eastAsia" w:ascii="宋体" w:hAnsi="宋体" w:eastAsia="宋体" w:cs="宋体"/>
                <w:i w:val="0"/>
                <w:color w:val="000000"/>
                <w:sz w:val="20"/>
                <w:szCs w:val="20"/>
                <w:highlight w:val="none"/>
                <w:u w:val="none"/>
                <w:lang w:val="en-US" w:eastAsia="zh-CN" w:bidi="ar"/>
              </w:rPr>
              <w:t xml:space="preserve">m2</w:t>
            </w:r>
            <w:r>
              <w:rPr>
                <w:rFonts w:hint="eastAsia" w:ascii="宋体" w:hAnsi="宋体" w:eastAsia="宋体" w:cs="宋体"/>
                <w:i w:val="0"/>
                <w:color w:val="000000"/>
                <w:sz w:val="20"/>
                <w:szCs w:val="20"/>
                <w:highlight w:val="none"/>
                <w:u w:val="none"/>
              </w:rPr>
            </w:r>
            <w:r/>
          </w:p>
        </w:tc>
        <w:tc>
          <w:tcPr>
            <w:tcW w:w="1355" w:type="dxa"/>
            <w:vAlign w:val="center"/>
            <w:textDirection w:val="lrTb"/>
            <w:noWrap w:val="false"/>
          </w:tcPr>
          <w:p>
            <w:pPr>
              <w:pStyle w:val="946"/>
              <w:jc w:val="center"/>
              <w:keepLines w:val="0"/>
              <w:keepNext w:val="0"/>
              <w:widowControl/>
              <w:rPr>
                <w:rFonts w:hint="eastAsia" w:ascii="宋体" w:hAnsi="宋体" w:eastAsia="宋体" w:cs="宋体"/>
                <w:i w:val="0"/>
                <w:color w:val="000000"/>
                <w:sz w:val="20"/>
                <w:szCs w:val="20"/>
                <w:highlight w:val="none"/>
                <w:u w:val="none"/>
              </w:rPr>
              <w:suppressLineNumbers w:val="0"/>
            </w:pPr>
            <w:r>
              <w:rPr>
                <w:rFonts w:hint="eastAsia" w:ascii="宋体" w:hAnsi="宋体" w:eastAsia="宋体" w:cs="宋体"/>
                <w:i w:val="0"/>
                <w:color w:val="000000"/>
                <w:sz w:val="20"/>
                <w:szCs w:val="20"/>
                <w:highlight w:val="none"/>
                <w:u w:val="none"/>
                <w:lang w:val="en-US" w:eastAsia="zh-CN" w:bidi="ar"/>
              </w:rPr>
              <w:t xml:space="preserve">800</w:t>
            </w:r>
            <w:r>
              <w:rPr>
                <w:rFonts w:hint="eastAsia" w:ascii="宋体" w:hAnsi="宋体" w:eastAsia="宋体" w:cs="宋体"/>
                <w:i w:val="0"/>
                <w:color w:val="000000"/>
                <w:sz w:val="20"/>
                <w:szCs w:val="20"/>
                <w:highlight w:val="none"/>
                <w:u w:val="none"/>
              </w:rPr>
            </w:r>
            <w:r/>
          </w:p>
        </w:tc>
        <w:tc>
          <w:tcPr>
            <w:tcW w:w="1355" w:type="dxa"/>
            <w:vAlign w:val="center"/>
            <w:textDirection w:val="lrTb"/>
            <w:noWrap w:val="false"/>
          </w:tcPr>
          <w:p>
            <w:pPr>
              <w:rPr>
                <w:rFonts w:hint="eastAsia" w:ascii="宋体" w:hAnsi="宋体" w:eastAsia="宋体" w:cs="宋体"/>
                <w:bCs w:val="0"/>
                <w:i w:val="0"/>
                <w:color w:val="000000"/>
                <w:sz w:val="20"/>
                <w:szCs w:val="20"/>
                <w:highlight w:val="none"/>
                <w:u w:val="none"/>
                <w:lang w:val="en-US" w:eastAsia="zh-CN" w:bidi="ar"/>
              </w:rPr>
            </w:pPr>
            <w:r>
              <w:rPr>
                <w:rFonts w:hint="eastAsia" w:ascii="宋体" w:hAnsi="宋体" w:eastAsia="宋体" w:cs="宋体"/>
                <w:i w:val="0"/>
                <w:iCs w:val="0"/>
                <w:color w:val="000000"/>
                <w:sz w:val="20"/>
                <w:szCs w:val="20"/>
                <w:highlight w:val="none"/>
                <w:u w:val="none"/>
                <w:lang w:val="en-US" w:eastAsia="zh-CN" w:bidi="ar"/>
              </w:rPr>
            </w:r>
            <w:r>
              <w:rPr>
                <w:rFonts w:hint="eastAsia" w:ascii="宋体" w:hAnsi="宋体" w:eastAsia="宋体" w:cs="宋体"/>
                <w:i w:val="0"/>
                <w:iCs w:val="0"/>
                <w:color w:val="000000"/>
                <w:sz w:val="20"/>
                <w:szCs w:val="20"/>
                <w:highlight w:val="none"/>
                <w:u w:val="none"/>
                <w:lang w:val="en-US" w:eastAsia="zh-CN" w:bidi="ar"/>
              </w:rPr>
            </w:r>
          </w:p>
        </w:tc>
        <w:tc>
          <w:tcPr>
            <w:tcW w:w="1355" w:type="dxa"/>
            <w:vAlign w:val="center"/>
            <w:textDirection w:val="lrTb"/>
            <w:noWrap w:val="false"/>
          </w:tcPr>
          <w:p>
            <w:pPr>
              <w:rPr>
                <w:rFonts w:hint="eastAsia" w:ascii="宋体" w:hAnsi="宋体" w:eastAsia="宋体" w:cs="宋体"/>
                <w:bCs w:val="0"/>
                <w:i w:val="0"/>
                <w:color w:val="000000"/>
                <w:sz w:val="20"/>
                <w:szCs w:val="20"/>
                <w:highlight w:val="none"/>
                <w:u w:val="none"/>
                <w:lang w:val="en-US" w:eastAsia="zh-CN" w:bidi="ar"/>
              </w:rPr>
            </w:pPr>
            <w:r>
              <w:rPr>
                <w:rFonts w:hint="eastAsia" w:ascii="宋体" w:hAnsi="宋体" w:eastAsia="宋体" w:cs="宋体"/>
                <w:i w:val="0"/>
                <w:iCs w:val="0"/>
                <w:color w:val="000000"/>
                <w:sz w:val="20"/>
                <w:szCs w:val="20"/>
                <w:highlight w:val="none"/>
                <w:u w:val="none"/>
                <w:lang w:val="en-US" w:eastAsia="zh-CN" w:bidi="ar"/>
              </w:rPr>
            </w:r>
            <w:r>
              <w:rPr>
                <w:rFonts w:hint="eastAsia" w:ascii="宋体" w:hAnsi="宋体" w:eastAsia="宋体" w:cs="宋体"/>
                <w:i w:val="0"/>
                <w:iCs w:val="0"/>
                <w:color w:val="000000"/>
                <w:sz w:val="20"/>
                <w:szCs w:val="20"/>
                <w:highlight w:val="none"/>
                <w:u w:val="none"/>
                <w:lang w:val="en-US" w:eastAsia="zh-CN" w:bidi="ar"/>
              </w:rPr>
            </w:r>
          </w:p>
        </w:tc>
      </w:tr>
      <w:tr>
        <w:trPr>
          <w:trHeight w:val="375"/>
        </w:trPr>
        <w:tc>
          <w:tcPr>
            <w:tcW w:w="731" w:type="dxa"/>
            <w:vAlign w:val="center"/>
            <w:textDirection w:val="lrTb"/>
            <w:noWrap w:val="false"/>
          </w:tcPr>
          <w:p>
            <w:pPr>
              <w:pStyle w:val="946"/>
              <w:jc w:val="center"/>
              <w:keepLines w:val="0"/>
              <w:keepNext w:val="0"/>
              <w:widowControl/>
              <w:rPr>
                <w:rFonts w:hint="eastAsia" w:ascii="宋体" w:hAnsi="宋体" w:eastAsia="宋体" w:cs="宋体"/>
                <w:i w:val="0"/>
                <w:color w:val="000000"/>
                <w:sz w:val="20"/>
                <w:szCs w:val="20"/>
                <w:highlight w:val="none"/>
                <w:u w:val="none"/>
              </w:rPr>
              <w:suppressLineNumbers w:val="0"/>
            </w:pPr>
            <w:r>
              <w:rPr>
                <w:rFonts w:hint="eastAsia" w:ascii="宋体" w:hAnsi="宋体" w:eastAsia="宋体" w:cs="宋体"/>
                <w:i w:val="0"/>
                <w:color w:val="000000"/>
                <w:sz w:val="20"/>
                <w:szCs w:val="20"/>
                <w:highlight w:val="none"/>
                <w:u w:val="none"/>
                <w:lang w:val="en-US" w:eastAsia="zh-CN" w:bidi="ar"/>
              </w:rPr>
              <w:t xml:space="preserve">17</w:t>
            </w:r>
            <w:r>
              <w:rPr>
                <w:rFonts w:hint="eastAsia" w:ascii="宋体" w:hAnsi="宋体" w:eastAsia="宋体" w:cs="宋体"/>
                <w:i w:val="0"/>
                <w:color w:val="000000"/>
                <w:sz w:val="20"/>
                <w:szCs w:val="20"/>
                <w:highlight w:val="none"/>
                <w:u w:val="none"/>
              </w:rPr>
            </w:r>
            <w:r/>
          </w:p>
        </w:tc>
        <w:tc>
          <w:tcPr>
            <w:tcW w:w="5570" w:type="dxa"/>
            <w:vAlign w:val="center"/>
            <w:textDirection w:val="lrTb"/>
            <w:noWrap w:val="false"/>
          </w:tcPr>
          <w:p>
            <w:pPr>
              <w:pStyle w:val="946"/>
              <w:jc w:val="left"/>
              <w:keepLines w:val="0"/>
              <w:keepNext w:val="0"/>
              <w:widowControl/>
              <w:rPr>
                <w:rFonts w:hint="eastAsia" w:ascii="宋体" w:hAnsi="宋体" w:eastAsia="宋体" w:cs="宋体"/>
                <w:i w:val="0"/>
                <w:color w:val="000000"/>
                <w:sz w:val="20"/>
                <w:szCs w:val="20"/>
                <w:highlight w:val="none"/>
                <w:u w:val="none"/>
              </w:rPr>
              <w:suppressLineNumbers w:val="0"/>
            </w:pPr>
            <w:r>
              <w:rPr>
                <w:rFonts w:hint="eastAsia" w:ascii="宋体" w:hAnsi="宋体" w:eastAsia="宋体" w:cs="宋体"/>
                <w:i w:val="0"/>
                <w:color w:val="000000"/>
                <w:sz w:val="20"/>
                <w:szCs w:val="20"/>
                <w:highlight w:val="none"/>
                <w:u w:val="none"/>
                <w:lang w:val="en-US" w:eastAsia="zh-CN" w:bidi="ar"/>
              </w:rPr>
              <w:t xml:space="preserve">栽植毛鹃</w:t>
            </w:r>
            <w:r>
              <w:rPr>
                <w:rFonts w:hint="eastAsia" w:ascii="宋体" w:hAnsi="宋体" w:eastAsia="宋体" w:cs="宋体"/>
                <w:i w:val="0"/>
                <w:color w:val="000000"/>
                <w:sz w:val="20"/>
                <w:szCs w:val="20"/>
                <w:highlight w:val="none"/>
                <w:u w:val="none"/>
              </w:rPr>
            </w:r>
            <w:r/>
          </w:p>
        </w:tc>
        <w:tc>
          <w:tcPr>
            <w:tcW w:w="917" w:type="dxa"/>
            <w:vAlign w:val="center"/>
            <w:textDirection w:val="lrTb"/>
            <w:noWrap w:val="false"/>
          </w:tcPr>
          <w:p>
            <w:pPr>
              <w:pStyle w:val="946"/>
              <w:jc w:val="center"/>
              <w:keepLines w:val="0"/>
              <w:keepNext w:val="0"/>
              <w:widowControl/>
              <w:rPr>
                <w:rFonts w:hint="eastAsia" w:ascii="宋体" w:hAnsi="宋体" w:eastAsia="宋体" w:cs="宋体"/>
                <w:i w:val="0"/>
                <w:color w:val="000000"/>
                <w:sz w:val="20"/>
                <w:szCs w:val="20"/>
                <w:highlight w:val="none"/>
                <w:u w:val="none"/>
              </w:rPr>
              <w:suppressLineNumbers w:val="0"/>
            </w:pPr>
            <w:r>
              <w:rPr>
                <w:rFonts w:hint="eastAsia" w:ascii="宋体" w:hAnsi="宋体" w:eastAsia="宋体" w:cs="宋体"/>
                <w:i w:val="0"/>
                <w:color w:val="000000"/>
                <w:sz w:val="20"/>
                <w:szCs w:val="20"/>
                <w:highlight w:val="none"/>
                <w:u w:val="none"/>
                <w:lang w:val="en-US" w:eastAsia="zh-CN" w:bidi="ar"/>
              </w:rPr>
              <w:t xml:space="preserve">m2</w:t>
            </w:r>
            <w:r>
              <w:rPr>
                <w:rFonts w:hint="eastAsia" w:ascii="宋体" w:hAnsi="宋体" w:eastAsia="宋体" w:cs="宋体"/>
                <w:i w:val="0"/>
                <w:color w:val="000000"/>
                <w:sz w:val="20"/>
                <w:szCs w:val="20"/>
                <w:highlight w:val="none"/>
                <w:u w:val="none"/>
              </w:rPr>
            </w:r>
            <w:r/>
          </w:p>
        </w:tc>
        <w:tc>
          <w:tcPr>
            <w:tcW w:w="1355" w:type="dxa"/>
            <w:vAlign w:val="center"/>
            <w:textDirection w:val="lrTb"/>
            <w:noWrap w:val="false"/>
          </w:tcPr>
          <w:p>
            <w:pPr>
              <w:pStyle w:val="946"/>
              <w:jc w:val="center"/>
              <w:keepLines w:val="0"/>
              <w:keepNext w:val="0"/>
              <w:widowControl/>
              <w:rPr>
                <w:rFonts w:hint="eastAsia" w:ascii="宋体" w:hAnsi="宋体" w:eastAsia="宋体" w:cs="宋体"/>
                <w:i w:val="0"/>
                <w:color w:val="000000"/>
                <w:sz w:val="20"/>
                <w:szCs w:val="20"/>
                <w:highlight w:val="none"/>
                <w:u w:val="none"/>
              </w:rPr>
              <w:suppressLineNumbers w:val="0"/>
            </w:pPr>
            <w:r>
              <w:rPr>
                <w:rFonts w:hint="eastAsia" w:ascii="宋体" w:hAnsi="宋体" w:eastAsia="宋体" w:cs="宋体"/>
                <w:i w:val="0"/>
                <w:color w:val="000000"/>
                <w:sz w:val="20"/>
                <w:szCs w:val="20"/>
                <w:highlight w:val="none"/>
                <w:u w:val="none"/>
                <w:lang w:val="en-US" w:eastAsia="zh-CN" w:bidi="ar"/>
              </w:rPr>
              <w:t xml:space="preserve">300</w:t>
            </w:r>
            <w:r>
              <w:rPr>
                <w:rFonts w:hint="eastAsia" w:ascii="宋体" w:hAnsi="宋体" w:eastAsia="宋体" w:cs="宋体"/>
                <w:i w:val="0"/>
                <w:color w:val="000000"/>
                <w:sz w:val="20"/>
                <w:szCs w:val="20"/>
                <w:highlight w:val="none"/>
                <w:u w:val="none"/>
              </w:rPr>
            </w:r>
            <w:r/>
          </w:p>
        </w:tc>
        <w:tc>
          <w:tcPr>
            <w:tcW w:w="1355" w:type="dxa"/>
            <w:vAlign w:val="center"/>
            <w:textDirection w:val="lrTb"/>
            <w:noWrap w:val="false"/>
          </w:tcPr>
          <w:p>
            <w:pPr>
              <w:rPr>
                <w:rFonts w:hint="eastAsia" w:ascii="宋体" w:hAnsi="宋体" w:eastAsia="宋体" w:cs="宋体"/>
                <w:bCs w:val="0"/>
                <w:i w:val="0"/>
                <w:color w:val="000000"/>
                <w:sz w:val="20"/>
                <w:szCs w:val="20"/>
                <w:highlight w:val="none"/>
                <w:u w:val="none"/>
                <w:lang w:val="en-US" w:eastAsia="zh-CN" w:bidi="ar"/>
              </w:rPr>
            </w:pPr>
            <w:r>
              <w:rPr>
                <w:rFonts w:hint="eastAsia" w:ascii="宋体" w:hAnsi="宋体" w:eastAsia="宋体" w:cs="宋体"/>
                <w:i w:val="0"/>
                <w:iCs w:val="0"/>
                <w:color w:val="000000"/>
                <w:sz w:val="20"/>
                <w:szCs w:val="20"/>
                <w:highlight w:val="none"/>
                <w:u w:val="none"/>
                <w:lang w:val="en-US" w:eastAsia="zh-CN" w:bidi="ar"/>
              </w:rPr>
            </w:r>
            <w:r>
              <w:rPr>
                <w:rFonts w:hint="eastAsia" w:ascii="宋体" w:hAnsi="宋体" w:eastAsia="宋体" w:cs="宋体"/>
                <w:i w:val="0"/>
                <w:iCs w:val="0"/>
                <w:color w:val="000000"/>
                <w:sz w:val="20"/>
                <w:szCs w:val="20"/>
                <w:highlight w:val="none"/>
                <w:u w:val="none"/>
                <w:lang w:val="en-US" w:eastAsia="zh-CN" w:bidi="ar"/>
              </w:rPr>
            </w:r>
          </w:p>
        </w:tc>
        <w:tc>
          <w:tcPr>
            <w:tcW w:w="1355" w:type="dxa"/>
            <w:vAlign w:val="center"/>
            <w:textDirection w:val="lrTb"/>
            <w:noWrap w:val="false"/>
          </w:tcPr>
          <w:p>
            <w:pPr>
              <w:rPr>
                <w:rFonts w:hint="eastAsia" w:ascii="宋体" w:hAnsi="宋体" w:eastAsia="宋体" w:cs="宋体"/>
                <w:bCs w:val="0"/>
                <w:i w:val="0"/>
                <w:color w:val="000000"/>
                <w:sz w:val="20"/>
                <w:szCs w:val="20"/>
                <w:highlight w:val="none"/>
                <w:u w:val="none"/>
                <w:lang w:val="en-US" w:eastAsia="zh-CN" w:bidi="ar"/>
              </w:rPr>
            </w:pPr>
            <w:r>
              <w:rPr>
                <w:rFonts w:hint="eastAsia" w:ascii="宋体" w:hAnsi="宋体" w:eastAsia="宋体" w:cs="宋体"/>
                <w:i w:val="0"/>
                <w:iCs w:val="0"/>
                <w:color w:val="000000"/>
                <w:sz w:val="20"/>
                <w:szCs w:val="20"/>
                <w:highlight w:val="none"/>
                <w:u w:val="none"/>
                <w:lang w:val="en-US" w:eastAsia="zh-CN" w:bidi="ar"/>
              </w:rPr>
            </w:r>
            <w:r>
              <w:rPr>
                <w:rFonts w:hint="eastAsia" w:ascii="宋体" w:hAnsi="宋体" w:eastAsia="宋体" w:cs="宋体"/>
                <w:i w:val="0"/>
                <w:iCs w:val="0"/>
                <w:color w:val="000000"/>
                <w:sz w:val="20"/>
                <w:szCs w:val="20"/>
                <w:highlight w:val="none"/>
                <w:u w:val="none"/>
                <w:lang w:val="en-US" w:eastAsia="zh-CN" w:bidi="ar"/>
              </w:rPr>
            </w:r>
          </w:p>
        </w:tc>
      </w:tr>
      <w:tr>
        <w:trPr>
          <w:trHeight w:val="375"/>
        </w:trPr>
        <w:tc>
          <w:tcPr>
            <w:tcW w:w="731" w:type="dxa"/>
            <w:vAlign w:val="center"/>
            <w:textDirection w:val="lrTb"/>
            <w:noWrap w:val="false"/>
          </w:tcPr>
          <w:p>
            <w:pPr>
              <w:pStyle w:val="946"/>
              <w:jc w:val="center"/>
              <w:keepLines w:val="0"/>
              <w:keepNext w:val="0"/>
              <w:widowControl/>
              <w:rPr>
                <w:rFonts w:hint="eastAsia" w:ascii="宋体" w:hAnsi="宋体" w:eastAsia="宋体" w:cs="宋体"/>
                <w:i w:val="0"/>
                <w:color w:val="000000"/>
                <w:sz w:val="20"/>
                <w:szCs w:val="20"/>
                <w:highlight w:val="none"/>
                <w:u w:val="none"/>
              </w:rPr>
              <w:suppressLineNumbers w:val="0"/>
            </w:pPr>
            <w:r>
              <w:rPr>
                <w:rFonts w:hint="eastAsia" w:ascii="宋体" w:hAnsi="宋体" w:eastAsia="宋体" w:cs="宋体"/>
                <w:i w:val="0"/>
                <w:color w:val="000000"/>
                <w:sz w:val="20"/>
                <w:szCs w:val="20"/>
                <w:highlight w:val="none"/>
                <w:u w:val="none"/>
                <w:lang w:val="en-US" w:eastAsia="zh-CN" w:bidi="ar"/>
              </w:rPr>
              <w:t xml:space="preserve">18</w:t>
            </w:r>
            <w:r>
              <w:rPr>
                <w:rFonts w:hint="eastAsia" w:ascii="宋体" w:hAnsi="宋体" w:eastAsia="宋体" w:cs="宋体"/>
                <w:i w:val="0"/>
                <w:color w:val="000000"/>
                <w:sz w:val="20"/>
                <w:szCs w:val="20"/>
                <w:highlight w:val="none"/>
                <w:u w:val="none"/>
              </w:rPr>
            </w:r>
            <w:r/>
          </w:p>
        </w:tc>
        <w:tc>
          <w:tcPr>
            <w:tcW w:w="5570" w:type="dxa"/>
            <w:vAlign w:val="center"/>
            <w:textDirection w:val="lrTb"/>
            <w:noWrap w:val="false"/>
          </w:tcPr>
          <w:p>
            <w:pPr>
              <w:pStyle w:val="946"/>
              <w:jc w:val="left"/>
              <w:keepLines w:val="0"/>
              <w:keepNext w:val="0"/>
              <w:widowControl/>
              <w:rPr>
                <w:rFonts w:hint="eastAsia" w:ascii="宋体" w:hAnsi="宋体" w:eastAsia="宋体" w:cs="宋体"/>
                <w:i w:val="0"/>
                <w:color w:val="000000"/>
                <w:sz w:val="20"/>
                <w:szCs w:val="20"/>
                <w:highlight w:val="none"/>
                <w:u w:val="none"/>
              </w:rPr>
              <w:suppressLineNumbers w:val="0"/>
            </w:pPr>
            <w:r>
              <w:rPr>
                <w:rFonts w:hint="eastAsia" w:ascii="宋体" w:hAnsi="宋体" w:eastAsia="宋体" w:cs="宋体"/>
                <w:i w:val="0"/>
                <w:color w:val="000000"/>
                <w:sz w:val="20"/>
                <w:szCs w:val="20"/>
                <w:highlight w:val="none"/>
                <w:u w:val="none"/>
                <w:lang w:val="en-US" w:eastAsia="zh-CN" w:bidi="ar"/>
              </w:rPr>
              <w:t xml:space="preserve">栽植八角金盘</w:t>
            </w:r>
            <w:r>
              <w:rPr>
                <w:rFonts w:hint="eastAsia" w:ascii="宋体" w:hAnsi="宋体" w:eastAsia="宋体" w:cs="宋体"/>
                <w:i w:val="0"/>
                <w:color w:val="000000"/>
                <w:sz w:val="20"/>
                <w:szCs w:val="20"/>
                <w:highlight w:val="none"/>
                <w:u w:val="none"/>
              </w:rPr>
            </w:r>
            <w:r/>
          </w:p>
        </w:tc>
        <w:tc>
          <w:tcPr>
            <w:tcW w:w="917" w:type="dxa"/>
            <w:vAlign w:val="center"/>
            <w:textDirection w:val="lrTb"/>
            <w:noWrap w:val="false"/>
          </w:tcPr>
          <w:p>
            <w:pPr>
              <w:pStyle w:val="946"/>
              <w:jc w:val="center"/>
              <w:keepLines w:val="0"/>
              <w:keepNext w:val="0"/>
              <w:widowControl/>
              <w:rPr>
                <w:rFonts w:hint="eastAsia" w:ascii="宋体" w:hAnsi="宋体" w:eastAsia="宋体" w:cs="宋体"/>
                <w:i w:val="0"/>
                <w:color w:val="000000"/>
                <w:sz w:val="20"/>
                <w:szCs w:val="20"/>
                <w:highlight w:val="none"/>
                <w:u w:val="none"/>
              </w:rPr>
              <w:suppressLineNumbers w:val="0"/>
            </w:pPr>
            <w:r>
              <w:rPr>
                <w:rFonts w:hint="eastAsia" w:ascii="宋体" w:hAnsi="宋体" w:eastAsia="宋体" w:cs="宋体"/>
                <w:i w:val="0"/>
                <w:color w:val="000000"/>
                <w:sz w:val="20"/>
                <w:szCs w:val="20"/>
                <w:highlight w:val="none"/>
                <w:u w:val="none"/>
                <w:lang w:val="en-US" w:eastAsia="zh-CN" w:bidi="ar"/>
              </w:rPr>
              <w:t xml:space="preserve">m2</w:t>
            </w:r>
            <w:r>
              <w:rPr>
                <w:rFonts w:hint="eastAsia" w:ascii="宋体" w:hAnsi="宋体" w:eastAsia="宋体" w:cs="宋体"/>
                <w:i w:val="0"/>
                <w:color w:val="000000"/>
                <w:sz w:val="20"/>
                <w:szCs w:val="20"/>
                <w:highlight w:val="none"/>
                <w:u w:val="none"/>
              </w:rPr>
            </w:r>
            <w:r/>
          </w:p>
        </w:tc>
        <w:tc>
          <w:tcPr>
            <w:tcW w:w="1355" w:type="dxa"/>
            <w:vAlign w:val="center"/>
            <w:textDirection w:val="lrTb"/>
            <w:noWrap w:val="false"/>
          </w:tcPr>
          <w:p>
            <w:pPr>
              <w:pStyle w:val="946"/>
              <w:jc w:val="center"/>
              <w:keepLines w:val="0"/>
              <w:keepNext w:val="0"/>
              <w:widowControl/>
              <w:rPr>
                <w:rFonts w:hint="eastAsia" w:ascii="宋体" w:hAnsi="宋体" w:eastAsia="宋体" w:cs="宋体"/>
                <w:i w:val="0"/>
                <w:color w:val="000000"/>
                <w:sz w:val="20"/>
                <w:szCs w:val="20"/>
                <w:highlight w:val="none"/>
                <w:u w:val="none"/>
              </w:rPr>
              <w:suppressLineNumbers w:val="0"/>
            </w:pPr>
            <w:r>
              <w:rPr>
                <w:rFonts w:hint="eastAsia" w:ascii="宋体" w:hAnsi="宋体" w:eastAsia="宋体" w:cs="宋体"/>
                <w:i w:val="0"/>
                <w:color w:val="000000"/>
                <w:sz w:val="20"/>
                <w:szCs w:val="20"/>
                <w:highlight w:val="none"/>
                <w:u w:val="none"/>
                <w:lang w:val="en-US" w:eastAsia="zh-CN" w:bidi="ar"/>
              </w:rPr>
              <w:t xml:space="preserve">50</w:t>
            </w:r>
            <w:r>
              <w:rPr>
                <w:rFonts w:hint="eastAsia" w:ascii="宋体" w:hAnsi="宋体" w:eastAsia="宋体" w:cs="宋体"/>
                <w:i w:val="0"/>
                <w:color w:val="000000"/>
                <w:sz w:val="20"/>
                <w:szCs w:val="20"/>
                <w:highlight w:val="none"/>
                <w:u w:val="none"/>
              </w:rPr>
            </w:r>
            <w:r/>
          </w:p>
        </w:tc>
        <w:tc>
          <w:tcPr>
            <w:tcW w:w="1355" w:type="dxa"/>
            <w:vAlign w:val="center"/>
            <w:textDirection w:val="lrTb"/>
            <w:noWrap w:val="false"/>
          </w:tcPr>
          <w:p>
            <w:pPr>
              <w:rPr>
                <w:rFonts w:hint="eastAsia" w:ascii="宋体" w:hAnsi="宋体" w:eastAsia="宋体" w:cs="宋体"/>
                <w:bCs w:val="0"/>
                <w:i w:val="0"/>
                <w:color w:val="000000"/>
                <w:sz w:val="20"/>
                <w:szCs w:val="20"/>
                <w:highlight w:val="none"/>
                <w:u w:val="none"/>
                <w:lang w:val="en-US" w:eastAsia="zh-CN" w:bidi="ar"/>
              </w:rPr>
            </w:pPr>
            <w:r>
              <w:rPr>
                <w:rFonts w:hint="eastAsia" w:ascii="宋体" w:hAnsi="宋体" w:eastAsia="宋体" w:cs="宋体"/>
                <w:i w:val="0"/>
                <w:iCs w:val="0"/>
                <w:color w:val="000000"/>
                <w:sz w:val="20"/>
                <w:szCs w:val="20"/>
                <w:highlight w:val="none"/>
                <w:u w:val="none"/>
                <w:lang w:val="en-US" w:eastAsia="zh-CN" w:bidi="ar"/>
              </w:rPr>
            </w:r>
            <w:r>
              <w:rPr>
                <w:rFonts w:hint="eastAsia" w:ascii="宋体" w:hAnsi="宋体" w:eastAsia="宋体" w:cs="宋体"/>
                <w:i w:val="0"/>
                <w:iCs w:val="0"/>
                <w:color w:val="000000"/>
                <w:sz w:val="20"/>
                <w:szCs w:val="20"/>
                <w:highlight w:val="none"/>
                <w:u w:val="none"/>
                <w:lang w:val="en-US" w:eastAsia="zh-CN" w:bidi="ar"/>
              </w:rPr>
            </w:r>
          </w:p>
        </w:tc>
        <w:tc>
          <w:tcPr>
            <w:tcW w:w="1355" w:type="dxa"/>
            <w:vAlign w:val="center"/>
            <w:textDirection w:val="lrTb"/>
            <w:noWrap w:val="false"/>
          </w:tcPr>
          <w:p>
            <w:pPr>
              <w:rPr>
                <w:rFonts w:hint="eastAsia" w:ascii="宋体" w:hAnsi="宋体" w:eastAsia="宋体" w:cs="宋体"/>
                <w:bCs w:val="0"/>
                <w:i w:val="0"/>
                <w:color w:val="000000"/>
                <w:sz w:val="20"/>
                <w:szCs w:val="20"/>
                <w:highlight w:val="none"/>
                <w:u w:val="none"/>
                <w:lang w:val="en-US" w:eastAsia="zh-CN" w:bidi="ar"/>
              </w:rPr>
            </w:pPr>
            <w:r>
              <w:rPr>
                <w:rFonts w:hint="eastAsia" w:ascii="宋体" w:hAnsi="宋体" w:eastAsia="宋体" w:cs="宋体"/>
                <w:i w:val="0"/>
                <w:iCs w:val="0"/>
                <w:color w:val="000000"/>
                <w:sz w:val="20"/>
                <w:szCs w:val="20"/>
                <w:highlight w:val="none"/>
                <w:u w:val="none"/>
                <w:lang w:val="en-US" w:eastAsia="zh-CN" w:bidi="ar"/>
              </w:rPr>
            </w:r>
            <w:r>
              <w:rPr>
                <w:rFonts w:hint="eastAsia" w:ascii="宋体" w:hAnsi="宋体" w:eastAsia="宋体" w:cs="宋体"/>
                <w:i w:val="0"/>
                <w:iCs w:val="0"/>
                <w:color w:val="000000"/>
                <w:sz w:val="20"/>
                <w:szCs w:val="20"/>
                <w:highlight w:val="none"/>
                <w:u w:val="none"/>
                <w:lang w:val="en-US" w:eastAsia="zh-CN" w:bidi="ar"/>
              </w:rPr>
            </w:r>
          </w:p>
        </w:tc>
      </w:tr>
      <w:tr>
        <w:trPr>
          <w:trHeight w:val="375"/>
        </w:trPr>
        <w:tc>
          <w:tcPr>
            <w:tcW w:w="731" w:type="dxa"/>
            <w:vAlign w:val="center"/>
            <w:textDirection w:val="lrTb"/>
            <w:noWrap w:val="false"/>
          </w:tcPr>
          <w:p>
            <w:pPr>
              <w:pStyle w:val="946"/>
              <w:jc w:val="center"/>
              <w:keepLines w:val="0"/>
              <w:keepNext w:val="0"/>
              <w:widowControl/>
              <w:rPr>
                <w:rFonts w:hint="eastAsia" w:ascii="宋体" w:hAnsi="宋体" w:eastAsia="宋体" w:cs="宋体"/>
                <w:i w:val="0"/>
                <w:color w:val="000000"/>
                <w:sz w:val="20"/>
                <w:szCs w:val="20"/>
                <w:highlight w:val="none"/>
                <w:u w:val="none"/>
              </w:rPr>
              <w:suppressLineNumbers w:val="0"/>
            </w:pPr>
            <w:r>
              <w:rPr>
                <w:rFonts w:hint="eastAsia" w:ascii="宋体" w:hAnsi="宋体" w:eastAsia="宋体" w:cs="宋体"/>
                <w:i w:val="0"/>
                <w:color w:val="000000"/>
                <w:sz w:val="20"/>
                <w:szCs w:val="20"/>
                <w:highlight w:val="none"/>
                <w:u w:val="none"/>
                <w:lang w:val="en-US" w:eastAsia="zh-CN" w:bidi="ar"/>
              </w:rPr>
              <w:t xml:space="preserve">19</w:t>
            </w:r>
            <w:r>
              <w:rPr>
                <w:rFonts w:hint="eastAsia" w:ascii="宋体" w:hAnsi="宋体" w:eastAsia="宋体" w:cs="宋体"/>
                <w:i w:val="0"/>
                <w:color w:val="000000"/>
                <w:sz w:val="20"/>
                <w:szCs w:val="20"/>
                <w:highlight w:val="none"/>
                <w:u w:val="none"/>
              </w:rPr>
            </w:r>
            <w:r/>
          </w:p>
        </w:tc>
        <w:tc>
          <w:tcPr>
            <w:tcW w:w="5570" w:type="dxa"/>
            <w:vAlign w:val="center"/>
            <w:textDirection w:val="lrTb"/>
            <w:noWrap w:val="false"/>
          </w:tcPr>
          <w:p>
            <w:pPr>
              <w:pStyle w:val="946"/>
              <w:jc w:val="left"/>
              <w:keepLines w:val="0"/>
              <w:keepNext w:val="0"/>
              <w:widowControl/>
              <w:rPr>
                <w:rFonts w:hint="eastAsia" w:ascii="宋体" w:hAnsi="宋体" w:eastAsia="宋体" w:cs="宋体"/>
                <w:i w:val="0"/>
                <w:color w:val="000000"/>
                <w:sz w:val="20"/>
                <w:szCs w:val="20"/>
                <w:highlight w:val="none"/>
                <w:u w:val="none"/>
              </w:rPr>
              <w:suppressLineNumbers w:val="0"/>
            </w:pPr>
            <w:r>
              <w:rPr>
                <w:rFonts w:hint="eastAsia" w:ascii="宋体" w:hAnsi="宋体" w:eastAsia="宋体" w:cs="宋体"/>
                <w:i w:val="0"/>
                <w:color w:val="000000"/>
                <w:sz w:val="20"/>
                <w:szCs w:val="20"/>
                <w:highlight w:val="none"/>
                <w:u w:val="none"/>
                <w:lang w:val="en-US" w:eastAsia="zh-CN" w:bidi="ar"/>
              </w:rPr>
              <w:t xml:space="preserve">栽植洒金桃叶珊瑚</w:t>
            </w:r>
            <w:r>
              <w:rPr>
                <w:rFonts w:hint="eastAsia" w:ascii="宋体" w:hAnsi="宋体" w:eastAsia="宋体" w:cs="宋体"/>
                <w:i w:val="0"/>
                <w:color w:val="000000"/>
                <w:sz w:val="20"/>
                <w:szCs w:val="20"/>
                <w:highlight w:val="none"/>
                <w:u w:val="none"/>
              </w:rPr>
            </w:r>
            <w:r/>
          </w:p>
        </w:tc>
        <w:tc>
          <w:tcPr>
            <w:tcW w:w="917" w:type="dxa"/>
            <w:vAlign w:val="center"/>
            <w:textDirection w:val="lrTb"/>
            <w:noWrap w:val="false"/>
          </w:tcPr>
          <w:p>
            <w:pPr>
              <w:pStyle w:val="946"/>
              <w:jc w:val="center"/>
              <w:keepLines w:val="0"/>
              <w:keepNext w:val="0"/>
              <w:widowControl/>
              <w:rPr>
                <w:rFonts w:hint="eastAsia" w:ascii="宋体" w:hAnsi="宋体" w:eastAsia="宋体" w:cs="宋体"/>
                <w:i w:val="0"/>
                <w:color w:val="000000"/>
                <w:sz w:val="20"/>
                <w:szCs w:val="20"/>
                <w:highlight w:val="none"/>
                <w:u w:val="none"/>
              </w:rPr>
              <w:suppressLineNumbers w:val="0"/>
            </w:pPr>
            <w:r>
              <w:rPr>
                <w:rFonts w:hint="eastAsia" w:ascii="宋体" w:hAnsi="宋体" w:eastAsia="宋体" w:cs="宋体"/>
                <w:i w:val="0"/>
                <w:color w:val="000000"/>
                <w:sz w:val="20"/>
                <w:szCs w:val="20"/>
                <w:highlight w:val="none"/>
                <w:u w:val="none"/>
                <w:lang w:val="en-US" w:eastAsia="zh-CN" w:bidi="ar"/>
              </w:rPr>
              <w:t xml:space="preserve">m2</w:t>
            </w:r>
            <w:r>
              <w:rPr>
                <w:rFonts w:hint="eastAsia" w:ascii="宋体" w:hAnsi="宋体" w:eastAsia="宋体" w:cs="宋体"/>
                <w:i w:val="0"/>
                <w:color w:val="000000"/>
                <w:sz w:val="20"/>
                <w:szCs w:val="20"/>
                <w:highlight w:val="none"/>
                <w:u w:val="none"/>
              </w:rPr>
            </w:r>
            <w:r/>
          </w:p>
        </w:tc>
        <w:tc>
          <w:tcPr>
            <w:tcW w:w="1355" w:type="dxa"/>
            <w:vAlign w:val="center"/>
            <w:textDirection w:val="lrTb"/>
            <w:noWrap w:val="false"/>
          </w:tcPr>
          <w:p>
            <w:pPr>
              <w:pStyle w:val="946"/>
              <w:jc w:val="center"/>
              <w:keepLines w:val="0"/>
              <w:keepNext w:val="0"/>
              <w:widowControl/>
              <w:rPr>
                <w:rFonts w:hint="eastAsia" w:ascii="宋体" w:hAnsi="宋体" w:eastAsia="宋体" w:cs="宋体"/>
                <w:i w:val="0"/>
                <w:color w:val="000000"/>
                <w:sz w:val="20"/>
                <w:szCs w:val="20"/>
                <w:highlight w:val="none"/>
                <w:u w:val="none"/>
              </w:rPr>
              <w:suppressLineNumbers w:val="0"/>
            </w:pPr>
            <w:r>
              <w:rPr>
                <w:rFonts w:hint="eastAsia" w:ascii="宋体" w:hAnsi="宋体" w:eastAsia="宋体" w:cs="宋体"/>
                <w:i w:val="0"/>
                <w:color w:val="000000"/>
                <w:sz w:val="20"/>
                <w:szCs w:val="20"/>
                <w:highlight w:val="none"/>
                <w:u w:val="none"/>
                <w:lang w:val="en-US" w:eastAsia="zh-CN" w:bidi="ar"/>
              </w:rPr>
              <w:t xml:space="preserve">50</w:t>
            </w:r>
            <w:r>
              <w:rPr>
                <w:rFonts w:hint="eastAsia" w:ascii="宋体" w:hAnsi="宋体" w:eastAsia="宋体" w:cs="宋体"/>
                <w:i w:val="0"/>
                <w:color w:val="000000"/>
                <w:sz w:val="20"/>
                <w:szCs w:val="20"/>
                <w:highlight w:val="none"/>
                <w:u w:val="none"/>
              </w:rPr>
            </w:r>
            <w:r/>
          </w:p>
        </w:tc>
        <w:tc>
          <w:tcPr>
            <w:tcW w:w="1355" w:type="dxa"/>
            <w:vAlign w:val="center"/>
            <w:textDirection w:val="lrTb"/>
            <w:noWrap w:val="false"/>
          </w:tcPr>
          <w:p>
            <w:pPr>
              <w:rPr>
                <w:rFonts w:hint="eastAsia" w:ascii="宋体" w:hAnsi="宋体" w:eastAsia="宋体" w:cs="宋体"/>
                <w:bCs w:val="0"/>
                <w:i w:val="0"/>
                <w:color w:val="000000"/>
                <w:sz w:val="20"/>
                <w:szCs w:val="20"/>
                <w:highlight w:val="none"/>
                <w:u w:val="none"/>
                <w:lang w:val="en-US" w:eastAsia="zh-CN" w:bidi="ar"/>
              </w:rPr>
            </w:pPr>
            <w:r>
              <w:rPr>
                <w:rFonts w:hint="eastAsia" w:ascii="宋体" w:hAnsi="宋体" w:eastAsia="宋体" w:cs="宋体"/>
                <w:i w:val="0"/>
                <w:iCs w:val="0"/>
                <w:color w:val="000000"/>
                <w:sz w:val="20"/>
                <w:szCs w:val="20"/>
                <w:highlight w:val="none"/>
                <w:u w:val="none"/>
                <w:lang w:val="en-US" w:eastAsia="zh-CN" w:bidi="ar"/>
              </w:rPr>
            </w:r>
            <w:r>
              <w:rPr>
                <w:rFonts w:hint="eastAsia" w:ascii="宋体" w:hAnsi="宋体" w:eastAsia="宋体" w:cs="宋体"/>
                <w:i w:val="0"/>
                <w:iCs w:val="0"/>
                <w:color w:val="000000"/>
                <w:sz w:val="20"/>
                <w:szCs w:val="20"/>
                <w:highlight w:val="none"/>
                <w:u w:val="none"/>
                <w:lang w:val="en-US" w:eastAsia="zh-CN" w:bidi="ar"/>
              </w:rPr>
            </w:r>
          </w:p>
        </w:tc>
        <w:tc>
          <w:tcPr>
            <w:tcW w:w="1355" w:type="dxa"/>
            <w:vAlign w:val="center"/>
            <w:textDirection w:val="lrTb"/>
            <w:noWrap w:val="false"/>
          </w:tcPr>
          <w:p>
            <w:pPr>
              <w:rPr>
                <w:rFonts w:hint="eastAsia" w:ascii="宋体" w:hAnsi="宋体" w:eastAsia="宋体" w:cs="宋体"/>
                <w:bCs w:val="0"/>
                <w:i w:val="0"/>
                <w:color w:val="000000"/>
                <w:sz w:val="20"/>
                <w:szCs w:val="20"/>
                <w:highlight w:val="none"/>
                <w:u w:val="none"/>
                <w:lang w:val="en-US" w:eastAsia="zh-CN" w:bidi="ar"/>
              </w:rPr>
            </w:pPr>
            <w:r>
              <w:rPr>
                <w:rFonts w:hint="eastAsia" w:ascii="宋体" w:hAnsi="宋体" w:eastAsia="宋体" w:cs="宋体"/>
                <w:i w:val="0"/>
                <w:iCs w:val="0"/>
                <w:color w:val="000000"/>
                <w:sz w:val="20"/>
                <w:szCs w:val="20"/>
                <w:highlight w:val="none"/>
                <w:u w:val="none"/>
                <w:lang w:val="en-US" w:eastAsia="zh-CN" w:bidi="ar"/>
              </w:rPr>
            </w:r>
            <w:r>
              <w:rPr>
                <w:rFonts w:hint="eastAsia" w:ascii="宋体" w:hAnsi="宋体" w:eastAsia="宋体" w:cs="宋体"/>
                <w:i w:val="0"/>
                <w:iCs w:val="0"/>
                <w:color w:val="000000"/>
                <w:sz w:val="20"/>
                <w:szCs w:val="20"/>
                <w:highlight w:val="none"/>
                <w:u w:val="none"/>
                <w:lang w:val="en-US" w:eastAsia="zh-CN" w:bidi="ar"/>
              </w:rPr>
            </w:r>
          </w:p>
        </w:tc>
      </w:tr>
      <w:tr>
        <w:trPr>
          <w:trHeight w:val="375"/>
        </w:trPr>
        <w:tc>
          <w:tcPr>
            <w:tcW w:w="731" w:type="dxa"/>
            <w:vAlign w:val="center"/>
            <w:textDirection w:val="lrTb"/>
            <w:noWrap w:val="false"/>
          </w:tcPr>
          <w:p>
            <w:pPr>
              <w:pStyle w:val="946"/>
              <w:jc w:val="center"/>
              <w:keepLines w:val="0"/>
              <w:keepNext w:val="0"/>
              <w:widowControl/>
              <w:rPr>
                <w:rFonts w:hint="eastAsia" w:ascii="宋体" w:hAnsi="宋体" w:eastAsia="宋体" w:cs="宋体"/>
                <w:i w:val="0"/>
                <w:color w:val="000000"/>
                <w:sz w:val="20"/>
                <w:szCs w:val="20"/>
                <w:highlight w:val="none"/>
                <w:u w:val="none"/>
              </w:rPr>
              <w:suppressLineNumbers w:val="0"/>
            </w:pPr>
            <w:r>
              <w:rPr>
                <w:rFonts w:hint="eastAsia" w:ascii="宋体" w:hAnsi="宋体" w:eastAsia="宋体" w:cs="宋体"/>
                <w:i w:val="0"/>
                <w:color w:val="000000"/>
                <w:sz w:val="20"/>
                <w:szCs w:val="20"/>
                <w:highlight w:val="none"/>
                <w:u w:val="none"/>
                <w:lang w:val="en-US" w:eastAsia="zh-CN" w:bidi="ar"/>
              </w:rPr>
              <w:t xml:space="preserve">20</w:t>
            </w:r>
            <w:r>
              <w:rPr>
                <w:rFonts w:hint="eastAsia" w:ascii="宋体" w:hAnsi="宋体" w:eastAsia="宋体" w:cs="宋体"/>
                <w:i w:val="0"/>
                <w:color w:val="000000"/>
                <w:sz w:val="20"/>
                <w:szCs w:val="20"/>
                <w:highlight w:val="none"/>
                <w:u w:val="none"/>
              </w:rPr>
            </w:r>
            <w:r/>
          </w:p>
        </w:tc>
        <w:tc>
          <w:tcPr>
            <w:tcW w:w="5570" w:type="dxa"/>
            <w:vAlign w:val="center"/>
            <w:textDirection w:val="lrTb"/>
            <w:noWrap w:val="false"/>
          </w:tcPr>
          <w:p>
            <w:pPr>
              <w:pStyle w:val="946"/>
              <w:jc w:val="left"/>
              <w:keepLines w:val="0"/>
              <w:keepNext w:val="0"/>
              <w:widowControl/>
              <w:rPr>
                <w:rFonts w:hint="eastAsia" w:ascii="宋体" w:hAnsi="宋体" w:eastAsia="宋体" w:cs="宋体"/>
                <w:i w:val="0"/>
                <w:color w:val="000000"/>
                <w:sz w:val="20"/>
                <w:szCs w:val="20"/>
                <w:highlight w:val="none"/>
                <w:u w:val="none"/>
              </w:rPr>
              <w:suppressLineNumbers w:val="0"/>
            </w:pPr>
            <w:r>
              <w:rPr>
                <w:rFonts w:hint="eastAsia" w:ascii="宋体" w:hAnsi="宋体" w:eastAsia="宋体" w:cs="宋体"/>
                <w:i w:val="0"/>
                <w:color w:val="000000"/>
                <w:sz w:val="20"/>
                <w:szCs w:val="20"/>
                <w:highlight w:val="none"/>
                <w:u w:val="none"/>
                <w:lang w:val="en-US" w:eastAsia="zh-CN" w:bidi="ar"/>
              </w:rPr>
              <w:t xml:space="preserve">栽植金边阔叶麦冬</w:t>
            </w:r>
            <w:r>
              <w:rPr>
                <w:rFonts w:hint="eastAsia" w:ascii="宋体" w:hAnsi="宋体" w:eastAsia="宋体" w:cs="宋体"/>
                <w:i w:val="0"/>
                <w:color w:val="000000"/>
                <w:sz w:val="20"/>
                <w:szCs w:val="20"/>
                <w:highlight w:val="none"/>
                <w:u w:val="none"/>
              </w:rPr>
            </w:r>
            <w:r/>
          </w:p>
        </w:tc>
        <w:tc>
          <w:tcPr>
            <w:tcW w:w="917" w:type="dxa"/>
            <w:vAlign w:val="center"/>
            <w:textDirection w:val="lrTb"/>
            <w:noWrap w:val="false"/>
          </w:tcPr>
          <w:p>
            <w:pPr>
              <w:pStyle w:val="946"/>
              <w:jc w:val="center"/>
              <w:keepLines w:val="0"/>
              <w:keepNext w:val="0"/>
              <w:widowControl/>
              <w:rPr>
                <w:rFonts w:hint="eastAsia" w:ascii="宋体" w:hAnsi="宋体" w:eastAsia="宋体" w:cs="宋体"/>
                <w:i w:val="0"/>
                <w:color w:val="000000"/>
                <w:sz w:val="20"/>
                <w:szCs w:val="20"/>
                <w:highlight w:val="none"/>
                <w:u w:val="none"/>
              </w:rPr>
              <w:suppressLineNumbers w:val="0"/>
            </w:pPr>
            <w:r>
              <w:rPr>
                <w:rFonts w:hint="eastAsia" w:ascii="宋体" w:hAnsi="宋体" w:eastAsia="宋体" w:cs="宋体"/>
                <w:i w:val="0"/>
                <w:color w:val="000000"/>
                <w:sz w:val="20"/>
                <w:szCs w:val="20"/>
                <w:highlight w:val="none"/>
                <w:u w:val="none"/>
                <w:lang w:val="en-US" w:eastAsia="zh-CN" w:bidi="ar"/>
              </w:rPr>
              <w:t xml:space="preserve">m2</w:t>
            </w:r>
            <w:r>
              <w:rPr>
                <w:rFonts w:hint="eastAsia" w:ascii="宋体" w:hAnsi="宋体" w:eastAsia="宋体" w:cs="宋体"/>
                <w:i w:val="0"/>
                <w:color w:val="000000"/>
                <w:sz w:val="20"/>
                <w:szCs w:val="20"/>
                <w:highlight w:val="none"/>
                <w:u w:val="none"/>
              </w:rPr>
            </w:r>
            <w:r/>
          </w:p>
        </w:tc>
        <w:tc>
          <w:tcPr>
            <w:tcW w:w="1355" w:type="dxa"/>
            <w:vAlign w:val="center"/>
            <w:textDirection w:val="lrTb"/>
            <w:noWrap w:val="false"/>
          </w:tcPr>
          <w:p>
            <w:pPr>
              <w:pStyle w:val="946"/>
              <w:jc w:val="center"/>
              <w:keepLines w:val="0"/>
              <w:keepNext w:val="0"/>
              <w:widowControl/>
              <w:rPr>
                <w:rFonts w:hint="eastAsia" w:ascii="宋体" w:hAnsi="宋体" w:eastAsia="宋体" w:cs="宋体"/>
                <w:i w:val="0"/>
                <w:color w:val="000000"/>
                <w:sz w:val="20"/>
                <w:szCs w:val="20"/>
                <w:highlight w:val="none"/>
                <w:u w:val="none"/>
              </w:rPr>
              <w:suppressLineNumbers w:val="0"/>
            </w:pPr>
            <w:r>
              <w:rPr>
                <w:rFonts w:hint="eastAsia" w:ascii="宋体" w:hAnsi="宋体" w:eastAsia="宋体" w:cs="宋体"/>
                <w:i w:val="0"/>
                <w:color w:val="000000"/>
                <w:sz w:val="20"/>
                <w:szCs w:val="20"/>
                <w:highlight w:val="none"/>
                <w:u w:val="none"/>
                <w:lang w:val="en-US" w:eastAsia="zh-CN" w:bidi="ar"/>
              </w:rPr>
              <w:t xml:space="preserve">1000</w:t>
            </w:r>
            <w:r>
              <w:rPr>
                <w:rFonts w:hint="eastAsia" w:ascii="宋体" w:hAnsi="宋体" w:eastAsia="宋体" w:cs="宋体"/>
                <w:i w:val="0"/>
                <w:color w:val="000000"/>
                <w:sz w:val="20"/>
                <w:szCs w:val="20"/>
                <w:highlight w:val="none"/>
                <w:u w:val="none"/>
              </w:rPr>
            </w:r>
            <w:r/>
          </w:p>
        </w:tc>
        <w:tc>
          <w:tcPr>
            <w:tcW w:w="1355" w:type="dxa"/>
            <w:vAlign w:val="center"/>
            <w:textDirection w:val="lrTb"/>
            <w:noWrap w:val="false"/>
          </w:tcPr>
          <w:p>
            <w:pPr>
              <w:rPr>
                <w:rFonts w:hint="eastAsia" w:ascii="宋体" w:hAnsi="宋体" w:eastAsia="宋体" w:cs="宋体"/>
                <w:bCs w:val="0"/>
                <w:i w:val="0"/>
                <w:color w:val="000000"/>
                <w:sz w:val="20"/>
                <w:szCs w:val="20"/>
                <w:highlight w:val="none"/>
                <w:u w:val="none"/>
                <w:lang w:val="en-US" w:eastAsia="zh-CN" w:bidi="ar"/>
              </w:rPr>
            </w:pPr>
            <w:r>
              <w:rPr>
                <w:rFonts w:hint="eastAsia" w:ascii="宋体" w:hAnsi="宋体" w:eastAsia="宋体" w:cs="宋体"/>
                <w:i w:val="0"/>
                <w:iCs w:val="0"/>
                <w:color w:val="000000"/>
                <w:sz w:val="20"/>
                <w:szCs w:val="20"/>
                <w:highlight w:val="none"/>
                <w:u w:val="none"/>
                <w:lang w:val="en-US" w:eastAsia="zh-CN" w:bidi="ar"/>
              </w:rPr>
            </w:r>
            <w:r>
              <w:rPr>
                <w:rFonts w:hint="eastAsia" w:ascii="宋体" w:hAnsi="宋体" w:eastAsia="宋体" w:cs="宋体"/>
                <w:i w:val="0"/>
                <w:iCs w:val="0"/>
                <w:color w:val="000000"/>
                <w:sz w:val="20"/>
                <w:szCs w:val="20"/>
                <w:highlight w:val="none"/>
                <w:u w:val="none"/>
                <w:lang w:val="en-US" w:eastAsia="zh-CN" w:bidi="ar"/>
              </w:rPr>
            </w:r>
          </w:p>
        </w:tc>
        <w:tc>
          <w:tcPr>
            <w:tcW w:w="1355" w:type="dxa"/>
            <w:vAlign w:val="center"/>
            <w:textDirection w:val="lrTb"/>
            <w:noWrap w:val="false"/>
          </w:tcPr>
          <w:p>
            <w:pPr>
              <w:rPr>
                <w:rFonts w:hint="eastAsia" w:ascii="宋体" w:hAnsi="宋体" w:eastAsia="宋体" w:cs="宋体"/>
                <w:bCs w:val="0"/>
                <w:i w:val="0"/>
                <w:color w:val="000000"/>
                <w:sz w:val="20"/>
                <w:szCs w:val="20"/>
                <w:highlight w:val="none"/>
                <w:u w:val="none"/>
                <w:lang w:val="en-US" w:eastAsia="zh-CN" w:bidi="ar"/>
              </w:rPr>
            </w:pPr>
            <w:r>
              <w:rPr>
                <w:rFonts w:hint="eastAsia" w:ascii="宋体" w:hAnsi="宋体" w:eastAsia="宋体" w:cs="宋体"/>
                <w:i w:val="0"/>
                <w:iCs w:val="0"/>
                <w:color w:val="000000"/>
                <w:sz w:val="20"/>
                <w:szCs w:val="20"/>
                <w:highlight w:val="none"/>
                <w:u w:val="none"/>
                <w:lang w:val="en-US" w:eastAsia="zh-CN" w:bidi="ar"/>
              </w:rPr>
            </w:r>
            <w:r>
              <w:rPr>
                <w:rFonts w:hint="eastAsia" w:ascii="宋体" w:hAnsi="宋体" w:eastAsia="宋体" w:cs="宋体"/>
                <w:i w:val="0"/>
                <w:iCs w:val="0"/>
                <w:color w:val="000000"/>
                <w:sz w:val="20"/>
                <w:szCs w:val="20"/>
                <w:highlight w:val="none"/>
                <w:u w:val="none"/>
                <w:lang w:val="en-US" w:eastAsia="zh-CN" w:bidi="ar"/>
              </w:rPr>
            </w:r>
          </w:p>
        </w:tc>
      </w:tr>
      <w:tr>
        <w:trPr>
          <w:trHeight w:val="375"/>
        </w:trPr>
        <w:tc>
          <w:tcPr>
            <w:tcW w:w="731" w:type="dxa"/>
            <w:vAlign w:val="center"/>
            <w:textDirection w:val="lrTb"/>
            <w:noWrap w:val="false"/>
          </w:tcPr>
          <w:p>
            <w:pPr>
              <w:pStyle w:val="946"/>
              <w:jc w:val="center"/>
              <w:keepLines w:val="0"/>
              <w:keepNext w:val="0"/>
              <w:widowControl/>
              <w:rPr>
                <w:rFonts w:hint="eastAsia" w:ascii="宋体" w:hAnsi="宋体" w:eastAsia="宋体" w:cs="宋体"/>
                <w:i w:val="0"/>
                <w:color w:val="000000"/>
                <w:sz w:val="20"/>
                <w:szCs w:val="20"/>
                <w:highlight w:val="none"/>
                <w:u w:val="none"/>
              </w:rPr>
              <w:suppressLineNumbers w:val="0"/>
            </w:pPr>
            <w:r>
              <w:rPr>
                <w:rFonts w:hint="eastAsia" w:ascii="宋体" w:hAnsi="宋体" w:eastAsia="宋体" w:cs="宋体"/>
                <w:i w:val="0"/>
                <w:color w:val="000000"/>
                <w:sz w:val="20"/>
                <w:szCs w:val="20"/>
                <w:highlight w:val="none"/>
                <w:u w:val="none"/>
                <w:lang w:val="en-US" w:eastAsia="zh-CN" w:bidi="ar"/>
              </w:rPr>
              <w:t xml:space="preserve">21</w:t>
            </w:r>
            <w:r>
              <w:rPr>
                <w:rFonts w:hint="eastAsia" w:ascii="宋体" w:hAnsi="宋体" w:eastAsia="宋体" w:cs="宋体"/>
                <w:i w:val="0"/>
                <w:color w:val="000000"/>
                <w:sz w:val="20"/>
                <w:szCs w:val="20"/>
                <w:highlight w:val="none"/>
                <w:u w:val="none"/>
              </w:rPr>
            </w:r>
            <w:r/>
          </w:p>
        </w:tc>
        <w:tc>
          <w:tcPr>
            <w:tcW w:w="5570" w:type="dxa"/>
            <w:vAlign w:val="center"/>
            <w:textDirection w:val="lrTb"/>
            <w:noWrap w:val="false"/>
          </w:tcPr>
          <w:p>
            <w:pPr>
              <w:pStyle w:val="946"/>
              <w:jc w:val="left"/>
              <w:keepLines w:val="0"/>
              <w:keepNext w:val="0"/>
              <w:widowControl/>
              <w:rPr>
                <w:rFonts w:hint="eastAsia" w:ascii="宋体" w:hAnsi="宋体" w:eastAsia="宋体" w:cs="宋体"/>
                <w:i w:val="0"/>
                <w:color w:val="000000"/>
                <w:sz w:val="20"/>
                <w:szCs w:val="20"/>
                <w:highlight w:val="none"/>
                <w:u w:val="none"/>
              </w:rPr>
              <w:suppressLineNumbers w:val="0"/>
            </w:pPr>
            <w:r>
              <w:rPr>
                <w:rFonts w:hint="eastAsia" w:ascii="宋体" w:hAnsi="宋体" w:eastAsia="宋体" w:cs="宋体"/>
                <w:i w:val="0"/>
                <w:color w:val="000000"/>
                <w:sz w:val="20"/>
                <w:szCs w:val="20"/>
                <w:highlight w:val="none"/>
                <w:u w:val="none"/>
                <w:lang w:val="en-US" w:eastAsia="zh-CN" w:bidi="ar"/>
              </w:rPr>
              <w:t xml:space="preserve">栽植细叶麦冬</w:t>
            </w:r>
            <w:r>
              <w:rPr>
                <w:rFonts w:hint="eastAsia" w:ascii="宋体" w:hAnsi="宋体" w:eastAsia="宋体" w:cs="宋体"/>
                <w:i w:val="0"/>
                <w:color w:val="000000"/>
                <w:sz w:val="20"/>
                <w:szCs w:val="20"/>
                <w:highlight w:val="none"/>
                <w:u w:val="none"/>
              </w:rPr>
            </w:r>
            <w:r/>
          </w:p>
        </w:tc>
        <w:tc>
          <w:tcPr>
            <w:tcW w:w="917" w:type="dxa"/>
            <w:vAlign w:val="center"/>
            <w:textDirection w:val="lrTb"/>
            <w:noWrap w:val="false"/>
          </w:tcPr>
          <w:p>
            <w:pPr>
              <w:pStyle w:val="946"/>
              <w:jc w:val="center"/>
              <w:keepLines w:val="0"/>
              <w:keepNext w:val="0"/>
              <w:widowControl/>
              <w:rPr>
                <w:rFonts w:hint="eastAsia" w:ascii="宋体" w:hAnsi="宋体" w:eastAsia="宋体" w:cs="宋体"/>
                <w:i w:val="0"/>
                <w:color w:val="000000"/>
                <w:sz w:val="20"/>
                <w:szCs w:val="20"/>
                <w:highlight w:val="none"/>
                <w:u w:val="none"/>
              </w:rPr>
              <w:suppressLineNumbers w:val="0"/>
            </w:pPr>
            <w:r>
              <w:rPr>
                <w:rFonts w:hint="eastAsia" w:ascii="宋体" w:hAnsi="宋体" w:eastAsia="宋体" w:cs="宋体"/>
                <w:i w:val="0"/>
                <w:color w:val="000000"/>
                <w:sz w:val="20"/>
                <w:szCs w:val="20"/>
                <w:highlight w:val="none"/>
                <w:u w:val="none"/>
                <w:lang w:val="en-US" w:eastAsia="zh-CN" w:bidi="ar"/>
              </w:rPr>
              <w:t xml:space="preserve">m2</w:t>
            </w:r>
            <w:r>
              <w:rPr>
                <w:rFonts w:hint="eastAsia" w:ascii="宋体" w:hAnsi="宋体" w:eastAsia="宋体" w:cs="宋体"/>
                <w:i w:val="0"/>
                <w:color w:val="000000"/>
                <w:sz w:val="20"/>
                <w:szCs w:val="20"/>
                <w:highlight w:val="none"/>
                <w:u w:val="none"/>
              </w:rPr>
            </w:r>
            <w:r/>
          </w:p>
        </w:tc>
        <w:tc>
          <w:tcPr>
            <w:tcW w:w="1355" w:type="dxa"/>
            <w:vAlign w:val="center"/>
            <w:textDirection w:val="lrTb"/>
            <w:noWrap w:val="false"/>
          </w:tcPr>
          <w:p>
            <w:pPr>
              <w:pStyle w:val="946"/>
              <w:jc w:val="center"/>
              <w:keepLines w:val="0"/>
              <w:keepNext w:val="0"/>
              <w:widowControl/>
              <w:rPr>
                <w:rFonts w:hint="eastAsia" w:ascii="宋体" w:hAnsi="宋体" w:eastAsia="宋体" w:cs="宋体"/>
                <w:i w:val="0"/>
                <w:color w:val="000000"/>
                <w:sz w:val="20"/>
                <w:szCs w:val="20"/>
                <w:highlight w:val="none"/>
                <w:u w:val="none"/>
              </w:rPr>
              <w:suppressLineNumbers w:val="0"/>
            </w:pPr>
            <w:r>
              <w:rPr>
                <w:rFonts w:hint="eastAsia" w:ascii="宋体" w:hAnsi="宋体" w:eastAsia="宋体" w:cs="宋体"/>
                <w:i w:val="0"/>
                <w:color w:val="000000"/>
                <w:sz w:val="20"/>
                <w:szCs w:val="20"/>
                <w:highlight w:val="none"/>
                <w:u w:val="none"/>
                <w:lang w:val="en-US" w:eastAsia="zh-CN" w:bidi="ar"/>
              </w:rPr>
              <w:t xml:space="preserve">800</w:t>
            </w:r>
            <w:r>
              <w:rPr>
                <w:rFonts w:hint="eastAsia" w:ascii="宋体" w:hAnsi="宋体" w:eastAsia="宋体" w:cs="宋体"/>
                <w:i w:val="0"/>
                <w:color w:val="000000"/>
                <w:sz w:val="20"/>
                <w:szCs w:val="20"/>
                <w:highlight w:val="none"/>
                <w:u w:val="none"/>
              </w:rPr>
            </w:r>
            <w:r/>
          </w:p>
        </w:tc>
        <w:tc>
          <w:tcPr>
            <w:tcW w:w="1355" w:type="dxa"/>
            <w:vAlign w:val="center"/>
            <w:textDirection w:val="lrTb"/>
            <w:noWrap w:val="false"/>
          </w:tcPr>
          <w:p>
            <w:pPr>
              <w:rPr>
                <w:rFonts w:hint="eastAsia" w:ascii="宋体" w:hAnsi="宋体" w:eastAsia="宋体" w:cs="宋体"/>
                <w:bCs w:val="0"/>
                <w:i w:val="0"/>
                <w:color w:val="000000"/>
                <w:sz w:val="20"/>
                <w:szCs w:val="20"/>
                <w:highlight w:val="none"/>
                <w:u w:val="none"/>
                <w:lang w:val="en-US" w:eastAsia="zh-CN" w:bidi="ar"/>
              </w:rPr>
            </w:pPr>
            <w:r>
              <w:rPr>
                <w:rFonts w:hint="eastAsia" w:ascii="宋体" w:hAnsi="宋体" w:eastAsia="宋体" w:cs="宋体"/>
                <w:i w:val="0"/>
                <w:iCs w:val="0"/>
                <w:color w:val="000000"/>
                <w:sz w:val="20"/>
                <w:szCs w:val="20"/>
                <w:highlight w:val="none"/>
                <w:u w:val="none"/>
                <w:lang w:val="en-US" w:eastAsia="zh-CN" w:bidi="ar"/>
              </w:rPr>
            </w:r>
            <w:r>
              <w:rPr>
                <w:rFonts w:hint="eastAsia" w:ascii="宋体" w:hAnsi="宋体" w:eastAsia="宋体" w:cs="宋体"/>
                <w:i w:val="0"/>
                <w:iCs w:val="0"/>
                <w:color w:val="000000"/>
                <w:sz w:val="20"/>
                <w:szCs w:val="20"/>
                <w:highlight w:val="none"/>
                <w:u w:val="none"/>
                <w:lang w:val="en-US" w:eastAsia="zh-CN" w:bidi="ar"/>
              </w:rPr>
            </w:r>
          </w:p>
        </w:tc>
        <w:tc>
          <w:tcPr>
            <w:tcW w:w="1355" w:type="dxa"/>
            <w:vAlign w:val="center"/>
            <w:textDirection w:val="lrTb"/>
            <w:noWrap w:val="false"/>
          </w:tcPr>
          <w:p>
            <w:pPr>
              <w:rPr>
                <w:rFonts w:hint="eastAsia" w:ascii="宋体" w:hAnsi="宋体" w:eastAsia="宋体" w:cs="宋体"/>
                <w:bCs w:val="0"/>
                <w:i w:val="0"/>
                <w:color w:val="000000"/>
                <w:sz w:val="20"/>
                <w:szCs w:val="20"/>
                <w:highlight w:val="none"/>
                <w:u w:val="none"/>
                <w:lang w:val="en-US" w:eastAsia="zh-CN" w:bidi="ar"/>
              </w:rPr>
            </w:pPr>
            <w:r>
              <w:rPr>
                <w:rFonts w:hint="eastAsia" w:ascii="宋体" w:hAnsi="宋体" w:eastAsia="宋体" w:cs="宋体"/>
                <w:i w:val="0"/>
                <w:iCs w:val="0"/>
                <w:color w:val="000000"/>
                <w:sz w:val="20"/>
                <w:szCs w:val="20"/>
                <w:highlight w:val="none"/>
                <w:u w:val="none"/>
                <w:lang w:val="en-US" w:eastAsia="zh-CN" w:bidi="ar"/>
              </w:rPr>
            </w:r>
            <w:r>
              <w:rPr>
                <w:rFonts w:hint="eastAsia" w:ascii="宋体" w:hAnsi="宋体" w:eastAsia="宋体" w:cs="宋体"/>
                <w:i w:val="0"/>
                <w:iCs w:val="0"/>
                <w:color w:val="000000"/>
                <w:sz w:val="20"/>
                <w:szCs w:val="20"/>
                <w:highlight w:val="none"/>
                <w:u w:val="none"/>
                <w:lang w:val="en-US" w:eastAsia="zh-CN" w:bidi="ar"/>
              </w:rPr>
            </w:r>
          </w:p>
        </w:tc>
      </w:tr>
      <w:tr>
        <w:trPr>
          <w:trHeight w:val="375"/>
        </w:trPr>
        <w:tc>
          <w:tcPr>
            <w:tcW w:w="731" w:type="dxa"/>
            <w:vAlign w:val="center"/>
            <w:textDirection w:val="lrTb"/>
            <w:noWrap w:val="false"/>
          </w:tcPr>
          <w:p>
            <w:pPr>
              <w:pStyle w:val="946"/>
              <w:jc w:val="center"/>
              <w:keepLines w:val="0"/>
              <w:keepNext w:val="0"/>
              <w:widowControl/>
              <w:rPr>
                <w:rFonts w:hint="eastAsia" w:ascii="宋体" w:hAnsi="宋体" w:eastAsia="宋体" w:cs="宋体"/>
                <w:i w:val="0"/>
                <w:color w:val="000000"/>
                <w:sz w:val="20"/>
                <w:szCs w:val="20"/>
                <w:highlight w:val="none"/>
                <w:u w:val="none"/>
              </w:rPr>
              <w:suppressLineNumbers w:val="0"/>
            </w:pPr>
            <w:r>
              <w:rPr>
                <w:rFonts w:hint="eastAsia" w:ascii="宋体" w:hAnsi="宋体" w:eastAsia="宋体" w:cs="宋体"/>
                <w:i w:val="0"/>
                <w:color w:val="000000"/>
                <w:sz w:val="20"/>
                <w:szCs w:val="20"/>
                <w:highlight w:val="none"/>
                <w:u w:val="none"/>
                <w:lang w:val="en-US" w:eastAsia="zh-CN" w:bidi="ar"/>
              </w:rPr>
              <w:t xml:space="preserve">22</w:t>
            </w:r>
            <w:r>
              <w:rPr>
                <w:rFonts w:hint="eastAsia" w:ascii="宋体" w:hAnsi="宋体" w:eastAsia="宋体" w:cs="宋体"/>
                <w:i w:val="0"/>
                <w:color w:val="000000"/>
                <w:sz w:val="20"/>
                <w:szCs w:val="20"/>
                <w:highlight w:val="none"/>
                <w:u w:val="none"/>
              </w:rPr>
            </w:r>
            <w:r/>
          </w:p>
        </w:tc>
        <w:tc>
          <w:tcPr>
            <w:tcW w:w="5570" w:type="dxa"/>
            <w:vAlign w:val="center"/>
            <w:textDirection w:val="lrTb"/>
            <w:noWrap w:val="false"/>
          </w:tcPr>
          <w:p>
            <w:pPr>
              <w:pStyle w:val="946"/>
              <w:jc w:val="left"/>
              <w:keepLines w:val="0"/>
              <w:keepNext w:val="0"/>
              <w:widowControl/>
              <w:rPr>
                <w:rFonts w:hint="eastAsia" w:ascii="宋体" w:hAnsi="宋体" w:eastAsia="宋体" w:cs="宋体"/>
                <w:i w:val="0"/>
                <w:color w:val="000000"/>
                <w:sz w:val="20"/>
                <w:szCs w:val="20"/>
                <w:highlight w:val="none"/>
                <w:u w:val="none"/>
              </w:rPr>
              <w:suppressLineNumbers w:val="0"/>
            </w:pPr>
            <w:r>
              <w:rPr>
                <w:rFonts w:hint="eastAsia" w:ascii="宋体" w:hAnsi="宋体" w:eastAsia="宋体" w:cs="宋体"/>
                <w:i w:val="0"/>
                <w:color w:val="000000"/>
                <w:sz w:val="20"/>
                <w:szCs w:val="20"/>
                <w:highlight w:val="none"/>
                <w:u w:val="none"/>
                <w:lang w:val="en-US" w:eastAsia="zh-CN" w:bidi="ar"/>
              </w:rPr>
              <w:t xml:space="preserve">栽植吉祥草</w:t>
            </w:r>
            <w:r>
              <w:rPr>
                <w:rFonts w:hint="eastAsia" w:ascii="宋体" w:hAnsi="宋体" w:eastAsia="宋体" w:cs="宋体"/>
                <w:i w:val="0"/>
                <w:color w:val="000000"/>
                <w:sz w:val="20"/>
                <w:szCs w:val="20"/>
                <w:highlight w:val="none"/>
                <w:u w:val="none"/>
              </w:rPr>
            </w:r>
            <w:r/>
          </w:p>
        </w:tc>
        <w:tc>
          <w:tcPr>
            <w:tcW w:w="917" w:type="dxa"/>
            <w:vAlign w:val="center"/>
            <w:textDirection w:val="lrTb"/>
            <w:noWrap w:val="false"/>
          </w:tcPr>
          <w:p>
            <w:pPr>
              <w:pStyle w:val="946"/>
              <w:jc w:val="center"/>
              <w:keepLines w:val="0"/>
              <w:keepNext w:val="0"/>
              <w:widowControl/>
              <w:rPr>
                <w:rFonts w:hint="eastAsia" w:ascii="宋体" w:hAnsi="宋体" w:eastAsia="宋体" w:cs="宋体"/>
                <w:i w:val="0"/>
                <w:color w:val="000000"/>
                <w:sz w:val="20"/>
                <w:szCs w:val="20"/>
                <w:highlight w:val="none"/>
                <w:u w:val="none"/>
              </w:rPr>
              <w:suppressLineNumbers w:val="0"/>
            </w:pPr>
            <w:r>
              <w:rPr>
                <w:rFonts w:hint="eastAsia" w:ascii="宋体" w:hAnsi="宋体" w:eastAsia="宋体" w:cs="宋体"/>
                <w:i w:val="0"/>
                <w:color w:val="000000"/>
                <w:sz w:val="20"/>
                <w:szCs w:val="20"/>
                <w:highlight w:val="none"/>
                <w:u w:val="none"/>
                <w:lang w:val="en-US" w:eastAsia="zh-CN" w:bidi="ar"/>
              </w:rPr>
              <w:t xml:space="preserve">m2</w:t>
            </w:r>
            <w:r>
              <w:rPr>
                <w:rFonts w:hint="eastAsia" w:ascii="宋体" w:hAnsi="宋体" w:eastAsia="宋体" w:cs="宋体"/>
                <w:i w:val="0"/>
                <w:color w:val="000000"/>
                <w:sz w:val="20"/>
                <w:szCs w:val="20"/>
                <w:highlight w:val="none"/>
                <w:u w:val="none"/>
              </w:rPr>
            </w:r>
            <w:r/>
          </w:p>
        </w:tc>
        <w:tc>
          <w:tcPr>
            <w:tcW w:w="1355" w:type="dxa"/>
            <w:vAlign w:val="center"/>
            <w:textDirection w:val="lrTb"/>
            <w:noWrap w:val="false"/>
          </w:tcPr>
          <w:p>
            <w:pPr>
              <w:pStyle w:val="946"/>
              <w:jc w:val="center"/>
              <w:keepLines w:val="0"/>
              <w:keepNext w:val="0"/>
              <w:widowControl/>
              <w:rPr>
                <w:rFonts w:hint="eastAsia" w:ascii="宋体" w:hAnsi="宋体" w:eastAsia="宋体" w:cs="宋体"/>
                <w:i w:val="0"/>
                <w:color w:val="000000"/>
                <w:sz w:val="20"/>
                <w:szCs w:val="20"/>
                <w:highlight w:val="none"/>
                <w:u w:val="none"/>
              </w:rPr>
              <w:suppressLineNumbers w:val="0"/>
            </w:pPr>
            <w:r>
              <w:rPr>
                <w:rFonts w:hint="eastAsia" w:ascii="宋体" w:hAnsi="宋体" w:eastAsia="宋体" w:cs="宋体"/>
                <w:i w:val="0"/>
                <w:color w:val="000000"/>
                <w:sz w:val="20"/>
                <w:szCs w:val="20"/>
                <w:highlight w:val="none"/>
                <w:u w:val="none"/>
                <w:lang w:val="en-US" w:eastAsia="zh-CN" w:bidi="ar"/>
              </w:rPr>
              <w:t xml:space="preserve">1400</w:t>
            </w:r>
            <w:r>
              <w:rPr>
                <w:rFonts w:hint="eastAsia" w:ascii="宋体" w:hAnsi="宋体" w:eastAsia="宋体" w:cs="宋体"/>
                <w:i w:val="0"/>
                <w:color w:val="000000"/>
                <w:sz w:val="20"/>
                <w:szCs w:val="20"/>
                <w:highlight w:val="none"/>
                <w:u w:val="none"/>
              </w:rPr>
            </w:r>
            <w:r/>
          </w:p>
        </w:tc>
        <w:tc>
          <w:tcPr>
            <w:tcW w:w="1355" w:type="dxa"/>
            <w:vAlign w:val="center"/>
            <w:textDirection w:val="lrTb"/>
            <w:noWrap w:val="false"/>
          </w:tcPr>
          <w:p>
            <w:pPr>
              <w:rPr>
                <w:rFonts w:hint="eastAsia" w:ascii="宋体" w:hAnsi="宋体" w:eastAsia="宋体" w:cs="宋体"/>
                <w:bCs w:val="0"/>
                <w:i w:val="0"/>
                <w:color w:val="000000"/>
                <w:sz w:val="20"/>
                <w:szCs w:val="20"/>
                <w:highlight w:val="none"/>
                <w:u w:val="none"/>
                <w:lang w:val="en-US" w:eastAsia="zh-CN" w:bidi="ar"/>
              </w:rPr>
            </w:pPr>
            <w:r>
              <w:rPr>
                <w:rFonts w:hint="eastAsia" w:ascii="宋体" w:hAnsi="宋体" w:eastAsia="宋体" w:cs="宋体"/>
                <w:i w:val="0"/>
                <w:iCs w:val="0"/>
                <w:color w:val="000000"/>
                <w:sz w:val="20"/>
                <w:szCs w:val="20"/>
                <w:highlight w:val="none"/>
                <w:u w:val="none"/>
                <w:lang w:val="en-US" w:eastAsia="zh-CN" w:bidi="ar"/>
              </w:rPr>
            </w:r>
            <w:r>
              <w:rPr>
                <w:rFonts w:hint="eastAsia" w:ascii="宋体" w:hAnsi="宋体" w:eastAsia="宋体" w:cs="宋体"/>
                <w:i w:val="0"/>
                <w:iCs w:val="0"/>
                <w:color w:val="000000"/>
                <w:sz w:val="20"/>
                <w:szCs w:val="20"/>
                <w:highlight w:val="none"/>
                <w:u w:val="none"/>
                <w:lang w:val="en-US" w:eastAsia="zh-CN" w:bidi="ar"/>
              </w:rPr>
            </w:r>
          </w:p>
        </w:tc>
        <w:tc>
          <w:tcPr>
            <w:tcW w:w="1355" w:type="dxa"/>
            <w:vAlign w:val="center"/>
            <w:textDirection w:val="lrTb"/>
            <w:noWrap w:val="false"/>
          </w:tcPr>
          <w:p>
            <w:pPr>
              <w:rPr>
                <w:rFonts w:hint="eastAsia" w:ascii="宋体" w:hAnsi="宋体" w:eastAsia="宋体" w:cs="宋体"/>
                <w:bCs w:val="0"/>
                <w:i w:val="0"/>
                <w:color w:val="000000"/>
                <w:sz w:val="20"/>
                <w:szCs w:val="20"/>
                <w:highlight w:val="none"/>
                <w:u w:val="none"/>
                <w:lang w:val="en-US" w:eastAsia="zh-CN" w:bidi="ar"/>
              </w:rPr>
            </w:pPr>
            <w:r>
              <w:rPr>
                <w:rFonts w:hint="eastAsia" w:ascii="宋体" w:hAnsi="宋体" w:eastAsia="宋体" w:cs="宋体"/>
                <w:i w:val="0"/>
                <w:iCs w:val="0"/>
                <w:color w:val="000000"/>
                <w:sz w:val="20"/>
                <w:szCs w:val="20"/>
                <w:highlight w:val="none"/>
                <w:u w:val="none"/>
                <w:lang w:val="en-US" w:eastAsia="zh-CN" w:bidi="ar"/>
              </w:rPr>
            </w:r>
            <w:r>
              <w:rPr>
                <w:rFonts w:hint="eastAsia" w:ascii="宋体" w:hAnsi="宋体" w:eastAsia="宋体" w:cs="宋体"/>
                <w:i w:val="0"/>
                <w:iCs w:val="0"/>
                <w:color w:val="000000"/>
                <w:sz w:val="20"/>
                <w:szCs w:val="20"/>
                <w:highlight w:val="none"/>
                <w:u w:val="none"/>
                <w:lang w:val="en-US" w:eastAsia="zh-CN" w:bidi="ar"/>
              </w:rPr>
            </w:r>
          </w:p>
        </w:tc>
      </w:tr>
      <w:tr>
        <w:trPr>
          <w:trHeight w:val="375"/>
        </w:trPr>
        <w:tc>
          <w:tcPr>
            <w:tcW w:w="731" w:type="dxa"/>
            <w:vAlign w:val="center"/>
            <w:textDirection w:val="lrTb"/>
            <w:noWrap w:val="false"/>
          </w:tcPr>
          <w:p>
            <w:pPr>
              <w:pStyle w:val="946"/>
              <w:jc w:val="center"/>
              <w:keepLines w:val="0"/>
              <w:keepNext w:val="0"/>
              <w:widowControl/>
              <w:rPr>
                <w:rFonts w:hint="eastAsia" w:ascii="宋体" w:hAnsi="宋体" w:eastAsia="宋体" w:cs="宋体"/>
                <w:i w:val="0"/>
                <w:color w:val="000000"/>
                <w:sz w:val="20"/>
                <w:szCs w:val="20"/>
                <w:highlight w:val="none"/>
                <w:u w:val="none"/>
              </w:rPr>
              <w:suppressLineNumbers w:val="0"/>
            </w:pPr>
            <w:r>
              <w:rPr>
                <w:rFonts w:hint="eastAsia" w:ascii="宋体" w:hAnsi="宋体" w:eastAsia="宋体" w:cs="宋体"/>
                <w:i w:val="0"/>
                <w:color w:val="000000"/>
                <w:sz w:val="20"/>
                <w:szCs w:val="20"/>
                <w:highlight w:val="none"/>
                <w:u w:val="none"/>
                <w:lang w:val="en-US" w:eastAsia="zh-CN" w:bidi="ar"/>
              </w:rPr>
              <w:t xml:space="preserve">23</w:t>
            </w:r>
            <w:r>
              <w:rPr>
                <w:rFonts w:hint="eastAsia" w:ascii="宋体" w:hAnsi="宋体" w:eastAsia="宋体" w:cs="宋体"/>
                <w:i w:val="0"/>
                <w:color w:val="000000"/>
                <w:sz w:val="20"/>
                <w:szCs w:val="20"/>
                <w:highlight w:val="none"/>
                <w:u w:val="none"/>
              </w:rPr>
            </w:r>
            <w:r/>
          </w:p>
        </w:tc>
        <w:tc>
          <w:tcPr>
            <w:tcW w:w="5570" w:type="dxa"/>
            <w:vAlign w:val="center"/>
            <w:textDirection w:val="lrTb"/>
            <w:noWrap w:val="false"/>
          </w:tcPr>
          <w:p>
            <w:pPr>
              <w:pStyle w:val="946"/>
              <w:jc w:val="left"/>
              <w:keepLines w:val="0"/>
              <w:keepNext w:val="0"/>
              <w:widowControl/>
              <w:rPr>
                <w:rFonts w:hint="eastAsia" w:ascii="宋体" w:hAnsi="宋体" w:eastAsia="宋体" w:cs="宋体"/>
                <w:i w:val="0"/>
                <w:color w:val="000000"/>
                <w:sz w:val="20"/>
                <w:szCs w:val="20"/>
                <w:highlight w:val="none"/>
                <w:u w:val="none"/>
              </w:rPr>
              <w:suppressLineNumbers w:val="0"/>
            </w:pPr>
            <w:r>
              <w:rPr>
                <w:rFonts w:hint="eastAsia" w:ascii="宋体" w:hAnsi="宋体" w:eastAsia="宋体" w:cs="宋体"/>
                <w:i w:val="0"/>
                <w:color w:val="000000"/>
                <w:sz w:val="20"/>
                <w:szCs w:val="20"/>
                <w:highlight w:val="none"/>
                <w:u w:val="none"/>
                <w:lang w:val="en-US" w:eastAsia="zh-CN" w:bidi="ar"/>
              </w:rPr>
              <w:t xml:space="preserve">铺种草坪</w:t>
            </w:r>
            <w:r>
              <w:rPr>
                <w:rFonts w:hint="eastAsia" w:ascii="宋体" w:hAnsi="宋体" w:eastAsia="宋体" w:cs="宋体"/>
                <w:i w:val="0"/>
                <w:color w:val="000000"/>
                <w:sz w:val="20"/>
                <w:szCs w:val="20"/>
                <w:highlight w:val="none"/>
                <w:u w:val="none"/>
              </w:rPr>
            </w:r>
            <w:r/>
          </w:p>
        </w:tc>
        <w:tc>
          <w:tcPr>
            <w:tcW w:w="917" w:type="dxa"/>
            <w:vAlign w:val="center"/>
            <w:textDirection w:val="lrTb"/>
            <w:noWrap w:val="false"/>
          </w:tcPr>
          <w:p>
            <w:pPr>
              <w:pStyle w:val="946"/>
              <w:jc w:val="center"/>
              <w:keepLines w:val="0"/>
              <w:keepNext w:val="0"/>
              <w:widowControl/>
              <w:rPr>
                <w:rFonts w:hint="eastAsia" w:ascii="宋体" w:hAnsi="宋体" w:eastAsia="宋体" w:cs="宋体"/>
                <w:i w:val="0"/>
                <w:color w:val="000000"/>
                <w:sz w:val="20"/>
                <w:szCs w:val="20"/>
                <w:highlight w:val="none"/>
                <w:u w:val="none"/>
              </w:rPr>
              <w:suppressLineNumbers w:val="0"/>
            </w:pPr>
            <w:r>
              <w:rPr>
                <w:rFonts w:hint="eastAsia" w:ascii="宋体" w:hAnsi="宋体" w:eastAsia="宋体" w:cs="宋体"/>
                <w:i w:val="0"/>
                <w:color w:val="000000"/>
                <w:sz w:val="20"/>
                <w:szCs w:val="20"/>
                <w:highlight w:val="none"/>
                <w:u w:val="none"/>
                <w:lang w:val="en-US" w:eastAsia="zh-CN" w:bidi="ar"/>
              </w:rPr>
              <w:t xml:space="preserve">m2</w:t>
            </w:r>
            <w:r>
              <w:rPr>
                <w:rFonts w:hint="eastAsia" w:ascii="宋体" w:hAnsi="宋体" w:eastAsia="宋体" w:cs="宋体"/>
                <w:i w:val="0"/>
                <w:color w:val="000000"/>
                <w:sz w:val="20"/>
                <w:szCs w:val="20"/>
                <w:highlight w:val="none"/>
                <w:u w:val="none"/>
              </w:rPr>
            </w:r>
            <w:r/>
          </w:p>
        </w:tc>
        <w:tc>
          <w:tcPr>
            <w:tcW w:w="1355" w:type="dxa"/>
            <w:vAlign w:val="center"/>
            <w:textDirection w:val="lrTb"/>
            <w:noWrap w:val="false"/>
          </w:tcPr>
          <w:p>
            <w:pPr>
              <w:pStyle w:val="946"/>
              <w:jc w:val="center"/>
              <w:keepLines w:val="0"/>
              <w:keepNext w:val="0"/>
              <w:widowControl/>
              <w:rPr>
                <w:rFonts w:hint="eastAsia" w:ascii="宋体" w:hAnsi="宋体" w:eastAsia="宋体" w:cs="宋体"/>
                <w:i w:val="0"/>
                <w:color w:val="000000"/>
                <w:sz w:val="20"/>
                <w:szCs w:val="20"/>
                <w:highlight w:val="none"/>
                <w:u w:val="none"/>
              </w:rPr>
              <w:suppressLineNumbers w:val="0"/>
            </w:pPr>
            <w:r>
              <w:rPr>
                <w:rFonts w:hint="eastAsia" w:ascii="宋体" w:hAnsi="宋体" w:eastAsia="宋体" w:cs="宋体"/>
                <w:i w:val="0"/>
                <w:color w:val="000000"/>
                <w:sz w:val="20"/>
                <w:szCs w:val="20"/>
                <w:highlight w:val="none"/>
                <w:u w:val="none"/>
                <w:lang w:val="en-US" w:eastAsia="zh-CN" w:bidi="ar"/>
              </w:rPr>
              <w:t xml:space="preserve">2300</w:t>
            </w:r>
            <w:r>
              <w:rPr>
                <w:rFonts w:hint="eastAsia" w:ascii="宋体" w:hAnsi="宋体" w:eastAsia="宋体" w:cs="宋体"/>
                <w:i w:val="0"/>
                <w:color w:val="000000"/>
                <w:sz w:val="20"/>
                <w:szCs w:val="20"/>
                <w:highlight w:val="none"/>
                <w:u w:val="none"/>
              </w:rPr>
            </w:r>
            <w:r/>
          </w:p>
        </w:tc>
        <w:tc>
          <w:tcPr>
            <w:tcW w:w="1355" w:type="dxa"/>
            <w:vAlign w:val="center"/>
            <w:textDirection w:val="lrTb"/>
            <w:noWrap w:val="false"/>
          </w:tcPr>
          <w:p>
            <w:pPr>
              <w:rPr>
                <w:rFonts w:hint="eastAsia" w:ascii="宋体" w:hAnsi="宋体" w:eastAsia="宋体" w:cs="宋体"/>
                <w:bCs w:val="0"/>
                <w:i w:val="0"/>
                <w:color w:val="000000"/>
                <w:sz w:val="20"/>
                <w:szCs w:val="20"/>
                <w:highlight w:val="none"/>
                <w:u w:val="none"/>
                <w:lang w:val="en-US" w:eastAsia="zh-CN" w:bidi="ar"/>
              </w:rPr>
            </w:pPr>
            <w:r>
              <w:rPr>
                <w:rFonts w:hint="eastAsia" w:ascii="宋体" w:hAnsi="宋体" w:eastAsia="宋体" w:cs="宋体"/>
                <w:i w:val="0"/>
                <w:iCs w:val="0"/>
                <w:color w:val="000000"/>
                <w:sz w:val="20"/>
                <w:szCs w:val="20"/>
                <w:highlight w:val="none"/>
                <w:u w:val="none"/>
                <w:lang w:val="en-US" w:eastAsia="zh-CN" w:bidi="ar"/>
              </w:rPr>
            </w:r>
            <w:r>
              <w:rPr>
                <w:rFonts w:hint="eastAsia" w:ascii="宋体" w:hAnsi="宋体" w:eastAsia="宋体" w:cs="宋体"/>
                <w:i w:val="0"/>
                <w:iCs w:val="0"/>
                <w:color w:val="000000"/>
                <w:sz w:val="20"/>
                <w:szCs w:val="20"/>
                <w:highlight w:val="none"/>
                <w:u w:val="none"/>
                <w:lang w:val="en-US" w:eastAsia="zh-CN" w:bidi="ar"/>
              </w:rPr>
            </w:r>
          </w:p>
        </w:tc>
        <w:tc>
          <w:tcPr>
            <w:tcW w:w="1355" w:type="dxa"/>
            <w:vAlign w:val="center"/>
            <w:textDirection w:val="lrTb"/>
            <w:noWrap w:val="false"/>
          </w:tcPr>
          <w:p>
            <w:pPr>
              <w:rPr>
                <w:rFonts w:hint="eastAsia" w:ascii="宋体" w:hAnsi="宋体" w:eastAsia="宋体" w:cs="宋体"/>
                <w:bCs w:val="0"/>
                <w:i w:val="0"/>
                <w:color w:val="000000"/>
                <w:sz w:val="20"/>
                <w:szCs w:val="20"/>
                <w:highlight w:val="none"/>
                <w:u w:val="none"/>
                <w:lang w:val="en-US" w:eastAsia="zh-CN" w:bidi="ar"/>
              </w:rPr>
            </w:pPr>
            <w:r>
              <w:rPr>
                <w:rFonts w:hint="eastAsia" w:ascii="宋体" w:hAnsi="宋体" w:eastAsia="宋体" w:cs="宋体"/>
                <w:i w:val="0"/>
                <w:iCs w:val="0"/>
                <w:color w:val="000000"/>
                <w:sz w:val="20"/>
                <w:szCs w:val="20"/>
                <w:highlight w:val="none"/>
                <w:u w:val="none"/>
                <w:lang w:val="en-US" w:eastAsia="zh-CN" w:bidi="ar"/>
              </w:rPr>
            </w:r>
            <w:r>
              <w:rPr>
                <w:rFonts w:hint="eastAsia" w:ascii="宋体" w:hAnsi="宋体" w:eastAsia="宋体" w:cs="宋体"/>
                <w:i w:val="0"/>
                <w:iCs w:val="0"/>
                <w:color w:val="000000"/>
                <w:sz w:val="20"/>
                <w:szCs w:val="20"/>
                <w:highlight w:val="none"/>
                <w:u w:val="none"/>
                <w:lang w:val="en-US" w:eastAsia="zh-CN" w:bidi="ar"/>
              </w:rPr>
            </w:r>
          </w:p>
        </w:tc>
      </w:tr>
      <w:tr>
        <w:trPr>
          <w:trHeight w:val="375"/>
        </w:trPr>
        <w:tc>
          <w:tcPr>
            <w:tcW w:w="731" w:type="dxa"/>
            <w:vAlign w:val="center"/>
            <w:textDirection w:val="lrTb"/>
            <w:noWrap w:val="false"/>
          </w:tcPr>
          <w:p>
            <w:pPr>
              <w:pStyle w:val="946"/>
              <w:jc w:val="center"/>
              <w:keepLines w:val="0"/>
              <w:keepNext w:val="0"/>
              <w:widowControl/>
              <w:rPr>
                <w:rFonts w:hint="eastAsia" w:ascii="宋体" w:hAnsi="宋体" w:eastAsia="宋体" w:cs="宋体"/>
                <w:i w:val="0"/>
                <w:color w:val="000000"/>
                <w:sz w:val="20"/>
                <w:szCs w:val="20"/>
                <w:highlight w:val="none"/>
                <w:u w:val="none"/>
              </w:rPr>
              <w:suppressLineNumbers w:val="0"/>
            </w:pPr>
            <w:r>
              <w:rPr>
                <w:rFonts w:hint="eastAsia" w:ascii="宋体" w:hAnsi="宋体" w:eastAsia="宋体" w:cs="宋体"/>
                <w:i w:val="0"/>
                <w:color w:val="000000"/>
                <w:sz w:val="20"/>
                <w:szCs w:val="20"/>
                <w:highlight w:val="none"/>
                <w:u w:val="none"/>
                <w:lang w:val="en-US" w:eastAsia="zh-CN" w:bidi="ar"/>
              </w:rPr>
              <w:t xml:space="preserve">24</w:t>
            </w:r>
            <w:r>
              <w:rPr>
                <w:rFonts w:hint="eastAsia" w:ascii="宋体" w:hAnsi="宋体" w:eastAsia="宋体" w:cs="宋体"/>
                <w:i w:val="0"/>
                <w:color w:val="000000"/>
                <w:sz w:val="20"/>
                <w:szCs w:val="20"/>
                <w:highlight w:val="none"/>
                <w:u w:val="none"/>
              </w:rPr>
            </w:r>
            <w:r/>
          </w:p>
        </w:tc>
        <w:tc>
          <w:tcPr>
            <w:tcW w:w="5570" w:type="dxa"/>
            <w:vAlign w:val="center"/>
            <w:textDirection w:val="lrTb"/>
            <w:noWrap w:val="false"/>
          </w:tcPr>
          <w:p>
            <w:pPr>
              <w:pStyle w:val="946"/>
              <w:jc w:val="left"/>
              <w:keepLines w:val="0"/>
              <w:keepNext w:val="0"/>
              <w:widowControl/>
              <w:rPr>
                <w:rFonts w:hint="eastAsia" w:ascii="宋体" w:hAnsi="宋体" w:eastAsia="宋体" w:cs="宋体"/>
                <w:i w:val="0"/>
                <w:color w:val="000000"/>
                <w:sz w:val="20"/>
                <w:szCs w:val="20"/>
                <w:highlight w:val="none"/>
                <w:u w:val="none"/>
              </w:rPr>
              <w:suppressLineNumbers w:val="0"/>
            </w:pPr>
            <w:r>
              <w:rPr>
                <w:rFonts w:hint="eastAsia" w:ascii="宋体" w:hAnsi="宋体" w:eastAsia="宋体" w:cs="宋体"/>
                <w:i w:val="0"/>
                <w:color w:val="000000"/>
                <w:sz w:val="20"/>
                <w:szCs w:val="20"/>
                <w:highlight w:val="none"/>
                <w:u w:val="none"/>
                <w:lang w:val="en-US" w:eastAsia="zh-CN" w:bidi="ar"/>
              </w:rPr>
              <w:t xml:space="preserve">栽植花卉</w:t>
            </w:r>
            <w:r>
              <w:rPr>
                <w:rFonts w:hint="eastAsia" w:ascii="宋体" w:hAnsi="宋体" w:eastAsia="宋体" w:cs="宋体"/>
                <w:i w:val="0"/>
                <w:color w:val="000000"/>
                <w:sz w:val="20"/>
                <w:szCs w:val="20"/>
                <w:highlight w:val="none"/>
                <w:u w:val="none"/>
              </w:rPr>
            </w:r>
            <w:r/>
          </w:p>
        </w:tc>
        <w:tc>
          <w:tcPr>
            <w:tcW w:w="917" w:type="dxa"/>
            <w:vAlign w:val="center"/>
            <w:textDirection w:val="lrTb"/>
            <w:noWrap w:val="false"/>
          </w:tcPr>
          <w:p>
            <w:pPr>
              <w:pStyle w:val="946"/>
              <w:jc w:val="center"/>
              <w:keepLines w:val="0"/>
              <w:keepNext w:val="0"/>
              <w:widowControl/>
              <w:rPr>
                <w:rFonts w:hint="eastAsia" w:ascii="宋体" w:hAnsi="宋体" w:eastAsia="宋体" w:cs="宋体"/>
                <w:i w:val="0"/>
                <w:color w:val="000000"/>
                <w:sz w:val="20"/>
                <w:szCs w:val="20"/>
                <w:highlight w:val="none"/>
                <w:u w:val="none"/>
              </w:rPr>
              <w:suppressLineNumbers w:val="0"/>
            </w:pPr>
            <w:r>
              <w:rPr>
                <w:rFonts w:hint="eastAsia" w:ascii="宋体" w:hAnsi="宋体" w:eastAsia="宋体" w:cs="宋体"/>
                <w:i w:val="0"/>
                <w:color w:val="000000"/>
                <w:sz w:val="20"/>
                <w:szCs w:val="20"/>
                <w:highlight w:val="none"/>
                <w:u w:val="none"/>
                <w:lang w:val="en-US" w:eastAsia="zh-CN" w:bidi="ar"/>
              </w:rPr>
              <w:t xml:space="preserve">m2</w:t>
            </w:r>
            <w:r>
              <w:rPr>
                <w:rFonts w:hint="eastAsia" w:ascii="宋体" w:hAnsi="宋体" w:eastAsia="宋体" w:cs="宋体"/>
                <w:i w:val="0"/>
                <w:color w:val="000000"/>
                <w:sz w:val="20"/>
                <w:szCs w:val="20"/>
                <w:highlight w:val="none"/>
                <w:u w:val="none"/>
              </w:rPr>
            </w:r>
            <w:r/>
          </w:p>
        </w:tc>
        <w:tc>
          <w:tcPr>
            <w:tcW w:w="1355" w:type="dxa"/>
            <w:vAlign w:val="center"/>
            <w:textDirection w:val="lrTb"/>
            <w:noWrap w:val="false"/>
          </w:tcPr>
          <w:p>
            <w:pPr>
              <w:pStyle w:val="946"/>
              <w:jc w:val="center"/>
              <w:keepLines w:val="0"/>
              <w:keepNext w:val="0"/>
              <w:widowControl/>
              <w:rPr>
                <w:rFonts w:hint="eastAsia" w:ascii="宋体" w:hAnsi="宋体" w:eastAsia="宋体" w:cs="宋体"/>
                <w:i w:val="0"/>
                <w:color w:val="000000"/>
                <w:sz w:val="20"/>
                <w:szCs w:val="20"/>
                <w:highlight w:val="none"/>
                <w:u w:val="none"/>
              </w:rPr>
              <w:suppressLineNumbers w:val="0"/>
            </w:pPr>
            <w:r>
              <w:rPr>
                <w:rFonts w:hint="eastAsia" w:ascii="宋体" w:hAnsi="宋体" w:eastAsia="宋体" w:cs="宋体"/>
                <w:i w:val="0"/>
                <w:color w:val="000000"/>
                <w:sz w:val="20"/>
                <w:szCs w:val="20"/>
                <w:highlight w:val="none"/>
                <w:u w:val="none"/>
                <w:lang w:val="en-US" w:eastAsia="zh-CN" w:bidi="ar"/>
              </w:rPr>
              <w:t xml:space="preserve">700</w:t>
            </w:r>
            <w:r>
              <w:rPr>
                <w:rFonts w:hint="eastAsia" w:ascii="宋体" w:hAnsi="宋体" w:eastAsia="宋体" w:cs="宋体"/>
                <w:i w:val="0"/>
                <w:color w:val="000000"/>
                <w:sz w:val="20"/>
                <w:szCs w:val="20"/>
                <w:highlight w:val="none"/>
                <w:u w:val="none"/>
              </w:rPr>
            </w:r>
            <w:r/>
          </w:p>
        </w:tc>
        <w:tc>
          <w:tcPr>
            <w:tcW w:w="1355" w:type="dxa"/>
            <w:vAlign w:val="center"/>
            <w:textDirection w:val="lrTb"/>
            <w:noWrap w:val="false"/>
          </w:tcPr>
          <w:p>
            <w:pPr>
              <w:rPr>
                <w:rFonts w:hint="eastAsia" w:ascii="宋体" w:hAnsi="宋体" w:eastAsia="宋体" w:cs="宋体"/>
                <w:bCs w:val="0"/>
                <w:i w:val="0"/>
                <w:color w:val="000000"/>
                <w:sz w:val="20"/>
                <w:szCs w:val="20"/>
                <w:highlight w:val="none"/>
                <w:u w:val="none"/>
                <w:lang w:val="en-US" w:eastAsia="zh-CN" w:bidi="ar"/>
              </w:rPr>
            </w:pPr>
            <w:r>
              <w:rPr>
                <w:rFonts w:hint="eastAsia" w:ascii="宋体" w:hAnsi="宋体" w:eastAsia="宋体" w:cs="宋体"/>
                <w:i w:val="0"/>
                <w:iCs w:val="0"/>
                <w:color w:val="000000"/>
                <w:sz w:val="20"/>
                <w:szCs w:val="20"/>
                <w:highlight w:val="none"/>
                <w:u w:val="none"/>
                <w:lang w:val="en-US" w:eastAsia="zh-CN" w:bidi="ar"/>
              </w:rPr>
            </w:r>
            <w:r>
              <w:rPr>
                <w:rFonts w:hint="eastAsia" w:ascii="宋体" w:hAnsi="宋体" w:eastAsia="宋体" w:cs="宋体"/>
                <w:i w:val="0"/>
                <w:iCs w:val="0"/>
                <w:color w:val="000000"/>
                <w:sz w:val="20"/>
                <w:szCs w:val="20"/>
                <w:highlight w:val="none"/>
                <w:u w:val="none"/>
                <w:lang w:val="en-US" w:eastAsia="zh-CN" w:bidi="ar"/>
              </w:rPr>
            </w:r>
          </w:p>
        </w:tc>
        <w:tc>
          <w:tcPr>
            <w:tcW w:w="1355" w:type="dxa"/>
            <w:vAlign w:val="center"/>
            <w:textDirection w:val="lrTb"/>
            <w:noWrap w:val="false"/>
          </w:tcPr>
          <w:p>
            <w:pPr>
              <w:rPr>
                <w:rFonts w:hint="eastAsia" w:ascii="宋体" w:hAnsi="宋体" w:eastAsia="宋体" w:cs="宋体"/>
                <w:bCs w:val="0"/>
                <w:i w:val="0"/>
                <w:color w:val="000000"/>
                <w:sz w:val="20"/>
                <w:szCs w:val="20"/>
                <w:highlight w:val="none"/>
                <w:u w:val="none"/>
                <w:lang w:val="en-US" w:eastAsia="zh-CN" w:bidi="ar"/>
              </w:rPr>
            </w:pPr>
            <w:r>
              <w:rPr>
                <w:rFonts w:hint="eastAsia" w:ascii="宋体" w:hAnsi="宋体" w:eastAsia="宋体" w:cs="宋体"/>
                <w:i w:val="0"/>
                <w:iCs w:val="0"/>
                <w:color w:val="000000"/>
                <w:sz w:val="20"/>
                <w:szCs w:val="20"/>
                <w:highlight w:val="none"/>
                <w:u w:val="none"/>
                <w:lang w:val="en-US" w:eastAsia="zh-CN" w:bidi="ar"/>
              </w:rPr>
            </w:r>
            <w:r>
              <w:rPr>
                <w:rFonts w:hint="eastAsia" w:ascii="宋体" w:hAnsi="宋体" w:eastAsia="宋体" w:cs="宋体"/>
                <w:i w:val="0"/>
                <w:iCs w:val="0"/>
                <w:color w:val="000000"/>
                <w:sz w:val="20"/>
                <w:szCs w:val="20"/>
                <w:highlight w:val="none"/>
                <w:u w:val="none"/>
                <w:lang w:val="en-US" w:eastAsia="zh-CN" w:bidi="ar"/>
              </w:rPr>
            </w:r>
          </w:p>
        </w:tc>
      </w:tr>
      <w:tr>
        <w:trPr>
          <w:trHeight w:val="375"/>
        </w:trPr>
        <w:tc>
          <w:tcPr>
            <w:tcW w:w="731" w:type="dxa"/>
            <w:vAlign w:val="center"/>
            <w:textDirection w:val="lrTb"/>
            <w:noWrap w:val="false"/>
          </w:tcPr>
          <w:p>
            <w:pPr>
              <w:pStyle w:val="946"/>
              <w:jc w:val="center"/>
              <w:keepLines w:val="0"/>
              <w:keepNext w:val="0"/>
              <w:widowControl/>
              <w:rPr>
                <w:rFonts w:hint="eastAsia" w:ascii="宋体" w:hAnsi="宋体" w:eastAsia="宋体" w:cs="宋体"/>
                <w:i w:val="0"/>
                <w:color w:val="000000"/>
                <w:sz w:val="20"/>
                <w:szCs w:val="20"/>
                <w:highlight w:val="none"/>
                <w:u w:val="none"/>
              </w:rPr>
              <w:suppressLineNumbers w:val="0"/>
            </w:pPr>
            <w:r>
              <w:rPr>
                <w:rFonts w:hint="eastAsia" w:ascii="宋体" w:hAnsi="宋体" w:eastAsia="宋体" w:cs="宋体"/>
                <w:i w:val="0"/>
                <w:color w:val="000000"/>
                <w:sz w:val="20"/>
                <w:szCs w:val="20"/>
                <w:highlight w:val="none"/>
                <w:u w:val="none"/>
                <w:lang w:val="en-US" w:eastAsia="zh-CN" w:bidi="ar"/>
              </w:rPr>
              <w:t xml:space="preserve">25</w:t>
            </w:r>
            <w:r>
              <w:rPr>
                <w:rFonts w:hint="eastAsia" w:ascii="宋体" w:hAnsi="宋体" w:eastAsia="宋体" w:cs="宋体"/>
                <w:i w:val="0"/>
                <w:color w:val="000000"/>
                <w:sz w:val="20"/>
                <w:szCs w:val="20"/>
                <w:highlight w:val="none"/>
                <w:u w:val="none"/>
              </w:rPr>
            </w:r>
            <w:r/>
          </w:p>
        </w:tc>
        <w:tc>
          <w:tcPr>
            <w:tcW w:w="5570" w:type="dxa"/>
            <w:vAlign w:val="center"/>
            <w:textDirection w:val="lrTb"/>
            <w:noWrap w:val="false"/>
          </w:tcPr>
          <w:p>
            <w:pPr>
              <w:pStyle w:val="946"/>
              <w:jc w:val="left"/>
              <w:keepLines w:val="0"/>
              <w:keepNext w:val="0"/>
              <w:widowControl/>
              <w:rPr>
                <w:rFonts w:hint="eastAsia" w:ascii="宋体" w:hAnsi="宋体" w:eastAsia="宋体" w:cs="宋体"/>
                <w:i w:val="0"/>
                <w:color w:val="000000"/>
                <w:sz w:val="20"/>
                <w:szCs w:val="20"/>
                <w:highlight w:val="none"/>
                <w:u w:val="none"/>
              </w:rPr>
              <w:suppressLineNumbers w:val="0"/>
            </w:pPr>
            <w:r>
              <w:rPr>
                <w:rFonts w:hint="eastAsia" w:ascii="宋体" w:hAnsi="宋体" w:eastAsia="宋体" w:cs="宋体"/>
                <w:i w:val="0"/>
                <w:color w:val="000000"/>
                <w:sz w:val="20"/>
                <w:szCs w:val="20"/>
                <w:highlight w:val="none"/>
                <w:u w:val="none"/>
                <w:lang w:val="en-US" w:eastAsia="zh-CN" w:bidi="ar"/>
              </w:rPr>
              <w:t xml:space="preserve">布置景石</w:t>
            </w:r>
            <w:r>
              <w:rPr>
                <w:rFonts w:hint="eastAsia" w:ascii="宋体" w:hAnsi="宋体" w:eastAsia="宋体" w:cs="宋体"/>
                <w:i w:val="0"/>
                <w:color w:val="000000"/>
                <w:sz w:val="20"/>
                <w:szCs w:val="20"/>
                <w:highlight w:val="none"/>
                <w:u w:val="none"/>
              </w:rPr>
            </w:r>
            <w:r/>
          </w:p>
        </w:tc>
        <w:tc>
          <w:tcPr>
            <w:tcW w:w="917" w:type="dxa"/>
            <w:vAlign w:val="center"/>
            <w:textDirection w:val="lrTb"/>
            <w:noWrap w:val="false"/>
          </w:tcPr>
          <w:p>
            <w:pPr>
              <w:pStyle w:val="946"/>
              <w:jc w:val="center"/>
              <w:keepLines w:val="0"/>
              <w:keepNext w:val="0"/>
              <w:widowControl/>
              <w:rPr>
                <w:rFonts w:hint="eastAsia" w:ascii="宋体" w:hAnsi="宋体" w:eastAsia="宋体" w:cs="宋体"/>
                <w:i w:val="0"/>
                <w:color w:val="000000"/>
                <w:sz w:val="20"/>
                <w:szCs w:val="20"/>
                <w:highlight w:val="none"/>
                <w:u w:val="none"/>
              </w:rPr>
              <w:suppressLineNumbers w:val="0"/>
            </w:pPr>
            <w:r>
              <w:rPr>
                <w:rFonts w:hint="eastAsia" w:ascii="宋体" w:hAnsi="宋体" w:eastAsia="宋体" w:cs="宋体"/>
                <w:i w:val="0"/>
                <w:color w:val="000000"/>
                <w:sz w:val="20"/>
                <w:szCs w:val="20"/>
                <w:highlight w:val="none"/>
                <w:u w:val="none"/>
                <w:lang w:val="en-US" w:eastAsia="zh-CN" w:bidi="ar"/>
              </w:rPr>
              <w:t xml:space="preserve">t</w:t>
            </w:r>
            <w:r>
              <w:rPr>
                <w:rFonts w:hint="eastAsia" w:ascii="宋体" w:hAnsi="宋体" w:eastAsia="宋体" w:cs="宋体"/>
                <w:i w:val="0"/>
                <w:color w:val="000000"/>
                <w:sz w:val="20"/>
                <w:szCs w:val="20"/>
                <w:highlight w:val="none"/>
                <w:u w:val="none"/>
              </w:rPr>
            </w:r>
            <w:r/>
          </w:p>
        </w:tc>
        <w:tc>
          <w:tcPr>
            <w:tcW w:w="1355" w:type="dxa"/>
            <w:vAlign w:val="center"/>
            <w:textDirection w:val="lrTb"/>
            <w:noWrap w:val="false"/>
          </w:tcPr>
          <w:p>
            <w:pPr>
              <w:pStyle w:val="946"/>
              <w:jc w:val="center"/>
              <w:keepLines w:val="0"/>
              <w:keepNext w:val="0"/>
              <w:widowControl/>
              <w:rPr>
                <w:rFonts w:hint="eastAsia" w:ascii="宋体" w:hAnsi="宋体" w:eastAsia="宋体" w:cs="宋体"/>
                <w:i w:val="0"/>
                <w:color w:val="000000"/>
                <w:sz w:val="20"/>
                <w:szCs w:val="20"/>
                <w:highlight w:val="none"/>
                <w:u w:val="none"/>
              </w:rPr>
              <w:suppressLineNumbers w:val="0"/>
            </w:pPr>
            <w:r>
              <w:rPr>
                <w:rFonts w:hint="eastAsia" w:ascii="宋体" w:hAnsi="宋体" w:eastAsia="宋体" w:cs="宋体"/>
                <w:i w:val="0"/>
                <w:color w:val="000000"/>
                <w:sz w:val="20"/>
                <w:szCs w:val="20"/>
                <w:highlight w:val="none"/>
                <w:u w:val="none"/>
                <w:lang w:val="en-US" w:eastAsia="zh-CN" w:bidi="ar"/>
              </w:rPr>
              <w:t xml:space="preserve">10</w:t>
            </w:r>
            <w:r>
              <w:rPr>
                <w:rFonts w:hint="eastAsia" w:ascii="宋体" w:hAnsi="宋体" w:eastAsia="宋体" w:cs="宋体"/>
                <w:i w:val="0"/>
                <w:color w:val="000000"/>
                <w:sz w:val="20"/>
                <w:szCs w:val="20"/>
                <w:highlight w:val="none"/>
                <w:u w:val="none"/>
              </w:rPr>
            </w:r>
            <w:r/>
          </w:p>
        </w:tc>
        <w:tc>
          <w:tcPr>
            <w:tcW w:w="1355" w:type="dxa"/>
            <w:vAlign w:val="center"/>
            <w:textDirection w:val="lrTb"/>
            <w:noWrap w:val="false"/>
          </w:tcPr>
          <w:p>
            <w:pPr>
              <w:rPr>
                <w:rFonts w:hint="eastAsia" w:ascii="宋体" w:hAnsi="宋体" w:eastAsia="宋体" w:cs="宋体"/>
                <w:bCs w:val="0"/>
                <w:i w:val="0"/>
                <w:color w:val="000000"/>
                <w:sz w:val="20"/>
                <w:szCs w:val="20"/>
                <w:highlight w:val="none"/>
                <w:u w:val="none"/>
                <w:lang w:val="en-US" w:eastAsia="zh-CN" w:bidi="ar"/>
              </w:rPr>
            </w:pPr>
            <w:r>
              <w:rPr>
                <w:rFonts w:hint="eastAsia" w:ascii="宋体" w:hAnsi="宋体" w:eastAsia="宋体" w:cs="宋体"/>
                <w:i w:val="0"/>
                <w:iCs w:val="0"/>
                <w:color w:val="000000"/>
                <w:sz w:val="20"/>
                <w:szCs w:val="20"/>
                <w:highlight w:val="none"/>
                <w:u w:val="none"/>
                <w:lang w:val="en-US" w:eastAsia="zh-CN" w:bidi="ar"/>
              </w:rPr>
            </w:r>
            <w:r>
              <w:rPr>
                <w:rFonts w:hint="eastAsia" w:ascii="宋体" w:hAnsi="宋体" w:eastAsia="宋体" w:cs="宋体"/>
                <w:i w:val="0"/>
                <w:iCs w:val="0"/>
                <w:color w:val="000000"/>
                <w:sz w:val="20"/>
                <w:szCs w:val="20"/>
                <w:highlight w:val="none"/>
                <w:u w:val="none"/>
                <w:lang w:val="en-US" w:eastAsia="zh-CN" w:bidi="ar"/>
              </w:rPr>
            </w:r>
          </w:p>
        </w:tc>
        <w:tc>
          <w:tcPr>
            <w:tcW w:w="1355" w:type="dxa"/>
            <w:vAlign w:val="center"/>
            <w:textDirection w:val="lrTb"/>
            <w:noWrap w:val="false"/>
          </w:tcPr>
          <w:p>
            <w:pPr>
              <w:rPr>
                <w:rFonts w:hint="eastAsia" w:ascii="宋体" w:hAnsi="宋体" w:eastAsia="宋体" w:cs="宋体"/>
                <w:bCs w:val="0"/>
                <w:i w:val="0"/>
                <w:color w:val="000000"/>
                <w:sz w:val="20"/>
                <w:szCs w:val="20"/>
                <w:highlight w:val="none"/>
                <w:u w:val="none"/>
                <w:lang w:val="en-US" w:eastAsia="zh-CN" w:bidi="ar"/>
              </w:rPr>
            </w:pPr>
            <w:r>
              <w:rPr>
                <w:rFonts w:hint="eastAsia" w:ascii="宋体" w:hAnsi="宋体" w:eastAsia="宋体" w:cs="宋体"/>
                <w:i w:val="0"/>
                <w:iCs w:val="0"/>
                <w:color w:val="000000"/>
                <w:sz w:val="20"/>
                <w:szCs w:val="20"/>
                <w:highlight w:val="none"/>
                <w:u w:val="none"/>
                <w:lang w:val="en-US" w:eastAsia="zh-CN" w:bidi="ar"/>
              </w:rPr>
            </w:r>
            <w:r>
              <w:rPr>
                <w:rFonts w:hint="eastAsia" w:ascii="宋体" w:hAnsi="宋体" w:eastAsia="宋体" w:cs="宋体"/>
                <w:i w:val="0"/>
                <w:iCs w:val="0"/>
                <w:color w:val="000000"/>
                <w:sz w:val="20"/>
                <w:szCs w:val="20"/>
                <w:highlight w:val="none"/>
                <w:u w:val="none"/>
                <w:lang w:val="en-US" w:eastAsia="zh-CN" w:bidi="ar"/>
              </w:rPr>
            </w:r>
          </w:p>
        </w:tc>
      </w:tr>
      <w:tr>
        <w:trPr>
          <w:trHeight w:val="375"/>
        </w:trPr>
        <w:tc>
          <w:tcPr>
            <w:tcW w:w="731" w:type="dxa"/>
            <w:vAlign w:val="center"/>
            <w:textDirection w:val="lrTb"/>
            <w:noWrap w:val="false"/>
          </w:tcPr>
          <w:p>
            <w:pPr>
              <w:pStyle w:val="946"/>
              <w:jc w:val="center"/>
              <w:keepLines w:val="0"/>
              <w:keepNext w:val="0"/>
              <w:widowControl/>
              <w:rPr>
                <w:rFonts w:hint="eastAsia" w:ascii="宋体" w:hAnsi="宋体" w:eastAsia="宋体" w:cs="宋体"/>
                <w:i w:val="0"/>
                <w:color w:val="000000"/>
                <w:sz w:val="20"/>
                <w:szCs w:val="20"/>
                <w:highlight w:val="none"/>
                <w:u w:val="none"/>
              </w:rPr>
              <w:suppressLineNumbers w:val="0"/>
            </w:pPr>
            <w:r>
              <w:rPr>
                <w:rFonts w:hint="eastAsia" w:ascii="宋体" w:hAnsi="宋体" w:eastAsia="宋体" w:cs="宋体"/>
                <w:i w:val="0"/>
                <w:color w:val="000000"/>
                <w:sz w:val="20"/>
                <w:szCs w:val="20"/>
                <w:highlight w:val="none"/>
                <w:u w:val="none"/>
                <w:lang w:val="en-US" w:eastAsia="zh-CN" w:bidi="ar"/>
              </w:rPr>
              <w:t xml:space="preserve">26</w:t>
            </w:r>
            <w:r>
              <w:rPr>
                <w:rFonts w:hint="eastAsia" w:ascii="宋体" w:hAnsi="宋体" w:eastAsia="宋体" w:cs="宋体"/>
                <w:i w:val="0"/>
                <w:color w:val="000000"/>
                <w:sz w:val="20"/>
                <w:szCs w:val="20"/>
                <w:highlight w:val="none"/>
                <w:u w:val="none"/>
              </w:rPr>
            </w:r>
            <w:r/>
          </w:p>
        </w:tc>
        <w:tc>
          <w:tcPr>
            <w:tcW w:w="5570" w:type="dxa"/>
            <w:vAlign w:val="center"/>
            <w:textDirection w:val="lrTb"/>
            <w:noWrap w:val="false"/>
          </w:tcPr>
          <w:p>
            <w:pPr>
              <w:pStyle w:val="946"/>
              <w:jc w:val="left"/>
              <w:keepLines w:val="0"/>
              <w:keepNext w:val="0"/>
              <w:widowControl/>
              <w:rPr>
                <w:rFonts w:hint="eastAsia" w:ascii="宋体" w:hAnsi="宋体" w:eastAsia="宋体" w:cs="宋体"/>
                <w:i w:val="0"/>
                <w:color w:val="000000"/>
                <w:sz w:val="20"/>
                <w:szCs w:val="20"/>
                <w:highlight w:val="none"/>
                <w:u w:val="none"/>
              </w:rPr>
              <w:suppressLineNumbers w:val="0"/>
            </w:pPr>
            <w:r>
              <w:rPr>
                <w:rFonts w:hint="eastAsia" w:ascii="宋体" w:hAnsi="宋体" w:eastAsia="宋体" w:cs="宋体"/>
                <w:i w:val="0"/>
                <w:color w:val="000000"/>
                <w:sz w:val="20"/>
                <w:szCs w:val="20"/>
                <w:highlight w:val="none"/>
                <w:u w:val="none"/>
                <w:lang w:val="en-US" w:eastAsia="zh-CN" w:bidi="ar"/>
              </w:rPr>
              <w:t xml:space="preserve">绿化隔离护栏</w:t>
            </w:r>
            <w:r>
              <w:rPr>
                <w:rFonts w:hint="eastAsia" w:ascii="宋体" w:hAnsi="宋体" w:eastAsia="宋体" w:cs="宋体"/>
                <w:i w:val="0"/>
                <w:color w:val="000000"/>
                <w:sz w:val="20"/>
                <w:szCs w:val="20"/>
                <w:highlight w:val="none"/>
                <w:u w:val="none"/>
              </w:rPr>
            </w:r>
            <w:r/>
          </w:p>
        </w:tc>
        <w:tc>
          <w:tcPr>
            <w:tcW w:w="917" w:type="dxa"/>
            <w:vAlign w:val="center"/>
            <w:textDirection w:val="lrTb"/>
            <w:noWrap w:val="false"/>
          </w:tcPr>
          <w:p>
            <w:pPr>
              <w:pStyle w:val="946"/>
              <w:jc w:val="center"/>
              <w:keepLines w:val="0"/>
              <w:keepNext w:val="0"/>
              <w:widowControl/>
              <w:rPr>
                <w:rFonts w:hint="eastAsia" w:ascii="宋体" w:hAnsi="宋体" w:eastAsia="宋体" w:cs="宋体"/>
                <w:i w:val="0"/>
                <w:color w:val="000000"/>
                <w:sz w:val="20"/>
                <w:szCs w:val="20"/>
                <w:highlight w:val="none"/>
                <w:u w:val="none"/>
              </w:rPr>
              <w:suppressLineNumbers w:val="0"/>
            </w:pPr>
            <w:r>
              <w:rPr>
                <w:rFonts w:hint="eastAsia" w:ascii="宋体" w:hAnsi="宋体" w:eastAsia="宋体" w:cs="宋体"/>
                <w:i w:val="0"/>
                <w:color w:val="000000"/>
                <w:sz w:val="20"/>
                <w:szCs w:val="20"/>
                <w:highlight w:val="none"/>
                <w:u w:val="none"/>
                <w:lang w:val="en-US" w:eastAsia="zh-CN" w:bidi="ar"/>
              </w:rPr>
              <w:t xml:space="preserve">m</w:t>
            </w:r>
            <w:r>
              <w:rPr>
                <w:rFonts w:hint="eastAsia" w:ascii="宋体" w:hAnsi="宋体" w:eastAsia="宋体" w:cs="宋体"/>
                <w:i w:val="0"/>
                <w:color w:val="000000"/>
                <w:sz w:val="20"/>
                <w:szCs w:val="20"/>
                <w:highlight w:val="none"/>
                <w:u w:val="none"/>
              </w:rPr>
            </w:r>
            <w:r/>
          </w:p>
        </w:tc>
        <w:tc>
          <w:tcPr>
            <w:tcW w:w="1355" w:type="dxa"/>
            <w:vAlign w:val="center"/>
            <w:textDirection w:val="lrTb"/>
            <w:noWrap w:val="false"/>
          </w:tcPr>
          <w:p>
            <w:pPr>
              <w:pStyle w:val="946"/>
              <w:jc w:val="center"/>
              <w:keepLines w:val="0"/>
              <w:keepNext w:val="0"/>
              <w:widowControl/>
              <w:rPr>
                <w:rFonts w:hint="eastAsia" w:ascii="宋体" w:hAnsi="宋体" w:eastAsia="宋体" w:cs="宋体"/>
                <w:i w:val="0"/>
                <w:color w:val="000000"/>
                <w:sz w:val="20"/>
                <w:szCs w:val="20"/>
                <w:highlight w:val="none"/>
                <w:u w:val="none"/>
              </w:rPr>
              <w:suppressLineNumbers w:val="0"/>
            </w:pPr>
            <w:r>
              <w:rPr>
                <w:rFonts w:hint="eastAsia" w:ascii="宋体" w:hAnsi="宋体" w:eastAsia="宋体" w:cs="宋体"/>
                <w:i w:val="0"/>
                <w:color w:val="000000"/>
                <w:sz w:val="20"/>
                <w:szCs w:val="20"/>
                <w:highlight w:val="none"/>
                <w:u w:val="none"/>
                <w:lang w:val="en-US" w:eastAsia="zh-CN" w:bidi="ar"/>
              </w:rPr>
              <w:t xml:space="preserve">50</w:t>
            </w:r>
            <w:r>
              <w:rPr>
                <w:rFonts w:hint="eastAsia" w:ascii="宋体" w:hAnsi="宋体" w:eastAsia="宋体" w:cs="宋体"/>
                <w:i w:val="0"/>
                <w:color w:val="000000"/>
                <w:sz w:val="20"/>
                <w:szCs w:val="20"/>
                <w:highlight w:val="none"/>
                <w:u w:val="none"/>
              </w:rPr>
            </w:r>
            <w:r/>
          </w:p>
        </w:tc>
        <w:tc>
          <w:tcPr>
            <w:tcW w:w="1355" w:type="dxa"/>
            <w:vAlign w:val="center"/>
            <w:textDirection w:val="lrTb"/>
            <w:noWrap w:val="false"/>
          </w:tcPr>
          <w:p>
            <w:pPr>
              <w:rPr>
                <w:rFonts w:hint="eastAsia" w:ascii="宋体" w:hAnsi="宋体" w:eastAsia="宋体" w:cs="宋体"/>
                <w:bCs w:val="0"/>
                <w:i w:val="0"/>
                <w:color w:val="000000"/>
                <w:sz w:val="20"/>
                <w:szCs w:val="20"/>
                <w:highlight w:val="none"/>
                <w:u w:val="none"/>
                <w:lang w:val="en-US" w:eastAsia="zh-CN" w:bidi="ar"/>
              </w:rPr>
            </w:pPr>
            <w:r>
              <w:rPr>
                <w:rFonts w:hint="eastAsia" w:ascii="宋体" w:hAnsi="宋体" w:eastAsia="宋体" w:cs="宋体"/>
                <w:i w:val="0"/>
                <w:iCs w:val="0"/>
                <w:color w:val="000000"/>
                <w:sz w:val="20"/>
                <w:szCs w:val="20"/>
                <w:highlight w:val="none"/>
                <w:u w:val="none"/>
                <w:lang w:val="en-US" w:eastAsia="zh-CN" w:bidi="ar"/>
              </w:rPr>
            </w:r>
            <w:r>
              <w:rPr>
                <w:rFonts w:hint="eastAsia" w:ascii="宋体" w:hAnsi="宋体" w:eastAsia="宋体" w:cs="宋体"/>
                <w:i w:val="0"/>
                <w:iCs w:val="0"/>
                <w:color w:val="000000"/>
                <w:sz w:val="20"/>
                <w:szCs w:val="20"/>
                <w:highlight w:val="none"/>
                <w:u w:val="none"/>
                <w:lang w:val="en-US" w:eastAsia="zh-CN" w:bidi="ar"/>
              </w:rPr>
            </w:r>
          </w:p>
        </w:tc>
        <w:tc>
          <w:tcPr>
            <w:tcW w:w="1355" w:type="dxa"/>
            <w:vAlign w:val="center"/>
            <w:textDirection w:val="lrTb"/>
            <w:noWrap w:val="false"/>
          </w:tcPr>
          <w:p>
            <w:pPr>
              <w:rPr>
                <w:rFonts w:hint="eastAsia" w:ascii="宋体" w:hAnsi="宋体" w:eastAsia="宋体" w:cs="宋体"/>
                <w:bCs w:val="0"/>
                <w:i w:val="0"/>
                <w:color w:val="000000"/>
                <w:sz w:val="20"/>
                <w:szCs w:val="20"/>
                <w:highlight w:val="none"/>
                <w:u w:val="none"/>
                <w:lang w:val="en-US" w:eastAsia="zh-CN" w:bidi="ar"/>
              </w:rPr>
            </w:pPr>
            <w:r>
              <w:rPr>
                <w:rFonts w:hint="eastAsia" w:ascii="宋体" w:hAnsi="宋体" w:eastAsia="宋体" w:cs="宋体"/>
                <w:i w:val="0"/>
                <w:iCs w:val="0"/>
                <w:color w:val="000000"/>
                <w:sz w:val="20"/>
                <w:szCs w:val="20"/>
                <w:highlight w:val="none"/>
                <w:u w:val="none"/>
                <w:lang w:val="en-US" w:eastAsia="zh-CN" w:bidi="ar"/>
              </w:rPr>
            </w:r>
            <w:r>
              <w:rPr>
                <w:rFonts w:hint="eastAsia" w:ascii="宋体" w:hAnsi="宋体" w:eastAsia="宋体" w:cs="宋体"/>
                <w:i w:val="0"/>
                <w:iCs w:val="0"/>
                <w:color w:val="000000"/>
                <w:sz w:val="20"/>
                <w:szCs w:val="20"/>
                <w:highlight w:val="none"/>
                <w:u w:val="none"/>
                <w:lang w:val="en-US" w:eastAsia="zh-CN" w:bidi="ar"/>
              </w:rPr>
            </w:r>
          </w:p>
        </w:tc>
      </w:tr>
      <w:tr>
        <w:trPr>
          <w:trHeight w:val="375"/>
        </w:trPr>
        <w:tc>
          <w:tcPr>
            <w:tcW w:w="731" w:type="dxa"/>
            <w:vAlign w:val="center"/>
            <w:textDirection w:val="lrTb"/>
            <w:noWrap w:val="false"/>
          </w:tcPr>
          <w:p>
            <w:pPr>
              <w:pStyle w:val="946"/>
              <w:jc w:val="center"/>
              <w:keepLines w:val="0"/>
              <w:keepNext w:val="0"/>
              <w:widowControl/>
              <w:rPr>
                <w:rFonts w:hint="eastAsia" w:ascii="宋体" w:hAnsi="宋体" w:eastAsia="宋体" w:cs="宋体"/>
                <w:i w:val="0"/>
                <w:color w:val="000000"/>
                <w:sz w:val="20"/>
                <w:szCs w:val="20"/>
                <w:highlight w:val="none"/>
                <w:u w:val="none"/>
              </w:rPr>
              <w:suppressLineNumbers w:val="0"/>
            </w:pPr>
            <w:r>
              <w:rPr>
                <w:rFonts w:hint="eastAsia" w:ascii="宋体" w:hAnsi="宋体" w:eastAsia="宋体" w:cs="宋体"/>
                <w:i w:val="0"/>
                <w:color w:val="000000"/>
                <w:sz w:val="20"/>
                <w:szCs w:val="20"/>
                <w:highlight w:val="none"/>
                <w:u w:val="none"/>
                <w:lang w:val="en-US" w:eastAsia="zh-CN" w:bidi="ar"/>
              </w:rPr>
              <w:t xml:space="preserve">27</w:t>
            </w:r>
            <w:r>
              <w:rPr>
                <w:rFonts w:hint="eastAsia" w:ascii="宋体" w:hAnsi="宋体" w:eastAsia="宋体" w:cs="宋体"/>
                <w:i w:val="0"/>
                <w:color w:val="000000"/>
                <w:sz w:val="20"/>
                <w:szCs w:val="20"/>
                <w:highlight w:val="none"/>
                <w:u w:val="none"/>
              </w:rPr>
            </w:r>
            <w:r/>
          </w:p>
        </w:tc>
        <w:tc>
          <w:tcPr>
            <w:tcW w:w="5570" w:type="dxa"/>
            <w:vAlign w:val="center"/>
            <w:textDirection w:val="lrTb"/>
            <w:noWrap w:val="false"/>
          </w:tcPr>
          <w:p>
            <w:pPr>
              <w:pStyle w:val="946"/>
              <w:jc w:val="left"/>
              <w:keepLines w:val="0"/>
              <w:keepNext w:val="0"/>
              <w:widowControl/>
              <w:rPr>
                <w:rFonts w:hint="eastAsia" w:ascii="宋体" w:hAnsi="宋体" w:eastAsia="宋体" w:cs="宋体"/>
                <w:i w:val="0"/>
                <w:color w:val="000000"/>
                <w:sz w:val="20"/>
                <w:szCs w:val="20"/>
                <w:highlight w:val="none"/>
                <w:u w:val="none"/>
              </w:rPr>
              <w:suppressLineNumbers w:val="0"/>
            </w:pPr>
            <w:r>
              <w:rPr>
                <w:rFonts w:hint="eastAsia" w:ascii="宋体" w:hAnsi="宋体" w:eastAsia="宋体" w:cs="宋体"/>
                <w:i w:val="0"/>
                <w:color w:val="000000"/>
                <w:sz w:val="20"/>
                <w:szCs w:val="20"/>
                <w:highlight w:val="none"/>
                <w:u w:val="none"/>
                <w:lang w:val="en-US" w:eastAsia="zh-CN" w:bidi="ar"/>
              </w:rPr>
              <w:t xml:space="preserve">高护栏网</w:t>
            </w:r>
            <w:r>
              <w:rPr>
                <w:rFonts w:hint="eastAsia" w:ascii="宋体" w:hAnsi="宋体" w:eastAsia="宋体" w:cs="宋体"/>
                <w:i w:val="0"/>
                <w:color w:val="000000"/>
                <w:sz w:val="20"/>
                <w:szCs w:val="20"/>
                <w:highlight w:val="none"/>
                <w:u w:val="none"/>
              </w:rPr>
            </w:r>
            <w:r/>
          </w:p>
        </w:tc>
        <w:tc>
          <w:tcPr>
            <w:tcW w:w="917" w:type="dxa"/>
            <w:vAlign w:val="center"/>
            <w:textDirection w:val="lrTb"/>
            <w:noWrap w:val="false"/>
          </w:tcPr>
          <w:p>
            <w:pPr>
              <w:pStyle w:val="946"/>
              <w:jc w:val="center"/>
              <w:keepLines w:val="0"/>
              <w:keepNext w:val="0"/>
              <w:widowControl/>
              <w:rPr>
                <w:rFonts w:hint="eastAsia" w:ascii="宋体" w:hAnsi="宋体" w:eastAsia="宋体" w:cs="宋体"/>
                <w:i w:val="0"/>
                <w:color w:val="000000"/>
                <w:sz w:val="20"/>
                <w:szCs w:val="20"/>
                <w:highlight w:val="none"/>
                <w:u w:val="none"/>
              </w:rPr>
              <w:suppressLineNumbers w:val="0"/>
            </w:pPr>
            <w:r>
              <w:rPr>
                <w:rFonts w:hint="eastAsia" w:ascii="宋体" w:hAnsi="宋体" w:eastAsia="宋体" w:cs="宋体"/>
                <w:i w:val="0"/>
                <w:color w:val="000000"/>
                <w:sz w:val="20"/>
                <w:szCs w:val="20"/>
                <w:highlight w:val="none"/>
                <w:u w:val="none"/>
                <w:lang w:val="en-US" w:eastAsia="zh-CN" w:bidi="ar"/>
              </w:rPr>
              <w:t xml:space="preserve">m2</w:t>
            </w:r>
            <w:r>
              <w:rPr>
                <w:rFonts w:hint="eastAsia" w:ascii="宋体" w:hAnsi="宋体" w:eastAsia="宋体" w:cs="宋体"/>
                <w:i w:val="0"/>
                <w:color w:val="000000"/>
                <w:sz w:val="20"/>
                <w:szCs w:val="20"/>
                <w:highlight w:val="none"/>
                <w:u w:val="none"/>
              </w:rPr>
            </w:r>
            <w:r/>
          </w:p>
        </w:tc>
        <w:tc>
          <w:tcPr>
            <w:tcW w:w="1355" w:type="dxa"/>
            <w:vAlign w:val="center"/>
            <w:textDirection w:val="lrTb"/>
            <w:noWrap w:val="false"/>
          </w:tcPr>
          <w:p>
            <w:pPr>
              <w:pStyle w:val="946"/>
              <w:jc w:val="center"/>
              <w:keepLines w:val="0"/>
              <w:keepNext w:val="0"/>
              <w:widowControl/>
              <w:rPr>
                <w:rFonts w:hint="eastAsia" w:ascii="宋体" w:hAnsi="宋体" w:eastAsia="宋体" w:cs="宋体"/>
                <w:i w:val="0"/>
                <w:color w:val="000000"/>
                <w:sz w:val="20"/>
                <w:szCs w:val="20"/>
                <w:highlight w:val="none"/>
                <w:u w:val="none"/>
              </w:rPr>
              <w:suppressLineNumbers w:val="0"/>
            </w:pPr>
            <w:r>
              <w:rPr>
                <w:rFonts w:hint="eastAsia" w:ascii="宋体" w:hAnsi="宋体" w:eastAsia="宋体" w:cs="宋体"/>
                <w:i w:val="0"/>
                <w:color w:val="000000"/>
                <w:sz w:val="20"/>
                <w:szCs w:val="20"/>
                <w:highlight w:val="none"/>
                <w:u w:val="none"/>
                <w:lang w:val="en-US" w:eastAsia="zh-CN" w:bidi="ar"/>
              </w:rPr>
              <w:t xml:space="preserve">50</w:t>
            </w:r>
            <w:r>
              <w:rPr>
                <w:rFonts w:hint="eastAsia" w:ascii="宋体" w:hAnsi="宋体" w:eastAsia="宋体" w:cs="宋体"/>
                <w:i w:val="0"/>
                <w:color w:val="000000"/>
                <w:sz w:val="20"/>
                <w:szCs w:val="20"/>
                <w:highlight w:val="none"/>
                <w:u w:val="none"/>
              </w:rPr>
            </w:r>
            <w:r/>
          </w:p>
        </w:tc>
        <w:tc>
          <w:tcPr>
            <w:tcW w:w="1355" w:type="dxa"/>
            <w:vAlign w:val="center"/>
            <w:textDirection w:val="lrTb"/>
            <w:noWrap w:val="false"/>
          </w:tcPr>
          <w:p>
            <w:pPr>
              <w:rPr>
                <w:rFonts w:hint="eastAsia" w:ascii="宋体" w:hAnsi="宋体" w:eastAsia="宋体" w:cs="宋体"/>
                <w:bCs w:val="0"/>
                <w:i w:val="0"/>
                <w:color w:val="000000"/>
                <w:sz w:val="20"/>
                <w:szCs w:val="20"/>
                <w:highlight w:val="none"/>
                <w:u w:val="none"/>
                <w:lang w:val="en-US" w:eastAsia="zh-CN" w:bidi="ar"/>
              </w:rPr>
            </w:pPr>
            <w:r>
              <w:rPr>
                <w:rFonts w:hint="eastAsia" w:ascii="宋体" w:hAnsi="宋体" w:eastAsia="宋体" w:cs="宋体"/>
                <w:i w:val="0"/>
                <w:iCs w:val="0"/>
                <w:color w:val="000000"/>
                <w:sz w:val="20"/>
                <w:szCs w:val="20"/>
                <w:highlight w:val="none"/>
                <w:u w:val="none"/>
                <w:lang w:val="en-US" w:eastAsia="zh-CN" w:bidi="ar"/>
              </w:rPr>
            </w:r>
            <w:r>
              <w:rPr>
                <w:rFonts w:hint="eastAsia" w:ascii="宋体" w:hAnsi="宋体" w:eastAsia="宋体" w:cs="宋体"/>
                <w:i w:val="0"/>
                <w:iCs w:val="0"/>
                <w:color w:val="000000"/>
                <w:sz w:val="20"/>
                <w:szCs w:val="20"/>
                <w:highlight w:val="none"/>
                <w:u w:val="none"/>
                <w:lang w:val="en-US" w:eastAsia="zh-CN" w:bidi="ar"/>
              </w:rPr>
            </w:r>
          </w:p>
        </w:tc>
        <w:tc>
          <w:tcPr>
            <w:tcW w:w="1355" w:type="dxa"/>
            <w:vAlign w:val="center"/>
            <w:textDirection w:val="lrTb"/>
            <w:noWrap w:val="false"/>
          </w:tcPr>
          <w:p>
            <w:pPr>
              <w:rPr>
                <w:rFonts w:hint="eastAsia" w:ascii="宋体" w:hAnsi="宋体" w:eastAsia="宋体" w:cs="宋体"/>
                <w:bCs w:val="0"/>
                <w:i w:val="0"/>
                <w:color w:val="000000"/>
                <w:sz w:val="20"/>
                <w:szCs w:val="20"/>
                <w:highlight w:val="none"/>
                <w:u w:val="none"/>
                <w:lang w:val="en-US" w:eastAsia="zh-CN" w:bidi="ar"/>
              </w:rPr>
            </w:pPr>
            <w:r>
              <w:rPr>
                <w:rFonts w:hint="eastAsia" w:ascii="宋体" w:hAnsi="宋体" w:eastAsia="宋体" w:cs="宋体"/>
                <w:i w:val="0"/>
                <w:iCs w:val="0"/>
                <w:color w:val="000000"/>
                <w:sz w:val="20"/>
                <w:szCs w:val="20"/>
                <w:highlight w:val="none"/>
                <w:u w:val="none"/>
                <w:lang w:val="en-US" w:eastAsia="zh-CN" w:bidi="ar"/>
              </w:rPr>
            </w:r>
            <w:r>
              <w:rPr>
                <w:rFonts w:hint="eastAsia" w:ascii="宋体" w:hAnsi="宋体" w:eastAsia="宋体" w:cs="宋体"/>
                <w:i w:val="0"/>
                <w:iCs w:val="0"/>
                <w:color w:val="000000"/>
                <w:sz w:val="20"/>
                <w:szCs w:val="20"/>
                <w:highlight w:val="none"/>
                <w:u w:val="none"/>
                <w:lang w:val="en-US" w:eastAsia="zh-CN" w:bidi="ar"/>
              </w:rPr>
            </w:r>
          </w:p>
        </w:tc>
      </w:tr>
      <w:tr>
        <w:trPr>
          <w:trHeight w:val="375"/>
        </w:trPr>
        <w:tc>
          <w:tcPr>
            <w:tcW w:w="731" w:type="dxa"/>
            <w:vAlign w:val="center"/>
            <w:textDirection w:val="lrTb"/>
            <w:noWrap w:val="false"/>
          </w:tcPr>
          <w:p>
            <w:pPr>
              <w:pStyle w:val="946"/>
              <w:jc w:val="center"/>
              <w:keepLines w:val="0"/>
              <w:keepNext w:val="0"/>
              <w:widowControl/>
              <w:rPr>
                <w:rFonts w:hint="eastAsia" w:ascii="宋体" w:hAnsi="宋体" w:eastAsia="宋体" w:cs="宋体"/>
                <w:i w:val="0"/>
                <w:color w:val="000000"/>
                <w:sz w:val="20"/>
                <w:szCs w:val="20"/>
                <w:highlight w:val="none"/>
                <w:u w:val="none"/>
              </w:rPr>
              <w:suppressLineNumbers w:val="0"/>
            </w:pPr>
            <w:r>
              <w:rPr>
                <w:rFonts w:hint="eastAsia" w:ascii="宋体" w:hAnsi="宋体" w:eastAsia="宋体" w:cs="宋体"/>
                <w:i w:val="0"/>
                <w:color w:val="000000"/>
                <w:sz w:val="20"/>
                <w:szCs w:val="20"/>
                <w:highlight w:val="none"/>
                <w:u w:val="none"/>
                <w:lang w:val="en-US" w:eastAsia="zh-CN" w:bidi="ar"/>
              </w:rPr>
              <w:t xml:space="preserve">28</w:t>
            </w:r>
            <w:r>
              <w:rPr>
                <w:rFonts w:hint="eastAsia" w:ascii="宋体" w:hAnsi="宋体" w:eastAsia="宋体" w:cs="宋体"/>
                <w:i w:val="0"/>
                <w:color w:val="000000"/>
                <w:sz w:val="20"/>
                <w:szCs w:val="20"/>
                <w:highlight w:val="none"/>
                <w:u w:val="none"/>
              </w:rPr>
            </w:r>
            <w:r/>
          </w:p>
        </w:tc>
        <w:tc>
          <w:tcPr>
            <w:tcW w:w="5570" w:type="dxa"/>
            <w:vAlign w:val="center"/>
            <w:textDirection w:val="lrTb"/>
            <w:noWrap w:val="false"/>
          </w:tcPr>
          <w:p>
            <w:pPr>
              <w:pStyle w:val="946"/>
              <w:jc w:val="left"/>
              <w:keepLines w:val="0"/>
              <w:keepNext w:val="0"/>
              <w:widowControl/>
              <w:rPr>
                <w:rFonts w:hint="eastAsia" w:ascii="宋体" w:hAnsi="宋体" w:eastAsia="宋体" w:cs="宋体"/>
                <w:i w:val="0"/>
                <w:color w:val="000000"/>
                <w:sz w:val="20"/>
                <w:szCs w:val="20"/>
                <w:highlight w:val="none"/>
                <w:u w:val="none"/>
              </w:rPr>
              <w:suppressLineNumbers w:val="0"/>
            </w:pPr>
            <w:r>
              <w:rPr>
                <w:rFonts w:hint="eastAsia" w:ascii="宋体" w:hAnsi="宋体" w:eastAsia="宋体" w:cs="宋体"/>
                <w:i w:val="0"/>
                <w:color w:val="000000"/>
                <w:sz w:val="20"/>
                <w:szCs w:val="20"/>
                <w:highlight w:val="none"/>
                <w:u w:val="none"/>
                <w:lang w:val="en-US" w:eastAsia="zh-CN" w:bidi="ar"/>
              </w:rPr>
              <w:t xml:space="preserve">护栏维护</w:t>
            </w:r>
            <w:r>
              <w:rPr>
                <w:rFonts w:hint="eastAsia" w:ascii="宋体" w:hAnsi="宋体" w:eastAsia="宋体" w:cs="宋体"/>
                <w:i w:val="0"/>
                <w:color w:val="000000"/>
                <w:sz w:val="20"/>
                <w:szCs w:val="20"/>
                <w:highlight w:val="none"/>
                <w:u w:val="none"/>
              </w:rPr>
            </w:r>
            <w:r/>
          </w:p>
        </w:tc>
        <w:tc>
          <w:tcPr>
            <w:tcW w:w="917" w:type="dxa"/>
            <w:vAlign w:val="center"/>
            <w:textDirection w:val="lrTb"/>
            <w:noWrap w:val="false"/>
          </w:tcPr>
          <w:p>
            <w:pPr>
              <w:pStyle w:val="946"/>
              <w:jc w:val="center"/>
              <w:keepLines w:val="0"/>
              <w:keepNext w:val="0"/>
              <w:widowControl/>
              <w:rPr>
                <w:rFonts w:hint="eastAsia" w:ascii="宋体" w:hAnsi="宋体" w:eastAsia="宋体" w:cs="宋体"/>
                <w:i w:val="0"/>
                <w:color w:val="000000"/>
                <w:sz w:val="20"/>
                <w:szCs w:val="20"/>
                <w:highlight w:val="none"/>
                <w:u w:val="none"/>
              </w:rPr>
              <w:suppressLineNumbers w:val="0"/>
            </w:pPr>
            <w:r>
              <w:rPr>
                <w:rFonts w:hint="eastAsia" w:ascii="宋体" w:hAnsi="宋体" w:eastAsia="宋体" w:cs="宋体"/>
                <w:i w:val="0"/>
                <w:color w:val="000000"/>
                <w:sz w:val="20"/>
                <w:szCs w:val="20"/>
                <w:highlight w:val="none"/>
                <w:u w:val="none"/>
                <w:lang w:val="en-US" w:eastAsia="zh-CN" w:bidi="ar"/>
              </w:rPr>
              <w:t xml:space="preserve">m</w:t>
            </w:r>
            <w:r>
              <w:rPr>
                <w:rFonts w:hint="eastAsia" w:ascii="宋体" w:hAnsi="宋体" w:eastAsia="宋体" w:cs="宋体"/>
                <w:i w:val="0"/>
                <w:color w:val="000000"/>
                <w:sz w:val="20"/>
                <w:szCs w:val="20"/>
                <w:highlight w:val="none"/>
                <w:u w:val="none"/>
              </w:rPr>
            </w:r>
            <w:r/>
          </w:p>
        </w:tc>
        <w:tc>
          <w:tcPr>
            <w:tcW w:w="1355" w:type="dxa"/>
            <w:vAlign w:val="center"/>
            <w:textDirection w:val="lrTb"/>
            <w:noWrap w:val="false"/>
          </w:tcPr>
          <w:p>
            <w:pPr>
              <w:pStyle w:val="946"/>
              <w:jc w:val="center"/>
              <w:keepLines w:val="0"/>
              <w:keepNext w:val="0"/>
              <w:widowControl/>
              <w:rPr>
                <w:rFonts w:hint="eastAsia" w:ascii="宋体" w:hAnsi="宋体" w:eastAsia="宋体" w:cs="宋体"/>
                <w:i w:val="0"/>
                <w:color w:val="000000"/>
                <w:sz w:val="20"/>
                <w:szCs w:val="20"/>
                <w:highlight w:val="none"/>
                <w:u w:val="none"/>
              </w:rPr>
              <w:suppressLineNumbers w:val="0"/>
            </w:pPr>
            <w:r>
              <w:rPr>
                <w:rFonts w:hint="eastAsia" w:ascii="宋体" w:hAnsi="宋体" w:eastAsia="宋体" w:cs="宋体"/>
                <w:i w:val="0"/>
                <w:color w:val="000000"/>
                <w:sz w:val="20"/>
                <w:szCs w:val="20"/>
                <w:highlight w:val="none"/>
                <w:u w:val="none"/>
                <w:lang w:val="en-US" w:eastAsia="zh-CN" w:bidi="ar"/>
              </w:rPr>
              <w:t xml:space="preserve">300</w:t>
            </w:r>
            <w:r>
              <w:rPr>
                <w:rFonts w:hint="eastAsia" w:ascii="宋体" w:hAnsi="宋体" w:eastAsia="宋体" w:cs="宋体"/>
                <w:i w:val="0"/>
                <w:color w:val="000000"/>
                <w:sz w:val="20"/>
                <w:szCs w:val="20"/>
                <w:highlight w:val="none"/>
                <w:u w:val="none"/>
              </w:rPr>
            </w:r>
            <w:r/>
          </w:p>
        </w:tc>
        <w:tc>
          <w:tcPr>
            <w:tcW w:w="1355" w:type="dxa"/>
            <w:vAlign w:val="center"/>
            <w:textDirection w:val="lrTb"/>
            <w:noWrap w:val="false"/>
          </w:tcPr>
          <w:p>
            <w:pPr>
              <w:rPr>
                <w:rFonts w:hint="eastAsia" w:ascii="宋体" w:hAnsi="宋体" w:eastAsia="宋体" w:cs="宋体"/>
                <w:bCs w:val="0"/>
                <w:i w:val="0"/>
                <w:color w:val="000000"/>
                <w:sz w:val="20"/>
                <w:szCs w:val="20"/>
                <w:highlight w:val="none"/>
                <w:u w:val="none"/>
                <w:lang w:val="en-US" w:eastAsia="zh-CN" w:bidi="ar"/>
              </w:rPr>
            </w:pPr>
            <w:r>
              <w:rPr>
                <w:rFonts w:hint="eastAsia" w:ascii="宋体" w:hAnsi="宋体" w:eastAsia="宋体" w:cs="宋体"/>
                <w:i w:val="0"/>
                <w:iCs w:val="0"/>
                <w:color w:val="000000"/>
                <w:sz w:val="20"/>
                <w:szCs w:val="20"/>
                <w:highlight w:val="none"/>
                <w:u w:val="none"/>
                <w:lang w:val="en-US" w:eastAsia="zh-CN" w:bidi="ar"/>
              </w:rPr>
            </w:r>
            <w:r>
              <w:rPr>
                <w:rFonts w:hint="eastAsia" w:ascii="宋体" w:hAnsi="宋体" w:eastAsia="宋体" w:cs="宋体"/>
                <w:i w:val="0"/>
                <w:iCs w:val="0"/>
                <w:color w:val="000000"/>
                <w:sz w:val="20"/>
                <w:szCs w:val="20"/>
                <w:highlight w:val="none"/>
                <w:u w:val="none"/>
                <w:lang w:val="en-US" w:eastAsia="zh-CN" w:bidi="ar"/>
              </w:rPr>
            </w:r>
          </w:p>
        </w:tc>
        <w:tc>
          <w:tcPr>
            <w:tcW w:w="1355" w:type="dxa"/>
            <w:vAlign w:val="center"/>
            <w:textDirection w:val="lrTb"/>
            <w:noWrap w:val="false"/>
          </w:tcPr>
          <w:p>
            <w:pPr>
              <w:rPr>
                <w:rFonts w:hint="eastAsia" w:ascii="宋体" w:hAnsi="宋体" w:eastAsia="宋体" w:cs="宋体"/>
                <w:bCs w:val="0"/>
                <w:i w:val="0"/>
                <w:color w:val="000000"/>
                <w:sz w:val="20"/>
                <w:szCs w:val="20"/>
                <w:highlight w:val="none"/>
                <w:u w:val="none"/>
                <w:lang w:val="en-US" w:eastAsia="zh-CN" w:bidi="ar"/>
              </w:rPr>
            </w:pPr>
            <w:r>
              <w:rPr>
                <w:rFonts w:hint="eastAsia" w:ascii="宋体" w:hAnsi="宋体" w:eastAsia="宋体" w:cs="宋体"/>
                <w:i w:val="0"/>
                <w:iCs w:val="0"/>
                <w:color w:val="000000"/>
                <w:sz w:val="20"/>
                <w:szCs w:val="20"/>
                <w:highlight w:val="none"/>
                <w:u w:val="none"/>
                <w:lang w:val="en-US" w:eastAsia="zh-CN" w:bidi="ar"/>
              </w:rPr>
            </w:r>
            <w:r>
              <w:rPr>
                <w:rFonts w:hint="eastAsia" w:ascii="宋体" w:hAnsi="宋体" w:eastAsia="宋体" w:cs="宋体"/>
                <w:i w:val="0"/>
                <w:iCs w:val="0"/>
                <w:color w:val="000000"/>
                <w:sz w:val="20"/>
                <w:szCs w:val="20"/>
                <w:highlight w:val="none"/>
                <w:u w:val="none"/>
                <w:lang w:val="en-US" w:eastAsia="zh-CN" w:bidi="ar"/>
              </w:rPr>
            </w:r>
          </w:p>
        </w:tc>
      </w:tr>
      <w:tr>
        <w:trPr>
          <w:trHeight w:val="375"/>
        </w:trPr>
        <w:tc>
          <w:tcPr>
            <w:tcW w:w="731" w:type="dxa"/>
            <w:vAlign w:val="center"/>
            <w:textDirection w:val="lrTb"/>
            <w:noWrap w:val="false"/>
          </w:tcPr>
          <w:p>
            <w:pPr>
              <w:pStyle w:val="946"/>
              <w:jc w:val="center"/>
              <w:keepLines w:val="0"/>
              <w:keepNext w:val="0"/>
              <w:widowControl/>
              <w:rPr>
                <w:rFonts w:hint="eastAsia" w:ascii="宋体" w:hAnsi="宋体" w:eastAsia="宋体" w:cs="宋体"/>
                <w:i w:val="0"/>
                <w:color w:val="000000"/>
                <w:sz w:val="20"/>
                <w:szCs w:val="20"/>
                <w:highlight w:val="none"/>
                <w:u w:val="none"/>
              </w:rPr>
              <w:suppressLineNumbers w:val="0"/>
            </w:pPr>
            <w:r>
              <w:rPr>
                <w:rFonts w:hint="eastAsia" w:ascii="宋体" w:hAnsi="宋体" w:eastAsia="宋体" w:cs="宋体"/>
                <w:i w:val="0"/>
                <w:color w:val="000000"/>
                <w:sz w:val="20"/>
                <w:szCs w:val="20"/>
                <w:highlight w:val="none"/>
                <w:u w:val="none"/>
                <w:lang w:val="en-US" w:eastAsia="zh-CN" w:bidi="ar"/>
              </w:rPr>
              <w:t xml:space="preserve">29</w:t>
            </w:r>
            <w:r>
              <w:rPr>
                <w:rFonts w:hint="eastAsia" w:ascii="宋体" w:hAnsi="宋体" w:eastAsia="宋体" w:cs="宋体"/>
                <w:i w:val="0"/>
                <w:color w:val="000000"/>
                <w:sz w:val="20"/>
                <w:szCs w:val="20"/>
                <w:highlight w:val="none"/>
                <w:u w:val="none"/>
              </w:rPr>
            </w:r>
            <w:r/>
          </w:p>
        </w:tc>
        <w:tc>
          <w:tcPr>
            <w:tcW w:w="5570" w:type="dxa"/>
            <w:vAlign w:val="center"/>
            <w:textDirection w:val="lrTb"/>
            <w:noWrap w:val="false"/>
          </w:tcPr>
          <w:p>
            <w:pPr>
              <w:pStyle w:val="946"/>
              <w:jc w:val="left"/>
              <w:keepLines w:val="0"/>
              <w:keepNext w:val="0"/>
              <w:widowControl/>
              <w:rPr>
                <w:rFonts w:hint="eastAsia" w:ascii="宋体" w:hAnsi="宋体" w:eastAsia="宋体" w:cs="宋体"/>
                <w:i w:val="0"/>
                <w:color w:val="000000"/>
                <w:sz w:val="20"/>
                <w:szCs w:val="20"/>
                <w:highlight w:val="none"/>
                <w:u w:val="none"/>
              </w:rPr>
              <w:suppressLineNumbers w:val="0"/>
            </w:pPr>
            <w:r>
              <w:rPr>
                <w:rFonts w:hint="eastAsia" w:ascii="宋体" w:hAnsi="宋体" w:eastAsia="宋体" w:cs="宋体"/>
                <w:i w:val="0"/>
                <w:color w:val="000000"/>
                <w:sz w:val="20"/>
                <w:szCs w:val="20"/>
                <w:highlight w:val="none"/>
                <w:u w:val="none"/>
                <w:lang w:val="en-US" w:eastAsia="zh-CN" w:bidi="ar"/>
              </w:rPr>
              <w:t xml:space="preserve">钢管支撑</w:t>
            </w:r>
            <w:r>
              <w:rPr>
                <w:rFonts w:hint="eastAsia" w:ascii="宋体" w:hAnsi="宋体" w:eastAsia="宋体" w:cs="宋体"/>
                <w:i w:val="0"/>
                <w:color w:val="000000"/>
                <w:sz w:val="20"/>
                <w:szCs w:val="20"/>
                <w:highlight w:val="none"/>
                <w:u w:val="none"/>
              </w:rPr>
            </w:r>
            <w:r/>
          </w:p>
        </w:tc>
        <w:tc>
          <w:tcPr>
            <w:tcW w:w="917" w:type="dxa"/>
            <w:vAlign w:val="center"/>
            <w:textDirection w:val="lrTb"/>
            <w:noWrap w:val="false"/>
          </w:tcPr>
          <w:p>
            <w:pPr>
              <w:pStyle w:val="946"/>
              <w:jc w:val="center"/>
              <w:keepLines w:val="0"/>
              <w:keepNext w:val="0"/>
              <w:widowControl/>
              <w:rPr>
                <w:rFonts w:hint="eastAsia" w:ascii="宋体" w:hAnsi="宋体" w:eastAsia="宋体" w:cs="宋体"/>
                <w:i w:val="0"/>
                <w:color w:val="000000"/>
                <w:sz w:val="20"/>
                <w:szCs w:val="20"/>
                <w:highlight w:val="none"/>
                <w:u w:val="none"/>
              </w:rPr>
              <w:suppressLineNumbers w:val="0"/>
            </w:pPr>
            <w:r>
              <w:rPr>
                <w:rFonts w:hint="eastAsia" w:ascii="宋体" w:hAnsi="宋体" w:eastAsia="宋体" w:cs="宋体"/>
                <w:i w:val="0"/>
                <w:color w:val="000000"/>
                <w:sz w:val="20"/>
                <w:szCs w:val="20"/>
                <w:highlight w:val="none"/>
                <w:u w:val="none"/>
                <w:lang w:val="en-US" w:eastAsia="zh-CN" w:bidi="ar"/>
              </w:rPr>
              <w:t xml:space="preserve">m</w:t>
            </w:r>
            <w:r>
              <w:rPr>
                <w:rFonts w:hint="eastAsia" w:ascii="宋体" w:hAnsi="宋体" w:eastAsia="宋体" w:cs="宋体"/>
                <w:i w:val="0"/>
                <w:color w:val="000000"/>
                <w:sz w:val="20"/>
                <w:szCs w:val="20"/>
                <w:highlight w:val="none"/>
                <w:u w:val="none"/>
              </w:rPr>
            </w:r>
            <w:r/>
          </w:p>
        </w:tc>
        <w:tc>
          <w:tcPr>
            <w:tcW w:w="1355" w:type="dxa"/>
            <w:vAlign w:val="center"/>
            <w:textDirection w:val="lrTb"/>
            <w:noWrap w:val="false"/>
          </w:tcPr>
          <w:p>
            <w:pPr>
              <w:pStyle w:val="946"/>
              <w:jc w:val="center"/>
              <w:keepLines w:val="0"/>
              <w:keepNext w:val="0"/>
              <w:widowControl/>
              <w:rPr>
                <w:rFonts w:hint="eastAsia" w:ascii="宋体" w:hAnsi="宋体" w:eastAsia="宋体" w:cs="宋体"/>
                <w:i w:val="0"/>
                <w:color w:val="000000"/>
                <w:sz w:val="20"/>
                <w:szCs w:val="20"/>
                <w:highlight w:val="none"/>
                <w:u w:val="none"/>
              </w:rPr>
              <w:suppressLineNumbers w:val="0"/>
            </w:pPr>
            <w:r>
              <w:rPr>
                <w:rFonts w:hint="eastAsia" w:ascii="宋体" w:hAnsi="宋体" w:eastAsia="宋体" w:cs="宋体"/>
                <w:i w:val="0"/>
                <w:color w:val="000000"/>
                <w:sz w:val="20"/>
                <w:szCs w:val="20"/>
                <w:highlight w:val="none"/>
                <w:u w:val="none"/>
                <w:lang w:val="en-US" w:eastAsia="zh-CN" w:bidi="ar"/>
              </w:rPr>
              <w:t xml:space="preserve">200</w:t>
            </w:r>
            <w:r>
              <w:rPr>
                <w:rFonts w:hint="eastAsia" w:ascii="宋体" w:hAnsi="宋体" w:eastAsia="宋体" w:cs="宋体"/>
                <w:i w:val="0"/>
                <w:color w:val="000000"/>
                <w:sz w:val="20"/>
                <w:szCs w:val="20"/>
                <w:highlight w:val="none"/>
                <w:u w:val="none"/>
              </w:rPr>
            </w:r>
            <w:r/>
          </w:p>
        </w:tc>
        <w:tc>
          <w:tcPr>
            <w:tcW w:w="1355" w:type="dxa"/>
            <w:vAlign w:val="center"/>
            <w:textDirection w:val="lrTb"/>
            <w:noWrap w:val="false"/>
          </w:tcPr>
          <w:p>
            <w:pPr>
              <w:rPr>
                <w:rFonts w:hint="eastAsia" w:ascii="宋体" w:hAnsi="宋体" w:eastAsia="宋体" w:cs="宋体"/>
                <w:bCs w:val="0"/>
                <w:i w:val="0"/>
                <w:color w:val="000000"/>
                <w:sz w:val="20"/>
                <w:szCs w:val="20"/>
                <w:highlight w:val="none"/>
                <w:u w:val="none"/>
                <w:lang w:val="en-US" w:eastAsia="zh-CN" w:bidi="ar"/>
              </w:rPr>
            </w:pPr>
            <w:r>
              <w:rPr>
                <w:rFonts w:hint="eastAsia" w:ascii="宋体" w:hAnsi="宋体" w:eastAsia="宋体" w:cs="宋体"/>
                <w:i w:val="0"/>
                <w:iCs w:val="0"/>
                <w:color w:val="000000"/>
                <w:sz w:val="20"/>
                <w:szCs w:val="20"/>
                <w:highlight w:val="none"/>
                <w:u w:val="none"/>
                <w:lang w:val="en-US" w:eastAsia="zh-CN" w:bidi="ar"/>
              </w:rPr>
            </w:r>
            <w:r>
              <w:rPr>
                <w:rFonts w:hint="eastAsia" w:ascii="宋体" w:hAnsi="宋体" w:eastAsia="宋体" w:cs="宋体"/>
                <w:i w:val="0"/>
                <w:iCs w:val="0"/>
                <w:color w:val="000000"/>
                <w:sz w:val="20"/>
                <w:szCs w:val="20"/>
                <w:highlight w:val="none"/>
                <w:u w:val="none"/>
                <w:lang w:val="en-US" w:eastAsia="zh-CN" w:bidi="ar"/>
              </w:rPr>
            </w:r>
          </w:p>
        </w:tc>
        <w:tc>
          <w:tcPr>
            <w:tcW w:w="1355" w:type="dxa"/>
            <w:vAlign w:val="center"/>
            <w:textDirection w:val="lrTb"/>
            <w:noWrap w:val="false"/>
          </w:tcPr>
          <w:p>
            <w:pPr>
              <w:rPr>
                <w:rFonts w:hint="eastAsia" w:ascii="宋体" w:hAnsi="宋体" w:eastAsia="宋体" w:cs="宋体"/>
                <w:bCs w:val="0"/>
                <w:i w:val="0"/>
                <w:color w:val="000000"/>
                <w:sz w:val="20"/>
                <w:szCs w:val="20"/>
                <w:highlight w:val="none"/>
                <w:u w:val="none"/>
                <w:lang w:val="en-US" w:eastAsia="zh-CN" w:bidi="ar"/>
              </w:rPr>
            </w:pPr>
            <w:r>
              <w:rPr>
                <w:rFonts w:hint="eastAsia" w:ascii="宋体" w:hAnsi="宋体" w:eastAsia="宋体" w:cs="宋体"/>
                <w:i w:val="0"/>
                <w:iCs w:val="0"/>
                <w:color w:val="000000"/>
                <w:sz w:val="20"/>
                <w:szCs w:val="20"/>
                <w:highlight w:val="none"/>
                <w:u w:val="none"/>
                <w:lang w:val="en-US" w:eastAsia="zh-CN" w:bidi="ar"/>
              </w:rPr>
            </w:r>
            <w:r>
              <w:rPr>
                <w:rFonts w:hint="eastAsia" w:ascii="宋体" w:hAnsi="宋体" w:eastAsia="宋体" w:cs="宋体"/>
                <w:i w:val="0"/>
                <w:iCs w:val="0"/>
                <w:color w:val="000000"/>
                <w:sz w:val="20"/>
                <w:szCs w:val="20"/>
                <w:highlight w:val="none"/>
                <w:u w:val="none"/>
                <w:lang w:val="en-US" w:eastAsia="zh-CN" w:bidi="ar"/>
              </w:rPr>
            </w:r>
          </w:p>
        </w:tc>
      </w:tr>
      <w:tr>
        <w:trPr>
          <w:trHeight w:val="375"/>
        </w:trPr>
        <w:tc>
          <w:tcPr>
            <w:tcW w:w="731" w:type="dxa"/>
            <w:vAlign w:val="center"/>
            <w:textDirection w:val="lrTb"/>
            <w:noWrap w:val="false"/>
          </w:tcPr>
          <w:p>
            <w:pPr>
              <w:pStyle w:val="946"/>
              <w:jc w:val="center"/>
              <w:rPr>
                <w:rFonts w:hint="eastAsia" w:ascii="宋体" w:hAnsi="宋体" w:eastAsia="宋体" w:cs="宋体"/>
                <w:i w:val="0"/>
                <w:color w:val="000000"/>
                <w:sz w:val="20"/>
                <w:szCs w:val="20"/>
                <w:highlight w:val="none"/>
                <w:u w:val="none"/>
              </w:rPr>
            </w:pPr>
            <w:r>
              <w:rPr>
                <w:rFonts w:hint="eastAsia" w:ascii="宋体" w:hAnsi="宋体" w:eastAsia="宋体" w:cs="宋体"/>
                <w:i w:val="0"/>
                <w:color w:val="000000"/>
                <w:sz w:val="20"/>
                <w:szCs w:val="20"/>
                <w:highlight w:val="none"/>
                <w:u w:val="none"/>
              </w:rPr>
            </w:r>
            <w:r/>
          </w:p>
        </w:tc>
        <w:tc>
          <w:tcPr>
            <w:tcW w:w="5570" w:type="dxa"/>
            <w:vAlign w:val="center"/>
            <w:textDirection w:val="lrTb"/>
            <w:noWrap w:val="false"/>
          </w:tcPr>
          <w:p>
            <w:pPr>
              <w:pStyle w:val="946"/>
              <w:jc w:val="center"/>
              <w:keepLines w:val="0"/>
              <w:keepNext w:val="0"/>
              <w:widowControl/>
              <w:rPr>
                <w:rFonts w:hint="eastAsia" w:ascii="宋体" w:hAnsi="宋体" w:eastAsia="宋体" w:cs="宋体"/>
                <w:b/>
                <w:i w:val="0"/>
                <w:color w:val="000000"/>
                <w:sz w:val="20"/>
                <w:szCs w:val="20"/>
                <w:highlight w:val="none"/>
                <w:u w:val="none"/>
              </w:rPr>
              <w:suppressLineNumbers w:val="0"/>
            </w:pPr>
            <w:r>
              <w:rPr>
                <w:rFonts w:hint="eastAsia" w:ascii="宋体" w:hAnsi="宋体" w:eastAsia="宋体" w:cs="宋体"/>
                <w:b/>
                <w:i w:val="0"/>
                <w:color w:val="000000"/>
                <w:sz w:val="20"/>
                <w:szCs w:val="20"/>
                <w:highlight w:val="none"/>
                <w:u w:val="none"/>
                <w:lang w:val="en-US" w:eastAsia="zh-CN" w:bidi="ar"/>
              </w:rPr>
              <w:t xml:space="preserve">合计</w:t>
            </w:r>
            <w:r>
              <w:rPr>
                <w:rFonts w:hint="eastAsia" w:ascii="宋体" w:hAnsi="宋体" w:eastAsia="宋体" w:cs="宋体"/>
                <w:b/>
                <w:i w:val="0"/>
                <w:color w:val="000000"/>
                <w:sz w:val="20"/>
                <w:szCs w:val="20"/>
                <w:highlight w:val="none"/>
                <w:u w:val="none"/>
              </w:rPr>
            </w:r>
            <w:r/>
          </w:p>
        </w:tc>
        <w:tc>
          <w:tcPr>
            <w:tcW w:w="917" w:type="dxa"/>
            <w:vAlign w:val="center"/>
            <w:textDirection w:val="lrTb"/>
            <w:noWrap w:val="false"/>
          </w:tcPr>
          <w:p>
            <w:pPr>
              <w:pStyle w:val="946"/>
              <w:jc w:val="center"/>
              <w:rPr>
                <w:rFonts w:hint="eastAsia" w:ascii="宋体" w:hAnsi="宋体" w:eastAsia="宋体" w:cs="宋体"/>
                <w:i w:val="0"/>
                <w:color w:val="000000"/>
                <w:sz w:val="20"/>
                <w:szCs w:val="20"/>
                <w:highlight w:val="none"/>
                <w:u w:val="none"/>
              </w:rPr>
            </w:pPr>
            <w:r>
              <w:rPr>
                <w:rFonts w:hint="eastAsia" w:ascii="宋体" w:hAnsi="宋体" w:eastAsia="宋体" w:cs="宋体"/>
                <w:i w:val="0"/>
                <w:color w:val="000000"/>
                <w:sz w:val="20"/>
                <w:szCs w:val="20"/>
                <w:highlight w:val="none"/>
                <w:u w:val="none"/>
              </w:rPr>
            </w:r>
            <w:r/>
          </w:p>
        </w:tc>
        <w:tc>
          <w:tcPr>
            <w:tcW w:w="1355" w:type="dxa"/>
            <w:vAlign w:val="center"/>
            <w:textDirection w:val="lrTb"/>
            <w:noWrap w:val="false"/>
          </w:tcPr>
          <w:p>
            <w:pPr>
              <w:pStyle w:val="946"/>
              <w:jc w:val="center"/>
              <w:rPr>
                <w:rFonts w:hint="eastAsia" w:ascii="宋体" w:hAnsi="宋体" w:eastAsia="宋体" w:cs="宋体"/>
                <w:i w:val="0"/>
                <w:color w:val="000000"/>
                <w:sz w:val="20"/>
                <w:szCs w:val="20"/>
                <w:highlight w:val="none"/>
                <w:u w:val="none"/>
              </w:rPr>
            </w:pPr>
            <w:r>
              <w:rPr>
                <w:rFonts w:hint="eastAsia" w:ascii="宋体" w:hAnsi="宋体" w:eastAsia="宋体" w:cs="宋体"/>
                <w:i w:val="0"/>
                <w:color w:val="000000"/>
                <w:sz w:val="20"/>
                <w:szCs w:val="20"/>
                <w:highlight w:val="none"/>
                <w:u w:val="none"/>
              </w:rPr>
            </w:r>
            <w:r/>
          </w:p>
        </w:tc>
        <w:tc>
          <w:tcPr>
            <w:tcW w:w="1355" w:type="dxa"/>
            <w:vAlign w:val="center"/>
            <w:textDirection w:val="lrTb"/>
            <w:noWrap w:val="false"/>
          </w:tcPr>
          <w:p>
            <w:pPr>
              <w:rPr>
                <w:rFonts w:hint="eastAsia" w:ascii="宋体" w:hAnsi="宋体" w:eastAsia="宋体" w:cs="宋体"/>
                <w:bCs w:val="0"/>
                <w:i w:val="0"/>
                <w:color w:val="000000"/>
                <w:sz w:val="20"/>
                <w:szCs w:val="20"/>
                <w:highlight w:val="none"/>
                <w:u w:val="none"/>
              </w:rPr>
            </w:pPr>
            <w:r>
              <w:rPr>
                <w:rFonts w:hint="eastAsia" w:ascii="宋体" w:hAnsi="宋体" w:eastAsia="宋体" w:cs="宋体"/>
                <w:i w:val="0"/>
                <w:iCs w:val="0"/>
                <w:color w:val="000000"/>
                <w:sz w:val="20"/>
                <w:szCs w:val="20"/>
                <w:highlight w:val="none"/>
                <w:u w:val="none"/>
              </w:rPr>
            </w:r>
            <w:r>
              <w:rPr>
                <w:rFonts w:hint="eastAsia" w:ascii="宋体" w:hAnsi="宋体" w:eastAsia="宋体" w:cs="宋体"/>
                <w:i w:val="0"/>
                <w:iCs w:val="0"/>
                <w:color w:val="000000"/>
                <w:sz w:val="20"/>
                <w:szCs w:val="20"/>
                <w:highlight w:val="none"/>
                <w:u w:val="none"/>
              </w:rPr>
            </w:r>
          </w:p>
        </w:tc>
        <w:tc>
          <w:tcPr>
            <w:tcW w:w="1355" w:type="dxa"/>
            <w:vAlign w:val="center"/>
            <w:textDirection w:val="lrTb"/>
            <w:noWrap w:val="false"/>
          </w:tcPr>
          <w:p>
            <w:pPr>
              <w:rPr>
                <w:rFonts w:hint="eastAsia" w:ascii="宋体" w:hAnsi="宋体" w:eastAsia="宋体" w:cs="宋体"/>
                <w:bCs w:val="0"/>
                <w:i w:val="0"/>
                <w:color w:val="000000"/>
                <w:sz w:val="20"/>
                <w:szCs w:val="20"/>
                <w:highlight w:val="none"/>
                <w:u w:val="none"/>
              </w:rPr>
            </w:pPr>
            <w:r>
              <w:rPr>
                <w:rFonts w:hint="eastAsia" w:ascii="宋体" w:hAnsi="宋体" w:eastAsia="宋体" w:cs="宋体"/>
                <w:i w:val="0"/>
                <w:iCs w:val="0"/>
                <w:color w:val="000000"/>
                <w:sz w:val="20"/>
                <w:szCs w:val="20"/>
                <w:highlight w:val="none"/>
                <w:u w:val="none"/>
              </w:rPr>
            </w:r>
            <w:r>
              <w:rPr>
                <w:rFonts w:hint="eastAsia" w:ascii="宋体" w:hAnsi="宋体" w:eastAsia="宋体" w:cs="宋体"/>
                <w:i w:val="0"/>
                <w:iCs w:val="0"/>
                <w:color w:val="000000"/>
                <w:sz w:val="20"/>
                <w:szCs w:val="20"/>
                <w:highlight w:val="none"/>
                <w:u w:val="none"/>
              </w:rPr>
            </w:r>
          </w:p>
        </w:tc>
      </w:tr>
    </w:tbl>
    <w:p>
      <w:pPr>
        <w:pStyle w:val="946"/>
        <w:ind w:firstLine="480"/>
        <w:keepLines w:val="0"/>
        <w:keepNext w:val="0"/>
        <w:pageBreakBefore w:val="0"/>
        <w:spacing w:line="288" w:lineRule="auto"/>
        <w:widowControl w:val="off"/>
        <w:rPr>
          <w:rFonts w:hint="eastAsia" w:ascii="黑体" w:hAnsi="黑体" w:eastAsia="黑体" w:cs="黑体"/>
          <w:color w:val="000000"/>
          <w:sz w:val="24"/>
          <w:szCs w:val="24"/>
          <w:highlight w:val="none"/>
          <w:lang w:val="en-US" w:eastAsia="zh-CN"/>
        </w:rPr>
      </w:pPr>
      <w:r>
        <w:rPr>
          <w:rFonts w:hint="eastAsia" w:ascii="黑体" w:hAnsi="黑体" w:eastAsia="黑体" w:cs="黑体"/>
          <w:color w:val="000000"/>
          <w:sz w:val="24"/>
          <w:szCs w:val="24"/>
          <w:highlight w:val="none"/>
          <w:lang w:val="en-US" w:eastAsia="zh-CN"/>
        </w:rPr>
      </w:r>
      <w:r/>
    </w:p>
    <w:p>
      <w:pPr>
        <w:pStyle w:val="946"/>
        <w:ind w:firstLine="480"/>
        <w:keepLines w:val="0"/>
        <w:keepNext w:val="0"/>
        <w:pageBreakBefore w:val="0"/>
        <w:spacing w:line="288" w:lineRule="auto"/>
        <w:widowControl w:val="off"/>
        <w:rPr>
          <w:rFonts w:hint="eastAsia" w:ascii="黑体" w:hAnsi="黑体" w:eastAsia="黑体" w:cs="黑体"/>
          <w:color w:val="000000"/>
          <w:sz w:val="24"/>
          <w:szCs w:val="24"/>
          <w:highlight w:val="none"/>
          <w:lang w:val="en-US" w:eastAsia="zh-CN"/>
        </w:rPr>
      </w:pPr>
      <w:r>
        <w:rPr>
          <w:rFonts w:hint="eastAsia" w:ascii="黑体" w:hAnsi="黑体" w:eastAsia="黑体" w:cs="黑体"/>
          <w:color w:val="000000"/>
          <w:sz w:val="24"/>
          <w:szCs w:val="24"/>
          <w:highlight w:val="none"/>
          <w:lang w:val="en-US" w:eastAsia="zh-CN"/>
        </w:rPr>
      </w:r>
      <w:r/>
    </w:p>
    <w:p>
      <w:pPr>
        <w:pStyle w:val="946"/>
        <w:numPr>
          <w:ilvl w:val="0"/>
          <w:numId w:val="0"/>
        </w:numPr>
        <w:ind w:firstLine="640"/>
        <w:jc w:val="center"/>
        <w:keepLines w:val="0"/>
        <w:keepNext w:val="0"/>
        <w:pageBreakBefore w:val="0"/>
        <w:spacing w:line="288" w:lineRule="auto"/>
        <w:widowControl w:val="off"/>
        <w:rPr>
          <w:rFonts w:hint="eastAsia" w:ascii="方正小标宋简体" w:hAnsi="方正小标宋简体" w:eastAsia="方正小标宋简体" w:cs="方正小标宋简体"/>
          <w:color w:val="000000"/>
          <w:sz w:val="32"/>
          <w:szCs w:val="32"/>
          <w:highlight w:val="none"/>
          <w:lang w:val="en-US" w:eastAsia="zh-CN"/>
        </w:rPr>
      </w:pPr>
      <w:r>
        <w:rPr>
          <w:rFonts w:hint="eastAsia" w:ascii="方正小标宋简体" w:hAnsi="方正小标宋简体" w:eastAsia="方正小标宋简体" w:cs="方正小标宋简体"/>
          <w:color w:val="000000"/>
          <w:sz w:val="32"/>
          <w:szCs w:val="32"/>
          <w:highlight w:val="none"/>
          <w:lang w:val="en-US" w:eastAsia="zh-CN"/>
        </w:rPr>
        <w:t xml:space="preserve">投标分项报价表（采购包2）</w:t>
      </w:r>
      <w:r>
        <w:rPr>
          <w:rFonts w:hint="eastAsia" w:ascii="方正小标宋简体" w:hAnsi="方正小标宋简体" w:eastAsia="方正小标宋简体" w:cs="方正小标宋简体"/>
          <w:color w:val="000000"/>
          <w:sz w:val="32"/>
          <w:szCs w:val="32"/>
          <w:highlight w:val="none"/>
          <w:lang w:val="en-US" w:eastAsia="zh-CN"/>
        </w:rPr>
      </w:r>
      <w:r/>
    </w:p>
    <w:p>
      <w:pPr>
        <w:pStyle w:val="946"/>
        <w:numPr>
          <w:ilvl w:val="0"/>
          <w:numId w:val="0"/>
        </w:numPr>
        <w:ind w:firstLine="480"/>
        <w:keepLines w:val="0"/>
        <w:keepNext w:val="0"/>
        <w:pageBreakBefore w:val="0"/>
        <w:spacing w:line="288" w:lineRule="auto"/>
        <w:widowControl w:val="off"/>
        <w:rPr>
          <w:rFonts w:hint="eastAsia" w:ascii="黑体" w:hAnsi="黑体" w:eastAsia="黑体" w:cs="黑体"/>
          <w:color w:val="000000"/>
          <w:sz w:val="24"/>
          <w:szCs w:val="24"/>
          <w:highlight w:val="none"/>
          <w:lang w:val="en-US" w:eastAsia="zh-CN"/>
        </w:rPr>
      </w:pPr>
      <w:r>
        <w:rPr>
          <w:rFonts w:hint="eastAsia" w:ascii="黑体" w:hAnsi="黑体" w:eastAsia="黑体" w:cs="黑体"/>
          <w:color w:val="000000"/>
          <w:sz w:val="24"/>
          <w:szCs w:val="24"/>
          <w:highlight w:val="none"/>
          <w:lang w:val="en-US" w:eastAsia="zh-CN"/>
        </w:rPr>
        <w:t xml:space="preserve">1、绿化养护服务</w:t>
      </w:r>
      <w:r>
        <w:rPr>
          <w:rFonts w:hint="eastAsia" w:ascii="黑体" w:hAnsi="黑体" w:eastAsia="黑体" w:cs="黑体"/>
          <w:color w:val="000000"/>
          <w:sz w:val="24"/>
          <w:szCs w:val="24"/>
          <w:highlight w:val="none"/>
          <w:lang w:val="en-US" w:eastAsia="zh-CN"/>
        </w:rPr>
      </w:r>
      <w:r/>
    </w:p>
    <w:tbl>
      <w:tblPr>
        <w:tblW w:w="0" w:type="auto"/>
        <w:jc w:val="center"/>
        <w:tblInd w:w="-15"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left w:w="15" w:type="dxa"/>
          <w:top w:w="15" w:type="dxa"/>
          <w:right w:w="15" w:type="dxa"/>
          <w:bottom w:w="15" w:type="dxa"/>
        </w:tblCellMar>
        <w:tblLook w:val="04A0" w:firstRow="1" w:lastRow="0" w:firstColumn="1" w:lastColumn="0" w:noHBand="0" w:noVBand="1"/>
      </w:tblPr>
      <w:tblGrid>
        <w:gridCol w:w="524"/>
        <w:gridCol w:w="1154"/>
        <w:gridCol w:w="4692"/>
        <w:gridCol w:w="934"/>
        <w:gridCol w:w="1494"/>
        <w:gridCol w:w="1308"/>
        <w:gridCol w:w="1308"/>
      </w:tblGrid>
      <w:tr>
        <w:trPr>
          <w:trHeight w:val="345"/>
        </w:trPr>
        <w:tc>
          <w:tcPr>
            <w:tcW w:w="524" w:type="dxa"/>
            <w:vAlign w:val="center"/>
            <w:vMerge w:val="restart"/>
            <w:textDirection w:val="lrTb"/>
            <w:noWrap w:val="false"/>
          </w:tcPr>
          <w:p>
            <w:pPr>
              <w:pStyle w:val="946"/>
              <w:jc w:val="center"/>
              <w:keepLines w:val="0"/>
              <w:keepNext w:val="0"/>
              <w:widowControl/>
              <w:rPr>
                <w:rFonts w:hint="eastAsia" w:ascii="宋体" w:hAnsi="宋体" w:eastAsia="宋体" w:cs="宋体"/>
                <w:b/>
                <w:i w:val="0"/>
                <w:color w:val="000000"/>
                <w:sz w:val="20"/>
                <w:szCs w:val="20"/>
                <w:highlight w:val="none"/>
                <w:u w:val="none"/>
              </w:rPr>
              <w:suppressLineNumbers w:val="0"/>
            </w:pPr>
            <w:r>
              <w:rPr>
                <w:rFonts w:hint="eastAsia" w:ascii="宋体" w:hAnsi="宋体" w:eastAsia="宋体" w:cs="宋体"/>
                <w:b/>
                <w:i w:val="0"/>
                <w:color w:val="000000"/>
                <w:sz w:val="20"/>
                <w:szCs w:val="20"/>
                <w:highlight w:val="none"/>
                <w:u w:val="none"/>
                <w:lang w:val="en-US" w:eastAsia="zh-CN" w:bidi="ar"/>
              </w:rPr>
              <w:t xml:space="preserve">序号</w:t>
            </w:r>
            <w:r>
              <w:rPr>
                <w:rFonts w:hint="eastAsia" w:ascii="宋体" w:hAnsi="宋体" w:eastAsia="宋体" w:cs="宋体"/>
                <w:b/>
                <w:i w:val="0"/>
                <w:color w:val="000000"/>
                <w:sz w:val="20"/>
                <w:szCs w:val="20"/>
                <w:highlight w:val="none"/>
                <w:u w:val="none"/>
              </w:rPr>
            </w:r>
            <w:r/>
          </w:p>
        </w:tc>
        <w:tc>
          <w:tcPr>
            <w:tcW w:w="1154" w:type="dxa"/>
            <w:vAlign w:val="center"/>
            <w:vMerge w:val="restart"/>
            <w:textDirection w:val="lrTb"/>
            <w:noWrap w:val="false"/>
          </w:tcPr>
          <w:p>
            <w:pPr>
              <w:pStyle w:val="946"/>
              <w:jc w:val="center"/>
              <w:keepLines w:val="0"/>
              <w:keepNext w:val="0"/>
              <w:widowControl/>
              <w:rPr>
                <w:rFonts w:hint="eastAsia" w:ascii="宋体" w:hAnsi="宋体" w:eastAsia="宋体" w:cs="宋体"/>
                <w:b/>
                <w:i w:val="0"/>
                <w:color w:val="000000"/>
                <w:sz w:val="20"/>
                <w:szCs w:val="20"/>
                <w:highlight w:val="none"/>
                <w:u w:val="none"/>
              </w:rPr>
              <w:suppressLineNumbers w:val="0"/>
            </w:pPr>
            <w:r>
              <w:rPr>
                <w:rFonts w:hint="eastAsia" w:ascii="宋体" w:hAnsi="宋体" w:eastAsia="宋体" w:cs="宋体"/>
                <w:b/>
                <w:i w:val="0"/>
                <w:color w:val="000000"/>
                <w:sz w:val="20"/>
                <w:szCs w:val="20"/>
                <w:highlight w:val="none"/>
                <w:u w:val="none"/>
                <w:lang w:val="en-US" w:eastAsia="zh-CN" w:bidi="ar"/>
              </w:rPr>
              <w:t xml:space="preserve">项目名称</w:t>
            </w:r>
            <w:r>
              <w:rPr>
                <w:rFonts w:hint="eastAsia" w:ascii="宋体" w:hAnsi="宋体" w:eastAsia="宋体" w:cs="宋体"/>
                <w:b/>
                <w:i w:val="0"/>
                <w:color w:val="000000"/>
                <w:sz w:val="20"/>
                <w:szCs w:val="20"/>
                <w:highlight w:val="none"/>
                <w:u w:val="none"/>
              </w:rPr>
            </w:r>
            <w:r/>
          </w:p>
        </w:tc>
        <w:tc>
          <w:tcPr>
            <w:tcW w:w="4692" w:type="dxa"/>
            <w:vAlign w:val="center"/>
            <w:vMerge w:val="restart"/>
            <w:textDirection w:val="lrTb"/>
            <w:noWrap w:val="false"/>
          </w:tcPr>
          <w:p>
            <w:pPr>
              <w:pStyle w:val="946"/>
              <w:jc w:val="center"/>
              <w:keepLines w:val="0"/>
              <w:keepNext w:val="0"/>
              <w:widowControl/>
              <w:rPr>
                <w:rFonts w:hint="eastAsia" w:ascii="宋体" w:hAnsi="宋体" w:eastAsia="宋体" w:cs="宋体"/>
                <w:b/>
                <w:i w:val="0"/>
                <w:color w:val="000000"/>
                <w:sz w:val="20"/>
                <w:szCs w:val="20"/>
                <w:highlight w:val="none"/>
                <w:u w:val="none"/>
              </w:rPr>
              <w:suppressLineNumbers w:val="0"/>
            </w:pPr>
            <w:r>
              <w:rPr>
                <w:rFonts w:hint="eastAsia" w:ascii="宋体" w:hAnsi="宋体" w:eastAsia="宋体" w:cs="宋体"/>
                <w:b/>
                <w:i w:val="0"/>
                <w:color w:val="000000"/>
                <w:sz w:val="20"/>
                <w:szCs w:val="20"/>
                <w:highlight w:val="none"/>
                <w:u w:val="none"/>
                <w:lang w:val="en-US" w:eastAsia="zh-CN" w:bidi="ar"/>
              </w:rPr>
              <w:t xml:space="preserve">项目特征</w:t>
            </w:r>
            <w:r>
              <w:rPr>
                <w:rFonts w:hint="eastAsia" w:ascii="宋体" w:hAnsi="宋体" w:eastAsia="宋体" w:cs="宋体"/>
                <w:b/>
                <w:i w:val="0"/>
                <w:color w:val="000000"/>
                <w:sz w:val="20"/>
                <w:szCs w:val="20"/>
                <w:highlight w:val="none"/>
                <w:u w:val="none"/>
              </w:rPr>
            </w:r>
            <w:r/>
          </w:p>
        </w:tc>
        <w:tc>
          <w:tcPr>
            <w:tcW w:w="934" w:type="dxa"/>
            <w:vAlign w:val="center"/>
            <w:vMerge w:val="restart"/>
            <w:textDirection w:val="lrTb"/>
            <w:noWrap w:val="false"/>
          </w:tcPr>
          <w:p>
            <w:pPr>
              <w:pStyle w:val="946"/>
              <w:jc w:val="center"/>
              <w:keepLines w:val="0"/>
              <w:keepNext w:val="0"/>
              <w:widowControl/>
              <w:rPr>
                <w:rFonts w:hint="eastAsia" w:ascii="宋体" w:hAnsi="宋体" w:eastAsia="宋体" w:cs="宋体"/>
                <w:b/>
                <w:i w:val="0"/>
                <w:color w:val="000000"/>
                <w:sz w:val="20"/>
                <w:szCs w:val="20"/>
                <w:highlight w:val="none"/>
                <w:u w:val="none"/>
              </w:rPr>
              <w:suppressLineNumbers w:val="0"/>
            </w:pPr>
            <w:r>
              <w:rPr>
                <w:rFonts w:hint="eastAsia" w:ascii="宋体" w:hAnsi="宋体" w:eastAsia="宋体" w:cs="宋体"/>
                <w:b/>
                <w:i w:val="0"/>
                <w:color w:val="000000"/>
                <w:sz w:val="20"/>
                <w:szCs w:val="20"/>
                <w:highlight w:val="none"/>
                <w:u w:val="none"/>
                <w:lang w:val="en-US" w:eastAsia="zh-CN" w:bidi="ar"/>
              </w:rPr>
              <w:t xml:space="preserve">单位</w:t>
            </w:r>
            <w:r>
              <w:rPr>
                <w:rFonts w:hint="eastAsia" w:ascii="宋体" w:hAnsi="宋体" w:eastAsia="宋体" w:cs="宋体"/>
                <w:b/>
                <w:i w:val="0"/>
                <w:color w:val="000000"/>
                <w:sz w:val="20"/>
                <w:szCs w:val="20"/>
                <w:highlight w:val="none"/>
                <w:u w:val="none"/>
              </w:rPr>
            </w:r>
            <w:r/>
          </w:p>
        </w:tc>
        <w:tc>
          <w:tcPr>
            <w:tcW w:w="1494" w:type="dxa"/>
            <w:vAlign w:val="center"/>
            <w:vMerge w:val="restart"/>
            <w:textDirection w:val="lrTb"/>
            <w:noWrap w:val="false"/>
          </w:tcPr>
          <w:p>
            <w:pPr>
              <w:pStyle w:val="946"/>
              <w:jc w:val="center"/>
              <w:keepLines w:val="0"/>
              <w:keepNext w:val="0"/>
              <w:widowControl/>
              <w:rPr>
                <w:rFonts w:hint="eastAsia" w:ascii="宋体" w:hAnsi="宋体" w:eastAsia="宋体" w:cs="宋体"/>
                <w:b/>
                <w:i w:val="0"/>
                <w:color w:val="000000"/>
                <w:sz w:val="20"/>
                <w:szCs w:val="20"/>
                <w:highlight w:val="none"/>
                <w:u w:val="none"/>
              </w:rPr>
              <w:suppressLineNumbers w:val="0"/>
            </w:pPr>
            <w:r>
              <w:rPr>
                <w:rFonts w:hint="eastAsia" w:ascii="宋体" w:hAnsi="宋体" w:eastAsia="宋体" w:cs="宋体"/>
                <w:b/>
                <w:i w:val="0"/>
                <w:color w:val="000000"/>
                <w:sz w:val="20"/>
                <w:szCs w:val="20"/>
                <w:highlight w:val="none"/>
                <w:u w:val="none"/>
                <w:lang w:val="en-US" w:eastAsia="zh-CN" w:bidi="ar"/>
              </w:rPr>
              <w:t xml:space="preserve">数</w:t>
            </w:r>
            <w:r>
              <w:rPr>
                <w:rFonts w:hint="eastAsia" w:ascii="宋体" w:hAnsi="宋体" w:eastAsia="宋体" w:cs="宋体"/>
                <w:b/>
                <w:i w:val="0"/>
                <w:color w:val="000000"/>
                <w:sz w:val="20"/>
                <w:szCs w:val="20"/>
                <w:highlight w:val="none"/>
                <w:u w:val="none"/>
                <w:lang w:val="en-US" w:eastAsia="zh-CN" w:bidi="ar"/>
              </w:rPr>
              <w:t xml:space="preserve">量</w:t>
            </w:r>
            <w:r>
              <w:rPr>
                <w:rFonts w:hint="eastAsia" w:ascii="宋体" w:hAnsi="宋体" w:eastAsia="宋体" w:cs="宋体"/>
                <w:b/>
                <w:i w:val="0"/>
                <w:color w:val="000000"/>
                <w:sz w:val="20"/>
                <w:szCs w:val="20"/>
                <w:highlight w:val="none"/>
                <w:u w:val="none"/>
              </w:rPr>
            </w:r>
            <w:r/>
          </w:p>
        </w:tc>
        <w:tc>
          <w:tcPr>
            <w:tcW w:w="1308" w:type="dxa"/>
            <w:vAlign w:val="center"/>
            <w:textDirection w:val="lrTb"/>
            <w:noWrap w:val="false"/>
          </w:tcPr>
          <w:p>
            <w:pPr>
              <w:jc w:val="center"/>
              <w:rPr>
                <w:rFonts w:hint="eastAsia" w:ascii="宋体" w:hAnsi="宋体" w:eastAsia="宋体" w:cs="宋体"/>
                <w:b/>
                <w:bCs w:val="0"/>
                <w:i w:val="0"/>
                <w:color w:val="000000"/>
                <w:sz w:val="20"/>
                <w:szCs w:val="20"/>
                <w:highlight w:val="none"/>
                <w:u w:val="none"/>
                <w:lang w:val="en-US" w:eastAsia="zh-CN" w:bidi="ar"/>
              </w:rPr>
            </w:pPr>
            <w:r>
              <w:rPr>
                <w:rFonts w:hint="eastAsia" w:ascii="宋体" w:hAnsi="宋体" w:eastAsia="宋体" w:cs="宋体"/>
                <w:b/>
                <w:bCs/>
                <w:i w:val="0"/>
                <w:iCs w:val="0"/>
                <w:color w:val="000000"/>
                <w:sz w:val="20"/>
                <w:szCs w:val="20"/>
                <w:highlight w:val="none"/>
                <w:u w:val="none"/>
                <w:lang w:val="en-US" w:eastAsia="zh-CN" w:bidi="ar"/>
              </w:rPr>
            </w:r>
            <w:r>
              <w:rPr>
                <w:rFonts w:hint="eastAsia" w:ascii="宋体" w:hAnsi="宋体" w:eastAsia="宋体" w:cs="宋体"/>
                <w:b/>
                <w:bCs/>
                <w:i w:val="0"/>
                <w:iCs w:val="0"/>
                <w:color w:val="000000"/>
                <w:sz w:val="20"/>
                <w:szCs w:val="20"/>
                <w:highlight w:val="none"/>
                <w:u w:val="none"/>
                <w:lang w:val="en-US" w:eastAsia="zh-CN" w:bidi="ar"/>
              </w:rPr>
              <w:t xml:space="preserve">分项单价</w:t>
            </w:r>
            <w:r/>
            <w:r>
              <w:rPr>
                <w:rFonts w:hint="eastAsia" w:ascii="宋体" w:hAnsi="宋体" w:eastAsia="宋体" w:cs="宋体"/>
                <w:b/>
                <w:bCs/>
                <w:i w:val="0"/>
                <w:iCs w:val="0"/>
                <w:color w:val="000000"/>
                <w:sz w:val="20"/>
                <w:szCs w:val="20"/>
                <w:highlight w:val="none"/>
                <w:u w:val="none"/>
                <w:lang w:val="en-US" w:eastAsia="zh-CN" w:bidi="ar"/>
              </w:rPr>
            </w:r>
            <w:r>
              <w:rPr>
                <w:rFonts w:hint="eastAsia" w:ascii="宋体" w:hAnsi="宋体" w:eastAsia="宋体" w:cs="宋体"/>
                <w:b/>
                <w:bCs/>
                <w:i w:val="0"/>
                <w:iCs w:val="0"/>
                <w:color w:val="000000"/>
                <w:sz w:val="20"/>
                <w:szCs w:val="20"/>
                <w:highlight w:val="none"/>
                <w:u w:val="none"/>
                <w:lang w:val="en-US" w:eastAsia="zh-CN" w:bidi="ar"/>
              </w:rPr>
            </w:r>
          </w:p>
        </w:tc>
        <w:tc>
          <w:tcPr>
            <w:tcW w:w="1308" w:type="dxa"/>
            <w:vAlign w:val="center"/>
            <w:textDirection w:val="lrTb"/>
            <w:noWrap w:val="false"/>
          </w:tcPr>
          <w:p>
            <w:pPr>
              <w:jc w:val="center"/>
              <w:rPr>
                <w:rFonts w:hint="eastAsia" w:ascii="宋体" w:hAnsi="宋体" w:eastAsia="宋体" w:cs="宋体"/>
                <w:b/>
                <w:bCs w:val="0"/>
                <w:i w:val="0"/>
                <w:color w:val="000000"/>
                <w:sz w:val="20"/>
                <w:szCs w:val="20"/>
                <w:highlight w:val="none"/>
                <w:u w:val="none"/>
                <w:lang w:val="en-US" w:eastAsia="zh-CN" w:bidi="ar"/>
              </w:rPr>
            </w:pPr>
            <w:r>
              <w:rPr>
                <w:rFonts w:hint="eastAsia" w:ascii="宋体" w:hAnsi="宋体" w:eastAsia="宋体" w:cs="宋体"/>
                <w:b/>
                <w:bCs/>
                <w:i w:val="0"/>
                <w:iCs w:val="0"/>
                <w:color w:val="000000"/>
                <w:sz w:val="20"/>
                <w:szCs w:val="20"/>
                <w:highlight w:val="none"/>
                <w:u w:val="none"/>
                <w:lang w:val="en-US" w:eastAsia="zh-CN" w:bidi="ar"/>
              </w:rPr>
            </w:r>
            <w:r>
              <w:rPr>
                <w:rFonts w:hint="eastAsia" w:ascii="宋体" w:hAnsi="宋体" w:eastAsia="宋体" w:cs="宋体"/>
                <w:b/>
                <w:bCs/>
                <w:i w:val="0"/>
                <w:iCs w:val="0"/>
                <w:color w:val="000000"/>
                <w:sz w:val="20"/>
                <w:szCs w:val="20"/>
                <w:highlight w:val="none"/>
                <w:u w:val="none"/>
                <w:lang w:val="en-US" w:eastAsia="zh-CN" w:bidi="ar"/>
              </w:rPr>
              <w:t xml:space="preserve">分项</w:t>
            </w:r>
            <w:r>
              <w:rPr>
                <w:rFonts w:hint="eastAsia" w:ascii="宋体" w:hAnsi="宋体" w:eastAsia="宋体" w:cs="宋体"/>
                <w:b/>
                <w:bCs/>
                <w:i w:val="0"/>
                <w:iCs w:val="0"/>
                <w:color w:val="000000"/>
                <w:sz w:val="20"/>
                <w:szCs w:val="20"/>
                <w:highlight w:val="none"/>
                <w:u w:val="none"/>
                <w:lang w:val="en-US" w:eastAsia="zh-CN" w:bidi="ar"/>
              </w:rPr>
              <w:t xml:space="preserve">总</w:t>
            </w:r>
            <w:r>
              <w:rPr>
                <w:rFonts w:hint="eastAsia" w:ascii="宋体" w:hAnsi="宋体" w:eastAsia="宋体" w:cs="宋体"/>
                <w:b/>
                <w:bCs/>
                <w:i w:val="0"/>
                <w:iCs w:val="0"/>
                <w:color w:val="000000"/>
                <w:sz w:val="20"/>
                <w:szCs w:val="20"/>
                <w:highlight w:val="none"/>
                <w:u w:val="none"/>
                <w:lang w:val="en-US" w:eastAsia="zh-CN" w:bidi="ar"/>
              </w:rPr>
              <w:t xml:space="preserve">价</w:t>
            </w:r>
            <w:r/>
            <w:r>
              <w:rPr>
                <w:rFonts w:hint="eastAsia" w:ascii="宋体" w:hAnsi="宋体" w:eastAsia="宋体" w:cs="宋体"/>
                <w:b/>
                <w:bCs/>
                <w:i w:val="0"/>
                <w:iCs w:val="0"/>
                <w:color w:val="000000"/>
                <w:sz w:val="20"/>
                <w:szCs w:val="20"/>
                <w:highlight w:val="none"/>
                <w:u w:val="none"/>
                <w:lang w:val="en-US" w:eastAsia="zh-CN" w:bidi="ar"/>
              </w:rPr>
            </w:r>
            <w:r>
              <w:rPr>
                <w:rFonts w:hint="eastAsia" w:ascii="宋体" w:hAnsi="宋体" w:eastAsia="宋体" w:cs="宋体"/>
                <w:b/>
                <w:bCs/>
                <w:i w:val="0"/>
                <w:iCs w:val="0"/>
                <w:color w:val="000000"/>
                <w:sz w:val="20"/>
                <w:szCs w:val="20"/>
                <w:highlight w:val="none"/>
                <w:u w:val="none"/>
                <w:lang w:val="en-US" w:eastAsia="zh-CN" w:bidi="ar"/>
              </w:rPr>
            </w:r>
          </w:p>
        </w:tc>
      </w:tr>
      <w:tr>
        <w:trPr>
          <w:trHeight w:val="900"/>
        </w:trPr>
        <w:tc>
          <w:tcPr>
            <w:tcW w:w="524" w:type="dxa"/>
            <w:vAlign w:val="center"/>
            <w:textDirection w:val="lrTb"/>
            <w:noWrap w:val="false"/>
          </w:tcPr>
          <w:p>
            <w:pPr>
              <w:pStyle w:val="946"/>
              <w:jc w:val="center"/>
              <w:keepLines w:val="0"/>
              <w:keepNext w:val="0"/>
              <w:widowControl/>
              <w:rPr>
                <w:rFonts w:hint="eastAsia" w:ascii="宋体" w:hAnsi="宋体" w:eastAsia="宋体" w:cs="宋体"/>
                <w:i w:val="0"/>
                <w:color w:val="000000"/>
                <w:sz w:val="20"/>
                <w:szCs w:val="20"/>
                <w:highlight w:val="none"/>
                <w:u w:val="none"/>
              </w:rPr>
              <w:suppressLineNumbers w:val="0"/>
            </w:pPr>
            <w:r>
              <w:rPr>
                <w:rFonts w:hint="eastAsia" w:ascii="宋体" w:hAnsi="宋体" w:eastAsia="宋体" w:cs="宋体"/>
                <w:i w:val="0"/>
                <w:color w:val="000000"/>
                <w:sz w:val="20"/>
                <w:szCs w:val="20"/>
                <w:highlight w:val="none"/>
                <w:u w:val="none"/>
                <w:lang w:val="en-US" w:eastAsia="zh-CN" w:bidi="ar"/>
              </w:rPr>
              <w:t xml:space="preserve">1</w:t>
            </w:r>
            <w:r>
              <w:rPr>
                <w:rFonts w:hint="eastAsia" w:ascii="宋体" w:hAnsi="宋体" w:eastAsia="宋体" w:cs="宋体"/>
                <w:i w:val="0"/>
                <w:color w:val="000000"/>
                <w:sz w:val="20"/>
                <w:szCs w:val="20"/>
                <w:highlight w:val="none"/>
                <w:u w:val="none"/>
              </w:rPr>
            </w:r>
            <w:r/>
          </w:p>
        </w:tc>
        <w:tc>
          <w:tcPr>
            <w:tcW w:w="1154" w:type="dxa"/>
            <w:vAlign w:val="center"/>
            <w:textDirection w:val="lrTb"/>
            <w:noWrap w:val="false"/>
          </w:tcPr>
          <w:p>
            <w:pPr>
              <w:pStyle w:val="946"/>
              <w:jc w:val="left"/>
              <w:keepLines w:val="0"/>
              <w:keepNext w:val="0"/>
              <w:widowControl/>
              <w:rPr>
                <w:rFonts w:hint="eastAsia" w:ascii="宋体" w:hAnsi="宋体" w:eastAsia="宋体" w:cs="宋体"/>
                <w:i w:val="0"/>
                <w:color w:val="000000"/>
                <w:sz w:val="20"/>
                <w:szCs w:val="20"/>
                <w:highlight w:val="none"/>
                <w:u w:val="none"/>
              </w:rPr>
              <w:suppressLineNumbers w:val="0"/>
            </w:pPr>
            <w:r>
              <w:rPr>
                <w:rFonts w:hint="eastAsia" w:ascii="宋体" w:hAnsi="宋体" w:eastAsia="宋体" w:cs="宋体"/>
                <w:i w:val="0"/>
                <w:color w:val="000000"/>
                <w:sz w:val="20"/>
                <w:szCs w:val="20"/>
                <w:highlight w:val="none"/>
                <w:u w:val="none"/>
                <w:lang w:val="en-US" w:eastAsia="zh-CN" w:bidi="ar"/>
              </w:rPr>
              <w:t xml:space="preserve">专业养护</w:t>
            </w:r>
            <w:r>
              <w:rPr>
                <w:rFonts w:hint="eastAsia" w:ascii="宋体" w:hAnsi="宋体" w:eastAsia="宋体" w:cs="宋体"/>
                <w:i w:val="0"/>
                <w:color w:val="000000"/>
                <w:sz w:val="20"/>
                <w:szCs w:val="20"/>
                <w:highlight w:val="none"/>
                <w:u w:val="none"/>
              </w:rPr>
            </w:r>
            <w:r/>
          </w:p>
        </w:tc>
        <w:tc>
          <w:tcPr>
            <w:tcW w:w="4692" w:type="dxa"/>
            <w:vAlign w:val="center"/>
            <w:textDirection w:val="lrTb"/>
            <w:noWrap w:val="false"/>
          </w:tcPr>
          <w:p>
            <w:pPr>
              <w:pStyle w:val="946"/>
              <w:jc w:val="left"/>
              <w:keepLines w:val="0"/>
              <w:keepNext w:val="0"/>
              <w:widowControl/>
              <w:rPr>
                <w:rFonts w:hint="eastAsia" w:ascii="宋体" w:hAnsi="宋体" w:eastAsia="宋体" w:cs="宋体"/>
                <w:i w:val="0"/>
                <w:color w:val="000000"/>
                <w:sz w:val="18"/>
                <w:szCs w:val="18"/>
                <w:highlight w:val="none"/>
                <w:u w:val="none"/>
              </w:rPr>
              <w:suppressLineNumbers w:val="0"/>
            </w:pPr>
            <w:r>
              <w:rPr>
                <w:rFonts w:hint="eastAsia" w:ascii="宋体" w:hAnsi="宋体" w:eastAsia="宋体" w:cs="宋体"/>
                <w:i w:val="0"/>
                <w:color w:val="000000"/>
                <w:sz w:val="18"/>
                <w:szCs w:val="18"/>
                <w:highlight w:val="none"/>
                <w:u w:val="none"/>
                <w:lang w:val="en-US" w:eastAsia="zh-CN" w:bidi="ar"/>
              </w:rPr>
              <w:t xml:space="preserve">1、专业养护一级，养护期24个月</w:t>
            </w:r>
            <w:r>
              <w:rPr>
                <w:rFonts w:hint="eastAsia" w:ascii="宋体" w:hAnsi="宋体" w:eastAsia="宋体" w:cs="宋体"/>
                <w:i w:val="0"/>
                <w:color w:val="000000"/>
                <w:sz w:val="18"/>
                <w:szCs w:val="18"/>
                <w:highlight w:val="none"/>
                <w:u w:val="none"/>
                <w:lang w:val="en-US" w:eastAsia="zh-CN" w:bidi="ar"/>
              </w:rPr>
              <w:br w:type="textWrapping" w:clear="all"/>
            </w:r>
            <w:r>
              <w:rPr>
                <w:rFonts w:hint="eastAsia" w:ascii="宋体" w:hAnsi="宋体" w:eastAsia="宋体" w:cs="宋体"/>
                <w:i w:val="0"/>
                <w:color w:val="000000"/>
                <w:sz w:val="18"/>
                <w:szCs w:val="18"/>
                <w:highlight w:val="none"/>
                <w:u w:val="none"/>
                <w:lang w:val="en-US" w:eastAsia="zh-CN" w:bidi="ar"/>
              </w:rPr>
              <w:t xml:space="preserve">2、部位：仙林大道（九乡河西路-七乡河）</w:t>
            </w:r>
            <w:r>
              <w:rPr>
                <w:rFonts w:hint="eastAsia" w:ascii="宋体" w:hAnsi="宋体" w:eastAsia="宋体" w:cs="宋体"/>
                <w:i w:val="0"/>
                <w:color w:val="000000"/>
                <w:sz w:val="18"/>
                <w:szCs w:val="18"/>
                <w:highlight w:val="none"/>
                <w:u w:val="none"/>
              </w:rPr>
            </w:r>
            <w:r/>
          </w:p>
        </w:tc>
        <w:tc>
          <w:tcPr>
            <w:tcW w:w="934" w:type="dxa"/>
            <w:vAlign w:val="center"/>
            <w:textDirection w:val="lrTb"/>
            <w:noWrap w:val="false"/>
          </w:tcPr>
          <w:p>
            <w:pPr>
              <w:pStyle w:val="946"/>
              <w:jc w:val="center"/>
              <w:keepLines w:val="0"/>
              <w:keepNext w:val="0"/>
              <w:widowControl/>
              <w:rPr>
                <w:rFonts w:hint="eastAsia" w:ascii="宋体" w:hAnsi="宋体" w:eastAsia="宋体" w:cs="宋体"/>
                <w:i w:val="0"/>
                <w:color w:val="000000"/>
                <w:sz w:val="20"/>
                <w:szCs w:val="20"/>
                <w:highlight w:val="none"/>
                <w:u w:val="none"/>
              </w:rPr>
              <w:suppressLineNumbers w:val="0"/>
            </w:pPr>
            <w:r>
              <w:rPr>
                <w:rFonts w:hint="eastAsia" w:ascii="宋体" w:hAnsi="宋体" w:eastAsia="宋体" w:cs="宋体"/>
                <w:i w:val="0"/>
                <w:color w:val="000000"/>
                <w:sz w:val="20"/>
                <w:szCs w:val="20"/>
                <w:highlight w:val="none"/>
                <w:u w:val="none"/>
                <w:lang w:val="en-US" w:eastAsia="zh-CN" w:bidi="ar"/>
              </w:rPr>
              <w:t xml:space="preserve">m2</w:t>
            </w:r>
            <w:r>
              <w:rPr>
                <w:rFonts w:hint="eastAsia" w:ascii="宋体" w:hAnsi="宋体" w:eastAsia="宋体" w:cs="宋体"/>
                <w:i w:val="0"/>
                <w:color w:val="000000"/>
                <w:sz w:val="20"/>
                <w:szCs w:val="20"/>
                <w:highlight w:val="none"/>
                <w:u w:val="none"/>
              </w:rPr>
            </w:r>
            <w:r/>
          </w:p>
        </w:tc>
        <w:tc>
          <w:tcPr>
            <w:tcW w:w="1494" w:type="dxa"/>
            <w:vAlign w:val="center"/>
            <w:textDirection w:val="lrTb"/>
            <w:noWrap w:val="false"/>
          </w:tcPr>
          <w:p>
            <w:pPr>
              <w:pStyle w:val="946"/>
              <w:jc w:val="center"/>
              <w:keepLines w:val="0"/>
              <w:keepNext w:val="0"/>
              <w:widowControl/>
              <w:rPr>
                <w:rFonts w:hint="eastAsia" w:ascii="宋体" w:hAnsi="宋体" w:eastAsia="宋体" w:cs="宋体"/>
                <w:i w:val="0"/>
                <w:color w:val="000000"/>
                <w:sz w:val="20"/>
                <w:szCs w:val="20"/>
                <w:highlight w:val="none"/>
                <w:u w:val="none"/>
              </w:rPr>
              <w:suppressLineNumbers w:val="0"/>
            </w:pPr>
            <w:r>
              <w:rPr>
                <w:rFonts w:hint="eastAsia" w:ascii="宋体" w:hAnsi="宋体" w:eastAsia="宋体" w:cs="宋体"/>
                <w:i w:val="0"/>
                <w:color w:val="000000"/>
                <w:sz w:val="20"/>
                <w:szCs w:val="20"/>
                <w:highlight w:val="none"/>
                <w:u w:val="none"/>
                <w:lang w:val="en-US" w:eastAsia="zh-CN" w:bidi="ar"/>
              </w:rPr>
              <w:t xml:space="preserve">526648</w:t>
            </w:r>
            <w:r>
              <w:rPr>
                <w:rFonts w:hint="eastAsia" w:ascii="宋体" w:hAnsi="宋体" w:eastAsia="宋体" w:cs="宋体"/>
                <w:i w:val="0"/>
                <w:color w:val="000000"/>
                <w:sz w:val="20"/>
                <w:szCs w:val="20"/>
                <w:highlight w:val="none"/>
                <w:u w:val="none"/>
              </w:rPr>
            </w:r>
            <w:r/>
          </w:p>
        </w:tc>
        <w:tc>
          <w:tcPr>
            <w:tcW w:w="1308" w:type="dxa"/>
            <w:vAlign w:val="center"/>
            <w:textDirection w:val="lrTb"/>
            <w:noWrap w:val="false"/>
          </w:tcPr>
          <w:p>
            <w:pPr>
              <w:rPr>
                <w:rFonts w:hint="eastAsia" w:ascii="宋体" w:hAnsi="宋体" w:eastAsia="宋体" w:cs="宋体"/>
                <w:bCs w:val="0"/>
                <w:i w:val="0"/>
                <w:color w:val="000000"/>
                <w:sz w:val="20"/>
                <w:szCs w:val="20"/>
                <w:highlight w:val="none"/>
                <w:u w:val="none"/>
                <w:lang w:val="en-US" w:eastAsia="zh-CN" w:bidi="ar"/>
              </w:rPr>
            </w:pPr>
            <w:r>
              <w:rPr>
                <w:rFonts w:hint="eastAsia" w:ascii="宋体" w:hAnsi="宋体" w:eastAsia="宋体" w:cs="宋体"/>
                <w:i w:val="0"/>
                <w:iCs w:val="0"/>
                <w:color w:val="000000"/>
                <w:sz w:val="20"/>
                <w:szCs w:val="20"/>
                <w:highlight w:val="none"/>
                <w:u w:val="none"/>
                <w:lang w:val="en-US" w:eastAsia="zh-CN" w:bidi="ar"/>
              </w:rPr>
            </w:r>
            <w:r>
              <w:rPr>
                <w:rFonts w:hint="eastAsia" w:ascii="宋体" w:hAnsi="宋体" w:eastAsia="宋体" w:cs="宋体"/>
                <w:i w:val="0"/>
                <w:iCs w:val="0"/>
                <w:color w:val="000000"/>
                <w:sz w:val="20"/>
                <w:szCs w:val="20"/>
                <w:highlight w:val="none"/>
                <w:u w:val="none"/>
                <w:lang w:val="en-US" w:eastAsia="zh-CN" w:bidi="ar"/>
              </w:rPr>
            </w:r>
          </w:p>
        </w:tc>
        <w:tc>
          <w:tcPr>
            <w:tcW w:w="1308" w:type="dxa"/>
            <w:vAlign w:val="center"/>
            <w:textDirection w:val="lrTb"/>
            <w:noWrap w:val="false"/>
          </w:tcPr>
          <w:p>
            <w:pPr>
              <w:rPr>
                <w:rFonts w:hint="eastAsia" w:ascii="宋体" w:hAnsi="宋体" w:eastAsia="宋体" w:cs="宋体"/>
                <w:bCs w:val="0"/>
                <w:i w:val="0"/>
                <w:color w:val="000000"/>
                <w:sz w:val="20"/>
                <w:szCs w:val="20"/>
                <w:highlight w:val="none"/>
                <w:u w:val="none"/>
                <w:lang w:val="en-US" w:eastAsia="zh-CN" w:bidi="ar"/>
              </w:rPr>
            </w:pPr>
            <w:r>
              <w:rPr>
                <w:rFonts w:hint="eastAsia" w:ascii="宋体" w:hAnsi="宋体" w:eastAsia="宋体" w:cs="宋体"/>
                <w:i w:val="0"/>
                <w:iCs w:val="0"/>
                <w:color w:val="000000"/>
                <w:sz w:val="20"/>
                <w:szCs w:val="20"/>
                <w:highlight w:val="none"/>
                <w:u w:val="none"/>
                <w:lang w:val="en-US" w:eastAsia="zh-CN" w:bidi="ar"/>
              </w:rPr>
            </w:r>
            <w:r>
              <w:rPr>
                <w:rFonts w:hint="eastAsia" w:ascii="宋体" w:hAnsi="宋体" w:eastAsia="宋体" w:cs="宋体"/>
                <w:i w:val="0"/>
                <w:iCs w:val="0"/>
                <w:color w:val="000000"/>
                <w:sz w:val="20"/>
                <w:szCs w:val="20"/>
                <w:highlight w:val="none"/>
                <w:u w:val="none"/>
                <w:lang w:val="en-US" w:eastAsia="zh-CN" w:bidi="ar"/>
              </w:rPr>
            </w:r>
          </w:p>
        </w:tc>
      </w:tr>
      <w:tr>
        <w:trPr>
          <w:trHeight w:val="900"/>
        </w:trPr>
        <w:tc>
          <w:tcPr>
            <w:tcW w:w="524" w:type="dxa"/>
            <w:vAlign w:val="center"/>
            <w:textDirection w:val="lrTb"/>
            <w:noWrap w:val="false"/>
          </w:tcPr>
          <w:p>
            <w:pPr>
              <w:pStyle w:val="946"/>
              <w:jc w:val="center"/>
              <w:keepLines w:val="0"/>
              <w:keepNext w:val="0"/>
              <w:widowControl/>
              <w:rPr>
                <w:rFonts w:hint="eastAsia" w:ascii="宋体" w:hAnsi="宋体" w:eastAsia="宋体" w:cs="宋体"/>
                <w:i w:val="0"/>
                <w:color w:val="000000"/>
                <w:sz w:val="20"/>
                <w:szCs w:val="20"/>
                <w:highlight w:val="none"/>
                <w:u w:val="none"/>
              </w:rPr>
              <w:suppressLineNumbers w:val="0"/>
            </w:pPr>
            <w:r>
              <w:rPr>
                <w:rFonts w:hint="eastAsia" w:ascii="宋体" w:hAnsi="宋体" w:eastAsia="宋体" w:cs="宋体"/>
                <w:i w:val="0"/>
                <w:color w:val="000000"/>
                <w:sz w:val="20"/>
                <w:szCs w:val="20"/>
                <w:highlight w:val="none"/>
                <w:u w:val="none"/>
                <w:lang w:val="en-US" w:eastAsia="zh-CN" w:bidi="ar"/>
              </w:rPr>
              <w:t xml:space="preserve">2</w:t>
            </w:r>
            <w:r>
              <w:rPr>
                <w:rFonts w:hint="eastAsia" w:ascii="宋体" w:hAnsi="宋体" w:eastAsia="宋体" w:cs="宋体"/>
                <w:i w:val="0"/>
                <w:color w:val="000000"/>
                <w:sz w:val="20"/>
                <w:szCs w:val="20"/>
                <w:highlight w:val="none"/>
                <w:u w:val="none"/>
              </w:rPr>
            </w:r>
            <w:r/>
          </w:p>
        </w:tc>
        <w:tc>
          <w:tcPr>
            <w:tcW w:w="1154" w:type="dxa"/>
            <w:vAlign w:val="center"/>
            <w:textDirection w:val="lrTb"/>
            <w:noWrap w:val="false"/>
          </w:tcPr>
          <w:p>
            <w:pPr>
              <w:pStyle w:val="946"/>
              <w:jc w:val="left"/>
              <w:keepLines w:val="0"/>
              <w:keepNext w:val="0"/>
              <w:widowControl/>
              <w:rPr>
                <w:rFonts w:hint="eastAsia" w:ascii="宋体" w:hAnsi="宋体" w:eastAsia="宋体" w:cs="宋体"/>
                <w:i w:val="0"/>
                <w:color w:val="000000"/>
                <w:sz w:val="20"/>
                <w:szCs w:val="20"/>
                <w:highlight w:val="none"/>
                <w:u w:val="none"/>
              </w:rPr>
              <w:suppressLineNumbers w:val="0"/>
            </w:pPr>
            <w:r>
              <w:rPr>
                <w:rFonts w:hint="eastAsia" w:ascii="宋体" w:hAnsi="宋体" w:eastAsia="宋体" w:cs="宋体"/>
                <w:i w:val="0"/>
                <w:color w:val="000000"/>
                <w:sz w:val="20"/>
                <w:szCs w:val="20"/>
                <w:highlight w:val="none"/>
                <w:u w:val="none"/>
                <w:lang w:val="en-US" w:eastAsia="zh-CN" w:bidi="ar"/>
              </w:rPr>
              <w:t xml:space="preserve">专业养护</w:t>
            </w:r>
            <w:r>
              <w:rPr>
                <w:rFonts w:hint="eastAsia" w:ascii="宋体" w:hAnsi="宋体" w:eastAsia="宋体" w:cs="宋体"/>
                <w:i w:val="0"/>
                <w:color w:val="000000"/>
                <w:sz w:val="20"/>
                <w:szCs w:val="20"/>
                <w:highlight w:val="none"/>
                <w:u w:val="none"/>
              </w:rPr>
            </w:r>
            <w:r/>
          </w:p>
        </w:tc>
        <w:tc>
          <w:tcPr>
            <w:tcW w:w="4692" w:type="dxa"/>
            <w:vAlign w:val="center"/>
            <w:textDirection w:val="lrTb"/>
            <w:noWrap w:val="false"/>
          </w:tcPr>
          <w:p>
            <w:pPr>
              <w:pStyle w:val="946"/>
              <w:jc w:val="left"/>
              <w:keepLines w:val="0"/>
              <w:keepNext w:val="0"/>
              <w:widowControl/>
              <w:rPr>
                <w:rFonts w:hint="eastAsia" w:ascii="宋体" w:hAnsi="宋体" w:eastAsia="宋体" w:cs="宋体"/>
                <w:i w:val="0"/>
                <w:color w:val="000000"/>
                <w:sz w:val="18"/>
                <w:szCs w:val="18"/>
                <w:highlight w:val="none"/>
                <w:u w:val="none"/>
              </w:rPr>
              <w:suppressLineNumbers w:val="0"/>
            </w:pPr>
            <w:r>
              <w:rPr>
                <w:rFonts w:hint="eastAsia" w:ascii="宋体" w:hAnsi="宋体" w:eastAsia="宋体" w:cs="宋体"/>
                <w:i w:val="0"/>
                <w:color w:val="000000"/>
                <w:sz w:val="18"/>
                <w:szCs w:val="18"/>
                <w:highlight w:val="none"/>
                <w:u w:val="none"/>
                <w:lang w:val="en-US" w:eastAsia="zh-CN" w:bidi="ar"/>
              </w:rPr>
              <w:t xml:space="preserve">1、专业养护一级，养护期24个月</w:t>
            </w:r>
            <w:r>
              <w:rPr>
                <w:rFonts w:hint="eastAsia" w:ascii="宋体" w:hAnsi="宋体" w:eastAsia="宋体" w:cs="宋体"/>
                <w:i w:val="0"/>
                <w:color w:val="000000"/>
                <w:sz w:val="18"/>
                <w:szCs w:val="18"/>
                <w:highlight w:val="none"/>
                <w:u w:val="none"/>
                <w:lang w:val="en-US" w:eastAsia="zh-CN" w:bidi="ar"/>
              </w:rPr>
              <w:br w:type="textWrapping" w:clear="all"/>
            </w:r>
            <w:r>
              <w:rPr>
                <w:rFonts w:hint="eastAsia" w:ascii="宋体" w:hAnsi="宋体" w:eastAsia="宋体" w:cs="宋体"/>
                <w:i w:val="0"/>
                <w:color w:val="000000"/>
                <w:sz w:val="18"/>
                <w:szCs w:val="18"/>
                <w:highlight w:val="none"/>
                <w:u w:val="none"/>
                <w:lang w:val="en-US" w:eastAsia="zh-CN" w:bidi="ar"/>
              </w:rPr>
              <w:t xml:space="preserve">2、部位：仙林湖路</w:t>
            </w:r>
            <w:r>
              <w:rPr>
                <w:rFonts w:hint="eastAsia" w:ascii="宋体" w:hAnsi="宋体" w:eastAsia="宋体" w:cs="宋体"/>
                <w:i w:val="0"/>
                <w:color w:val="000000"/>
                <w:sz w:val="18"/>
                <w:szCs w:val="18"/>
                <w:highlight w:val="none"/>
                <w:u w:val="none"/>
              </w:rPr>
            </w:r>
            <w:r/>
          </w:p>
        </w:tc>
        <w:tc>
          <w:tcPr>
            <w:tcW w:w="934" w:type="dxa"/>
            <w:vAlign w:val="center"/>
            <w:textDirection w:val="lrTb"/>
            <w:noWrap w:val="false"/>
          </w:tcPr>
          <w:p>
            <w:pPr>
              <w:pStyle w:val="946"/>
              <w:jc w:val="center"/>
              <w:keepLines w:val="0"/>
              <w:keepNext w:val="0"/>
              <w:widowControl/>
              <w:rPr>
                <w:rFonts w:hint="eastAsia" w:ascii="宋体" w:hAnsi="宋体" w:eastAsia="宋体" w:cs="宋体"/>
                <w:i w:val="0"/>
                <w:color w:val="000000"/>
                <w:sz w:val="20"/>
                <w:szCs w:val="20"/>
                <w:highlight w:val="none"/>
                <w:u w:val="none"/>
              </w:rPr>
              <w:suppressLineNumbers w:val="0"/>
            </w:pPr>
            <w:r>
              <w:rPr>
                <w:rFonts w:hint="eastAsia" w:ascii="宋体" w:hAnsi="宋体" w:eastAsia="宋体" w:cs="宋体"/>
                <w:i w:val="0"/>
                <w:color w:val="000000"/>
                <w:sz w:val="20"/>
                <w:szCs w:val="20"/>
                <w:highlight w:val="none"/>
                <w:u w:val="none"/>
                <w:lang w:val="en-US" w:eastAsia="zh-CN" w:bidi="ar"/>
              </w:rPr>
              <w:t xml:space="preserve">m2</w:t>
            </w:r>
            <w:r>
              <w:rPr>
                <w:rFonts w:hint="eastAsia" w:ascii="宋体" w:hAnsi="宋体" w:eastAsia="宋体" w:cs="宋体"/>
                <w:i w:val="0"/>
                <w:color w:val="000000"/>
                <w:sz w:val="20"/>
                <w:szCs w:val="20"/>
                <w:highlight w:val="none"/>
                <w:u w:val="none"/>
              </w:rPr>
            </w:r>
            <w:r/>
          </w:p>
        </w:tc>
        <w:tc>
          <w:tcPr>
            <w:tcW w:w="1494" w:type="dxa"/>
            <w:vAlign w:val="center"/>
            <w:textDirection w:val="lrTb"/>
            <w:noWrap w:val="false"/>
          </w:tcPr>
          <w:p>
            <w:pPr>
              <w:pStyle w:val="946"/>
              <w:jc w:val="center"/>
              <w:keepLines w:val="0"/>
              <w:keepNext w:val="0"/>
              <w:widowControl/>
              <w:rPr>
                <w:rFonts w:hint="eastAsia" w:ascii="宋体" w:hAnsi="宋体" w:eastAsia="宋体" w:cs="宋体"/>
                <w:i w:val="0"/>
                <w:color w:val="000000"/>
                <w:sz w:val="20"/>
                <w:szCs w:val="20"/>
                <w:highlight w:val="none"/>
                <w:u w:val="none"/>
              </w:rPr>
              <w:suppressLineNumbers w:val="0"/>
            </w:pPr>
            <w:r>
              <w:rPr>
                <w:rFonts w:hint="eastAsia" w:ascii="宋体" w:hAnsi="宋体" w:eastAsia="宋体" w:cs="宋体"/>
                <w:i w:val="0"/>
                <w:color w:val="000000"/>
                <w:sz w:val="20"/>
                <w:szCs w:val="20"/>
                <w:highlight w:val="none"/>
                <w:u w:val="none"/>
                <w:lang w:val="en-US" w:eastAsia="zh-CN" w:bidi="ar"/>
              </w:rPr>
              <w:t xml:space="preserve">61338</w:t>
            </w:r>
            <w:r>
              <w:rPr>
                <w:rFonts w:hint="eastAsia" w:ascii="宋体" w:hAnsi="宋体" w:eastAsia="宋体" w:cs="宋体"/>
                <w:i w:val="0"/>
                <w:color w:val="000000"/>
                <w:sz w:val="20"/>
                <w:szCs w:val="20"/>
                <w:highlight w:val="none"/>
                <w:u w:val="none"/>
              </w:rPr>
            </w:r>
            <w:r/>
          </w:p>
        </w:tc>
        <w:tc>
          <w:tcPr>
            <w:tcW w:w="1308" w:type="dxa"/>
            <w:vAlign w:val="center"/>
            <w:textDirection w:val="lrTb"/>
            <w:noWrap w:val="false"/>
          </w:tcPr>
          <w:p>
            <w:pPr>
              <w:rPr>
                <w:rFonts w:hint="eastAsia" w:ascii="宋体" w:hAnsi="宋体" w:eastAsia="宋体" w:cs="宋体"/>
                <w:bCs w:val="0"/>
                <w:i w:val="0"/>
                <w:color w:val="000000"/>
                <w:sz w:val="20"/>
                <w:szCs w:val="20"/>
                <w:highlight w:val="none"/>
                <w:u w:val="none"/>
                <w:lang w:val="en-US" w:eastAsia="zh-CN" w:bidi="ar"/>
              </w:rPr>
            </w:pPr>
            <w:r>
              <w:rPr>
                <w:rFonts w:hint="eastAsia" w:ascii="宋体" w:hAnsi="宋体" w:eastAsia="宋体" w:cs="宋体"/>
                <w:i w:val="0"/>
                <w:iCs w:val="0"/>
                <w:color w:val="000000"/>
                <w:sz w:val="20"/>
                <w:szCs w:val="20"/>
                <w:highlight w:val="none"/>
                <w:u w:val="none"/>
                <w:lang w:val="en-US" w:eastAsia="zh-CN" w:bidi="ar"/>
              </w:rPr>
            </w:r>
            <w:r>
              <w:rPr>
                <w:rFonts w:hint="eastAsia" w:ascii="宋体" w:hAnsi="宋体" w:eastAsia="宋体" w:cs="宋体"/>
                <w:i w:val="0"/>
                <w:iCs w:val="0"/>
                <w:color w:val="000000"/>
                <w:sz w:val="20"/>
                <w:szCs w:val="20"/>
                <w:highlight w:val="none"/>
                <w:u w:val="none"/>
                <w:lang w:val="en-US" w:eastAsia="zh-CN" w:bidi="ar"/>
              </w:rPr>
            </w:r>
          </w:p>
        </w:tc>
        <w:tc>
          <w:tcPr>
            <w:tcW w:w="1308" w:type="dxa"/>
            <w:vAlign w:val="center"/>
            <w:textDirection w:val="lrTb"/>
            <w:noWrap w:val="false"/>
          </w:tcPr>
          <w:p>
            <w:pPr>
              <w:rPr>
                <w:rFonts w:hint="eastAsia" w:ascii="宋体" w:hAnsi="宋体" w:eastAsia="宋体" w:cs="宋体"/>
                <w:bCs w:val="0"/>
                <w:i w:val="0"/>
                <w:color w:val="000000"/>
                <w:sz w:val="20"/>
                <w:szCs w:val="20"/>
                <w:highlight w:val="none"/>
                <w:u w:val="none"/>
                <w:lang w:val="en-US" w:eastAsia="zh-CN" w:bidi="ar"/>
              </w:rPr>
            </w:pPr>
            <w:r>
              <w:rPr>
                <w:rFonts w:hint="eastAsia" w:ascii="宋体" w:hAnsi="宋体" w:eastAsia="宋体" w:cs="宋体"/>
                <w:i w:val="0"/>
                <w:iCs w:val="0"/>
                <w:color w:val="000000"/>
                <w:sz w:val="20"/>
                <w:szCs w:val="20"/>
                <w:highlight w:val="none"/>
                <w:u w:val="none"/>
                <w:lang w:val="en-US" w:eastAsia="zh-CN" w:bidi="ar"/>
              </w:rPr>
            </w:r>
            <w:r>
              <w:rPr>
                <w:rFonts w:hint="eastAsia" w:ascii="宋体" w:hAnsi="宋体" w:eastAsia="宋体" w:cs="宋体"/>
                <w:i w:val="0"/>
                <w:iCs w:val="0"/>
                <w:color w:val="000000"/>
                <w:sz w:val="20"/>
                <w:szCs w:val="20"/>
                <w:highlight w:val="none"/>
                <w:u w:val="none"/>
                <w:lang w:val="en-US" w:eastAsia="zh-CN" w:bidi="ar"/>
              </w:rPr>
            </w:r>
          </w:p>
        </w:tc>
      </w:tr>
      <w:tr>
        <w:trPr>
          <w:trHeight w:val="900"/>
        </w:trPr>
        <w:tc>
          <w:tcPr>
            <w:tcW w:w="524" w:type="dxa"/>
            <w:vAlign w:val="center"/>
            <w:textDirection w:val="lrTb"/>
            <w:noWrap w:val="false"/>
          </w:tcPr>
          <w:p>
            <w:pPr>
              <w:pStyle w:val="946"/>
              <w:jc w:val="center"/>
              <w:keepLines w:val="0"/>
              <w:keepNext w:val="0"/>
              <w:widowControl/>
              <w:rPr>
                <w:rFonts w:hint="eastAsia" w:ascii="宋体" w:hAnsi="宋体" w:eastAsia="宋体" w:cs="宋体"/>
                <w:i w:val="0"/>
                <w:color w:val="000000"/>
                <w:sz w:val="20"/>
                <w:szCs w:val="20"/>
                <w:highlight w:val="none"/>
                <w:u w:val="none"/>
              </w:rPr>
              <w:suppressLineNumbers w:val="0"/>
            </w:pPr>
            <w:r>
              <w:rPr>
                <w:rFonts w:hint="eastAsia" w:ascii="宋体" w:hAnsi="宋体" w:eastAsia="宋体" w:cs="宋体"/>
                <w:i w:val="0"/>
                <w:color w:val="000000"/>
                <w:sz w:val="20"/>
                <w:szCs w:val="20"/>
                <w:highlight w:val="none"/>
                <w:u w:val="none"/>
                <w:lang w:val="en-US" w:eastAsia="zh-CN" w:bidi="ar"/>
              </w:rPr>
              <w:t xml:space="preserve">3</w:t>
            </w:r>
            <w:r>
              <w:rPr>
                <w:rFonts w:hint="eastAsia" w:ascii="宋体" w:hAnsi="宋体" w:eastAsia="宋体" w:cs="宋体"/>
                <w:i w:val="0"/>
                <w:color w:val="000000"/>
                <w:sz w:val="20"/>
                <w:szCs w:val="20"/>
                <w:highlight w:val="none"/>
                <w:u w:val="none"/>
              </w:rPr>
            </w:r>
            <w:r/>
          </w:p>
        </w:tc>
        <w:tc>
          <w:tcPr>
            <w:tcW w:w="1154" w:type="dxa"/>
            <w:vAlign w:val="center"/>
            <w:textDirection w:val="lrTb"/>
            <w:noWrap w:val="false"/>
          </w:tcPr>
          <w:p>
            <w:pPr>
              <w:pStyle w:val="946"/>
              <w:jc w:val="left"/>
              <w:keepLines w:val="0"/>
              <w:keepNext w:val="0"/>
              <w:widowControl/>
              <w:rPr>
                <w:rFonts w:hint="eastAsia" w:ascii="宋体" w:hAnsi="宋体" w:eastAsia="宋体" w:cs="宋体"/>
                <w:i w:val="0"/>
                <w:color w:val="000000"/>
                <w:sz w:val="20"/>
                <w:szCs w:val="20"/>
                <w:highlight w:val="none"/>
                <w:u w:val="none"/>
              </w:rPr>
              <w:suppressLineNumbers w:val="0"/>
            </w:pPr>
            <w:r>
              <w:rPr>
                <w:rFonts w:hint="eastAsia" w:ascii="宋体" w:hAnsi="宋体" w:eastAsia="宋体" w:cs="宋体"/>
                <w:i w:val="0"/>
                <w:color w:val="000000"/>
                <w:sz w:val="20"/>
                <w:szCs w:val="20"/>
                <w:highlight w:val="none"/>
                <w:u w:val="none"/>
                <w:lang w:val="en-US" w:eastAsia="zh-CN" w:bidi="ar"/>
              </w:rPr>
              <w:t xml:space="preserve">专业养护</w:t>
            </w:r>
            <w:r>
              <w:rPr>
                <w:rFonts w:hint="eastAsia" w:ascii="宋体" w:hAnsi="宋体" w:eastAsia="宋体" w:cs="宋体"/>
                <w:i w:val="0"/>
                <w:color w:val="000000"/>
                <w:sz w:val="20"/>
                <w:szCs w:val="20"/>
                <w:highlight w:val="none"/>
                <w:u w:val="none"/>
              </w:rPr>
            </w:r>
            <w:r/>
          </w:p>
        </w:tc>
        <w:tc>
          <w:tcPr>
            <w:tcW w:w="4692" w:type="dxa"/>
            <w:vAlign w:val="center"/>
            <w:textDirection w:val="lrTb"/>
            <w:noWrap w:val="false"/>
          </w:tcPr>
          <w:p>
            <w:pPr>
              <w:pStyle w:val="946"/>
              <w:jc w:val="left"/>
              <w:keepLines w:val="0"/>
              <w:keepNext w:val="0"/>
              <w:widowControl/>
              <w:rPr>
                <w:rFonts w:hint="eastAsia" w:ascii="宋体" w:hAnsi="宋体" w:eastAsia="宋体" w:cs="宋体"/>
                <w:i w:val="0"/>
                <w:color w:val="000000"/>
                <w:sz w:val="18"/>
                <w:szCs w:val="18"/>
                <w:highlight w:val="none"/>
                <w:u w:val="none"/>
              </w:rPr>
              <w:suppressLineNumbers w:val="0"/>
            </w:pPr>
            <w:r>
              <w:rPr>
                <w:rFonts w:hint="eastAsia" w:ascii="宋体" w:hAnsi="宋体" w:eastAsia="宋体" w:cs="宋体"/>
                <w:i w:val="0"/>
                <w:color w:val="000000"/>
                <w:sz w:val="18"/>
                <w:szCs w:val="18"/>
                <w:highlight w:val="none"/>
                <w:u w:val="none"/>
                <w:lang w:val="en-US" w:eastAsia="zh-CN" w:bidi="ar"/>
              </w:rPr>
              <w:t xml:space="preserve">1、专业养护一级，养护期24个月</w:t>
            </w:r>
            <w:r>
              <w:rPr>
                <w:rFonts w:hint="eastAsia" w:ascii="宋体" w:hAnsi="宋体" w:eastAsia="宋体" w:cs="宋体"/>
                <w:i w:val="0"/>
                <w:color w:val="000000"/>
                <w:sz w:val="18"/>
                <w:szCs w:val="18"/>
                <w:highlight w:val="none"/>
                <w:u w:val="none"/>
                <w:lang w:val="en-US" w:eastAsia="zh-CN" w:bidi="ar"/>
              </w:rPr>
              <w:br w:type="textWrapping" w:clear="all"/>
            </w:r>
            <w:r>
              <w:rPr>
                <w:rFonts w:hint="eastAsia" w:ascii="宋体" w:hAnsi="宋体" w:eastAsia="宋体" w:cs="宋体"/>
                <w:i w:val="0"/>
                <w:color w:val="000000"/>
                <w:sz w:val="18"/>
                <w:szCs w:val="18"/>
                <w:highlight w:val="none"/>
                <w:u w:val="none"/>
                <w:lang w:val="en-US" w:eastAsia="zh-CN" w:bidi="ar"/>
              </w:rPr>
              <w:t xml:space="preserve">2、部位：广志路、茂名路</w:t>
            </w:r>
            <w:r>
              <w:rPr>
                <w:rFonts w:hint="eastAsia" w:ascii="宋体" w:hAnsi="宋体" w:eastAsia="宋体" w:cs="宋体"/>
                <w:i w:val="0"/>
                <w:color w:val="000000"/>
                <w:sz w:val="18"/>
                <w:szCs w:val="18"/>
                <w:highlight w:val="none"/>
                <w:u w:val="none"/>
              </w:rPr>
            </w:r>
            <w:r/>
          </w:p>
        </w:tc>
        <w:tc>
          <w:tcPr>
            <w:tcW w:w="934" w:type="dxa"/>
            <w:vAlign w:val="center"/>
            <w:textDirection w:val="lrTb"/>
            <w:noWrap w:val="false"/>
          </w:tcPr>
          <w:p>
            <w:pPr>
              <w:pStyle w:val="946"/>
              <w:jc w:val="center"/>
              <w:keepLines w:val="0"/>
              <w:keepNext w:val="0"/>
              <w:widowControl/>
              <w:rPr>
                <w:rFonts w:hint="eastAsia" w:ascii="宋体" w:hAnsi="宋体" w:eastAsia="宋体" w:cs="宋体"/>
                <w:i w:val="0"/>
                <w:color w:val="000000"/>
                <w:sz w:val="20"/>
                <w:szCs w:val="20"/>
                <w:highlight w:val="none"/>
                <w:u w:val="none"/>
              </w:rPr>
              <w:suppressLineNumbers w:val="0"/>
            </w:pPr>
            <w:r>
              <w:rPr>
                <w:rFonts w:hint="eastAsia" w:ascii="宋体" w:hAnsi="宋体" w:eastAsia="宋体" w:cs="宋体"/>
                <w:i w:val="0"/>
                <w:color w:val="000000"/>
                <w:sz w:val="20"/>
                <w:szCs w:val="20"/>
                <w:highlight w:val="none"/>
                <w:u w:val="none"/>
                <w:lang w:val="en-US" w:eastAsia="zh-CN" w:bidi="ar"/>
              </w:rPr>
              <w:t xml:space="preserve">m2</w:t>
            </w:r>
            <w:r>
              <w:rPr>
                <w:rFonts w:hint="eastAsia" w:ascii="宋体" w:hAnsi="宋体" w:eastAsia="宋体" w:cs="宋体"/>
                <w:i w:val="0"/>
                <w:color w:val="000000"/>
                <w:sz w:val="20"/>
                <w:szCs w:val="20"/>
                <w:highlight w:val="none"/>
                <w:u w:val="none"/>
              </w:rPr>
            </w:r>
            <w:r/>
          </w:p>
        </w:tc>
        <w:tc>
          <w:tcPr>
            <w:tcW w:w="1494" w:type="dxa"/>
            <w:vAlign w:val="center"/>
            <w:textDirection w:val="lrTb"/>
            <w:noWrap w:val="false"/>
          </w:tcPr>
          <w:p>
            <w:pPr>
              <w:pStyle w:val="946"/>
              <w:jc w:val="center"/>
              <w:keepLines w:val="0"/>
              <w:keepNext w:val="0"/>
              <w:widowControl/>
              <w:rPr>
                <w:rFonts w:hint="eastAsia" w:ascii="宋体" w:hAnsi="宋体" w:eastAsia="宋体" w:cs="宋体"/>
                <w:i w:val="0"/>
                <w:color w:val="000000"/>
                <w:sz w:val="20"/>
                <w:szCs w:val="20"/>
                <w:highlight w:val="none"/>
                <w:u w:val="none"/>
              </w:rPr>
              <w:suppressLineNumbers w:val="0"/>
            </w:pPr>
            <w:r>
              <w:rPr>
                <w:rFonts w:hint="eastAsia" w:ascii="宋体" w:hAnsi="宋体" w:eastAsia="宋体" w:cs="宋体"/>
                <w:i w:val="0"/>
                <w:color w:val="000000"/>
                <w:sz w:val="20"/>
                <w:szCs w:val="20"/>
                <w:highlight w:val="none"/>
                <w:u w:val="none"/>
                <w:lang w:val="en-US" w:eastAsia="zh-CN" w:bidi="ar"/>
              </w:rPr>
              <w:t xml:space="preserve">28634</w:t>
            </w:r>
            <w:r>
              <w:rPr>
                <w:rFonts w:hint="eastAsia" w:ascii="宋体" w:hAnsi="宋体" w:eastAsia="宋体" w:cs="宋体"/>
                <w:i w:val="0"/>
                <w:color w:val="000000"/>
                <w:sz w:val="20"/>
                <w:szCs w:val="20"/>
                <w:highlight w:val="none"/>
                <w:u w:val="none"/>
              </w:rPr>
            </w:r>
            <w:r/>
          </w:p>
        </w:tc>
        <w:tc>
          <w:tcPr>
            <w:tcW w:w="1308" w:type="dxa"/>
            <w:vAlign w:val="center"/>
            <w:textDirection w:val="lrTb"/>
            <w:noWrap w:val="false"/>
          </w:tcPr>
          <w:p>
            <w:pPr>
              <w:rPr>
                <w:rFonts w:hint="eastAsia" w:ascii="宋体" w:hAnsi="宋体" w:eastAsia="宋体" w:cs="宋体"/>
                <w:bCs w:val="0"/>
                <w:i w:val="0"/>
                <w:color w:val="000000"/>
                <w:sz w:val="20"/>
                <w:szCs w:val="20"/>
                <w:highlight w:val="none"/>
                <w:u w:val="none"/>
                <w:lang w:val="en-US" w:eastAsia="zh-CN" w:bidi="ar"/>
              </w:rPr>
            </w:pPr>
            <w:r>
              <w:rPr>
                <w:rFonts w:hint="eastAsia" w:ascii="宋体" w:hAnsi="宋体" w:eastAsia="宋体" w:cs="宋体"/>
                <w:i w:val="0"/>
                <w:iCs w:val="0"/>
                <w:color w:val="000000"/>
                <w:sz w:val="20"/>
                <w:szCs w:val="20"/>
                <w:highlight w:val="none"/>
                <w:u w:val="none"/>
                <w:lang w:val="en-US" w:eastAsia="zh-CN" w:bidi="ar"/>
              </w:rPr>
            </w:r>
            <w:r>
              <w:rPr>
                <w:rFonts w:hint="eastAsia" w:ascii="宋体" w:hAnsi="宋体" w:eastAsia="宋体" w:cs="宋体"/>
                <w:i w:val="0"/>
                <w:iCs w:val="0"/>
                <w:color w:val="000000"/>
                <w:sz w:val="20"/>
                <w:szCs w:val="20"/>
                <w:highlight w:val="none"/>
                <w:u w:val="none"/>
                <w:lang w:val="en-US" w:eastAsia="zh-CN" w:bidi="ar"/>
              </w:rPr>
            </w:r>
          </w:p>
        </w:tc>
        <w:tc>
          <w:tcPr>
            <w:tcW w:w="1308" w:type="dxa"/>
            <w:vAlign w:val="center"/>
            <w:textDirection w:val="lrTb"/>
            <w:noWrap w:val="false"/>
          </w:tcPr>
          <w:p>
            <w:pPr>
              <w:rPr>
                <w:rFonts w:hint="eastAsia" w:ascii="宋体" w:hAnsi="宋体" w:eastAsia="宋体" w:cs="宋体"/>
                <w:bCs w:val="0"/>
                <w:i w:val="0"/>
                <w:color w:val="000000"/>
                <w:sz w:val="20"/>
                <w:szCs w:val="20"/>
                <w:highlight w:val="none"/>
                <w:u w:val="none"/>
                <w:lang w:val="en-US" w:eastAsia="zh-CN" w:bidi="ar"/>
              </w:rPr>
            </w:pPr>
            <w:r>
              <w:rPr>
                <w:rFonts w:hint="eastAsia" w:ascii="宋体" w:hAnsi="宋体" w:eastAsia="宋体" w:cs="宋体"/>
                <w:i w:val="0"/>
                <w:iCs w:val="0"/>
                <w:color w:val="000000"/>
                <w:sz w:val="20"/>
                <w:szCs w:val="20"/>
                <w:highlight w:val="none"/>
                <w:u w:val="none"/>
                <w:lang w:val="en-US" w:eastAsia="zh-CN" w:bidi="ar"/>
              </w:rPr>
            </w:r>
            <w:r>
              <w:rPr>
                <w:rFonts w:hint="eastAsia" w:ascii="宋体" w:hAnsi="宋体" w:eastAsia="宋体" w:cs="宋体"/>
                <w:i w:val="0"/>
                <w:iCs w:val="0"/>
                <w:color w:val="000000"/>
                <w:sz w:val="20"/>
                <w:szCs w:val="20"/>
                <w:highlight w:val="none"/>
                <w:u w:val="none"/>
                <w:lang w:val="en-US" w:eastAsia="zh-CN" w:bidi="ar"/>
              </w:rPr>
            </w:r>
          </w:p>
        </w:tc>
      </w:tr>
      <w:tr>
        <w:trPr>
          <w:trHeight w:val="900"/>
        </w:trPr>
        <w:tc>
          <w:tcPr>
            <w:tcW w:w="524" w:type="dxa"/>
            <w:vAlign w:val="center"/>
            <w:textDirection w:val="lrTb"/>
            <w:noWrap w:val="false"/>
          </w:tcPr>
          <w:p>
            <w:pPr>
              <w:pStyle w:val="946"/>
              <w:jc w:val="center"/>
              <w:keepLines w:val="0"/>
              <w:keepNext w:val="0"/>
              <w:widowControl/>
              <w:rPr>
                <w:rFonts w:hint="eastAsia" w:ascii="宋体" w:hAnsi="宋体" w:eastAsia="宋体" w:cs="宋体"/>
                <w:i w:val="0"/>
                <w:color w:val="000000"/>
                <w:sz w:val="20"/>
                <w:szCs w:val="20"/>
                <w:highlight w:val="none"/>
                <w:u w:val="none"/>
              </w:rPr>
              <w:suppressLineNumbers w:val="0"/>
            </w:pPr>
            <w:r>
              <w:rPr>
                <w:rFonts w:hint="eastAsia" w:ascii="宋体" w:hAnsi="宋体" w:eastAsia="宋体" w:cs="宋体"/>
                <w:i w:val="0"/>
                <w:color w:val="000000"/>
                <w:sz w:val="20"/>
                <w:szCs w:val="20"/>
                <w:highlight w:val="none"/>
                <w:u w:val="none"/>
                <w:lang w:val="en-US" w:eastAsia="zh-CN" w:bidi="ar"/>
              </w:rPr>
              <w:t xml:space="preserve">4</w:t>
            </w:r>
            <w:r>
              <w:rPr>
                <w:rFonts w:hint="eastAsia" w:ascii="宋体" w:hAnsi="宋体" w:eastAsia="宋体" w:cs="宋体"/>
                <w:i w:val="0"/>
                <w:color w:val="000000"/>
                <w:sz w:val="20"/>
                <w:szCs w:val="20"/>
                <w:highlight w:val="none"/>
                <w:u w:val="none"/>
              </w:rPr>
            </w:r>
            <w:r/>
          </w:p>
        </w:tc>
        <w:tc>
          <w:tcPr>
            <w:tcW w:w="1154" w:type="dxa"/>
            <w:vAlign w:val="center"/>
            <w:textDirection w:val="lrTb"/>
            <w:noWrap w:val="false"/>
          </w:tcPr>
          <w:p>
            <w:pPr>
              <w:pStyle w:val="946"/>
              <w:jc w:val="left"/>
              <w:keepLines w:val="0"/>
              <w:keepNext w:val="0"/>
              <w:widowControl/>
              <w:rPr>
                <w:rFonts w:hint="eastAsia" w:ascii="宋体" w:hAnsi="宋体" w:eastAsia="宋体" w:cs="宋体"/>
                <w:i w:val="0"/>
                <w:color w:val="000000"/>
                <w:sz w:val="20"/>
                <w:szCs w:val="20"/>
                <w:highlight w:val="none"/>
                <w:u w:val="none"/>
              </w:rPr>
              <w:suppressLineNumbers w:val="0"/>
            </w:pPr>
            <w:r>
              <w:rPr>
                <w:rFonts w:hint="eastAsia" w:ascii="宋体" w:hAnsi="宋体" w:eastAsia="宋体" w:cs="宋体"/>
                <w:i w:val="0"/>
                <w:color w:val="000000"/>
                <w:sz w:val="20"/>
                <w:szCs w:val="20"/>
                <w:highlight w:val="none"/>
                <w:u w:val="none"/>
                <w:lang w:val="en-US" w:eastAsia="zh-CN" w:bidi="ar"/>
              </w:rPr>
              <w:t xml:space="preserve">专业养护</w:t>
            </w:r>
            <w:r>
              <w:rPr>
                <w:rFonts w:hint="eastAsia" w:ascii="宋体" w:hAnsi="宋体" w:eastAsia="宋体" w:cs="宋体"/>
                <w:i w:val="0"/>
                <w:color w:val="000000"/>
                <w:sz w:val="20"/>
                <w:szCs w:val="20"/>
                <w:highlight w:val="none"/>
                <w:u w:val="none"/>
              </w:rPr>
            </w:r>
            <w:r/>
          </w:p>
        </w:tc>
        <w:tc>
          <w:tcPr>
            <w:tcW w:w="4692" w:type="dxa"/>
            <w:vAlign w:val="center"/>
            <w:textDirection w:val="lrTb"/>
            <w:noWrap w:val="false"/>
          </w:tcPr>
          <w:p>
            <w:pPr>
              <w:pStyle w:val="946"/>
              <w:jc w:val="left"/>
              <w:keepLines w:val="0"/>
              <w:keepNext w:val="0"/>
              <w:widowControl/>
              <w:rPr>
                <w:rFonts w:hint="eastAsia" w:ascii="宋体" w:hAnsi="宋体" w:eastAsia="宋体" w:cs="宋体"/>
                <w:i w:val="0"/>
                <w:color w:val="000000"/>
                <w:sz w:val="18"/>
                <w:szCs w:val="18"/>
                <w:highlight w:val="none"/>
                <w:u w:val="none"/>
              </w:rPr>
              <w:suppressLineNumbers w:val="0"/>
            </w:pPr>
            <w:r>
              <w:rPr>
                <w:rFonts w:hint="eastAsia" w:ascii="宋体" w:hAnsi="宋体" w:eastAsia="宋体" w:cs="宋体"/>
                <w:i w:val="0"/>
                <w:color w:val="000000"/>
                <w:sz w:val="18"/>
                <w:szCs w:val="18"/>
                <w:highlight w:val="none"/>
                <w:u w:val="none"/>
                <w:lang w:val="en-US" w:eastAsia="zh-CN" w:bidi="ar"/>
              </w:rPr>
              <w:t xml:space="preserve">1、专业养护一级，养护期24个月</w:t>
            </w:r>
            <w:r>
              <w:rPr>
                <w:rFonts w:hint="eastAsia" w:ascii="宋体" w:hAnsi="宋体" w:eastAsia="宋体" w:cs="宋体"/>
                <w:i w:val="0"/>
                <w:color w:val="000000"/>
                <w:sz w:val="18"/>
                <w:szCs w:val="18"/>
                <w:highlight w:val="none"/>
                <w:u w:val="none"/>
                <w:lang w:val="en-US" w:eastAsia="zh-CN" w:bidi="ar"/>
              </w:rPr>
              <w:br w:type="textWrapping" w:clear="all"/>
            </w:r>
            <w:r>
              <w:rPr>
                <w:rFonts w:hint="eastAsia" w:ascii="宋体" w:hAnsi="宋体" w:eastAsia="宋体" w:cs="宋体"/>
                <w:i w:val="0"/>
                <w:color w:val="000000"/>
                <w:sz w:val="18"/>
                <w:szCs w:val="18"/>
                <w:highlight w:val="none"/>
                <w:u w:val="none"/>
                <w:lang w:val="en-US" w:eastAsia="zh-CN" w:bidi="ar"/>
              </w:rPr>
              <w:t xml:space="preserve">2、部位：临湖北街</w:t>
            </w:r>
            <w:r>
              <w:rPr>
                <w:rFonts w:hint="eastAsia" w:ascii="宋体" w:hAnsi="宋体" w:eastAsia="宋体" w:cs="宋体"/>
                <w:i w:val="0"/>
                <w:color w:val="000000"/>
                <w:sz w:val="18"/>
                <w:szCs w:val="18"/>
                <w:highlight w:val="none"/>
                <w:u w:val="none"/>
              </w:rPr>
            </w:r>
            <w:r/>
          </w:p>
        </w:tc>
        <w:tc>
          <w:tcPr>
            <w:tcW w:w="934" w:type="dxa"/>
            <w:vAlign w:val="center"/>
            <w:textDirection w:val="lrTb"/>
            <w:noWrap w:val="false"/>
          </w:tcPr>
          <w:p>
            <w:pPr>
              <w:pStyle w:val="946"/>
              <w:jc w:val="center"/>
              <w:keepLines w:val="0"/>
              <w:keepNext w:val="0"/>
              <w:widowControl/>
              <w:rPr>
                <w:rFonts w:hint="eastAsia" w:ascii="宋体" w:hAnsi="宋体" w:eastAsia="宋体" w:cs="宋体"/>
                <w:i w:val="0"/>
                <w:color w:val="000000"/>
                <w:sz w:val="20"/>
                <w:szCs w:val="20"/>
                <w:highlight w:val="none"/>
                <w:u w:val="none"/>
              </w:rPr>
              <w:suppressLineNumbers w:val="0"/>
            </w:pPr>
            <w:r>
              <w:rPr>
                <w:rFonts w:hint="eastAsia" w:ascii="宋体" w:hAnsi="宋体" w:eastAsia="宋体" w:cs="宋体"/>
                <w:i w:val="0"/>
                <w:color w:val="000000"/>
                <w:sz w:val="20"/>
                <w:szCs w:val="20"/>
                <w:highlight w:val="none"/>
                <w:u w:val="none"/>
                <w:lang w:val="en-US" w:eastAsia="zh-CN" w:bidi="ar"/>
              </w:rPr>
              <w:t xml:space="preserve">m2</w:t>
            </w:r>
            <w:r>
              <w:rPr>
                <w:rFonts w:hint="eastAsia" w:ascii="宋体" w:hAnsi="宋体" w:eastAsia="宋体" w:cs="宋体"/>
                <w:i w:val="0"/>
                <w:color w:val="000000"/>
                <w:sz w:val="20"/>
                <w:szCs w:val="20"/>
                <w:highlight w:val="none"/>
                <w:u w:val="none"/>
              </w:rPr>
            </w:r>
            <w:r/>
          </w:p>
        </w:tc>
        <w:tc>
          <w:tcPr>
            <w:tcW w:w="1494" w:type="dxa"/>
            <w:vAlign w:val="center"/>
            <w:textDirection w:val="lrTb"/>
            <w:noWrap w:val="false"/>
          </w:tcPr>
          <w:p>
            <w:pPr>
              <w:pStyle w:val="946"/>
              <w:jc w:val="center"/>
              <w:keepLines w:val="0"/>
              <w:keepNext w:val="0"/>
              <w:widowControl/>
              <w:rPr>
                <w:rFonts w:hint="eastAsia" w:ascii="宋体" w:hAnsi="宋体" w:eastAsia="宋体" w:cs="宋体"/>
                <w:i w:val="0"/>
                <w:color w:val="000000"/>
                <w:sz w:val="20"/>
                <w:szCs w:val="20"/>
                <w:highlight w:val="none"/>
                <w:u w:val="none"/>
              </w:rPr>
              <w:suppressLineNumbers w:val="0"/>
            </w:pPr>
            <w:r>
              <w:rPr>
                <w:rFonts w:hint="eastAsia" w:ascii="宋体" w:hAnsi="宋体" w:eastAsia="宋体" w:cs="宋体"/>
                <w:i w:val="0"/>
                <w:color w:val="000000"/>
                <w:sz w:val="20"/>
                <w:szCs w:val="20"/>
                <w:highlight w:val="none"/>
                <w:u w:val="none"/>
                <w:lang w:val="en-US" w:eastAsia="zh-CN" w:bidi="ar"/>
              </w:rPr>
              <w:t xml:space="preserve">1632</w:t>
            </w:r>
            <w:r>
              <w:rPr>
                <w:rFonts w:hint="eastAsia" w:ascii="宋体" w:hAnsi="宋体" w:eastAsia="宋体" w:cs="宋体"/>
                <w:i w:val="0"/>
                <w:color w:val="000000"/>
                <w:sz w:val="20"/>
                <w:szCs w:val="20"/>
                <w:highlight w:val="none"/>
                <w:u w:val="none"/>
              </w:rPr>
            </w:r>
            <w:r/>
          </w:p>
        </w:tc>
        <w:tc>
          <w:tcPr>
            <w:tcW w:w="1308" w:type="dxa"/>
            <w:vAlign w:val="center"/>
            <w:textDirection w:val="lrTb"/>
            <w:noWrap w:val="false"/>
          </w:tcPr>
          <w:p>
            <w:pPr>
              <w:rPr>
                <w:rFonts w:hint="eastAsia" w:ascii="宋体" w:hAnsi="宋体" w:eastAsia="宋体" w:cs="宋体"/>
                <w:bCs w:val="0"/>
                <w:i w:val="0"/>
                <w:color w:val="000000"/>
                <w:sz w:val="20"/>
                <w:szCs w:val="20"/>
                <w:highlight w:val="none"/>
                <w:u w:val="none"/>
                <w:lang w:val="en-US" w:eastAsia="zh-CN" w:bidi="ar"/>
              </w:rPr>
            </w:pPr>
            <w:r>
              <w:rPr>
                <w:rFonts w:hint="eastAsia" w:ascii="宋体" w:hAnsi="宋体" w:eastAsia="宋体" w:cs="宋体"/>
                <w:i w:val="0"/>
                <w:iCs w:val="0"/>
                <w:color w:val="000000"/>
                <w:sz w:val="20"/>
                <w:szCs w:val="20"/>
                <w:highlight w:val="none"/>
                <w:u w:val="none"/>
                <w:lang w:val="en-US" w:eastAsia="zh-CN" w:bidi="ar"/>
              </w:rPr>
            </w:r>
            <w:r>
              <w:rPr>
                <w:rFonts w:hint="eastAsia" w:ascii="宋体" w:hAnsi="宋体" w:eastAsia="宋体" w:cs="宋体"/>
                <w:i w:val="0"/>
                <w:iCs w:val="0"/>
                <w:color w:val="000000"/>
                <w:sz w:val="20"/>
                <w:szCs w:val="20"/>
                <w:highlight w:val="none"/>
                <w:u w:val="none"/>
                <w:lang w:val="en-US" w:eastAsia="zh-CN" w:bidi="ar"/>
              </w:rPr>
            </w:r>
          </w:p>
        </w:tc>
        <w:tc>
          <w:tcPr>
            <w:tcW w:w="1308" w:type="dxa"/>
            <w:vAlign w:val="center"/>
            <w:textDirection w:val="lrTb"/>
            <w:noWrap w:val="false"/>
          </w:tcPr>
          <w:p>
            <w:pPr>
              <w:rPr>
                <w:rFonts w:hint="eastAsia" w:ascii="宋体" w:hAnsi="宋体" w:eastAsia="宋体" w:cs="宋体"/>
                <w:bCs w:val="0"/>
                <w:i w:val="0"/>
                <w:color w:val="000000"/>
                <w:sz w:val="20"/>
                <w:szCs w:val="20"/>
                <w:highlight w:val="none"/>
                <w:u w:val="none"/>
                <w:lang w:val="en-US" w:eastAsia="zh-CN" w:bidi="ar"/>
              </w:rPr>
            </w:pPr>
            <w:r>
              <w:rPr>
                <w:rFonts w:hint="eastAsia" w:ascii="宋体" w:hAnsi="宋体" w:eastAsia="宋体" w:cs="宋体"/>
                <w:i w:val="0"/>
                <w:iCs w:val="0"/>
                <w:color w:val="000000"/>
                <w:sz w:val="20"/>
                <w:szCs w:val="20"/>
                <w:highlight w:val="none"/>
                <w:u w:val="none"/>
                <w:lang w:val="en-US" w:eastAsia="zh-CN" w:bidi="ar"/>
              </w:rPr>
            </w:r>
            <w:r>
              <w:rPr>
                <w:rFonts w:hint="eastAsia" w:ascii="宋体" w:hAnsi="宋体" w:eastAsia="宋体" w:cs="宋体"/>
                <w:i w:val="0"/>
                <w:iCs w:val="0"/>
                <w:color w:val="000000"/>
                <w:sz w:val="20"/>
                <w:szCs w:val="20"/>
                <w:highlight w:val="none"/>
                <w:u w:val="none"/>
                <w:lang w:val="en-US" w:eastAsia="zh-CN" w:bidi="ar"/>
              </w:rPr>
            </w:r>
          </w:p>
        </w:tc>
      </w:tr>
      <w:tr>
        <w:trPr>
          <w:trHeight w:val="900"/>
        </w:trPr>
        <w:tc>
          <w:tcPr>
            <w:tcW w:w="524" w:type="dxa"/>
            <w:vAlign w:val="center"/>
            <w:textDirection w:val="lrTb"/>
            <w:noWrap w:val="false"/>
          </w:tcPr>
          <w:p>
            <w:pPr>
              <w:pStyle w:val="946"/>
              <w:jc w:val="center"/>
              <w:keepLines w:val="0"/>
              <w:keepNext w:val="0"/>
              <w:widowControl/>
              <w:rPr>
                <w:rFonts w:hint="eastAsia" w:ascii="宋体" w:hAnsi="宋体" w:eastAsia="宋体" w:cs="宋体"/>
                <w:i w:val="0"/>
                <w:color w:val="000000"/>
                <w:sz w:val="20"/>
                <w:szCs w:val="20"/>
                <w:highlight w:val="none"/>
                <w:u w:val="none"/>
              </w:rPr>
              <w:suppressLineNumbers w:val="0"/>
            </w:pPr>
            <w:r>
              <w:rPr>
                <w:rFonts w:hint="eastAsia" w:ascii="宋体" w:hAnsi="宋体" w:eastAsia="宋体" w:cs="宋体"/>
                <w:i w:val="0"/>
                <w:color w:val="000000"/>
                <w:sz w:val="20"/>
                <w:szCs w:val="20"/>
                <w:highlight w:val="none"/>
                <w:u w:val="none"/>
                <w:lang w:val="en-US" w:eastAsia="zh-CN" w:bidi="ar"/>
              </w:rPr>
              <w:t xml:space="preserve">5</w:t>
            </w:r>
            <w:r>
              <w:rPr>
                <w:rFonts w:hint="eastAsia" w:ascii="宋体" w:hAnsi="宋体" w:eastAsia="宋体" w:cs="宋体"/>
                <w:i w:val="0"/>
                <w:color w:val="000000"/>
                <w:sz w:val="20"/>
                <w:szCs w:val="20"/>
                <w:highlight w:val="none"/>
                <w:u w:val="none"/>
              </w:rPr>
            </w:r>
            <w:r/>
          </w:p>
        </w:tc>
        <w:tc>
          <w:tcPr>
            <w:tcW w:w="1154" w:type="dxa"/>
            <w:vAlign w:val="center"/>
            <w:textDirection w:val="lrTb"/>
            <w:noWrap w:val="false"/>
          </w:tcPr>
          <w:p>
            <w:pPr>
              <w:pStyle w:val="946"/>
              <w:jc w:val="left"/>
              <w:keepLines w:val="0"/>
              <w:keepNext w:val="0"/>
              <w:widowControl/>
              <w:rPr>
                <w:rFonts w:hint="eastAsia" w:ascii="宋体" w:hAnsi="宋体" w:eastAsia="宋体" w:cs="宋体"/>
                <w:i w:val="0"/>
                <w:color w:val="000000"/>
                <w:sz w:val="20"/>
                <w:szCs w:val="20"/>
                <w:highlight w:val="none"/>
                <w:u w:val="none"/>
              </w:rPr>
              <w:suppressLineNumbers w:val="0"/>
            </w:pPr>
            <w:r>
              <w:rPr>
                <w:rFonts w:hint="eastAsia" w:ascii="宋体" w:hAnsi="宋体" w:eastAsia="宋体" w:cs="宋体"/>
                <w:i w:val="0"/>
                <w:color w:val="000000"/>
                <w:sz w:val="20"/>
                <w:szCs w:val="20"/>
                <w:highlight w:val="none"/>
                <w:u w:val="none"/>
                <w:lang w:val="en-US" w:eastAsia="zh-CN" w:bidi="ar"/>
              </w:rPr>
              <w:t xml:space="preserve">专业养护</w:t>
            </w:r>
            <w:r>
              <w:rPr>
                <w:rFonts w:hint="eastAsia" w:ascii="宋体" w:hAnsi="宋体" w:eastAsia="宋体" w:cs="宋体"/>
                <w:i w:val="0"/>
                <w:color w:val="000000"/>
                <w:sz w:val="20"/>
                <w:szCs w:val="20"/>
                <w:highlight w:val="none"/>
                <w:u w:val="none"/>
              </w:rPr>
            </w:r>
            <w:r/>
          </w:p>
        </w:tc>
        <w:tc>
          <w:tcPr>
            <w:tcW w:w="4692" w:type="dxa"/>
            <w:vAlign w:val="center"/>
            <w:textDirection w:val="lrTb"/>
            <w:noWrap w:val="false"/>
          </w:tcPr>
          <w:p>
            <w:pPr>
              <w:pStyle w:val="946"/>
              <w:jc w:val="left"/>
              <w:keepLines w:val="0"/>
              <w:keepNext w:val="0"/>
              <w:widowControl/>
              <w:rPr>
                <w:rFonts w:hint="eastAsia" w:ascii="宋体" w:hAnsi="宋体" w:eastAsia="宋体" w:cs="宋体"/>
                <w:i w:val="0"/>
                <w:color w:val="000000"/>
                <w:sz w:val="18"/>
                <w:szCs w:val="18"/>
                <w:highlight w:val="none"/>
                <w:u w:val="none"/>
              </w:rPr>
              <w:suppressLineNumbers w:val="0"/>
            </w:pPr>
            <w:r>
              <w:rPr>
                <w:rFonts w:hint="eastAsia" w:ascii="宋体" w:hAnsi="宋体" w:eastAsia="宋体" w:cs="宋体"/>
                <w:i w:val="0"/>
                <w:color w:val="000000"/>
                <w:sz w:val="18"/>
                <w:szCs w:val="18"/>
                <w:highlight w:val="none"/>
                <w:u w:val="none"/>
                <w:lang w:val="en-US" w:eastAsia="zh-CN" w:bidi="ar"/>
              </w:rPr>
              <w:t xml:space="preserve">1、专业养护一级，养护期24个月</w:t>
            </w:r>
            <w:r>
              <w:rPr>
                <w:rFonts w:hint="eastAsia" w:ascii="宋体" w:hAnsi="宋体" w:eastAsia="宋体" w:cs="宋体"/>
                <w:i w:val="0"/>
                <w:color w:val="000000"/>
                <w:sz w:val="18"/>
                <w:szCs w:val="18"/>
                <w:highlight w:val="none"/>
                <w:u w:val="none"/>
                <w:lang w:val="en-US" w:eastAsia="zh-CN" w:bidi="ar"/>
              </w:rPr>
              <w:br w:type="textWrapping" w:clear="all"/>
            </w:r>
            <w:r>
              <w:rPr>
                <w:rFonts w:hint="eastAsia" w:ascii="宋体" w:hAnsi="宋体" w:eastAsia="宋体" w:cs="宋体"/>
                <w:i w:val="0"/>
                <w:color w:val="000000"/>
                <w:sz w:val="18"/>
                <w:szCs w:val="18"/>
                <w:highlight w:val="none"/>
                <w:u w:val="none"/>
                <w:lang w:val="en-US" w:eastAsia="zh-CN" w:bidi="ar"/>
              </w:rPr>
              <w:t xml:space="preserve">2、部位：守敬路</w:t>
            </w:r>
            <w:r>
              <w:rPr>
                <w:rFonts w:hint="eastAsia" w:ascii="宋体" w:hAnsi="宋体" w:eastAsia="宋体" w:cs="宋体"/>
                <w:i w:val="0"/>
                <w:color w:val="000000"/>
                <w:sz w:val="18"/>
                <w:szCs w:val="18"/>
                <w:highlight w:val="none"/>
                <w:u w:val="none"/>
              </w:rPr>
            </w:r>
            <w:r/>
          </w:p>
        </w:tc>
        <w:tc>
          <w:tcPr>
            <w:tcW w:w="934" w:type="dxa"/>
            <w:vAlign w:val="center"/>
            <w:textDirection w:val="lrTb"/>
            <w:noWrap w:val="false"/>
          </w:tcPr>
          <w:p>
            <w:pPr>
              <w:pStyle w:val="946"/>
              <w:jc w:val="center"/>
              <w:keepLines w:val="0"/>
              <w:keepNext w:val="0"/>
              <w:widowControl/>
              <w:rPr>
                <w:rFonts w:hint="eastAsia" w:ascii="宋体" w:hAnsi="宋体" w:eastAsia="宋体" w:cs="宋体"/>
                <w:i w:val="0"/>
                <w:color w:val="000000"/>
                <w:sz w:val="20"/>
                <w:szCs w:val="20"/>
                <w:highlight w:val="none"/>
                <w:u w:val="none"/>
              </w:rPr>
              <w:suppressLineNumbers w:val="0"/>
            </w:pPr>
            <w:r>
              <w:rPr>
                <w:rFonts w:hint="eastAsia" w:ascii="宋体" w:hAnsi="宋体" w:eastAsia="宋体" w:cs="宋体"/>
                <w:i w:val="0"/>
                <w:color w:val="000000"/>
                <w:sz w:val="20"/>
                <w:szCs w:val="20"/>
                <w:highlight w:val="none"/>
                <w:u w:val="none"/>
                <w:lang w:val="en-US" w:eastAsia="zh-CN" w:bidi="ar"/>
              </w:rPr>
              <w:t xml:space="preserve">m2</w:t>
            </w:r>
            <w:r>
              <w:rPr>
                <w:rFonts w:hint="eastAsia" w:ascii="宋体" w:hAnsi="宋体" w:eastAsia="宋体" w:cs="宋体"/>
                <w:i w:val="0"/>
                <w:color w:val="000000"/>
                <w:sz w:val="20"/>
                <w:szCs w:val="20"/>
                <w:highlight w:val="none"/>
                <w:u w:val="none"/>
              </w:rPr>
            </w:r>
            <w:r/>
          </w:p>
        </w:tc>
        <w:tc>
          <w:tcPr>
            <w:tcW w:w="1494" w:type="dxa"/>
            <w:vAlign w:val="center"/>
            <w:textDirection w:val="lrTb"/>
            <w:noWrap w:val="false"/>
          </w:tcPr>
          <w:p>
            <w:pPr>
              <w:pStyle w:val="946"/>
              <w:jc w:val="center"/>
              <w:keepLines w:val="0"/>
              <w:keepNext w:val="0"/>
              <w:widowControl/>
              <w:rPr>
                <w:rFonts w:hint="eastAsia" w:ascii="宋体" w:hAnsi="宋体" w:eastAsia="宋体" w:cs="宋体"/>
                <w:i w:val="0"/>
                <w:color w:val="000000"/>
                <w:sz w:val="20"/>
                <w:szCs w:val="20"/>
                <w:highlight w:val="none"/>
                <w:u w:val="none"/>
              </w:rPr>
              <w:suppressLineNumbers w:val="0"/>
            </w:pPr>
            <w:r>
              <w:rPr>
                <w:rFonts w:hint="eastAsia" w:ascii="宋体" w:hAnsi="宋体" w:eastAsia="宋体" w:cs="宋体"/>
                <w:i w:val="0"/>
                <w:color w:val="000000"/>
                <w:sz w:val="20"/>
                <w:szCs w:val="20"/>
                <w:highlight w:val="none"/>
                <w:u w:val="none"/>
                <w:lang w:val="en-US" w:eastAsia="zh-CN" w:bidi="ar"/>
              </w:rPr>
              <w:t xml:space="preserve">14235</w:t>
            </w:r>
            <w:r>
              <w:rPr>
                <w:rFonts w:hint="eastAsia" w:ascii="宋体" w:hAnsi="宋体" w:eastAsia="宋体" w:cs="宋体"/>
                <w:i w:val="0"/>
                <w:color w:val="000000"/>
                <w:sz w:val="20"/>
                <w:szCs w:val="20"/>
                <w:highlight w:val="none"/>
                <w:u w:val="none"/>
              </w:rPr>
            </w:r>
            <w:r/>
          </w:p>
        </w:tc>
        <w:tc>
          <w:tcPr>
            <w:tcW w:w="1308" w:type="dxa"/>
            <w:vAlign w:val="center"/>
            <w:textDirection w:val="lrTb"/>
            <w:noWrap w:val="false"/>
          </w:tcPr>
          <w:p>
            <w:pPr>
              <w:rPr>
                <w:rFonts w:hint="eastAsia" w:ascii="宋体" w:hAnsi="宋体" w:eastAsia="宋体" w:cs="宋体"/>
                <w:bCs w:val="0"/>
                <w:i w:val="0"/>
                <w:color w:val="000000"/>
                <w:sz w:val="20"/>
                <w:szCs w:val="20"/>
                <w:highlight w:val="none"/>
                <w:u w:val="none"/>
                <w:lang w:val="en-US" w:eastAsia="zh-CN" w:bidi="ar"/>
              </w:rPr>
            </w:pPr>
            <w:r>
              <w:rPr>
                <w:rFonts w:hint="eastAsia" w:ascii="宋体" w:hAnsi="宋体" w:eastAsia="宋体" w:cs="宋体"/>
                <w:i w:val="0"/>
                <w:iCs w:val="0"/>
                <w:color w:val="000000"/>
                <w:sz w:val="20"/>
                <w:szCs w:val="20"/>
                <w:highlight w:val="none"/>
                <w:u w:val="none"/>
                <w:lang w:val="en-US" w:eastAsia="zh-CN" w:bidi="ar"/>
              </w:rPr>
            </w:r>
            <w:r>
              <w:rPr>
                <w:rFonts w:hint="eastAsia" w:ascii="宋体" w:hAnsi="宋体" w:eastAsia="宋体" w:cs="宋体"/>
                <w:i w:val="0"/>
                <w:iCs w:val="0"/>
                <w:color w:val="000000"/>
                <w:sz w:val="20"/>
                <w:szCs w:val="20"/>
                <w:highlight w:val="none"/>
                <w:u w:val="none"/>
                <w:lang w:val="en-US" w:eastAsia="zh-CN" w:bidi="ar"/>
              </w:rPr>
            </w:r>
          </w:p>
        </w:tc>
        <w:tc>
          <w:tcPr>
            <w:tcW w:w="1308" w:type="dxa"/>
            <w:vAlign w:val="center"/>
            <w:textDirection w:val="lrTb"/>
            <w:noWrap w:val="false"/>
          </w:tcPr>
          <w:p>
            <w:pPr>
              <w:rPr>
                <w:rFonts w:hint="eastAsia" w:ascii="宋体" w:hAnsi="宋体" w:eastAsia="宋体" w:cs="宋体"/>
                <w:bCs w:val="0"/>
                <w:i w:val="0"/>
                <w:color w:val="000000"/>
                <w:sz w:val="20"/>
                <w:szCs w:val="20"/>
                <w:highlight w:val="none"/>
                <w:u w:val="none"/>
                <w:lang w:val="en-US" w:eastAsia="zh-CN" w:bidi="ar"/>
              </w:rPr>
            </w:pPr>
            <w:r>
              <w:rPr>
                <w:rFonts w:hint="eastAsia" w:ascii="宋体" w:hAnsi="宋体" w:eastAsia="宋体" w:cs="宋体"/>
                <w:i w:val="0"/>
                <w:iCs w:val="0"/>
                <w:color w:val="000000"/>
                <w:sz w:val="20"/>
                <w:szCs w:val="20"/>
                <w:highlight w:val="none"/>
                <w:u w:val="none"/>
                <w:lang w:val="en-US" w:eastAsia="zh-CN" w:bidi="ar"/>
              </w:rPr>
            </w:r>
            <w:r>
              <w:rPr>
                <w:rFonts w:hint="eastAsia" w:ascii="宋体" w:hAnsi="宋体" w:eastAsia="宋体" w:cs="宋体"/>
                <w:i w:val="0"/>
                <w:iCs w:val="0"/>
                <w:color w:val="000000"/>
                <w:sz w:val="20"/>
                <w:szCs w:val="20"/>
                <w:highlight w:val="none"/>
                <w:u w:val="none"/>
                <w:lang w:val="en-US" w:eastAsia="zh-CN" w:bidi="ar"/>
              </w:rPr>
            </w:r>
          </w:p>
        </w:tc>
      </w:tr>
      <w:tr>
        <w:trPr>
          <w:trHeight w:val="900"/>
        </w:trPr>
        <w:tc>
          <w:tcPr>
            <w:tcW w:w="524" w:type="dxa"/>
            <w:vAlign w:val="center"/>
            <w:textDirection w:val="lrTb"/>
            <w:noWrap w:val="false"/>
          </w:tcPr>
          <w:p>
            <w:pPr>
              <w:pStyle w:val="946"/>
              <w:jc w:val="center"/>
              <w:keepLines w:val="0"/>
              <w:keepNext w:val="0"/>
              <w:widowControl/>
              <w:rPr>
                <w:rFonts w:hint="eastAsia" w:ascii="宋体" w:hAnsi="宋体" w:eastAsia="宋体" w:cs="宋体"/>
                <w:i w:val="0"/>
                <w:color w:val="000000"/>
                <w:sz w:val="20"/>
                <w:szCs w:val="20"/>
                <w:highlight w:val="none"/>
                <w:u w:val="none"/>
              </w:rPr>
              <w:suppressLineNumbers w:val="0"/>
            </w:pPr>
            <w:r>
              <w:rPr>
                <w:rFonts w:hint="eastAsia" w:ascii="宋体" w:hAnsi="宋体" w:eastAsia="宋体" w:cs="宋体"/>
                <w:i w:val="0"/>
                <w:color w:val="000000"/>
                <w:sz w:val="20"/>
                <w:szCs w:val="20"/>
                <w:highlight w:val="none"/>
                <w:u w:val="none"/>
                <w:lang w:val="en-US" w:eastAsia="zh-CN" w:bidi="ar"/>
              </w:rPr>
              <w:t xml:space="preserve">6</w:t>
            </w:r>
            <w:r>
              <w:rPr>
                <w:rFonts w:hint="eastAsia" w:ascii="宋体" w:hAnsi="宋体" w:eastAsia="宋体" w:cs="宋体"/>
                <w:i w:val="0"/>
                <w:color w:val="000000"/>
                <w:sz w:val="20"/>
                <w:szCs w:val="20"/>
                <w:highlight w:val="none"/>
                <w:u w:val="none"/>
              </w:rPr>
            </w:r>
            <w:r/>
          </w:p>
        </w:tc>
        <w:tc>
          <w:tcPr>
            <w:tcW w:w="1154" w:type="dxa"/>
            <w:vAlign w:val="center"/>
            <w:textDirection w:val="lrTb"/>
            <w:noWrap w:val="false"/>
          </w:tcPr>
          <w:p>
            <w:pPr>
              <w:pStyle w:val="946"/>
              <w:jc w:val="left"/>
              <w:keepLines w:val="0"/>
              <w:keepNext w:val="0"/>
              <w:widowControl/>
              <w:rPr>
                <w:rFonts w:hint="eastAsia" w:ascii="宋体" w:hAnsi="宋体" w:eastAsia="宋体" w:cs="宋体"/>
                <w:i w:val="0"/>
                <w:color w:val="000000"/>
                <w:sz w:val="20"/>
                <w:szCs w:val="20"/>
                <w:highlight w:val="none"/>
                <w:u w:val="none"/>
              </w:rPr>
              <w:suppressLineNumbers w:val="0"/>
            </w:pPr>
            <w:r>
              <w:rPr>
                <w:rFonts w:hint="eastAsia" w:ascii="宋体" w:hAnsi="宋体" w:eastAsia="宋体" w:cs="宋体"/>
                <w:i w:val="0"/>
                <w:color w:val="000000"/>
                <w:sz w:val="20"/>
                <w:szCs w:val="20"/>
                <w:highlight w:val="none"/>
                <w:u w:val="none"/>
                <w:lang w:val="en-US" w:eastAsia="zh-CN" w:bidi="ar"/>
              </w:rPr>
              <w:t xml:space="preserve">专业养护</w:t>
            </w:r>
            <w:r>
              <w:rPr>
                <w:rFonts w:hint="eastAsia" w:ascii="宋体" w:hAnsi="宋体" w:eastAsia="宋体" w:cs="宋体"/>
                <w:i w:val="0"/>
                <w:color w:val="000000"/>
                <w:sz w:val="20"/>
                <w:szCs w:val="20"/>
                <w:highlight w:val="none"/>
                <w:u w:val="none"/>
              </w:rPr>
            </w:r>
            <w:r/>
          </w:p>
        </w:tc>
        <w:tc>
          <w:tcPr>
            <w:tcW w:w="4692" w:type="dxa"/>
            <w:vAlign w:val="center"/>
            <w:textDirection w:val="lrTb"/>
            <w:noWrap w:val="false"/>
          </w:tcPr>
          <w:p>
            <w:pPr>
              <w:pStyle w:val="946"/>
              <w:jc w:val="left"/>
              <w:keepLines w:val="0"/>
              <w:keepNext w:val="0"/>
              <w:widowControl/>
              <w:rPr>
                <w:rFonts w:hint="eastAsia" w:ascii="宋体" w:hAnsi="宋体" w:eastAsia="宋体" w:cs="宋体"/>
                <w:i w:val="0"/>
                <w:color w:val="000000"/>
                <w:sz w:val="18"/>
                <w:szCs w:val="18"/>
                <w:highlight w:val="none"/>
                <w:u w:val="none"/>
              </w:rPr>
              <w:suppressLineNumbers w:val="0"/>
            </w:pPr>
            <w:r>
              <w:rPr>
                <w:rFonts w:hint="eastAsia" w:ascii="宋体" w:hAnsi="宋体" w:eastAsia="宋体" w:cs="宋体"/>
                <w:i w:val="0"/>
                <w:color w:val="000000"/>
                <w:sz w:val="18"/>
                <w:szCs w:val="18"/>
                <w:highlight w:val="none"/>
                <w:u w:val="none"/>
                <w:lang w:val="en-US" w:eastAsia="zh-CN" w:bidi="ar"/>
              </w:rPr>
              <w:t xml:space="preserve">1、专业养护一级，养护期24个月</w:t>
            </w:r>
            <w:r>
              <w:rPr>
                <w:rFonts w:hint="eastAsia" w:ascii="宋体" w:hAnsi="宋体" w:eastAsia="宋体" w:cs="宋体"/>
                <w:i w:val="0"/>
                <w:color w:val="000000"/>
                <w:sz w:val="18"/>
                <w:szCs w:val="18"/>
                <w:highlight w:val="none"/>
                <w:u w:val="none"/>
                <w:lang w:val="en-US" w:eastAsia="zh-CN" w:bidi="ar"/>
              </w:rPr>
              <w:br w:type="textWrapping" w:clear="all"/>
            </w:r>
            <w:r>
              <w:rPr>
                <w:rFonts w:hint="eastAsia" w:ascii="宋体" w:hAnsi="宋体" w:eastAsia="宋体" w:cs="宋体"/>
                <w:i w:val="0"/>
                <w:color w:val="000000"/>
                <w:sz w:val="18"/>
                <w:szCs w:val="18"/>
                <w:highlight w:val="none"/>
                <w:u w:val="none"/>
                <w:lang w:val="en-US" w:eastAsia="zh-CN" w:bidi="ar"/>
              </w:rPr>
              <w:t xml:space="preserve">2、部位：学森路</w:t>
            </w:r>
            <w:r>
              <w:rPr>
                <w:rFonts w:hint="eastAsia" w:ascii="宋体" w:hAnsi="宋体" w:eastAsia="宋体" w:cs="宋体"/>
                <w:i w:val="0"/>
                <w:color w:val="000000"/>
                <w:sz w:val="18"/>
                <w:szCs w:val="18"/>
                <w:highlight w:val="none"/>
                <w:u w:val="none"/>
              </w:rPr>
            </w:r>
            <w:r/>
          </w:p>
        </w:tc>
        <w:tc>
          <w:tcPr>
            <w:tcW w:w="934" w:type="dxa"/>
            <w:vAlign w:val="center"/>
            <w:textDirection w:val="lrTb"/>
            <w:noWrap w:val="false"/>
          </w:tcPr>
          <w:p>
            <w:pPr>
              <w:pStyle w:val="946"/>
              <w:jc w:val="center"/>
              <w:keepLines w:val="0"/>
              <w:keepNext w:val="0"/>
              <w:widowControl/>
              <w:rPr>
                <w:rFonts w:hint="eastAsia" w:ascii="宋体" w:hAnsi="宋体" w:eastAsia="宋体" w:cs="宋体"/>
                <w:i w:val="0"/>
                <w:color w:val="000000"/>
                <w:sz w:val="20"/>
                <w:szCs w:val="20"/>
                <w:highlight w:val="none"/>
                <w:u w:val="none"/>
              </w:rPr>
              <w:suppressLineNumbers w:val="0"/>
            </w:pPr>
            <w:r>
              <w:rPr>
                <w:rFonts w:hint="eastAsia" w:ascii="宋体" w:hAnsi="宋体" w:eastAsia="宋体" w:cs="宋体"/>
                <w:i w:val="0"/>
                <w:color w:val="000000"/>
                <w:sz w:val="20"/>
                <w:szCs w:val="20"/>
                <w:highlight w:val="none"/>
                <w:u w:val="none"/>
                <w:lang w:val="en-US" w:eastAsia="zh-CN" w:bidi="ar"/>
              </w:rPr>
              <w:t xml:space="preserve">m2</w:t>
            </w:r>
            <w:r>
              <w:rPr>
                <w:rFonts w:hint="eastAsia" w:ascii="宋体" w:hAnsi="宋体" w:eastAsia="宋体" w:cs="宋体"/>
                <w:i w:val="0"/>
                <w:color w:val="000000"/>
                <w:sz w:val="20"/>
                <w:szCs w:val="20"/>
                <w:highlight w:val="none"/>
                <w:u w:val="none"/>
              </w:rPr>
            </w:r>
            <w:r/>
          </w:p>
        </w:tc>
        <w:tc>
          <w:tcPr>
            <w:tcW w:w="1494" w:type="dxa"/>
            <w:vAlign w:val="center"/>
            <w:textDirection w:val="lrTb"/>
            <w:noWrap w:val="false"/>
          </w:tcPr>
          <w:p>
            <w:pPr>
              <w:pStyle w:val="946"/>
              <w:jc w:val="center"/>
              <w:keepLines w:val="0"/>
              <w:keepNext w:val="0"/>
              <w:widowControl/>
              <w:rPr>
                <w:rFonts w:hint="eastAsia" w:ascii="宋体" w:hAnsi="宋体" w:eastAsia="宋体" w:cs="宋体"/>
                <w:i w:val="0"/>
                <w:color w:val="000000"/>
                <w:sz w:val="20"/>
                <w:szCs w:val="20"/>
                <w:highlight w:val="none"/>
                <w:u w:val="none"/>
              </w:rPr>
              <w:suppressLineNumbers w:val="0"/>
            </w:pPr>
            <w:r>
              <w:rPr>
                <w:rFonts w:hint="eastAsia" w:ascii="宋体" w:hAnsi="宋体" w:eastAsia="宋体" w:cs="宋体"/>
                <w:i w:val="0"/>
                <w:color w:val="000000"/>
                <w:sz w:val="20"/>
                <w:szCs w:val="20"/>
                <w:highlight w:val="none"/>
                <w:u w:val="none"/>
                <w:lang w:val="en-US" w:eastAsia="zh-CN" w:bidi="ar"/>
              </w:rPr>
              <w:t xml:space="preserve">47845</w:t>
            </w:r>
            <w:r>
              <w:rPr>
                <w:rFonts w:hint="eastAsia" w:ascii="宋体" w:hAnsi="宋体" w:eastAsia="宋体" w:cs="宋体"/>
                <w:i w:val="0"/>
                <w:color w:val="000000"/>
                <w:sz w:val="20"/>
                <w:szCs w:val="20"/>
                <w:highlight w:val="none"/>
                <w:u w:val="none"/>
              </w:rPr>
            </w:r>
            <w:r/>
          </w:p>
        </w:tc>
        <w:tc>
          <w:tcPr>
            <w:tcW w:w="1308" w:type="dxa"/>
            <w:vAlign w:val="center"/>
            <w:textDirection w:val="lrTb"/>
            <w:noWrap w:val="false"/>
          </w:tcPr>
          <w:p>
            <w:pPr>
              <w:rPr>
                <w:rFonts w:hint="eastAsia" w:ascii="宋体" w:hAnsi="宋体" w:eastAsia="宋体" w:cs="宋体"/>
                <w:bCs w:val="0"/>
                <w:i w:val="0"/>
                <w:color w:val="000000"/>
                <w:sz w:val="20"/>
                <w:szCs w:val="20"/>
                <w:highlight w:val="none"/>
                <w:u w:val="none"/>
                <w:lang w:val="en-US" w:eastAsia="zh-CN" w:bidi="ar"/>
              </w:rPr>
            </w:pPr>
            <w:r>
              <w:rPr>
                <w:rFonts w:hint="eastAsia" w:ascii="宋体" w:hAnsi="宋体" w:eastAsia="宋体" w:cs="宋体"/>
                <w:i w:val="0"/>
                <w:iCs w:val="0"/>
                <w:color w:val="000000"/>
                <w:sz w:val="20"/>
                <w:szCs w:val="20"/>
                <w:highlight w:val="none"/>
                <w:u w:val="none"/>
                <w:lang w:val="en-US" w:eastAsia="zh-CN" w:bidi="ar"/>
              </w:rPr>
            </w:r>
            <w:r>
              <w:rPr>
                <w:rFonts w:hint="eastAsia" w:ascii="宋体" w:hAnsi="宋体" w:eastAsia="宋体" w:cs="宋体"/>
                <w:i w:val="0"/>
                <w:iCs w:val="0"/>
                <w:color w:val="000000"/>
                <w:sz w:val="20"/>
                <w:szCs w:val="20"/>
                <w:highlight w:val="none"/>
                <w:u w:val="none"/>
                <w:lang w:val="en-US" w:eastAsia="zh-CN" w:bidi="ar"/>
              </w:rPr>
            </w:r>
          </w:p>
        </w:tc>
        <w:tc>
          <w:tcPr>
            <w:tcW w:w="1308" w:type="dxa"/>
            <w:vAlign w:val="center"/>
            <w:textDirection w:val="lrTb"/>
            <w:noWrap w:val="false"/>
          </w:tcPr>
          <w:p>
            <w:pPr>
              <w:rPr>
                <w:rFonts w:hint="eastAsia" w:ascii="宋体" w:hAnsi="宋体" w:eastAsia="宋体" w:cs="宋体"/>
                <w:bCs w:val="0"/>
                <w:i w:val="0"/>
                <w:color w:val="000000"/>
                <w:sz w:val="20"/>
                <w:szCs w:val="20"/>
                <w:highlight w:val="none"/>
                <w:u w:val="none"/>
                <w:lang w:val="en-US" w:eastAsia="zh-CN" w:bidi="ar"/>
              </w:rPr>
            </w:pPr>
            <w:r>
              <w:rPr>
                <w:rFonts w:hint="eastAsia" w:ascii="宋体" w:hAnsi="宋体" w:eastAsia="宋体" w:cs="宋体"/>
                <w:i w:val="0"/>
                <w:iCs w:val="0"/>
                <w:color w:val="000000"/>
                <w:sz w:val="20"/>
                <w:szCs w:val="20"/>
                <w:highlight w:val="none"/>
                <w:u w:val="none"/>
                <w:lang w:val="en-US" w:eastAsia="zh-CN" w:bidi="ar"/>
              </w:rPr>
            </w:r>
            <w:r>
              <w:rPr>
                <w:rFonts w:hint="eastAsia" w:ascii="宋体" w:hAnsi="宋体" w:eastAsia="宋体" w:cs="宋体"/>
                <w:i w:val="0"/>
                <w:iCs w:val="0"/>
                <w:color w:val="000000"/>
                <w:sz w:val="20"/>
                <w:szCs w:val="20"/>
                <w:highlight w:val="none"/>
                <w:u w:val="none"/>
                <w:lang w:val="en-US" w:eastAsia="zh-CN" w:bidi="ar"/>
              </w:rPr>
            </w:r>
          </w:p>
        </w:tc>
      </w:tr>
      <w:tr>
        <w:trPr>
          <w:trHeight w:val="900"/>
        </w:trPr>
        <w:tc>
          <w:tcPr>
            <w:tcW w:w="524" w:type="dxa"/>
            <w:vAlign w:val="center"/>
            <w:textDirection w:val="lrTb"/>
            <w:noWrap w:val="false"/>
          </w:tcPr>
          <w:p>
            <w:pPr>
              <w:pStyle w:val="946"/>
              <w:jc w:val="center"/>
              <w:keepLines w:val="0"/>
              <w:keepNext w:val="0"/>
              <w:widowControl/>
              <w:rPr>
                <w:rFonts w:hint="eastAsia" w:ascii="宋体" w:hAnsi="宋体" w:eastAsia="宋体" w:cs="宋体"/>
                <w:i w:val="0"/>
                <w:color w:val="000000"/>
                <w:sz w:val="20"/>
                <w:szCs w:val="20"/>
                <w:highlight w:val="none"/>
                <w:u w:val="none"/>
              </w:rPr>
              <w:suppressLineNumbers w:val="0"/>
            </w:pPr>
            <w:r>
              <w:rPr>
                <w:rFonts w:hint="eastAsia" w:ascii="宋体" w:hAnsi="宋体" w:eastAsia="宋体" w:cs="宋体"/>
                <w:i w:val="0"/>
                <w:color w:val="000000"/>
                <w:sz w:val="20"/>
                <w:szCs w:val="20"/>
                <w:highlight w:val="none"/>
                <w:u w:val="none"/>
                <w:lang w:val="en-US" w:eastAsia="zh-CN" w:bidi="ar"/>
              </w:rPr>
              <w:t xml:space="preserve">7</w:t>
            </w:r>
            <w:r>
              <w:rPr>
                <w:rFonts w:hint="eastAsia" w:ascii="宋体" w:hAnsi="宋体" w:eastAsia="宋体" w:cs="宋体"/>
                <w:i w:val="0"/>
                <w:color w:val="000000"/>
                <w:sz w:val="20"/>
                <w:szCs w:val="20"/>
                <w:highlight w:val="none"/>
                <w:u w:val="none"/>
              </w:rPr>
            </w:r>
            <w:r/>
          </w:p>
        </w:tc>
        <w:tc>
          <w:tcPr>
            <w:tcW w:w="1154" w:type="dxa"/>
            <w:vAlign w:val="center"/>
            <w:textDirection w:val="lrTb"/>
            <w:noWrap w:val="false"/>
          </w:tcPr>
          <w:p>
            <w:pPr>
              <w:pStyle w:val="946"/>
              <w:jc w:val="left"/>
              <w:keepLines w:val="0"/>
              <w:keepNext w:val="0"/>
              <w:widowControl/>
              <w:rPr>
                <w:rFonts w:hint="eastAsia" w:ascii="宋体" w:hAnsi="宋体" w:eastAsia="宋体" w:cs="宋体"/>
                <w:i w:val="0"/>
                <w:color w:val="000000"/>
                <w:sz w:val="20"/>
                <w:szCs w:val="20"/>
                <w:highlight w:val="none"/>
                <w:u w:val="none"/>
              </w:rPr>
              <w:suppressLineNumbers w:val="0"/>
            </w:pPr>
            <w:r>
              <w:rPr>
                <w:rFonts w:hint="eastAsia" w:ascii="宋体" w:hAnsi="宋体" w:eastAsia="宋体" w:cs="宋体"/>
                <w:i w:val="0"/>
                <w:color w:val="000000"/>
                <w:sz w:val="20"/>
                <w:szCs w:val="20"/>
                <w:highlight w:val="none"/>
                <w:u w:val="none"/>
                <w:lang w:val="en-US" w:eastAsia="zh-CN" w:bidi="ar"/>
              </w:rPr>
              <w:t xml:space="preserve">专业养护</w:t>
            </w:r>
            <w:r>
              <w:rPr>
                <w:rFonts w:hint="eastAsia" w:ascii="宋体" w:hAnsi="宋体" w:eastAsia="宋体" w:cs="宋体"/>
                <w:i w:val="0"/>
                <w:color w:val="000000"/>
                <w:sz w:val="20"/>
                <w:szCs w:val="20"/>
                <w:highlight w:val="none"/>
                <w:u w:val="none"/>
              </w:rPr>
            </w:r>
            <w:r/>
          </w:p>
        </w:tc>
        <w:tc>
          <w:tcPr>
            <w:tcW w:w="4692" w:type="dxa"/>
            <w:vAlign w:val="center"/>
            <w:textDirection w:val="lrTb"/>
            <w:noWrap w:val="false"/>
          </w:tcPr>
          <w:p>
            <w:pPr>
              <w:pStyle w:val="946"/>
              <w:jc w:val="left"/>
              <w:keepLines w:val="0"/>
              <w:keepNext w:val="0"/>
              <w:widowControl/>
              <w:rPr>
                <w:rFonts w:hint="eastAsia" w:ascii="宋体" w:hAnsi="宋体" w:eastAsia="宋体" w:cs="宋体"/>
                <w:i w:val="0"/>
                <w:color w:val="000000"/>
                <w:sz w:val="18"/>
                <w:szCs w:val="18"/>
                <w:highlight w:val="none"/>
                <w:u w:val="none"/>
              </w:rPr>
              <w:suppressLineNumbers w:val="0"/>
            </w:pPr>
            <w:r>
              <w:rPr>
                <w:rFonts w:hint="eastAsia" w:ascii="宋体" w:hAnsi="宋体" w:eastAsia="宋体" w:cs="宋体"/>
                <w:i w:val="0"/>
                <w:color w:val="000000"/>
                <w:sz w:val="18"/>
                <w:szCs w:val="18"/>
                <w:highlight w:val="none"/>
                <w:u w:val="none"/>
                <w:lang w:val="en-US" w:eastAsia="zh-CN" w:bidi="ar"/>
              </w:rPr>
              <w:t xml:space="preserve">1、专业养护一级，养护期24个月</w:t>
            </w:r>
            <w:r>
              <w:rPr>
                <w:rFonts w:hint="eastAsia" w:ascii="宋体" w:hAnsi="宋体" w:eastAsia="宋体" w:cs="宋体"/>
                <w:i w:val="0"/>
                <w:color w:val="000000"/>
                <w:sz w:val="18"/>
                <w:szCs w:val="18"/>
                <w:highlight w:val="none"/>
                <w:u w:val="none"/>
                <w:lang w:val="en-US" w:eastAsia="zh-CN" w:bidi="ar"/>
              </w:rPr>
              <w:br w:type="textWrapping" w:clear="all"/>
            </w:r>
            <w:r>
              <w:rPr>
                <w:rFonts w:hint="eastAsia" w:ascii="宋体" w:hAnsi="宋体" w:eastAsia="宋体" w:cs="宋体"/>
                <w:i w:val="0"/>
                <w:color w:val="000000"/>
                <w:sz w:val="18"/>
                <w:szCs w:val="18"/>
                <w:highlight w:val="none"/>
                <w:u w:val="none"/>
                <w:lang w:val="en-US" w:eastAsia="zh-CN" w:bidi="ar"/>
              </w:rPr>
              <w:t xml:space="preserve">2、部位：蔡伦路</w:t>
            </w:r>
            <w:r>
              <w:rPr>
                <w:rFonts w:hint="eastAsia" w:ascii="宋体" w:hAnsi="宋体" w:eastAsia="宋体" w:cs="宋体"/>
                <w:i w:val="0"/>
                <w:color w:val="000000"/>
                <w:sz w:val="18"/>
                <w:szCs w:val="18"/>
                <w:highlight w:val="none"/>
                <w:u w:val="none"/>
              </w:rPr>
            </w:r>
            <w:r/>
          </w:p>
        </w:tc>
        <w:tc>
          <w:tcPr>
            <w:tcW w:w="934" w:type="dxa"/>
            <w:vAlign w:val="center"/>
            <w:textDirection w:val="lrTb"/>
            <w:noWrap w:val="false"/>
          </w:tcPr>
          <w:p>
            <w:pPr>
              <w:pStyle w:val="946"/>
              <w:jc w:val="center"/>
              <w:keepLines w:val="0"/>
              <w:keepNext w:val="0"/>
              <w:widowControl/>
              <w:rPr>
                <w:rFonts w:hint="eastAsia" w:ascii="宋体" w:hAnsi="宋体" w:eastAsia="宋体" w:cs="宋体"/>
                <w:i w:val="0"/>
                <w:color w:val="000000"/>
                <w:sz w:val="20"/>
                <w:szCs w:val="20"/>
                <w:highlight w:val="none"/>
                <w:u w:val="none"/>
              </w:rPr>
              <w:suppressLineNumbers w:val="0"/>
            </w:pPr>
            <w:r>
              <w:rPr>
                <w:rFonts w:hint="eastAsia" w:ascii="宋体" w:hAnsi="宋体" w:eastAsia="宋体" w:cs="宋体"/>
                <w:i w:val="0"/>
                <w:color w:val="000000"/>
                <w:sz w:val="20"/>
                <w:szCs w:val="20"/>
                <w:highlight w:val="none"/>
                <w:u w:val="none"/>
                <w:lang w:val="en-US" w:eastAsia="zh-CN" w:bidi="ar"/>
              </w:rPr>
              <w:t xml:space="preserve">m2</w:t>
            </w:r>
            <w:r>
              <w:rPr>
                <w:rFonts w:hint="eastAsia" w:ascii="宋体" w:hAnsi="宋体" w:eastAsia="宋体" w:cs="宋体"/>
                <w:i w:val="0"/>
                <w:color w:val="000000"/>
                <w:sz w:val="20"/>
                <w:szCs w:val="20"/>
                <w:highlight w:val="none"/>
                <w:u w:val="none"/>
              </w:rPr>
            </w:r>
            <w:r/>
          </w:p>
        </w:tc>
        <w:tc>
          <w:tcPr>
            <w:tcW w:w="1494" w:type="dxa"/>
            <w:vAlign w:val="center"/>
            <w:textDirection w:val="lrTb"/>
            <w:noWrap w:val="false"/>
          </w:tcPr>
          <w:p>
            <w:pPr>
              <w:pStyle w:val="946"/>
              <w:jc w:val="center"/>
              <w:keepLines w:val="0"/>
              <w:keepNext w:val="0"/>
              <w:widowControl/>
              <w:rPr>
                <w:rFonts w:hint="eastAsia" w:ascii="宋体" w:hAnsi="宋体" w:eastAsia="宋体" w:cs="宋体"/>
                <w:i w:val="0"/>
                <w:color w:val="000000"/>
                <w:sz w:val="20"/>
                <w:szCs w:val="20"/>
                <w:highlight w:val="none"/>
                <w:u w:val="none"/>
              </w:rPr>
              <w:suppressLineNumbers w:val="0"/>
            </w:pPr>
            <w:r>
              <w:rPr>
                <w:rFonts w:hint="eastAsia" w:ascii="宋体" w:hAnsi="宋体" w:eastAsia="宋体" w:cs="宋体"/>
                <w:i w:val="0"/>
                <w:color w:val="000000"/>
                <w:sz w:val="20"/>
                <w:szCs w:val="20"/>
                <w:highlight w:val="none"/>
                <w:u w:val="none"/>
                <w:lang w:val="en-US" w:eastAsia="zh-CN" w:bidi="ar"/>
              </w:rPr>
              <w:t xml:space="preserve">7674.4</w:t>
            </w:r>
            <w:r>
              <w:rPr>
                <w:rFonts w:hint="eastAsia" w:ascii="宋体" w:hAnsi="宋体" w:eastAsia="宋体" w:cs="宋体"/>
                <w:i w:val="0"/>
                <w:color w:val="000000"/>
                <w:sz w:val="20"/>
                <w:szCs w:val="20"/>
                <w:highlight w:val="none"/>
                <w:u w:val="none"/>
              </w:rPr>
            </w:r>
            <w:r/>
          </w:p>
        </w:tc>
        <w:tc>
          <w:tcPr>
            <w:tcW w:w="1308" w:type="dxa"/>
            <w:vAlign w:val="center"/>
            <w:textDirection w:val="lrTb"/>
            <w:noWrap w:val="false"/>
          </w:tcPr>
          <w:p>
            <w:pPr>
              <w:rPr>
                <w:rFonts w:hint="eastAsia" w:ascii="宋体" w:hAnsi="宋体" w:eastAsia="宋体" w:cs="宋体"/>
                <w:bCs w:val="0"/>
                <w:i w:val="0"/>
                <w:color w:val="000000"/>
                <w:sz w:val="20"/>
                <w:szCs w:val="20"/>
                <w:highlight w:val="none"/>
                <w:u w:val="none"/>
                <w:lang w:val="en-US" w:eastAsia="zh-CN" w:bidi="ar"/>
              </w:rPr>
            </w:pPr>
            <w:r>
              <w:rPr>
                <w:rFonts w:hint="eastAsia" w:ascii="宋体" w:hAnsi="宋体" w:eastAsia="宋体" w:cs="宋体"/>
                <w:i w:val="0"/>
                <w:iCs w:val="0"/>
                <w:color w:val="000000"/>
                <w:sz w:val="20"/>
                <w:szCs w:val="20"/>
                <w:highlight w:val="none"/>
                <w:u w:val="none"/>
                <w:lang w:val="en-US" w:eastAsia="zh-CN" w:bidi="ar"/>
              </w:rPr>
            </w:r>
            <w:r>
              <w:rPr>
                <w:rFonts w:hint="eastAsia" w:ascii="宋体" w:hAnsi="宋体" w:eastAsia="宋体" w:cs="宋体"/>
                <w:i w:val="0"/>
                <w:iCs w:val="0"/>
                <w:color w:val="000000"/>
                <w:sz w:val="20"/>
                <w:szCs w:val="20"/>
                <w:highlight w:val="none"/>
                <w:u w:val="none"/>
                <w:lang w:val="en-US" w:eastAsia="zh-CN" w:bidi="ar"/>
              </w:rPr>
            </w:r>
          </w:p>
        </w:tc>
        <w:tc>
          <w:tcPr>
            <w:tcW w:w="1308" w:type="dxa"/>
            <w:vAlign w:val="center"/>
            <w:textDirection w:val="lrTb"/>
            <w:noWrap w:val="false"/>
          </w:tcPr>
          <w:p>
            <w:pPr>
              <w:rPr>
                <w:rFonts w:hint="eastAsia" w:ascii="宋体" w:hAnsi="宋体" w:eastAsia="宋体" w:cs="宋体"/>
                <w:bCs w:val="0"/>
                <w:i w:val="0"/>
                <w:color w:val="000000"/>
                <w:sz w:val="20"/>
                <w:szCs w:val="20"/>
                <w:highlight w:val="none"/>
                <w:u w:val="none"/>
                <w:lang w:val="en-US" w:eastAsia="zh-CN" w:bidi="ar"/>
              </w:rPr>
            </w:pPr>
            <w:r>
              <w:rPr>
                <w:rFonts w:hint="eastAsia" w:ascii="宋体" w:hAnsi="宋体" w:eastAsia="宋体" w:cs="宋体"/>
                <w:i w:val="0"/>
                <w:iCs w:val="0"/>
                <w:color w:val="000000"/>
                <w:sz w:val="20"/>
                <w:szCs w:val="20"/>
                <w:highlight w:val="none"/>
                <w:u w:val="none"/>
                <w:lang w:val="en-US" w:eastAsia="zh-CN" w:bidi="ar"/>
              </w:rPr>
            </w:r>
            <w:r>
              <w:rPr>
                <w:rFonts w:hint="eastAsia" w:ascii="宋体" w:hAnsi="宋体" w:eastAsia="宋体" w:cs="宋体"/>
                <w:i w:val="0"/>
                <w:iCs w:val="0"/>
                <w:color w:val="000000"/>
                <w:sz w:val="20"/>
                <w:szCs w:val="20"/>
                <w:highlight w:val="none"/>
                <w:u w:val="none"/>
                <w:lang w:val="en-US" w:eastAsia="zh-CN" w:bidi="ar"/>
              </w:rPr>
            </w:r>
          </w:p>
        </w:tc>
      </w:tr>
      <w:tr>
        <w:trPr>
          <w:trHeight w:val="900"/>
        </w:trPr>
        <w:tc>
          <w:tcPr>
            <w:tcW w:w="524" w:type="dxa"/>
            <w:vAlign w:val="center"/>
            <w:textDirection w:val="lrTb"/>
            <w:noWrap w:val="false"/>
          </w:tcPr>
          <w:p>
            <w:pPr>
              <w:pStyle w:val="946"/>
              <w:jc w:val="center"/>
              <w:keepLines w:val="0"/>
              <w:keepNext w:val="0"/>
              <w:widowControl/>
              <w:rPr>
                <w:rFonts w:hint="eastAsia" w:ascii="宋体" w:hAnsi="宋体" w:eastAsia="宋体" w:cs="宋体"/>
                <w:i w:val="0"/>
                <w:color w:val="000000"/>
                <w:sz w:val="20"/>
                <w:szCs w:val="20"/>
                <w:highlight w:val="none"/>
                <w:u w:val="none"/>
              </w:rPr>
              <w:suppressLineNumbers w:val="0"/>
            </w:pPr>
            <w:r>
              <w:rPr>
                <w:rFonts w:hint="eastAsia" w:ascii="宋体" w:hAnsi="宋体" w:eastAsia="宋体" w:cs="宋体"/>
                <w:i w:val="0"/>
                <w:color w:val="000000"/>
                <w:sz w:val="20"/>
                <w:szCs w:val="20"/>
                <w:highlight w:val="none"/>
                <w:u w:val="none"/>
                <w:lang w:val="en-US" w:eastAsia="zh-CN" w:bidi="ar"/>
              </w:rPr>
              <w:t xml:space="preserve">8</w:t>
            </w:r>
            <w:r>
              <w:rPr>
                <w:rFonts w:hint="eastAsia" w:ascii="宋体" w:hAnsi="宋体" w:eastAsia="宋体" w:cs="宋体"/>
                <w:i w:val="0"/>
                <w:color w:val="000000"/>
                <w:sz w:val="20"/>
                <w:szCs w:val="20"/>
                <w:highlight w:val="none"/>
                <w:u w:val="none"/>
              </w:rPr>
            </w:r>
            <w:r/>
          </w:p>
        </w:tc>
        <w:tc>
          <w:tcPr>
            <w:tcW w:w="1154" w:type="dxa"/>
            <w:vAlign w:val="center"/>
            <w:textDirection w:val="lrTb"/>
            <w:noWrap w:val="false"/>
          </w:tcPr>
          <w:p>
            <w:pPr>
              <w:pStyle w:val="946"/>
              <w:jc w:val="left"/>
              <w:keepLines w:val="0"/>
              <w:keepNext w:val="0"/>
              <w:widowControl/>
              <w:rPr>
                <w:rFonts w:hint="eastAsia" w:ascii="宋体" w:hAnsi="宋体" w:eastAsia="宋体" w:cs="宋体"/>
                <w:i w:val="0"/>
                <w:color w:val="000000"/>
                <w:sz w:val="20"/>
                <w:szCs w:val="20"/>
                <w:highlight w:val="none"/>
                <w:u w:val="none"/>
              </w:rPr>
              <w:suppressLineNumbers w:val="0"/>
            </w:pPr>
            <w:r>
              <w:rPr>
                <w:rFonts w:hint="eastAsia" w:ascii="宋体" w:hAnsi="宋体" w:eastAsia="宋体" w:cs="宋体"/>
                <w:i w:val="0"/>
                <w:color w:val="000000"/>
                <w:sz w:val="20"/>
                <w:szCs w:val="20"/>
                <w:highlight w:val="none"/>
                <w:u w:val="none"/>
                <w:lang w:val="en-US" w:eastAsia="zh-CN" w:bidi="ar"/>
              </w:rPr>
              <w:t xml:space="preserve">专业养护</w:t>
            </w:r>
            <w:r>
              <w:rPr>
                <w:rFonts w:hint="eastAsia" w:ascii="宋体" w:hAnsi="宋体" w:eastAsia="宋体" w:cs="宋体"/>
                <w:i w:val="0"/>
                <w:color w:val="000000"/>
                <w:sz w:val="20"/>
                <w:szCs w:val="20"/>
                <w:highlight w:val="none"/>
                <w:u w:val="none"/>
              </w:rPr>
            </w:r>
            <w:r/>
          </w:p>
        </w:tc>
        <w:tc>
          <w:tcPr>
            <w:tcW w:w="4692" w:type="dxa"/>
            <w:vAlign w:val="center"/>
            <w:textDirection w:val="lrTb"/>
            <w:noWrap w:val="false"/>
          </w:tcPr>
          <w:p>
            <w:pPr>
              <w:pStyle w:val="946"/>
              <w:jc w:val="left"/>
              <w:keepLines w:val="0"/>
              <w:keepNext w:val="0"/>
              <w:widowControl/>
              <w:rPr>
                <w:rFonts w:hint="eastAsia" w:ascii="宋体" w:hAnsi="宋体" w:eastAsia="宋体" w:cs="宋体"/>
                <w:i w:val="0"/>
                <w:color w:val="000000"/>
                <w:sz w:val="18"/>
                <w:szCs w:val="18"/>
                <w:highlight w:val="none"/>
                <w:u w:val="none"/>
              </w:rPr>
              <w:suppressLineNumbers w:val="0"/>
            </w:pPr>
            <w:r>
              <w:rPr>
                <w:rFonts w:hint="eastAsia" w:ascii="宋体" w:hAnsi="宋体" w:eastAsia="宋体" w:cs="宋体"/>
                <w:i w:val="0"/>
                <w:color w:val="000000"/>
                <w:sz w:val="18"/>
                <w:szCs w:val="18"/>
                <w:highlight w:val="none"/>
                <w:u w:val="none"/>
                <w:lang w:val="en-US" w:eastAsia="zh-CN" w:bidi="ar"/>
              </w:rPr>
              <w:t xml:space="preserve">1、专业养护一级，养护期24个月</w:t>
            </w:r>
            <w:r>
              <w:rPr>
                <w:rFonts w:hint="eastAsia" w:ascii="宋体" w:hAnsi="宋体" w:eastAsia="宋体" w:cs="宋体"/>
                <w:i w:val="0"/>
                <w:color w:val="000000"/>
                <w:sz w:val="18"/>
                <w:szCs w:val="18"/>
                <w:highlight w:val="none"/>
                <w:u w:val="none"/>
                <w:lang w:val="en-US" w:eastAsia="zh-CN" w:bidi="ar"/>
              </w:rPr>
              <w:br w:type="textWrapping" w:clear="all"/>
            </w:r>
            <w:r>
              <w:rPr>
                <w:rFonts w:hint="eastAsia" w:ascii="宋体" w:hAnsi="宋体" w:eastAsia="宋体" w:cs="宋体"/>
                <w:i w:val="0"/>
                <w:color w:val="000000"/>
                <w:sz w:val="18"/>
                <w:szCs w:val="18"/>
                <w:highlight w:val="none"/>
                <w:u w:val="none"/>
                <w:lang w:val="en-US" w:eastAsia="zh-CN" w:bidi="ar"/>
              </w:rPr>
              <w:t xml:space="preserve">2、部位：仲舒路</w:t>
            </w:r>
            <w:r>
              <w:rPr>
                <w:rFonts w:hint="eastAsia" w:ascii="宋体" w:hAnsi="宋体" w:eastAsia="宋体" w:cs="宋体"/>
                <w:i w:val="0"/>
                <w:color w:val="000000"/>
                <w:sz w:val="18"/>
                <w:szCs w:val="18"/>
                <w:highlight w:val="none"/>
                <w:u w:val="none"/>
              </w:rPr>
            </w:r>
            <w:r/>
          </w:p>
        </w:tc>
        <w:tc>
          <w:tcPr>
            <w:tcW w:w="934" w:type="dxa"/>
            <w:vAlign w:val="center"/>
            <w:textDirection w:val="lrTb"/>
            <w:noWrap w:val="false"/>
          </w:tcPr>
          <w:p>
            <w:pPr>
              <w:pStyle w:val="946"/>
              <w:jc w:val="center"/>
              <w:keepLines w:val="0"/>
              <w:keepNext w:val="0"/>
              <w:widowControl/>
              <w:rPr>
                <w:rFonts w:hint="eastAsia" w:ascii="宋体" w:hAnsi="宋体" w:eastAsia="宋体" w:cs="宋体"/>
                <w:i w:val="0"/>
                <w:color w:val="000000"/>
                <w:sz w:val="20"/>
                <w:szCs w:val="20"/>
                <w:highlight w:val="none"/>
                <w:u w:val="none"/>
              </w:rPr>
              <w:suppressLineNumbers w:val="0"/>
            </w:pPr>
            <w:r>
              <w:rPr>
                <w:rFonts w:hint="eastAsia" w:ascii="宋体" w:hAnsi="宋体" w:eastAsia="宋体" w:cs="宋体"/>
                <w:i w:val="0"/>
                <w:color w:val="000000"/>
                <w:sz w:val="20"/>
                <w:szCs w:val="20"/>
                <w:highlight w:val="none"/>
                <w:u w:val="none"/>
                <w:lang w:val="en-US" w:eastAsia="zh-CN" w:bidi="ar"/>
              </w:rPr>
              <w:t xml:space="preserve">m2</w:t>
            </w:r>
            <w:r>
              <w:rPr>
                <w:rFonts w:hint="eastAsia" w:ascii="宋体" w:hAnsi="宋体" w:eastAsia="宋体" w:cs="宋体"/>
                <w:i w:val="0"/>
                <w:color w:val="000000"/>
                <w:sz w:val="20"/>
                <w:szCs w:val="20"/>
                <w:highlight w:val="none"/>
                <w:u w:val="none"/>
              </w:rPr>
            </w:r>
            <w:r/>
          </w:p>
        </w:tc>
        <w:tc>
          <w:tcPr>
            <w:tcW w:w="1494" w:type="dxa"/>
            <w:vAlign w:val="center"/>
            <w:textDirection w:val="lrTb"/>
            <w:noWrap w:val="false"/>
          </w:tcPr>
          <w:p>
            <w:pPr>
              <w:pStyle w:val="946"/>
              <w:jc w:val="center"/>
              <w:keepLines w:val="0"/>
              <w:keepNext w:val="0"/>
              <w:widowControl/>
              <w:rPr>
                <w:rFonts w:hint="eastAsia" w:ascii="宋体" w:hAnsi="宋体" w:eastAsia="宋体" w:cs="宋体"/>
                <w:i w:val="0"/>
                <w:color w:val="000000"/>
                <w:sz w:val="20"/>
                <w:szCs w:val="20"/>
                <w:highlight w:val="none"/>
                <w:u w:val="none"/>
              </w:rPr>
              <w:suppressLineNumbers w:val="0"/>
            </w:pPr>
            <w:r>
              <w:rPr>
                <w:rFonts w:hint="eastAsia" w:ascii="宋体" w:hAnsi="宋体" w:eastAsia="宋体" w:cs="宋体"/>
                <w:i w:val="0"/>
                <w:color w:val="000000"/>
                <w:sz w:val="20"/>
                <w:szCs w:val="20"/>
                <w:highlight w:val="none"/>
                <w:u w:val="none"/>
                <w:lang w:val="en-US" w:eastAsia="zh-CN" w:bidi="ar"/>
              </w:rPr>
              <w:t xml:space="preserve">1600</w:t>
            </w:r>
            <w:r>
              <w:rPr>
                <w:rFonts w:hint="eastAsia" w:ascii="宋体" w:hAnsi="宋体" w:eastAsia="宋体" w:cs="宋体"/>
                <w:i w:val="0"/>
                <w:color w:val="000000"/>
                <w:sz w:val="20"/>
                <w:szCs w:val="20"/>
                <w:highlight w:val="none"/>
                <w:u w:val="none"/>
              </w:rPr>
            </w:r>
            <w:r/>
          </w:p>
        </w:tc>
        <w:tc>
          <w:tcPr>
            <w:tcW w:w="1308" w:type="dxa"/>
            <w:vAlign w:val="center"/>
            <w:textDirection w:val="lrTb"/>
            <w:noWrap w:val="false"/>
          </w:tcPr>
          <w:p>
            <w:pPr>
              <w:rPr>
                <w:rFonts w:hint="eastAsia" w:ascii="宋体" w:hAnsi="宋体" w:eastAsia="宋体" w:cs="宋体"/>
                <w:bCs w:val="0"/>
                <w:i w:val="0"/>
                <w:color w:val="000000"/>
                <w:sz w:val="20"/>
                <w:szCs w:val="20"/>
                <w:highlight w:val="none"/>
                <w:u w:val="none"/>
                <w:lang w:val="en-US" w:eastAsia="zh-CN" w:bidi="ar"/>
              </w:rPr>
            </w:pPr>
            <w:r>
              <w:rPr>
                <w:rFonts w:hint="eastAsia" w:ascii="宋体" w:hAnsi="宋体" w:eastAsia="宋体" w:cs="宋体"/>
                <w:i w:val="0"/>
                <w:iCs w:val="0"/>
                <w:color w:val="000000"/>
                <w:sz w:val="20"/>
                <w:szCs w:val="20"/>
                <w:highlight w:val="none"/>
                <w:u w:val="none"/>
                <w:lang w:val="en-US" w:eastAsia="zh-CN" w:bidi="ar"/>
              </w:rPr>
            </w:r>
            <w:r>
              <w:rPr>
                <w:rFonts w:hint="eastAsia" w:ascii="宋体" w:hAnsi="宋体" w:eastAsia="宋体" w:cs="宋体"/>
                <w:i w:val="0"/>
                <w:iCs w:val="0"/>
                <w:color w:val="000000"/>
                <w:sz w:val="20"/>
                <w:szCs w:val="20"/>
                <w:highlight w:val="none"/>
                <w:u w:val="none"/>
                <w:lang w:val="en-US" w:eastAsia="zh-CN" w:bidi="ar"/>
              </w:rPr>
            </w:r>
          </w:p>
        </w:tc>
        <w:tc>
          <w:tcPr>
            <w:tcW w:w="1308" w:type="dxa"/>
            <w:vAlign w:val="center"/>
            <w:textDirection w:val="lrTb"/>
            <w:noWrap w:val="false"/>
          </w:tcPr>
          <w:p>
            <w:pPr>
              <w:rPr>
                <w:rFonts w:hint="eastAsia" w:ascii="宋体" w:hAnsi="宋体" w:eastAsia="宋体" w:cs="宋体"/>
                <w:bCs w:val="0"/>
                <w:i w:val="0"/>
                <w:color w:val="000000"/>
                <w:sz w:val="20"/>
                <w:szCs w:val="20"/>
                <w:highlight w:val="none"/>
                <w:u w:val="none"/>
                <w:lang w:val="en-US" w:eastAsia="zh-CN" w:bidi="ar"/>
              </w:rPr>
            </w:pPr>
            <w:r>
              <w:rPr>
                <w:rFonts w:hint="eastAsia" w:ascii="宋体" w:hAnsi="宋体" w:eastAsia="宋体" w:cs="宋体"/>
                <w:i w:val="0"/>
                <w:iCs w:val="0"/>
                <w:color w:val="000000"/>
                <w:sz w:val="20"/>
                <w:szCs w:val="20"/>
                <w:highlight w:val="none"/>
                <w:u w:val="none"/>
                <w:lang w:val="en-US" w:eastAsia="zh-CN" w:bidi="ar"/>
              </w:rPr>
            </w:r>
            <w:r>
              <w:rPr>
                <w:rFonts w:hint="eastAsia" w:ascii="宋体" w:hAnsi="宋体" w:eastAsia="宋体" w:cs="宋体"/>
                <w:i w:val="0"/>
                <w:iCs w:val="0"/>
                <w:color w:val="000000"/>
                <w:sz w:val="20"/>
                <w:szCs w:val="20"/>
                <w:highlight w:val="none"/>
                <w:u w:val="none"/>
                <w:lang w:val="en-US" w:eastAsia="zh-CN" w:bidi="ar"/>
              </w:rPr>
            </w:r>
          </w:p>
        </w:tc>
      </w:tr>
      <w:tr>
        <w:trPr>
          <w:trHeight w:val="900"/>
        </w:trPr>
        <w:tc>
          <w:tcPr>
            <w:tcW w:w="524" w:type="dxa"/>
            <w:vAlign w:val="center"/>
            <w:textDirection w:val="lrTb"/>
            <w:noWrap w:val="false"/>
          </w:tcPr>
          <w:p>
            <w:pPr>
              <w:pStyle w:val="946"/>
              <w:jc w:val="center"/>
              <w:keepLines w:val="0"/>
              <w:keepNext w:val="0"/>
              <w:widowControl/>
              <w:rPr>
                <w:rFonts w:hint="eastAsia" w:ascii="宋体" w:hAnsi="宋体" w:eastAsia="宋体" w:cs="宋体"/>
                <w:i w:val="0"/>
                <w:color w:val="000000"/>
                <w:sz w:val="20"/>
                <w:szCs w:val="20"/>
                <w:highlight w:val="none"/>
                <w:u w:val="none"/>
              </w:rPr>
              <w:suppressLineNumbers w:val="0"/>
            </w:pPr>
            <w:r>
              <w:rPr>
                <w:rFonts w:hint="eastAsia" w:ascii="宋体" w:hAnsi="宋体" w:eastAsia="宋体" w:cs="宋体"/>
                <w:i w:val="0"/>
                <w:color w:val="000000"/>
                <w:sz w:val="20"/>
                <w:szCs w:val="20"/>
                <w:highlight w:val="none"/>
                <w:u w:val="none"/>
                <w:lang w:val="en-US" w:eastAsia="zh-CN" w:bidi="ar"/>
              </w:rPr>
              <w:t xml:space="preserve">9</w:t>
            </w:r>
            <w:r>
              <w:rPr>
                <w:rFonts w:hint="eastAsia" w:ascii="宋体" w:hAnsi="宋体" w:eastAsia="宋体" w:cs="宋体"/>
                <w:i w:val="0"/>
                <w:color w:val="000000"/>
                <w:sz w:val="20"/>
                <w:szCs w:val="20"/>
                <w:highlight w:val="none"/>
                <w:u w:val="none"/>
              </w:rPr>
            </w:r>
            <w:r/>
          </w:p>
        </w:tc>
        <w:tc>
          <w:tcPr>
            <w:tcW w:w="1154" w:type="dxa"/>
            <w:vAlign w:val="center"/>
            <w:textDirection w:val="lrTb"/>
            <w:noWrap w:val="false"/>
          </w:tcPr>
          <w:p>
            <w:pPr>
              <w:pStyle w:val="946"/>
              <w:jc w:val="left"/>
              <w:keepLines w:val="0"/>
              <w:keepNext w:val="0"/>
              <w:widowControl/>
              <w:rPr>
                <w:rFonts w:hint="eastAsia" w:ascii="宋体" w:hAnsi="宋体" w:eastAsia="宋体" w:cs="宋体"/>
                <w:i w:val="0"/>
                <w:color w:val="000000"/>
                <w:sz w:val="20"/>
                <w:szCs w:val="20"/>
                <w:highlight w:val="none"/>
                <w:u w:val="none"/>
              </w:rPr>
              <w:suppressLineNumbers w:val="0"/>
            </w:pPr>
            <w:r>
              <w:rPr>
                <w:rFonts w:hint="eastAsia" w:ascii="宋体" w:hAnsi="宋体" w:eastAsia="宋体" w:cs="宋体"/>
                <w:i w:val="0"/>
                <w:color w:val="000000"/>
                <w:sz w:val="20"/>
                <w:szCs w:val="20"/>
                <w:highlight w:val="none"/>
                <w:u w:val="none"/>
                <w:lang w:val="en-US" w:eastAsia="zh-CN" w:bidi="ar"/>
              </w:rPr>
              <w:t xml:space="preserve">专业养护</w:t>
            </w:r>
            <w:r>
              <w:rPr>
                <w:rFonts w:hint="eastAsia" w:ascii="宋体" w:hAnsi="宋体" w:eastAsia="宋体" w:cs="宋体"/>
                <w:i w:val="0"/>
                <w:color w:val="000000"/>
                <w:sz w:val="20"/>
                <w:szCs w:val="20"/>
                <w:highlight w:val="none"/>
                <w:u w:val="none"/>
              </w:rPr>
            </w:r>
            <w:r/>
          </w:p>
        </w:tc>
        <w:tc>
          <w:tcPr>
            <w:tcW w:w="4692" w:type="dxa"/>
            <w:vAlign w:val="center"/>
            <w:textDirection w:val="lrTb"/>
            <w:noWrap w:val="false"/>
          </w:tcPr>
          <w:p>
            <w:pPr>
              <w:pStyle w:val="946"/>
              <w:jc w:val="left"/>
              <w:keepLines w:val="0"/>
              <w:keepNext w:val="0"/>
              <w:widowControl/>
              <w:rPr>
                <w:rFonts w:hint="eastAsia" w:ascii="宋体" w:hAnsi="宋体" w:eastAsia="宋体" w:cs="宋体"/>
                <w:i w:val="0"/>
                <w:color w:val="000000"/>
                <w:sz w:val="18"/>
                <w:szCs w:val="18"/>
                <w:highlight w:val="none"/>
                <w:u w:val="none"/>
              </w:rPr>
              <w:suppressLineNumbers w:val="0"/>
            </w:pPr>
            <w:r>
              <w:rPr>
                <w:rFonts w:hint="eastAsia" w:ascii="宋体" w:hAnsi="宋体" w:eastAsia="宋体" w:cs="宋体"/>
                <w:i w:val="0"/>
                <w:color w:val="000000"/>
                <w:sz w:val="18"/>
                <w:szCs w:val="18"/>
                <w:highlight w:val="none"/>
                <w:u w:val="none"/>
                <w:lang w:val="en-US" w:eastAsia="zh-CN" w:bidi="ar"/>
              </w:rPr>
              <w:t xml:space="preserve">1、专业养护一级，养护期24个月</w:t>
            </w:r>
            <w:r>
              <w:rPr>
                <w:rFonts w:hint="eastAsia" w:ascii="宋体" w:hAnsi="宋体" w:eastAsia="宋体" w:cs="宋体"/>
                <w:i w:val="0"/>
                <w:color w:val="000000"/>
                <w:sz w:val="18"/>
                <w:szCs w:val="18"/>
                <w:highlight w:val="none"/>
                <w:u w:val="none"/>
                <w:lang w:val="en-US" w:eastAsia="zh-CN" w:bidi="ar"/>
              </w:rPr>
              <w:br w:type="textWrapping" w:clear="all"/>
            </w:r>
            <w:r>
              <w:rPr>
                <w:rFonts w:hint="eastAsia" w:ascii="宋体" w:hAnsi="宋体" w:eastAsia="宋体" w:cs="宋体"/>
                <w:i w:val="0"/>
                <w:color w:val="000000"/>
                <w:sz w:val="18"/>
                <w:szCs w:val="18"/>
                <w:highlight w:val="none"/>
                <w:u w:val="none"/>
                <w:lang w:val="en-US" w:eastAsia="zh-CN" w:bidi="ar"/>
              </w:rPr>
              <w:t xml:space="preserve">2、部位：桂山东路</w:t>
            </w:r>
            <w:r>
              <w:rPr>
                <w:rFonts w:hint="eastAsia" w:ascii="宋体" w:hAnsi="宋体" w:eastAsia="宋体" w:cs="宋体"/>
                <w:i w:val="0"/>
                <w:color w:val="000000"/>
                <w:sz w:val="18"/>
                <w:szCs w:val="18"/>
                <w:highlight w:val="none"/>
                <w:u w:val="none"/>
              </w:rPr>
            </w:r>
            <w:r/>
          </w:p>
        </w:tc>
        <w:tc>
          <w:tcPr>
            <w:tcW w:w="934" w:type="dxa"/>
            <w:vAlign w:val="center"/>
            <w:textDirection w:val="lrTb"/>
            <w:noWrap w:val="false"/>
          </w:tcPr>
          <w:p>
            <w:pPr>
              <w:pStyle w:val="946"/>
              <w:jc w:val="center"/>
              <w:keepLines w:val="0"/>
              <w:keepNext w:val="0"/>
              <w:widowControl/>
              <w:rPr>
                <w:rFonts w:hint="eastAsia" w:ascii="宋体" w:hAnsi="宋体" w:eastAsia="宋体" w:cs="宋体"/>
                <w:i w:val="0"/>
                <w:color w:val="000000"/>
                <w:sz w:val="20"/>
                <w:szCs w:val="20"/>
                <w:highlight w:val="none"/>
                <w:u w:val="none"/>
              </w:rPr>
              <w:suppressLineNumbers w:val="0"/>
            </w:pPr>
            <w:r>
              <w:rPr>
                <w:rFonts w:hint="eastAsia" w:ascii="宋体" w:hAnsi="宋体" w:eastAsia="宋体" w:cs="宋体"/>
                <w:i w:val="0"/>
                <w:color w:val="000000"/>
                <w:sz w:val="20"/>
                <w:szCs w:val="20"/>
                <w:highlight w:val="none"/>
                <w:u w:val="none"/>
                <w:lang w:val="en-US" w:eastAsia="zh-CN" w:bidi="ar"/>
              </w:rPr>
              <w:t xml:space="preserve">m2</w:t>
            </w:r>
            <w:r>
              <w:rPr>
                <w:rFonts w:hint="eastAsia" w:ascii="宋体" w:hAnsi="宋体" w:eastAsia="宋体" w:cs="宋体"/>
                <w:i w:val="0"/>
                <w:color w:val="000000"/>
                <w:sz w:val="20"/>
                <w:szCs w:val="20"/>
                <w:highlight w:val="none"/>
                <w:u w:val="none"/>
              </w:rPr>
            </w:r>
            <w:r/>
          </w:p>
        </w:tc>
        <w:tc>
          <w:tcPr>
            <w:tcW w:w="1494" w:type="dxa"/>
            <w:vAlign w:val="center"/>
            <w:textDirection w:val="lrTb"/>
            <w:noWrap w:val="false"/>
          </w:tcPr>
          <w:p>
            <w:pPr>
              <w:pStyle w:val="946"/>
              <w:jc w:val="center"/>
              <w:keepLines w:val="0"/>
              <w:keepNext w:val="0"/>
              <w:widowControl/>
              <w:rPr>
                <w:rFonts w:hint="eastAsia" w:ascii="宋体" w:hAnsi="宋体" w:eastAsia="宋体" w:cs="宋体"/>
                <w:i w:val="0"/>
                <w:color w:val="000000"/>
                <w:sz w:val="20"/>
                <w:szCs w:val="20"/>
                <w:highlight w:val="none"/>
                <w:u w:val="none"/>
              </w:rPr>
              <w:suppressLineNumbers w:val="0"/>
            </w:pPr>
            <w:r>
              <w:rPr>
                <w:rFonts w:hint="eastAsia" w:ascii="宋体" w:hAnsi="宋体" w:eastAsia="宋体" w:cs="宋体"/>
                <w:i w:val="0"/>
                <w:color w:val="000000"/>
                <w:sz w:val="20"/>
                <w:szCs w:val="20"/>
                <w:highlight w:val="none"/>
                <w:u w:val="none"/>
                <w:lang w:val="en-US" w:eastAsia="zh-CN" w:bidi="ar"/>
              </w:rPr>
              <w:t xml:space="preserve">5808</w:t>
            </w:r>
            <w:r>
              <w:rPr>
                <w:rFonts w:hint="eastAsia" w:ascii="宋体" w:hAnsi="宋体" w:eastAsia="宋体" w:cs="宋体"/>
                <w:i w:val="0"/>
                <w:color w:val="000000"/>
                <w:sz w:val="20"/>
                <w:szCs w:val="20"/>
                <w:highlight w:val="none"/>
                <w:u w:val="none"/>
              </w:rPr>
            </w:r>
            <w:r/>
          </w:p>
        </w:tc>
        <w:tc>
          <w:tcPr>
            <w:tcW w:w="1308" w:type="dxa"/>
            <w:vAlign w:val="center"/>
            <w:textDirection w:val="lrTb"/>
            <w:noWrap w:val="false"/>
          </w:tcPr>
          <w:p>
            <w:pPr>
              <w:rPr>
                <w:rFonts w:hint="eastAsia" w:ascii="宋体" w:hAnsi="宋体" w:eastAsia="宋体" w:cs="宋体"/>
                <w:bCs w:val="0"/>
                <w:i w:val="0"/>
                <w:color w:val="000000"/>
                <w:sz w:val="20"/>
                <w:szCs w:val="20"/>
                <w:highlight w:val="none"/>
                <w:u w:val="none"/>
                <w:lang w:val="en-US" w:eastAsia="zh-CN" w:bidi="ar"/>
              </w:rPr>
            </w:pPr>
            <w:r>
              <w:rPr>
                <w:rFonts w:hint="eastAsia" w:ascii="宋体" w:hAnsi="宋体" w:eastAsia="宋体" w:cs="宋体"/>
                <w:i w:val="0"/>
                <w:iCs w:val="0"/>
                <w:color w:val="000000"/>
                <w:sz w:val="20"/>
                <w:szCs w:val="20"/>
                <w:highlight w:val="none"/>
                <w:u w:val="none"/>
                <w:lang w:val="en-US" w:eastAsia="zh-CN" w:bidi="ar"/>
              </w:rPr>
            </w:r>
            <w:r>
              <w:rPr>
                <w:rFonts w:hint="eastAsia" w:ascii="宋体" w:hAnsi="宋体" w:eastAsia="宋体" w:cs="宋体"/>
                <w:i w:val="0"/>
                <w:iCs w:val="0"/>
                <w:color w:val="000000"/>
                <w:sz w:val="20"/>
                <w:szCs w:val="20"/>
                <w:highlight w:val="none"/>
                <w:u w:val="none"/>
                <w:lang w:val="en-US" w:eastAsia="zh-CN" w:bidi="ar"/>
              </w:rPr>
            </w:r>
          </w:p>
        </w:tc>
        <w:tc>
          <w:tcPr>
            <w:tcW w:w="1308" w:type="dxa"/>
            <w:vAlign w:val="center"/>
            <w:textDirection w:val="lrTb"/>
            <w:noWrap w:val="false"/>
          </w:tcPr>
          <w:p>
            <w:pPr>
              <w:rPr>
                <w:rFonts w:hint="eastAsia" w:ascii="宋体" w:hAnsi="宋体" w:eastAsia="宋体" w:cs="宋体"/>
                <w:bCs w:val="0"/>
                <w:i w:val="0"/>
                <w:color w:val="000000"/>
                <w:sz w:val="20"/>
                <w:szCs w:val="20"/>
                <w:highlight w:val="none"/>
                <w:u w:val="none"/>
                <w:lang w:val="en-US" w:eastAsia="zh-CN" w:bidi="ar"/>
              </w:rPr>
            </w:pPr>
            <w:r>
              <w:rPr>
                <w:rFonts w:hint="eastAsia" w:ascii="宋体" w:hAnsi="宋体" w:eastAsia="宋体" w:cs="宋体"/>
                <w:i w:val="0"/>
                <w:iCs w:val="0"/>
                <w:color w:val="000000"/>
                <w:sz w:val="20"/>
                <w:szCs w:val="20"/>
                <w:highlight w:val="none"/>
                <w:u w:val="none"/>
                <w:lang w:val="en-US" w:eastAsia="zh-CN" w:bidi="ar"/>
              </w:rPr>
            </w:r>
            <w:r>
              <w:rPr>
                <w:rFonts w:hint="eastAsia" w:ascii="宋体" w:hAnsi="宋体" w:eastAsia="宋体" w:cs="宋体"/>
                <w:i w:val="0"/>
                <w:iCs w:val="0"/>
                <w:color w:val="000000"/>
                <w:sz w:val="20"/>
                <w:szCs w:val="20"/>
                <w:highlight w:val="none"/>
                <w:u w:val="none"/>
                <w:lang w:val="en-US" w:eastAsia="zh-CN" w:bidi="ar"/>
              </w:rPr>
            </w:r>
          </w:p>
        </w:tc>
      </w:tr>
      <w:tr>
        <w:trPr>
          <w:trHeight w:val="900"/>
        </w:trPr>
        <w:tc>
          <w:tcPr>
            <w:tcW w:w="524" w:type="dxa"/>
            <w:vAlign w:val="center"/>
            <w:textDirection w:val="lrTb"/>
            <w:noWrap w:val="false"/>
          </w:tcPr>
          <w:p>
            <w:pPr>
              <w:pStyle w:val="946"/>
              <w:jc w:val="center"/>
              <w:keepLines w:val="0"/>
              <w:keepNext w:val="0"/>
              <w:widowControl/>
              <w:rPr>
                <w:rFonts w:hint="eastAsia" w:ascii="宋体" w:hAnsi="宋体" w:eastAsia="宋体" w:cs="宋体"/>
                <w:i w:val="0"/>
                <w:color w:val="000000"/>
                <w:sz w:val="20"/>
                <w:szCs w:val="20"/>
                <w:highlight w:val="none"/>
                <w:u w:val="none"/>
              </w:rPr>
              <w:suppressLineNumbers w:val="0"/>
            </w:pPr>
            <w:r>
              <w:rPr>
                <w:rFonts w:hint="eastAsia" w:ascii="宋体" w:hAnsi="宋体" w:eastAsia="宋体" w:cs="宋体"/>
                <w:i w:val="0"/>
                <w:color w:val="000000"/>
                <w:sz w:val="20"/>
                <w:szCs w:val="20"/>
                <w:highlight w:val="none"/>
                <w:u w:val="none"/>
                <w:lang w:val="en-US" w:eastAsia="zh-CN" w:bidi="ar"/>
              </w:rPr>
              <w:t xml:space="preserve">10</w:t>
            </w:r>
            <w:r>
              <w:rPr>
                <w:rFonts w:hint="eastAsia" w:ascii="宋体" w:hAnsi="宋体" w:eastAsia="宋体" w:cs="宋体"/>
                <w:i w:val="0"/>
                <w:color w:val="000000"/>
                <w:sz w:val="20"/>
                <w:szCs w:val="20"/>
                <w:highlight w:val="none"/>
                <w:u w:val="none"/>
              </w:rPr>
            </w:r>
            <w:r/>
          </w:p>
        </w:tc>
        <w:tc>
          <w:tcPr>
            <w:tcW w:w="1154" w:type="dxa"/>
            <w:vAlign w:val="center"/>
            <w:textDirection w:val="lrTb"/>
            <w:noWrap w:val="false"/>
          </w:tcPr>
          <w:p>
            <w:pPr>
              <w:pStyle w:val="946"/>
              <w:jc w:val="left"/>
              <w:keepLines w:val="0"/>
              <w:keepNext w:val="0"/>
              <w:widowControl/>
              <w:rPr>
                <w:rFonts w:hint="eastAsia" w:ascii="宋体" w:hAnsi="宋体" w:eastAsia="宋体" w:cs="宋体"/>
                <w:i w:val="0"/>
                <w:color w:val="000000"/>
                <w:sz w:val="20"/>
                <w:szCs w:val="20"/>
                <w:highlight w:val="none"/>
                <w:u w:val="none"/>
              </w:rPr>
              <w:suppressLineNumbers w:val="0"/>
            </w:pPr>
            <w:r>
              <w:rPr>
                <w:rFonts w:hint="eastAsia" w:ascii="宋体" w:hAnsi="宋体" w:eastAsia="宋体" w:cs="宋体"/>
                <w:i w:val="0"/>
                <w:color w:val="000000"/>
                <w:sz w:val="20"/>
                <w:szCs w:val="20"/>
                <w:highlight w:val="none"/>
                <w:u w:val="none"/>
                <w:lang w:val="en-US" w:eastAsia="zh-CN" w:bidi="ar"/>
              </w:rPr>
              <w:t xml:space="preserve">专业养护</w:t>
            </w:r>
            <w:r>
              <w:rPr>
                <w:rFonts w:hint="eastAsia" w:ascii="宋体" w:hAnsi="宋体" w:eastAsia="宋体" w:cs="宋体"/>
                <w:i w:val="0"/>
                <w:color w:val="000000"/>
                <w:sz w:val="20"/>
                <w:szCs w:val="20"/>
                <w:highlight w:val="none"/>
                <w:u w:val="none"/>
              </w:rPr>
            </w:r>
            <w:r/>
          </w:p>
        </w:tc>
        <w:tc>
          <w:tcPr>
            <w:tcW w:w="4692" w:type="dxa"/>
            <w:vAlign w:val="center"/>
            <w:textDirection w:val="lrTb"/>
            <w:noWrap w:val="false"/>
          </w:tcPr>
          <w:p>
            <w:pPr>
              <w:pStyle w:val="946"/>
              <w:jc w:val="left"/>
              <w:keepLines w:val="0"/>
              <w:keepNext w:val="0"/>
              <w:widowControl/>
              <w:rPr>
                <w:rFonts w:hint="eastAsia" w:ascii="宋体" w:hAnsi="宋体" w:eastAsia="宋体" w:cs="宋体"/>
                <w:i w:val="0"/>
                <w:color w:val="000000"/>
                <w:sz w:val="18"/>
                <w:szCs w:val="18"/>
                <w:highlight w:val="none"/>
                <w:u w:val="none"/>
              </w:rPr>
              <w:suppressLineNumbers w:val="0"/>
            </w:pPr>
            <w:r>
              <w:rPr>
                <w:rFonts w:hint="eastAsia" w:ascii="宋体" w:hAnsi="宋体" w:eastAsia="宋体" w:cs="宋体"/>
                <w:i w:val="0"/>
                <w:color w:val="000000"/>
                <w:sz w:val="18"/>
                <w:szCs w:val="18"/>
                <w:highlight w:val="none"/>
                <w:u w:val="none"/>
                <w:lang w:val="en-US" w:eastAsia="zh-CN" w:bidi="ar"/>
              </w:rPr>
              <w:t xml:space="preserve">1、专业养护一级，养护期24个月</w:t>
            </w:r>
            <w:r>
              <w:rPr>
                <w:rFonts w:hint="eastAsia" w:ascii="宋体" w:hAnsi="宋体" w:eastAsia="宋体" w:cs="宋体"/>
                <w:i w:val="0"/>
                <w:color w:val="000000"/>
                <w:sz w:val="18"/>
                <w:szCs w:val="18"/>
                <w:highlight w:val="none"/>
                <w:u w:val="none"/>
                <w:lang w:val="en-US" w:eastAsia="zh-CN" w:bidi="ar"/>
              </w:rPr>
              <w:br w:type="textWrapping" w:clear="all"/>
            </w:r>
            <w:r>
              <w:rPr>
                <w:rFonts w:hint="eastAsia" w:ascii="宋体" w:hAnsi="宋体" w:eastAsia="宋体" w:cs="宋体"/>
                <w:i w:val="0"/>
                <w:color w:val="000000"/>
                <w:sz w:val="18"/>
                <w:szCs w:val="18"/>
                <w:highlight w:val="none"/>
                <w:u w:val="none"/>
                <w:lang w:val="en-US" w:eastAsia="zh-CN" w:bidi="ar"/>
              </w:rPr>
              <w:t xml:space="preserve">2、部位：桂山西路</w:t>
            </w:r>
            <w:r>
              <w:rPr>
                <w:rFonts w:hint="eastAsia" w:ascii="宋体" w:hAnsi="宋体" w:eastAsia="宋体" w:cs="宋体"/>
                <w:i w:val="0"/>
                <w:color w:val="000000"/>
                <w:sz w:val="18"/>
                <w:szCs w:val="18"/>
                <w:highlight w:val="none"/>
                <w:u w:val="none"/>
              </w:rPr>
            </w:r>
            <w:r/>
          </w:p>
        </w:tc>
        <w:tc>
          <w:tcPr>
            <w:tcW w:w="934" w:type="dxa"/>
            <w:vAlign w:val="center"/>
            <w:textDirection w:val="lrTb"/>
            <w:noWrap w:val="false"/>
          </w:tcPr>
          <w:p>
            <w:pPr>
              <w:pStyle w:val="946"/>
              <w:jc w:val="center"/>
              <w:keepLines w:val="0"/>
              <w:keepNext w:val="0"/>
              <w:widowControl/>
              <w:rPr>
                <w:rFonts w:hint="eastAsia" w:ascii="宋体" w:hAnsi="宋体" w:eastAsia="宋体" w:cs="宋体"/>
                <w:i w:val="0"/>
                <w:color w:val="000000"/>
                <w:sz w:val="20"/>
                <w:szCs w:val="20"/>
                <w:highlight w:val="none"/>
                <w:u w:val="none"/>
              </w:rPr>
              <w:suppressLineNumbers w:val="0"/>
            </w:pPr>
            <w:r>
              <w:rPr>
                <w:rFonts w:hint="eastAsia" w:ascii="宋体" w:hAnsi="宋体" w:eastAsia="宋体" w:cs="宋体"/>
                <w:i w:val="0"/>
                <w:color w:val="000000"/>
                <w:sz w:val="20"/>
                <w:szCs w:val="20"/>
                <w:highlight w:val="none"/>
                <w:u w:val="none"/>
                <w:lang w:val="en-US" w:eastAsia="zh-CN" w:bidi="ar"/>
              </w:rPr>
              <w:t xml:space="preserve">m2</w:t>
            </w:r>
            <w:r>
              <w:rPr>
                <w:rFonts w:hint="eastAsia" w:ascii="宋体" w:hAnsi="宋体" w:eastAsia="宋体" w:cs="宋体"/>
                <w:i w:val="0"/>
                <w:color w:val="000000"/>
                <w:sz w:val="20"/>
                <w:szCs w:val="20"/>
                <w:highlight w:val="none"/>
                <w:u w:val="none"/>
              </w:rPr>
            </w:r>
            <w:r/>
          </w:p>
        </w:tc>
        <w:tc>
          <w:tcPr>
            <w:tcW w:w="1494" w:type="dxa"/>
            <w:vAlign w:val="center"/>
            <w:textDirection w:val="lrTb"/>
            <w:noWrap w:val="false"/>
          </w:tcPr>
          <w:p>
            <w:pPr>
              <w:pStyle w:val="946"/>
              <w:jc w:val="center"/>
              <w:keepLines w:val="0"/>
              <w:keepNext w:val="0"/>
              <w:widowControl/>
              <w:rPr>
                <w:rFonts w:hint="eastAsia" w:ascii="宋体" w:hAnsi="宋体" w:eastAsia="宋体" w:cs="宋体"/>
                <w:i w:val="0"/>
                <w:color w:val="000000"/>
                <w:sz w:val="20"/>
                <w:szCs w:val="20"/>
                <w:highlight w:val="none"/>
                <w:u w:val="none"/>
              </w:rPr>
              <w:suppressLineNumbers w:val="0"/>
            </w:pPr>
            <w:r>
              <w:rPr>
                <w:rFonts w:hint="eastAsia" w:ascii="宋体" w:hAnsi="宋体" w:eastAsia="宋体" w:cs="宋体"/>
                <w:i w:val="0"/>
                <w:color w:val="000000"/>
                <w:sz w:val="20"/>
                <w:szCs w:val="20"/>
                <w:highlight w:val="none"/>
                <w:u w:val="none"/>
                <w:lang w:val="en-US" w:eastAsia="zh-CN" w:bidi="ar"/>
              </w:rPr>
              <w:t xml:space="preserve">1280</w:t>
            </w:r>
            <w:r>
              <w:rPr>
                <w:rFonts w:hint="eastAsia" w:ascii="宋体" w:hAnsi="宋体" w:eastAsia="宋体" w:cs="宋体"/>
                <w:i w:val="0"/>
                <w:color w:val="000000"/>
                <w:sz w:val="20"/>
                <w:szCs w:val="20"/>
                <w:highlight w:val="none"/>
                <w:u w:val="none"/>
              </w:rPr>
            </w:r>
            <w:r/>
          </w:p>
        </w:tc>
        <w:tc>
          <w:tcPr>
            <w:tcW w:w="1308" w:type="dxa"/>
            <w:vAlign w:val="center"/>
            <w:textDirection w:val="lrTb"/>
            <w:noWrap w:val="false"/>
          </w:tcPr>
          <w:p>
            <w:pPr>
              <w:rPr>
                <w:rFonts w:hint="eastAsia" w:ascii="宋体" w:hAnsi="宋体" w:eastAsia="宋体" w:cs="宋体"/>
                <w:bCs w:val="0"/>
                <w:i w:val="0"/>
                <w:color w:val="000000"/>
                <w:sz w:val="20"/>
                <w:szCs w:val="20"/>
                <w:highlight w:val="none"/>
                <w:u w:val="none"/>
                <w:lang w:val="en-US" w:eastAsia="zh-CN" w:bidi="ar"/>
              </w:rPr>
            </w:pPr>
            <w:r>
              <w:rPr>
                <w:rFonts w:hint="eastAsia" w:ascii="宋体" w:hAnsi="宋体" w:eastAsia="宋体" w:cs="宋体"/>
                <w:i w:val="0"/>
                <w:iCs w:val="0"/>
                <w:color w:val="000000"/>
                <w:sz w:val="20"/>
                <w:szCs w:val="20"/>
                <w:highlight w:val="none"/>
                <w:u w:val="none"/>
                <w:lang w:val="en-US" w:eastAsia="zh-CN" w:bidi="ar"/>
              </w:rPr>
            </w:r>
            <w:r>
              <w:rPr>
                <w:rFonts w:hint="eastAsia" w:ascii="宋体" w:hAnsi="宋体" w:eastAsia="宋体" w:cs="宋体"/>
                <w:i w:val="0"/>
                <w:iCs w:val="0"/>
                <w:color w:val="000000"/>
                <w:sz w:val="20"/>
                <w:szCs w:val="20"/>
                <w:highlight w:val="none"/>
                <w:u w:val="none"/>
                <w:lang w:val="en-US" w:eastAsia="zh-CN" w:bidi="ar"/>
              </w:rPr>
            </w:r>
          </w:p>
        </w:tc>
        <w:tc>
          <w:tcPr>
            <w:tcW w:w="1308" w:type="dxa"/>
            <w:vAlign w:val="center"/>
            <w:textDirection w:val="lrTb"/>
            <w:noWrap w:val="false"/>
          </w:tcPr>
          <w:p>
            <w:pPr>
              <w:rPr>
                <w:rFonts w:hint="eastAsia" w:ascii="宋体" w:hAnsi="宋体" w:eastAsia="宋体" w:cs="宋体"/>
                <w:bCs w:val="0"/>
                <w:i w:val="0"/>
                <w:color w:val="000000"/>
                <w:sz w:val="20"/>
                <w:szCs w:val="20"/>
                <w:highlight w:val="none"/>
                <w:u w:val="none"/>
                <w:lang w:val="en-US" w:eastAsia="zh-CN" w:bidi="ar"/>
              </w:rPr>
            </w:pPr>
            <w:r>
              <w:rPr>
                <w:rFonts w:hint="eastAsia" w:ascii="宋体" w:hAnsi="宋体" w:eastAsia="宋体" w:cs="宋体"/>
                <w:i w:val="0"/>
                <w:iCs w:val="0"/>
                <w:color w:val="000000"/>
                <w:sz w:val="20"/>
                <w:szCs w:val="20"/>
                <w:highlight w:val="none"/>
                <w:u w:val="none"/>
                <w:lang w:val="en-US" w:eastAsia="zh-CN" w:bidi="ar"/>
              </w:rPr>
            </w:r>
            <w:r>
              <w:rPr>
                <w:rFonts w:hint="eastAsia" w:ascii="宋体" w:hAnsi="宋体" w:eastAsia="宋体" w:cs="宋体"/>
                <w:i w:val="0"/>
                <w:iCs w:val="0"/>
                <w:color w:val="000000"/>
                <w:sz w:val="20"/>
                <w:szCs w:val="20"/>
                <w:highlight w:val="none"/>
                <w:u w:val="none"/>
                <w:lang w:val="en-US" w:eastAsia="zh-CN" w:bidi="ar"/>
              </w:rPr>
            </w:r>
          </w:p>
        </w:tc>
      </w:tr>
      <w:tr>
        <w:trPr>
          <w:trHeight w:val="900"/>
        </w:trPr>
        <w:tc>
          <w:tcPr>
            <w:tcW w:w="524" w:type="dxa"/>
            <w:vAlign w:val="center"/>
            <w:textDirection w:val="lrTb"/>
            <w:noWrap w:val="false"/>
          </w:tcPr>
          <w:p>
            <w:pPr>
              <w:pStyle w:val="946"/>
              <w:jc w:val="center"/>
              <w:keepLines w:val="0"/>
              <w:keepNext w:val="0"/>
              <w:widowControl/>
              <w:rPr>
                <w:rFonts w:hint="eastAsia" w:ascii="宋体" w:hAnsi="宋体" w:eastAsia="宋体" w:cs="宋体"/>
                <w:i w:val="0"/>
                <w:color w:val="000000"/>
                <w:sz w:val="20"/>
                <w:szCs w:val="20"/>
                <w:highlight w:val="none"/>
                <w:u w:val="none"/>
              </w:rPr>
              <w:suppressLineNumbers w:val="0"/>
            </w:pPr>
            <w:r>
              <w:rPr>
                <w:rFonts w:hint="eastAsia" w:ascii="宋体" w:hAnsi="宋体" w:eastAsia="宋体" w:cs="宋体"/>
                <w:i w:val="0"/>
                <w:color w:val="000000"/>
                <w:sz w:val="20"/>
                <w:szCs w:val="20"/>
                <w:highlight w:val="none"/>
                <w:u w:val="none"/>
                <w:lang w:val="en-US" w:eastAsia="zh-CN" w:bidi="ar"/>
              </w:rPr>
              <w:t xml:space="preserve">11</w:t>
            </w:r>
            <w:r>
              <w:rPr>
                <w:rFonts w:hint="eastAsia" w:ascii="宋体" w:hAnsi="宋体" w:eastAsia="宋体" w:cs="宋体"/>
                <w:i w:val="0"/>
                <w:color w:val="000000"/>
                <w:sz w:val="20"/>
                <w:szCs w:val="20"/>
                <w:highlight w:val="none"/>
                <w:u w:val="none"/>
              </w:rPr>
            </w:r>
            <w:r/>
          </w:p>
        </w:tc>
        <w:tc>
          <w:tcPr>
            <w:tcW w:w="1154" w:type="dxa"/>
            <w:vAlign w:val="center"/>
            <w:textDirection w:val="lrTb"/>
            <w:noWrap w:val="false"/>
          </w:tcPr>
          <w:p>
            <w:pPr>
              <w:pStyle w:val="946"/>
              <w:jc w:val="left"/>
              <w:keepLines w:val="0"/>
              <w:keepNext w:val="0"/>
              <w:widowControl/>
              <w:rPr>
                <w:rFonts w:hint="eastAsia" w:ascii="宋体" w:hAnsi="宋体" w:eastAsia="宋体" w:cs="宋体"/>
                <w:i w:val="0"/>
                <w:color w:val="000000"/>
                <w:sz w:val="20"/>
                <w:szCs w:val="20"/>
                <w:highlight w:val="none"/>
                <w:u w:val="none"/>
              </w:rPr>
              <w:suppressLineNumbers w:val="0"/>
            </w:pPr>
            <w:r>
              <w:rPr>
                <w:rFonts w:hint="eastAsia" w:ascii="宋体" w:hAnsi="宋体" w:eastAsia="宋体" w:cs="宋体"/>
                <w:i w:val="0"/>
                <w:color w:val="000000"/>
                <w:sz w:val="20"/>
                <w:szCs w:val="20"/>
                <w:highlight w:val="none"/>
                <w:u w:val="none"/>
                <w:lang w:val="en-US" w:eastAsia="zh-CN" w:bidi="ar"/>
              </w:rPr>
              <w:t xml:space="preserve">专业养护</w:t>
            </w:r>
            <w:r>
              <w:rPr>
                <w:rFonts w:hint="eastAsia" w:ascii="宋体" w:hAnsi="宋体" w:eastAsia="宋体" w:cs="宋体"/>
                <w:i w:val="0"/>
                <w:color w:val="000000"/>
                <w:sz w:val="20"/>
                <w:szCs w:val="20"/>
                <w:highlight w:val="none"/>
                <w:u w:val="none"/>
              </w:rPr>
            </w:r>
            <w:r/>
          </w:p>
        </w:tc>
        <w:tc>
          <w:tcPr>
            <w:tcW w:w="4692" w:type="dxa"/>
            <w:vAlign w:val="center"/>
            <w:textDirection w:val="lrTb"/>
            <w:noWrap w:val="false"/>
          </w:tcPr>
          <w:p>
            <w:pPr>
              <w:pStyle w:val="946"/>
              <w:jc w:val="left"/>
              <w:keepLines w:val="0"/>
              <w:keepNext w:val="0"/>
              <w:widowControl/>
              <w:rPr>
                <w:rFonts w:hint="eastAsia" w:ascii="宋体" w:hAnsi="宋体" w:eastAsia="宋体" w:cs="宋体"/>
                <w:i w:val="0"/>
                <w:color w:val="000000"/>
                <w:sz w:val="18"/>
                <w:szCs w:val="18"/>
                <w:highlight w:val="none"/>
                <w:u w:val="none"/>
              </w:rPr>
              <w:suppressLineNumbers w:val="0"/>
            </w:pPr>
            <w:r>
              <w:rPr>
                <w:rFonts w:hint="eastAsia" w:ascii="宋体" w:hAnsi="宋体" w:eastAsia="宋体" w:cs="宋体"/>
                <w:i w:val="0"/>
                <w:color w:val="000000"/>
                <w:sz w:val="18"/>
                <w:szCs w:val="18"/>
                <w:highlight w:val="none"/>
                <w:u w:val="none"/>
                <w:lang w:val="en-US" w:eastAsia="zh-CN" w:bidi="ar"/>
              </w:rPr>
              <w:t xml:space="preserve">1、专业养护一级，养护期24个月</w:t>
            </w:r>
            <w:r>
              <w:rPr>
                <w:rFonts w:hint="eastAsia" w:ascii="宋体" w:hAnsi="宋体" w:eastAsia="宋体" w:cs="宋体"/>
                <w:i w:val="0"/>
                <w:color w:val="000000"/>
                <w:sz w:val="18"/>
                <w:szCs w:val="18"/>
                <w:highlight w:val="none"/>
                <w:u w:val="none"/>
                <w:lang w:val="en-US" w:eastAsia="zh-CN" w:bidi="ar"/>
              </w:rPr>
              <w:br w:type="textWrapping" w:clear="all"/>
            </w:r>
            <w:r>
              <w:rPr>
                <w:rFonts w:hint="eastAsia" w:ascii="宋体" w:hAnsi="宋体" w:eastAsia="宋体" w:cs="宋体"/>
                <w:i w:val="0"/>
                <w:color w:val="000000"/>
                <w:sz w:val="18"/>
                <w:szCs w:val="18"/>
                <w:highlight w:val="none"/>
                <w:u w:val="none"/>
                <w:lang w:val="en-US" w:eastAsia="zh-CN" w:bidi="ar"/>
              </w:rPr>
              <w:t xml:space="preserve">2、部位：桂山路</w:t>
            </w:r>
            <w:r>
              <w:rPr>
                <w:rFonts w:hint="eastAsia" w:ascii="宋体" w:hAnsi="宋体" w:eastAsia="宋体" w:cs="宋体"/>
                <w:i w:val="0"/>
                <w:color w:val="000000"/>
                <w:sz w:val="18"/>
                <w:szCs w:val="18"/>
                <w:highlight w:val="none"/>
                <w:u w:val="none"/>
              </w:rPr>
            </w:r>
            <w:r/>
          </w:p>
        </w:tc>
        <w:tc>
          <w:tcPr>
            <w:tcW w:w="934" w:type="dxa"/>
            <w:vAlign w:val="center"/>
            <w:textDirection w:val="lrTb"/>
            <w:noWrap w:val="false"/>
          </w:tcPr>
          <w:p>
            <w:pPr>
              <w:pStyle w:val="946"/>
              <w:jc w:val="center"/>
              <w:keepLines w:val="0"/>
              <w:keepNext w:val="0"/>
              <w:widowControl/>
              <w:rPr>
                <w:rFonts w:hint="eastAsia" w:ascii="宋体" w:hAnsi="宋体" w:eastAsia="宋体" w:cs="宋体"/>
                <w:i w:val="0"/>
                <w:color w:val="000000"/>
                <w:sz w:val="20"/>
                <w:szCs w:val="20"/>
                <w:highlight w:val="none"/>
                <w:u w:val="none"/>
              </w:rPr>
              <w:suppressLineNumbers w:val="0"/>
            </w:pPr>
            <w:r>
              <w:rPr>
                <w:rFonts w:hint="eastAsia" w:ascii="宋体" w:hAnsi="宋体" w:eastAsia="宋体" w:cs="宋体"/>
                <w:i w:val="0"/>
                <w:color w:val="000000"/>
                <w:sz w:val="20"/>
                <w:szCs w:val="20"/>
                <w:highlight w:val="none"/>
                <w:u w:val="none"/>
                <w:lang w:val="en-US" w:eastAsia="zh-CN" w:bidi="ar"/>
              </w:rPr>
              <w:t xml:space="preserve">m2</w:t>
            </w:r>
            <w:r>
              <w:rPr>
                <w:rFonts w:hint="eastAsia" w:ascii="宋体" w:hAnsi="宋体" w:eastAsia="宋体" w:cs="宋体"/>
                <w:i w:val="0"/>
                <w:color w:val="000000"/>
                <w:sz w:val="20"/>
                <w:szCs w:val="20"/>
                <w:highlight w:val="none"/>
                <w:u w:val="none"/>
              </w:rPr>
            </w:r>
            <w:r/>
          </w:p>
        </w:tc>
        <w:tc>
          <w:tcPr>
            <w:tcW w:w="1494" w:type="dxa"/>
            <w:vAlign w:val="center"/>
            <w:textDirection w:val="lrTb"/>
            <w:noWrap w:val="false"/>
          </w:tcPr>
          <w:p>
            <w:pPr>
              <w:pStyle w:val="946"/>
              <w:jc w:val="center"/>
              <w:keepLines w:val="0"/>
              <w:keepNext w:val="0"/>
              <w:widowControl/>
              <w:rPr>
                <w:rFonts w:hint="eastAsia" w:ascii="宋体" w:hAnsi="宋体" w:eastAsia="宋体" w:cs="宋体"/>
                <w:i w:val="0"/>
                <w:color w:val="000000"/>
                <w:sz w:val="20"/>
                <w:szCs w:val="20"/>
                <w:highlight w:val="none"/>
                <w:u w:val="none"/>
              </w:rPr>
              <w:suppressLineNumbers w:val="0"/>
            </w:pPr>
            <w:r>
              <w:rPr>
                <w:rFonts w:hint="eastAsia" w:ascii="宋体" w:hAnsi="宋体" w:eastAsia="宋体" w:cs="宋体"/>
                <w:i w:val="0"/>
                <w:color w:val="000000"/>
                <w:sz w:val="20"/>
                <w:szCs w:val="20"/>
                <w:highlight w:val="none"/>
                <w:u w:val="none"/>
                <w:lang w:val="en-US" w:eastAsia="zh-CN" w:bidi="ar"/>
              </w:rPr>
              <w:t xml:space="preserve">14067</w:t>
            </w:r>
            <w:r>
              <w:rPr>
                <w:rFonts w:hint="eastAsia" w:ascii="宋体" w:hAnsi="宋体" w:eastAsia="宋体" w:cs="宋体"/>
                <w:i w:val="0"/>
                <w:color w:val="000000"/>
                <w:sz w:val="20"/>
                <w:szCs w:val="20"/>
                <w:highlight w:val="none"/>
                <w:u w:val="none"/>
              </w:rPr>
            </w:r>
            <w:r/>
          </w:p>
        </w:tc>
        <w:tc>
          <w:tcPr>
            <w:tcW w:w="1308" w:type="dxa"/>
            <w:vAlign w:val="center"/>
            <w:textDirection w:val="lrTb"/>
            <w:noWrap w:val="false"/>
          </w:tcPr>
          <w:p>
            <w:pPr>
              <w:rPr>
                <w:rFonts w:hint="eastAsia" w:ascii="宋体" w:hAnsi="宋体" w:eastAsia="宋体" w:cs="宋体"/>
                <w:bCs w:val="0"/>
                <w:i w:val="0"/>
                <w:color w:val="000000"/>
                <w:sz w:val="20"/>
                <w:szCs w:val="20"/>
                <w:highlight w:val="none"/>
                <w:u w:val="none"/>
                <w:lang w:val="en-US" w:eastAsia="zh-CN" w:bidi="ar"/>
              </w:rPr>
            </w:pPr>
            <w:r>
              <w:rPr>
                <w:rFonts w:hint="eastAsia" w:ascii="宋体" w:hAnsi="宋体" w:eastAsia="宋体" w:cs="宋体"/>
                <w:i w:val="0"/>
                <w:iCs w:val="0"/>
                <w:color w:val="000000"/>
                <w:sz w:val="20"/>
                <w:szCs w:val="20"/>
                <w:highlight w:val="none"/>
                <w:u w:val="none"/>
                <w:lang w:val="en-US" w:eastAsia="zh-CN" w:bidi="ar"/>
              </w:rPr>
            </w:r>
            <w:r>
              <w:rPr>
                <w:rFonts w:hint="eastAsia" w:ascii="宋体" w:hAnsi="宋体" w:eastAsia="宋体" w:cs="宋体"/>
                <w:i w:val="0"/>
                <w:iCs w:val="0"/>
                <w:color w:val="000000"/>
                <w:sz w:val="20"/>
                <w:szCs w:val="20"/>
                <w:highlight w:val="none"/>
                <w:u w:val="none"/>
                <w:lang w:val="en-US" w:eastAsia="zh-CN" w:bidi="ar"/>
              </w:rPr>
            </w:r>
          </w:p>
        </w:tc>
        <w:tc>
          <w:tcPr>
            <w:tcW w:w="1308" w:type="dxa"/>
            <w:vAlign w:val="center"/>
            <w:textDirection w:val="lrTb"/>
            <w:noWrap w:val="false"/>
          </w:tcPr>
          <w:p>
            <w:pPr>
              <w:rPr>
                <w:rFonts w:hint="eastAsia" w:ascii="宋体" w:hAnsi="宋体" w:eastAsia="宋体" w:cs="宋体"/>
                <w:bCs w:val="0"/>
                <w:i w:val="0"/>
                <w:color w:val="000000"/>
                <w:sz w:val="20"/>
                <w:szCs w:val="20"/>
                <w:highlight w:val="none"/>
                <w:u w:val="none"/>
                <w:lang w:val="en-US" w:eastAsia="zh-CN" w:bidi="ar"/>
              </w:rPr>
            </w:pPr>
            <w:r>
              <w:rPr>
                <w:rFonts w:hint="eastAsia" w:ascii="宋体" w:hAnsi="宋体" w:eastAsia="宋体" w:cs="宋体"/>
                <w:i w:val="0"/>
                <w:iCs w:val="0"/>
                <w:color w:val="000000"/>
                <w:sz w:val="20"/>
                <w:szCs w:val="20"/>
                <w:highlight w:val="none"/>
                <w:u w:val="none"/>
                <w:lang w:val="en-US" w:eastAsia="zh-CN" w:bidi="ar"/>
              </w:rPr>
            </w:r>
            <w:r>
              <w:rPr>
                <w:rFonts w:hint="eastAsia" w:ascii="宋体" w:hAnsi="宋体" w:eastAsia="宋体" w:cs="宋体"/>
                <w:i w:val="0"/>
                <w:iCs w:val="0"/>
                <w:color w:val="000000"/>
                <w:sz w:val="20"/>
                <w:szCs w:val="20"/>
                <w:highlight w:val="none"/>
                <w:u w:val="none"/>
                <w:lang w:val="en-US" w:eastAsia="zh-CN" w:bidi="ar"/>
              </w:rPr>
            </w:r>
          </w:p>
        </w:tc>
      </w:tr>
      <w:tr>
        <w:trPr>
          <w:trHeight w:val="900"/>
        </w:trPr>
        <w:tc>
          <w:tcPr>
            <w:tcW w:w="524" w:type="dxa"/>
            <w:vAlign w:val="center"/>
            <w:textDirection w:val="lrTb"/>
            <w:noWrap w:val="false"/>
          </w:tcPr>
          <w:p>
            <w:pPr>
              <w:pStyle w:val="946"/>
              <w:jc w:val="center"/>
              <w:keepLines w:val="0"/>
              <w:keepNext w:val="0"/>
              <w:widowControl/>
              <w:rPr>
                <w:rFonts w:hint="eastAsia" w:ascii="宋体" w:hAnsi="宋体" w:eastAsia="宋体" w:cs="宋体"/>
                <w:i w:val="0"/>
                <w:color w:val="000000"/>
                <w:sz w:val="20"/>
                <w:szCs w:val="20"/>
                <w:highlight w:val="none"/>
                <w:u w:val="none"/>
              </w:rPr>
              <w:suppressLineNumbers w:val="0"/>
            </w:pPr>
            <w:r>
              <w:rPr>
                <w:rFonts w:hint="eastAsia" w:ascii="宋体" w:hAnsi="宋体" w:eastAsia="宋体" w:cs="宋体"/>
                <w:i w:val="0"/>
                <w:color w:val="000000"/>
                <w:sz w:val="20"/>
                <w:szCs w:val="20"/>
                <w:highlight w:val="none"/>
                <w:u w:val="none"/>
                <w:lang w:val="en-US" w:eastAsia="zh-CN" w:bidi="ar"/>
              </w:rPr>
              <w:t xml:space="preserve">12</w:t>
            </w:r>
            <w:r>
              <w:rPr>
                <w:rFonts w:hint="eastAsia" w:ascii="宋体" w:hAnsi="宋体" w:eastAsia="宋体" w:cs="宋体"/>
                <w:i w:val="0"/>
                <w:color w:val="000000"/>
                <w:sz w:val="20"/>
                <w:szCs w:val="20"/>
                <w:highlight w:val="none"/>
                <w:u w:val="none"/>
              </w:rPr>
            </w:r>
            <w:r/>
          </w:p>
        </w:tc>
        <w:tc>
          <w:tcPr>
            <w:tcW w:w="1154" w:type="dxa"/>
            <w:vAlign w:val="center"/>
            <w:textDirection w:val="lrTb"/>
            <w:noWrap w:val="false"/>
          </w:tcPr>
          <w:p>
            <w:pPr>
              <w:pStyle w:val="946"/>
              <w:jc w:val="left"/>
              <w:keepLines w:val="0"/>
              <w:keepNext w:val="0"/>
              <w:widowControl/>
              <w:rPr>
                <w:rFonts w:hint="eastAsia" w:ascii="宋体" w:hAnsi="宋体" w:eastAsia="宋体" w:cs="宋体"/>
                <w:i w:val="0"/>
                <w:color w:val="000000"/>
                <w:sz w:val="20"/>
                <w:szCs w:val="20"/>
                <w:highlight w:val="none"/>
                <w:u w:val="none"/>
              </w:rPr>
              <w:suppressLineNumbers w:val="0"/>
            </w:pPr>
            <w:r>
              <w:rPr>
                <w:rFonts w:hint="eastAsia" w:ascii="宋体" w:hAnsi="宋体" w:eastAsia="宋体" w:cs="宋体"/>
                <w:i w:val="0"/>
                <w:color w:val="000000"/>
                <w:sz w:val="20"/>
                <w:szCs w:val="20"/>
                <w:highlight w:val="none"/>
                <w:u w:val="none"/>
                <w:lang w:val="en-US" w:eastAsia="zh-CN" w:bidi="ar"/>
              </w:rPr>
              <w:t xml:space="preserve">专业养护</w:t>
            </w:r>
            <w:r>
              <w:rPr>
                <w:rFonts w:hint="eastAsia" w:ascii="宋体" w:hAnsi="宋体" w:eastAsia="宋体" w:cs="宋体"/>
                <w:i w:val="0"/>
                <w:color w:val="000000"/>
                <w:sz w:val="20"/>
                <w:szCs w:val="20"/>
                <w:highlight w:val="none"/>
                <w:u w:val="none"/>
              </w:rPr>
            </w:r>
            <w:r/>
          </w:p>
        </w:tc>
        <w:tc>
          <w:tcPr>
            <w:tcW w:w="4692" w:type="dxa"/>
            <w:vAlign w:val="center"/>
            <w:textDirection w:val="lrTb"/>
            <w:noWrap w:val="false"/>
          </w:tcPr>
          <w:p>
            <w:pPr>
              <w:pStyle w:val="946"/>
              <w:jc w:val="left"/>
              <w:keepLines w:val="0"/>
              <w:keepNext w:val="0"/>
              <w:widowControl/>
              <w:rPr>
                <w:rFonts w:hint="eastAsia" w:ascii="宋体" w:hAnsi="宋体" w:eastAsia="宋体" w:cs="宋体"/>
                <w:i w:val="0"/>
                <w:color w:val="000000"/>
                <w:sz w:val="18"/>
                <w:szCs w:val="18"/>
                <w:highlight w:val="none"/>
                <w:u w:val="none"/>
              </w:rPr>
              <w:suppressLineNumbers w:val="0"/>
            </w:pPr>
            <w:r>
              <w:rPr>
                <w:rFonts w:hint="eastAsia" w:ascii="宋体" w:hAnsi="宋体" w:eastAsia="宋体" w:cs="宋体"/>
                <w:i w:val="0"/>
                <w:color w:val="000000"/>
                <w:sz w:val="18"/>
                <w:szCs w:val="18"/>
                <w:highlight w:val="none"/>
                <w:u w:val="none"/>
                <w:lang w:val="en-US" w:eastAsia="zh-CN" w:bidi="ar"/>
              </w:rPr>
              <w:t xml:space="preserve">1、专业养护一级，养护期24个月</w:t>
            </w:r>
            <w:r>
              <w:rPr>
                <w:rFonts w:hint="eastAsia" w:ascii="宋体" w:hAnsi="宋体" w:eastAsia="宋体" w:cs="宋体"/>
                <w:i w:val="0"/>
                <w:color w:val="000000"/>
                <w:sz w:val="18"/>
                <w:szCs w:val="18"/>
                <w:highlight w:val="none"/>
                <w:u w:val="none"/>
                <w:lang w:val="en-US" w:eastAsia="zh-CN" w:bidi="ar"/>
              </w:rPr>
              <w:br w:type="textWrapping" w:clear="all"/>
            </w:r>
            <w:r>
              <w:rPr>
                <w:rFonts w:hint="eastAsia" w:ascii="宋体" w:hAnsi="宋体" w:eastAsia="宋体" w:cs="宋体"/>
                <w:i w:val="0"/>
                <w:color w:val="000000"/>
                <w:sz w:val="18"/>
                <w:szCs w:val="18"/>
                <w:highlight w:val="none"/>
                <w:u w:val="none"/>
                <w:lang w:val="en-US" w:eastAsia="zh-CN" w:bidi="ar"/>
              </w:rPr>
              <w:t xml:space="preserve">2、部位：白雪路</w:t>
            </w:r>
            <w:r>
              <w:rPr>
                <w:rFonts w:hint="eastAsia" w:ascii="宋体" w:hAnsi="宋体" w:eastAsia="宋体" w:cs="宋体"/>
                <w:i w:val="0"/>
                <w:color w:val="000000"/>
                <w:sz w:val="18"/>
                <w:szCs w:val="18"/>
                <w:highlight w:val="none"/>
                <w:u w:val="none"/>
              </w:rPr>
            </w:r>
            <w:r/>
          </w:p>
        </w:tc>
        <w:tc>
          <w:tcPr>
            <w:tcW w:w="934" w:type="dxa"/>
            <w:vAlign w:val="center"/>
            <w:textDirection w:val="lrTb"/>
            <w:noWrap w:val="false"/>
          </w:tcPr>
          <w:p>
            <w:pPr>
              <w:pStyle w:val="946"/>
              <w:jc w:val="center"/>
              <w:keepLines w:val="0"/>
              <w:keepNext w:val="0"/>
              <w:widowControl/>
              <w:rPr>
                <w:rFonts w:hint="eastAsia" w:ascii="宋体" w:hAnsi="宋体" w:eastAsia="宋体" w:cs="宋体"/>
                <w:i w:val="0"/>
                <w:color w:val="000000"/>
                <w:sz w:val="20"/>
                <w:szCs w:val="20"/>
                <w:highlight w:val="none"/>
                <w:u w:val="none"/>
              </w:rPr>
              <w:suppressLineNumbers w:val="0"/>
            </w:pPr>
            <w:r>
              <w:rPr>
                <w:rFonts w:hint="eastAsia" w:ascii="宋体" w:hAnsi="宋体" w:eastAsia="宋体" w:cs="宋体"/>
                <w:i w:val="0"/>
                <w:color w:val="000000"/>
                <w:sz w:val="20"/>
                <w:szCs w:val="20"/>
                <w:highlight w:val="none"/>
                <w:u w:val="none"/>
                <w:lang w:val="en-US" w:eastAsia="zh-CN" w:bidi="ar"/>
              </w:rPr>
              <w:t xml:space="preserve">m2</w:t>
            </w:r>
            <w:r>
              <w:rPr>
                <w:rFonts w:hint="eastAsia" w:ascii="宋体" w:hAnsi="宋体" w:eastAsia="宋体" w:cs="宋体"/>
                <w:i w:val="0"/>
                <w:color w:val="000000"/>
                <w:sz w:val="20"/>
                <w:szCs w:val="20"/>
                <w:highlight w:val="none"/>
                <w:u w:val="none"/>
              </w:rPr>
            </w:r>
            <w:r/>
          </w:p>
        </w:tc>
        <w:tc>
          <w:tcPr>
            <w:tcW w:w="1494" w:type="dxa"/>
            <w:vAlign w:val="center"/>
            <w:textDirection w:val="lrTb"/>
            <w:noWrap w:val="false"/>
          </w:tcPr>
          <w:p>
            <w:pPr>
              <w:pStyle w:val="946"/>
              <w:jc w:val="center"/>
              <w:keepLines w:val="0"/>
              <w:keepNext w:val="0"/>
              <w:widowControl/>
              <w:rPr>
                <w:rFonts w:hint="eastAsia" w:ascii="宋体" w:hAnsi="宋体" w:eastAsia="宋体" w:cs="宋体"/>
                <w:i w:val="0"/>
                <w:color w:val="000000"/>
                <w:sz w:val="20"/>
                <w:szCs w:val="20"/>
                <w:highlight w:val="none"/>
                <w:u w:val="none"/>
              </w:rPr>
              <w:suppressLineNumbers w:val="0"/>
            </w:pPr>
            <w:r>
              <w:rPr>
                <w:rFonts w:hint="eastAsia" w:ascii="宋体" w:hAnsi="宋体" w:eastAsia="宋体" w:cs="宋体"/>
                <w:i w:val="0"/>
                <w:color w:val="000000"/>
                <w:sz w:val="20"/>
                <w:szCs w:val="20"/>
                <w:highlight w:val="none"/>
                <w:u w:val="none"/>
                <w:lang w:val="en-US" w:eastAsia="zh-CN" w:bidi="ar"/>
              </w:rPr>
              <w:t xml:space="preserve">1710</w:t>
            </w:r>
            <w:r>
              <w:rPr>
                <w:rFonts w:hint="eastAsia" w:ascii="宋体" w:hAnsi="宋体" w:eastAsia="宋体" w:cs="宋体"/>
                <w:i w:val="0"/>
                <w:color w:val="000000"/>
                <w:sz w:val="20"/>
                <w:szCs w:val="20"/>
                <w:highlight w:val="none"/>
                <w:u w:val="none"/>
              </w:rPr>
            </w:r>
            <w:r/>
          </w:p>
        </w:tc>
        <w:tc>
          <w:tcPr>
            <w:tcW w:w="1308" w:type="dxa"/>
            <w:vAlign w:val="center"/>
            <w:textDirection w:val="lrTb"/>
            <w:noWrap w:val="false"/>
          </w:tcPr>
          <w:p>
            <w:pPr>
              <w:rPr>
                <w:rFonts w:hint="eastAsia" w:ascii="宋体" w:hAnsi="宋体" w:eastAsia="宋体" w:cs="宋体"/>
                <w:bCs w:val="0"/>
                <w:i w:val="0"/>
                <w:color w:val="000000"/>
                <w:sz w:val="20"/>
                <w:szCs w:val="20"/>
                <w:highlight w:val="none"/>
                <w:u w:val="none"/>
                <w:lang w:val="en-US" w:eastAsia="zh-CN" w:bidi="ar"/>
              </w:rPr>
            </w:pPr>
            <w:r>
              <w:rPr>
                <w:rFonts w:hint="eastAsia" w:ascii="宋体" w:hAnsi="宋体" w:eastAsia="宋体" w:cs="宋体"/>
                <w:i w:val="0"/>
                <w:iCs w:val="0"/>
                <w:color w:val="000000"/>
                <w:sz w:val="20"/>
                <w:szCs w:val="20"/>
                <w:highlight w:val="none"/>
                <w:u w:val="none"/>
                <w:lang w:val="en-US" w:eastAsia="zh-CN" w:bidi="ar"/>
              </w:rPr>
            </w:r>
            <w:r>
              <w:rPr>
                <w:rFonts w:hint="eastAsia" w:ascii="宋体" w:hAnsi="宋体" w:eastAsia="宋体" w:cs="宋体"/>
                <w:i w:val="0"/>
                <w:iCs w:val="0"/>
                <w:color w:val="000000"/>
                <w:sz w:val="20"/>
                <w:szCs w:val="20"/>
                <w:highlight w:val="none"/>
                <w:u w:val="none"/>
                <w:lang w:val="en-US" w:eastAsia="zh-CN" w:bidi="ar"/>
              </w:rPr>
            </w:r>
          </w:p>
        </w:tc>
        <w:tc>
          <w:tcPr>
            <w:tcW w:w="1308" w:type="dxa"/>
            <w:vAlign w:val="center"/>
            <w:textDirection w:val="lrTb"/>
            <w:noWrap w:val="false"/>
          </w:tcPr>
          <w:p>
            <w:pPr>
              <w:rPr>
                <w:rFonts w:hint="eastAsia" w:ascii="宋体" w:hAnsi="宋体" w:eastAsia="宋体" w:cs="宋体"/>
                <w:bCs w:val="0"/>
                <w:i w:val="0"/>
                <w:color w:val="000000"/>
                <w:sz w:val="20"/>
                <w:szCs w:val="20"/>
                <w:highlight w:val="none"/>
                <w:u w:val="none"/>
                <w:lang w:val="en-US" w:eastAsia="zh-CN" w:bidi="ar"/>
              </w:rPr>
            </w:pPr>
            <w:r>
              <w:rPr>
                <w:rFonts w:hint="eastAsia" w:ascii="宋体" w:hAnsi="宋体" w:eastAsia="宋体" w:cs="宋体"/>
                <w:i w:val="0"/>
                <w:iCs w:val="0"/>
                <w:color w:val="000000"/>
                <w:sz w:val="20"/>
                <w:szCs w:val="20"/>
                <w:highlight w:val="none"/>
                <w:u w:val="none"/>
                <w:lang w:val="en-US" w:eastAsia="zh-CN" w:bidi="ar"/>
              </w:rPr>
            </w:r>
            <w:r>
              <w:rPr>
                <w:rFonts w:hint="eastAsia" w:ascii="宋体" w:hAnsi="宋体" w:eastAsia="宋体" w:cs="宋体"/>
                <w:i w:val="0"/>
                <w:iCs w:val="0"/>
                <w:color w:val="000000"/>
                <w:sz w:val="20"/>
                <w:szCs w:val="20"/>
                <w:highlight w:val="none"/>
                <w:u w:val="none"/>
                <w:lang w:val="en-US" w:eastAsia="zh-CN" w:bidi="ar"/>
              </w:rPr>
            </w:r>
          </w:p>
        </w:tc>
      </w:tr>
      <w:tr>
        <w:trPr>
          <w:trHeight w:val="900"/>
        </w:trPr>
        <w:tc>
          <w:tcPr>
            <w:tcW w:w="524" w:type="dxa"/>
            <w:vAlign w:val="center"/>
            <w:textDirection w:val="lrTb"/>
            <w:noWrap w:val="false"/>
          </w:tcPr>
          <w:p>
            <w:pPr>
              <w:pStyle w:val="946"/>
              <w:jc w:val="center"/>
              <w:keepLines w:val="0"/>
              <w:keepNext w:val="0"/>
              <w:widowControl/>
              <w:rPr>
                <w:rFonts w:hint="eastAsia" w:ascii="宋体" w:hAnsi="宋体" w:eastAsia="宋体" w:cs="宋体"/>
                <w:i w:val="0"/>
                <w:color w:val="000000"/>
                <w:sz w:val="20"/>
                <w:szCs w:val="20"/>
                <w:highlight w:val="none"/>
                <w:u w:val="none"/>
              </w:rPr>
              <w:suppressLineNumbers w:val="0"/>
            </w:pPr>
            <w:r>
              <w:rPr>
                <w:rFonts w:hint="eastAsia" w:ascii="宋体" w:hAnsi="宋体" w:eastAsia="宋体" w:cs="宋体"/>
                <w:i w:val="0"/>
                <w:color w:val="000000"/>
                <w:sz w:val="20"/>
                <w:szCs w:val="20"/>
                <w:highlight w:val="none"/>
                <w:u w:val="none"/>
                <w:lang w:val="en-US" w:eastAsia="zh-CN" w:bidi="ar"/>
              </w:rPr>
              <w:t xml:space="preserve">13</w:t>
            </w:r>
            <w:r>
              <w:rPr>
                <w:rFonts w:hint="eastAsia" w:ascii="宋体" w:hAnsi="宋体" w:eastAsia="宋体" w:cs="宋体"/>
                <w:i w:val="0"/>
                <w:color w:val="000000"/>
                <w:sz w:val="20"/>
                <w:szCs w:val="20"/>
                <w:highlight w:val="none"/>
                <w:u w:val="none"/>
              </w:rPr>
            </w:r>
            <w:r/>
          </w:p>
        </w:tc>
        <w:tc>
          <w:tcPr>
            <w:tcW w:w="1154" w:type="dxa"/>
            <w:vAlign w:val="center"/>
            <w:textDirection w:val="lrTb"/>
            <w:noWrap w:val="false"/>
          </w:tcPr>
          <w:p>
            <w:pPr>
              <w:pStyle w:val="946"/>
              <w:jc w:val="left"/>
              <w:keepLines w:val="0"/>
              <w:keepNext w:val="0"/>
              <w:widowControl/>
              <w:rPr>
                <w:rFonts w:hint="eastAsia" w:ascii="宋体" w:hAnsi="宋体" w:eastAsia="宋体" w:cs="宋体"/>
                <w:i w:val="0"/>
                <w:color w:val="000000"/>
                <w:sz w:val="20"/>
                <w:szCs w:val="20"/>
                <w:highlight w:val="none"/>
                <w:u w:val="none"/>
              </w:rPr>
              <w:suppressLineNumbers w:val="0"/>
            </w:pPr>
            <w:r>
              <w:rPr>
                <w:rFonts w:hint="eastAsia" w:ascii="宋体" w:hAnsi="宋体" w:eastAsia="宋体" w:cs="宋体"/>
                <w:i w:val="0"/>
                <w:color w:val="000000"/>
                <w:sz w:val="20"/>
                <w:szCs w:val="20"/>
                <w:highlight w:val="none"/>
                <w:u w:val="none"/>
                <w:lang w:val="en-US" w:eastAsia="zh-CN" w:bidi="ar"/>
              </w:rPr>
              <w:t xml:space="preserve">专业养护</w:t>
            </w:r>
            <w:r>
              <w:rPr>
                <w:rFonts w:hint="eastAsia" w:ascii="宋体" w:hAnsi="宋体" w:eastAsia="宋体" w:cs="宋体"/>
                <w:i w:val="0"/>
                <w:color w:val="000000"/>
                <w:sz w:val="20"/>
                <w:szCs w:val="20"/>
                <w:highlight w:val="none"/>
                <w:u w:val="none"/>
              </w:rPr>
            </w:r>
            <w:r/>
          </w:p>
        </w:tc>
        <w:tc>
          <w:tcPr>
            <w:tcW w:w="4692" w:type="dxa"/>
            <w:vAlign w:val="center"/>
            <w:textDirection w:val="lrTb"/>
            <w:noWrap w:val="false"/>
          </w:tcPr>
          <w:p>
            <w:pPr>
              <w:pStyle w:val="946"/>
              <w:jc w:val="left"/>
              <w:keepLines w:val="0"/>
              <w:keepNext w:val="0"/>
              <w:widowControl/>
              <w:rPr>
                <w:rFonts w:hint="eastAsia" w:ascii="宋体" w:hAnsi="宋体" w:eastAsia="宋体" w:cs="宋体"/>
                <w:i w:val="0"/>
                <w:color w:val="000000"/>
                <w:sz w:val="18"/>
                <w:szCs w:val="18"/>
                <w:highlight w:val="none"/>
                <w:u w:val="none"/>
              </w:rPr>
              <w:suppressLineNumbers w:val="0"/>
            </w:pPr>
            <w:r>
              <w:rPr>
                <w:rFonts w:hint="eastAsia" w:ascii="宋体" w:hAnsi="宋体" w:eastAsia="宋体" w:cs="宋体"/>
                <w:i w:val="0"/>
                <w:color w:val="000000"/>
                <w:sz w:val="18"/>
                <w:szCs w:val="18"/>
                <w:highlight w:val="none"/>
                <w:u w:val="none"/>
                <w:lang w:val="en-US" w:eastAsia="zh-CN" w:bidi="ar"/>
              </w:rPr>
              <w:t xml:space="preserve">1、专业养护一级，养护期24个月</w:t>
            </w:r>
            <w:r>
              <w:rPr>
                <w:rFonts w:hint="eastAsia" w:ascii="宋体" w:hAnsi="宋体" w:eastAsia="宋体" w:cs="宋体"/>
                <w:i w:val="0"/>
                <w:color w:val="000000"/>
                <w:sz w:val="18"/>
                <w:szCs w:val="18"/>
                <w:highlight w:val="none"/>
                <w:u w:val="none"/>
                <w:lang w:val="en-US" w:eastAsia="zh-CN" w:bidi="ar"/>
              </w:rPr>
              <w:br w:type="textWrapping" w:clear="all"/>
            </w:r>
            <w:r>
              <w:rPr>
                <w:rFonts w:hint="eastAsia" w:ascii="宋体" w:hAnsi="宋体" w:eastAsia="宋体" w:cs="宋体"/>
                <w:i w:val="0"/>
                <w:color w:val="000000"/>
                <w:sz w:val="18"/>
                <w:szCs w:val="18"/>
                <w:highlight w:val="none"/>
                <w:u w:val="none"/>
                <w:lang w:val="en-US" w:eastAsia="zh-CN" w:bidi="ar"/>
              </w:rPr>
              <w:t xml:space="preserve">2、部位：小红花路（含北侧绿地）</w:t>
            </w:r>
            <w:r>
              <w:rPr>
                <w:rFonts w:hint="eastAsia" w:ascii="宋体" w:hAnsi="宋体" w:eastAsia="宋体" w:cs="宋体"/>
                <w:i w:val="0"/>
                <w:color w:val="000000"/>
                <w:sz w:val="18"/>
                <w:szCs w:val="18"/>
                <w:highlight w:val="none"/>
                <w:u w:val="none"/>
              </w:rPr>
            </w:r>
            <w:r/>
          </w:p>
        </w:tc>
        <w:tc>
          <w:tcPr>
            <w:tcW w:w="934" w:type="dxa"/>
            <w:vAlign w:val="center"/>
            <w:textDirection w:val="lrTb"/>
            <w:noWrap w:val="false"/>
          </w:tcPr>
          <w:p>
            <w:pPr>
              <w:pStyle w:val="946"/>
              <w:jc w:val="center"/>
              <w:keepLines w:val="0"/>
              <w:keepNext w:val="0"/>
              <w:widowControl/>
              <w:rPr>
                <w:rFonts w:hint="eastAsia" w:ascii="宋体" w:hAnsi="宋体" w:eastAsia="宋体" w:cs="宋体"/>
                <w:i w:val="0"/>
                <w:color w:val="000000"/>
                <w:sz w:val="20"/>
                <w:szCs w:val="20"/>
                <w:highlight w:val="none"/>
                <w:u w:val="none"/>
              </w:rPr>
              <w:suppressLineNumbers w:val="0"/>
            </w:pPr>
            <w:r>
              <w:rPr>
                <w:rFonts w:hint="eastAsia" w:ascii="宋体" w:hAnsi="宋体" w:eastAsia="宋体" w:cs="宋体"/>
                <w:i w:val="0"/>
                <w:color w:val="000000"/>
                <w:sz w:val="20"/>
                <w:szCs w:val="20"/>
                <w:highlight w:val="none"/>
                <w:u w:val="none"/>
                <w:lang w:val="en-US" w:eastAsia="zh-CN" w:bidi="ar"/>
              </w:rPr>
              <w:t xml:space="preserve">m2</w:t>
            </w:r>
            <w:r>
              <w:rPr>
                <w:rFonts w:hint="eastAsia" w:ascii="宋体" w:hAnsi="宋体" w:eastAsia="宋体" w:cs="宋体"/>
                <w:i w:val="0"/>
                <w:color w:val="000000"/>
                <w:sz w:val="20"/>
                <w:szCs w:val="20"/>
                <w:highlight w:val="none"/>
                <w:u w:val="none"/>
              </w:rPr>
            </w:r>
            <w:r/>
          </w:p>
        </w:tc>
        <w:tc>
          <w:tcPr>
            <w:tcW w:w="1494" w:type="dxa"/>
            <w:vAlign w:val="center"/>
            <w:textDirection w:val="lrTb"/>
            <w:noWrap w:val="false"/>
          </w:tcPr>
          <w:p>
            <w:pPr>
              <w:pStyle w:val="946"/>
              <w:jc w:val="center"/>
              <w:keepLines w:val="0"/>
              <w:keepNext w:val="0"/>
              <w:widowControl/>
              <w:rPr>
                <w:rFonts w:hint="eastAsia" w:ascii="宋体" w:hAnsi="宋体" w:eastAsia="宋体" w:cs="宋体"/>
                <w:i w:val="0"/>
                <w:color w:val="000000"/>
                <w:sz w:val="20"/>
                <w:szCs w:val="20"/>
                <w:highlight w:val="none"/>
                <w:u w:val="none"/>
              </w:rPr>
              <w:suppressLineNumbers w:val="0"/>
            </w:pPr>
            <w:r>
              <w:rPr>
                <w:rFonts w:hint="eastAsia" w:ascii="宋体" w:hAnsi="宋体" w:eastAsia="宋体" w:cs="宋体"/>
                <w:i w:val="0"/>
                <w:color w:val="000000"/>
                <w:sz w:val="20"/>
                <w:szCs w:val="20"/>
                <w:highlight w:val="none"/>
                <w:u w:val="none"/>
                <w:lang w:val="en-US" w:eastAsia="zh-CN" w:bidi="ar"/>
              </w:rPr>
              <w:t xml:space="preserve">32210</w:t>
            </w:r>
            <w:r>
              <w:rPr>
                <w:rFonts w:hint="eastAsia" w:ascii="宋体" w:hAnsi="宋体" w:eastAsia="宋体" w:cs="宋体"/>
                <w:i w:val="0"/>
                <w:color w:val="000000"/>
                <w:sz w:val="20"/>
                <w:szCs w:val="20"/>
                <w:highlight w:val="none"/>
                <w:u w:val="none"/>
              </w:rPr>
            </w:r>
            <w:r/>
          </w:p>
        </w:tc>
        <w:tc>
          <w:tcPr>
            <w:tcW w:w="1308" w:type="dxa"/>
            <w:vAlign w:val="center"/>
            <w:textDirection w:val="lrTb"/>
            <w:noWrap w:val="false"/>
          </w:tcPr>
          <w:p>
            <w:pPr>
              <w:rPr>
                <w:rFonts w:hint="eastAsia" w:ascii="宋体" w:hAnsi="宋体" w:eastAsia="宋体" w:cs="宋体"/>
                <w:bCs w:val="0"/>
                <w:i w:val="0"/>
                <w:color w:val="000000"/>
                <w:sz w:val="20"/>
                <w:szCs w:val="20"/>
                <w:highlight w:val="none"/>
                <w:u w:val="none"/>
                <w:lang w:val="en-US" w:eastAsia="zh-CN" w:bidi="ar"/>
              </w:rPr>
            </w:pPr>
            <w:r>
              <w:rPr>
                <w:rFonts w:hint="eastAsia" w:ascii="宋体" w:hAnsi="宋体" w:eastAsia="宋体" w:cs="宋体"/>
                <w:i w:val="0"/>
                <w:iCs w:val="0"/>
                <w:color w:val="000000"/>
                <w:sz w:val="20"/>
                <w:szCs w:val="20"/>
                <w:highlight w:val="none"/>
                <w:u w:val="none"/>
                <w:lang w:val="en-US" w:eastAsia="zh-CN" w:bidi="ar"/>
              </w:rPr>
            </w:r>
            <w:r>
              <w:rPr>
                <w:rFonts w:hint="eastAsia" w:ascii="宋体" w:hAnsi="宋体" w:eastAsia="宋体" w:cs="宋体"/>
                <w:i w:val="0"/>
                <w:iCs w:val="0"/>
                <w:color w:val="000000"/>
                <w:sz w:val="20"/>
                <w:szCs w:val="20"/>
                <w:highlight w:val="none"/>
                <w:u w:val="none"/>
                <w:lang w:val="en-US" w:eastAsia="zh-CN" w:bidi="ar"/>
              </w:rPr>
            </w:r>
          </w:p>
        </w:tc>
        <w:tc>
          <w:tcPr>
            <w:tcW w:w="1308" w:type="dxa"/>
            <w:vAlign w:val="center"/>
            <w:textDirection w:val="lrTb"/>
            <w:noWrap w:val="false"/>
          </w:tcPr>
          <w:p>
            <w:pPr>
              <w:rPr>
                <w:rFonts w:hint="eastAsia" w:ascii="宋体" w:hAnsi="宋体" w:eastAsia="宋体" w:cs="宋体"/>
                <w:bCs w:val="0"/>
                <w:i w:val="0"/>
                <w:color w:val="000000"/>
                <w:sz w:val="20"/>
                <w:szCs w:val="20"/>
                <w:highlight w:val="none"/>
                <w:u w:val="none"/>
                <w:lang w:val="en-US" w:eastAsia="zh-CN" w:bidi="ar"/>
              </w:rPr>
            </w:pPr>
            <w:r>
              <w:rPr>
                <w:rFonts w:hint="eastAsia" w:ascii="宋体" w:hAnsi="宋体" w:eastAsia="宋体" w:cs="宋体"/>
                <w:i w:val="0"/>
                <w:iCs w:val="0"/>
                <w:color w:val="000000"/>
                <w:sz w:val="20"/>
                <w:szCs w:val="20"/>
                <w:highlight w:val="none"/>
                <w:u w:val="none"/>
                <w:lang w:val="en-US" w:eastAsia="zh-CN" w:bidi="ar"/>
              </w:rPr>
            </w:r>
            <w:r>
              <w:rPr>
                <w:rFonts w:hint="eastAsia" w:ascii="宋体" w:hAnsi="宋体" w:eastAsia="宋体" w:cs="宋体"/>
                <w:i w:val="0"/>
                <w:iCs w:val="0"/>
                <w:color w:val="000000"/>
                <w:sz w:val="20"/>
                <w:szCs w:val="20"/>
                <w:highlight w:val="none"/>
                <w:u w:val="none"/>
                <w:lang w:val="en-US" w:eastAsia="zh-CN" w:bidi="ar"/>
              </w:rPr>
            </w:r>
          </w:p>
        </w:tc>
      </w:tr>
      <w:tr>
        <w:trPr>
          <w:trHeight w:val="900"/>
        </w:trPr>
        <w:tc>
          <w:tcPr>
            <w:tcW w:w="524" w:type="dxa"/>
            <w:vAlign w:val="center"/>
            <w:textDirection w:val="lrTb"/>
            <w:noWrap w:val="false"/>
          </w:tcPr>
          <w:p>
            <w:pPr>
              <w:pStyle w:val="946"/>
              <w:jc w:val="center"/>
              <w:keepLines w:val="0"/>
              <w:keepNext w:val="0"/>
              <w:widowControl/>
              <w:rPr>
                <w:rFonts w:hint="eastAsia" w:ascii="宋体" w:hAnsi="宋体" w:eastAsia="宋体" w:cs="宋体"/>
                <w:i w:val="0"/>
                <w:color w:val="000000"/>
                <w:sz w:val="20"/>
                <w:szCs w:val="20"/>
                <w:highlight w:val="none"/>
                <w:u w:val="none"/>
              </w:rPr>
              <w:suppressLineNumbers w:val="0"/>
            </w:pPr>
            <w:r>
              <w:rPr>
                <w:rFonts w:hint="eastAsia" w:ascii="宋体" w:hAnsi="宋体" w:eastAsia="宋体" w:cs="宋体"/>
                <w:i w:val="0"/>
                <w:color w:val="000000"/>
                <w:sz w:val="20"/>
                <w:szCs w:val="20"/>
                <w:highlight w:val="none"/>
                <w:u w:val="none"/>
                <w:lang w:val="en-US" w:eastAsia="zh-CN" w:bidi="ar"/>
              </w:rPr>
              <w:t xml:space="preserve">14</w:t>
            </w:r>
            <w:r>
              <w:rPr>
                <w:rFonts w:hint="eastAsia" w:ascii="宋体" w:hAnsi="宋体" w:eastAsia="宋体" w:cs="宋体"/>
                <w:i w:val="0"/>
                <w:color w:val="000000"/>
                <w:sz w:val="20"/>
                <w:szCs w:val="20"/>
                <w:highlight w:val="none"/>
                <w:u w:val="none"/>
              </w:rPr>
            </w:r>
            <w:r/>
          </w:p>
        </w:tc>
        <w:tc>
          <w:tcPr>
            <w:tcW w:w="1154" w:type="dxa"/>
            <w:vAlign w:val="center"/>
            <w:textDirection w:val="lrTb"/>
            <w:noWrap w:val="false"/>
          </w:tcPr>
          <w:p>
            <w:pPr>
              <w:pStyle w:val="946"/>
              <w:jc w:val="left"/>
              <w:keepLines w:val="0"/>
              <w:keepNext w:val="0"/>
              <w:widowControl/>
              <w:rPr>
                <w:rFonts w:hint="eastAsia" w:ascii="宋体" w:hAnsi="宋体" w:eastAsia="宋体" w:cs="宋体"/>
                <w:i w:val="0"/>
                <w:color w:val="000000"/>
                <w:sz w:val="20"/>
                <w:szCs w:val="20"/>
                <w:highlight w:val="none"/>
                <w:u w:val="none"/>
              </w:rPr>
              <w:suppressLineNumbers w:val="0"/>
            </w:pPr>
            <w:r>
              <w:rPr>
                <w:rFonts w:hint="eastAsia" w:ascii="宋体" w:hAnsi="宋体" w:eastAsia="宋体" w:cs="宋体"/>
                <w:i w:val="0"/>
                <w:color w:val="000000"/>
                <w:sz w:val="20"/>
                <w:szCs w:val="20"/>
                <w:highlight w:val="none"/>
                <w:u w:val="none"/>
                <w:lang w:val="en-US" w:eastAsia="zh-CN" w:bidi="ar"/>
              </w:rPr>
              <w:t xml:space="preserve">专业养护</w:t>
            </w:r>
            <w:r>
              <w:rPr>
                <w:rFonts w:hint="eastAsia" w:ascii="宋体" w:hAnsi="宋体" w:eastAsia="宋体" w:cs="宋体"/>
                <w:i w:val="0"/>
                <w:color w:val="000000"/>
                <w:sz w:val="20"/>
                <w:szCs w:val="20"/>
                <w:highlight w:val="none"/>
                <w:u w:val="none"/>
              </w:rPr>
            </w:r>
            <w:r/>
          </w:p>
        </w:tc>
        <w:tc>
          <w:tcPr>
            <w:tcW w:w="4692" w:type="dxa"/>
            <w:vAlign w:val="center"/>
            <w:textDirection w:val="lrTb"/>
            <w:noWrap w:val="false"/>
          </w:tcPr>
          <w:p>
            <w:pPr>
              <w:pStyle w:val="946"/>
              <w:jc w:val="left"/>
              <w:keepLines w:val="0"/>
              <w:keepNext w:val="0"/>
              <w:widowControl/>
              <w:rPr>
                <w:rFonts w:hint="eastAsia" w:ascii="宋体" w:hAnsi="宋体" w:eastAsia="宋体" w:cs="宋体"/>
                <w:i w:val="0"/>
                <w:color w:val="000000"/>
                <w:sz w:val="18"/>
                <w:szCs w:val="18"/>
                <w:highlight w:val="none"/>
                <w:u w:val="none"/>
              </w:rPr>
              <w:suppressLineNumbers w:val="0"/>
            </w:pPr>
            <w:r>
              <w:rPr>
                <w:rFonts w:hint="eastAsia" w:ascii="宋体" w:hAnsi="宋体" w:eastAsia="宋体" w:cs="宋体"/>
                <w:i w:val="0"/>
                <w:color w:val="000000"/>
                <w:sz w:val="18"/>
                <w:szCs w:val="18"/>
                <w:highlight w:val="none"/>
                <w:u w:val="none"/>
                <w:lang w:val="en-US" w:eastAsia="zh-CN" w:bidi="ar"/>
              </w:rPr>
              <w:t xml:space="preserve">1、专业养护一级，养护期24个月</w:t>
            </w:r>
            <w:r>
              <w:rPr>
                <w:rFonts w:hint="eastAsia" w:ascii="宋体" w:hAnsi="宋体" w:eastAsia="宋体" w:cs="宋体"/>
                <w:i w:val="0"/>
                <w:color w:val="000000"/>
                <w:sz w:val="18"/>
                <w:szCs w:val="18"/>
                <w:highlight w:val="none"/>
                <w:u w:val="none"/>
                <w:lang w:val="en-US" w:eastAsia="zh-CN" w:bidi="ar"/>
              </w:rPr>
              <w:br w:type="textWrapping" w:clear="all"/>
            </w:r>
            <w:r>
              <w:rPr>
                <w:rFonts w:hint="eastAsia" w:ascii="宋体" w:hAnsi="宋体" w:eastAsia="宋体" w:cs="宋体"/>
                <w:i w:val="0"/>
                <w:color w:val="000000"/>
                <w:sz w:val="18"/>
                <w:szCs w:val="18"/>
                <w:highlight w:val="none"/>
                <w:u w:val="none"/>
                <w:lang w:val="en-US" w:eastAsia="zh-CN" w:bidi="ar"/>
              </w:rPr>
              <w:t xml:space="preserve">2、部位：花蕾路</w:t>
            </w:r>
            <w:r>
              <w:rPr>
                <w:rFonts w:hint="eastAsia" w:ascii="宋体" w:hAnsi="宋体" w:eastAsia="宋体" w:cs="宋体"/>
                <w:i w:val="0"/>
                <w:color w:val="000000"/>
                <w:sz w:val="18"/>
                <w:szCs w:val="18"/>
                <w:highlight w:val="none"/>
                <w:u w:val="none"/>
              </w:rPr>
            </w:r>
            <w:r/>
          </w:p>
        </w:tc>
        <w:tc>
          <w:tcPr>
            <w:tcW w:w="934" w:type="dxa"/>
            <w:vAlign w:val="center"/>
            <w:textDirection w:val="lrTb"/>
            <w:noWrap w:val="false"/>
          </w:tcPr>
          <w:p>
            <w:pPr>
              <w:pStyle w:val="946"/>
              <w:jc w:val="center"/>
              <w:keepLines w:val="0"/>
              <w:keepNext w:val="0"/>
              <w:widowControl/>
              <w:rPr>
                <w:rFonts w:hint="eastAsia" w:ascii="宋体" w:hAnsi="宋体" w:eastAsia="宋体" w:cs="宋体"/>
                <w:i w:val="0"/>
                <w:color w:val="000000"/>
                <w:sz w:val="20"/>
                <w:szCs w:val="20"/>
                <w:highlight w:val="none"/>
                <w:u w:val="none"/>
              </w:rPr>
              <w:suppressLineNumbers w:val="0"/>
            </w:pPr>
            <w:r>
              <w:rPr>
                <w:rFonts w:hint="eastAsia" w:ascii="宋体" w:hAnsi="宋体" w:eastAsia="宋体" w:cs="宋体"/>
                <w:i w:val="0"/>
                <w:color w:val="000000"/>
                <w:sz w:val="20"/>
                <w:szCs w:val="20"/>
                <w:highlight w:val="none"/>
                <w:u w:val="none"/>
                <w:lang w:val="en-US" w:eastAsia="zh-CN" w:bidi="ar"/>
              </w:rPr>
              <w:t xml:space="preserve">m2</w:t>
            </w:r>
            <w:r>
              <w:rPr>
                <w:rFonts w:hint="eastAsia" w:ascii="宋体" w:hAnsi="宋体" w:eastAsia="宋体" w:cs="宋体"/>
                <w:i w:val="0"/>
                <w:color w:val="000000"/>
                <w:sz w:val="20"/>
                <w:szCs w:val="20"/>
                <w:highlight w:val="none"/>
                <w:u w:val="none"/>
              </w:rPr>
            </w:r>
            <w:r/>
          </w:p>
        </w:tc>
        <w:tc>
          <w:tcPr>
            <w:tcW w:w="1494" w:type="dxa"/>
            <w:vAlign w:val="center"/>
            <w:textDirection w:val="lrTb"/>
            <w:noWrap w:val="false"/>
          </w:tcPr>
          <w:p>
            <w:pPr>
              <w:pStyle w:val="946"/>
              <w:jc w:val="center"/>
              <w:keepLines w:val="0"/>
              <w:keepNext w:val="0"/>
              <w:widowControl/>
              <w:rPr>
                <w:rFonts w:hint="eastAsia" w:ascii="宋体" w:hAnsi="宋体" w:eastAsia="宋体" w:cs="宋体"/>
                <w:i w:val="0"/>
                <w:color w:val="000000"/>
                <w:sz w:val="20"/>
                <w:szCs w:val="20"/>
                <w:highlight w:val="none"/>
                <w:u w:val="none"/>
              </w:rPr>
              <w:suppressLineNumbers w:val="0"/>
            </w:pPr>
            <w:r>
              <w:rPr>
                <w:rFonts w:hint="eastAsia" w:ascii="宋体" w:hAnsi="宋体" w:eastAsia="宋体" w:cs="宋体"/>
                <w:i w:val="0"/>
                <w:color w:val="000000"/>
                <w:sz w:val="20"/>
                <w:szCs w:val="20"/>
                <w:highlight w:val="none"/>
                <w:u w:val="none"/>
                <w:lang w:val="en-US" w:eastAsia="zh-CN" w:bidi="ar"/>
              </w:rPr>
              <w:t xml:space="preserve">1260</w:t>
            </w:r>
            <w:r>
              <w:rPr>
                <w:rFonts w:hint="eastAsia" w:ascii="宋体" w:hAnsi="宋体" w:eastAsia="宋体" w:cs="宋体"/>
                <w:i w:val="0"/>
                <w:color w:val="000000"/>
                <w:sz w:val="20"/>
                <w:szCs w:val="20"/>
                <w:highlight w:val="none"/>
                <w:u w:val="none"/>
              </w:rPr>
            </w:r>
            <w:r/>
          </w:p>
        </w:tc>
        <w:tc>
          <w:tcPr>
            <w:tcW w:w="1308" w:type="dxa"/>
            <w:vAlign w:val="center"/>
            <w:textDirection w:val="lrTb"/>
            <w:noWrap w:val="false"/>
          </w:tcPr>
          <w:p>
            <w:pPr>
              <w:rPr>
                <w:rFonts w:hint="eastAsia" w:ascii="宋体" w:hAnsi="宋体" w:eastAsia="宋体" w:cs="宋体"/>
                <w:bCs w:val="0"/>
                <w:i w:val="0"/>
                <w:color w:val="000000"/>
                <w:sz w:val="20"/>
                <w:szCs w:val="20"/>
                <w:highlight w:val="none"/>
                <w:u w:val="none"/>
                <w:lang w:val="en-US" w:eastAsia="zh-CN" w:bidi="ar"/>
              </w:rPr>
            </w:pPr>
            <w:r>
              <w:rPr>
                <w:rFonts w:hint="eastAsia" w:ascii="宋体" w:hAnsi="宋体" w:eastAsia="宋体" w:cs="宋体"/>
                <w:i w:val="0"/>
                <w:iCs w:val="0"/>
                <w:color w:val="000000"/>
                <w:sz w:val="20"/>
                <w:szCs w:val="20"/>
                <w:highlight w:val="none"/>
                <w:u w:val="none"/>
                <w:lang w:val="en-US" w:eastAsia="zh-CN" w:bidi="ar"/>
              </w:rPr>
            </w:r>
            <w:r>
              <w:rPr>
                <w:rFonts w:hint="eastAsia" w:ascii="宋体" w:hAnsi="宋体" w:eastAsia="宋体" w:cs="宋体"/>
                <w:i w:val="0"/>
                <w:iCs w:val="0"/>
                <w:color w:val="000000"/>
                <w:sz w:val="20"/>
                <w:szCs w:val="20"/>
                <w:highlight w:val="none"/>
                <w:u w:val="none"/>
                <w:lang w:val="en-US" w:eastAsia="zh-CN" w:bidi="ar"/>
              </w:rPr>
            </w:r>
          </w:p>
        </w:tc>
        <w:tc>
          <w:tcPr>
            <w:tcW w:w="1308" w:type="dxa"/>
            <w:vAlign w:val="center"/>
            <w:textDirection w:val="lrTb"/>
            <w:noWrap w:val="false"/>
          </w:tcPr>
          <w:p>
            <w:pPr>
              <w:rPr>
                <w:rFonts w:hint="eastAsia" w:ascii="宋体" w:hAnsi="宋体" w:eastAsia="宋体" w:cs="宋体"/>
                <w:bCs w:val="0"/>
                <w:i w:val="0"/>
                <w:color w:val="000000"/>
                <w:sz w:val="20"/>
                <w:szCs w:val="20"/>
                <w:highlight w:val="none"/>
                <w:u w:val="none"/>
                <w:lang w:val="en-US" w:eastAsia="zh-CN" w:bidi="ar"/>
              </w:rPr>
            </w:pPr>
            <w:r>
              <w:rPr>
                <w:rFonts w:hint="eastAsia" w:ascii="宋体" w:hAnsi="宋体" w:eastAsia="宋体" w:cs="宋体"/>
                <w:i w:val="0"/>
                <w:iCs w:val="0"/>
                <w:color w:val="000000"/>
                <w:sz w:val="20"/>
                <w:szCs w:val="20"/>
                <w:highlight w:val="none"/>
                <w:u w:val="none"/>
                <w:lang w:val="en-US" w:eastAsia="zh-CN" w:bidi="ar"/>
              </w:rPr>
            </w:r>
            <w:r>
              <w:rPr>
                <w:rFonts w:hint="eastAsia" w:ascii="宋体" w:hAnsi="宋体" w:eastAsia="宋体" w:cs="宋体"/>
                <w:i w:val="0"/>
                <w:iCs w:val="0"/>
                <w:color w:val="000000"/>
                <w:sz w:val="20"/>
                <w:szCs w:val="20"/>
                <w:highlight w:val="none"/>
                <w:u w:val="none"/>
                <w:lang w:val="en-US" w:eastAsia="zh-CN" w:bidi="ar"/>
              </w:rPr>
            </w:r>
          </w:p>
        </w:tc>
      </w:tr>
      <w:tr>
        <w:trPr>
          <w:trHeight w:val="900"/>
        </w:trPr>
        <w:tc>
          <w:tcPr>
            <w:tcW w:w="524" w:type="dxa"/>
            <w:vAlign w:val="center"/>
            <w:textDirection w:val="lrTb"/>
            <w:noWrap w:val="false"/>
          </w:tcPr>
          <w:p>
            <w:pPr>
              <w:pStyle w:val="946"/>
              <w:jc w:val="center"/>
              <w:keepLines w:val="0"/>
              <w:keepNext w:val="0"/>
              <w:widowControl/>
              <w:rPr>
                <w:rFonts w:hint="eastAsia" w:ascii="宋体" w:hAnsi="宋体" w:eastAsia="宋体" w:cs="宋体"/>
                <w:i w:val="0"/>
                <w:color w:val="000000"/>
                <w:sz w:val="20"/>
                <w:szCs w:val="20"/>
                <w:highlight w:val="none"/>
                <w:u w:val="none"/>
              </w:rPr>
              <w:suppressLineNumbers w:val="0"/>
            </w:pPr>
            <w:r>
              <w:rPr>
                <w:rFonts w:hint="eastAsia" w:ascii="宋体" w:hAnsi="宋体" w:eastAsia="宋体" w:cs="宋体"/>
                <w:i w:val="0"/>
                <w:color w:val="000000"/>
                <w:sz w:val="20"/>
                <w:szCs w:val="20"/>
                <w:highlight w:val="none"/>
                <w:u w:val="none"/>
                <w:lang w:val="en-US" w:eastAsia="zh-CN" w:bidi="ar"/>
              </w:rPr>
              <w:t xml:space="preserve">15</w:t>
            </w:r>
            <w:r>
              <w:rPr>
                <w:rFonts w:hint="eastAsia" w:ascii="宋体" w:hAnsi="宋体" w:eastAsia="宋体" w:cs="宋体"/>
                <w:i w:val="0"/>
                <w:color w:val="000000"/>
                <w:sz w:val="20"/>
                <w:szCs w:val="20"/>
                <w:highlight w:val="none"/>
                <w:u w:val="none"/>
              </w:rPr>
            </w:r>
            <w:r/>
          </w:p>
        </w:tc>
        <w:tc>
          <w:tcPr>
            <w:tcW w:w="1154" w:type="dxa"/>
            <w:vAlign w:val="center"/>
            <w:textDirection w:val="lrTb"/>
            <w:noWrap w:val="false"/>
          </w:tcPr>
          <w:p>
            <w:pPr>
              <w:pStyle w:val="946"/>
              <w:jc w:val="left"/>
              <w:keepLines w:val="0"/>
              <w:keepNext w:val="0"/>
              <w:widowControl/>
              <w:rPr>
                <w:rFonts w:hint="eastAsia" w:ascii="宋体" w:hAnsi="宋体" w:eastAsia="宋体" w:cs="宋体"/>
                <w:i w:val="0"/>
                <w:color w:val="000000"/>
                <w:sz w:val="20"/>
                <w:szCs w:val="20"/>
                <w:highlight w:val="none"/>
                <w:u w:val="none"/>
              </w:rPr>
              <w:suppressLineNumbers w:val="0"/>
            </w:pPr>
            <w:r>
              <w:rPr>
                <w:rFonts w:hint="eastAsia" w:ascii="宋体" w:hAnsi="宋体" w:eastAsia="宋体" w:cs="宋体"/>
                <w:i w:val="0"/>
                <w:color w:val="000000"/>
                <w:sz w:val="20"/>
                <w:szCs w:val="20"/>
                <w:highlight w:val="none"/>
                <w:u w:val="none"/>
                <w:lang w:val="en-US" w:eastAsia="zh-CN" w:bidi="ar"/>
              </w:rPr>
              <w:t xml:space="preserve">专业养护</w:t>
            </w:r>
            <w:r>
              <w:rPr>
                <w:rFonts w:hint="eastAsia" w:ascii="宋体" w:hAnsi="宋体" w:eastAsia="宋体" w:cs="宋体"/>
                <w:i w:val="0"/>
                <w:color w:val="000000"/>
                <w:sz w:val="20"/>
                <w:szCs w:val="20"/>
                <w:highlight w:val="none"/>
                <w:u w:val="none"/>
              </w:rPr>
            </w:r>
            <w:r/>
          </w:p>
        </w:tc>
        <w:tc>
          <w:tcPr>
            <w:tcW w:w="4692" w:type="dxa"/>
            <w:vAlign w:val="center"/>
            <w:textDirection w:val="lrTb"/>
            <w:noWrap w:val="false"/>
          </w:tcPr>
          <w:p>
            <w:pPr>
              <w:pStyle w:val="946"/>
              <w:jc w:val="left"/>
              <w:keepLines w:val="0"/>
              <w:keepNext w:val="0"/>
              <w:widowControl/>
              <w:rPr>
                <w:rFonts w:hint="eastAsia" w:ascii="宋体" w:hAnsi="宋体" w:eastAsia="宋体" w:cs="宋体"/>
                <w:i w:val="0"/>
                <w:color w:val="000000"/>
                <w:sz w:val="18"/>
                <w:szCs w:val="18"/>
                <w:highlight w:val="none"/>
                <w:u w:val="none"/>
              </w:rPr>
              <w:suppressLineNumbers w:val="0"/>
            </w:pPr>
            <w:r>
              <w:rPr>
                <w:rFonts w:hint="eastAsia" w:ascii="宋体" w:hAnsi="宋体" w:eastAsia="宋体" w:cs="宋体"/>
                <w:i w:val="0"/>
                <w:color w:val="000000"/>
                <w:sz w:val="18"/>
                <w:szCs w:val="18"/>
                <w:highlight w:val="none"/>
                <w:u w:val="none"/>
                <w:lang w:val="en-US" w:eastAsia="zh-CN" w:bidi="ar"/>
              </w:rPr>
              <w:t xml:space="preserve">1、专业养护一级，养护期24个月</w:t>
            </w:r>
            <w:r>
              <w:rPr>
                <w:rFonts w:hint="eastAsia" w:ascii="宋体" w:hAnsi="宋体" w:eastAsia="宋体" w:cs="宋体"/>
                <w:i w:val="0"/>
                <w:color w:val="000000"/>
                <w:sz w:val="18"/>
                <w:szCs w:val="18"/>
                <w:highlight w:val="none"/>
                <w:u w:val="none"/>
                <w:lang w:val="en-US" w:eastAsia="zh-CN" w:bidi="ar"/>
              </w:rPr>
              <w:br w:type="textWrapping" w:clear="all"/>
            </w:r>
            <w:r>
              <w:rPr>
                <w:rFonts w:hint="eastAsia" w:ascii="宋体" w:hAnsi="宋体" w:eastAsia="宋体" w:cs="宋体"/>
                <w:i w:val="0"/>
                <w:color w:val="000000"/>
                <w:sz w:val="18"/>
                <w:szCs w:val="18"/>
                <w:highlight w:val="none"/>
                <w:u w:val="none"/>
                <w:lang w:val="en-US" w:eastAsia="zh-CN" w:bidi="ar"/>
              </w:rPr>
              <w:t xml:space="preserve">2、部位：阳春路</w:t>
            </w:r>
            <w:r>
              <w:rPr>
                <w:rFonts w:hint="eastAsia" w:ascii="宋体" w:hAnsi="宋体" w:eastAsia="宋体" w:cs="宋体"/>
                <w:i w:val="0"/>
                <w:color w:val="000000"/>
                <w:sz w:val="18"/>
                <w:szCs w:val="18"/>
                <w:highlight w:val="none"/>
                <w:u w:val="none"/>
              </w:rPr>
            </w:r>
            <w:r/>
          </w:p>
        </w:tc>
        <w:tc>
          <w:tcPr>
            <w:tcW w:w="934" w:type="dxa"/>
            <w:vAlign w:val="center"/>
            <w:textDirection w:val="lrTb"/>
            <w:noWrap w:val="false"/>
          </w:tcPr>
          <w:p>
            <w:pPr>
              <w:pStyle w:val="946"/>
              <w:jc w:val="center"/>
              <w:keepLines w:val="0"/>
              <w:keepNext w:val="0"/>
              <w:widowControl/>
              <w:rPr>
                <w:rFonts w:hint="eastAsia" w:ascii="宋体" w:hAnsi="宋体" w:eastAsia="宋体" w:cs="宋体"/>
                <w:i w:val="0"/>
                <w:color w:val="000000"/>
                <w:sz w:val="20"/>
                <w:szCs w:val="20"/>
                <w:highlight w:val="none"/>
                <w:u w:val="none"/>
              </w:rPr>
              <w:suppressLineNumbers w:val="0"/>
            </w:pPr>
            <w:r>
              <w:rPr>
                <w:rFonts w:hint="eastAsia" w:ascii="宋体" w:hAnsi="宋体" w:eastAsia="宋体" w:cs="宋体"/>
                <w:i w:val="0"/>
                <w:color w:val="000000"/>
                <w:sz w:val="20"/>
                <w:szCs w:val="20"/>
                <w:highlight w:val="none"/>
                <w:u w:val="none"/>
                <w:lang w:val="en-US" w:eastAsia="zh-CN" w:bidi="ar"/>
              </w:rPr>
              <w:t xml:space="preserve">m2</w:t>
            </w:r>
            <w:r>
              <w:rPr>
                <w:rFonts w:hint="eastAsia" w:ascii="宋体" w:hAnsi="宋体" w:eastAsia="宋体" w:cs="宋体"/>
                <w:i w:val="0"/>
                <w:color w:val="000000"/>
                <w:sz w:val="20"/>
                <w:szCs w:val="20"/>
                <w:highlight w:val="none"/>
                <w:u w:val="none"/>
              </w:rPr>
            </w:r>
            <w:r/>
          </w:p>
        </w:tc>
        <w:tc>
          <w:tcPr>
            <w:tcW w:w="1494" w:type="dxa"/>
            <w:vAlign w:val="center"/>
            <w:textDirection w:val="lrTb"/>
            <w:noWrap w:val="false"/>
          </w:tcPr>
          <w:p>
            <w:pPr>
              <w:pStyle w:val="946"/>
              <w:jc w:val="center"/>
              <w:keepLines w:val="0"/>
              <w:keepNext w:val="0"/>
              <w:widowControl/>
              <w:rPr>
                <w:rFonts w:hint="eastAsia" w:ascii="宋体" w:hAnsi="宋体" w:eastAsia="宋体" w:cs="宋体"/>
                <w:i w:val="0"/>
                <w:color w:val="000000"/>
                <w:sz w:val="20"/>
                <w:szCs w:val="20"/>
                <w:highlight w:val="none"/>
                <w:u w:val="none"/>
              </w:rPr>
              <w:suppressLineNumbers w:val="0"/>
            </w:pPr>
            <w:r>
              <w:rPr>
                <w:rFonts w:hint="eastAsia" w:ascii="宋体" w:hAnsi="宋体" w:eastAsia="宋体" w:cs="宋体"/>
                <w:i w:val="0"/>
                <w:color w:val="000000"/>
                <w:sz w:val="20"/>
                <w:szCs w:val="20"/>
                <w:highlight w:val="none"/>
                <w:u w:val="none"/>
                <w:lang w:val="en-US" w:eastAsia="zh-CN" w:bidi="ar"/>
              </w:rPr>
              <w:t xml:space="preserve">1620</w:t>
            </w:r>
            <w:r>
              <w:rPr>
                <w:rFonts w:hint="eastAsia" w:ascii="宋体" w:hAnsi="宋体" w:eastAsia="宋体" w:cs="宋体"/>
                <w:i w:val="0"/>
                <w:color w:val="000000"/>
                <w:sz w:val="20"/>
                <w:szCs w:val="20"/>
                <w:highlight w:val="none"/>
                <w:u w:val="none"/>
              </w:rPr>
            </w:r>
            <w:r/>
          </w:p>
        </w:tc>
        <w:tc>
          <w:tcPr>
            <w:tcW w:w="1308" w:type="dxa"/>
            <w:vAlign w:val="center"/>
            <w:textDirection w:val="lrTb"/>
            <w:noWrap w:val="false"/>
          </w:tcPr>
          <w:p>
            <w:pPr>
              <w:rPr>
                <w:rFonts w:hint="eastAsia" w:ascii="宋体" w:hAnsi="宋体" w:eastAsia="宋体" w:cs="宋体"/>
                <w:bCs w:val="0"/>
                <w:i w:val="0"/>
                <w:color w:val="000000"/>
                <w:sz w:val="20"/>
                <w:szCs w:val="20"/>
                <w:highlight w:val="none"/>
                <w:u w:val="none"/>
                <w:lang w:val="en-US" w:eastAsia="zh-CN" w:bidi="ar"/>
              </w:rPr>
            </w:pPr>
            <w:r>
              <w:rPr>
                <w:rFonts w:hint="eastAsia" w:ascii="宋体" w:hAnsi="宋体" w:eastAsia="宋体" w:cs="宋体"/>
                <w:i w:val="0"/>
                <w:iCs w:val="0"/>
                <w:color w:val="000000"/>
                <w:sz w:val="20"/>
                <w:szCs w:val="20"/>
                <w:highlight w:val="none"/>
                <w:u w:val="none"/>
                <w:lang w:val="en-US" w:eastAsia="zh-CN" w:bidi="ar"/>
              </w:rPr>
            </w:r>
            <w:r>
              <w:rPr>
                <w:rFonts w:hint="eastAsia" w:ascii="宋体" w:hAnsi="宋体" w:eastAsia="宋体" w:cs="宋体"/>
                <w:i w:val="0"/>
                <w:iCs w:val="0"/>
                <w:color w:val="000000"/>
                <w:sz w:val="20"/>
                <w:szCs w:val="20"/>
                <w:highlight w:val="none"/>
                <w:u w:val="none"/>
                <w:lang w:val="en-US" w:eastAsia="zh-CN" w:bidi="ar"/>
              </w:rPr>
            </w:r>
          </w:p>
        </w:tc>
        <w:tc>
          <w:tcPr>
            <w:tcW w:w="1308" w:type="dxa"/>
            <w:vAlign w:val="center"/>
            <w:textDirection w:val="lrTb"/>
            <w:noWrap w:val="false"/>
          </w:tcPr>
          <w:p>
            <w:pPr>
              <w:rPr>
                <w:rFonts w:hint="eastAsia" w:ascii="宋体" w:hAnsi="宋体" w:eastAsia="宋体" w:cs="宋体"/>
                <w:bCs w:val="0"/>
                <w:i w:val="0"/>
                <w:color w:val="000000"/>
                <w:sz w:val="20"/>
                <w:szCs w:val="20"/>
                <w:highlight w:val="none"/>
                <w:u w:val="none"/>
                <w:lang w:val="en-US" w:eastAsia="zh-CN" w:bidi="ar"/>
              </w:rPr>
            </w:pPr>
            <w:r>
              <w:rPr>
                <w:rFonts w:hint="eastAsia" w:ascii="宋体" w:hAnsi="宋体" w:eastAsia="宋体" w:cs="宋体"/>
                <w:i w:val="0"/>
                <w:iCs w:val="0"/>
                <w:color w:val="000000"/>
                <w:sz w:val="20"/>
                <w:szCs w:val="20"/>
                <w:highlight w:val="none"/>
                <w:u w:val="none"/>
                <w:lang w:val="en-US" w:eastAsia="zh-CN" w:bidi="ar"/>
              </w:rPr>
            </w:r>
            <w:r>
              <w:rPr>
                <w:rFonts w:hint="eastAsia" w:ascii="宋体" w:hAnsi="宋体" w:eastAsia="宋体" w:cs="宋体"/>
                <w:i w:val="0"/>
                <w:iCs w:val="0"/>
                <w:color w:val="000000"/>
                <w:sz w:val="20"/>
                <w:szCs w:val="20"/>
                <w:highlight w:val="none"/>
                <w:u w:val="none"/>
                <w:lang w:val="en-US" w:eastAsia="zh-CN" w:bidi="ar"/>
              </w:rPr>
            </w:r>
          </w:p>
        </w:tc>
      </w:tr>
      <w:tr>
        <w:trPr>
          <w:trHeight w:val="900"/>
        </w:trPr>
        <w:tc>
          <w:tcPr>
            <w:tcW w:w="524" w:type="dxa"/>
            <w:vAlign w:val="center"/>
            <w:textDirection w:val="lrTb"/>
            <w:noWrap w:val="false"/>
          </w:tcPr>
          <w:p>
            <w:pPr>
              <w:pStyle w:val="946"/>
              <w:jc w:val="center"/>
              <w:keepLines w:val="0"/>
              <w:keepNext w:val="0"/>
              <w:widowControl/>
              <w:rPr>
                <w:rFonts w:hint="eastAsia" w:ascii="宋体" w:hAnsi="宋体" w:eastAsia="宋体" w:cs="宋体"/>
                <w:i w:val="0"/>
                <w:color w:val="000000"/>
                <w:sz w:val="20"/>
                <w:szCs w:val="20"/>
                <w:highlight w:val="none"/>
                <w:u w:val="none"/>
              </w:rPr>
              <w:suppressLineNumbers w:val="0"/>
            </w:pPr>
            <w:r>
              <w:rPr>
                <w:rFonts w:hint="eastAsia" w:ascii="宋体" w:hAnsi="宋体" w:eastAsia="宋体" w:cs="宋体"/>
                <w:i w:val="0"/>
                <w:color w:val="000000"/>
                <w:sz w:val="20"/>
                <w:szCs w:val="20"/>
                <w:highlight w:val="none"/>
                <w:u w:val="none"/>
                <w:lang w:val="en-US" w:eastAsia="zh-CN" w:bidi="ar"/>
              </w:rPr>
              <w:t xml:space="preserve">16</w:t>
            </w:r>
            <w:r>
              <w:rPr>
                <w:rFonts w:hint="eastAsia" w:ascii="宋体" w:hAnsi="宋体" w:eastAsia="宋体" w:cs="宋体"/>
                <w:i w:val="0"/>
                <w:color w:val="000000"/>
                <w:sz w:val="20"/>
                <w:szCs w:val="20"/>
                <w:highlight w:val="none"/>
                <w:u w:val="none"/>
              </w:rPr>
            </w:r>
            <w:r/>
          </w:p>
        </w:tc>
        <w:tc>
          <w:tcPr>
            <w:tcW w:w="1154" w:type="dxa"/>
            <w:vAlign w:val="center"/>
            <w:textDirection w:val="lrTb"/>
            <w:noWrap w:val="false"/>
          </w:tcPr>
          <w:p>
            <w:pPr>
              <w:pStyle w:val="946"/>
              <w:jc w:val="left"/>
              <w:keepLines w:val="0"/>
              <w:keepNext w:val="0"/>
              <w:widowControl/>
              <w:rPr>
                <w:rFonts w:hint="eastAsia" w:ascii="宋体" w:hAnsi="宋体" w:eastAsia="宋体" w:cs="宋体"/>
                <w:i w:val="0"/>
                <w:color w:val="000000"/>
                <w:sz w:val="20"/>
                <w:szCs w:val="20"/>
                <w:highlight w:val="none"/>
                <w:u w:val="none"/>
              </w:rPr>
              <w:suppressLineNumbers w:val="0"/>
            </w:pPr>
            <w:r>
              <w:rPr>
                <w:rFonts w:hint="eastAsia" w:ascii="宋体" w:hAnsi="宋体" w:eastAsia="宋体" w:cs="宋体"/>
                <w:i w:val="0"/>
                <w:color w:val="000000"/>
                <w:sz w:val="20"/>
                <w:szCs w:val="20"/>
                <w:highlight w:val="none"/>
                <w:u w:val="none"/>
                <w:lang w:val="en-US" w:eastAsia="zh-CN" w:bidi="ar"/>
              </w:rPr>
              <w:t xml:space="preserve">专业养护</w:t>
            </w:r>
            <w:r>
              <w:rPr>
                <w:rFonts w:hint="eastAsia" w:ascii="宋体" w:hAnsi="宋体" w:eastAsia="宋体" w:cs="宋体"/>
                <w:i w:val="0"/>
                <w:color w:val="000000"/>
                <w:sz w:val="20"/>
                <w:szCs w:val="20"/>
                <w:highlight w:val="none"/>
                <w:u w:val="none"/>
              </w:rPr>
            </w:r>
            <w:r/>
          </w:p>
        </w:tc>
        <w:tc>
          <w:tcPr>
            <w:tcW w:w="4692" w:type="dxa"/>
            <w:vAlign w:val="center"/>
            <w:textDirection w:val="lrTb"/>
            <w:noWrap w:val="false"/>
          </w:tcPr>
          <w:p>
            <w:pPr>
              <w:pStyle w:val="946"/>
              <w:jc w:val="left"/>
              <w:keepLines w:val="0"/>
              <w:keepNext w:val="0"/>
              <w:widowControl/>
              <w:rPr>
                <w:rFonts w:hint="eastAsia" w:ascii="宋体" w:hAnsi="宋体" w:eastAsia="宋体" w:cs="宋体"/>
                <w:i w:val="0"/>
                <w:color w:val="000000"/>
                <w:sz w:val="18"/>
                <w:szCs w:val="18"/>
                <w:highlight w:val="none"/>
                <w:u w:val="none"/>
              </w:rPr>
              <w:suppressLineNumbers w:val="0"/>
            </w:pPr>
            <w:r>
              <w:rPr>
                <w:rFonts w:hint="eastAsia" w:ascii="宋体" w:hAnsi="宋体" w:eastAsia="宋体" w:cs="宋体"/>
                <w:i w:val="0"/>
                <w:color w:val="000000"/>
                <w:sz w:val="18"/>
                <w:szCs w:val="18"/>
                <w:highlight w:val="none"/>
                <w:u w:val="none"/>
                <w:lang w:val="en-US" w:eastAsia="zh-CN" w:bidi="ar"/>
              </w:rPr>
              <w:t xml:space="preserve">1、专业养护一级，养护期24个月</w:t>
            </w:r>
            <w:r>
              <w:rPr>
                <w:rFonts w:hint="eastAsia" w:ascii="宋体" w:hAnsi="宋体" w:eastAsia="宋体" w:cs="宋体"/>
                <w:i w:val="0"/>
                <w:color w:val="000000"/>
                <w:sz w:val="18"/>
                <w:szCs w:val="18"/>
                <w:highlight w:val="none"/>
                <w:u w:val="none"/>
                <w:lang w:val="en-US" w:eastAsia="zh-CN" w:bidi="ar"/>
              </w:rPr>
              <w:br w:type="textWrapping" w:clear="all"/>
            </w:r>
            <w:r>
              <w:rPr>
                <w:rFonts w:hint="eastAsia" w:ascii="宋体" w:hAnsi="宋体" w:eastAsia="宋体" w:cs="宋体"/>
                <w:i w:val="0"/>
                <w:color w:val="000000"/>
                <w:sz w:val="18"/>
                <w:szCs w:val="18"/>
                <w:highlight w:val="none"/>
                <w:u w:val="none"/>
                <w:lang w:val="en-US" w:eastAsia="zh-CN" w:bidi="ar"/>
              </w:rPr>
              <w:t xml:space="preserve">2、部位：华佗路、葛洪路</w:t>
            </w:r>
            <w:r>
              <w:rPr>
                <w:rFonts w:hint="eastAsia" w:ascii="宋体" w:hAnsi="宋体" w:eastAsia="宋体" w:cs="宋体"/>
                <w:i w:val="0"/>
                <w:color w:val="000000"/>
                <w:sz w:val="18"/>
                <w:szCs w:val="18"/>
                <w:highlight w:val="none"/>
                <w:u w:val="none"/>
              </w:rPr>
            </w:r>
            <w:r/>
          </w:p>
        </w:tc>
        <w:tc>
          <w:tcPr>
            <w:tcW w:w="934" w:type="dxa"/>
            <w:vAlign w:val="center"/>
            <w:textDirection w:val="lrTb"/>
            <w:noWrap w:val="false"/>
          </w:tcPr>
          <w:p>
            <w:pPr>
              <w:pStyle w:val="946"/>
              <w:jc w:val="center"/>
              <w:keepLines w:val="0"/>
              <w:keepNext w:val="0"/>
              <w:widowControl/>
              <w:rPr>
                <w:rFonts w:hint="eastAsia" w:ascii="宋体" w:hAnsi="宋体" w:eastAsia="宋体" w:cs="宋体"/>
                <w:i w:val="0"/>
                <w:color w:val="000000"/>
                <w:sz w:val="20"/>
                <w:szCs w:val="20"/>
                <w:highlight w:val="none"/>
                <w:u w:val="none"/>
              </w:rPr>
              <w:suppressLineNumbers w:val="0"/>
            </w:pPr>
            <w:r>
              <w:rPr>
                <w:rFonts w:hint="eastAsia" w:ascii="宋体" w:hAnsi="宋体" w:eastAsia="宋体" w:cs="宋体"/>
                <w:i w:val="0"/>
                <w:color w:val="000000"/>
                <w:sz w:val="20"/>
                <w:szCs w:val="20"/>
                <w:highlight w:val="none"/>
                <w:u w:val="none"/>
                <w:lang w:val="en-US" w:eastAsia="zh-CN" w:bidi="ar"/>
              </w:rPr>
              <w:t xml:space="preserve">m2</w:t>
            </w:r>
            <w:r>
              <w:rPr>
                <w:rFonts w:hint="eastAsia" w:ascii="宋体" w:hAnsi="宋体" w:eastAsia="宋体" w:cs="宋体"/>
                <w:i w:val="0"/>
                <w:color w:val="000000"/>
                <w:sz w:val="20"/>
                <w:szCs w:val="20"/>
                <w:highlight w:val="none"/>
                <w:u w:val="none"/>
              </w:rPr>
            </w:r>
            <w:r/>
          </w:p>
        </w:tc>
        <w:tc>
          <w:tcPr>
            <w:tcW w:w="1494" w:type="dxa"/>
            <w:vAlign w:val="center"/>
            <w:textDirection w:val="lrTb"/>
            <w:noWrap w:val="false"/>
          </w:tcPr>
          <w:p>
            <w:pPr>
              <w:pStyle w:val="946"/>
              <w:jc w:val="center"/>
              <w:keepLines w:val="0"/>
              <w:keepNext w:val="0"/>
              <w:widowControl/>
              <w:rPr>
                <w:rFonts w:hint="eastAsia" w:ascii="宋体" w:hAnsi="宋体" w:eastAsia="宋体" w:cs="宋体"/>
                <w:i w:val="0"/>
                <w:color w:val="000000"/>
                <w:sz w:val="20"/>
                <w:szCs w:val="20"/>
                <w:highlight w:val="none"/>
                <w:u w:val="none"/>
              </w:rPr>
              <w:suppressLineNumbers w:val="0"/>
            </w:pPr>
            <w:r>
              <w:rPr>
                <w:rFonts w:hint="eastAsia" w:ascii="宋体" w:hAnsi="宋体" w:eastAsia="宋体" w:cs="宋体"/>
                <w:i w:val="0"/>
                <w:color w:val="000000"/>
                <w:sz w:val="20"/>
                <w:szCs w:val="20"/>
                <w:highlight w:val="none"/>
                <w:u w:val="none"/>
                <w:lang w:val="en-US" w:eastAsia="zh-CN" w:bidi="ar"/>
              </w:rPr>
              <w:t xml:space="preserve">4800</w:t>
            </w:r>
            <w:r>
              <w:rPr>
                <w:rFonts w:hint="eastAsia" w:ascii="宋体" w:hAnsi="宋体" w:eastAsia="宋体" w:cs="宋体"/>
                <w:i w:val="0"/>
                <w:color w:val="000000"/>
                <w:sz w:val="20"/>
                <w:szCs w:val="20"/>
                <w:highlight w:val="none"/>
                <w:u w:val="none"/>
              </w:rPr>
            </w:r>
            <w:r/>
          </w:p>
        </w:tc>
        <w:tc>
          <w:tcPr>
            <w:tcW w:w="1308" w:type="dxa"/>
            <w:vAlign w:val="center"/>
            <w:textDirection w:val="lrTb"/>
            <w:noWrap w:val="false"/>
          </w:tcPr>
          <w:p>
            <w:pPr>
              <w:rPr>
                <w:rFonts w:hint="eastAsia" w:ascii="宋体" w:hAnsi="宋体" w:eastAsia="宋体" w:cs="宋体"/>
                <w:bCs w:val="0"/>
                <w:i w:val="0"/>
                <w:color w:val="000000"/>
                <w:sz w:val="20"/>
                <w:szCs w:val="20"/>
                <w:highlight w:val="none"/>
                <w:u w:val="none"/>
                <w:lang w:val="en-US" w:eastAsia="zh-CN" w:bidi="ar"/>
              </w:rPr>
            </w:pPr>
            <w:r>
              <w:rPr>
                <w:rFonts w:hint="eastAsia" w:ascii="宋体" w:hAnsi="宋体" w:eastAsia="宋体" w:cs="宋体"/>
                <w:i w:val="0"/>
                <w:iCs w:val="0"/>
                <w:color w:val="000000"/>
                <w:sz w:val="20"/>
                <w:szCs w:val="20"/>
                <w:highlight w:val="none"/>
                <w:u w:val="none"/>
                <w:lang w:val="en-US" w:eastAsia="zh-CN" w:bidi="ar"/>
              </w:rPr>
            </w:r>
            <w:r>
              <w:rPr>
                <w:rFonts w:hint="eastAsia" w:ascii="宋体" w:hAnsi="宋体" w:eastAsia="宋体" w:cs="宋体"/>
                <w:i w:val="0"/>
                <w:iCs w:val="0"/>
                <w:color w:val="000000"/>
                <w:sz w:val="20"/>
                <w:szCs w:val="20"/>
                <w:highlight w:val="none"/>
                <w:u w:val="none"/>
                <w:lang w:val="en-US" w:eastAsia="zh-CN" w:bidi="ar"/>
              </w:rPr>
            </w:r>
          </w:p>
        </w:tc>
        <w:tc>
          <w:tcPr>
            <w:tcW w:w="1308" w:type="dxa"/>
            <w:vAlign w:val="center"/>
            <w:textDirection w:val="lrTb"/>
            <w:noWrap w:val="false"/>
          </w:tcPr>
          <w:p>
            <w:pPr>
              <w:rPr>
                <w:rFonts w:hint="eastAsia" w:ascii="宋体" w:hAnsi="宋体" w:eastAsia="宋体" w:cs="宋体"/>
                <w:bCs w:val="0"/>
                <w:i w:val="0"/>
                <w:color w:val="000000"/>
                <w:sz w:val="20"/>
                <w:szCs w:val="20"/>
                <w:highlight w:val="none"/>
                <w:u w:val="none"/>
                <w:lang w:val="en-US" w:eastAsia="zh-CN" w:bidi="ar"/>
              </w:rPr>
            </w:pPr>
            <w:r>
              <w:rPr>
                <w:rFonts w:hint="eastAsia" w:ascii="宋体" w:hAnsi="宋体" w:eastAsia="宋体" w:cs="宋体"/>
                <w:i w:val="0"/>
                <w:iCs w:val="0"/>
                <w:color w:val="000000"/>
                <w:sz w:val="20"/>
                <w:szCs w:val="20"/>
                <w:highlight w:val="none"/>
                <w:u w:val="none"/>
                <w:lang w:val="en-US" w:eastAsia="zh-CN" w:bidi="ar"/>
              </w:rPr>
            </w:r>
            <w:r>
              <w:rPr>
                <w:rFonts w:hint="eastAsia" w:ascii="宋体" w:hAnsi="宋体" w:eastAsia="宋体" w:cs="宋体"/>
                <w:i w:val="0"/>
                <w:iCs w:val="0"/>
                <w:color w:val="000000"/>
                <w:sz w:val="20"/>
                <w:szCs w:val="20"/>
                <w:highlight w:val="none"/>
                <w:u w:val="none"/>
                <w:lang w:val="en-US" w:eastAsia="zh-CN" w:bidi="ar"/>
              </w:rPr>
            </w:r>
          </w:p>
        </w:tc>
      </w:tr>
      <w:tr>
        <w:trPr>
          <w:trHeight w:val="900"/>
        </w:trPr>
        <w:tc>
          <w:tcPr>
            <w:tcW w:w="524" w:type="dxa"/>
            <w:vAlign w:val="center"/>
            <w:textDirection w:val="lrTb"/>
            <w:noWrap w:val="false"/>
          </w:tcPr>
          <w:p>
            <w:pPr>
              <w:pStyle w:val="946"/>
              <w:jc w:val="center"/>
              <w:keepLines w:val="0"/>
              <w:keepNext w:val="0"/>
              <w:widowControl/>
              <w:rPr>
                <w:rFonts w:hint="eastAsia" w:ascii="宋体" w:hAnsi="宋体" w:eastAsia="宋体" w:cs="宋体"/>
                <w:i w:val="0"/>
                <w:color w:val="000000"/>
                <w:sz w:val="20"/>
                <w:szCs w:val="20"/>
                <w:highlight w:val="none"/>
                <w:u w:val="none"/>
              </w:rPr>
              <w:suppressLineNumbers w:val="0"/>
            </w:pPr>
            <w:r>
              <w:rPr>
                <w:rFonts w:hint="eastAsia" w:ascii="宋体" w:hAnsi="宋体" w:eastAsia="宋体" w:cs="宋体"/>
                <w:i w:val="0"/>
                <w:color w:val="000000"/>
                <w:sz w:val="20"/>
                <w:szCs w:val="20"/>
                <w:highlight w:val="none"/>
                <w:u w:val="none"/>
                <w:lang w:val="en-US" w:eastAsia="zh-CN" w:bidi="ar"/>
              </w:rPr>
              <w:t xml:space="preserve">17</w:t>
            </w:r>
            <w:r>
              <w:rPr>
                <w:rFonts w:hint="eastAsia" w:ascii="宋体" w:hAnsi="宋体" w:eastAsia="宋体" w:cs="宋体"/>
                <w:i w:val="0"/>
                <w:color w:val="000000"/>
                <w:sz w:val="20"/>
                <w:szCs w:val="20"/>
                <w:highlight w:val="none"/>
                <w:u w:val="none"/>
              </w:rPr>
            </w:r>
            <w:r/>
          </w:p>
        </w:tc>
        <w:tc>
          <w:tcPr>
            <w:tcW w:w="1154" w:type="dxa"/>
            <w:vAlign w:val="center"/>
            <w:textDirection w:val="lrTb"/>
            <w:noWrap w:val="false"/>
          </w:tcPr>
          <w:p>
            <w:pPr>
              <w:pStyle w:val="946"/>
              <w:jc w:val="left"/>
              <w:keepLines w:val="0"/>
              <w:keepNext w:val="0"/>
              <w:widowControl/>
              <w:rPr>
                <w:rFonts w:hint="eastAsia" w:ascii="宋体" w:hAnsi="宋体" w:eastAsia="宋体" w:cs="宋体"/>
                <w:i w:val="0"/>
                <w:color w:val="000000"/>
                <w:sz w:val="20"/>
                <w:szCs w:val="20"/>
                <w:highlight w:val="none"/>
                <w:u w:val="none"/>
              </w:rPr>
              <w:suppressLineNumbers w:val="0"/>
            </w:pPr>
            <w:r>
              <w:rPr>
                <w:rFonts w:hint="eastAsia" w:ascii="宋体" w:hAnsi="宋体" w:eastAsia="宋体" w:cs="宋体"/>
                <w:i w:val="0"/>
                <w:color w:val="000000"/>
                <w:sz w:val="20"/>
                <w:szCs w:val="20"/>
                <w:highlight w:val="none"/>
                <w:u w:val="none"/>
                <w:lang w:val="en-US" w:eastAsia="zh-CN" w:bidi="ar"/>
              </w:rPr>
              <w:t xml:space="preserve">专业养护</w:t>
            </w:r>
            <w:r>
              <w:rPr>
                <w:rFonts w:hint="eastAsia" w:ascii="宋体" w:hAnsi="宋体" w:eastAsia="宋体" w:cs="宋体"/>
                <w:i w:val="0"/>
                <w:color w:val="000000"/>
                <w:sz w:val="20"/>
                <w:szCs w:val="20"/>
                <w:highlight w:val="none"/>
                <w:u w:val="none"/>
              </w:rPr>
            </w:r>
            <w:r/>
          </w:p>
        </w:tc>
        <w:tc>
          <w:tcPr>
            <w:tcW w:w="4692" w:type="dxa"/>
            <w:vAlign w:val="center"/>
            <w:textDirection w:val="lrTb"/>
            <w:noWrap w:val="false"/>
          </w:tcPr>
          <w:p>
            <w:pPr>
              <w:pStyle w:val="946"/>
              <w:jc w:val="left"/>
              <w:keepLines w:val="0"/>
              <w:keepNext w:val="0"/>
              <w:widowControl/>
              <w:rPr>
                <w:rFonts w:hint="eastAsia" w:ascii="宋体" w:hAnsi="宋体" w:eastAsia="宋体" w:cs="宋体"/>
                <w:i w:val="0"/>
                <w:color w:val="000000"/>
                <w:sz w:val="18"/>
                <w:szCs w:val="18"/>
                <w:highlight w:val="none"/>
                <w:u w:val="none"/>
              </w:rPr>
              <w:suppressLineNumbers w:val="0"/>
            </w:pPr>
            <w:r>
              <w:rPr>
                <w:rFonts w:hint="eastAsia" w:ascii="宋体" w:hAnsi="宋体" w:eastAsia="宋体" w:cs="宋体"/>
                <w:i w:val="0"/>
                <w:color w:val="000000"/>
                <w:sz w:val="18"/>
                <w:szCs w:val="18"/>
                <w:highlight w:val="none"/>
                <w:u w:val="none"/>
                <w:lang w:val="en-US" w:eastAsia="zh-CN" w:bidi="ar"/>
              </w:rPr>
              <w:t xml:space="preserve">1、专业养护一级，养护期24个月</w:t>
            </w:r>
            <w:r>
              <w:rPr>
                <w:rFonts w:hint="eastAsia" w:ascii="宋体" w:hAnsi="宋体" w:eastAsia="宋体" w:cs="宋体"/>
                <w:i w:val="0"/>
                <w:color w:val="000000"/>
                <w:sz w:val="18"/>
                <w:szCs w:val="18"/>
                <w:highlight w:val="none"/>
                <w:u w:val="none"/>
                <w:lang w:val="en-US" w:eastAsia="zh-CN" w:bidi="ar"/>
              </w:rPr>
              <w:br w:type="textWrapping" w:clear="all"/>
            </w:r>
            <w:r>
              <w:rPr>
                <w:rFonts w:hint="eastAsia" w:ascii="宋体" w:hAnsi="宋体" w:eastAsia="宋体" w:cs="宋体"/>
                <w:i w:val="0"/>
                <w:color w:val="000000"/>
                <w:sz w:val="18"/>
                <w:szCs w:val="18"/>
                <w:highlight w:val="none"/>
                <w:u w:val="none"/>
                <w:lang w:val="en-US" w:eastAsia="zh-CN" w:bidi="ar"/>
              </w:rPr>
              <w:t xml:space="preserve">2、部位：同旺路（七乡河路-同兴路）</w:t>
            </w:r>
            <w:r>
              <w:rPr>
                <w:rFonts w:hint="eastAsia" w:ascii="宋体" w:hAnsi="宋体" w:eastAsia="宋体" w:cs="宋体"/>
                <w:i w:val="0"/>
                <w:color w:val="000000"/>
                <w:sz w:val="18"/>
                <w:szCs w:val="18"/>
                <w:highlight w:val="none"/>
                <w:u w:val="none"/>
              </w:rPr>
            </w:r>
            <w:r/>
          </w:p>
        </w:tc>
        <w:tc>
          <w:tcPr>
            <w:tcW w:w="934" w:type="dxa"/>
            <w:vAlign w:val="center"/>
            <w:textDirection w:val="lrTb"/>
            <w:noWrap w:val="false"/>
          </w:tcPr>
          <w:p>
            <w:pPr>
              <w:pStyle w:val="946"/>
              <w:jc w:val="center"/>
              <w:keepLines w:val="0"/>
              <w:keepNext w:val="0"/>
              <w:widowControl/>
              <w:rPr>
                <w:rFonts w:hint="eastAsia" w:ascii="宋体" w:hAnsi="宋体" w:eastAsia="宋体" w:cs="宋体"/>
                <w:i w:val="0"/>
                <w:color w:val="000000"/>
                <w:sz w:val="20"/>
                <w:szCs w:val="20"/>
                <w:highlight w:val="none"/>
                <w:u w:val="none"/>
              </w:rPr>
              <w:suppressLineNumbers w:val="0"/>
            </w:pPr>
            <w:r>
              <w:rPr>
                <w:rFonts w:hint="eastAsia" w:ascii="宋体" w:hAnsi="宋体" w:eastAsia="宋体" w:cs="宋体"/>
                <w:i w:val="0"/>
                <w:color w:val="000000"/>
                <w:sz w:val="20"/>
                <w:szCs w:val="20"/>
                <w:highlight w:val="none"/>
                <w:u w:val="none"/>
                <w:lang w:val="en-US" w:eastAsia="zh-CN" w:bidi="ar"/>
              </w:rPr>
              <w:t xml:space="preserve">m2</w:t>
            </w:r>
            <w:r>
              <w:rPr>
                <w:rFonts w:hint="eastAsia" w:ascii="宋体" w:hAnsi="宋体" w:eastAsia="宋体" w:cs="宋体"/>
                <w:i w:val="0"/>
                <w:color w:val="000000"/>
                <w:sz w:val="20"/>
                <w:szCs w:val="20"/>
                <w:highlight w:val="none"/>
                <w:u w:val="none"/>
              </w:rPr>
            </w:r>
            <w:r/>
          </w:p>
        </w:tc>
        <w:tc>
          <w:tcPr>
            <w:tcW w:w="1494" w:type="dxa"/>
            <w:vAlign w:val="center"/>
            <w:textDirection w:val="lrTb"/>
            <w:noWrap w:val="false"/>
          </w:tcPr>
          <w:p>
            <w:pPr>
              <w:pStyle w:val="946"/>
              <w:jc w:val="center"/>
              <w:keepLines w:val="0"/>
              <w:keepNext w:val="0"/>
              <w:widowControl/>
              <w:rPr>
                <w:rFonts w:hint="eastAsia" w:ascii="宋体" w:hAnsi="宋体" w:eastAsia="宋体" w:cs="宋体"/>
                <w:i w:val="0"/>
                <w:color w:val="000000"/>
                <w:sz w:val="20"/>
                <w:szCs w:val="20"/>
                <w:highlight w:val="none"/>
                <w:u w:val="none"/>
              </w:rPr>
              <w:suppressLineNumbers w:val="0"/>
            </w:pPr>
            <w:r>
              <w:rPr>
                <w:rFonts w:hint="eastAsia" w:ascii="宋体" w:hAnsi="宋体" w:eastAsia="宋体" w:cs="宋体"/>
                <w:i w:val="0"/>
                <w:color w:val="000000"/>
                <w:sz w:val="20"/>
                <w:szCs w:val="20"/>
                <w:highlight w:val="none"/>
                <w:u w:val="none"/>
                <w:lang w:val="en-US" w:eastAsia="zh-CN" w:bidi="ar"/>
              </w:rPr>
              <w:t xml:space="preserve">2068.5</w:t>
            </w:r>
            <w:r>
              <w:rPr>
                <w:rFonts w:hint="eastAsia" w:ascii="宋体" w:hAnsi="宋体" w:eastAsia="宋体" w:cs="宋体"/>
                <w:i w:val="0"/>
                <w:color w:val="000000"/>
                <w:sz w:val="20"/>
                <w:szCs w:val="20"/>
                <w:highlight w:val="none"/>
                <w:u w:val="none"/>
              </w:rPr>
            </w:r>
            <w:r/>
          </w:p>
        </w:tc>
        <w:tc>
          <w:tcPr>
            <w:tcW w:w="1308" w:type="dxa"/>
            <w:vAlign w:val="center"/>
            <w:textDirection w:val="lrTb"/>
            <w:noWrap w:val="false"/>
          </w:tcPr>
          <w:p>
            <w:pPr>
              <w:rPr>
                <w:rFonts w:hint="eastAsia" w:ascii="宋体" w:hAnsi="宋体" w:eastAsia="宋体" w:cs="宋体"/>
                <w:bCs w:val="0"/>
                <w:i w:val="0"/>
                <w:color w:val="000000"/>
                <w:sz w:val="20"/>
                <w:szCs w:val="20"/>
                <w:highlight w:val="none"/>
                <w:u w:val="none"/>
                <w:lang w:val="en-US" w:eastAsia="zh-CN" w:bidi="ar"/>
              </w:rPr>
            </w:pPr>
            <w:r>
              <w:rPr>
                <w:rFonts w:hint="eastAsia" w:ascii="宋体" w:hAnsi="宋体" w:eastAsia="宋体" w:cs="宋体"/>
                <w:i w:val="0"/>
                <w:iCs w:val="0"/>
                <w:color w:val="000000"/>
                <w:sz w:val="20"/>
                <w:szCs w:val="20"/>
                <w:highlight w:val="none"/>
                <w:u w:val="none"/>
                <w:lang w:val="en-US" w:eastAsia="zh-CN" w:bidi="ar"/>
              </w:rPr>
            </w:r>
            <w:r>
              <w:rPr>
                <w:rFonts w:hint="eastAsia" w:ascii="宋体" w:hAnsi="宋体" w:eastAsia="宋体" w:cs="宋体"/>
                <w:i w:val="0"/>
                <w:iCs w:val="0"/>
                <w:color w:val="000000"/>
                <w:sz w:val="20"/>
                <w:szCs w:val="20"/>
                <w:highlight w:val="none"/>
                <w:u w:val="none"/>
                <w:lang w:val="en-US" w:eastAsia="zh-CN" w:bidi="ar"/>
              </w:rPr>
            </w:r>
          </w:p>
        </w:tc>
        <w:tc>
          <w:tcPr>
            <w:tcW w:w="1308" w:type="dxa"/>
            <w:vAlign w:val="center"/>
            <w:textDirection w:val="lrTb"/>
            <w:noWrap w:val="false"/>
          </w:tcPr>
          <w:p>
            <w:pPr>
              <w:rPr>
                <w:rFonts w:hint="eastAsia" w:ascii="宋体" w:hAnsi="宋体" w:eastAsia="宋体" w:cs="宋体"/>
                <w:bCs w:val="0"/>
                <w:i w:val="0"/>
                <w:color w:val="000000"/>
                <w:sz w:val="20"/>
                <w:szCs w:val="20"/>
                <w:highlight w:val="none"/>
                <w:u w:val="none"/>
                <w:lang w:val="en-US" w:eastAsia="zh-CN" w:bidi="ar"/>
              </w:rPr>
            </w:pPr>
            <w:r>
              <w:rPr>
                <w:rFonts w:hint="eastAsia" w:ascii="宋体" w:hAnsi="宋体" w:eastAsia="宋体" w:cs="宋体"/>
                <w:i w:val="0"/>
                <w:iCs w:val="0"/>
                <w:color w:val="000000"/>
                <w:sz w:val="20"/>
                <w:szCs w:val="20"/>
                <w:highlight w:val="none"/>
                <w:u w:val="none"/>
                <w:lang w:val="en-US" w:eastAsia="zh-CN" w:bidi="ar"/>
              </w:rPr>
            </w:r>
            <w:r>
              <w:rPr>
                <w:rFonts w:hint="eastAsia" w:ascii="宋体" w:hAnsi="宋体" w:eastAsia="宋体" w:cs="宋体"/>
                <w:i w:val="0"/>
                <w:iCs w:val="0"/>
                <w:color w:val="000000"/>
                <w:sz w:val="20"/>
                <w:szCs w:val="20"/>
                <w:highlight w:val="none"/>
                <w:u w:val="none"/>
                <w:lang w:val="en-US" w:eastAsia="zh-CN" w:bidi="ar"/>
              </w:rPr>
            </w:r>
          </w:p>
        </w:tc>
      </w:tr>
      <w:tr>
        <w:trPr>
          <w:trHeight w:val="900"/>
        </w:trPr>
        <w:tc>
          <w:tcPr>
            <w:tcW w:w="524" w:type="dxa"/>
            <w:vAlign w:val="center"/>
            <w:textDirection w:val="lrTb"/>
            <w:noWrap w:val="false"/>
          </w:tcPr>
          <w:p>
            <w:pPr>
              <w:pStyle w:val="946"/>
              <w:jc w:val="center"/>
              <w:keepLines w:val="0"/>
              <w:keepNext w:val="0"/>
              <w:widowControl/>
              <w:rPr>
                <w:rFonts w:hint="eastAsia" w:ascii="宋体" w:hAnsi="宋体" w:eastAsia="宋体" w:cs="宋体"/>
                <w:i w:val="0"/>
                <w:color w:val="000000"/>
                <w:sz w:val="20"/>
                <w:szCs w:val="20"/>
                <w:highlight w:val="none"/>
                <w:u w:val="none"/>
              </w:rPr>
              <w:suppressLineNumbers w:val="0"/>
            </w:pPr>
            <w:r>
              <w:rPr>
                <w:rFonts w:hint="eastAsia" w:ascii="宋体" w:hAnsi="宋体" w:eastAsia="宋体" w:cs="宋体"/>
                <w:i w:val="0"/>
                <w:color w:val="000000"/>
                <w:sz w:val="20"/>
                <w:szCs w:val="20"/>
                <w:highlight w:val="none"/>
                <w:u w:val="none"/>
                <w:lang w:val="en-US" w:eastAsia="zh-CN" w:bidi="ar"/>
              </w:rPr>
              <w:t xml:space="preserve">18</w:t>
            </w:r>
            <w:r>
              <w:rPr>
                <w:rFonts w:hint="eastAsia" w:ascii="宋体" w:hAnsi="宋体" w:eastAsia="宋体" w:cs="宋体"/>
                <w:i w:val="0"/>
                <w:color w:val="000000"/>
                <w:sz w:val="20"/>
                <w:szCs w:val="20"/>
                <w:highlight w:val="none"/>
                <w:u w:val="none"/>
              </w:rPr>
            </w:r>
            <w:r/>
          </w:p>
        </w:tc>
        <w:tc>
          <w:tcPr>
            <w:tcW w:w="1154" w:type="dxa"/>
            <w:vAlign w:val="center"/>
            <w:textDirection w:val="lrTb"/>
            <w:noWrap w:val="false"/>
          </w:tcPr>
          <w:p>
            <w:pPr>
              <w:pStyle w:val="946"/>
              <w:jc w:val="left"/>
              <w:keepLines w:val="0"/>
              <w:keepNext w:val="0"/>
              <w:widowControl/>
              <w:rPr>
                <w:rFonts w:hint="eastAsia" w:ascii="宋体" w:hAnsi="宋体" w:eastAsia="宋体" w:cs="宋体"/>
                <w:i w:val="0"/>
                <w:color w:val="000000"/>
                <w:sz w:val="20"/>
                <w:szCs w:val="20"/>
                <w:highlight w:val="none"/>
                <w:u w:val="none"/>
              </w:rPr>
              <w:suppressLineNumbers w:val="0"/>
            </w:pPr>
            <w:r>
              <w:rPr>
                <w:rFonts w:hint="eastAsia" w:ascii="宋体" w:hAnsi="宋体" w:eastAsia="宋体" w:cs="宋体"/>
                <w:i w:val="0"/>
                <w:color w:val="000000"/>
                <w:sz w:val="20"/>
                <w:szCs w:val="20"/>
                <w:highlight w:val="none"/>
                <w:u w:val="none"/>
                <w:lang w:val="en-US" w:eastAsia="zh-CN" w:bidi="ar"/>
              </w:rPr>
              <w:t xml:space="preserve">专业养护</w:t>
            </w:r>
            <w:r>
              <w:rPr>
                <w:rFonts w:hint="eastAsia" w:ascii="宋体" w:hAnsi="宋体" w:eastAsia="宋体" w:cs="宋体"/>
                <w:i w:val="0"/>
                <w:color w:val="000000"/>
                <w:sz w:val="20"/>
                <w:szCs w:val="20"/>
                <w:highlight w:val="none"/>
                <w:u w:val="none"/>
              </w:rPr>
            </w:r>
            <w:r/>
          </w:p>
        </w:tc>
        <w:tc>
          <w:tcPr>
            <w:tcW w:w="4692" w:type="dxa"/>
            <w:vAlign w:val="center"/>
            <w:textDirection w:val="lrTb"/>
            <w:noWrap w:val="false"/>
          </w:tcPr>
          <w:p>
            <w:pPr>
              <w:pStyle w:val="946"/>
              <w:jc w:val="left"/>
              <w:keepLines w:val="0"/>
              <w:keepNext w:val="0"/>
              <w:widowControl/>
              <w:rPr>
                <w:rFonts w:hint="eastAsia" w:ascii="宋体" w:hAnsi="宋体" w:eastAsia="宋体" w:cs="宋体"/>
                <w:i w:val="0"/>
                <w:color w:val="000000"/>
                <w:sz w:val="18"/>
                <w:szCs w:val="18"/>
                <w:highlight w:val="none"/>
                <w:u w:val="none"/>
              </w:rPr>
              <w:suppressLineNumbers w:val="0"/>
            </w:pPr>
            <w:r>
              <w:rPr>
                <w:rFonts w:hint="eastAsia" w:ascii="宋体" w:hAnsi="宋体" w:eastAsia="宋体" w:cs="宋体"/>
                <w:i w:val="0"/>
                <w:color w:val="000000"/>
                <w:sz w:val="18"/>
                <w:szCs w:val="18"/>
                <w:highlight w:val="none"/>
                <w:u w:val="none"/>
                <w:lang w:val="en-US" w:eastAsia="zh-CN" w:bidi="ar"/>
              </w:rPr>
              <w:t xml:space="preserve">1、专业养护一级，养护期24个月</w:t>
            </w:r>
            <w:r>
              <w:rPr>
                <w:rFonts w:hint="eastAsia" w:ascii="宋体" w:hAnsi="宋体" w:eastAsia="宋体" w:cs="宋体"/>
                <w:i w:val="0"/>
                <w:color w:val="000000"/>
                <w:sz w:val="18"/>
                <w:szCs w:val="18"/>
                <w:highlight w:val="none"/>
                <w:u w:val="none"/>
                <w:lang w:val="en-US" w:eastAsia="zh-CN" w:bidi="ar"/>
              </w:rPr>
              <w:br w:type="textWrapping" w:clear="all"/>
            </w:r>
            <w:r>
              <w:rPr>
                <w:rFonts w:hint="eastAsia" w:ascii="宋体" w:hAnsi="宋体" w:eastAsia="宋体" w:cs="宋体"/>
                <w:i w:val="0"/>
                <w:color w:val="000000"/>
                <w:sz w:val="18"/>
                <w:szCs w:val="18"/>
                <w:highlight w:val="none"/>
                <w:u w:val="none"/>
                <w:lang w:val="en-US" w:eastAsia="zh-CN" w:bidi="ar"/>
              </w:rPr>
              <w:t xml:space="preserve">2、部位：同兴路</w:t>
            </w:r>
            <w:r>
              <w:rPr>
                <w:rFonts w:hint="eastAsia" w:ascii="宋体" w:hAnsi="宋体" w:eastAsia="宋体" w:cs="宋体"/>
                <w:i w:val="0"/>
                <w:color w:val="000000"/>
                <w:sz w:val="18"/>
                <w:szCs w:val="18"/>
                <w:highlight w:val="none"/>
                <w:u w:val="none"/>
              </w:rPr>
            </w:r>
            <w:r/>
          </w:p>
        </w:tc>
        <w:tc>
          <w:tcPr>
            <w:tcW w:w="934" w:type="dxa"/>
            <w:vAlign w:val="center"/>
            <w:textDirection w:val="lrTb"/>
            <w:noWrap w:val="false"/>
          </w:tcPr>
          <w:p>
            <w:pPr>
              <w:pStyle w:val="946"/>
              <w:jc w:val="center"/>
              <w:keepLines w:val="0"/>
              <w:keepNext w:val="0"/>
              <w:widowControl/>
              <w:rPr>
                <w:rFonts w:hint="eastAsia" w:ascii="宋体" w:hAnsi="宋体" w:eastAsia="宋体" w:cs="宋体"/>
                <w:i w:val="0"/>
                <w:color w:val="000000"/>
                <w:sz w:val="20"/>
                <w:szCs w:val="20"/>
                <w:highlight w:val="none"/>
                <w:u w:val="none"/>
              </w:rPr>
              <w:suppressLineNumbers w:val="0"/>
            </w:pPr>
            <w:r>
              <w:rPr>
                <w:rFonts w:hint="eastAsia" w:ascii="宋体" w:hAnsi="宋体" w:eastAsia="宋体" w:cs="宋体"/>
                <w:i w:val="0"/>
                <w:color w:val="000000"/>
                <w:sz w:val="20"/>
                <w:szCs w:val="20"/>
                <w:highlight w:val="none"/>
                <w:u w:val="none"/>
                <w:lang w:val="en-US" w:eastAsia="zh-CN" w:bidi="ar"/>
              </w:rPr>
              <w:t xml:space="preserve">m2</w:t>
            </w:r>
            <w:r>
              <w:rPr>
                <w:rFonts w:hint="eastAsia" w:ascii="宋体" w:hAnsi="宋体" w:eastAsia="宋体" w:cs="宋体"/>
                <w:i w:val="0"/>
                <w:color w:val="000000"/>
                <w:sz w:val="20"/>
                <w:szCs w:val="20"/>
                <w:highlight w:val="none"/>
                <w:u w:val="none"/>
              </w:rPr>
            </w:r>
            <w:r/>
          </w:p>
        </w:tc>
        <w:tc>
          <w:tcPr>
            <w:tcW w:w="1494" w:type="dxa"/>
            <w:vAlign w:val="center"/>
            <w:textDirection w:val="lrTb"/>
            <w:noWrap w:val="false"/>
          </w:tcPr>
          <w:p>
            <w:pPr>
              <w:pStyle w:val="946"/>
              <w:jc w:val="center"/>
              <w:keepLines w:val="0"/>
              <w:keepNext w:val="0"/>
              <w:widowControl/>
              <w:rPr>
                <w:rFonts w:hint="eastAsia" w:ascii="宋体" w:hAnsi="宋体" w:eastAsia="宋体" w:cs="宋体"/>
                <w:i w:val="0"/>
                <w:color w:val="000000"/>
                <w:sz w:val="20"/>
                <w:szCs w:val="20"/>
                <w:highlight w:val="none"/>
                <w:u w:val="none"/>
              </w:rPr>
              <w:suppressLineNumbers w:val="0"/>
            </w:pPr>
            <w:r>
              <w:rPr>
                <w:rFonts w:hint="eastAsia" w:ascii="宋体" w:hAnsi="宋体" w:eastAsia="宋体" w:cs="宋体"/>
                <w:i w:val="0"/>
                <w:color w:val="000000"/>
                <w:sz w:val="20"/>
                <w:szCs w:val="20"/>
                <w:highlight w:val="none"/>
                <w:u w:val="none"/>
                <w:lang w:val="en-US" w:eastAsia="zh-CN" w:bidi="ar"/>
              </w:rPr>
              <w:t xml:space="preserve">1741.4</w:t>
            </w:r>
            <w:r>
              <w:rPr>
                <w:rFonts w:hint="eastAsia" w:ascii="宋体" w:hAnsi="宋体" w:eastAsia="宋体" w:cs="宋体"/>
                <w:i w:val="0"/>
                <w:color w:val="000000"/>
                <w:sz w:val="20"/>
                <w:szCs w:val="20"/>
                <w:highlight w:val="none"/>
                <w:u w:val="none"/>
              </w:rPr>
            </w:r>
            <w:r/>
          </w:p>
        </w:tc>
        <w:tc>
          <w:tcPr>
            <w:tcW w:w="1308" w:type="dxa"/>
            <w:vAlign w:val="center"/>
            <w:textDirection w:val="lrTb"/>
            <w:noWrap w:val="false"/>
          </w:tcPr>
          <w:p>
            <w:pPr>
              <w:rPr>
                <w:rFonts w:hint="eastAsia" w:ascii="宋体" w:hAnsi="宋体" w:eastAsia="宋体" w:cs="宋体"/>
                <w:bCs w:val="0"/>
                <w:i w:val="0"/>
                <w:color w:val="000000"/>
                <w:sz w:val="20"/>
                <w:szCs w:val="20"/>
                <w:highlight w:val="none"/>
                <w:u w:val="none"/>
                <w:lang w:val="en-US" w:eastAsia="zh-CN" w:bidi="ar"/>
              </w:rPr>
            </w:pPr>
            <w:r>
              <w:rPr>
                <w:rFonts w:hint="eastAsia" w:ascii="宋体" w:hAnsi="宋体" w:eastAsia="宋体" w:cs="宋体"/>
                <w:i w:val="0"/>
                <w:iCs w:val="0"/>
                <w:color w:val="000000"/>
                <w:sz w:val="20"/>
                <w:szCs w:val="20"/>
                <w:highlight w:val="none"/>
                <w:u w:val="none"/>
                <w:lang w:val="en-US" w:eastAsia="zh-CN" w:bidi="ar"/>
              </w:rPr>
            </w:r>
            <w:r>
              <w:rPr>
                <w:rFonts w:hint="eastAsia" w:ascii="宋体" w:hAnsi="宋体" w:eastAsia="宋体" w:cs="宋体"/>
                <w:i w:val="0"/>
                <w:iCs w:val="0"/>
                <w:color w:val="000000"/>
                <w:sz w:val="20"/>
                <w:szCs w:val="20"/>
                <w:highlight w:val="none"/>
                <w:u w:val="none"/>
                <w:lang w:val="en-US" w:eastAsia="zh-CN" w:bidi="ar"/>
              </w:rPr>
            </w:r>
          </w:p>
        </w:tc>
        <w:tc>
          <w:tcPr>
            <w:tcW w:w="1308" w:type="dxa"/>
            <w:vAlign w:val="center"/>
            <w:textDirection w:val="lrTb"/>
            <w:noWrap w:val="false"/>
          </w:tcPr>
          <w:p>
            <w:pPr>
              <w:rPr>
                <w:rFonts w:hint="eastAsia" w:ascii="宋体" w:hAnsi="宋体" w:eastAsia="宋体" w:cs="宋体"/>
                <w:bCs w:val="0"/>
                <w:i w:val="0"/>
                <w:color w:val="000000"/>
                <w:sz w:val="20"/>
                <w:szCs w:val="20"/>
                <w:highlight w:val="none"/>
                <w:u w:val="none"/>
                <w:lang w:val="en-US" w:eastAsia="zh-CN" w:bidi="ar"/>
              </w:rPr>
            </w:pPr>
            <w:r>
              <w:rPr>
                <w:rFonts w:hint="eastAsia" w:ascii="宋体" w:hAnsi="宋体" w:eastAsia="宋体" w:cs="宋体"/>
                <w:i w:val="0"/>
                <w:iCs w:val="0"/>
                <w:color w:val="000000"/>
                <w:sz w:val="20"/>
                <w:szCs w:val="20"/>
                <w:highlight w:val="none"/>
                <w:u w:val="none"/>
                <w:lang w:val="en-US" w:eastAsia="zh-CN" w:bidi="ar"/>
              </w:rPr>
            </w:r>
            <w:r>
              <w:rPr>
                <w:rFonts w:hint="eastAsia" w:ascii="宋体" w:hAnsi="宋体" w:eastAsia="宋体" w:cs="宋体"/>
                <w:i w:val="0"/>
                <w:iCs w:val="0"/>
                <w:color w:val="000000"/>
                <w:sz w:val="20"/>
                <w:szCs w:val="20"/>
                <w:highlight w:val="none"/>
                <w:u w:val="none"/>
                <w:lang w:val="en-US" w:eastAsia="zh-CN" w:bidi="ar"/>
              </w:rPr>
            </w:r>
          </w:p>
        </w:tc>
      </w:tr>
      <w:tr>
        <w:trPr>
          <w:trHeight w:val="900"/>
        </w:trPr>
        <w:tc>
          <w:tcPr>
            <w:tcW w:w="524" w:type="dxa"/>
            <w:vAlign w:val="center"/>
            <w:textDirection w:val="lrTb"/>
            <w:noWrap w:val="false"/>
          </w:tcPr>
          <w:p>
            <w:pPr>
              <w:pStyle w:val="946"/>
              <w:jc w:val="center"/>
              <w:keepLines w:val="0"/>
              <w:keepNext w:val="0"/>
              <w:widowControl/>
              <w:rPr>
                <w:rFonts w:hint="eastAsia" w:ascii="宋体" w:hAnsi="宋体" w:eastAsia="宋体" w:cs="宋体"/>
                <w:i w:val="0"/>
                <w:color w:val="000000"/>
                <w:sz w:val="20"/>
                <w:szCs w:val="20"/>
                <w:highlight w:val="none"/>
                <w:u w:val="none"/>
              </w:rPr>
              <w:suppressLineNumbers w:val="0"/>
            </w:pPr>
            <w:r>
              <w:rPr>
                <w:rFonts w:hint="eastAsia" w:ascii="宋体" w:hAnsi="宋体" w:eastAsia="宋体" w:cs="宋体"/>
                <w:i w:val="0"/>
                <w:color w:val="000000"/>
                <w:sz w:val="20"/>
                <w:szCs w:val="20"/>
                <w:highlight w:val="none"/>
                <w:u w:val="none"/>
                <w:lang w:val="en-US" w:eastAsia="zh-CN" w:bidi="ar"/>
              </w:rPr>
              <w:t xml:space="preserve">19</w:t>
            </w:r>
            <w:r>
              <w:rPr>
                <w:rFonts w:hint="eastAsia" w:ascii="宋体" w:hAnsi="宋体" w:eastAsia="宋体" w:cs="宋体"/>
                <w:i w:val="0"/>
                <w:color w:val="000000"/>
                <w:sz w:val="20"/>
                <w:szCs w:val="20"/>
                <w:highlight w:val="none"/>
                <w:u w:val="none"/>
              </w:rPr>
            </w:r>
            <w:r/>
          </w:p>
        </w:tc>
        <w:tc>
          <w:tcPr>
            <w:tcW w:w="1154" w:type="dxa"/>
            <w:vAlign w:val="center"/>
            <w:textDirection w:val="lrTb"/>
            <w:noWrap w:val="false"/>
          </w:tcPr>
          <w:p>
            <w:pPr>
              <w:pStyle w:val="946"/>
              <w:jc w:val="left"/>
              <w:keepLines w:val="0"/>
              <w:keepNext w:val="0"/>
              <w:widowControl/>
              <w:rPr>
                <w:rFonts w:hint="eastAsia" w:ascii="宋体" w:hAnsi="宋体" w:eastAsia="宋体" w:cs="宋体"/>
                <w:i w:val="0"/>
                <w:color w:val="000000"/>
                <w:sz w:val="20"/>
                <w:szCs w:val="20"/>
                <w:highlight w:val="none"/>
                <w:u w:val="none"/>
              </w:rPr>
              <w:suppressLineNumbers w:val="0"/>
            </w:pPr>
            <w:r>
              <w:rPr>
                <w:rFonts w:hint="eastAsia" w:ascii="宋体" w:hAnsi="宋体" w:eastAsia="宋体" w:cs="宋体"/>
                <w:i w:val="0"/>
                <w:color w:val="000000"/>
                <w:sz w:val="20"/>
                <w:szCs w:val="20"/>
                <w:highlight w:val="none"/>
                <w:u w:val="none"/>
                <w:lang w:val="en-US" w:eastAsia="zh-CN" w:bidi="ar"/>
              </w:rPr>
              <w:t xml:space="preserve">专业养护</w:t>
            </w:r>
            <w:r>
              <w:rPr>
                <w:rFonts w:hint="eastAsia" w:ascii="宋体" w:hAnsi="宋体" w:eastAsia="宋体" w:cs="宋体"/>
                <w:i w:val="0"/>
                <w:color w:val="000000"/>
                <w:sz w:val="20"/>
                <w:szCs w:val="20"/>
                <w:highlight w:val="none"/>
                <w:u w:val="none"/>
              </w:rPr>
            </w:r>
            <w:r/>
          </w:p>
        </w:tc>
        <w:tc>
          <w:tcPr>
            <w:tcW w:w="4692" w:type="dxa"/>
            <w:vAlign w:val="center"/>
            <w:textDirection w:val="lrTb"/>
            <w:noWrap w:val="false"/>
          </w:tcPr>
          <w:p>
            <w:pPr>
              <w:pStyle w:val="946"/>
              <w:jc w:val="left"/>
              <w:keepLines w:val="0"/>
              <w:keepNext w:val="0"/>
              <w:widowControl/>
              <w:rPr>
                <w:rFonts w:hint="eastAsia" w:ascii="宋体" w:hAnsi="宋体" w:eastAsia="宋体" w:cs="宋体"/>
                <w:i w:val="0"/>
                <w:color w:val="000000"/>
                <w:sz w:val="18"/>
                <w:szCs w:val="18"/>
                <w:highlight w:val="none"/>
                <w:u w:val="none"/>
              </w:rPr>
              <w:suppressLineNumbers w:val="0"/>
            </w:pPr>
            <w:r>
              <w:rPr>
                <w:rFonts w:hint="eastAsia" w:ascii="宋体" w:hAnsi="宋体" w:eastAsia="宋体" w:cs="宋体"/>
                <w:i w:val="0"/>
                <w:color w:val="000000"/>
                <w:sz w:val="18"/>
                <w:szCs w:val="18"/>
                <w:highlight w:val="none"/>
                <w:u w:val="none"/>
                <w:lang w:val="en-US" w:eastAsia="zh-CN" w:bidi="ar"/>
              </w:rPr>
              <w:t xml:space="preserve">1、专业养护一级，养护期24个月</w:t>
            </w:r>
            <w:r>
              <w:rPr>
                <w:rFonts w:hint="eastAsia" w:ascii="宋体" w:hAnsi="宋体" w:eastAsia="宋体" w:cs="宋体"/>
                <w:i w:val="0"/>
                <w:color w:val="000000"/>
                <w:sz w:val="18"/>
                <w:szCs w:val="18"/>
                <w:highlight w:val="none"/>
                <w:u w:val="none"/>
                <w:lang w:val="en-US" w:eastAsia="zh-CN" w:bidi="ar"/>
              </w:rPr>
              <w:br w:type="textWrapping" w:clear="all"/>
            </w:r>
            <w:r>
              <w:rPr>
                <w:rFonts w:hint="eastAsia" w:ascii="宋体" w:hAnsi="宋体" w:eastAsia="宋体" w:cs="宋体"/>
                <w:i w:val="0"/>
                <w:color w:val="000000"/>
                <w:sz w:val="18"/>
                <w:szCs w:val="18"/>
                <w:highlight w:val="none"/>
                <w:u w:val="none"/>
                <w:lang w:val="en-US" w:eastAsia="zh-CN" w:bidi="ar"/>
              </w:rPr>
              <w:t xml:space="preserve">2、部位：龙王山大道</w:t>
            </w:r>
            <w:r>
              <w:rPr>
                <w:rFonts w:hint="eastAsia" w:ascii="宋体" w:hAnsi="宋体" w:eastAsia="宋体" w:cs="宋体"/>
                <w:i w:val="0"/>
                <w:color w:val="000000"/>
                <w:sz w:val="18"/>
                <w:szCs w:val="18"/>
                <w:highlight w:val="none"/>
                <w:u w:val="none"/>
              </w:rPr>
            </w:r>
            <w:r/>
          </w:p>
        </w:tc>
        <w:tc>
          <w:tcPr>
            <w:tcW w:w="934" w:type="dxa"/>
            <w:vAlign w:val="center"/>
            <w:textDirection w:val="lrTb"/>
            <w:noWrap w:val="false"/>
          </w:tcPr>
          <w:p>
            <w:pPr>
              <w:pStyle w:val="946"/>
              <w:jc w:val="center"/>
              <w:keepLines w:val="0"/>
              <w:keepNext w:val="0"/>
              <w:widowControl/>
              <w:rPr>
                <w:rFonts w:hint="eastAsia" w:ascii="宋体" w:hAnsi="宋体" w:eastAsia="宋体" w:cs="宋体"/>
                <w:i w:val="0"/>
                <w:color w:val="000000"/>
                <w:sz w:val="20"/>
                <w:szCs w:val="20"/>
                <w:highlight w:val="none"/>
                <w:u w:val="none"/>
              </w:rPr>
              <w:suppressLineNumbers w:val="0"/>
            </w:pPr>
            <w:r>
              <w:rPr>
                <w:rFonts w:hint="eastAsia" w:ascii="宋体" w:hAnsi="宋体" w:eastAsia="宋体" w:cs="宋体"/>
                <w:i w:val="0"/>
                <w:color w:val="000000"/>
                <w:sz w:val="20"/>
                <w:szCs w:val="20"/>
                <w:highlight w:val="none"/>
                <w:u w:val="none"/>
                <w:lang w:val="en-US" w:eastAsia="zh-CN" w:bidi="ar"/>
              </w:rPr>
              <w:t xml:space="preserve">m2</w:t>
            </w:r>
            <w:r>
              <w:rPr>
                <w:rFonts w:hint="eastAsia" w:ascii="宋体" w:hAnsi="宋体" w:eastAsia="宋体" w:cs="宋体"/>
                <w:i w:val="0"/>
                <w:color w:val="000000"/>
                <w:sz w:val="20"/>
                <w:szCs w:val="20"/>
                <w:highlight w:val="none"/>
                <w:u w:val="none"/>
              </w:rPr>
            </w:r>
            <w:r/>
          </w:p>
        </w:tc>
        <w:tc>
          <w:tcPr>
            <w:tcW w:w="1494" w:type="dxa"/>
            <w:vAlign w:val="center"/>
            <w:textDirection w:val="lrTb"/>
            <w:noWrap w:val="false"/>
          </w:tcPr>
          <w:p>
            <w:pPr>
              <w:pStyle w:val="946"/>
              <w:jc w:val="center"/>
              <w:keepLines w:val="0"/>
              <w:keepNext w:val="0"/>
              <w:widowControl/>
              <w:rPr>
                <w:rFonts w:hint="eastAsia" w:ascii="宋体" w:hAnsi="宋体" w:eastAsia="宋体" w:cs="宋体"/>
                <w:i w:val="0"/>
                <w:color w:val="000000"/>
                <w:sz w:val="20"/>
                <w:szCs w:val="20"/>
                <w:highlight w:val="none"/>
                <w:u w:val="none"/>
              </w:rPr>
              <w:suppressLineNumbers w:val="0"/>
            </w:pPr>
            <w:r>
              <w:rPr>
                <w:rFonts w:hint="eastAsia" w:ascii="宋体" w:hAnsi="宋体" w:eastAsia="宋体" w:cs="宋体"/>
                <w:i w:val="0"/>
                <w:color w:val="000000"/>
                <w:sz w:val="20"/>
                <w:szCs w:val="20"/>
                <w:highlight w:val="none"/>
                <w:u w:val="none"/>
                <w:lang w:val="en-US" w:eastAsia="zh-CN" w:bidi="ar"/>
              </w:rPr>
              <w:t xml:space="preserve">4667.9</w:t>
            </w:r>
            <w:r>
              <w:rPr>
                <w:rFonts w:hint="eastAsia" w:ascii="宋体" w:hAnsi="宋体" w:eastAsia="宋体" w:cs="宋体"/>
                <w:i w:val="0"/>
                <w:color w:val="000000"/>
                <w:sz w:val="20"/>
                <w:szCs w:val="20"/>
                <w:highlight w:val="none"/>
                <w:u w:val="none"/>
              </w:rPr>
            </w:r>
            <w:r/>
          </w:p>
        </w:tc>
        <w:tc>
          <w:tcPr>
            <w:tcW w:w="1308" w:type="dxa"/>
            <w:vAlign w:val="center"/>
            <w:textDirection w:val="lrTb"/>
            <w:noWrap w:val="false"/>
          </w:tcPr>
          <w:p>
            <w:pPr>
              <w:rPr>
                <w:rFonts w:hint="eastAsia" w:ascii="宋体" w:hAnsi="宋体" w:eastAsia="宋体" w:cs="宋体"/>
                <w:bCs w:val="0"/>
                <w:i w:val="0"/>
                <w:color w:val="000000"/>
                <w:sz w:val="20"/>
                <w:szCs w:val="20"/>
                <w:highlight w:val="none"/>
                <w:u w:val="none"/>
                <w:lang w:val="en-US" w:eastAsia="zh-CN" w:bidi="ar"/>
              </w:rPr>
            </w:pPr>
            <w:r>
              <w:rPr>
                <w:rFonts w:hint="eastAsia" w:ascii="宋体" w:hAnsi="宋体" w:eastAsia="宋体" w:cs="宋体"/>
                <w:i w:val="0"/>
                <w:iCs w:val="0"/>
                <w:color w:val="000000"/>
                <w:sz w:val="20"/>
                <w:szCs w:val="20"/>
                <w:highlight w:val="none"/>
                <w:u w:val="none"/>
                <w:lang w:val="en-US" w:eastAsia="zh-CN" w:bidi="ar"/>
              </w:rPr>
            </w:r>
            <w:r>
              <w:rPr>
                <w:rFonts w:hint="eastAsia" w:ascii="宋体" w:hAnsi="宋体" w:eastAsia="宋体" w:cs="宋体"/>
                <w:i w:val="0"/>
                <w:iCs w:val="0"/>
                <w:color w:val="000000"/>
                <w:sz w:val="20"/>
                <w:szCs w:val="20"/>
                <w:highlight w:val="none"/>
                <w:u w:val="none"/>
                <w:lang w:val="en-US" w:eastAsia="zh-CN" w:bidi="ar"/>
              </w:rPr>
            </w:r>
          </w:p>
        </w:tc>
        <w:tc>
          <w:tcPr>
            <w:tcW w:w="1308" w:type="dxa"/>
            <w:vAlign w:val="center"/>
            <w:textDirection w:val="lrTb"/>
            <w:noWrap w:val="false"/>
          </w:tcPr>
          <w:p>
            <w:pPr>
              <w:rPr>
                <w:rFonts w:hint="eastAsia" w:ascii="宋体" w:hAnsi="宋体" w:eastAsia="宋体" w:cs="宋体"/>
                <w:bCs w:val="0"/>
                <w:i w:val="0"/>
                <w:color w:val="000000"/>
                <w:sz w:val="20"/>
                <w:szCs w:val="20"/>
                <w:highlight w:val="none"/>
                <w:u w:val="none"/>
                <w:lang w:val="en-US" w:eastAsia="zh-CN" w:bidi="ar"/>
              </w:rPr>
            </w:pPr>
            <w:r>
              <w:rPr>
                <w:rFonts w:hint="eastAsia" w:ascii="宋体" w:hAnsi="宋体" w:eastAsia="宋体" w:cs="宋体"/>
                <w:i w:val="0"/>
                <w:iCs w:val="0"/>
                <w:color w:val="000000"/>
                <w:sz w:val="20"/>
                <w:szCs w:val="20"/>
                <w:highlight w:val="none"/>
                <w:u w:val="none"/>
                <w:lang w:val="en-US" w:eastAsia="zh-CN" w:bidi="ar"/>
              </w:rPr>
            </w:r>
            <w:r>
              <w:rPr>
                <w:rFonts w:hint="eastAsia" w:ascii="宋体" w:hAnsi="宋体" w:eastAsia="宋体" w:cs="宋体"/>
                <w:i w:val="0"/>
                <w:iCs w:val="0"/>
                <w:color w:val="000000"/>
                <w:sz w:val="20"/>
                <w:szCs w:val="20"/>
                <w:highlight w:val="none"/>
                <w:u w:val="none"/>
                <w:lang w:val="en-US" w:eastAsia="zh-CN" w:bidi="ar"/>
              </w:rPr>
            </w:r>
          </w:p>
        </w:tc>
      </w:tr>
      <w:tr>
        <w:trPr>
          <w:trHeight w:val="900"/>
        </w:trPr>
        <w:tc>
          <w:tcPr>
            <w:tcW w:w="524" w:type="dxa"/>
            <w:vAlign w:val="center"/>
            <w:textDirection w:val="lrTb"/>
            <w:noWrap w:val="false"/>
          </w:tcPr>
          <w:p>
            <w:pPr>
              <w:pStyle w:val="946"/>
              <w:jc w:val="center"/>
              <w:keepLines w:val="0"/>
              <w:keepNext w:val="0"/>
              <w:widowControl/>
              <w:rPr>
                <w:rFonts w:hint="eastAsia" w:ascii="宋体" w:hAnsi="宋体" w:eastAsia="宋体" w:cs="宋体"/>
                <w:i w:val="0"/>
                <w:color w:val="000000"/>
                <w:sz w:val="20"/>
                <w:szCs w:val="20"/>
                <w:highlight w:val="none"/>
                <w:u w:val="none"/>
              </w:rPr>
              <w:suppressLineNumbers w:val="0"/>
            </w:pPr>
            <w:r>
              <w:rPr>
                <w:rFonts w:hint="eastAsia" w:ascii="宋体" w:hAnsi="宋体" w:eastAsia="宋体" w:cs="宋体"/>
                <w:i w:val="0"/>
                <w:color w:val="000000"/>
                <w:sz w:val="20"/>
                <w:szCs w:val="20"/>
                <w:highlight w:val="none"/>
                <w:u w:val="none"/>
                <w:lang w:val="en-US" w:eastAsia="zh-CN" w:bidi="ar"/>
              </w:rPr>
              <w:t xml:space="preserve">20</w:t>
            </w:r>
            <w:r>
              <w:rPr>
                <w:rFonts w:hint="eastAsia" w:ascii="宋体" w:hAnsi="宋体" w:eastAsia="宋体" w:cs="宋体"/>
                <w:i w:val="0"/>
                <w:color w:val="000000"/>
                <w:sz w:val="20"/>
                <w:szCs w:val="20"/>
                <w:highlight w:val="none"/>
                <w:u w:val="none"/>
              </w:rPr>
            </w:r>
            <w:r/>
          </w:p>
        </w:tc>
        <w:tc>
          <w:tcPr>
            <w:tcW w:w="1154" w:type="dxa"/>
            <w:vAlign w:val="center"/>
            <w:textDirection w:val="lrTb"/>
            <w:noWrap w:val="false"/>
          </w:tcPr>
          <w:p>
            <w:pPr>
              <w:pStyle w:val="946"/>
              <w:jc w:val="left"/>
              <w:keepLines w:val="0"/>
              <w:keepNext w:val="0"/>
              <w:widowControl/>
              <w:rPr>
                <w:rFonts w:hint="eastAsia" w:ascii="宋体" w:hAnsi="宋体" w:eastAsia="宋体" w:cs="宋体"/>
                <w:i w:val="0"/>
                <w:color w:val="000000"/>
                <w:sz w:val="20"/>
                <w:szCs w:val="20"/>
                <w:highlight w:val="none"/>
                <w:u w:val="none"/>
              </w:rPr>
              <w:suppressLineNumbers w:val="0"/>
            </w:pPr>
            <w:r>
              <w:rPr>
                <w:rFonts w:hint="eastAsia" w:ascii="宋体" w:hAnsi="宋体" w:eastAsia="宋体" w:cs="宋体"/>
                <w:i w:val="0"/>
                <w:color w:val="000000"/>
                <w:sz w:val="20"/>
                <w:szCs w:val="20"/>
                <w:highlight w:val="none"/>
                <w:u w:val="none"/>
                <w:lang w:val="en-US" w:eastAsia="zh-CN" w:bidi="ar"/>
              </w:rPr>
              <w:t xml:space="preserve">专业养护</w:t>
            </w:r>
            <w:r>
              <w:rPr>
                <w:rFonts w:hint="eastAsia" w:ascii="宋体" w:hAnsi="宋体" w:eastAsia="宋体" w:cs="宋体"/>
                <w:i w:val="0"/>
                <w:color w:val="000000"/>
                <w:sz w:val="20"/>
                <w:szCs w:val="20"/>
                <w:highlight w:val="none"/>
                <w:u w:val="none"/>
              </w:rPr>
            </w:r>
            <w:r/>
          </w:p>
        </w:tc>
        <w:tc>
          <w:tcPr>
            <w:tcW w:w="4692" w:type="dxa"/>
            <w:vAlign w:val="center"/>
            <w:textDirection w:val="lrTb"/>
            <w:noWrap w:val="false"/>
          </w:tcPr>
          <w:p>
            <w:pPr>
              <w:pStyle w:val="946"/>
              <w:jc w:val="left"/>
              <w:keepLines w:val="0"/>
              <w:keepNext w:val="0"/>
              <w:widowControl/>
              <w:rPr>
                <w:rFonts w:hint="eastAsia" w:ascii="宋体" w:hAnsi="宋体" w:eastAsia="宋体" w:cs="宋体"/>
                <w:i w:val="0"/>
                <w:color w:val="000000"/>
                <w:sz w:val="18"/>
                <w:szCs w:val="18"/>
                <w:highlight w:val="none"/>
                <w:u w:val="none"/>
              </w:rPr>
              <w:suppressLineNumbers w:val="0"/>
            </w:pPr>
            <w:r>
              <w:rPr>
                <w:rFonts w:hint="eastAsia" w:ascii="宋体" w:hAnsi="宋体" w:eastAsia="宋体" w:cs="宋体"/>
                <w:i w:val="0"/>
                <w:color w:val="000000"/>
                <w:sz w:val="18"/>
                <w:szCs w:val="18"/>
                <w:highlight w:val="none"/>
                <w:u w:val="none"/>
                <w:lang w:val="en-US" w:eastAsia="zh-CN" w:bidi="ar"/>
              </w:rPr>
              <w:t xml:space="preserve">1、专业养护一级，养护期24个月</w:t>
            </w:r>
            <w:r>
              <w:rPr>
                <w:rFonts w:hint="eastAsia" w:ascii="宋体" w:hAnsi="宋体" w:eastAsia="宋体" w:cs="宋体"/>
                <w:i w:val="0"/>
                <w:color w:val="000000"/>
                <w:sz w:val="18"/>
                <w:szCs w:val="18"/>
                <w:highlight w:val="none"/>
                <w:u w:val="none"/>
                <w:lang w:val="en-US" w:eastAsia="zh-CN" w:bidi="ar"/>
              </w:rPr>
              <w:br w:type="textWrapping" w:clear="all"/>
            </w:r>
            <w:r>
              <w:rPr>
                <w:rFonts w:hint="eastAsia" w:ascii="宋体" w:hAnsi="宋体" w:eastAsia="宋体" w:cs="宋体"/>
                <w:i w:val="0"/>
                <w:color w:val="000000"/>
                <w:sz w:val="18"/>
                <w:szCs w:val="18"/>
                <w:highlight w:val="none"/>
                <w:u w:val="none"/>
                <w:lang w:val="en-US" w:eastAsia="zh-CN" w:bidi="ar"/>
              </w:rPr>
              <w:t xml:space="preserve">2、部位：七乡河西路</w:t>
            </w:r>
            <w:r>
              <w:rPr>
                <w:rFonts w:hint="eastAsia" w:ascii="宋体" w:hAnsi="宋体" w:eastAsia="宋体" w:cs="宋体"/>
                <w:i w:val="0"/>
                <w:color w:val="000000"/>
                <w:sz w:val="18"/>
                <w:szCs w:val="18"/>
                <w:highlight w:val="none"/>
                <w:u w:val="none"/>
              </w:rPr>
            </w:r>
            <w:r/>
          </w:p>
        </w:tc>
        <w:tc>
          <w:tcPr>
            <w:tcW w:w="934" w:type="dxa"/>
            <w:vAlign w:val="center"/>
            <w:textDirection w:val="lrTb"/>
            <w:noWrap w:val="false"/>
          </w:tcPr>
          <w:p>
            <w:pPr>
              <w:pStyle w:val="946"/>
              <w:jc w:val="center"/>
              <w:keepLines w:val="0"/>
              <w:keepNext w:val="0"/>
              <w:widowControl/>
              <w:rPr>
                <w:rFonts w:hint="eastAsia" w:ascii="宋体" w:hAnsi="宋体" w:eastAsia="宋体" w:cs="宋体"/>
                <w:i w:val="0"/>
                <w:color w:val="000000"/>
                <w:sz w:val="20"/>
                <w:szCs w:val="20"/>
                <w:highlight w:val="none"/>
                <w:u w:val="none"/>
              </w:rPr>
              <w:suppressLineNumbers w:val="0"/>
            </w:pPr>
            <w:r>
              <w:rPr>
                <w:rFonts w:hint="eastAsia" w:ascii="宋体" w:hAnsi="宋体" w:eastAsia="宋体" w:cs="宋体"/>
                <w:i w:val="0"/>
                <w:color w:val="000000"/>
                <w:sz w:val="20"/>
                <w:szCs w:val="20"/>
                <w:highlight w:val="none"/>
                <w:u w:val="none"/>
                <w:lang w:val="en-US" w:eastAsia="zh-CN" w:bidi="ar"/>
              </w:rPr>
              <w:t xml:space="preserve">m2</w:t>
            </w:r>
            <w:r>
              <w:rPr>
                <w:rFonts w:hint="eastAsia" w:ascii="宋体" w:hAnsi="宋体" w:eastAsia="宋体" w:cs="宋体"/>
                <w:i w:val="0"/>
                <w:color w:val="000000"/>
                <w:sz w:val="20"/>
                <w:szCs w:val="20"/>
                <w:highlight w:val="none"/>
                <w:u w:val="none"/>
              </w:rPr>
            </w:r>
            <w:r/>
          </w:p>
        </w:tc>
        <w:tc>
          <w:tcPr>
            <w:tcW w:w="1494" w:type="dxa"/>
            <w:vAlign w:val="center"/>
            <w:textDirection w:val="lrTb"/>
            <w:noWrap w:val="false"/>
          </w:tcPr>
          <w:p>
            <w:pPr>
              <w:pStyle w:val="946"/>
              <w:jc w:val="center"/>
              <w:keepLines w:val="0"/>
              <w:keepNext w:val="0"/>
              <w:widowControl/>
              <w:rPr>
                <w:rFonts w:hint="eastAsia" w:ascii="宋体" w:hAnsi="宋体" w:eastAsia="宋体" w:cs="宋体"/>
                <w:i w:val="0"/>
                <w:color w:val="000000"/>
                <w:sz w:val="20"/>
                <w:szCs w:val="20"/>
                <w:highlight w:val="none"/>
                <w:u w:val="none"/>
              </w:rPr>
              <w:suppressLineNumbers w:val="0"/>
            </w:pPr>
            <w:r>
              <w:rPr>
                <w:rFonts w:hint="eastAsia" w:ascii="宋体" w:hAnsi="宋体" w:eastAsia="宋体" w:cs="宋体"/>
                <w:i w:val="0"/>
                <w:color w:val="000000"/>
                <w:sz w:val="20"/>
                <w:szCs w:val="20"/>
                <w:highlight w:val="none"/>
                <w:u w:val="none"/>
                <w:lang w:val="en-US" w:eastAsia="zh-CN" w:bidi="ar"/>
              </w:rPr>
              <w:t xml:space="preserve">6373</w:t>
            </w:r>
            <w:r>
              <w:rPr>
                <w:rFonts w:hint="eastAsia" w:ascii="宋体" w:hAnsi="宋体" w:eastAsia="宋体" w:cs="宋体"/>
                <w:i w:val="0"/>
                <w:color w:val="000000"/>
                <w:sz w:val="20"/>
                <w:szCs w:val="20"/>
                <w:highlight w:val="none"/>
                <w:u w:val="none"/>
              </w:rPr>
            </w:r>
            <w:r/>
          </w:p>
        </w:tc>
        <w:tc>
          <w:tcPr>
            <w:tcW w:w="1308" w:type="dxa"/>
            <w:vAlign w:val="center"/>
            <w:textDirection w:val="lrTb"/>
            <w:noWrap w:val="false"/>
          </w:tcPr>
          <w:p>
            <w:pPr>
              <w:rPr>
                <w:rFonts w:hint="eastAsia" w:ascii="宋体" w:hAnsi="宋体" w:eastAsia="宋体" w:cs="宋体"/>
                <w:bCs w:val="0"/>
                <w:i w:val="0"/>
                <w:color w:val="000000"/>
                <w:sz w:val="20"/>
                <w:szCs w:val="20"/>
                <w:highlight w:val="none"/>
                <w:u w:val="none"/>
                <w:lang w:val="en-US" w:eastAsia="zh-CN" w:bidi="ar"/>
              </w:rPr>
            </w:pPr>
            <w:r>
              <w:rPr>
                <w:rFonts w:hint="eastAsia" w:ascii="宋体" w:hAnsi="宋体" w:eastAsia="宋体" w:cs="宋体"/>
                <w:i w:val="0"/>
                <w:iCs w:val="0"/>
                <w:color w:val="000000"/>
                <w:sz w:val="20"/>
                <w:szCs w:val="20"/>
                <w:highlight w:val="none"/>
                <w:u w:val="none"/>
                <w:lang w:val="en-US" w:eastAsia="zh-CN" w:bidi="ar"/>
              </w:rPr>
            </w:r>
            <w:r>
              <w:rPr>
                <w:rFonts w:hint="eastAsia" w:ascii="宋体" w:hAnsi="宋体" w:eastAsia="宋体" w:cs="宋体"/>
                <w:i w:val="0"/>
                <w:iCs w:val="0"/>
                <w:color w:val="000000"/>
                <w:sz w:val="20"/>
                <w:szCs w:val="20"/>
                <w:highlight w:val="none"/>
                <w:u w:val="none"/>
                <w:lang w:val="en-US" w:eastAsia="zh-CN" w:bidi="ar"/>
              </w:rPr>
            </w:r>
          </w:p>
        </w:tc>
        <w:tc>
          <w:tcPr>
            <w:tcW w:w="1308" w:type="dxa"/>
            <w:vAlign w:val="center"/>
            <w:textDirection w:val="lrTb"/>
            <w:noWrap w:val="false"/>
          </w:tcPr>
          <w:p>
            <w:pPr>
              <w:rPr>
                <w:rFonts w:hint="eastAsia" w:ascii="宋体" w:hAnsi="宋体" w:eastAsia="宋体" w:cs="宋体"/>
                <w:bCs w:val="0"/>
                <w:i w:val="0"/>
                <w:color w:val="000000"/>
                <w:sz w:val="20"/>
                <w:szCs w:val="20"/>
                <w:highlight w:val="none"/>
                <w:u w:val="none"/>
                <w:lang w:val="en-US" w:eastAsia="zh-CN" w:bidi="ar"/>
              </w:rPr>
            </w:pPr>
            <w:r>
              <w:rPr>
                <w:rFonts w:hint="eastAsia" w:ascii="宋体" w:hAnsi="宋体" w:eastAsia="宋体" w:cs="宋体"/>
                <w:i w:val="0"/>
                <w:iCs w:val="0"/>
                <w:color w:val="000000"/>
                <w:sz w:val="20"/>
                <w:szCs w:val="20"/>
                <w:highlight w:val="none"/>
                <w:u w:val="none"/>
                <w:lang w:val="en-US" w:eastAsia="zh-CN" w:bidi="ar"/>
              </w:rPr>
            </w:r>
            <w:r>
              <w:rPr>
                <w:rFonts w:hint="eastAsia" w:ascii="宋体" w:hAnsi="宋体" w:eastAsia="宋体" w:cs="宋体"/>
                <w:i w:val="0"/>
                <w:iCs w:val="0"/>
                <w:color w:val="000000"/>
                <w:sz w:val="20"/>
                <w:szCs w:val="20"/>
                <w:highlight w:val="none"/>
                <w:u w:val="none"/>
                <w:lang w:val="en-US" w:eastAsia="zh-CN" w:bidi="ar"/>
              </w:rPr>
            </w:r>
          </w:p>
        </w:tc>
      </w:tr>
      <w:tr>
        <w:trPr>
          <w:trHeight w:val="900"/>
        </w:trPr>
        <w:tc>
          <w:tcPr>
            <w:tcW w:w="524" w:type="dxa"/>
            <w:vAlign w:val="center"/>
            <w:textDirection w:val="lrTb"/>
            <w:noWrap w:val="false"/>
          </w:tcPr>
          <w:p>
            <w:pPr>
              <w:pStyle w:val="946"/>
              <w:jc w:val="center"/>
              <w:keepLines w:val="0"/>
              <w:keepNext w:val="0"/>
              <w:widowControl/>
              <w:rPr>
                <w:rFonts w:hint="eastAsia" w:ascii="宋体" w:hAnsi="宋体" w:eastAsia="宋体" w:cs="宋体"/>
                <w:i w:val="0"/>
                <w:color w:val="000000"/>
                <w:sz w:val="20"/>
                <w:szCs w:val="20"/>
                <w:highlight w:val="none"/>
                <w:u w:val="none"/>
              </w:rPr>
              <w:suppressLineNumbers w:val="0"/>
            </w:pPr>
            <w:r>
              <w:rPr>
                <w:rFonts w:hint="eastAsia" w:ascii="宋体" w:hAnsi="宋体" w:eastAsia="宋体" w:cs="宋体"/>
                <w:i w:val="0"/>
                <w:color w:val="000000"/>
                <w:sz w:val="20"/>
                <w:szCs w:val="20"/>
                <w:highlight w:val="none"/>
                <w:u w:val="none"/>
                <w:lang w:val="en-US" w:eastAsia="zh-CN" w:bidi="ar"/>
              </w:rPr>
              <w:t xml:space="preserve">21</w:t>
            </w:r>
            <w:r>
              <w:rPr>
                <w:rFonts w:hint="eastAsia" w:ascii="宋体" w:hAnsi="宋体" w:eastAsia="宋体" w:cs="宋体"/>
                <w:i w:val="0"/>
                <w:color w:val="000000"/>
                <w:sz w:val="20"/>
                <w:szCs w:val="20"/>
                <w:highlight w:val="none"/>
                <w:u w:val="none"/>
              </w:rPr>
            </w:r>
            <w:r/>
          </w:p>
        </w:tc>
        <w:tc>
          <w:tcPr>
            <w:tcW w:w="1154" w:type="dxa"/>
            <w:vAlign w:val="center"/>
            <w:textDirection w:val="lrTb"/>
            <w:noWrap w:val="false"/>
          </w:tcPr>
          <w:p>
            <w:pPr>
              <w:pStyle w:val="946"/>
              <w:jc w:val="left"/>
              <w:keepLines w:val="0"/>
              <w:keepNext w:val="0"/>
              <w:widowControl/>
              <w:rPr>
                <w:rFonts w:hint="eastAsia" w:ascii="宋体" w:hAnsi="宋体" w:eastAsia="宋体" w:cs="宋体"/>
                <w:i w:val="0"/>
                <w:color w:val="000000"/>
                <w:sz w:val="20"/>
                <w:szCs w:val="20"/>
                <w:highlight w:val="none"/>
                <w:u w:val="none"/>
              </w:rPr>
              <w:suppressLineNumbers w:val="0"/>
            </w:pPr>
            <w:r>
              <w:rPr>
                <w:rFonts w:hint="eastAsia" w:ascii="宋体" w:hAnsi="宋体" w:eastAsia="宋体" w:cs="宋体"/>
                <w:i w:val="0"/>
                <w:color w:val="000000"/>
                <w:sz w:val="20"/>
                <w:szCs w:val="20"/>
                <w:highlight w:val="none"/>
                <w:u w:val="none"/>
                <w:lang w:val="en-US" w:eastAsia="zh-CN" w:bidi="ar"/>
              </w:rPr>
              <w:t xml:space="preserve">专业养护</w:t>
            </w:r>
            <w:r>
              <w:rPr>
                <w:rFonts w:hint="eastAsia" w:ascii="宋体" w:hAnsi="宋体" w:eastAsia="宋体" w:cs="宋体"/>
                <w:i w:val="0"/>
                <w:color w:val="000000"/>
                <w:sz w:val="20"/>
                <w:szCs w:val="20"/>
                <w:highlight w:val="none"/>
                <w:u w:val="none"/>
              </w:rPr>
            </w:r>
            <w:r/>
          </w:p>
        </w:tc>
        <w:tc>
          <w:tcPr>
            <w:tcW w:w="4692" w:type="dxa"/>
            <w:vAlign w:val="center"/>
            <w:textDirection w:val="lrTb"/>
            <w:noWrap w:val="false"/>
          </w:tcPr>
          <w:p>
            <w:pPr>
              <w:pStyle w:val="946"/>
              <w:jc w:val="left"/>
              <w:keepLines w:val="0"/>
              <w:keepNext w:val="0"/>
              <w:widowControl/>
              <w:rPr>
                <w:rFonts w:hint="eastAsia" w:ascii="宋体" w:hAnsi="宋体" w:eastAsia="宋体" w:cs="宋体"/>
                <w:i w:val="0"/>
                <w:color w:val="000000"/>
                <w:sz w:val="18"/>
                <w:szCs w:val="18"/>
                <w:highlight w:val="none"/>
                <w:u w:val="none"/>
              </w:rPr>
              <w:suppressLineNumbers w:val="0"/>
            </w:pPr>
            <w:r>
              <w:rPr>
                <w:rFonts w:hint="eastAsia" w:ascii="宋体" w:hAnsi="宋体" w:eastAsia="宋体" w:cs="宋体"/>
                <w:i w:val="0"/>
                <w:color w:val="000000"/>
                <w:sz w:val="18"/>
                <w:szCs w:val="18"/>
                <w:highlight w:val="none"/>
                <w:u w:val="none"/>
                <w:lang w:val="en-US" w:eastAsia="zh-CN" w:bidi="ar"/>
              </w:rPr>
              <w:t xml:space="preserve">1、专业养护一级，养护期24个月</w:t>
            </w:r>
            <w:r>
              <w:rPr>
                <w:rFonts w:hint="eastAsia" w:ascii="宋体" w:hAnsi="宋体" w:eastAsia="宋体" w:cs="宋体"/>
                <w:i w:val="0"/>
                <w:color w:val="000000"/>
                <w:sz w:val="18"/>
                <w:szCs w:val="18"/>
                <w:highlight w:val="none"/>
                <w:u w:val="none"/>
                <w:lang w:val="en-US" w:eastAsia="zh-CN" w:bidi="ar"/>
              </w:rPr>
              <w:br w:type="textWrapping" w:clear="all"/>
            </w:r>
            <w:r>
              <w:rPr>
                <w:rFonts w:hint="eastAsia" w:ascii="宋体" w:hAnsi="宋体" w:eastAsia="宋体" w:cs="宋体"/>
                <w:i w:val="0"/>
                <w:color w:val="000000"/>
                <w:sz w:val="18"/>
                <w:szCs w:val="18"/>
                <w:highlight w:val="none"/>
                <w:u w:val="none"/>
                <w:lang w:val="en-US" w:eastAsia="zh-CN" w:bidi="ar"/>
              </w:rPr>
              <w:t xml:space="preserve">2、部位：孟北路（守敬路南延）</w:t>
            </w:r>
            <w:r>
              <w:rPr>
                <w:rFonts w:hint="eastAsia" w:ascii="宋体" w:hAnsi="宋体" w:eastAsia="宋体" w:cs="宋体"/>
                <w:i w:val="0"/>
                <w:color w:val="000000"/>
                <w:sz w:val="18"/>
                <w:szCs w:val="18"/>
                <w:highlight w:val="none"/>
                <w:u w:val="none"/>
              </w:rPr>
            </w:r>
            <w:r/>
          </w:p>
        </w:tc>
        <w:tc>
          <w:tcPr>
            <w:tcW w:w="934" w:type="dxa"/>
            <w:vAlign w:val="center"/>
            <w:textDirection w:val="lrTb"/>
            <w:noWrap w:val="false"/>
          </w:tcPr>
          <w:p>
            <w:pPr>
              <w:pStyle w:val="946"/>
              <w:jc w:val="center"/>
              <w:keepLines w:val="0"/>
              <w:keepNext w:val="0"/>
              <w:widowControl/>
              <w:rPr>
                <w:rFonts w:hint="eastAsia" w:ascii="宋体" w:hAnsi="宋体" w:eastAsia="宋体" w:cs="宋体"/>
                <w:i w:val="0"/>
                <w:color w:val="000000"/>
                <w:sz w:val="20"/>
                <w:szCs w:val="20"/>
                <w:highlight w:val="none"/>
                <w:u w:val="none"/>
              </w:rPr>
              <w:suppressLineNumbers w:val="0"/>
            </w:pPr>
            <w:r>
              <w:rPr>
                <w:rFonts w:hint="eastAsia" w:ascii="宋体" w:hAnsi="宋体" w:eastAsia="宋体" w:cs="宋体"/>
                <w:i w:val="0"/>
                <w:color w:val="000000"/>
                <w:sz w:val="20"/>
                <w:szCs w:val="20"/>
                <w:highlight w:val="none"/>
                <w:u w:val="none"/>
                <w:lang w:val="en-US" w:eastAsia="zh-CN" w:bidi="ar"/>
              </w:rPr>
              <w:t xml:space="preserve">m2</w:t>
            </w:r>
            <w:r>
              <w:rPr>
                <w:rFonts w:hint="eastAsia" w:ascii="宋体" w:hAnsi="宋体" w:eastAsia="宋体" w:cs="宋体"/>
                <w:i w:val="0"/>
                <w:color w:val="000000"/>
                <w:sz w:val="20"/>
                <w:szCs w:val="20"/>
                <w:highlight w:val="none"/>
                <w:u w:val="none"/>
              </w:rPr>
            </w:r>
            <w:r/>
          </w:p>
        </w:tc>
        <w:tc>
          <w:tcPr>
            <w:tcW w:w="1494" w:type="dxa"/>
            <w:vAlign w:val="center"/>
            <w:textDirection w:val="lrTb"/>
            <w:noWrap w:val="false"/>
          </w:tcPr>
          <w:p>
            <w:pPr>
              <w:pStyle w:val="946"/>
              <w:jc w:val="center"/>
              <w:keepLines w:val="0"/>
              <w:keepNext w:val="0"/>
              <w:widowControl/>
              <w:rPr>
                <w:rFonts w:hint="eastAsia" w:ascii="宋体" w:hAnsi="宋体" w:eastAsia="宋体" w:cs="宋体"/>
                <w:i w:val="0"/>
                <w:color w:val="000000"/>
                <w:sz w:val="20"/>
                <w:szCs w:val="20"/>
                <w:highlight w:val="none"/>
                <w:u w:val="none"/>
              </w:rPr>
              <w:suppressLineNumbers w:val="0"/>
            </w:pPr>
            <w:r>
              <w:rPr>
                <w:rFonts w:hint="eastAsia" w:ascii="宋体" w:hAnsi="宋体" w:eastAsia="宋体" w:cs="宋体"/>
                <w:i w:val="0"/>
                <w:color w:val="000000"/>
                <w:sz w:val="20"/>
                <w:szCs w:val="20"/>
                <w:highlight w:val="none"/>
                <w:u w:val="none"/>
                <w:lang w:val="en-US" w:eastAsia="zh-CN" w:bidi="ar"/>
              </w:rPr>
              <w:t xml:space="preserve">38700</w:t>
            </w:r>
            <w:r>
              <w:rPr>
                <w:rFonts w:hint="eastAsia" w:ascii="宋体" w:hAnsi="宋体" w:eastAsia="宋体" w:cs="宋体"/>
                <w:i w:val="0"/>
                <w:color w:val="000000"/>
                <w:sz w:val="20"/>
                <w:szCs w:val="20"/>
                <w:highlight w:val="none"/>
                <w:u w:val="none"/>
              </w:rPr>
            </w:r>
            <w:r/>
          </w:p>
        </w:tc>
        <w:tc>
          <w:tcPr>
            <w:tcW w:w="1308" w:type="dxa"/>
            <w:vAlign w:val="center"/>
            <w:textDirection w:val="lrTb"/>
            <w:noWrap w:val="false"/>
          </w:tcPr>
          <w:p>
            <w:pPr>
              <w:rPr>
                <w:rFonts w:hint="eastAsia" w:ascii="宋体" w:hAnsi="宋体" w:eastAsia="宋体" w:cs="宋体"/>
                <w:bCs w:val="0"/>
                <w:i w:val="0"/>
                <w:color w:val="000000"/>
                <w:sz w:val="20"/>
                <w:szCs w:val="20"/>
                <w:highlight w:val="none"/>
                <w:u w:val="none"/>
                <w:lang w:val="en-US" w:eastAsia="zh-CN" w:bidi="ar"/>
              </w:rPr>
            </w:pPr>
            <w:r>
              <w:rPr>
                <w:rFonts w:hint="eastAsia" w:ascii="宋体" w:hAnsi="宋体" w:eastAsia="宋体" w:cs="宋体"/>
                <w:i w:val="0"/>
                <w:iCs w:val="0"/>
                <w:color w:val="000000"/>
                <w:sz w:val="20"/>
                <w:szCs w:val="20"/>
                <w:highlight w:val="none"/>
                <w:u w:val="none"/>
                <w:lang w:val="en-US" w:eastAsia="zh-CN" w:bidi="ar"/>
              </w:rPr>
            </w:r>
            <w:r>
              <w:rPr>
                <w:rFonts w:hint="eastAsia" w:ascii="宋体" w:hAnsi="宋体" w:eastAsia="宋体" w:cs="宋体"/>
                <w:i w:val="0"/>
                <w:iCs w:val="0"/>
                <w:color w:val="000000"/>
                <w:sz w:val="20"/>
                <w:szCs w:val="20"/>
                <w:highlight w:val="none"/>
                <w:u w:val="none"/>
                <w:lang w:val="en-US" w:eastAsia="zh-CN" w:bidi="ar"/>
              </w:rPr>
            </w:r>
          </w:p>
        </w:tc>
        <w:tc>
          <w:tcPr>
            <w:tcW w:w="1308" w:type="dxa"/>
            <w:vAlign w:val="center"/>
            <w:textDirection w:val="lrTb"/>
            <w:noWrap w:val="false"/>
          </w:tcPr>
          <w:p>
            <w:pPr>
              <w:rPr>
                <w:rFonts w:hint="eastAsia" w:ascii="宋体" w:hAnsi="宋体" w:eastAsia="宋体" w:cs="宋体"/>
                <w:bCs w:val="0"/>
                <w:i w:val="0"/>
                <w:color w:val="000000"/>
                <w:sz w:val="20"/>
                <w:szCs w:val="20"/>
                <w:highlight w:val="none"/>
                <w:u w:val="none"/>
                <w:lang w:val="en-US" w:eastAsia="zh-CN" w:bidi="ar"/>
              </w:rPr>
            </w:pPr>
            <w:r>
              <w:rPr>
                <w:rFonts w:hint="eastAsia" w:ascii="宋体" w:hAnsi="宋体" w:eastAsia="宋体" w:cs="宋体"/>
                <w:i w:val="0"/>
                <w:iCs w:val="0"/>
                <w:color w:val="000000"/>
                <w:sz w:val="20"/>
                <w:szCs w:val="20"/>
                <w:highlight w:val="none"/>
                <w:u w:val="none"/>
                <w:lang w:val="en-US" w:eastAsia="zh-CN" w:bidi="ar"/>
              </w:rPr>
            </w:r>
            <w:r>
              <w:rPr>
                <w:rFonts w:hint="eastAsia" w:ascii="宋体" w:hAnsi="宋体" w:eastAsia="宋体" w:cs="宋体"/>
                <w:i w:val="0"/>
                <w:iCs w:val="0"/>
                <w:color w:val="000000"/>
                <w:sz w:val="20"/>
                <w:szCs w:val="20"/>
                <w:highlight w:val="none"/>
                <w:u w:val="none"/>
                <w:lang w:val="en-US" w:eastAsia="zh-CN" w:bidi="ar"/>
              </w:rPr>
            </w:r>
          </w:p>
        </w:tc>
      </w:tr>
      <w:tr>
        <w:trPr>
          <w:trHeight w:val="900"/>
        </w:trPr>
        <w:tc>
          <w:tcPr>
            <w:tcW w:w="524" w:type="dxa"/>
            <w:vAlign w:val="center"/>
            <w:textDirection w:val="lrTb"/>
            <w:noWrap w:val="false"/>
          </w:tcPr>
          <w:p>
            <w:pPr>
              <w:pStyle w:val="946"/>
              <w:jc w:val="center"/>
              <w:keepLines w:val="0"/>
              <w:keepNext w:val="0"/>
              <w:widowControl/>
              <w:rPr>
                <w:rFonts w:hint="eastAsia" w:ascii="宋体" w:hAnsi="宋体" w:eastAsia="宋体" w:cs="宋体"/>
                <w:i w:val="0"/>
                <w:color w:val="000000"/>
                <w:sz w:val="20"/>
                <w:szCs w:val="20"/>
                <w:highlight w:val="none"/>
                <w:u w:val="none"/>
              </w:rPr>
              <w:suppressLineNumbers w:val="0"/>
            </w:pPr>
            <w:r>
              <w:rPr>
                <w:rFonts w:hint="eastAsia" w:ascii="宋体" w:hAnsi="宋体" w:eastAsia="宋体" w:cs="宋体"/>
                <w:i w:val="0"/>
                <w:color w:val="000000"/>
                <w:sz w:val="20"/>
                <w:szCs w:val="20"/>
                <w:highlight w:val="none"/>
                <w:u w:val="none"/>
                <w:lang w:val="en-US" w:eastAsia="zh-CN" w:bidi="ar"/>
              </w:rPr>
              <w:t xml:space="preserve">22</w:t>
            </w:r>
            <w:r>
              <w:rPr>
                <w:rFonts w:hint="eastAsia" w:ascii="宋体" w:hAnsi="宋体" w:eastAsia="宋体" w:cs="宋体"/>
                <w:i w:val="0"/>
                <w:color w:val="000000"/>
                <w:sz w:val="20"/>
                <w:szCs w:val="20"/>
                <w:highlight w:val="none"/>
                <w:u w:val="none"/>
              </w:rPr>
            </w:r>
            <w:r/>
          </w:p>
        </w:tc>
        <w:tc>
          <w:tcPr>
            <w:tcW w:w="1154" w:type="dxa"/>
            <w:vAlign w:val="center"/>
            <w:textDirection w:val="lrTb"/>
            <w:noWrap w:val="false"/>
          </w:tcPr>
          <w:p>
            <w:pPr>
              <w:pStyle w:val="946"/>
              <w:jc w:val="left"/>
              <w:keepLines w:val="0"/>
              <w:keepNext w:val="0"/>
              <w:widowControl/>
              <w:rPr>
                <w:rFonts w:hint="eastAsia" w:ascii="宋体" w:hAnsi="宋体" w:eastAsia="宋体" w:cs="宋体"/>
                <w:i w:val="0"/>
                <w:color w:val="000000"/>
                <w:sz w:val="20"/>
                <w:szCs w:val="20"/>
                <w:highlight w:val="none"/>
                <w:u w:val="none"/>
              </w:rPr>
              <w:suppressLineNumbers w:val="0"/>
            </w:pPr>
            <w:r>
              <w:rPr>
                <w:rFonts w:hint="eastAsia" w:ascii="宋体" w:hAnsi="宋体" w:eastAsia="宋体" w:cs="宋体"/>
                <w:i w:val="0"/>
                <w:color w:val="000000"/>
                <w:sz w:val="20"/>
                <w:szCs w:val="20"/>
                <w:highlight w:val="none"/>
                <w:u w:val="none"/>
                <w:lang w:val="en-US" w:eastAsia="zh-CN" w:bidi="ar"/>
              </w:rPr>
              <w:t xml:space="preserve">专业养护</w:t>
            </w:r>
            <w:r>
              <w:rPr>
                <w:rFonts w:hint="eastAsia" w:ascii="宋体" w:hAnsi="宋体" w:eastAsia="宋体" w:cs="宋体"/>
                <w:i w:val="0"/>
                <w:color w:val="000000"/>
                <w:sz w:val="20"/>
                <w:szCs w:val="20"/>
                <w:highlight w:val="none"/>
                <w:u w:val="none"/>
              </w:rPr>
            </w:r>
            <w:r/>
          </w:p>
        </w:tc>
        <w:tc>
          <w:tcPr>
            <w:tcW w:w="4692" w:type="dxa"/>
            <w:vAlign w:val="center"/>
            <w:textDirection w:val="lrTb"/>
            <w:noWrap w:val="false"/>
          </w:tcPr>
          <w:p>
            <w:pPr>
              <w:pStyle w:val="946"/>
              <w:jc w:val="left"/>
              <w:keepLines w:val="0"/>
              <w:keepNext w:val="0"/>
              <w:widowControl/>
              <w:rPr>
                <w:rFonts w:hint="eastAsia" w:ascii="宋体" w:hAnsi="宋体" w:eastAsia="宋体" w:cs="宋体"/>
                <w:i w:val="0"/>
                <w:color w:val="000000"/>
                <w:sz w:val="18"/>
                <w:szCs w:val="18"/>
                <w:highlight w:val="none"/>
                <w:u w:val="none"/>
              </w:rPr>
              <w:suppressLineNumbers w:val="0"/>
            </w:pPr>
            <w:r>
              <w:rPr>
                <w:rFonts w:hint="eastAsia" w:ascii="宋体" w:hAnsi="宋体" w:eastAsia="宋体" w:cs="宋体"/>
                <w:i w:val="0"/>
                <w:color w:val="000000"/>
                <w:sz w:val="18"/>
                <w:szCs w:val="18"/>
                <w:highlight w:val="none"/>
                <w:u w:val="none"/>
                <w:lang w:val="en-US" w:eastAsia="zh-CN" w:bidi="ar"/>
              </w:rPr>
              <w:t xml:space="preserve">1、专业养护一级，养护期24个月</w:t>
            </w:r>
            <w:r>
              <w:rPr>
                <w:rFonts w:hint="eastAsia" w:ascii="宋体" w:hAnsi="宋体" w:eastAsia="宋体" w:cs="宋体"/>
                <w:i w:val="0"/>
                <w:color w:val="000000"/>
                <w:sz w:val="18"/>
                <w:szCs w:val="18"/>
                <w:highlight w:val="none"/>
                <w:u w:val="none"/>
                <w:lang w:val="en-US" w:eastAsia="zh-CN" w:bidi="ar"/>
              </w:rPr>
              <w:br w:type="textWrapping" w:clear="all"/>
            </w:r>
            <w:r>
              <w:rPr>
                <w:rFonts w:hint="eastAsia" w:ascii="宋体" w:hAnsi="宋体" w:eastAsia="宋体" w:cs="宋体"/>
                <w:i w:val="0"/>
                <w:color w:val="000000"/>
                <w:sz w:val="18"/>
                <w:szCs w:val="18"/>
                <w:highlight w:val="none"/>
                <w:u w:val="none"/>
                <w:lang w:val="en-US" w:eastAsia="zh-CN" w:bidi="ar"/>
              </w:rPr>
              <w:t xml:space="preserve">2、部位：桦墅路</w:t>
            </w:r>
            <w:r>
              <w:rPr>
                <w:rFonts w:hint="eastAsia" w:ascii="宋体" w:hAnsi="宋体" w:eastAsia="宋体" w:cs="宋体"/>
                <w:i w:val="0"/>
                <w:color w:val="000000"/>
                <w:sz w:val="18"/>
                <w:szCs w:val="18"/>
                <w:highlight w:val="none"/>
                <w:u w:val="none"/>
              </w:rPr>
            </w:r>
            <w:r/>
          </w:p>
        </w:tc>
        <w:tc>
          <w:tcPr>
            <w:tcW w:w="934" w:type="dxa"/>
            <w:vAlign w:val="center"/>
            <w:textDirection w:val="lrTb"/>
            <w:noWrap w:val="false"/>
          </w:tcPr>
          <w:p>
            <w:pPr>
              <w:pStyle w:val="946"/>
              <w:jc w:val="center"/>
              <w:keepLines w:val="0"/>
              <w:keepNext w:val="0"/>
              <w:widowControl/>
              <w:rPr>
                <w:rFonts w:hint="eastAsia" w:ascii="宋体" w:hAnsi="宋体" w:eastAsia="宋体" w:cs="宋体"/>
                <w:i w:val="0"/>
                <w:color w:val="000000"/>
                <w:sz w:val="20"/>
                <w:szCs w:val="20"/>
                <w:highlight w:val="none"/>
                <w:u w:val="none"/>
              </w:rPr>
              <w:suppressLineNumbers w:val="0"/>
            </w:pPr>
            <w:r>
              <w:rPr>
                <w:rFonts w:hint="eastAsia" w:ascii="宋体" w:hAnsi="宋体" w:eastAsia="宋体" w:cs="宋体"/>
                <w:i w:val="0"/>
                <w:color w:val="000000"/>
                <w:sz w:val="20"/>
                <w:szCs w:val="20"/>
                <w:highlight w:val="none"/>
                <w:u w:val="none"/>
                <w:lang w:val="en-US" w:eastAsia="zh-CN" w:bidi="ar"/>
              </w:rPr>
              <w:t xml:space="preserve">m2</w:t>
            </w:r>
            <w:r>
              <w:rPr>
                <w:rFonts w:hint="eastAsia" w:ascii="宋体" w:hAnsi="宋体" w:eastAsia="宋体" w:cs="宋体"/>
                <w:i w:val="0"/>
                <w:color w:val="000000"/>
                <w:sz w:val="20"/>
                <w:szCs w:val="20"/>
                <w:highlight w:val="none"/>
                <w:u w:val="none"/>
              </w:rPr>
            </w:r>
            <w:r/>
          </w:p>
        </w:tc>
        <w:tc>
          <w:tcPr>
            <w:tcW w:w="1494" w:type="dxa"/>
            <w:vAlign w:val="center"/>
            <w:textDirection w:val="lrTb"/>
            <w:noWrap w:val="false"/>
          </w:tcPr>
          <w:p>
            <w:pPr>
              <w:pStyle w:val="946"/>
              <w:jc w:val="center"/>
              <w:keepLines w:val="0"/>
              <w:keepNext w:val="0"/>
              <w:widowControl/>
              <w:rPr>
                <w:rFonts w:hint="eastAsia" w:ascii="宋体" w:hAnsi="宋体" w:eastAsia="宋体" w:cs="宋体"/>
                <w:i w:val="0"/>
                <w:color w:val="000000"/>
                <w:sz w:val="20"/>
                <w:szCs w:val="20"/>
                <w:highlight w:val="none"/>
                <w:u w:val="none"/>
              </w:rPr>
              <w:suppressLineNumbers w:val="0"/>
            </w:pPr>
            <w:r>
              <w:rPr>
                <w:rFonts w:hint="eastAsia" w:ascii="宋体" w:hAnsi="宋体" w:eastAsia="宋体" w:cs="宋体"/>
                <w:i w:val="0"/>
                <w:color w:val="000000"/>
                <w:sz w:val="20"/>
                <w:szCs w:val="20"/>
                <w:highlight w:val="none"/>
                <w:u w:val="none"/>
                <w:lang w:val="en-US" w:eastAsia="zh-CN" w:bidi="ar"/>
              </w:rPr>
              <w:t xml:space="preserve">1912.8</w:t>
            </w:r>
            <w:r>
              <w:rPr>
                <w:rFonts w:hint="eastAsia" w:ascii="宋体" w:hAnsi="宋体" w:eastAsia="宋体" w:cs="宋体"/>
                <w:i w:val="0"/>
                <w:color w:val="000000"/>
                <w:sz w:val="20"/>
                <w:szCs w:val="20"/>
                <w:highlight w:val="none"/>
                <w:u w:val="none"/>
              </w:rPr>
            </w:r>
            <w:r/>
          </w:p>
        </w:tc>
        <w:tc>
          <w:tcPr>
            <w:tcW w:w="1308" w:type="dxa"/>
            <w:vAlign w:val="center"/>
            <w:textDirection w:val="lrTb"/>
            <w:noWrap w:val="false"/>
          </w:tcPr>
          <w:p>
            <w:pPr>
              <w:rPr>
                <w:rFonts w:hint="eastAsia" w:ascii="宋体" w:hAnsi="宋体" w:eastAsia="宋体" w:cs="宋体"/>
                <w:bCs w:val="0"/>
                <w:i w:val="0"/>
                <w:color w:val="000000"/>
                <w:sz w:val="20"/>
                <w:szCs w:val="20"/>
                <w:highlight w:val="none"/>
                <w:u w:val="none"/>
                <w:lang w:val="en-US" w:eastAsia="zh-CN" w:bidi="ar"/>
              </w:rPr>
            </w:pPr>
            <w:r>
              <w:rPr>
                <w:rFonts w:hint="eastAsia" w:ascii="宋体" w:hAnsi="宋体" w:eastAsia="宋体" w:cs="宋体"/>
                <w:i w:val="0"/>
                <w:iCs w:val="0"/>
                <w:color w:val="000000"/>
                <w:sz w:val="20"/>
                <w:szCs w:val="20"/>
                <w:highlight w:val="none"/>
                <w:u w:val="none"/>
                <w:lang w:val="en-US" w:eastAsia="zh-CN" w:bidi="ar"/>
              </w:rPr>
            </w:r>
            <w:r>
              <w:rPr>
                <w:rFonts w:hint="eastAsia" w:ascii="宋体" w:hAnsi="宋体" w:eastAsia="宋体" w:cs="宋体"/>
                <w:i w:val="0"/>
                <w:iCs w:val="0"/>
                <w:color w:val="000000"/>
                <w:sz w:val="20"/>
                <w:szCs w:val="20"/>
                <w:highlight w:val="none"/>
                <w:u w:val="none"/>
                <w:lang w:val="en-US" w:eastAsia="zh-CN" w:bidi="ar"/>
              </w:rPr>
            </w:r>
          </w:p>
        </w:tc>
        <w:tc>
          <w:tcPr>
            <w:tcW w:w="1308" w:type="dxa"/>
            <w:vAlign w:val="center"/>
            <w:textDirection w:val="lrTb"/>
            <w:noWrap w:val="false"/>
          </w:tcPr>
          <w:p>
            <w:pPr>
              <w:rPr>
                <w:rFonts w:hint="eastAsia" w:ascii="宋体" w:hAnsi="宋体" w:eastAsia="宋体" w:cs="宋体"/>
                <w:bCs w:val="0"/>
                <w:i w:val="0"/>
                <w:color w:val="000000"/>
                <w:sz w:val="20"/>
                <w:szCs w:val="20"/>
                <w:highlight w:val="none"/>
                <w:u w:val="none"/>
                <w:lang w:val="en-US" w:eastAsia="zh-CN" w:bidi="ar"/>
              </w:rPr>
            </w:pPr>
            <w:r>
              <w:rPr>
                <w:rFonts w:hint="eastAsia" w:ascii="宋体" w:hAnsi="宋体" w:eastAsia="宋体" w:cs="宋体"/>
                <w:i w:val="0"/>
                <w:iCs w:val="0"/>
                <w:color w:val="000000"/>
                <w:sz w:val="20"/>
                <w:szCs w:val="20"/>
                <w:highlight w:val="none"/>
                <w:u w:val="none"/>
                <w:lang w:val="en-US" w:eastAsia="zh-CN" w:bidi="ar"/>
              </w:rPr>
            </w:r>
            <w:r>
              <w:rPr>
                <w:rFonts w:hint="eastAsia" w:ascii="宋体" w:hAnsi="宋体" w:eastAsia="宋体" w:cs="宋体"/>
                <w:i w:val="0"/>
                <w:iCs w:val="0"/>
                <w:color w:val="000000"/>
                <w:sz w:val="20"/>
                <w:szCs w:val="20"/>
                <w:highlight w:val="none"/>
                <w:u w:val="none"/>
                <w:lang w:val="en-US" w:eastAsia="zh-CN" w:bidi="ar"/>
              </w:rPr>
            </w:r>
          </w:p>
        </w:tc>
      </w:tr>
      <w:tr>
        <w:trPr>
          <w:trHeight w:val="900"/>
        </w:trPr>
        <w:tc>
          <w:tcPr>
            <w:tcW w:w="524" w:type="dxa"/>
            <w:vAlign w:val="center"/>
            <w:textDirection w:val="lrTb"/>
            <w:noWrap w:val="false"/>
          </w:tcPr>
          <w:p>
            <w:pPr>
              <w:pStyle w:val="946"/>
              <w:jc w:val="center"/>
              <w:keepLines w:val="0"/>
              <w:keepNext w:val="0"/>
              <w:widowControl/>
              <w:rPr>
                <w:rFonts w:hint="eastAsia" w:ascii="宋体" w:hAnsi="宋体" w:eastAsia="宋体" w:cs="宋体"/>
                <w:i w:val="0"/>
                <w:color w:val="000000"/>
                <w:sz w:val="20"/>
                <w:szCs w:val="20"/>
                <w:highlight w:val="none"/>
                <w:u w:val="none"/>
              </w:rPr>
              <w:suppressLineNumbers w:val="0"/>
            </w:pPr>
            <w:r>
              <w:rPr>
                <w:rFonts w:hint="eastAsia" w:ascii="宋体" w:hAnsi="宋体" w:eastAsia="宋体" w:cs="宋体"/>
                <w:i w:val="0"/>
                <w:color w:val="000000"/>
                <w:sz w:val="20"/>
                <w:szCs w:val="20"/>
                <w:highlight w:val="none"/>
                <w:u w:val="none"/>
                <w:lang w:val="en-US" w:eastAsia="zh-CN" w:bidi="ar"/>
              </w:rPr>
              <w:t xml:space="preserve">23</w:t>
            </w:r>
            <w:r>
              <w:rPr>
                <w:rFonts w:hint="eastAsia" w:ascii="宋体" w:hAnsi="宋体" w:eastAsia="宋体" w:cs="宋体"/>
                <w:i w:val="0"/>
                <w:color w:val="000000"/>
                <w:sz w:val="20"/>
                <w:szCs w:val="20"/>
                <w:highlight w:val="none"/>
                <w:u w:val="none"/>
              </w:rPr>
            </w:r>
            <w:r/>
          </w:p>
        </w:tc>
        <w:tc>
          <w:tcPr>
            <w:tcW w:w="1154" w:type="dxa"/>
            <w:vAlign w:val="center"/>
            <w:textDirection w:val="lrTb"/>
            <w:noWrap w:val="false"/>
          </w:tcPr>
          <w:p>
            <w:pPr>
              <w:pStyle w:val="946"/>
              <w:jc w:val="left"/>
              <w:keepLines w:val="0"/>
              <w:keepNext w:val="0"/>
              <w:widowControl/>
              <w:rPr>
                <w:rFonts w:hint="eastAsia" w:ascii="宋体" w:hAnsi="宋体" w:eastAsia="宋体" w:cs="宋体"/>
                <w:i w:val="0"/>
                <w:color w:val="000000"/>
                <w:sz w:val="20"/>
                <w:szCs w:val="20"/>
                <w:highlight w:val="none"/>
                <w:u w:val="none"/>
              </w:rPr>
              <w:suppressLineNumbers w:val="0"/>
            </w:pPr>
            <w:r>
              <w:rPr>
                <w:rFonts w:hint="eastAsia" w:ascii="宋体" w:hAnsi="宋体" w:eastAsia="宋体" w:cs="宋体"/>
                <w:i w:val="0"/>
                <w:color w:val="000000"/>
                <w:sz w:val="20"/>
                <w:szCs w:val="20"/>
                <w:highlight w:val="none"/>
                <w:u w:val="none"/>
                <w:lang w:val="en-US" w:eastAsia="zh-CN" w:bidi="ar"/>
              </w:rPr>
              <w:t xml:space="preserve">专业养护</w:t>
            </w:r>
            <w:r>
              <w:rPr>
                <w:rFonts w:hint="eastAsia" w:ascii="宋体" w:hAnsi="宋体" w:eastAsia="宋体" w:cs="宋体"/>
                <w:i w:val="0"/>
                <w:color w:val="000000"/>
                <w:sz w:val="20"/>
                <w:szCs w:val="20"/>
                <w:highlight w:val="none"/>
                <w:u w:val="none"/>
              </w:rPr>
            </w:r>
            <w:r/>
          </w:p>
        </w:tc>
        <w:tc>
          <w:tcPr>
            <w:tcW w:w="4692" w:type="dxa"/>
            <w:vAlign w:val="center"/>
            <w:textDirection w:val="lrTb"/>
            <w:noWrap w:val="false"/>
          </w:tcPr>
          <w:p>
            <w:pPr>
              <w:pStyle w:val="946"/>
              <w:jc w:val="left"/>
              <w:keepLines w:val="0"/>
              <w:keepNext w:val="0"/>
              <w:widowControl/>
              <w:rPr>
                <w:rFonts w:hint="eastAsia" w:ascii="宋体" w:hAnsi="宋体" w:eastAsia="宋体" w:cs="宋体"/>
                <w:i w:val="0"/>
                <w:color w:val="000000"/>
                <w:sz w:val="18"/>
                <w:szCs w:val="18"/>
                <w:highlight w:val="none"/>
                <w:u w:val="none"/>
              </w:rPr>
              <w:suppressLineNumbers w:val="0"/>
            </w:pPr>
            <w:r>
              <w:rPr>
                <w:rFonts w:hint="eastAsia" w:ascii="宋体" w:hAnsi="宋体" w:eastAsia="宋体" w:cs="宋体"/>
                <w:i w:val="0"/>
                <w:color w:val="000000"/>
                <w:sz w:val="18"/>
                <w:szCs w:val="18"/>
                <w:highlight w:val="none"/>
                <w:u w:val="none"/>
                <w:lang w:val="en-US" w:eastAsia="zh-CN" w:bidi="ar"/>
              </w:rPr>
              <w:t xml:space="preserve">1、专业养护一级，养护期24个月</w:t>
            </w:r>
            <w:r>
              <w:rPr>
                <w:rFonts w:hint="eastAsia" w:ascii="宋体" w:hAnsi="宋体" w:eastAsia="宋体" w:cs="宋体"/>
                <w:i w:val="0"/>
                <w:color w:val="000000"/>
                <w:sz w:val="18"/>
                <w:szCs w:val="18"/>
                <w:highlight w:val="none"/>
                <w:u w:val="none"/>
                <w:lang w:val="en-US" w:eastAsia="zh-CN" w:bidi="ar"/>
              </w:rPr>
              <w:br w:type="textWrapping" w:clear="all"/>
            </w:r>
            <w:r>
              <w:rPr>
                <w:rFonts w:hint="eastAsia" w:ascii="宋体" w:hAnsi="宋体" w:eastAsia="宋体" w:cs="宋体"/>
                <w:i w:val="0"/>
                <w:color w:val="000000"/>
                <w:sz w:val="18"/>
                <w:szCs w:val="18"/>
                <w:highlight w:val="none"/>
                <w:u w:val="none"/>
                <w:lang w:val="en-US" w:eastAsia="zh-CN" w:bidi="ar"/>
              </w:rPr>
              <w:t xml:space="preserve">2、部位：二龙路</w:t>
            </w:r>
            <w:r>
              <w:rPr>
                <w:rFonts w:hint="eastAsia" w:ascii="宋体" w:hAnsi="宋体" w:eastAsia="宋体" w:cs="宋体"/>
                <w:i w:val="0"/>
                <w:color w:val="000000"/>
                <w:sz w:val="18"/>
                <w:szCs w:val="18"/>
                <w:highlight w:val="none"/>
                <w:u w:val="none"/>
              </w:rPr>
            </w:r>
            <w:r/>
          </w:p>
        </w:tc>
        <w:tc>
          <w:tcPr>
            <w:tcW w:w="934" w:type="dxa"/>
            <w:vAlign w:val="center"/>
            <w:textDirection w:val="lrTb"/>
            <w:noWrap w:val="false"/>
          </w:tcPr>
          <w:p>
            <w:pPr>
              <w:pStyle w:val="946"/>
              <w:jc w:val="center"/>
              <w:keepLines w:val="0"/>
              <w:keepNext w:val="0"/>
              <w:widowControl/>
              <w:rPr>
                <w:rFonts w:hint="eastAsia" w:ascii="宋体" w:hAnsi="宋体" w:eastAsia="宋体" w:cs="宋体"/>
                <w:i w:val="0"/>
                <w:color w:val="000000"/>
                <w:sz w:val="20"/>
                <w:szCs w:val="20"/>
                <w:highlight w:val="none"/>
                <w:u w:val="none"/>
              </w:rPr>
              <w:suppressLineNumbers w:val="0"/>
            </w:pPr>
            <w:r>
              <w:rPr>
                <w:rFonts w:hint="eastAsia" w:ascii="宋体" w:hAnsi="宋体" w:eastAsia="宋体" w:cs="宋体"/>
                <w:i w:val="0"/>
                <w:color w:val="000000"/>
                <w:sz w:val="20"/>
                <w:szCs w:val="20"/>
                <w:highlight w:val="none"/>
                <w:u w:val="none"/>
                <w:lang w:val="en-US" w:eastAsia="zh-CN" w:bidi="ar"/>
              </w:rPr>
              <w:t xml:space="preserve">m2</w:t>
            </w:r>
            <w:r>
              <w:rPr>
                <w:rFonts w:hint="eastAsia" w:ascii="宋体" w:hAnsi="宋体" w:eastAsia="宋体" w:cs="宋体"/>
                <w:i w:val="0"/>
                <w:color w:val="000000"/>
                <w:sz w:val="20"/>
                <w:szCs w:val="20"/>
                <w:highlight w:val="none"/>
                <w:u w:val="none"/>
              </w:rPr>
            </w:r>
            <w:r/>
          </w:p>
        </w:tc>
        <w:tc>
          <w:tcPr>
            <w:tcW w:w="1494" w:type="dxa"/>
            <w:vAlign w:val="center"/>
            <w:textDirection w:val="lrTb"/>
            <w:noWrap w:val="false"/>
          </w:tcPr>
          <w:p>
            <w:pPr>
              <w:pStyle w:val="946"/>
              <w:jc w:val="center"/>
              <w:keepLines w:val="0"/>
              <w:keepNext w:val="0"/>
              <w:widowControl/>
              <w:rPr>
                <w:rFonts w:hint="eastAsia" w:ascii="宋体" w:hAnsi="宋体" w:eastAsia="宋体" w:cs="宋体"/>
                <w:i w:val="0"/>
                <w:color w:val="000000"/>
                <w:sz w:val="20"/>
                <w:szCs w:val="20"/>
                <w:highlight w:val="none"/>
                <w:u w:val="none"/>
              </w:rPr>
              <w:suppressLineNumbers w:val="0"/>
            </w:pPr>
            <w:r>
              <w:rPr>
                <w:rFonts w:hint="eastAsia" w:ascii="宋体" w:hAnsi="宋体" w:eastAsia="宋体" w:cs="宋体"/>
                <w:i w:val="0"/>
                <w:color w:val="000000"/>
                <w:sz w:val="20"/>
                <w:szCs w:val="20"/>
                <w:highlight w:val="none"/>
                <w:u w:val="none"/>
                <w:lang w:val="en-US" w:eastAsia="zh-CN" w:bidi="ar"/>
              </w:rPr>
              <w:t xml:space="preserve">4948</w:t>
            </w:r>
            <w:r>
              <w:rPr>
                <w:rFonts w:hint="eastAsia" w:ascii="宋体" w:hAnsi="宋体" w:eastAsia="宋体" w:cs="宋体"/>
                <w:i w:val="0"/>
                <w:color w:val="000000"/>
                <w:sz w:val="20"/>
                <w:szCs w:val="20"/>
                <w:highlight w:val="none"/>
                <w:u w:val="none"/>
              </w:rPr>
            </w:r>
            <w:r/>
          </w:p>
        </w:tc>
        <w:tc>
          <w:tcPr>
            <w:tcW w:w="1308" w:type="dxa"/>
            <w:vAlign w:val="center"/>
            <w:textDirection w:val="lrTb"/>
            <w:noWrap w:val="false"/>
          </w:tcPr>
          <w:p>
            <w:pPr>
              <w:rPr>
                <w:rFonts w:hint="eastAsia" w:ascii="宋体" w:hAnsi="宋体" w:eastAsia="宋体" w:cs="宋体"/>
                <w:bCs w:val="0"/>
                <w:i w:val="0"/>
                <w:color w:val="000000"/>
                <w:sz w:val="20"/>
                <w:szCs w:val="20"/>
                <w:highlight w:val="none"/>
                <w:u w:val="none"/>
                <w:lang w:val="en-US" w:eastAsia="zh-CN" w:bidi="ar"/>
              </w:rPr>
            </w:pPr>
            <w:r>
              <w:rPr>
                <w:rFonts w:hint="eastAsia" w:ascii="宋体" w:hAnsi="宋体" w:eastAsia="宋体" w:cs="宋体"/>
                <w:i w:val="0"/>
                <w:iCs w:val="0"/>
                <w:color w:val="000000"/>
                <w:sz w:val="20"/>
                <w:szCs w:val="20"/>
                <w:highlight w:val="none"/>
                <w:u w:val="none"/>
                <w:lang w:val="en-US" w:eastAsia="zh-CN" w:bidi="ar"/>
              </w:rPr>
            </w:r>
            <w:r>
              <w:rPr>
                <w:rFonts w:hint="eastAsia" w:ascii="宋体" w:hAnsi="宋体" w:eastAsia="宋体" w:cs="宋体"/>
                <w:i w:val="0"/>
                <w:iCs w:val="0"/>
                <w:color w:val="000000"/>
                <w:sz w:val="20"/>
                <w:szCs w:val="20"/>
                <w:highlight w:val="none"/>
                <w:u w:val="none"/>
                <w:lang w:val="en-US" w:eastAsia="zh-CN" w:bidi="ar"/>
              </w:rPr>
            </w:r>
          </w:p>
        </w:tc>
        <w:tc>
          <w:tcPr>
            <w:tcW w:w="1308" w:type="dxa"/>
            <w:vAlign w:val="center"/>
            <w:textDirection w:val="lrTb"/>
            <w:noWrap w:val="false"/>
          </w:tcPr>
          <w:p>
            <w:pPr>
              <w:rPr>
                <w:rFonts w:hint="eastAsia" w:ascii="宋体" w:hAnsi="宋体" w:eastAsia="宋体" w:cs="宋体"/>
                <w:bCs w:val="0"/>
                <w:i w:val="0"/>
                <w:color w:val="000000"/>
                <w:sz w:val="20"/>
                <w:szCs w:val="20"/>
                <w:highlight w:val="none"/>
                <w:u w:val="none"/>
                <w:lang w:val="en-US" w:eastAsia="zh-CN" w:bidi="ar"/>
              </w:rPr>
            </w:pPr>
            <w:r>
              <w:rPr>
                <w:rFonts w:hint="eastAsia" w:ascii="宋体" w:hAnsi="宋体" w:eastAsia="宋体" w:cs="宋体"/>
                <w:i w:val="0"/>
                <w:iCs w:val="0"/>
                <w:color w:val="000000"/>
                <w:sz w:val="20"/>
                <w:szCs w:val="20"/>
                <w:highlight w:val="none"/>
                <w:u w:val="none"/>
                <w:lang w:val="en-US" w:eastAsia="zh-CN" w:bidi="ar"/>
              </w:rPr>
            </w:r>
            <w:r>
              <w:rPr>
                <w:rFonts w:hint="eastAsia" w:ascii="宋体" w:hAnsi="宋体" w:eastAsia="宋体" w:cs="宋体"/>
                <w:i w:val="0"/>
                <w:iCs w:val="0"/>
                <w:color w:val="000000"/>
                <w:sz w:val="20"/>
                <w:szCs w:val="20"/>
                <w:highlight w:val="none"/>
                <w:u w:val="none"/>
                <w:lang w:val="en-US" w:eastAsia="zh-CN" w:bidi="ar"/>
              </w:rPr>
            </w:r>
          </w:p>
        </w:tc>
      </w:tr>
      <w:tr>
        <w:trPr>
          <w:trHeight w:val="900"/>
        </w:trPr>
        <w:tc>
          <w:tcPr>
            <w:tcW w:w="524" w:type="dxa"/>
            <w:vAlign w:val="center"/>
            <w:textDirection w:val="lrTb"/>
            <w:noWrap w:val="false"/>
          </w:tcPr>
          <w:p>
            <w:pPr>
              <w:pStyle w:val="946"/>
              <w:jc w:val="center"/>
              <w:keepLines w:val="0"/>
              <w:keepNext w:val="0"/>
              <w:widowControl/>
              <w:rPr>
                <w:rFonts w:hint="eastAsia" w:ascii="宋体" w:hAnsi="宋体" w:eastAsia="宋体" w:cs="宋体"/>
                <w:i w:val="0"/>
                <w:color w:val="000000"/>
                <w:sz w:val="20"/>
                <w:szCs w:val="20"/>
                <w:highlight w:val="none"/>
                <w:u w:val="none"/>
              </w:rPr>
              <w:suppressLineNumbers w:val="0"/>
            </w:pPr>
            <w:r>
              <w:rPr>
                <w:rFonts w:hint="eastAsia" w:ascii="宋体" w:hAnsi="宋体" w:eastAsia="宋体" w:cs="宋体"/>
                <w:i w:val="0"/>
                <w:color w:val="000000"/>
                <w:sz w:val="20"/>
                <w:szCs w:val="20"/>
                <w:highlight w:val="none"/>
                <w:u w:val="none"/>
                <w:lang w:val="en-US" w:eastAsia="zh-CN" w:bidi="ar"/>
              </w:rPr>
              <w:t xml:space="preserve">24</w:t>
            </w:r>
            <w:r>
              <w:rPr>
                <w:rFonts w:hint="eastAsia" w:ascii="宋体" w:hAnsi="宋体" w:eastAsia="宋体" w:cs="宋体"/>
                <w:i w:val="0"/>
                <w:color w:val="000000"/>
                <w:sz w:val="20"/>
                <w:szCs w:val="20"/>
                <w:highlight w:val="none"/>
                <w:u w:val="none"/>
              </w:rPr>
            </w:r>
            <w:r/>
          </w:p>
        </w:tc>
        <w:tc>
          <w:tcPr>
            <w:tcW w:w="1154" w:type="dxa"/>
            <w:vAlign w:val="center"/>
            <w:textDirection w:val="lrTb"/>
            <w:noWrap w:val="false"/>
          </w:tcPr>
          <w:p>
            <w:pPr>
              <w:pStyle w:val="946"/>
              <w:jc w:val="left"/>
              <w:keepLines w:val="0"/>
              <w:keepNext w:val="0"/>
              <w:widowControl/>
              <w:rPr>
                <w:rFonts w:hint="eastAsia" w:ascii="宋体" w:hAnsi="宋体" w:eastAsia="宋体" w:cs="宋体"/>
                <w:i w:val="0"/>
                <w:color w:val="000000"/>
                <w:sz w:val="20"/>
                <w:szCs w:val="20"/>
                <w:highlight w:val="none"/>
                <w:u w:val="none"/>
              </w:rPr>
              <w:suppressLineNumbers w:val="0"/>
            </w:pPr>
            <w:r>
              <w:rPr>
                <w:rFonts w:hint="eastAsia" w:ascii="宋体" w:hAnsi="宋体" w:eastAsia="宋体" w:cs="宋体"/>
                <w:i w:val="0"/>
                <w:color w:val="000000"/>
                <w:sz w:val="20"/>
                <w:szCs w:val="20"/>
                <w:highlight w:val="none"/>
                <w:u w:val="none"/>
                <w:lang w:val="en-US" w:eastAsia="zh-CN" w:bidi="ar"/>
              </w:rPr>
              <w:t xml:space="preserve">专业养护</w:t>
            </w:r>
            <w:r>
              <w:rPr>
                <w:rFonts w:hint="eastAsia" w:ascii="宋体" w:hAnsi="宋体" w:eastAsia="宋体" w:cs="宋体"/>
                <w:i w:val="0"/>
                <w:color w:val="000000"/>
                <w:sz w:val="20"/>
                <w:szCs w:val="20"/>
                <w:highlight w:val="none"/>
                <w:u w:val="none"/>
              </w:rPr>
            </w:r>
            <w:r/>
          </w:p>
        </w:tc>
        <w:tc>
          <w:tcPr>
            <w:tcW w:w="4692" w:type="dxa"/>
            <w:vAlign w:val="center"/>
            <w:textDirection w:val="lrTb"/>
            <w:noWrap w:val="false"/>
          </w:tcPr>
          <w:p>
            <w:pPr>
              <w:pStyle w:val="946"/>
              <w:jc w:val="left"/>
              <w:keepLines w:val="0"/>
              <w:keepNext w:val="0"/>
              <w:widowControl/>
              <w:rPr>
                <w:rFonts w:hint="eastAsia" w:ascii="宋体" w:hAnsi="宋体" w:eastAsia="宋体" w:cs="宋体"/>
                <w:i w:val="0"/>
                <w:color w:val="000000"/>
                <w:sz w:val="18"/>
                <w:szCs w:val="18"/>
                <w:highlight w:val="none"/>
                <w:u w:val="none"/>
              </w:rPr>
              <w:suppressLineNumbers w:val="0"/>
            </w:pPr>
            <w:r>
              <w:rPr>
                <w:rFonts w:hint="eastAsia" w:ascii="宋体" w:hAnsi="宋体" w:eastAsia="宋体" w:cs="宋体"/>
                <w:i w:val="0"/>
                <w:color w:val="000000"/>
                <w:sz w:val="18"/>
                <w:szCs w:val="18"/>
                <w:highlight w:val="none"/>
                <w:u w:val="none"/>
                <w:lang w:val="en-US" w:eastAsia="zh-CN" w:bidi="ar"/>
              </w:rPr>
              <w:t xml:space="preserve">1、专业养护一级，养护期24个月</w:t>
            </w:r>
            <w:r>
              <w:rPr>
                <w:rFonts w:hint="eastAsia" w:ascii="宋体" w:hAnsi="宋体" w:eastAsia="宋体" w:cs="宋体"/>
                <w:i w:val="0"/>
                <w:color w:val="000000"/>
                <w:sz w:val="18"/>
                <w:szCs w:val="18"/>
                <w:highlight w:val="none"/>
                <w:u w:val="none"/>
                <w:lang w:val="en-US" w:eastAsia="zh-CN" w:bidi="ar"/>
              </w:rPr>
              <w:br w:type="textWrapping" w:clear="all"/>
            </w:r>
            <w:r>
              <w:rPr>
                <w:rFonts w:hint="eastAsia" w:ascii="宋体" w:hAnsi="宋体" w:eastAsia="宋体" w:cs="宋体"/>
                <w:i w:val="0"/>
                <w:color w:val="000000"/>
                <w:sz w:val="18"/>
                <w:szCs w:val="18"/>
                <w:highlight w:val="none"/>
                <w:u w:val="none"/>
                <w:lang w:val="en-US" w:eastAsia="zh-CN" w:bidi="ar"/>
              </w:rPr>
              <w:t xml:space="preserve">2、部位：捷运大道（龙其线-麟岗大道）</w:t>
            </w:r>
            <w:r>
              <w:rPr>
                <w:rFonts w:hint="eastAsia" w:ascii="宋体" w:hAnsi="宋体" w:eastAsia="宋体" w:cs="宋体"/>
                <w:i w:val="0"/>
                <w:color w:val="000000"/>
                <w:sz w:val="18"/>
                <w:szCs w:val="18"/>
                <w:highlight w:val="none"/>
                <w:u w:val="none"/>
              </w:rPr>
            </w:r>
            <w:r/>
          </w:p>
        </w:tc>
        <w:tc>
          <w:tcPr>
            <w:tcW w:w="934" w:type="dxa"/>
            <w:vAlign w:val="center"/>
            <w:textDirection w:val="lrTb"/>
            <w:noWrap w:val="false"/>
          </w:tcPr>
          <w:p>
            <w:pPr>
              <w:pStyle w:val="946"/>
              <w:jc w:val="center"/>
              <w:keepLines w:val="0"/>
              <w:keepNext w:val="0"/>
              <w:widowControl/>
              <w:rPr>
                <w:rFonts w:hint="eastAsia" w:ascii="宋体" w:hAnsi="宋体" w:eastAsia="宋体" w:cs="宋体"/>
                <w:i w:val="0"/>
                <w:color w:val="000000"/>
                <w:sz w:val="20"/>
                <w:szCs w:val="20"/>
                <w:highlight w:val="none"/>
                <w:u w:val="none"/>
              </w:rPr>
              <w:suppressLineNumbers w:val="0"/>
            </w:pPr>
            <w:r>
              <w:rPr>
                <w:rFonts w:hint="eastAsia" w:ascii="宋体" w:hAnsi="宋体" w:eastAsia="宋体" w:cs="宋体"/>
                <w:i w:val="0"/>
                <w:color w:val="000000"/>
                <w:sz w:val="20"/>
                <w:szCs w:val="20"/>
                <w:highlight w:val="none"/>
                <w:u w:val="none"/>
                <w:lang w:val="en-US" w:eastAsia="zh-CN" w:bidi="ar"/>
              </w:rPr>
              <w:t xml:space="preserve">m2</w:t>
            </w:r>
            <w:r>
              <w:rPr>
                <w:rFonts w:hint="eastAsia" w:ascii="宋体" w:hAnsi="宋体" w:eastAsia="宋体" w:cs="宋体"/>
                <w:i w:val="0"/>
                <w:color w:val="000000"/>
                <w:sz w:val="20"/>
                <w:szCs w:val="20"/>
                <w:highlight w:val="none"/>
                <w:u w:val="none"/>
              </w:rPr>
            </w:r>
            <w:r/>
          </w:p>
        </w:tc>
        <w:tc>
          <w:tcPr>
            <w:tcW w:w="1494" w:type="dxa"/>
            <w:vAlign w:val="center"/>
            <w:textDirection w:val="lrTb"/>
            <w:noWrap w:val="false"/>
          </w:tcPr>
          <w:p>
            <w:pPr>
              <w:pStyle w:val="946"/>
              <w:jc w:val="center"/>
              <w:keepLines w:val="0"/>
              <w:keepNext w:val="0"/>
              <w:widowControl/>
              <w:rPr>
                <w:rFonts w:hint="eastAsia" w:ascii="宋体" w:hAnsi="宋体" w:eastAsia="宋体" w:cs="宋体"/>
                <w:i w:val="0"/>
                <w:color w:val="000000"/>
                <w:sz w:val="20"/>
                <w:szCs w:val="20"/>
                <w:highlight w:val="none"/>
                <w:u w:val="none"/>
              </w:rPr>
              <w:suppressLineNumbers w:val="0"/>
            </w:pPr>
            <w:r>
              <w:rPr>
                <w:rFonts w:hint="eastAsia" w:ascii="宋体" w:hAnsi="宋体" w:eastAsia="宋体" w:cs="宋体"/>
                <w:i w:val="0"/>
                <w:color w:val="000000"/>
                <w:sz w:val="20"/>
                <w:szCs w:val="20"/>
                <w:highlight w:val="none"/>
                <w:u w:val="none"/>
                <w:lang w:val="en-US" w:eastAsia="zh-CN" w:bidi="ar"/>
              </w:rPr>
              <w:t xml:space="preserve">16174</w:t>
            </w:r>
            <w:r>
              <w:rPr>
                <w:rFonts w:hint="eastAsia" w:ascii="宋体" w:hAnsi="宋体" w:eastAsia="宋体" w:cs="宋体"/>
                <w:i w:val="0"/>
                <w:color w:val="000000"/>
                <w:sz w:val="20"/>
                <w:szCs w:val="20"/>
                <w:highlight w:val="none"/>
                <w:u w:val="none"/>
              </w:rPr>
            </w:r>
            <w:r/>
          </w:p>
        </w:tc>
        <w:tc>
          <w:tcPr>
            <w:tcW w:w="1308" w:type="dxa"/>
            <w:vAlign w:val="center"/>
            <w:textDirection w:val="lrTb"/>
            <w:noWrap w:val="false"/>
          </w:tcPr>
          <w:p>
            <w:pPr>
              <w:rPr>
                <w:rFonts w:hint="eastAsia" w:ascii="宋体" w:hAnsi="宋体" w:eastAsia="宋体" w:cs="宋体"/>
                <w:bCs w:val="0"/>
                <w:i w:val="0"/>
                <w:color w:val="000000"/>
                <w:sz w:val="20"/>
                <w:szCs w:val="20"/>
                <w:highlight w:val="none"/>
                <w:u w:val="none"/>
                <w:lang w:val="en-US" w:eastAsia="zh-CN" w:bidi="ar"/>
              </w:rPr>
            </w:pPr>
            <w:r>
              <w:rPr>
                <w:rFonts w:hint="eastAsia" w:ascii="宋体" w:hAnsi="宋体" w:eastAsia="宋体" w:cs="宋体"/>
                <w:i w:val="0"/>
                <w:iCs w:val="0"/>
                <w:color w:val="000000"/>
                <w:sz w:val="20"/>
                <w:szCs w:val="20"/>
                <w:highlight w:val="none"/>
                <w:u w:val="none"/>
                <w:lang w:val="en-US" w:eastAsia="zh-CN" w:bidi="ar"/>
              </w:rPr>
            </w:r>
            <w:r>
              <w:rPr>
                <w:rFonts w:hint="eastAsia" w:ascii="宋体" w:hAnsi="宋体" w:eastAsia="宋体" w:cs="宋体"/>
                <w:i w:val="0"/>
                <w:iCs w:val="0"/>
                <w:color w:val="000000"/>
                <w:sz w:val="20"/>
                <w:szCs w:val="20"/>
                <w:highlight w:val="none"/>
                <w:u w:val="none"/>
                <w:lang w:val="en-US" w:eastAsia="zh-CN" w:bidi="ar"/>
              </w:rPr>
            </w:r>
          </w:p>
        </w:tc>
        <w:tc>
          <w:tcPr>
            <w:tcW w:w="1308" w:type="dxa"/>
            <w:vAlign w:val="center"/>
            <w:textDirection w:val="lrTb"/>
            <w:noWrap w:val="false"/>
          </w:tcPr>
          <w:p>
            <w:pPr>
              <w:rPr>
                <w:rFonts w:hint="eastAsia" w:ascii="宋体" w:hAnsi="宋体" w:eastAsia="宋体" w:cs="宋体"/>
                <w:bCs w:val="0"/>
                <w:i w:val="0"/>
                <w:color w:val="000000"/>
                <w:sz w:val="20"/>
                <w:szCs w:val="20"/>
                <w:highlight w:val="none"/>
                <w:u w:val="none"/>
                <w:lang w:val="en-US" w:eastAsia="zh-CN" w:bidi="ar"/>
              </w:rPr>
            </w:pPr>
            <w:r>
              <w:rPr>
                <w:rFonts w:hint="eastAsia" w:ascii="宋体" w:hAnsi="宋体" w:eastAsia="宋体" w:cs="宋体"/>
                <w:i w:val="0"/>
                <w:iCs w:val="0"/>
                <w:color w:val="000000"/>
                <w:sz w:val="20"/>
                <w:szCs w:val="20"/>
                <w:highlight w:val="none"/>
                <w:u w:val="none"/>
                <w:lang w:val="en-US" w:eastAsia="zh-CN" w:bidi="ar"/>
              </w:rPr>
            </w:r>
            <w:r>
              <w:rPr>
                <w:rFonts w:hint="eastAsia" w:ascii="宋体" w:hAnsi="宋体" w:eastAsia="宋体" w:cs="宋体"/>
                <w:i w:val="0"/>
                <w:iCs w:val="0"/>
                <w:color w:val="000000"/>
                <w:sz w:val="20"/>
                <w:szCs w:val="20"/>
                <w:highlight w:val="none"/>
                <w:u w:val="none"/>
                <w:lang w:val="en-US" w:eastAsia="zh-CN" w:bidi="ar"/>
              </w:rPr>
            </w:r>
          </w:p>
        </w:tc>
      </w:tr>
      <w:tr>
        <w:trPr>
          <w:trHeight w:val="900"/>
        </w:trPr>
        <w:tc>
          <w:tcPr>
            <w:tcW w:w="524" w:type="dxa"/>
            <w:vAlign w:val="center"/>
            <w:textDirection w:val="lrTb"/>
            <w:noWrap w:val="false"/>
          </w:tcPr>
          <w:p>
            <w:pPr>
              <w:pStyle w:val="946"/>
              <w:jc w:val="center"/>
              <w:keepLines w:val="0"/>
              <w:keepNext w:val="0"/>
              <w:widowControl/>
              <w:rPr>
                <w:rFonts w:hint="eastAsia" w:ascii="宋体" w:hAnsi="宋体" w:eastAsia="宋体" w:cs="宋体"/>
                <w:i w:val="0"/>
                <w:color w:val="000000"/>
                <w:sz w:val="20"/>
                <w:szCs w:val="20"/>
                <w:highlight w:val="none"/>
                <w:u w:val="none"/>
              </w:rPr>
              <w:suppressLineNumbers w:val="0"/>
            </w:pPr>
            <w:r>
              <w:rPr>
                <w:rFonts w:hint="eastAsia" w:ascii="宋体" w:hAnsi="宋体" w:eastAsia="宋体" w:cs="宋体"/>
                <w:i w:val="0"/>
                <w:color w:val="000000"/>
                <w:sz w:val="20"/>
                <w:szCs w:val="20"/>
                <w:highlight w:val="none"/>
                <w:u w:val="none"/>
                <w:lang w:val="en-US" w:eastAsia="zh-CN" w:bidi="ar"/>
              </w:rPr>
              <w:t xml:space="preserve">25</w:t>
            </w:r>
            <w:r>
              <w:rPr>
                <w:rFonts w:hint="eastAsia" w:ascii="宋体" w:hAnsi="宋体" w:eastAsia="宋体" w:cs="宋体"/>
                <w:i w:val="0"/>
                <w:color w:val="000000"/>
                <w:sz w:val="20"/>
                <w:szCs w:val="20"/>
                <w:highlight w:val="none"/>
                <w:u w:val="none"/>
              </w:rPr>
            </w:r>
            <w:r/>
          </w:p>
        </w:tc>
        <w:tc>
          <w:tcPr>
            <w:tcW w:w="1154" w:type="dxa"/>
            <w:vAlign w:val="center"/>
            <w:textDirection w:val="lrTb"/>
            <w:noWrap w:val="false"/>
          </w:tcPr>
          <w:p>
            <w:pPr>
              <w:pStyle w:val="946"/>
              <w:jc w:val="left"/>
              <w:keepLines w:val="0"/>
              <w:keepNext w:val="0"/>
              <w:widowControl/>
              <w:rPr>
                <w:rFonts w:hint="eastAsia" w:ascii="宋体" w:hAnsi="宋体" w:eastAsia="宋体" w:cs="宋体"/>
                <w:i w:val="0"/>
                <w:color w:val="000000"/>
                <w:sz w:val="20"/>
                <w:szCs w:val="20"/>
                <w:highlight w:val="none"/>
                <w:u w:val="none"/>
              </w:rPr>
              <w:suppressLineNumbers w:val="0"/>
            </w:pPr>
            <w:r>
              <w:rPr>
                <w:rFonts w:hint="eastAsia" w:ascii="宋体" w:hAnsi="宋体" w:eastAsia="宋体" w:cs="宋体"/>
                <w:i w:val="0"/>
                <w:color w:val="000000"/>
                <w:sz w:val="20"/>
                <w:szCs w:val="20"/>
                <w:highlight w:val="none"/>
                <w:u w:val="none"/>
                <w:lang w:val="en-US" w:eastAsia="zh-CN" w:bidi="ar"/>
              </w:rPr>
              <w:t xml:space="preserve">专业养护</w:t>
            </w:r>
            <w:r>
              <w:rPr>
                <w:rFonts w:hint="eastAsia" w:ascii="宋体" w:hAnsi="宋体" w:eastAsia="宋体" w:cs="宋体"/>
                <w:i w:val="0"/>
                <w:color w:val="000000"/>
                <w:sz w:val="20"/>
                <w:szCs w:val="20"/>
                <w:highlight w:val="none"/>
                <w:u w:val="none"/>
              </w:rPr>
            </w:r>
            <w:r/>
          </w:p>
        </w:tc>
        <w:tc>
          <w:tcPr>
            <w:tcW w:w="4692" w:type="dxa"/>
            <w:vAlign w:val="center"/>
            <w:textDirection w:val="lrTb"/>
            <w:noWrap w:val="false"/>
          </w:tcPr>
          <w:p>
            <w:pPr>
              <w:pStyle w:val="946"/>
              <w:jc w:val="left"/>
              <w:keepLines w:val="0"/>
              <w:keepNext w:val="0"/>
              <w:widowControl/>
              <w:rPr>
                <w:rFonts w:hint="eastAsia" w:ascii="宋体" w:hAnsi="宋体" w:eastAsia="宋体" w:cs="宋体"/>
                <w:i w:val="0"/>
                <w:color w:val="000000"/>
                <w:sz w:val="18"/>
                <w:szCs w:val="18"/>
                <w:highlight w:val="none"/>
                <w:u w:val="none"/>
              </w:rPr>
              <w:suppressLineNumbers w:val="0"/>
            </w:pPr>
            <w:r>
              <w:rPr>
                <w:rFonts w:hint="eastAsia" w:ascii="宋体" w:hAnsi="宋体" w:eastAsia="宋体" w:cs="宋体"/>
                <w:i w:val="0"/>
                <w:color w:val="000000"/>
                <w:sz w:val="18"/>
                <w:szCs w:val="18"/>
                <w:highlight w:val="none"/>
                <w:u w:val="none"/>
                <w:lang w:val="en-US" w:eastAsia="zh-CN" w:bidi="ar"/>
              </w:rPr>
              <w:t xml:space="preserve">1、专业养护一级，养护期24个月</w:t>
            </w:r>
            <w:r>
              <w:rPr>
                <w:rFonts w:hint="eastAsia" w:ascii="宋体" w:hAnsi="宋体" w:eastAsia="宋体" w:cs="宋体"/>
                <w:i w:val="0"/>
                <w:color w:val="000000"/>
                <w:sz w:val="18"/>
                <w:szCs w:val="18"/>
                <w:highlight w:val="none"/>
                <w:u w:val="none"/>
                <w:lang w:val="en-US" w:eastAsia="zh-CN" w:bidi="ar"/>
              </w:rPr>
              <w:br w:type="textWrapping" w:clear="all"/>
            </w:r>
            <w:r>
              <w:rPr>
                <w:rFonts w:hint="eastAsia" w:ascii="宋体" w:hAnsi="宋体" w:eastAsia="宋体" w:cs="宋体"/>
                <w:i w:val="0"/>
                <w:color w:val="000000"/>
                <w:sz w:val="18"/>
                <w:szCs w:val="18"/>
                <w:highlight w:val="none"/>
                <w:u w:val="none"/>
                <w:lang w:val="en-US" w:eastAsia="zh-CN" w:bidi="ar"/>
              </w:rPr>
              <w:t xml:space="preserve">2、部位：龙其线</w:t>
            </w:r>
            <w:r>
              <w:rPr>
                <w:rFonts w:hint="eastAsia" w:ascii="宋体" w:hAnsi="宋体" w:eastAsia="宋体" w:cs="宋体"/>
                <w:i w:val="0"/>
                <w:color w:val="000000"/>
                <w:sz w:val="18"/>
                <w:szCs w:val="18"/>
                <w:highlight w:val="none"/>
                <w:u w:val="none"/>
              </w:rPr>
            </w:r>
            <w:r/>
          </w:p>
        </w:tc>
        <w:tc>
          <w:tcPr>
            <w:tcW w:w="934" w:type="dxa"/>
            <w:vAlign w:val="center"/>
            <w:textDirection w:val="lrTb"/>
            <w:noWrap w:val="false"/>
          </w:tcPr>
          <w:p>
            <w:pPr>
              <w:pStyle w:val="946"/>
              <w:jc w:val="center"/>
              <w:keepLines w:val="0"/>
              <w:keepNext w:val="0"/>
              <w:widowControl/>
              <w:rPr>
                <w:rFonts w:hint="eastAsia" w:ascii="宋体" w:hAnsi="宋体" w:eastAsia="宋体" w:cs="宋体"/>
                <w:i w:val="0"/>
                <w:color w:val="000000"/>
                <w:sz w:val="20"/>
                <w:szCs w:val="20"/>
                <w:highlight w:val="none"/>
                <w:u w:val="none"/>
              </w:rPr>
              <w:suppressLineNumbers w:val="0"/>
            </w:pPr>
            <w:r>
              <w:rPr>
                <w:rFonts w:hint="eastAsia" w:ascii="宋体" w:hAnsi="宋体" w:eastAsia="宋体" w:cs="宋体"/>
                <w:i w:val="0"/>
                <w:color w:val="000000"/>
                <w:sz w:val="20"/>
                <w:szCs w:val="20"/>
                <w:highlight w:val="none"/>
                <w:u w:val="none"/>
                <w:lang w:val="en-US" w:eastAsia="zh-CN" w:bidi="ar"/>
              </w:rPr>
              <w:t xml:space="preserve">m2</w:t>
            </w:r>
            <w:r>
              <w:rPr>
                <w:rFonts w:hint="eastAsia" w:ascii="宋体" w:hAnsi="宋体" w:eastAsia="宋体" w:cs="宋体"/>
                <w:i w:val="0"/>
                <w:color w:val="000000"/>
                <w:sz w:val="20"/>
                <w:szCs w:val="20"/>
                <w:highlight w:val="none"/>
                <w:u w:val="none"/>
              </w:rPr>
            </w:r>
            <w:r/>
          </w:p>
        </w:tc>
        <w:tc>
          <w:tcPr>
            <w:tcW w:w="1494" w:type="dxa"/>
            <w:vAlign w:val="center"/>
            <w:textDirection w:val="lrTb"/>
            <w:noWrap w:val="false"/>
          </w:tcPr>
          <w:p>
            <w:pPr>
              <w:pStyle w:val="946"/>
              <w:jc w:val="center"/>
              <w:keepLines w:val="0"/>
              <w:keepNext w:val="0"/>
              <w:widowControl/>
              <w:rPr>
                <w:rFonts w:hint="eastAsia" w:ascii="宋体" w:hAnsi="宋体" w:eastAsia="宋体" w:cs="宋体"/>
                <w:i w:val="0"/>
                <w:color w:val="000000"/>
                <w:sz w:val="20"/>
                <w:szCs w:val="20"/>
                <w:highlight w:val="none"/>
                <w:u w:val="none"/>
              </w:rPr>
              <w:suppressLineNumbers w:val="0"/>
            </w:pPr>
            <w:r>
              <w:rPr>
                <w:rFonts w:hint="eastAsia" w:ascii="宋体" w:hAnsi="宋体" w:eastAsia="宋体" w:cs="宋体"/>
                <w:i w:val="0"/>
                <w:color w:val="000000"/>
                <w:sz w:val="20"/>
                <w:szCs w:val="20"/>
                <w:highlight w:val="none"/>
                <w:u w:val="none"/>
                <w:lang w:val="en-US" w:eastAsia="zh-CN" w:bidi="ar"/>
              </w:rPr>
              <w:t xml:space="preserve">30016.5</w:t>
            </w:r>
            <w:r>
              <w:rPr>
                <w:rFonts w:hint="eastAsia" w:ascii="宋体" w:hAnsi="宋体" w:eastAsia="宋体" w:cs="宋体"/>
                <w:i w:val="0"/>
                <w:color w:val="000000"/>
                <w:sz w:val="20"/>
                <w:szCs w:val="20"/>
                <w:highlight w:val="none"/>
                <w:u w:val="none"/>
              </w:rPr>
            </w:r>
            <w:r/>
          </w:p>
        </w:tc>
        <w:tc>
          <w:tcPr>
            <w:tcW w:w="1308" w:type="dxa"/>
            <w:vAlign w:val="center"/>
            <w:textDirection w:val="lrTb"/>
            <w:noWrap w:val="false"/>
          </w:tcPr>
          <w:p>
            <w:pPr>
              <w:rPr>
                <w:rFonts w:hint="eastAsia" w:ascii="宋体" w:hAnsi="宋体" w:eastAsia="宋体" w:cs="宋体"/>
                <w:bCs w:val="0"/>
                <w:i w:val="0"/>
                <w:color w:val="000000"/>
                <w:sz w:val="20"/>
                <w:szCs w:val="20"/>
                <w:highlight w:val="none"/>
                <w:u w:val="none"/>
                <w:lang w:val="en-US" w:eastAsia="zh-CN" w:bidi="ar"/>
              </w:rPr>
            </w:pPr>
            <w:r>
              <w:rPr>
                <w:rFonts w:hint="eastAsia" w:ascii="宋体" w:hAnsi="宋体" w:eastAsia="宋体" w:cs="宋体"/>
                <w:i w:val="0"/>
                <w:iCs w:val="0"/>
                <w:color w:val="000000"/>
                <w:sz w:val="20"/>
                <w:szCs w:val="20"/>
                <w:highlight w:val="none"/>
                <w:u w:val="none"/>
                <w:lang w:val="en-US" w:eastAsia="zh-CN" w:bidi="ar"/>
              </w:rPr>
            </w:r>
            <w:r>
              <w:rPr>
                <w:rFonts w:hint="eastAsia" w:ascii="宋体" w:hAnsi="宋体" w:eastAsia="宋体" w:cs="宋体"/>
                <w:i w:val="0"/>
                <w:iCs w:val="0"/>
                <w:color w:val="000000"/>
                <w:sz w:val="20"/>
                <w:szCs w:val="20"/>
                <w:highlight w:val="none"/>
                <w:u w:val="none"/>
                <w:lang w:val="en-US" w:eastAsia="zh-CN" w:bidi="ar"/>
              </w:rPr>
            </w:r>
          </w:p>
        </w:tc>
        <w:tc>
          <w:tcPr>
            <w:tcW w:w="1308" w:type="dxa"/>
            <w:vAlign w:val="center"/>
            <w:textDirection w:val="lrTb"/>
            <w:noWrap w:val="false"/>
          </w:tcPr>
          <w:p>
            <w:pPr>
              <w:rPr>
                <w:rFonts w:hint="eastAsia" w:ascii="宋体" w:hAnsi="宋体" w:eastAsia="宋体" w:cs="宋体"/>
                <w:bCs w:val="0"/>
                <w:i w:val="0"/>
                <w:color w:val="000000"/>
                <w:sz w:val="20"/>
                <w:szCs w:val="20"/>
                <w:highlight w:val="none"/>
                <w:u w:val="none"/>
                <w:lang w:val="en-US" w:eastAsia="zh-CN" w:bidi="ar"/>
              </w:rPr>
            </w:pPr>
            <w:r>
              <w:rPr>
                <w:rFonts w:hint="eastAsia" w:ascii="宋体" w:hAnsi="宋体" w:eastAsia="宋体" w:cs="宋体"/>
                <w:i w:val="0"/>
                <w:iCs w:val="0"/>
                <w:color w:val="000000"/>
                <w:sz w:val="20"/>
                <w:szCs w:val="20"/>
                <w:highlight w:val="none"/>
                <w:u w:val="none"/>
                <w:lang w:val="en-US" w:eastAsia="zh-CN" w:bidi="ar"/>
              </w:rPr>
            </w:r>
            <w:r>
              <w:rPr>
                <w:rFonts w:hint="eastAsia" w:ascii="宋体" w:hAnsi="宋体" w:eastAsia="宋体" w:cs="宋体"/>
                <w:i w:val="0"/>
                <w:iCs w:val="0"/>
                <w:color w:val="000000"/>
                <w:sz w:val="20"/>
                <w:szCs w:val="20"/>
                <w:highlight w:val="none"/>
                <w:u w:val="none"/>
                <w:lang w:val="en-US" w:eastAsia="zh-CN" w:bidi="ar"/>
              </w:rPr>
            </w:r>
          </w:p>
        </w:tc>
      </w:tr>
      <w:tr>
        <w:trPr>
          <w:trHeight w:val="900"/>
        </w:trPr>
        <w:tc>
          <w:tcPr>
            <w:tcW w:w="524" w:type="dxa"/>
            <w:vAlign w:val="center"/>
            <w:textDirection w:val="lrTb"/>
            <w:noWrap w:val="false"/>
          </w:tcPr>
          <w:p>
            <w:pPr>
              <w:pStyle w:val="946"/>
              <w:jc w:val="center"/>
              <w:keepLines w:val="0"/>
              <w:keepNext w:val="0"/>
              <w:widowControl/>
              <w:rPr>
                <w:rFonts w:hint="eastAsia" w:ascii="宋体" w:hAnsi="宋体" w:eastAsia="宋体" w:cs="宋体"/>
                <w:i w:val="0"/>
                <w:color w:val="000000"/>
                <w:sz w:val="20"/>
                <w:szCs w:val="20"/>
                <w:highlight w:val="none"/>
                <w:u w:val="none"/>
              </w:rPr>
              <w:suppressLineNumbers w:val="0"/>
            </w:pPr>
            <w:r>
              <w:rPr>
                <w:rFonts w:hint="eastAsia" w:ascii="宋体" w:hAnsi="宋体" w:eastAsia="宋体" w:cs="宋体"/>
                <w:i w:val="0"/>
                <w:color w:val="000000"/>
                <w:sz w:val="20"/>
                <w:szCs w:val="20"/>
                <w:highlight w:val="none"/>
                <w:u w:val="none"/>
                <w:lang w:val="en-US" w:eastAsia="zh-CN" w:bidi="ar"/>
              </w:rPr>
              <w:t xml:space="preserve">26</w:t>
            </w:r>
            <w:r>
              <w:rPr>
                <w:rFonts w:hint="eastAsia" w:ascii="宋体" w:hAnsi="宋体" w:eastAsia="宋体" w:cs="宋体"/>
                <w:i w:val="0"/>
                <w:color w:val="000000"/>
                <w:sz w:val="20"/>
                <w:szCs w:val="20"/>
                <w:highlight w:val="none"/>
                <w:u w:val="none"/>
              </w:rPr>
            </w:r>
            <w:r/>
          </w:p>
        </w:tc>
        <w:tc>
          <w:tcPr>
            <w:tcW w:w="1154" w:type="dxa"/>
            <w:vAlign w:val="center"/>
            <w:textDirection w:val="lrTb"/>
            <w:noWrap w:val="false"/>
          </w:tcPr>
          <w:p>
            <w:pPr>
              <w:pStyle w:val="946"/>
              <w:jc w:val="left"/>
              <w:keepLines w:val="0"/>
              <w:keepNext w:val="0"/>
              <w:widowControl/>
              <w:rPr>
                <w:rFonts w:hint="eastAsia" w:ascii="宋体" w:hAnsi="宋体" w:eastAsia="宋体" w:cs="宋体"/>
                <w:i w:val="0"/>
                <w:color w:val="000000"/>
                <w:sz w:val="20"/>
                <w:szCs w:val="20"/>
                <w:highlight w:val="none"/>
                <w:u w:val="none"/>
              </w:rPr>
              <w:suppressLineNumbers w:val="0"/>
            </w:pPr>
            <w:r>
              <w:rPr>
                <w:rFonts w:hint="eastAsia" w:ascii="宋体" w:hAnsi="宋体" w:eastAsia="宋体" w:cs="宋体"/>
                <w:i w:val="0"/>
                <w:color w:val="000000"/>
                <w:sz w:val="20"/>
                <w:szCs w:val="20"/>
                <w:highlight w:val="none"/>
                <w:u w:val="none"/>
                <w:lang w:val="en-US" w:eastAsia="zh-CN" w:bidi="ar"/>
              </w:rPr>
              <w:t xml:space="preserve">专业养护</w:t>
            </w:r>
            <w:r>
              <w:rPr>
                <w:rFonts w:hint="eastAsia" w:ascii="宋体" w:hAnsi="宋体" w:eastAsia="宋体" w:cs="宋体"/>
                <w:i w:val="0"/>
                <w:color w:val="000000"/>
                <w:sz w:val="20"/>
                <w:szCs w:val="20"/>
                <w:highlight w:val="none"/>
                <w:u w:val="none"/>
              </w:rPr>
            </w:r>
            <w:r/>
          </w:p>
        </w:tc>
        <w:tc>
          <w:tcPr>
            <w:tcW w:w="4692" w:type="dxa"/>
            <w:vAlign w:val="center"/>
            <w:textDirection w:val="lrTb"/>
            <w:noWrap w:val="false"/>
          </w:tcPr>
          <w:p>
            <w:pPr>
              <w:pStyle w:val="946"/>
              <w:jc w:val="left"/>
              <w:keepLines w:val="0"/>
              <w:keepNext w:val="0"/>
              <w:widowControl/>
              <w:rPr>
                <w:rFonts w:hint="eastAsia" w:ascii="宋体" w:hAnsi="宋体" w:eastAsia="宋体" w:cs="宋体"/>
                <w:i w:val="0"/>
                <w:color w:val="000000"/>
                <w:sz w:val="18"/>
                <w:szCs w:val="18"/>
                <w:highlight w:val="none"/>
                <w:u w:val="none"/>
              </w:rPr>
              <w:suppressLineNumbers w:val="0"/>
            </w:pPr>
            <w:r>
              <w:rPr>
                <w:rFonts w:hint="eastAsia" w:ascii="宋体" w:hAnsi="宋体" w:eastAsia="宋体" w:cs="宋体"/>
                <w:i w:val="0"/>
                <w:color w:val="000000"/>
                <w:sz w:val="18"/>
                <w:szCs w:val="18"/>
                <w:highlight w:val="none"/>
                <w:u w:val="none"/>
                <w:lang w:val="en-US" w:eastAsia="zh-CN" w:bidi="ar"/>
              </w:rPr>
              <w:t xml:space="preserve">1、专业养护一级，养护期24个月</w:t>
            </w:r>
            <w:r>
              <w:rPr>
                <w:rFonts w:hint="eastAsia" w:ascii="宋体" w:hAnsi="宋体" w:eastAsia="宋体" w:cs="宋体"/>
                <w:i w:val="0"/>
                <w:color w:val="000000"/>
                <w:sz w:val="18"/>
                <w:szCs w:val="18"/>
                <w:highlight w:val="none"/>
                <w:u w:val="none"/>
                <w:lang w:val="en-US" w:eastAsia="zh-CN" w:bidi="ar"/>
              </w:rPr>
              <w:br w:type="textWrapping" w:clear="all"/>
            </w:r>
            <w:r>
              <w:rPr>
                <w:rFonts w:hint="eastAsia" w:ascii="宋体" w:hAnsi="宋体" w:eastAsia="宋体" w:cs="宋体"/>
                <w:i w:val="0"/>
                <w:color w:val="000000"/>
                <w:sz w:val="18"/>
                <w:szCs w:val="18"/>
                <w:highlight w:val="none"/>
                <w:u w:val="none"/>
                <w:lang w:val="en-US" w:eastAsia="zh-CN" w:bidi="ar"/>
              </w:rPr>
              <w:t xml:space="preserve">2、部位：龙王山大道（区界-捷运大道）</w:t>
            </w:r>
            <w:r>
              <w:rPr>
                <w:rFonts w:hint="eastAsia" w:ascii="宋体" w:hAnsi="宋体" w:eastAsia="宋体" w:cs="宋体"/>
                <w:i w:val="0"/>
                <w:color w:val="000000"/>
                <w:sz w:val="18"/>
                <w:szCs w:val="18"/>
                <w:highlight w:val="none"/>
                <w:u w:val="none"/>
              </w:rPr>
            </w:r>
            <w:r/>
          </w:p>
        </w:tc>
        <w:tc>
          <w:tcPr>
            <w:tcW w:w="934" w:type="dxa"/>
            <w:vAlign w:val="center"/>
            <w:textDirection w:val="lrTb"/>
            <w:noWrap w:val="false"/>
          </w:tcPr>
          <w:p>
            <w:pPr>
              <w:pStyle w:val="946"/>
              <w:jc w:val="center"/>
              <w:keepLines w:val="0"/>
              <w:keepNext w:val="0"/>
              <w:widowControl/>
              <w:rPr>
                <w:rFonts w:hint="eastAsia" w:ascii="宋体" w:hAnsi="宋体" w:eastAsia="宋体" w:cs="宋体"/>
                <w:i w:val="0"/>
                <w:color w:val="000000"/>
                <w:sz w:val="20"/>
                <w:szCs w:val="20"/>
                <w:highlight w:val="none"/>
                <w:u w:val="none"/>
              </w:rPr>
              <w:suppressLineNumbers w:val="0"/>
            </w:pPr>
            <w:r>
              <w:rPr>
                <w:rFonts w:hint="eastAsia" w:ascii="宋体" w:hAnsi="宋体" w:eastAsia="宋体" w:cs="宋体"/>
                <w:i w:val="0"/>
                <w:color w:val="000000"/>
                <w:sz w:val="20"/>
                <w:szCs w:val="20"/>
                <w:highlight w:val="none"/>
                <w:u w:val="none"/>
                <w:lang w:val="en-US" w:eastAsia="zh-CN" w:bidi="ar"/>
              </w:rPr>
              <w:t xml:space="preserve">m2</w:t>
            </w:r>
            <w:r>
              <w:rPr>
                <w:rFonts w:hint="eastAsia" w:ascii="宋体" w:hAnsi="宋体" w:eastAsia="宋体" w:cs="宋体"/>
                <w:i w:val="0"/>
                <w:color w:val="000000"/>
                <w:sz w:val="20"/>
                <w:szCs w:val="20"/>
                <w:highlight w:val="none"/>
                <w:u w:val="none"/>
              </w:rPr>
            </w:r>
            <w:r/>
          </w:p>
        </w:tc>
        <w:tc>
          <w:tcPr>
            <w:tcW w:w="1494" w:type="dxa"/>
            <w:vAlign w:val="center"/>
            <w:textDirection w:val="lrTb"/>
            <w:noWrap w:val="false"/>
          </w:tcPr>
          <w:p>
            <w:pPr>
              <w:pStyle w:val="946"/>
              <w:jc w:val="center"/>
              <w:keepLines w:val="0"/>
              <w:keepNext w:val="0"/>
              <w:widowControl/>
              <w:rPr>
                <w:rFonts w:hint="eastAsia" w:ascii="宋体" w:hAnsi="宋体" w:eastAsia="宋体" w:cs="宋体"/>
                <w:i w:val="0"/>
                <w:color w:val="000000"/>
                <w:sz w:val="20"/>
                <w:szCs w:val="20"/>
                <w:highlight w:val="none"/>
                <w:u w:val="none"/>
              </w:rPr>
              <w:suppressLineNumbers w:val="0"/>
            </w:pPr>
            <w:r>
              <w:rPr>
                <w:rFonts w:hint="eastAsia" w:ascii="宋体" w:hAnsi="宋体" w:eastAsia="宋体" w:cs="宋体"/>
                <w:i w:val="0"/>
                <w:color w:val="000000"/>
                <w:sz w:val="20"/>
                <w:szCs w:val="20"/>
                <w:highlight w:val="none"/>
                <w:u w:val="none"/>
                <w:lang w:val="en-US" w:eastAsia="zh-CN" w:bidi="ar"/>
              </w:rPr>
              <w:t xml:space="preserve">3125.7</w:t>
            </w:r>
            <w:r>
              <w:rPr>
                <w:rFonts w:hint="eastAsia" w:ascii="宋体" w:hAnsi="宋体" w:eastAsia="宋体" w:cs="宋体"/>
                <w:i w:val="0"/>
                <w:color w:val="000000"/>
                <w:sz w:val="20"/>
                <w:szCs w:val="20"/>
                <w:highlight w:val="none"/>
                <w:u w:val="none"/>
              </w:rPr>
            </w:r>
            <w:r/>
          </w:p>
        </w:tc>
        <w:tc>
          <w:tcPr>
            <w:tcW w:w="1308" w:type="dxa"/>
            <w:vAlign w:val="center"/>
            <w:textDirection w:val="lrTb"/>
            <w:noWrap w:val="false"/>
          </w:tcPr>
          <w:p>
            <w:pPr>
              <w:rPr>
                <w:rFonts w:hint="eastAsia" w:ascii="宋体" w:hAnsi="宋体" w:eastAsia="宋体" w:cs="宋体"/>
                <w:bCs w:val="0"/>
                <w:i w:val="0"/>
                <w:color w:val="000000"/>
                <w:sz w:val="20"/>
                <w:szCs w:val="20"/>
                <w:highlight w:val="none"/>
                <w:u w:val="none"/>
                <w:lang w:val="en-US" w:eastAsia="zh-CN" w:bidi="ar"/>
              </w:rPr>
            </w:pPr>
            <w:r>
              <w:rPr>
                <w:rFonts w:hint="eastAsia" w:ascii="宋体" w:hAnsi="宋体" w:eastAsia="宋体" w:cs="宋体"/>
                <w:i w:val="0"/>
                <w:iCs w:val="0"/>
                <w:color w:val="000000"/>
                <w:sz w:val="20"/>
                <w:szCs w:val="20"/>
                <w:highlight w:val="none"/>
                <w:u w:val="none"/>
                <w:lang w:val="en-US" w:eastAsia="zh-CN" w:bidi="ar"/>
              </w:rPr>
            </w:r>
            <w:r>
              <w:rPr>
                <w:rFonts w:hint="eastAsia" w:ascii="宋体" w:hAnsi="宋体" w:eastAsia="宋体" w:cs="宋体"/>
                <w:i w:val="0"/>
                <w:iCs w:val="0"/>
                <w:color w:val="000000"/>
                <w:sz w:val="20"/>
                <w:szCs w:val="20"/>
                <w:highlight w:val="none"/>
                <w:u w:val="none"/>
                <w:lang w:val="en-US" w:eastAsia="zh-CN" w:bidi="ar"/>
              </w:rPr>
            </w:r>
          </w:p>
        </w:tc>
        <w:tc>
          <w:tcPr>
            <w:tcW w:w="1308" w:type="dxa"/>
            <w:vAlign w:val="center"/>
            <w:textDirection w:val="lrTb"/>
            <w:noWrap w:val="false"/>
          </w:tcPr>
          <w:p>
            <w:pPr>
              <w:rPr>
                <w:rFonts w:hint="eastAsia" w:ascii="宋体" w:hAnsi="宋体" w:eastAsia="宋体" w:cs="宋体"/>
                <w:bCs w:val="0"/>
                <w:i w:val="0"/>
                <w:color w:val="000000"/>
                <w:sz w:val="20"/>
                <w:szCs w:val="20"/>
                <w:highlight w:val="none"/>
                <w:u w:val="none"/>
                <w:lang w:val="en-US" w:eastAsia="zh-CN" w:bidi="ar"/>
              </w:rPr>
            </w:pPr>
            <w:r>
              <w:rPr>
                <w:rFonts w:hint="eastAsia" w:ascii="宋体" w:hAnsi="宋体" w:eastAsia="宋体" w:cs="宋体"/>
                <w:i w:val="0"/>
                <w:iCs w:val="0"/>
                <w:color w:val="000000"/>
                <w:sz w:val="20"/>
                <w:szCs w:val="20"/>
                <w:highlight w:val="none"/>
                <w:u w:val="none"/>
                <w:lang w:val="en-US" w:eastAsia="zh-CN" w:bidi="ar"/>
              </w:rPr>
            </w:r>
            <w:r>
              <w:rPr>
                <w:rFonts w:hint="eastAsia" w:ascii="宋体" w:hAnsi="宋体" w:eastAsia="宋体" w:cs="宋体"/>
                <w:i w:val="0"/>
                <w:iCs w:val="0"/>
                <w:color w:val="000000"/>
                <w:sz w:val="20"/>
                <w:szCs w:val="20"/>
                <w:highlight w:val="none"/>
                <w:u w:val="none"/>
                <w:lang w:val="en-US" w:eastAsia="zh-CN" w:bidi="ar"/>
              </w:rPr>
            </w:r>
          </w:p>
        </w:tc>
      </w:tr>
      <w:tr>
        <w:trPr>
          <w:trHeight w:val="483"/>
        </w:trPr>
        <w:tc>
          <w:tcPr>
            <w:tcW w:w="524" w:type="dxa"/>
            <w:vAlign w:val="center"/>
            <w:textDirection w:val="lrTb"/>
            <w:noWrap w:val="false"/>
          </w:tcPr>
          <w:p>
            <w:pPr>
              <w:pStyle w:val="946"/>
              <w:jc w:val="center"/>
              <w:rPr>
                <w:rFonts w:hint="eastAsia" w:ascii="宋体" w:hAnsi="宋体" w:eastAsia="宋体" w:cs="宋体"/>
                <w:i w:val="0"/>
                <w:color w:val="000000"/>
                <w:sz w:val="20"/>
                <w:szCs w:val="20"/>
                <w:highlight w:val="none"/>
                <w:u w:val="none"/>
              </w:rPr>
            </w:pPr>
            <w:r>
              <w:rPr>
                <w:rFonts w:hint="eastAsia" w:ascii="宋体" w:hAnsi="宋体" w:eastAsia="宋体" w:cs="宋体"/>
                <w:i w:val="0"/>
                <w:color w:val="000000"/>
                <w:sz w:val="20"/>
                <w:szCs w:val="20"/>
                <w:highlight w:val="none"/>
                <w:u w:val="none"/>
              </w:rPr>
            </w:r>
            <w:r/>
          </w:p>
        </w:tc>
        <w:tc>
          <w:tcPr>
            <w:gridSpan w:val="2"/>
            <w:tcW w:w="5846" w:type="dxa"/>
            <w:vAlign w:val="center"/>
            <w:textDirection w:val="lrTb"/>
            <w:noWrap w:val="false"/>
          </w:tcPr>
          <w:p>
            <w:pPr>
              <w:pStyle w:val="946"/>
              <w:jc w:val="center"/>
              <w:keepLines w:val="0"/>
              <w:keepNext w:val="0"/>
              <w:widowControl/>
              <w:rPr>
                <w:rFonts w:hint="eastAsia" w:ascii="宋体" w:hAnsi="宋体" w:eastAsia="宋体" w:cs="宋体"/>
                <w:i w:val="0"/>
                <w:color w:val="000000"/>
                <w:sz w:val="20"/>
                <w:szCs w:val="20"/>
                <w:highlight w:val="none"/>
                <w:u w:val="none"/>
              </w:rPr>
              <w:suppressLineNumbers w:val="0"/>
            </w:pPr>
            <w:r>
              <w:rPr>
                <w:rFonts w:hint="eastAsia" w:ascii="宋体" w:hAnsi="宋体" w:eastAsia="宋体" w:cs="宋体"/>
                <w:i w:val="0"/>
                <w:color w:val="000000"/>
                <w:sz w:val="20"/>
                <w:szCs w:val="20"/>
                <w:highlight w:val="none"/>
                <w:u w:val="none"/>
                <w:lang w:val="en-US" w:eastAsia="zh-CN" w:bidi="ar"/>
              </w:rPr>
              <w:t xml:space="preserve">合计</w:t>
            </w:r>
            <w:r>
              <w:rPr>
                <w:rFonts w:hint="eastAsia" w:ascii="宋体" w:hAnsi="宋体" w:eastAsia="宋体" w:cs="宋体"/>
                <w:i w:val="0"/>
                <w:color w:val="000000"/>
                <w:sz w:val="20"/>
                <w:szCs w:val="20"/>
                <w:highlight w:val="none"/>
                <w:u w:val="none"/>
              </w:rPr>
            </w:r>
            <w:r/>
          </w:p>
        </w:tc>
        <w:tc>
          <w:tcPr>
            <w:tcW w:w="934" w:type="dxa"/>
            <w:vAlign w:val="center"/>
            <w:textDirection w:val="lrTb"/>
            <w:noWrap w:val="false"/>
          </w:tcPr>
          <w:p>
            <w:pPr>
              <w:pStyle w:val="946"/>
              <w:jc w:val="center"/>
              <w:rPr>
                <w:rFonts w:hint="eastAsia" w:ascii="宋体" w:hAnsi="宋体" w:eastAsia="宋体" w:cs="宋体"/>
                <w:i w:val="0"/>
                <w:color w:val="000000"/>
                <w:sz w:val="20"/>
                <w:szCs w:val="20"/>
                <w:highlight w:val="none"/>
                <w:u w:val="none"/>
              </w:rPr>
            </w:pPr>
            <w:r>
              <w:rPr>
                <w:rFonts w:hint="eastAsia" w:ascii="宋体" w:hAnsi="宋体" w:eastAsia="宋体" w:cs="宋体"/>
                <w:i w:val="0"/>
                <w:color w:val="000000"/>
                <w:sz w:val="20"/>
                <w:szCs w:val="20"/>
                <w:highlight w:val="none"/>
                <w:u w:val="none"/>
              </w:rPr>
            </w:r>
            <w:r/>
          </w:p>
        </w:tc>
        <w:tc>
          <w:tcPr>
            <w:tcW w:w="1494" w:type="dxa"/>
            <w:vAlign w:val="center"/>
            <w:textDirection w:val="lrTb"/>
            <w:noWrap w:val="false"/>
          </w:tcPr>
          <w:p>
            <w:pPr>
              <w:pStyle w:val="946"/>
              <w:jc w:val="center"/>
              <w:rPr>
                <w:rFonts w:hint="eastAsia" w:ascii="宋体" w:hAnsi="宋体" w:eastAsia="宋体" w:cs="宋体"/>
                <w:i w:val="0"/>
                <w:color w:val="000000"/>
                <w:sz w:val="20"/>
                <w:szCs w:val="20"/>
                <w:highlight w:val="none"/>
                <w:u w:val="none"/>
              </w:rPr>
            </w:pPr>
            <w:r>
              <w:rPr>
                <w:rFonts w:hint="eastAsia" w:ascii="宋体" w:hAnsi="宋体" w:eastAsia="宋体" w:cs="宋体"/>
                <w:i w:val="0"/>
                <w:color w:val="000000"/>
                <w:sz w:val="20"/>
                <w:szCs w:val="20"/>
                <w:highlight w:val="none"/>
                <w:u w:val="none"/>
              </w:rPr>
            </w:r>
            <w:r/>
          </w:p>
        </w:tc>
        <w:tc>
          <w:tcPr>
            <w:tcW w:w="1308" w:type="dxa"/>
            <w:vAlign w:val="center"/>
            <w:textDirection w:val="lrTb"/>
            <w:noWrap w:val="false"/>
          </w:tcPr>
          <w:p>
            <w:pPr>
              <w:rPr>
                <w:rFonts w:hint="eastAsia" w:ascii="宋体" w:hAnsi="宋体" w:eastAsia="宋体" w:cs="宋体"/>
                <w:bCs w:val="0"/>
                <w:i w:val="0"/>
                <w:color w:val="000000"/>
                <w:sz w:val="20"/>
                <w:szCs w:val="20"/>
                <w:highlight w:val="none"/>
                <w:u w:val="none"/>
              </w:rPr>
            </w:pPr>
            <w:r>
              <w:rPr>
                <w:rFonts w:hint="eastAsia" w:ascii="宋体" w:hAnsi="宋体" w:eastAsia="宋体" w:cs="宋体"/>
                <w:i w:val="0"/>
                <w:iCs w:val="0"/>
                <w:color w:val="000000"/>
                <w:sz w:val="20"/>
                <w:szCs w:val="20"/>
                <w:highlight w:val="none"/>
                <w:u w:val="none"/>
              </w:rPr>
            </w:r>
            <w:r>
              <w:rPr>
                <w:rFonts w:hint="eastAsia" w:ascii="宋体" w:hAnsi="宋体" w:eastAsia="宋体" w:cs="宋体"/>
                <w:i w:val="0"/>
                <w:iCs w:val="0"/>
                <w:color w:val="000000"/>
                <w:sz w:val="20"/>
                <w:szCs w:val="20"/>
                <w:highlight w:val="none"/>
                <w:u w:val="none"/>
              </w:rPr>
            </w:r>
          </w:p>
        </w:tc>
        <w:tc>
          <w:tcPr>
            <w:tcW w:w="1308" w:type="dxa"/>
            <w:vAlign w:val="center"/>
            <w:textDirection w:val="lrTb"/>
            <w:noWrap w:val="false"/>
          </w:tcPr>
          <w:p>
            <w:pPr>
              <w:rPr>
                <w:rFonts w:hint="eastAsia" w:ascii="宋体" w:hAnsi="宋体" w:eastAsia="宋体" w:cs="宋体"/>
                <w:bCs w:val="0"/>
                <w:i w:val="0"/>
                <w:color w:val="000000"/>
                <w:sz w:val="20"/>
                <w:szCs w:val="20"/>
                <w:highlight w:val="none"/>
                <w:u w:val="none"/>
              </w:rPr>
            </w:pPr>
            <w:r>
              <w:rPr>
                <w:rFonts w:hint="eastAsia" w:ascii="宋体" w:hAnsi="宋体" w:eastAsia="宋体" w:cs="宋体"/>
                <w:i w:val="0"/>
                <w:iCs w:val="0"/>
                <w:color w:val="000000"/>
                <w:sz w:val="20"/>
                <w:szCs w:val="20"/>
                <w:highlight w:val="none"/>
                <w:u w:val="none"/>
              </w:rPr>
            </w:r>
            <w:r>
              <w:rPr>
                <w:rFonts w:hint="eastAsia" w:ascii="宋体" w:hAnsi="宋体" w:eastAsia="宋体" w:cs="宋体"/>
                <w:i w:val="0"/>
                <w:iCs w:val="0"/>
                <w:color w:val="000000"/>
                <w:sz w:val="20"/>
                <w:szCs w:val="20"/>
                <w:highlight w:val="none"/>
                <w:u w:val="none"/>
              </w:rPr>
            </w:r>
          </w:p>
        </w:tc>
      </w:tr>
    </w:tbl>
    <w:p>
      <w:pPr>
        <w:pStyle w:val="946"/>
        <w:rPr>
          <w:rFonts w:hint="eastAsia"/>
          <w:highlight w:val="none"/>
          <w:lang w:val="en-US" w:eastAsia="zh-CN"/>
        </w:rPr>
      </w:pPr>
      <w:r>
        <w:rPr>
          <w:rFonts w:hint="eastAsia"/>
          <w:highlight w:val="none"/>
          <w:lang w:val="en-US" w:eastAsia="zh-CN"/>
        </w:rPr>
      </w:r>
      <w:r/>
    </w:p>
    <w:p>
      <w:pPr>
        <w:pStyle w:val="946"/>
        <w:ind w:firstLine="480"/>
        <w:keepLines w:val="0"/>
        <w:keepNext w:val="0"/>
        <w:pageBreakBefore w:val="0"/>
        <w:spacing w:line="288" w:lineRule="auto"/>
        <w:widowControl w:val="off"/>
        <w:rPr>
          <w:rFonts w:hint="eastAsia" w:ascii="黑体" w:hAnsi="黑体" w:eastAsia="黑体" w:cs="黑体"/>
          <w:color w:val="000000"/>
          <w:sz w:val="24"/>
          <w:szCs w:val="24"/>
          <w:highlight w:val="none"/>
          <w:lang w:val="en-US" w:eastAsia="zh-CN"/>
        </w:rPr>
      </w:pPr>
      <w:r>
        <w:rPr>
          <w:rFonts w:hint="eastAsia" w:ascii="黑体" w:hAnsi="黑体" w:eastAsia="黑体" w:cs="黑体"/>
          <w:color w:val="000000"/>
          <w:sz w:val="24"/>
          <w:szCs w:val="24"/>
          <w:highlight w:val="none"/>
          <w:lang w:val="en-US" w:eastAsia="zh-CN"/>
        </w:rPr>
        <w:t xml:space="preserve">2、苗木补植服务</w:t>
      </w:r>
      <w:r>
        <w:rPr>
          <w:rFonts w:hint="eastAsia" w:ascii="黑体" w:hAnsi="黑体" w:eastAsia="黑体" w:cs="黑体"/>
          <w:color w:val="000000"/>
          <w:sz w:val="24"/>
          <w:szCs w:val="24"/>
          <w:highlight w:val="none"/>
          <w:lang w:val="en-US" w:eastAsia="zh-CN"/>
        </w:rPr>
      </w:r>
      <w:r/>
    </w:p>
    <w:tbl>
      <w:tblPr>
        <w:tblW w:w="8775" w:type="dxa"/>
        <w:jc w:val="center"/>
        <w:tblInd w:w="1373"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left w:w="15" w:type="dxa"/>
          <w:top w:w="15" w:type="dxa"/>
          <w:right w:w="15" w:type="dxa"/>
          <w:bottom w:w="15" w:type="dxa"/>
        </w:tblCellMar>
        <w:tblLook w:val="04A0" w:firstRow="1" w:lastRow="0" w:firstColumn="1" w:lastColumn="0" w:noHBand="0" w:noVBand="1"/>
      </w:tblPr>
      <w:tblGrid>
        <w:gridCol w:w="669"/>
        <w:gridCol w:w="4768"/>
        <w:gridCol w:w="753"/>
        <w:gridCol w:w="1293"/>
        <w:gridCol w:w="1293"/>
        <w:gridCol w:w="1293"/>
      </w:tblGrid>
      <w:tr>
        <w:trPr>
          <w:trHeight w:val="345"/>
        </w:trPr>
        <w:tc>
          <w:tcPr>
            <w:tcW w:w="669" w:type="dxa"/>
            <w:vAlign w:val="center"/>
            <w:vMerge w:val="restart"/>
            <w:textDirection w:val="lrTb"/>
            <w:noWrap w:val="false"/>
          </w:tcPr>
          <w:p>
            <w:pPr>
              <w:pStyle w:val="946"/>
              <w:jc w:val="center"/>
              <w:keepLines w:val="0"/>
              <w:keepNext w:val="0"/>
              <w:widowControl/>
              <w:rPr>
                <w:rFonts w:hint="eastAsia" w:ascii="宋体" w:hAnsi="宋体" w:eastAsia="宋体" w:cs="宋体"/>
                <w:b/>
                <w:i w:val="0"/>
                <w:color w:val="000000"/>
                <w:sz w:val="20"/>
                <w:szCs w:val="20"/>
                <w:highlight w:val="none"/>
                <w:u w:val="none"/>
              </w:rPr>
              <w:suppressLineNumbers w:val="0"/>
            </w:pPr>
            <w:r>
              <w:rPr>
                <w:rFonts w:hint="eastAsia" w:ascii="宋体" w:hAnsi="宋体" w:eastAsia="宋体" w:cs="宋体"/>
                <w:b/>
                <w:i w:val="0"/>
                <w:color w:val="000000"/>
                <w:sz w:val="20"/>
                <w:szCs w:val="20"/>
                <w:highlight w:val="none"/>
                <w:u w:val="none"/>
                <w:lang w:val="en-US" w:eastAsia="zh-CN" w:bidi="ar"/>
              </w:rPr>
              <w:t xml:space="preserve">序号</w:t>
            </w:r>
            <w:r>
              <w:rPr>
                <w:rFonts w:hint="eastAsia" w:ascii="宋体" w:hAnsi="宋体" w:eastAsia="宋体" w:cs="宋体"/>
                <w:b/>
                <w:i w:val="0"/>
                <w:color w:val="000000"/>
                <w:sz w:val="20"/>
                <w:szCs w:val="20"/>
                <w:highlight w:val="none"/>
                <w:u w:val="none"/>
              </w:rPr>
            </w:r>
            <w:r/>
          </w:p>
        </w:tc>
        <w:tc>
          <w:tcPr>
            <w:tcW w:w="4768" w:type="dxa"/>
            <w:vAlign w:val="center"/>
            <w:vMerge w:val="restart"/>
            <w:textDirection w:val="lrTb"/>
            <w:noWrap w:val="false"/>
          </w:tcPr>
          <w:p>
            <w:pPr>
              <w:pStyle w:val="946"/>
              <w:jc w:val="center"/>
              <w:keepLines w:val="0"/>
              <w:keepNext w:val="0"/>
              <w:widowControl/>
              <w:rPr>
                <w:rFonts w:hint="eastAsia" w:ascii="宋体" w:hAnsi="宋体" w:eastAsia="宋体" w:cs="宋体"/>
                <w:b/>
                <w:i w:val="0"/>
                <w:color w:val="000000"/>
                <w:sz w:val="20"/>
                <w:szCs w:val="20"/>
                <w:highlight w:val="none"/>
                <w:u w:val="none"/>
              </w:rPr>
              <w:suppressLineNumbers w:val="0"/>
            </w:pPr>
            <w:r>
              <w:rPr>
                <w:rFonts w:hint="eastAsia" w:ascii="宋体" w:hAnsi="宋体" w:eastAsia="宋体" w:cs="宋体"/>
                <w:b/>
                <w:i w:val="0"/>
                <w:color w:val="000000"/>
                <w:sz w:val="20"/>
                <w:szCs w:val="20"/>
                <w:highlight w:val="none"/>
                <w:u w:val="none"/>
                <w:lang w:val="en-US" w:eastAsia="zh-CN" w:bidi="ar"/>
              </w:rPr>
              <w:t xml:space="preserve">项目名称</w:t>
            </w:r>
            <w:r>
              <w:rPr>
                <w:rFonts w:hint="eastAsia" w:ascii="宋体" w:hAnsi="宋体" w:eastAsia="宋体" w:cs="宋体"/>
                <w:b/>
                <w:i w:val="0"/>
                <w:color w:val="000000"/>
                <w:sz w:val="20"/>
                <w:szCs w:val="20"/>
                <w:highlight w:val="none"/>
                <w:u w:val="none"/>
              </w:rPr>
            </w:r>
            <w:r/>
          </w:p>
        </w:tc>
        <w:tc>
          <w:tcPr>
            <w:tcW w:w="753" w:type="dxa"/>
            <w:vAlign w:val="center"/>
            <w:vMerge w:val="restart"/>
            <w:textDirection w:val="lrTb"/>
            <w:noWrap w:val="false"/>
          </w:tcPr>
          <w:p>
            <w:pPr>
              <w:pStyle w:val="946"/>
              <w:jc w:val="center"/>
              <w:keepLines w:val="0"/>
              <w:keepNext w:val="0"/>
              <w:widowControl/>
              <w:rPr>
                <w:rFonts w:hint="eastAsia" w:ascii="宋体" w:hAnsi="宋体" w:eastAsia="宋体" w:cs="宋体"/>
                <w:b/>
                <w:i w:val="0"/>
                <w:color w:val="000000"/>
                <w:sz w:val="20"/>
                <w:szCs w:val="20"/>
                <w:highlight w:val="none"/>
                <w:u w:val="none"/>
              </w:rPr>
              <w:suppressLineNumbers w:val="0"/>
            </w:pPr>
            <w:r>
              <w:rPr>
                <w:rFonts w:hint="eastAsia" w:ascii="宋体" w:hAnsi="宋体" w:eastAsia="宋体" w:cs="宋体"/>
                <w:b/>
                <w:i w:val="0"/>
                <w:color w:val="000000"/>
                <w:sz w:val="20"/>
                <w:szCs w:val="20"/>
                <w:highlight w:val="none"/>
                <w:u w:val="none"/>
                <w:lang w:val="en-US" w:eastAsia="zh-CN" w:bidi="ar"/>
              </w:rPr>
              <w:t xml:space="preserve">单位</w:t>
            </w:r>
            <w:r>
              <w:rPr>
                <w:rFonts w:hint="eastAsia" w:ascii="宋体" w:hAnsi="宋体" w:eastAsia="宋体" w:cs="宋体"/>
                <w:b/>
                <w:i w:val="0"/>
                <w:color w:val="000000"/>
                <w:sz w:val="20"/>
                <w:szCs w:val="20"/>
                <w:highlight w:val="none"/>
                <w:u w:val="none"/>
              </w:rPr>
            </w:r>
            <w:r/>
          </w:p>
        </w:tc>
        <w:tc>
          <w:tcPr>
            <w:tcW w:w="1293" w:type="dxa"/>
            <w:vAlign w:val="center"/>
            <w:vMerge w:val="restart"/>
            <w:textDirection w:val="lrTb"/>
            <w:noWrap w:val="false"/>
          </w:tcPr>
          <w:p>
            <w:pPr>
              <w:pStyle w:val="946"/>
              <w:jc w:val="center"/>
              <w:keepLines w:val="0"/>
              <w:keepNext w:val="0"/>
              <w:widowControl/>
              <w:rPr>
                <w:rFonts w:hint="eastAsia" w:ascii="宋体" w:hAnsi="宋体" w:eastAsia="宋体" w:cs="宋体"/>
                <w:b/>
                <w:i w:val="0"/>
                <w:color w:val="000000"/>
                <w:sz w:val="20"/>
                <w:szCs w:val="20"/>
                <w:highlight w:val="none"/>
                <w:u w:val="none"/>
              </w:rPr>
              <w:suppressLineNumbers w:val="0"/>
            </w:pPr>
            <w:r>
              <w:rPr>
                <w:rFonts w:hint="eastAsia" w:ascii="宋体" w:hAnsi="宋体" w:eastAsia="宋体" w:cs="宋体"/>
                <w:b/>
                <w:i w:val="0"/>
                <w:color w:val="000000"/>
                <w:sz w:val="20"/>
                <w:szCs w:val="20"/>
                <w:highlight w:val="none"/>
                <w:u w:val="none"/>
                <w:lang w:val="en-US" w:eastAsia="zh-CN" w:bidi="ar"/>
              </w:rPr>
              <w:t xml:space="preserve">数</w:t>
            </w:r>
            <w:r>
              <w:rPr>
                <w:rFonts w:hint="eastAsia" w:ascii="宋体" w:hAnsi="宋体" w:eastAsia="宋体" w:cs="宋体"/>
                <w:b/>
                <w:i w:val="0"/>
                <w:color w:val="000000"/>
                <w:sz w:val="20"/>
                <w:szCs w:val="20"/>
                <w:highlight w:val="none"/>
                <w:u w:val="none"/>
                <w:lang w:val="en-US" w:eastAsia="zh-CN" w:bidi="ar"/>
              </w:rPr>
              <w:t xml:space="preserve">量</w:t>
            </w:r>
            <w:r>
              <w:rPr>
                <w:rFonts w:hint="eastAsia" w:ascii="宋体" w:hAnsi="宋体" w:eastAsia="宋体" w:cs="宋体"/>
                <w:b/>
                <w:i w:val="0"/>
                <w:color w:val="000000"/>
                <w:sz w:val="20"/>
                <w:szCs w:val="20"/>
                <w:highlight w:val="none"/>
                <w:u w:val="none"/>
              </w:rPr>
            </w:r>
            <w:r/>
          </w:p>
        </w:tc>
        <w:tc>
          <w:tcPr>
            <w:tcW w:w="1293" w:type="dxa"/>
            <w:vAlign w:val="center"/>
            <w:textDirection w:val="lrTb"/>
            <w:noWrap w:val="false"/>
          </w:tcPr>
          <w:p>
            <w:pPr>
              <w:jc w:val="center"/>
              <w:rPr>
                <w:rFonts w:hint="eastAsia" w:ascii="宋体" w:hAnsi="宋体" w:eastAsia="宋体" w:cs="宋体"/>
                <w:b/>
                <w:bCs w:val="0"/>
                <w:i w:val="0"/>
                <w:color w:val="000000"/>
                <w:sz w:val="20"/>
                <w:szCs w:val="20"/>
                <w:highlight w:val="none"/>
                <w:u w:val="none"/>
                <w:lang w:val="en-US" w:eastAsia="zh-CN" w:bidi="ar"/>
              </w:rPr>
            </w:pPr>
            <w:r>
              <w:rPr>
                <w:rFonts w:hint="eastAsia" w:ascii="宋体" w:hAnsi="宋体" w:eastAsia="宋体" w:cs="宋体"/>
                <w:b/>
                <w:bCs/>
                <w:i w:val="0"/>
                <w:iCs w:val="0"/>
                <w:color w:val="000000"/>
                <w:sz w:val="20"/>
                <w:szCs w:val="20"/>
                <w:highlight w:val="none"/>
                <w:u w:val="none"/>
                <w:lang w:val="en-US" w:eastAsia="zh-CN" w:bidi="ar"/>
              </w:rPr>
            </w:r>
            <w:r>
              <w:rPr>
                <w:rFonts w:hint="eastAsia" w:ascii="宋体" w:hAnsi="宋体" w:eastAsia="宋体" w:cs="宋体"/>
                <w:b/>
                <w:bCs/>
                <w:i w:val="0"/>
                <w:iCs w:val="0"/>
                <w:color w:val="000000"/>
                <w:sz w:val="20"/>
                <w:szCs w:val="20"/>
                <w:highlight w:val="none"/>
                <w:u w:val="none"/>
                <w:lang w:val="en-US" w:eastAsia="zh-CN" w:bidi="ar"/>
              </w:rPr>
              <w:t xml:space="preserve">分项单价</w:t>
            </w:r>
            <w:r/>
            <w:r>
              <w:rPr>
                <w:rFonts w:hint="eastAsia" w:ascii="宋体" w:hAnsi="宋体" w:eastAsia="宋体" w:cs="宋体"/>
                <w:b/>
                <w:bCs/>
                <w:i w:val="0"/>
                <w:iCs w:val="0"/>
                <w:color w:val="000000"/>
                <w:sz w:val="20"/>
                <w:szCs w:val="20"/>
                <w:highlight w:val="none"/>
                <w:u w:val="none"/>
                <w:lang w:val="en-US" w:eastAsia="zh-CN" w:bidi="ar"/>
              </w:rPr>
            </w:r>
            <w:r>
              <w:rPr>
                <w:rFonts w:hint="eastAsia" w:ascii="宋体" w:hAnsi="宋体" w:eastAsia="宋体" w:cs="宋体"/>
                <w:b/>
                <w:bCs/>
                <w:i w:val="0"/>
                <w:iCs w:val="0"/>
                <w:color w:val="000000"/>
                <w:sz w:val="20"/>
                <w:szCs w:val="20"/>
                <w:highlight w:val="none"/>
                <w:u w:val="none"/>
                <w:lang w:val="en-US" w:eastAsia="zh-CN" w:bidi="ar"/>
              </w:rPr>
            </w:r>
          </w:p>
        </w:tc>
        <w:tc>
          <w:tcPr>
            <w:tcW w:w="1293" w:type="dxa"/>
            <w:vAlign w:val="center"/>
            <w:textDirection w:val="lrTb"/>
            <w:noWrap w:val="false"/>
          </w:tcPr>
          <w:p>
            <w:pPr>
              <w:jc w:val="center"/>
              <w:rPr>
                <w:rFonts w:hint="eastAsia" w:ascii="宋体" w:hAnsi="宋体" w:eastAsia="宋体" w:cs="宋体"/>
                <w:b/>
                <w:bCs w:val="0"/>
                <w:i w:val="0"/>
                <w:color w:val="000000"/>
                <w:sz w:val="20"/>
                <w:szCs w:val="20"/>
                <w:highlight w:val="none"/>
                <w:u w:val="none"/>
                <w:lang w:val="en-US" w:eastAsia="zh-CN" w:bidi="ar"/>
              </w:rPr>
            </w:pPr>
            <w:r>
              <w:rPr>
                <w:rFonts w:hint="eastAsia" w:ascii="宋体" w:hAnsi="宋体" w:eastAsia="宋体" w:cs="宋体"/>
                <w:b/>
                <w:bCs/>
                <w:i w:val="0"/>
                <w:iCs w:val="0"/>
                <w:color w:val="000000"/>
                <w:sz w:val="20"/>
                <w:szCs w:val="20"/>
                <w:highlight w:val="none"/>
                <w:u w:val="none"/>
                <w:lang w:val="en-US" w:eastAsia="zh-CN" w:bidi="ar"/>
              </w:rPr>
            </w:r>
            <w:r>
              <w:rPr>
                <w:rFonts w:hint="eastAsia" w:ascii="宋体" w:hAnsi="宋体" w:eastAsia="宋体" w:cs="宋体"/>
                <w:b/>
                <w:bCs/>
                <w:i w:val="0"/>
                <w:iCs w:val="0"/>
                <w:color w:val="000000"/>
                <w:sz w:val="20"/>
                <w:szCs w:val="20"/>
                <w:highlight w:val="none"/>
                <w:u w:val="none"/>
                <w:lang w:val="en-US" w:eastAsia="zh-CN" w:bidi="ar"/>
              </w:rPr>
              <w:t xml:space="preserve">分项</w:t>
            </w:r>
            <w:r>
              <w:rPr>
                <w:rFonts w:hint="eastAsia" w:ascii="宋体" w:hAnsi="宋体" w:eastAsia="宋体" w:cs="宋体"/>
                <w:b/>
                <w:bCs/>
                <w:i w:val="0"/>
                <w:iCs w:val="0"/>
                <w:color w:val="000000"/>
                <w:sz w:val="20"/>
                <w:szCs w:val="20"/>
                <w:highlight w:val="none"/>
                <w:u w:val="none"/>
                <w:lang w:val="en-US" w:eastAsia="zh-CN" w:bidi="ar"/>
              </w:rPr>
              <w:t xml:space="preserve">总</w:t>
            </w:r>
            <w:r>
              <w:rPr>
                <w:rFonts w:hint="eastAsia" w:ascii="宋体" w:hAnsi="宋体" w:eastAsia="宋体" w:cs="宋体"/>
                <w:b/>
                <w:bCs/>
                <w:i w:val="0"/>
                <w:iCs w:val="0"/>
                <w:color w:val="000000"/>
                <w:sz w:val="20"/>
                <w:szCs w:val="20"/>
                <w:highlight w:val="none"/>
                <w:u w:val="none"/>
                <w:lang w:val="en-US" w:eastAsia="zh-CN" w:bidi="ar"/>
              </w:rPr>
              <w:t xml:space="preserve">价</w:t>
            </w:r>
            <w:r/>
            <w:r>
              <w:rPr>
                <w:rFonts w:hint="eastAsia" w:ascii="宋体" w:hAnsi="宋体" w:eastAsia="宋体" w:cs="宋体"/>
                <w:b/>
                <w:bCs/>
                <w:i w:val="0"/>
                <w:iCs w:val="0"/>
                <w:color w:val="000000"/>
                <w:sz w:val="20"/>
                <w:szCs w:val="20"/>
                <w:highlight w:val="none"/>
                <w:u w:val="none"/>
                <w:lang w:val="en-US" w:eastAsia="zh-CN" w:bidi="ar"/>
              </w:rPr>
            </w:r>
            <w:r>
              <w:rPr>
                <w:rFonts w:hint="eastAsia" w:ascii="宋体" w:hAnsi="宋体" w:eastAsia="宋体" w:cs="宋体"/>
                <w:b/>
                <w:bCs/>
                <w:i w:val="0"/>
                <w:iCs w:val="0"/>
                <w:color w:val="000000"/>
                <w:sz w:val="20"/>
                <w:szCs w:val="20"/>
                <w:highlight w:val="none"/>
                <w:u w:val="none"/>
                <w:lang w:val="en-US" w:eastAsia="zh-CN" w:bidi="ar"/>
              </w:rPr>
            </w:r>
          </w:p>
        </w:tc>
      </w:tr>
      <w:tr>
        <w:trPr>
          <w:trHeight w:val="570"/>
        </w:trPr>
        <w:tc>
          <w:tcPr>
            <w:tcW w:w="669" w:type="dxa"/>
            <w:vAlign w:val="center"/>
            <w:textDirection w:val="lrTb"/>
            <w:noWrap w:val="false"/>
          </w:tcPr>
          <w:p>
            <w:pPr>
              <w:pStyle w:val="946"/>
              <w:jc w:val="center"/>
              <w:keepLines w:val="0"/>
              <w:keepNext w:val="0"/>
              <w:widowControl/>
              <w:rPr>
                <w:rFonts w:hint="eastAsia" w:ascii="宋体" w:hAnsi="宋体" w:eastAsia="宋体" w:cs="宋体"/>
                <w:i w:val="0"/>
                <w:color w:val="000000"/>
                <w:sz w:val="20"/>
                <w:szCs w:val="20"/>
                <w:highlight w:val="none"/>
                <w:u w:val="none"/>
              </w:rPr>
              <w:suppressLineNumbers w:val="0"/>
            </w:pPr>
            <w:r>
              <w:rPr>
                <w:rFonts w:hint="eastAsia" w:ascii="宋体" w:hAnsi="宋体" w:eastAsia="宋体" w:cs="宋体"/>
                <w:i w:val="0"/>
                <w:color w:val="000000"/>
                <w:sz w:val="20"/>
                <w:szCs w:val="20"/>
                <w:highlight w:val="none"/>
                <w:u w:val="none"/>
                <w:lang w:val="en-US" w:eastAsia="zh-CN" w:bidi="ar"/>
              </w:rPr>
              <w:t xml:space="preserve">1</w:t>
            </w:r>
            <w:r>
              <w:rPr>
                <w:rFonts w:hint="eastAsia" w:ascii="宋体" w:hAnsi="宋体" w:eastAsia="宋体" w:cs="宋体"/>
                <w:i w:val="0"/>
                <w:color w:val="000000"/>
                <w:sz w:val="20"/>
                <w:szCs w:val="20"/>
                <w:highlight w:val="none"/>
                <w:u w:val="none"/>
              </w:rPr>
            </w:r>
            <w:r/>
          </w:p>
        </w:tc>
        <w:tc>
          <w:tcPr>
            <w:tcW w:w="4768" w:type="dxa"/>
            <w:vAlign w:val="center"/>
            <w:textDirection w:val="lrTb"/>
            <w:noWrap w:val="false"/>
          </w:tcPr>
          <w:p>
            <w:pPr>
              <w:pStyle w:val="946"/>
              <w:jc w:val="left"/>
              <w:keepLines w:val="0"/>
              <w:keepNext w:val="0"/>
              <w:widowControl/>
              <w:rPr>
                <w:rFonts w:hint="eastAsia" w:ascii="宋体" w:hAnsi="宋体" w:eastAsia="宋体" w:cs="宋体"/>
                <w:i w:val="0"/>
                <w:color w:val="000000"/>
                <w:sz w:val="20"/>
                <w:szCs w:val="20"/>
                <w:highlight w:val="none"/>
                <w:u w:val="none"/>
              </w:rPr>
              <w:suppressLineNumbers w:val="0"/>
            </w:pPr>
            <w:r>
              <w:rPr>
                <w:rFonts w:hint="eastAsia" w:ascii="宋体" w:hAnsi="宋体" w:eastAsia="宋体" w:cs="宋体"/>
                <w:i w:val="0"/>
                <w:color w:val="000000"/>
                <w:sz w:val="20"/>
                <w:szCs w:val="20"/>
                <w:highlight w:val="none"/>
                <w:u w:val="none"/>
                <w:lang w:val="en-US" w:eastAsia="zh-CN" w:bidi="ar"/>
              </w:rPr>
              <w:t xml:space="preserve">移植乔木</w:t>
            </w:r>
            <w:r>
              <w:rPr>
                <w:rFonts w:hint="eastAsia" w:ascii="宋体" w:hAnsi="宋体" w:eastAsia="宋体" w:cs="宋体"/>
                <w:i w:val="0"/>
                <w:color w:val="000000"/>
                <w:sz w:val="20"/>
                <w:szCs w:val="20"/>
                <w:highlight w:val="none"/>
                <w:u w:val="none"/>
              </w:rPr>
            </w:r>
            <w:r/>
          </w:p>
        </w:tc>
        <w:tc>
          <w:tcPr>
            <w:tcW w:w="753" w:type="dxa"/>
            <w:vAlign w:val="center"/>
            <w:textDirection w:val="lrTb"/>
            <w:noWrap w:val="false"/>
          </w:tcPr>
          <w:p>
            <w:pPr>
              <w:pStyle w:val="946"/>
              <w:jc w:val="center"/>
              <w:keepLines w:val="0"/>
              <w:keepNext w:val="0"/>
              <w:widowControl/>
              <w:rPr>
                <w:rFonts w:hint="eastAsia" w:ascii="宋体" w:hAnsi="宋体" w:eastAsia="宋体" w:cs="宋体"/>
                <w:i w:val="0"/>
                <w:color w:val="000000"/>
                <w:sz w:val="20"/>
                <w:szCs w:val="20"/>
                <w:highlight w:val="none"/>
                <w:u w:val="none"/>
              </w:rPr>
              <w:suppressLineNumbers w:val="0"/>
            </w:pPr>
            <w:r>
              <w:rPr>
                <w:rFonts w:hint="eastAsia" w:ascii="宋体" w:hAnsi="宋体" w:eastAsia="宋体" w:cs="宋体"/>
                <w:i w:val="0"/>
                <w:color w:val="000000"/>
                <w:sz w:val="20"/>
                <w:szCs w:val="20"/>
                <w:highlight w:val="none"/>
                <w:u w:val="none"/>
                <w:lang w:val="en-US" w:eastAsia="zh-CN" w:bidi="ar"/>
              </w:rPr>
              <w:t xml:space="preserve">株</w:t>
            </w:r>
            <w:r>
              <w:rPr>
                <w:rFonts w:hint="eastAsia" w:ascii="宋体" w:hAnsi="宋体" w:eastAsia="宋体" w:cs="宋体"/>
                <w:i w:val="0"/>
                <w:color w:val="000000"/>
                <w:sz w:val="20"/>
                <w:szCs w:val="20"/>
                <w:highlight w:val="none"/>
                <w:u w:val="none"/>
              </w:rPr>
            </w:r>
            <w:r/>
          </w:p>
        </w:tc>
        <w:tc>
          <w:tcPr>
            <w:tcW w:w="1293" w:type="dxa"/>
            <w:vAlign w:val="center"/>
            <w:textDirection w:val="lrTb"/>
            <w:noWrap w:val="false"/>
          </w:tcPr>
          <w:p>
            <w:pPr>
              <w:pStyle w:val="946"/>
              <w:jc w:val="center"/>
              <w:keepLines w:val="0"/>
              <w:keepNext w:val="0"/>
              <w:widowControl/>
              <w:rPr>
                <w:rFonts w:hint="eastAsia" w:ascii="宋体" w:hAnsi="宋体" w:eastAsia="宋体" w:cs="宋体"/>
                <w:i w:val="0"/>
                <w:color w:val="000000"/>
                <w:sz w:val="20"/>
                <w:szCs w:val="20"/>
                <w:highlight w:val="none"/>
                <w:u w:val="none"/>
              </w:rPr>
              <w:suppressLineNumbers w:val="0"/>
            </w:pPr>
            <w:r>
              <w:rPr>
                <w:rFonts w:hint="eastAsia" w:ascii="宋体" w:hAnsi="宋体" w:eastAsia="宋体" w:cs="宋体"/>
                <w:i w:val="0"/>
                <w:color w:val="000000"/>
                <w:sz w:val="20"/>
                <w:szCs w:val="20"/>
                <w:highlight w:val="none"/>
                <w:u w:val="none"/>
                <w:lang w:val="en-US" w:eastAsia="zh-CN" w:bidi="ar"/>
              </w:rPr>
              <w:t xml:space="preserve">150</w:t>
            </w:r>
            <w:r>
              <w:rPr>
                <w:rFonts w:hint="eastAsia" w:ascii="宋体" w:hAnsi="宋体" w:eastAsia="宋体" w:cs="宋体"/>
                <w:i w:val="0"/>
                <w:color w:val="000000"/>
                <w:sz w:val="20"/>
                <w:szCs w:val="20"/>
                <w:highlight w:val="none"/>
                <w:u w:val="none"/>
              </w:rPr>
            </w:r>
            <w:r/>
          </w:p>
        </w:tc>
        <w:tc>
          <w:tcPr>
            <w:tcW w:w="1293" w:type="dxa"/>
            <w:vAlign w:val="center"/>
            <w:textDirection w:val="lrTb"/>
            <w:noWrap w:val="false"/>
          </w:tcPr>
          <w:p>
            <w:pPr>
              <w:rPr>
                <w:rFonts w:hint="eastAsia" w:ascii="宋体" w:hAnsi="宋体" w:eastAsia="宋体" w:cs="宋体"/>
                <w:bCs w:val="0"/>
                <w:i w:val="0"/>
                <w:color w:val="000000"/>
                <w:sz w:val="20"/>
                <w:szCs w:val="20"/>
                <w:highlight w:val="none"/>
                <w:u w:val="none"/>
                <w:lang w:val="en-US" w:eastAsia="zh-CN" w:bidi="ar"/>
              </w:rPr>
            </w:pPr>
            <w:r>
              <w:rPr>
                <w:rFonts w:hint="eastAsia" w:ascii="宋体" w:hAnsi="宋体" w:eastAsia="宋体" w:cs="宋体"/>
                <w:i w:val="0"/>
                <w:iCs w:val="0"/>
                <w:color w:val="000000"/>
                <w:sz w:val="20"/>
                <w:szCs w:val="20"/>
                <w:highlight w:val="none"/>
                <w:u w:val="none"/>
                <w:lang w:val="en-US" w:eastAsia="zh-CN" w:bidi="ar"/>
              </w:rPr>
            </w:r>
            <w:r>
              <w:rPr>
                <w:rFonts w:hint="eastAsia" w:ascii="宋体" w:hAnsi="宋体" w:eastAsia="宋体" w:cs="宋体"/>
                <w:i w:val="0"/>
                <w:iCs w:val="0"/>
                <w:color w:val="000000"/>
                <w:sz w:val="20"/>
                <w:szCs w:val="20"/>
                <w:highlight w:val="none"/>
                <w:u w:val="none"/>
                <w:lang w:val="en-US" w:eastAsia="zh-CN" w:bidi="ar"/>
              </w:rPr>
            </w:r>
          </w:p>
        </w:tc>
        <w:tc>
          <w:tcPr>
            <w:tcW w:w="1293" w:type="dxa"/>
            <w:vAlign w:val="center"/>
            <w:textDirection w:val="lrTb"/>
            <w:noWrap w:val="false"/>
          </w:tcPr>
          <w:p>
            <w:pPr>
              <w:rPr>
                <w:rFonts w:hint="eastAsia" w:ascii="宋体" w:hAnsi="宋体" w:eastAsia="宋体" w:cs="宋体"/>
                <w:bCs w:val="0"/>
                <w:i w:val="0"/>
                <w:color w:val="000000"/>
                <w:sz w:val="20"/>
                <w:szCs w:val="20"/>
                <w:highlight w:val="none"/>
                <w:u w:val="none"/>
                <w:lang w:val="en-US" w:eastAsia="zh-CN" w:bidi="ar"/>
              </w:rPr>
            </w:pPr>
            <w:r>
              <w:rPr>
                <w:rFonts w:hint="eastAsia" w:ascii="宋体" w:hAnsi="宋体" w:eastAsia="宋体" w:cs="宋体"/>
                <w:i w:val="0"/>
                <w:iCs w:val="0"/>
                <w:color w:val="000000"/>
                <w:sz w:val="20"/>
                <w:szCs w:val="20"/>
                <w:highlight w:val="none"/>
                <w:u w:val="none"/>
                <w:lang w:val="en-US" w:eastAsia="zh-CN" w:bidi="ar"/>
              </w:rPr>
            </w:r>
            <w:r>
              <w:rPr>
                <w:rFonts w:hint="eastAsia" w:ascii="宋体" w:hAnsi="宋体" w:eastAsia="宋体" w:cs="宋体"/>
                <w:i w:val="0"/>
                <w:iCs w:val="0"/>
                <w:color w:val="000000"/>
                <w:sz w:val="20"/>
                <w:szCs w:val="20"/>
                <w:highlight w:val="none"/>
                <w:u w:val="none"/>
                <w:lang w:val="en-US" w:eastAsia="zh-CN" w:bidi="ar"/>
              </w:rPr>
            </w:r>
          </w:p>
        </w:tc>
      </w:tr>
      <w:tr>
        <w:trPr>
          <w:trHeight w:val="570"/>
        </w:trPr>
        <w:tc>
          <w:tcPr>
            <w:tcW w:w="669" w:type="dxa"/>
            <w:vAlign w:val="center"/>
            <w:textDirection w:val="lrTb"/>
            <w:noWrap w:val="false"/>
          </w:tcPr>
          <w:p>
            <w:pPr>
              <w:pStyle w:val="946"/>
              <w:jc w:val="center"/>
              <w:keepLines w:val="0"/>
              <w:keepNext w:val="0"/>
              <w:widowControl/>
              <w:rPr>
                <w:rFonts w:hint="eastAsia" w:ascii="宋体" w:hAnsi="宋体" w:eastAsia="宋体" w:cs="宋体"/>
                <w:i w:val="0"/>
                <w:color w:val="000000"/>
                <w:sz w:val="20"/>
                <w:szCs w:val="20"/>
                <w:highlight w:val="none"/>
                <w:u w:val="none"/>
              </w:rPr>
              <w:suppressLineNumbers w:val="0"/>
            </w:pPr>
            <w:r>
              <w:rPr>
                <w:rFonts w:hint="eastAsia" w:ascii="宋体" w:hAnsi="宋体" w:eastAsia="宋体" w:cs="宋体"/>
                <w:i w:val="0"/>
                <w:color w:val="000000"/>
                <w:sz w:val="20"/>
                <w:szCs w:val="20"/>
                <w:highlight w:val="none"/>
                <w:u w:val="none"/>
                <w:lang w:val="en-US" w:eastAsia="zh-CN" w:bidi="ar"/>
              </w:rPr>
              <w:t xml:space="preserve">2</w:t>
            </w:r>
            <w:r>
              <w:rPr>
                <w:rFonts w:hint="eastAsia" w:ascii="宋体" w:hAnsi="宋体" w:eastAsia="宋体" w:cs="宋体"/>
                <w:i w:val="0"/>
                <w:color w:val="000000"/>
                <w:sz w:val="20"/>
                <w:szCs w:val="20"/>
                <w:highlight w:val="none"/>
                <w:u w:val="none"/>
              </w:rPr>
            </w:r>
            <w:r/>
          </w:p>
        </w:tc>
        <w:tc>
          <w:tcPr>
            <w:tcW w:w="4768" w:type="dxa"/>
            <w:vAlign w:val="center"/>
            <w:textDirection w:val="lrTb"/>
            <w:noWrap w:val="false"/>
          </w:tcPr>
          <w:p>
            <w:pPr>
              <w:pStyle w:val="946"/>
              <w:jc w:val="left"/>
              <w:keepLines w:val="0"/>
              <w:keepNext w:val="0"/>
              <w:widowControl/>
              <w:rPr>
                <w:rFonts w:hint="eastAsia" w:ascii="宋体" w:hAnsi="宋体" w:eastAsia="宋体" w:cs="宋体"/>
                <w:i w:val="0"/>
                <w:color w:val="000000"/>
                <w:sz w:val="20"/>
                <w:szCs w:val="20"/>
                <w:highlight w:val="none"/>
                <w:u w:val="none"/>
              </w:rPr>
              <w:suppressLineNumbers w:val="0"/>
            </w:pPr>
            <w:r>
              <w:rPr>
                <w:rFonts w:hint="eastAsia" w:ascii="宋体" w:hAnsi="宋体" w:eastAsia="宋体" w:cs="宋体"/>
                <w:i w:val="0"/>
                <w:color w:val="000000"/>
                <w:sz w:val="20"/>
                <w:szCs w:val="20"/>
                <w:highlight w:val="none"/>
                <w:u w:val="none"/>
                <w:lang w:val="en-US" w:eastAsia="zh-CN" w:bidi="ar"/>
              </w:rPr>
              <w:t xml:space="preserve">移植亚乔木</w:t>
            </w:r>
            <w:r>
              <w:rPr>
                <w:rFonts w:hint="eastAsia" w:ascii="宋体" w:hAnsi="宋体" w:eastAsia="宋体" w:cs="宋体"/>
                <w:i w:val="0"/>
                <w:color w:val="000000"/>
                <w:sz w:val="20"/>
                <w:szCs w:val="20"/>
                <w:highlight w:val="none"/>
                <w:u w:val="none"/>
              </w:rPr>
            </w:r>
            <w:r/>
          </w:p>
        </w:tc>
        <w:tc>
          <w:tcPr>
            <w:tcW w:w="753" w:type="dxa"/>
            <w:vAlign w:val="center"/>
            <w:textDirection w:val="lrTb"/>
            <w:noWrap w:val="false"/>
          </w:tcPr>
          <w:p>
            <w:pPr>
              <w:pStyle w:val="946"/>
              <w:jc w:val="center"/>
              <w:keepLines w:val="0"/>
              <w:keepNext w:val="0"/>
              <w:widowControl/>
              <w:rPr>
                <w:rFonts w:hint="eastAsia" w:ascii="宋体" w:hAnsi="宋体" w:eastAsia="宋体" w:cs="宋体"/>
                <w:i w:val="0"/>
                <w:color w:val="000000"/>
                <w:sz w:val="20"/>
                <w:szCs w:val="20"/>
                <w:highlight w:val="none"/>
                <w:u w:val="none"/>
              </w:rPr>
              <w:suppressLineNumbers w:val="0"/>
            </w:pPr>
            <w:r>
              <w:rPr>
                <w:rFonts w:hint="eastAsia" w:ascii="宋体" w:hAnsi="宋体" w:eastAsia="宋体" w:cs="宋体"/>
                <w:i w:val="0"/>
                <w:color w:val="000000"/>
                <w:sz w:val="20"/>
                <w:szCs w:val="20"/>
                <w:highlight w:val="none"/>
                <w:u w:val="none"/>
                <w:lang w:val="en-US" w:eastAsia="zh-CN" w:bidi="ar"/>
              </w:rPr>
              <w:t xml:space="preserve">株</w:t>
            </w:r>
            <w:r>
              <w:rPr>
                <w:rFonts w:hint="eastAsia" w:ascii="宋体" w:hAnsi="宋体" w:eastAsia="宋体" w:cs="宋体"/>
                <w:i w:val="0"/>
                <w:color w:val="000000"/>
                <w:sz w:val="20"/>
                <w:szCs w:val="20"/>
                <w:highlight w:val="none"/>
                <w:u w:val="none"/>
              </w:rPr>
            </w:r>
            <w:r/>
          </w:p>
        </w:tc>
        <w:tc>
          <w:tcPr>
            <w:tcW w:w="1293" w:type="dxa"/>
            <w:vAlign w:val="center"/>
            <w:textDirection w:val="lrTb"/>
            <w:noWrap w:val="false"/>
          </w:tcPr>
          <w:p>
            <w:pPr>
              <w:pStyle w:val="946"/>
              <w:jc w:val="center"/>
              <w:keepLines w:val="0"/>
              <w:keepNext w:val="0"/>
              <w:widowControl/>
              <w:rPr>
                <w:rFonts w:hint="eastAsia" w:ascii="宋体" w:hAnsi="宋体" w:eastAsia="宋体" w:cs="宋体"/>
                <w:i w:val="0"/>
                <w:color w:val="000000"/>
                <w:sz w:val="20"/>
                <w:szCs w:val="20"/>
                <w:highlight w:val="none"/>
                <w:u w:val="none"/>
              </w:rPr>
              <w:suppressLineNumbers w:val="0"/>
            </w:pPr>
            <w:r>
              <w:rPr>
                <w:rFonts w:hint="eastAsia" w:ascii="宋体" w:hAnsi="宋体" w:eastAsia="宋体" w:cs="宋体"/>
                <w:i w:val="0"/>
                <w:color w:val="000000"/>
                <w:sz w:val="20"/>
                <w:szCs w:val="20"/>
                <w:highlight w:val="none"/>
                <w:u w:val="none"/>
                <w:lang w:val="en-US" w:eastAsia="zh-CN" w:bidi="ar"/>
              </w:rPr>
              <w:t xml:space="preserve">100</w:t>
            </w:r>
            <w:r>
              <w:rPr>
                <w:rFonts w:hint="eastAsia" w:ascii="宋体" w:hAnsi="宋体" w:eastAsia="宋体" w:cs="宋体"/>
                <w:i w:val="0"/>
                <w:color w:val="000000"/>
                <w:sz w:val="20"/>
                <w:szCs w:val="20"/>
                <w:highlight w:val="none"/>
                <w:u w:val="none"/>
              </w:rPr>
            </w:r>
            <w:r/>
          </w:p>
        </w:tc>
        <w:tc>
          <w:tcPr>
            <w:tcW w:w="1293" w:type="dxa"/>
            <w:vAlign w:val="center"/>
            <w:textDirection w:val="lrTb"/>
            <w:noWrap w:val="false"/>
          </w:tcPr>
          <w:p>
            <w:pPr>
              <w:rPr>
                <w:rFonts w:hint="eastAsia" w:ascii="宋体" w:hAnsi="宋体" w:eastAsia="宋体" w:cs="宋体"/>
                <w:bCs w:val="0"/>
                <w:i w:val="0"/>
                <w:color w:val="000000"/>
                <w:sz w:val="20"/>
                <w:szCs w:val="20"/>
                <w:highlight w:val="none"/>
                <w:u w:val="none"/>
                <w:lang w:val="en-US" w:eastAsia="zh-CN" w:bidi="ar"/>
              </w:rPr>
            </w:pPr>
            <w:r>
              <w:rPr>
                <w:rFonts w:hint="eastAsia" w:ascii="宋体" w:hAnsi="宋体" w:eastAsia="宋体" w:cs="宋体"/>
                <w:i w:val="0"/>
                <w:iCs w:val="0"/>
                <w:color w:val="000000"/>
                <w:sz w:val="20"/>
                <w:szCs w:val="20"/>
                <w:highlight w:val="none"/>
                <w:u w:val="none"/>
                <w:lang w:val="en-US" w:eastAsia="zh-CN" w:bidi="ar"/>
              </w:rPr>
            </w:r>
            <w:r>
              <w:rPr>
                <w:rFonts w:hint="eastAsia" w:ascii="宋体" w:hAnsi="宋体" w:eastAsia="宋体" w:cs="宋体"/>
                <w:i w:val="0"/>
                <w:iCs w:val="0"/>
                <w:color w:val="000000"/>
                <w:sz w:val="20"/>
                <w:szCs w:val="20"/>
                <w:highlight w:val="none"/>
                <w:u w:val="none"/>
                <w:lang w:val="en-US" w:eastAsia="zh-CN" w:bidi="ar"/>
              </w:rPr>
            </w:r>
          </w:p>
        </w:tc>
        <w:tc>
          <w:tcPr>
            <w:tcW w:w="1293" w:type="dxa"/>
            <w:vAlign w:val="center"/>
            <w:textDirection w:val="lrTb"/>
            <w:noWrap w:val="false"/>
          </w:tcPr>
          <w:p>
            <w:pPr>
              <w:rPr>
                <w:rFonts w:hint="eastAsia" w:ascii="宋体" w:hAnsi="宋体" w:eastAsia="宋体" w:cs="宋体"/>
                <w:bCs w:val="0"/>
                <w:i w:val="0"/>
                <w:color w:val="000000"/>
                <w:sz w:val="20"/>
                <w:szCs w:val="20"/>
                <w:highlight w:val="none"/>
                <w:u w:val="none"/>
                <w:lang w:val="en-US" w:eastAsia="zh-CN" w:bidi="ar"/>
              </w:rPr>
            </w:pPr>
            <w:r>
              <w:rPr>
                <w:rFonts w:hint="eastAsia" w:ascii="宋体" w:hAnsi="宋体" w:eastAsia="宋体" w:cs="宋体"/>
                <w:i w:val="0"/>
                <w:iCs w:val="0"/>
                <w:color w:val="000000"/>
                <w:sz w:val="20"/>
                <w:szCs w:val="20"/>
                <w:highlight w:val="none"/>
                <w:u w:val="none"/>
                <w:lang w:val="en-US" w:eastAsia="zh-CN" w:bidi="ar"/>
              </w:rPr>
            </w:r>
            <w:r>
              <w:rPr>
                <w:rFonts w:hint="eastAsia" w:ascii="宋体" w:hAnsi="宋体" w:eastAsia="宋体" w:cs="宋体"/>
                <w:i w:val="0"/>
                <w:iCs w:val="0"/>
                <w:color w:val="000000"/>
                <w:sz w:val="20"/>
                <w:szCs w:val="20"/>
                <w:highlight w:val="none"/>
                <w:u w:val="none"/>
                <w:lang w:val="en-US" w:eastAsia="zh-CN" w:bidi="ar"/>
              </w:rPr>
            </w:r>
          </w:p>
        </w:tc>
      </w:tr>
      <w:tr>
        <w:trPr>
          <w:trHeight w:val="570"/>
        </w:trPr>
        <w:tc>
          <w:tcPr>
            <w:tcW w:w="669" w:type="dxa"/>
            <w:vAlign w:val="center"/>
            <w:textDirection w:val="lrTb"/>
            <w:noWrap w:val="false"/>
          </w:tcPr>
          <w:p>
            <w:pPr>
              <w:pStyle w:val="946"/>
              <w:jc w:val="center"/>
              <w:keepLines w:val="0"/>
              <w:keepNext w:val="0"/>
              <w:widowControl/>
              <w:rPr>
                <w:rFonts w:hint="eastAsia" w:ascii="宋体" w:hAnsi="宋体" w:eastAsia="宋体" w:cs="宋体"/>
                <w:i w:val="0"/>
                <w:color w:val="000000"/>
                <w:sz w:val="20"/>
                <w:szCs w:val="20"/>
                <w:highlight w:val="none"/>
                <w:u w:val="none"/>
              </w:rPr>
              <w:suppressLineNumbers w:val="0"/>
            </w:pPr>
            <w:r>
              <w:rPr>
                <w:rFonts w:hint="eastAsia" w:ascii="宋体" w:hAnsi="宋体" w:eastAsia="宋体" w:cs="宋体"/>
                <w:i w:val="0"/>
                <w:color w:val="000000"/>
                <w:sz w:val="20"/>
                <w:szCs w:val="20"/>
                <w:highlight w:val="none"/>
                <w:u w:val="none"/>
                <w:lang w:val="en-US" w:eastAsia="zh-CN" w:bidi="ar"/>
              </w:rPr>
              <w:t xml:space="preserve">3</w:t>
            </w:r>
            <w:r>
              <w:rPr>
                <w:rFonts w:hint="eastAsia" w:ascii="宋体" w:hAnsi="宋体" w:eastAsia="宋体" w:cs="宋体"/>
                <w:i w:val="0"/>
                <w:color w:val="000000"/>
                <w:sz w:val="20"/>
                <w:szCs w:val="20"/>
                <w:highlight w:val="none"/>
                <w:u w:val="none"/>
              </w:rPr>
            </w:r>
            <w:r/>
          </w:p>
        </w:tc>
        <w:tc>
          <w:tcPr>
            <w:tcW w:w="4768" w:type="dxa"/>
            <w:vAlign w:val="center"/>
            <w:textDirection w:val="lrTb"/>
            <w:noWrap w:val="false"/>
          </w:tcPr>
          <w:p>
            <w:pPr>
              <w:pStyle w:val="946"/>
              <w:jc w:val="left"/>
              <w:keepLines w:val="0"/>
              <w:keepNext w:val="0"/>
              <w:widowControl/>
              <w:rPr>
                <w:rFonts w:hint="eastAsia" w:ascii="宋体" w:hAnsi="宋体" w:eastAsia="宋体" w:cs="宋体"/>
                <w:i w:val="0"/>
                <w:color w:val="000000"/>
                <w:sz w:val="20"/>
                <w:szCs w:val="20"/>
                <w:highlight w:val="none"/>
                <w:u w:val="none"/>
              </w:rPr>
              <w:suppressLineNumbers w:val="0"/>
            </w:pPr>
            <w:r>
              <w:rPr>
                <w:rFonts w:hint="eastAsia" w:ascii="宋体" w:hAnsi="宋体" w:eastAsia="宋体" w:cs="宋体"/>
                <w:i w:val="0"/>
                <w:color w:val="000000"/>
                <w:sz w:val="20"/>
                <w:szCs w:val="20"/>
                <w:highlight w:val="none"/>
                <w:u w:val="none"/>
                <w:lang w:val="en-US" w:eastAsia="zh-CN" w:bidi="ar"/>
              </w:rPr>
              <w:t xml:space="preserve">移植灌木球</w:t>
            </w:r>
            <w:r>
              <w:rPr>
                <w:rFonts w:hint="eastAsia" w:ascii="宋体" w:hAnsi="宋体" w:eastAsia="宋体" w:cs="宋体"/>
                <w:i w:val="0"/>
                <w:color w:val="000000"/>
                <w:sz w:val="20"/>
                <w:szCs w:val="20"/>
                <w:highlight w:val="none"/>
                <w:u w:val="none"/>
              </w:rPr>
            </w:r>
            <w:r/>
          </w:p>
        </w:tc>
        <w:tc>
          <w:tcPr>
            <w:tcW w:w="753" w:type="dxa"/>
            <w:vAlign w:val="center"/>
            <w:textDirection w:val="lrTb"/>
            <w:noWrap w:val="false"/>
          </w:tcPr>
          <w:p>
            <w:pPr>
              <w:pStyle w:val="946"/>
              <w:jc w:val="center"/>
              <w:keepLines w:val="0"/>
              <w:keepNext w:val="0"/>
              <w:widowControl/>
              <w:rPr>
                <w:rFonts w:hint="eastAsia" w:ascii="宋体" w:hAnsi="宋体" w:eastAsia="宋体" w:cs="宋体"/>
                <w:i w:val="0"/>
                <w:color w:val="000000"/>
                <w:sz w:val="20"/>
                <w:szCs w:val="20"/>
                <w:highlight w:val="none"/>
                <w:u w:val="none"/>
              </w:rPr>
              <w:suppressLineNumbers w:val="0"/>
            </w:pPr>
            <w:r>
              <w:rPr>
                <w:rFonts w:hint="eastAsia" w:ascii="宋体" w:hAnsi="宋体" w:eastAsia="宋体" w:cs="宋体"/>
                <w:i w:val="0"/>
                <w:color w:val="000000"/>
                <w:sz w:val="20"/>
                <w:szCs w:val="20"/>
                <w:highlight w:val="none"/>
                <w:u w:val="none"/>
                <w:lang w:val="en-US" w:eastAsia="zh-CN" w:bidi="ar"/>
              </w:rPr>
              <w:t xml:space="preserve">株</w:t>
            </w:r>
            <w:r>
              <w:rPr>
                <w:rFonts w:hint="eastAsia" w:ascii="宋体" w:hAnsi="宋体" w:eastAsia="宋体" w:cs="宋体"/>
                <w:i w:val="0"/>
                <w:color w:val="000000"/>
                <w:sz w:val="20"/>
                <w:szCs w:val="20"/>
                <w:highlight w:val="none"/>
                <w:u w:val="none"/>
              </w:rPr>
            </w:r>
            <w:r/>
          </w:p>
        </w:tc>
        <w:tc>
          <w:tcPr>
            <w:tcW w:w="1293" w:type="dxa"/>
            <w:vAlign w:val="center"/>
            <w:textDirection w:val="lrTb"/>
            <w:noWrap w:val="false"/>
          </w:tcPr>
          <w:p>
            <w:pPr>
              <w:pStyle w:val="946"/>
              <w:jc w:val="center"/>
              <w:keepLines w:val="0"/>
              <w:keepNext w:val="0"/>
              <w:widowControl/>
              <w:rPr>
                <w:rFonts w:hint="eastAsia" w:ascii="宋体" w:hAnsi="宋体" w:eastAsia="宋体" w:cs="宋体"/>
                <w:i w:val="0"/>
                <w:color w:val="000000"/>
                <w:sz w:val="20"/>
                <w:szCs w:val="20"/>
                <w:highlight w:val="none"/>
                <w:u w:val="none"/>
              </w:rPr>
              <w:suppressLineNumbers w:val="0"/>
            </w:pPr>
            <w:r>
              <w:rPr>
                <w:rFonts w:hint="eastAsia" w:ascii="宋体" w:hAnsi="宋体" w:eastAsia="宋体" w:cs="宋体"/>
                <w:i w:val="0"/>
                <w:color w:val="000000"/>
                <w:sz w:val="20"/>
                <w:szCs w:val="20"/>
                <w:highlight w:val="none"/>
                <w:u w:val="none"/>
                <w:lang w:val="en-US" w:eastAsia="zh-CN" w:bidi="ar"/>
              </w:rPr>
              <w:t xml:space="preserve">55</w:t>
            </w:r>
            <w:r>
              <w:rPr>
                <w:rFonts w:hint="eastAsia" w:ascii="宋体" w:hAnsi="宋体" w:eastAsia="宋体" w:cs="宋体"/>
                <w:i w:val="0"/>
                <w:color w:val="000000"/>
                <w:sz w:val="20"/>
                <w:szCs w:val="20"/>
                <w:highlight w:val="none"/>
                <w:u w:val="none"/>
              </w:rPr>
            </w:r>
            <w:r/>
          </w:p>
        </w:tc>
        <w:tc>
          <w:tcPr>
            <w:tcW w:w="1293" w:type="dxa"/>
            <w:vAlign w:val="center"/>
            <w:textDirection w:val="lrTb"/>
            <w:noWrap w:val="false"/>
          </w:tcPr>
          <w:p>
            <w:pPr>
              <w:rPr>
                <w:rFonts w:hint="eastAsia" w:ascii="宋体" w:hAnsi="宋体" w:eastAsia="宋体" w:cs="宋体"/>
                <w:bCs w:val="0"/>
                <w:i w:val="0"/>
                <w:color w:val="000000"/>
                <w:sz w:val="20"/>
                <w:szCs w:val="20"/>
                <w:highlight w:val="none"/>
                <w:u w:val="none"/>
                <w:lang w:val="en-US" w:eastAsia="zh-CN" w:bidi="ar"/>
              </w:rPr>
            </w:pPr>
            <w:r>
              <w:rPr>
                <w:rFonts w:hint="eastAsia" w:ascii="宋体" w:hAnsi="宋体" w:eastAsia="宋体" w:cs="宋体"/>
                <w:i w:val="0"/>
                <w:iCs w:val="0"/>
                <w:color w:val="000000"/>
                <w:sz w:val="20"/>
                <w:szCs w:val="20"/>
                <w:highlight w:val="none"/>
                <w:u w:val="none"/>
                <w:lang w:val="en-US" w:eastAsia="zh-CN" w:bidi="ar"/>
              </w:rPr>
            </w:r>
            <w:r>
              <w:rPr>
                <w:rFonts w:hint="eastAsia" w:ascii="宋体" w:hAnsi="宋体" w:eastAsia="宋体" w:cs="宋体"/>
                <w:i w:val="0"/>
                <w:iCs w:val="0"/>
                <w:color w:val="000000"/>
                <w:sz w:val="20"/>
                <w:szCs w:val="20"/>
                <w:highlight w:val="none"/>
                <w:u w:val="none"/>
                <w:lang w:val="en-US" w:eastAsia="zh-CN" w:bidi="ar"/>
              </w:rPr>
            </w:r>
          </w:p>
        </w:tc>
        <w:tc>
          <w:tcPr>
            <w:tcW w:w="1293" w:type="dxa"/>
            <w:vAlign w:val="center"/>
            <w:textDirection w:val="lrTb"/>
            <w:noWrap w:val="false"/>
          </w:tcPr>
          <w:p>
            <w:pPr>
              <w:rPr>
                <w:rFonts w:hint="eastAsia" w:ascii="宋体" w:hAnsi="宋体" w:eastAsia="宋体" w:cs="宋体"/>
                <w:bCs w:val="0"/>
                <w:i w:val="0"/>
                <w:color w:val="000000"/>
                <w:sz w:val="20"/>
                <w:szCs w:val="20"/>
                <w:highlight w:val="none"/>
                <w:u w:val="none"/>
                <w:lang w:val="en-US" w:eastAsia="zh-CN" w:bidi="ar"/>
              </w:rPr>
            </w:pPr>
            <w:r>
              <w:rPr>
                <w:rFonts w:hint="eastAsia" w:ascii="宋体" w:hAnsi="宋体" w:eastAsia="宋体" w:cs="宋体"/>
                <w:i w:val="0"/>
                <w:iCs w:val="0"/>
                <w:color w:val="000000"/>
                <w:sz w:val="20"/>
                <w:szCs w:val="20"/>
                <w:highlight w:val="none"/>
                <w:u w:val="none"/>
                <w:lang w:val="en-US" w:eastAsia="zh-CN" w:bidi="ar"/>
              </w:rPr>
            </w:r>
            <w:r>
              <w:rPr>
                <w:rFonts w:hint="eastAsia" w:ascii="宋体" w:hAnsi="宋体" w:eastAsia="宋体" w:cs="宋体"/>
                <w:i w:val="0"/>
                <w:iCs w:val="0"/>
                <w:color w:val="000000"/>
                <w:sz w:val="20"/>
                <w:szCs w:val="20"/>
                <w:highlight w:val="none"/>
                <w:u w:val="none"/>
                <w:lang w:val="en-US" w:eastAsia="zh-CN" w:bidi="ar"/>
              </w:rPr>
            </w:r>
          </w:p>
        </w:tc>
      </w:tr>
      <w:tr>
        <w:trPr>
          <w:trHeight w:val="570"/>
        </w:trPr>
        <w:tc>
          <w:tcPr>
            <w:tcW w:w="669" w:type="dxa"/>
            <w:vAlign w:val="center"/>
            <w:textDirection w:val="lrTb"/>
            <w:noWrap w:val="false"/>
          </w:tcPr>
          <w:p>
            <w:pPr>
              <w:pStyle w:val="946"/>
              <w:jc w:val="center"/>
              <w:keepLines w:val="0"/>
              <w:keepNext w:val="0"/>
              <w:widowControl/>
              <w:rPr>
                <w:rFonts w:hint="eastAsia" w:ascii="宋体" w:hAnsi="宋体" w:eastAsia="宋体" w:cs="宋体"/>
                <w:i w:val="0"/>
                <w:color w:val="000000"/>
                <w:sz w:val="20"/>
                <w:szCs w:val="20"/>
                <w:highlight w:val="none"/>
                <w:u w:val="none"/>
              </w:rPr>
              <w:suppressLineNumbers w:val="0"/>
            </w:pPr>
            <w:r>
              <w:rPr>
                <w:rFonts w:hint="eastAsia" w:ascii="宋体" w:hAnsi="宋体" w:eastAsia="宋体" w:cs="宋体"/>
                <w:i w:val="0"/>
                <w:color w:val="000000"/>
                <w:sz w:val="20"/>
                <w:szCs w:val="20"/>
                <w:highlight w:val="none"/>
                <w:u w:val="none"/>
                <w:lang w:val="en-US" w:eastAsia="zh-CN" w:bidi="ar"/>
              </w:rPr>
              <w:t xml:space="preserve">4</w:t>
            </w:r>
            <w:r>
              <w:rPr>
                <w:rFonts w:hint="eastAsia" w:ascii="宋体" w:hAnsi="宋体" w:eastAsia="宋体" w:cs="宋体"/>
                <w:i w:val="0"/>
                <w:color w:val="000000"/>
                <w:sz w:val="20"/>
                <w:szCs w:val="20"/>
                <w:highlight w:val="none"/>
                <w:u w:val="none"/>
              </w:rPr>
            </w:r>
            <w:r/>
          </w:p>
        </w:tc>
        <w:tc>
          <w:tcPr>
            <w:tcW w:w="4768" w:type="dxa"/>
            <w:vAlign w:val="center"/>
            <w:textDirection w:val="lrTb"/>
            <w:noWrap w:val="false"/>
          </w:tcPr>
          <w:p>
            <w:pPr>
              <w:pStyle w:val="946"/>
              <w:jc w:val="left"/>
              <w:keepLines w:val="0"/>
              <w:keepNext w:val="0"/>
              <w:widowControl/>
              <w:rPr>
                <w:rFonts w:hint="eastAsia" w:ascii="宋体" w:hAnsi="宋体" w:eastAsia="宋体" w:cs="宋体"/>
                <w:i w:val="0"/>
                <w:color w:val="000000"/>
                <w:sz w:val="20"/>
                <w:szCs w:val="20"/>
                <w:highlight w:val="none"/>
                <w:u w:val="none"/>
              </w:rPr>
              <w:suppressLineNumbers w:val="0"/>
            </w:pPr>
            <w:r>
              <w:rPr>
                <w:rFonts w:hint="eastAsia" w:ascii="宋体" w:hAnsi="宋体" w:eastAsia="宋体" w:cs="宋体"/>
                <w:i w:val="0"/>
                <w:color w:val="000000"/>
                <w:sz w:val="20"/>
                <w:szCs w:val="20"/>
                <w:highlight w:val="none"/>
                <w:u w:val="none"/>
                <w:lang w:val="en-US" w:eastAsia="zh-CN" w:bidi="ar"/>
              </w:rPr>
              <w:t xml:space="preserve">移植灌木绿篱</w:t>
            </w:r>
            <w:r>
              <w:rPr>
                <w:rFonts w:hint="eastAsia" w:ascii="宋体" w:hAnsi="宋体" w:eastAsia="宋体" w:cs="宋体"/>
                <w:i w:val="0"/>
                <w:color w:val="000000"/>
                <w:sz w:val="20"/>
                <w:szCs w:val="20"/>
                <w:highlight w:val="none"/>
                <w:u w:val="none"/>
              </w:rPr>
            </w:r>
            <w:r/>
          </w:p>
        </w:tc>
        <w:tc>
          <w:tcPr>
            <w:tcW w:w="753" w:type="dxa"/>
            <w:vAlign w:val="center"/>
            <w:textDirection w:val="lrTb"/>
            <w:noWrap w:val="false"/>
          </w:tcPr>
          <w:p>
            <w:pPr>
              <w:pStyle w:val="946"/>
              <w:jc w:val="center"/>
              <w:keepLines w:val="0"/>
              <w:keepNext w:val="0"/>
              <w:widowControl/>
              <w:rPr>
                <w:rFonts w:hint="eastAsia" w:ascii="宋体" w:hAnsi="宋体" w:eastAsia="宋体" w:cs="宋体"/>
                <w:i w:val="0"/>
                <w:color w:val="000000"/>
                <w:sz w:val="20"/>
                <w:szCs w:val="20"/>
                <w:highlight w:val="none"/>
                <w:u w:val="none"/>
              </w:rPr>
              <w:suppressLineNumbers w:val="0"/>
            </w:pPr>
            <w:r>
              <w:rPr>
                <w:rFonts w:hint="eastAsia" w:ascii="宋体" w:hAnsi="宋体" w:eastAsia="宋体" w:cs="宋体"/>
                <w:i w:val="0"/>
                <w:color w:val="000000"/>
                <w:sz w:val="20"/>
                <w:szCs w:val="20"/>
                <w:highlight w:val="none"/>
                <w:u w:val="none"/>
                <w:lang w:val="en-US" w:eastAsia="zh-CN" w:bidi="ar"/>
              </w:rPr>
              <w:t xml:space="preserve">m2</w:t>
            </w:r>
            <w:r>
              <w:rPr>
                <w:rFonts w:hint="eastAsia" w:ascii="宋体" w:hAnsi="宋体" w:eastAsia="宋体" w:cs="宋体"/>
                <w:i w:val="0"/>
                <w:color w:val="000000"/>
                <w:sz w:val="20"/>
                <w:szCs w:val="20"/>
                <w:highlight w:val="none"/>
                <w:u w:val="none"/>
              </w:rPr>
            </w:r>
            <w:r/>
          </w:p>
        </w:tc>
        <w:tc>
          <w:tcPr>
            <w:tcW w:w="1293" w:type="dxa"/>
            <w:vAlign w:val="center"/>
            <w:textDirection w:val="lrTb"/>
            <w:noWrap w:val="false"/>
          </w:tcPr>
          <w:p>
            <w:pPr>
              <w:pStyle w:val="946"/>
              <w:jc w:val="center"/>
              <w:keepLines w:val="0"/>
              <w:keepNext w:val="0"/>
              <w:widowControl/>
              <w:rPr>
                <w:rFonts w:hint="eastAsia" w:ascii="宋体" w:hAnsi="宋体" w:eastAsia="宋体" w:cs="宋体"/>
                <w:i w:val="0"/>
                <w:color w:val="000000"/>
                <w:sz w:val="20"/>
                <w:szCs w:val="20"/>
                <w:highlight w:val="none"/>
                <w:u w:val="none"/>
              </w:rPr>
              <w:suppressLineNumbers w:val="0"/>
            </w:pPr>
            <w:r>
              <w:rPr>
                <w:rFonts w:hint="eastAsia" w:ascii="宋体" w:hAnsi="宋体" w:eastAsia="宋体" w:cs="宋体"/>
                <w:i w:val="0"/>
                <w:color w:val="000000"/>
                <w:sz w:val="20"/>
                <w:szCs w:val="20"/>
                <w:highlight w:val="none"/>
                <w:u w:val="none"/>
                <w:lang w:val="en-US" w:eastAsia="zh-CN" w:bidi="ar"/>
              </w:rPr>
              <w:t xml:space="preserve">300</w:t>
            </w:r>
            <w:r>
              <w:rPr>
                <w:rFonts w:hint="eastAsia" w:ascii="宋体" w:hAnsi="宋体" w:eastAsia="宋体" w:cs="宋体"/>
                <w:i w:val="0"/>
                <w:color w:val="000000"/>
                <w:sz w:val="20"/>
                <w:szCs w:val="20"/>
                <w:highlight w:val="none"/>
                <w:u w:val="none"/>
              </w:rPr>
            </w:r>
            <w:r/>
          </w:p>
        </w:tc>
        <w:tc>
          <w:tcPr>
            <w:tcW w:w="1293" w:type="dxa"/>
            <w:vAlign w:val="center"/>
            <w:textDirection w:val="lrTb"/>
            <w:noWrap w:val="false"/>
          </w:tcPr>
          <w:p>
            <w:pPr>
              <w:rPr>
                <w:rFonts w:hint="eastAsia" w:ascii="宋体" w:hAnsi="宋体" w:eastAsia="宋体" w:cs="宋体"/>
                <w:bCs w:val="0"/>
                <w:i w:val="0"/>
                <w:color w:val="000000"/>
                <w:sz w:val="20"/>
                <w:szCs w:val="20"/>
                <w:highlight w:val="none"/>
                <w:u w:val="none"/>
                <w:lang w:val="en-US" w:eastAsia="zh-CN" w:bidi="ar"/>
              </w:rPr>
            </w:pPr>
            <w:r>
              <w:rPr>
                <w:rFonts w:hint="eastAsia" w:ascii="宋体" w:hAnsi="宋体" w:eastAsia="宋体" w:cs="宋体"/>
                <w:i w:val="0"/>
                <w:iCs w:val="0"/>
                <w:color w:val="000000"/>
                <w:sz w:val="20"/>
                <w:szCs w:val="20"/>
                <w:highlight w:val="none"/>
                <w:u w:val="none"/>
                <w:lang w:val="en-US" w:eastAsia="zh-CN" w:bidi="ar"/>
              </w:rPr>
            </w:r>
            <w:r>
              <w:rPr>
                <w:rFonts w:hint="eastAsia" w:ascii="宋体" w:hAnsi="宋体" w:eastAsia="宋体" w:cs="宋体"/>
                <w:i w:val="0"/>
                <w:iCs w:val="0"/>
                <w:color w:val="000000"/>
                <w:sz w:val="20"/>
                <w:szCs w:val="20"/>
                <w:highlight w:val="none"/>
                <w:u w:val="none"/>
                <w:lang w:val="en-US" w:eastAsia="zh-CN" w:bidi="ar"/>
              </w:rPr>
            </w:r>
          </w:p>
        </w:tc>
        <w:tc>
          <w:tcPr>
            <w:tcW w:w="1293" w:type="dxa"/>
            <w:vAlign w:val="center"/>
            <w:textDirection w:val="lrTb"/>
            <w:noWrap w:val="false"/>
          </w:tcPr>
          <w:p>
            <w:pPr>
              <w:rPr>
                <w:rFonts w:hint="eastAsia" w:ascii="宋体" w:hAnsi="宋体" w:eastAsia="宋体" w:cs="宋体"/>
                <w:bCs w:val="0"/>
                <w:i w:val="0"/>
                <w:color w:val="000000"/>
                <w:sz w:val="20"/>
                <w:szCs w:val="20"/>
                <w:highlight w:val="none"/>
                <w:u w:val="none"/>
                <w:lang w:val="en-US" w:eastAsia="zh-CN" w:bidi="ar"/>
              </w:rPr>
            </w:pPr>
            <w:r>
              <w:rPr>
                <w:rFonts w:hint="eastAsia" w:ascii="宋体" w:hAnsi="宋体" w:eastAsia="宋体" w:cs="宋体"/>
                <w:i w:val="0"/>
                <w:iCs w:val="0"/>
                <w:color w:val="000000"/>
                <w:sz w:val="20"/>
                <w:szCs w:val="20"/>
                <w:highlight w:val="none"/>
                <w:u w:val="none"/>
                <w:lang w:val="en-US" w:eastAsia="zh-CN" w:bidi="ar"/>
              </w:rPr>
            </w:r>
            <w:r>
              <w:rPr>
                <w:rFonts w:hint="eastAsia" w:ascii="宋体" w:hAnsi="宋体" w:eastAsia="宋体" w:cs="宋体"/>
                <w:i w:val="0"/>
                <w:iCs w:val="0"/>
                <w:color w:val="000000"/>
                <w:sz w:val="20"/>
                <w:szCs w:val="20"/>
                <w:highlight w:val="none"/>
                <w:u w:val="none"/>
                <w:lang w:val="en-US" w:eastAsia="zh-CN" w:bidi="ar"/>
              </w:rPr>
            </w:r>
          </w:p>
        </w:tc>
      </w:tr>
      <w:tr>
        <w:trPr>
          <w:trHeight w:val="570"/>
        </w:trPr>
        <w:tc>
          <w:tcPr>
            <w:tcW w:w="669" w:type="dxa"/>
            <w:vAlign w:val="center"/>
            <w:textDirection w:val="lrTb"/>
            <w:noWrap w:val="false"/>
          </w:tcPr>
          <w:p>
            <w:pPr>
              <w:pStyle w:val="946"/>
              <w:jc w:val="center"/>
              <w:keepLines w:val="0"/>
              <w:keepNext w:val="0"/>
              <w:widowControl/>
              <w:rPr>
                <w:rFonts w:hint="eastAsia" w:ascii="宋体" w:hAnsi="宋体" w:eastAsia="宋体" w:cs="宋体"/>
                <w:i w:val="0"/>
                <w:color w:val="000000"/>
                <w:sz w:val="20"/>
                <w:szCs w:val="20"/>
                <w:highlight w:val="none"/>
                <w:u w:val="none"/>
              </w:rPr>
              <w:suppressLineNumbers w:val="0"/>
            </w:pPr>
            <w:r>
              <w:rPr>
                <w:rFonts w:hint="eastAsia" w:ascii="宋体" w:hAnsi="宋体" w:eastAsia="宋体" w:cs="宋体"/>
                <w:i w:val="0"/>
                <w:color w:val="000000"/>
                <w:sz w:val="20"/>
                <w:szCs w:val="20"/>
                <w:highlight w:val="none"/>
                <w:u w:val="none"/>
                <w:lang w:val="en-US" w:eastAsia="zh-CN" w:bidi="ar"/>
              </w:rPr>
              <w:t xml:space="preserve">5</w:t>
            </w:r>
            <w:r>
              <w:rPr>
                <w:rFonts w:hint="eastAsia" w:ascii="宋体" w:hAnsi="宋体" w:eastAsia="宋体" w:cs="宋体"/>
                <w:i w:val="0"/>
                <w:color w:val="000000"/>
                <w:sz w:val="20"/>
                <w:szCs w:val="20"/>
                <w:highlight w:val="none"/>
                <w:u w:val="none"/>
              </w:rPr>
            </w:r>
            <w:r/>
          </w:p>
        </w:tc>
        <w:tc>
          <w:tcPr>
            <w:tcW w:w="4768" w:type="dxa"/>
            <w:vAlign w:val="center"/>
            <w:textDirection w:val="lrTb"/>
            <w:noWrap w:val="false"/>
          </w:tcPr>
          <w:p>
            <w:pPr>
              <w:pStyle w:val="946"/>
              <w:jc w:val="left"/>
              <w:keepLines w:val="0"/>
              <w:keepNext w:val="0"/>
              <w:widowControl/>
              <w:rPr>
                <w:rFonts w:hint="eastAsia" w:ascii="宋体" w:hAnsi="宋体" w:eastAsia="宋体" w:cs="宋体"/>
                <w:i w:val="0"/>
                <w:color w:val="000000"/>
                <w:sz w:val="20"/>
                <w:szCs w:val="20"/>
                <w:highlight w:val="none"/>
                <w:u w:val="none"/>
              </w:rPr>
              <w:suppressLineNumbers w:val="0"/>
            </w:pPr>
            <w:r>
              <w:rPr>
                <w:rFonts w:hint="eastAsia" w:ascii="宋体" w:hAnsi="宋体" w:eastAsia="宋体" w:cs="宋体"/>
                <w:i w:val="0"/>
                <w:color w:val="000000"/>
                <w:sz w:val="20"/>
                <w:szCs w:val="20"/>
                <w:highlight w:val="none"/>
                <w:u w:val="none"/>
                <w:lang w:val="en-US" w:eastAsia="zh-CN" w:bidi="ar"/>
              </w:rPr>
              <w:t xml:space="preserve">榉树</w:t>
            </w:r>
            <w:r>
              <w:rPr>
                <w:rFonts w:hint="eastAsia" w:ascii="宋体" w:hAnsi="宋体" w:eastAsia="宋体" w:cs="宋体"/>
                <w:i w:val="0"/>
                <w:color w:val="000000"/>
                <w:sz w:val="20"/>
                <w:szCs w:val="20"/>
                <w:highlight w:val="none"/>
                <w:u w:val="none"/>
              </w:rPr>
            </w:r>
            <w:r/>
          </w:p>
        </w:tc>
        <w:tc>
          <w:tcPr>
            <w:tcW w:w="753" w:type="dxa"/>
            <w:vAlign w:val="center"/>
            <w:textDirection w:val="lrTb"/>
            <w:noWrap w:val="false"/>
          </w:tcPr>
          <w:p>
            <w:pPr>
              <w:pStyle w:val="946"/>
              <w:jc w:val="center"/>
              <w:keepLines w:val="0"/>
              <w:keepNext w:val="0"/>
              <w:widowControl/>
              <w:rPr>
                <w:rFonts w:hint="eastAsia" w:ascii="宋体" w:hAnsi="宋体" w:eastAsia="宋体" w:cs="宋体"/>
                <w:i w:val="0"/>
                <w:color w:val="000000"/>
                <w:sz w:val="20"/>
                <w:szCs w:val="20"/>
                <w:highlight w:val="none"/>
                <w:u w:val="none"/>
              </w:rPr>
              <w:suppressLineNumbers w:val="0"/>
            </w:pPr>
            <w:r>
              <w:rPr>
                <w:rFonts w:hint="eastAsia" w:ascii="宋体" w:hAnsi="宋体" w:eastAsia="宋体" w:cs="宋体"/>
                <w:i w:val="0"/>
                <w:color w:val="000000"/>
                <w:sz w:val="20"/>
                <w:szCs w:val="20"/>
                <w:highlight w:val="none"/>
                <w:u w:val="none"/>
                <w:lang w:val="en-US" w:eastAsia="zh-CN" w:bidi="ar"/>
              </w:rPr>
              <w:t xml:space="preserve">株</w:t>
            </w:r>
            <w:r>
              <w:rPr>
                <w:rFonts w:hint="eastAsia" w:ascii="宋体" w:hAnsi="宋体" w:eastAsia="宋体" w:cs="宋体"/>
                <w:i w:val="0"/>
                <w:color w:val="000000"/>
                <w:sz w:val="20"/>
                <w:szCs w:val="20"/>
                <w:highlight w:val="none"/>
                <w:u w:val="none"/>
              </w:rPr>
            </w:r>
            <w:r/>
          </w:p>
        </w:tc>
        <w:tc>
          <w:tcPr>
            <w:tcW w:w="1293" w:type="dxa"/>
            <w:vAlign w:val="center"/>
            <w:textDirection w:val="lrTb"/>
            <w:noWrap w:val="false"/>
          </w:tcPr>
          <w:p>
            <w:pPr>
              <w:pStyle w:val="946"/>
              <w:jc w:val="center"/>
              <w:keepLines w:val="0"/>
              <w:keepNext w:val="0"/>
              <w:widowControl/>
              <w:rPr>
                <w:rFonts w:hint="eastAsia" w:ascii="宋体" w:hAnsi="宋体" w:eastAsia="宋体" w:cs="宋体"/>
                <w:i w:val="0"/>
                <w:color w:val="000000"/>
                <w:sz w:val="20"/>
                <w:szCs w:val="20"/>
                <w:highlight w:val="none"/>
                <w:u w:val="none"/>
              </w:rPr>
              <w:suppressLineNumbers w:val="0"/>
            </w:pPr>
            <w:r>
              <w:rPr>
                <w:rFonts w:hint="eastAsia" w:ascii="宋体" w:hAnsi="宋体" w:eastAsia="宋体" w:cs="宋体"/>
                <w:i w:val="0"/>
                <w:color w:val="000000"/>
                <w:sz w:val="20"/>
                <w:szCs w:val="20"/>
                <w:highlight w:val="none"/>
                <w:u w:val="none"/>
                <w:lang w:val="en-US" w:eastAsia="zh-CN" w:bidi="ar"/>
              </w:rPr>
              <w:t xml:space="preserve">15</w:t>
            </w:r>
            <w:r>
              <w:rPr>
                <w:rFonts w:hint="eastAsia" w:ascii="宋体" w:hAnsi="宋体" w:eastAsia="宋体" w:cs="宋体"/>
                <w:i w:val="0"/>
                <w:color w:val="000000"/>
                <w:sz w:val="20"/>
                <w:szCs w:val="20"/>
                <w:highlight w:val="none"/>
                <w:u w:val="none"/>
              </w:rPr>
            </w:r>
            <w:r/>
          </w:p>
        </w:tc>
        <w:tc>
          <w:tcPr>
            <w:tcW w:w="1293" w:type="dxa"/>
            <w:vAlign w:val="center"/>
            <w:textDirection w:val="lrTb"/>
            <w:noWrap w:val="false"/>
          </w:tcPr>
          <w:p>
            <w:pPr>
              <w:rPr>
                <w:rFonts w:hint="eastAsia" w:ascii="宋体" w:hAnsi="宋体" w:eastAsia="宋体" w:cs="宋体"/>
                <w:bCs w:val="0"/>
                <w:i w:val="0"/>
                <w:color w:val="000000"/>
                <w:sz w:val="20"/>
                <w:szCs w:val="20"/>
                <w:highlight w:val="none"/>
                <w:u w:val="none"/>
                <w:lang w:val="en-US" w:eastAsia="zh-CN" w:bidi="ar"/>
              </w:rPr>
            </w:pPr>
            <w:r>
              <w:rPr>
                <w:rFonts w:hint="eastAsia" w:ascii="宋体" w:hAnsi="宋体" w:eastAsia="宋体" w:cs="宋体"/>
                <w:i w:val="0"/>
                <w:iCs w:val="0"/>
                <w:color w:val="000000"/>
                <w:sz w:val="20"/>
                <w:szCs w:val="20"/>
                <w:highlight w:val="none"/>
                <w:u w:val="none"/>
                <w:lang w:val="en-US" w:eastAsia="zh-CN" w:bidi="ar"/>
              </w:rPr>
            </w:r>
            <w:r>
              <w:rPr>
                <w:rFonts w:hint="eastAsia" w:ascii="宋体" w:hAnsi="宋体" w:eastAsia="宋体" w:cs="宋体"/>
                <w:i w:val="0"/>
                <w:iCs w:val="0"/>
                <w:color w:val="000000"/>
                <w:sz w:val="20"/>
                <w:szCs w:val="20"/>
                <w:highlight w:val="none"/>
                <w:u w:val="none"/>
                <w:lang w:val="en-US" w:eastAsia="zh-CN" w:bidi="ar"/>
              </w:rPr>
            </w:r>
          </w:p>
        </w:tc>
        <w:tc>
          <w:tcPr>
            <w:tcW w:w="1293" w:type="dxa"/>
            <w:vAlign w:val="center"/>
            <w:textDirection w:val="lrTb"/>
            <w:noWrap w:val="false"/>
          </w:tcPr>
          <w:p>
            <w:pPr>
              <w:rPr>
                <w:rFonts w:hint="eastAsia" w:ascii="宋体" w:hAnsi="宋体" w:eastAsia="宋体" w:cs="宋体"/>
                <w:bCs w:val="0"/>
                <w:i w:val="0"/>
                <w:color w:val="000000"/>
                <w:sz w:val="20"/>
                <w:szCs w:val="20"/>
                <w:highlight w:val="none"/>
                <w:u w:val="none"/>
                <w:lang w:val="en-US" w:eastAsia="zh-CN" w:bidi="ar"/>
              </w:rPr>
            </w:pPr>
            <w:r>
              <w:rPr>
                <w:rFonts w:hint="eastAsia" w:ascii="宋体" w:hAnsi="宋体" w:eastAsia="宋体" w:cs="宋体"/>
                <w:i w:val="0"/>
                <w:iCs w:val="0"/>
                <w:color w:val="000000"/>
                <w:sz w:val="20"/>
                <w:szCs w:val="20"/>
                <w:highlight w:val="none"/>
                <w:u w:val="none"/>
                <w:lang w:val="en-US" w:eastAsia="zh-CN" w:bidi="ar"/>
              </w:rPr>
            </w:r>
            <w:r>
              <w:rPr>
                <w:rFonts w:hint="eastAsia" w:ascii="宋体" w:hAnsi="宋体" w:eastAsia="宋体" w:cs="宋体"/>
                <w:i w:val="0"/>
                <w:iCs w:val="0"/>
                <w:color w:val="000000"/>
                <w:sz w:val="20"/>
                <w:szCs w:val="20"/>
                <w:highlight w:val="none"/>
                <w:u w:val="none"/>
                <w:lang w:val="en-US" w:eastAsia="zh-CN" w:bidi="ar"/>
              </w:rPr>
            </w:r>
          </w:p>
        </w:tc>
      </w:tr>
      <w:tr>
        <w:trPr>
          <w:trHeight w:val="570"/>
        </w:trPr>
        <w:tc>
          <w:tcPr>
            <w:tcW w:w="669" w:type="dxa"/>
            <w:vAlign w:val="center"/>
            <w:textDirection w:val="lrTb"/>
            <w:noWrap w:val="false"/>
          </w:tcPr>
          <w:p>
            <w:pPr>
              <w:pStyle w:val="946"/>
              <w:jc w:val="center"/>
              <w:keepLines w:val="0"/>
              <w:keepNext w:val="0"/>
              <w:widowControl/>
              <w:rPr>
                <w:rFonts w:hint="eastAsia" w:ascii="宋体" w:hAnsi="宋体" w:eastAsia="宋体" w:cs="宋体"/>
                <w:i w:val="0"/>
                <w:color w:val="000000"/>
                <w:sz w:val="20"/>
                <w:szCs w:val="20"/>
                <w:highlight w:val="none"/>
                <w:u w:val="none"/>
              </w:rPr>
              <w:suppressLineNumbers w:val="0"/>
            </w:pPr>
            <w:r>
              <w:rPr>
                <w:rFonts w:hint="eastAsia" w:ascii="宋体" w:hAnsi="宋体" w:eastAsia="宋体" w:cs="宋体"/>
                <w:i w:val="0"/>
                <w:color w:val="000000"/>
                <w:sz w:val="20"/>
                <w:szCs w:val="20"/>
                <w:highlight w:val="none"/>
                <w:u w:val="none"/>
                <w:lang w:val="en-US" w:eastAsia="zh-CN" w:bidi="ar"/>
              </w:rPr>
              <w:t xml:space="preserve">6</w:t>
            </w:r>
            <w:r>
              <w:rPr>
                <w:rFonts w:hint="eastAsia" w:ascii="宋体" w:hAnsi="宋体" w:eastAsia="宋体" w:cs="宋体"/>
                <w:i w:val="0"/>
                <w:color w:val="000000"/>
                <w:sz w:val="20"/>
                <w:szCs w:val="20"/>
                <w:highlight w:val="none"/>
                <w:u w:val="none"/>
              </w:rPr>
            </w:r>
            <w:r/>
          </w:p>
        </w:tc>
        <w:tc>
          <w:tcPr>
            <w:tcW w:w="4768" w:type="dxa"/>
            <w:vAlign w:val="center"/>
            <w:textDirection w:val="lrTb"/>
            <w:noWrap w:val="false"/>
          </w:tcPr>
          <w:p>
            <w:pPr>
              <w:pStyle w:val="946"/>
              <w:jc w:val="left"/>
              <w:keepLines w:val="0"/>
              <w:keepNext w:val="0"/>
              <w:widowControl/>
              <w:rPr>
                <w:rFonts w:hint="eastAsia" w:ascii="宋体" w:hAnsi="宋体" w:eastAsia="宋体" w:cs="宋体"/>
                <w:i w:val="0"/>
                <w:color w:val="000000"/>
                <w:sz w:val="20"/>
                <w:szCs w:val="20"/>
                <w:highlight w:val="none"/>
                <w:u w:val="none"/>
              </w:rPr>
              <w:suppressLineNumbers w:val="0"/>
            </w:pPr>
            <w:r>
              <w:rPr>
                <w:rFonts w:hint="eastAsia" w:ascii="宋体" w:hAnsi="宋体" w:eastAsia="宋体" w:cs="宋体"/>
                <w:i w:val="0"/>
                <w:color w:val="000000"/>
                <w:sz w:val="20"/>
                <w:szCs w:val="20"/>
                <w:highlight w:val="none"/>
                <w:u w:val="none"/>
                <w:lang w:val="en-US" w:eastAsia="zh-CN" w:bidi="ar"/>
              </w:rPr>
              <w:t xml:space="preserve">香樟</w:t>
            </w:r>
            <w:r>
              <w:rPr>
                <w:rFonts w:hint="eastAsia" w:ascii="宋体" w:hAnsi="宋体" w:eastAsia="宋体" w:cs="宋体"/>
                <w:i w:val="0"/>
                <w:color w:val="000000"/>
                <w:sz w:val="20"/>
                <w:szCs w:val="20"/>
                <w:highlight w:val="none"/>
                <w:u w:val="none"/>
              </w:rPr>
            </w:r>
            <w:r/>
          </w:p>
        </w:tc>
        <w:tc>
          <w:tcPr>
            <w:tcW w:w="753" w:type="dxa"/>
            <w:vAlign w:val="center"/>
            <w:textDirection w:val="lrTb"/>
            <w:noWrap w:val="false"/>
          </w:tcPr>
          <w:p>
            <w:pPr>
              <w:pStyle w:val="946"/>
              <w:jc w:val="center"/>
              <w:keepLines w:val="0"/>
              <w:keepNext w:val="0"/>
              <w:widowControl/>
              <w:rPr>
                <w:rFonts w:hint="eastAsia" w:ascii="宋体" w:hAnsi="宋体" w:eastAsia="宋体" w:cs="宋体"/>
                <w:i w:val="0"/>
                <w:color w:val="000000"/>
                <w:sz w:val="20"/>
                <w:szCs w:val="20"/>
                <w:highlight w:val="none"/>
                <w:u w:val="none"/>
              </w:rPr>
              <w:suppressLineNumbers w:val="0"/>
            </w:pPr>
            <w:r>
              <w:rPr>
                <w:rFonts w:hint="eastAsia" w:ascii="宋体" w:hAnsi="宋体" w:eastAsia="宋体" w:cs="宋体"/>
                <w:i w:val="0"/>
                <w:color w:val="000000"/>
                <w:sz w:val="20"/>
                <w:szCs w:val="20"/>
                <w:highlight w:val="none"/>
                <w:u w:val="none"/>
                <w:lang w:val="en-US" w:eastAsia="zh-CN" w:bidi="ar"/>
              </w:rPr>
              <w:t xml:space="preserve">株</w:t>
            </w:r>
            <w:r>
              <w:rPr>
                <w:rFonts w:hint="eastAsia" w:ascii="宋体" w:hAnsi="宋体" w:eastAsia="宋体" w:cs="宋体"/>
                <w:i w:val="0"/>
                <w:color w:val="000000"/>
                <w:sz w:val="20"/>
                <w:szCs w:val="20"/>
                <w:highlight w:val="none"/>
                <w:u w:val="none"/>
              </w:rPr>
            </w:r>
            <w:r/>
          </w:p>
        </w:tc>
        <w:tc>
          <w:tcPr>
            <w:tcW w:w="1293" w:type="dxa"/>
            <w:vAlign w:val="center"/>
            <w:textDirection w:val="lrTb"/>
            <w:noWrap w:val="false"/>
          </w:tcPr>
          <w:p>
            <w:pPr>
              <w:pStyle w:val="946"/>
              <w:jc w:val="center"/>
              <w:keepLines w:val="0"/>
              <w:keepNext w:val="0"/>
              <w:widowControl/>
              <w:rPr>
                <w:rFonts w:hint="eastAsia" w:ascii="宋体" w:hAnsi="宋体" w:eastAsia="宋体" w:cs="宋体"/>
                <w:i w:val="0"/>
                <w:color w:val="000000"/>
                <w:sz w:val="20"/>
                <w:szCs w:val="20"/>
                <w:highlight w:val="none"/>
                <w:u w:val="none"/>
              </w:rPr>
              <w:suppressLineNumbers w:val="0"/>
            </w:pPr>
            <w:r>
              <w:rPr>
                <w:rFonts w:hint="eastAsia" w:ascii="宋体" w:hAnsi="宋体" w:eastAsia="宋体" w:cs="宋体"/>
                <w:i w:val="0"/>
                <w:color w:val="000000"/>
                <w:sz w:val="20"/>
                <w:szCs w:val="20"/>
                <w:highlight w:val="none"/>
                <w:u w:val="none"/>
                <w:lang w:val="en-US" w:eastAsia="zh-CN" w:bidi="ar"/>
              </w:rPr>
              <w:t xml:space="preserve">50</w:t>
            </w:r>
            <w:r>
              <w:rPr>
                <w:rFonts w:hint="eastAsia" w:ascii="宋体" w:hAnsi="宋体" w:eastAsia="宋体" w:cs="宋体"/>
                <w:i w:val="0"/>
                <w:color w:val="000000"/>
                <w:sz w:val="20"/>
                <w:szCs w:val="20"/>
                <w:highlight w:val="none"/>
                <w:u w:val="none"/>
              </w:rPr>
            </w:r>
            <w:r/>
          </w:p>
        </w:tc>
        <w:tc>
          <w:tcPr>
            <w:tcW w:w="1293" w:type="dxa"/>
            <w:vAlign w:val="center"/>
            <w:textDirection w:val="lrTb"/>
            <w:noWrap w:val="false"/>
          </w:tcPr>
          <w:p>
            <w:pPr>
              <w:rPr>
                <w:rFonts w:hint="eastAsia" w:ascii="宋体" w:hAnsi="宋体" w:eastAsia="宋体" w:cs="宋体"/>
                <w:bCs w:val="0"/>
                <w:i w:val="0"/>
                <w:color w:val="000000"/>
                <w:sz w:val="20"/>
                <w:szCs w:val="20"/>
                <w:highlight w:val="none"/>
                <w:u w:val="none"/>
                <w:lang w:val="en-US" w:eastAsia="zh-CN" w:bidi="ar"/>
              </w:rPr>
            </w:pPr>
            <w:r>
              <w:rPr>
                <w:rFonts w:hint="eastAsia" w:ascii="宋体" w:hAnsi="宋体" w:eastAsia="宋体" w:cs="宋体"/>
                <w:i w:val="0"/>
                <w:iCs w:val="0"/>
                <w:color w:val="000000"/>
                <w:sz w:val="20"/>
                <w:szCs w:val="20"/>
                <w:highlight w:val="none"/>
                <w:u w:val="none"/>
                <w:lang w:val="en-US" w:eastAsia="zh-CN" w:bidi="ar"/>
              </w:rPr>
            </w:r>
            <w:r>
              <w:rPr>
                <w:rFonts w:hint="eastAsia" w:ascii="宋体" w:hAnsi="宋体" w:eastAsia="宋体" w:cs="宋体"/>
                <w:i w:val="0"/>
                <w:iCs w:val="0"/>
                <w:color w:val="000000"/>
                <w:sz w:val="20"/>
                <w:szCs w:val="20"/>
                <w:highlight w:val="none"/>
                <w:u w:val="none"/>
                <w:lang w:val="en-US" w:eastAsia="zh-CN" w:bidi="ar"/>
              </w:rPr>
            </w:r>
          </w:p>
        </w:tc>
        <w:tc>
          <w:tcPr>
            <w:tcW w:w="1293" w:type="dxa"/>
            <w:vAlign w:val="center"/>
            <w:textDirection w:val="lrTb"/>
            <w:noWrap w:val="false"/>
          </w:tcPr>
          <w:p>
            <w:pPr>
              <w:rPr>
                <w:rFonts w:hint="eastAsia" w:ascii="宋体" w:hAnsi="宋体" w:eastAsia="宋体" w:cs="宋体"/>
                <w:bCs w:val="0"/>
                <w:i w:val="0"/>
                <w:color w:val="000000"/>
                <w:sz w:val="20"/>
                <w:szCs w:val="20"/>
                <w:highlight w:val="none"/>
                <w:u w:val="none"/>
                <w:lang w:val="en-US" w:eastAsia="zh-CN" w:bidi="ar"/>
              </w:rPr>
            </w:pPr>
            <w:r>
              <w:rPr>
                <w:rFonts w:hint="eastAsia" w:ascii="宋体" w:hAnsi="宋体" w:eastAsia="宋体" w:cs="宋体"/>
                <w:i w:val="0"/>
                <w:iCs w:val="0"/>
                <w:color w:val="000000"/>
                <w:sz w:val="20"/>
                <w:szCs w:val="20"/>
                <w:highlight w:val="none"/>
                <w:u w:val="none"/>
                <w:lang w:val="en-US" w:eastAsia="zh-CN" w:bidi="ar"/>
              </w:rPr>
            </w:r>
            <w:r>
              <w:rPr>
                <w:rFonts w:hint="eastAsia" w:ascii="宋体" w:hAnsi="宋体" w:eastAsia="宋体" w:cs="宋体"/>
                <w:i w:val="0"/>
                <w:iCs w:val="0"/>
                <w:color w:val="000000"/>
                <w:sz w:val="20"/>
                <w:szCs w:val="20"/>
                <w:highlight w:val="none"/>
                <w:u w:val="none"/>
                <w:lang w:val="en-US" w:eastAsia="zh-CN" w:bidi="ar"/>
              </w:rPr>
            </w:r>
          </w:p>
        </w:tc>
      </w:tr>
      <w:tr>
        <w:trPr>
          <w:trHeight w:val="570"/>
        </w:trPr>
        <w:tc>
          <w:tcPr>
            <w:tcW w:w="669" w:type="dxa"/>
            <w:vAlign w:val="center"/>
            <w:textDirection w:val="lrTb"/>
            <w:noWrap w:val="false"/>
          </w:tcPr>
          <w:p>
            <w:pPr>
              <w:pStyle w:val="946"/>
              <w:jc w:val="center"/>
              <w:keepLines w:val="0"/>
              <w:keepNext w:val="0"/>
              <w:widowControl/>
              <w:rPr>
                <w:rFonts w:hint="eastAsia" w:ascii="宋体" w:hAnsi="宋体" w:eastAsia="宋体" w:cs="宋体"/>
                <w:i w:val="0"/>
                <w:color w:val="000000"/>
                <w:sz w:val="20"/>
                <w:szCs w:val="20"/>
                <w:highlight w:val="none"/>
                <w:u w:val="none"/>
              </w:rPr>
              <w:suppressLineNumbers w:val="0"/>
            </w:pPr>
            <w:r>
              <w:rPr>
                <w:rFonts w:hint="eastAsia" w:ascii="宋体" w:hAnsi="宋体" w:eastAsia="宋体" w:cs="宋体"/>
                <w:i w:val="0"/>
                <w:color w:val="000000"/>
                <w:sz w:val="20"/>
                <w:szCs w:val="20"/>
                <w:highlight w:val="none"/>
                <w:u w:val="none"/>
                <w:lang w:val="en-US" w:eastAsia="zh-CN" w:bidi="ar"/>
              </w:rPr>
              <w:t xml:space="preserve">7</w:t>
            </w:r>
            <w:r>
              <w:rPr>
                <w:rFonts w:hint="eastAsia" w:ascii="宋体" w:hAnsi="宋体" w:eastAsia="宋体" w:cs="宋体"/>
                <w:i w:val="0"/>
                <w:color w:val="000000"/>
                <w:sz w:val="20"/>
                <w:szCs w:val="20"/>
                <w:highlight w:val="none"/>
                <w:u w:val="none"/>
              </w:rPr>
            </w:r>
            <w:r/>
          </w:p>
        </w:tc>
        <w:tc>
          <w:tcPr>
            <w:tcW w:w="4768" w:type="dxa"/>
            <w:vAlign w:val="center"/>
            <w:textDirection w:val="lrTb"/>
            <w:noWrap w:val="false"/>
          </w:tcPr>
          <w:p>
            <w:pPr>
              <w:pStyle w:val="946"/>
              <w:jc w:val="left"/>
              <w:keepLines w:val="0"/>
              <w:keepNext w:val="0"/>
              <w:widowControl/>
              <w:rPr>
                <w:rFonts w:hint="eastAsia" w:ascii="宋体" w:hAnsi="宋体" w:eastAsia="宋体" w:cs="宋体"/>
                <w:i w:val="0"/>
                <w:color w:val="000000"/>
                <w:sz w:val="20"/>
                <w:szCs w:val="20"/>
                <w:highlight w:val="none"/>
                <w:u w:val="none"/>
              </w:rPr>
              <w:suppressLineNumbers w:val="0"/>
            </w:pPr>
            <w:r>
              <w:rPr>
                <w:rFonts w:hint="eastAsia" w:ascii="宋体" w:hAnsi="宋体" w:eastAsia="宋体" w:cs="宋体"/>
                <w:i w:val="0"/>
                <w:color w:val="000000"/>
                <w:sz w:val="20"/>
                <w:szCs w:val="20"/>
                <w:highlight w:val="none"/>
                <w:u w:val="none"/>
                <w:lang w:val="en-US" w:eastAsia="zh-CN" w:bidi="ar"/>
              </w:rPr>
              <w:t xml:space="preserve">栾树</w:t>
            </w:r>
            <w:r>
              <w:rPr>
                <w:rFonts w:hint="eastAsia" w:ascii="宋体" w:hAnsi="宋体" w:eastAsia="宋体" w:cs="宋体"/>
                <w:i w:val="0"/>
                <w:color w:val="000000"/>
                <w:sz w:val="20"/>
                <w:szCs w:val="20"/>
                <w:highlight w:val="none"/>
                <w:u w:val="none"/>
              </w:rPr>
            </w:r>
            <w:r/>
          </w:p>
        </w:tc>
        <w:tc>
          <w:tcPr>
            <w:tcW w:w="753" w:type="dxa"/>
            <w:vAlign w:val="center"/>
            <w:textDirection w:val="lrTb"/>
            <w:noWrap w:val="false"/>
          </w:tcPr>
          <w:p>
            <w:pPr>
              <w:pStyle w:val="946"/>
              <w:jc w:val="center"/>
              <w:keepLines w:val="0"/>
              <w:keepNext w:val="0"/>
              <w:widowControl/>
              <w:rPr>
                <w:rFonts w:hint="eastAsia" w:ascii="宋体" w:hAnsi="宋体" w:eastAsia="宋体" w:cs="宋体"/>
                <w:i w:val="0"/>
                <w:color w:val="000000"/>
                <w:sz w:val="20"/>
                <w:szCs w:val="20"/>
                <w:highlight w:val="none"/>
                <w:u w:val="none"/>
              </w:rPr>
              <w:suppressLineNumbers w:val="0"/>
            </w:pPr>
            <w:r>
              <w:rPr>
                <w:rFonts w:hint="eastAsia" w:ascii="宋体" w:hAnsi="宋体" w:eastAsia="宋体" w:cs="宋体"/>
                <w:i w:val="0"/>
                <w:color w:val="000000"/>
                <w:sz w:val="20"/>
                <w:szCs w:val="20"/>
                <w:highlight w:val="none"/>
                <w:u w:val="none"/>
                <w:lang w:val="en-US" w:eastAsia="zh-CN" w:bidi="ar"/>
              </w:rPr>
              <w:t xml:space="preserve">株</w:t>
            </w:r>
            <w:r>
              <w:rPr>
                <w:rFonts w:hint="eastAsia" w:ascii="宋体" w:hAnsi="宋体" w:eastAsia="宋体" w:cs="宋体"/>
                <w:i w:val="0"/>
                <w:color w:val="000000"/>
                <w:sz w:val="20"/>
                <w:szCs w:val="20"/>
                <w:highlight w:val="none"/>
                <w:u w:val="none"/>
              </w:rPr>
            </w:r>
            <w:r/>
          </w:p>
        </w:tc>
        <w:tc>
          <w:tcPr>
            <w:tcW w:w="1293" w:type="dxa"/>
            <w:vAlign w:val="center"/>
            <w:textDirection w:val="lrTb"/>
            <w:noWrap w:val="false"/>
          </w:tcPr>
          <w:p>
            <w:pPr>
              <w:pStyle w:val="946"/>
              <w:jc w:val="center"/>
              <w:keepLines w:val="0"/>
              <w:keepNext w:val="0"/>
              <w:widowControl/>
              <w:rPr>
                <w:rFonts w:hint="eastAsia" w:ascii="宋体" w:hAnsi="宋体" w:eastAsia="宋体" w:cs="宋体"/>
                <w:i w:val="0"/>
                <w:color w:val="000000"/>
                <w:sz w:val="20"/>
                <w:szCs w:val="20"/>
                <w:highlight w:val="none"/>
                <w:u w:val="none"/>
              </w:rPr>
              <w:suppressLineNumbers w:val="0"/>
            </w:pPr>
            <w:r>
              <w:rPr>
                <w:rFonts w:hint="eastAsia" w:ascii="宋体" w:hAnsi="宋体" w:eastAsia="宋体" w:cs="宋体"/>
                <w:i w:val="0"/>
                <w:color w:val="000000"/>
                <w:sz w:val="20"/>
                <w:szCs w:val="20"/>
                <w:highlight w:val="none"/>
                <w:u w:val="none"/>
                <w:lang w:val="en-US" w:eastAsia="zh-CN" w:bidi="ar"/>
              </w:rPr>
              <w:t xml:space="preserve">40</w:t>
            </w:r>
            <w:r>
              <w:rPr>
                <w:rFonts w:hint="eastAsia" w:ascii="宋体" w:hAnsi="宋体" w:eastAsia="宋体" w:cs="宋体"/>
                <w:i w:val="0"/>
                <w:color w:val="000000"/>
                <w:sz w:val="20"/>
                <w:szCs w:val="20"/>
                <w:highlight w:val="none"/>
                <w:u w:val="none"/>
              </w:rPr>
            </w:r>
            <w:r/>
          </w:p>
        </w:tc>
        <w:tc>
          <w:tcPr>
            <w:tcW w:w="1293" w:type="dxa"/>
            <w:vAlign w:val="center"/>
            <w:textDirection w:val="lrTb"/>
            <w:noWrap w:val="false"/>
          </w:tcPr>
          <w:p>
            <w:pPr>
              <w:rPr>
                <w:rFonts w:hint="eastAsia" w:ascii="宋体" w:hAnsi="宋体" w:eastAsia="宋体" w:cs="宋体"/>
                <w:bCs w:val="0"/>
                <w:i w:val="0"/>
                <w:color w:val="000000"/>
                <w:sz w:val="20"/>
                <w:szCs w:val="20"/>
                <w:highlight w:val="none"/>
                <w:u w:val="none"/>
                <w:lang w:val="en-US" w:eastAsia="zh-CN" w:bidi="ar"/>
              </w:rPr>
            </w:pPr>
            <w:r>
              <w:rPr>
                <w:rFonts w:hint="eastAsia" w:ascii="宋体" w:hAnsi="宋体" w:eastAsia="宋体" w:cs="宋体"/>
                <w:i w:val="0"/>
                <w:iCs w:val="0"/>
                <w:color w:val="000000"/>
                <w:sz w:val="20"/>
                <w:szCs w:val="20"/>
                <w:highlight w:val="none"/>
                <w:u w:val="none"/>
                <w:lang w:val="en-US" w:eastAsia="zh-CN" w:bidi="ar"/>
              </w:rPr>
            </w:r>
            <w:r>
              <w:rPr>
                <w:rFonts w:hint="eastAsia" w:ascii="宋体" w:hAnsi="宋体" w:eastAsia="宋体" w:cs="宋体"/>
                <w:i w:val="0"/>
                <w:iCs w:val="0"/>
                <w:color w:val="000000"/>
                <w:sz w:val="20"/>
                <w:szCs w:val="20"/>
                <w:highlight w:val="none"/>
                <w:u w:val="none"/>
                <w:lang w:val="en-US" w:eastAsia="zh-CN" w:bidi="ar"/>
              </w:rPr>
            </w:r>
          </w:p>
        </w:tc>
        <w:tc>
          <w:tcPr>
            <w:tcW w:w="1293" w:type="dxa"/>
            <w:vAlign w:val="center"/>
            <w:textDirection w:val="lrTb"/>
            <w:noWrap w:val="false"/>
          </w:tcPr>
          <w:p>
            <w:pPr>
              <w:rPr>
                <w:rFonts w:hint="eastAsia" w:ascii="宋体" w:hAnsi="宋体" w:eastAsia="宋体" w:cs="宋体"/>
                <w:bCs w:val="0"/>
                <w:i w:val="0"/>
                <w:color w:val="000000"/>
                <w:sz w:val="20"/>
                <w:szCs w:val="20"/>
                <w:highlight w:val="none"/>
                <w:u w:val="none"/>
                <w:lang w:val="en-US" w:eastAsia="zh-CN" w:bidi="ar"/>
              </w:rPr>
            </w:pPr>
            <w:r>
              <w:rPr>
                <w:rFonts w:hint="eastAsia" w:ascii="宋体" w:hAnsi="宋体" w:eastAsia="宋体" w:cs="宋体"/>
                <w:i w:val="0"/>
                <w:iCs w:val="0"/>
                <w:color w:val="000000"/>
                <w:sz w:val="20"/>
                <w:szCs w:val="20"/>
                <w:highlight w:val="none"/>
                <w:u w:val="none"/>
                <w:lang w:val="en-US" w:eastAsia="zh-CN" w:bidi="ar"/>
              </w:rPr>
            </w:r>
            <w:r>
              <w:rPr>
                <w:rFonts w:hint="eastAsia" w:ascii="宋体" w:hAnsi="宋体" w:eastAsia="宋体" w:cs="宋体"/>
                <w:i w:val="0"/>
                <w:iCs w:val="0"/>
                <w:color w:val="000000"/>
                <w:sz w:val="20"/>
                <w:szCs w:val="20"/>
                <w:highlight w:val="none"/>
                <w:u w:val="none"/>
                <w:lang w:val="en-US" w:eastAsia="zh-CN" w:bidi="ar"/>
              </w:rPr>
            </w:r>
          </w:p>
        </w:tc>
      </w:tr>
      <w:tr>
        <w:trPr>
          <w:trHeight w:val="570"/>
        </w:trPr>
        <w:tc>
          <w:tcPr>
            <w:tcW w:w="669" w:type="dxa"/>
            <w:vAlign w:val="center"/>
            <w:textDirection w:val="lrTb"/>
            <w:noWrap w:val="false"/>
          </w:tcPr>
          <w:p>
            <w:pPr>
              <w:pStyle w:val="946"/>
              <w:jc w:val="center"/>
              <w:keepLines w:val="0"/>
              <w:keepNext w:val="0"/>
              <w:widowControl/>
              <w:rPr>
                <w:rFonts w:hint="eastAsia" w:ascii="宋体" w:hAnsi="宋体" w:eastAsia="宋体" w:cs="宋体"/>
                <w:i w:val="0"/>
                <w:color w:val="000000"/>
                <w:sz w:val="20"/>
                <w:szCs w:val="20"/>
                <w:highlight w:val="none"/>
                <w:u w:val="none"/>
              </w:rPr>
              <w:suppressLineNumbers w:val="0"/>
            </w:pPr>
            <w:r>
              <w:rPr>
                <w:rFonts w:hint="eastAsia" w:ascii="宋体" w:hAnsi="宋体" w:eastAsia="宋体" w:cs="宋体"/>
                <w:i w:val="0"/>
                <w:color w:val="000000"/>
                <w:sz w:val="20"/>
                <w:szCs w:val="20"/>
                <w:highlight w:val="none"/>
                <w:u w:val="none"/>
                <w:lang w:val="en-US" w:eastAsia="zh-CN" w:bidi="ar"/>
              </w:rPr>
              <w:t xml:space="preserve">8</w:t>
            </w:r>
            <w:r>
              <w:rPr>
                <w:rFonts w:hint="eastAsia" w:ascii="宋体" w:hAnsi="宋体" w:eastAsia="宋体" w:cs="宋体"/>
                <w:i w:val="0"/>
                <w:color w:val="000000"/>
                <w:sz w:val="20"/>
                <w:szCs w:val="20"/>
                <w:highlight w:val="none"/>
                <w:u w:val="none"/>
              </w:rPr>
            </w:r>
            <w:r/>
          </w:p>
        </w:tc>
        <w:tc>
          <w:tcPr>
            <w:tcW w:w="4768" w:type="dxa"/>
            <w:vAlign w:val="center"/>
            <w:textDirection w:val="lrTb"/>
            <w:noWrap w:val="false"/>
          </w:tcPr>
          <w:p>
            <w:pPr>
              <w:pStyle w:val="946"/>
              <w:jc w:val="left"/>
              <w:keepLines w:val="0"/>
              <w:keepNext w:val="0"/>
              <w:widowControl/>
              <w:rPr>
                <w:rFonts w:hint="eastAsia" w:ascii="宋体" w:hAnsi="宋体" w:eastAsia="宋体" w:cs="宋体"/>
                <w:i w:val="0"/>
                <w:color w:val="000000"/>
                <w:sz w:val="20"/>
                <w:szCs w:val="20"/>
                <w:highlight w:val="none"/>
                <w:u w:val="none"/>
              </w:rPr>
              <w:suppressLineNumbers w:val="0"/>
            </w:pPr>
            <w:r>
              <w:rPr>
                <w:rFonts w:hint="eastAsia" w:ascii="宋体" w:hAnsi="宋体" w:eastAsia="宋体" w:cs="宋体"/>
                <w:i w:val="0"/>
                <w:color w:val="000000"/>
                <w:sz w:val="20"/>
                <w:szCs w:val="20"/>
                <w:highlight w:val="none"/>
                <w:u w:val="none"/>
                <w:lang w:val="en-US" w:eastAsia="zh-CN" w:bidi="ar"/>
              </w:rPr>
              <w:t xml:space="preserve">乌桕</w:t>
            </w:r>
            <w:r>
              <w:rPr>
                <w:rFonts w:hint="eastAsia" w:ascii="宋体" w:hAnsi="宋体" w:eastAsia="宋体" w:cs="宋体"/>
                <w:i w:val="0"/>
                <w:color w:val="000000"/>
                <w:sz w:val="20"/>
                <w:szCs w:val="20"/>
                <w:highlight w:val="none"/>
                <w:u w:val="none"/>
              </w:rPr>
            </w:r>
            <w:r/>
          </w:p>
        </w:tc>
        <w:tc>
          <w:tcPr>
            <w:tcW w:w="753" w:type="dxa"/>
            <w:vAlign w:val="center"/>
            <w:textDirection w:val="lrTb"/>
            <w:noWrap w:val="false"/>
          </w:tcPr>
          <w:p>
            <w:pPr>
              <w:pStyle w:val="946"/>
              <w:jc w:val="center"/>
              <w:keepLines w:val="0"/>
              <w:keepNext w:val="0"/>
              <w:widowControl/>
              <w:rPr>
                <w:rFonts w:hint="eastAsia" w:ascii="宋体" w:hAnsi="宋体" w:eastAsia="宋体" w:cs="宋体"/>
                <w:i w:val="0"/>
                <w:color w:val="000000"/>
                <w:sz w:val="20"/>
                <w:szCs w:val="20"/>
                <w:highlight w:val="none"/>
                <w:u w:val="none"/>
              </w:rPr>
              <w:suppressLineNumbers w:val="0"/>
            </w:pPr>
            <w:r>
              <w:rPr>
                <w:rFonts w:hint="eastAsia" w:ascii="宋体" w:hAnsi="宋体" w:eastAsia="宋体" w:cs="宋体"/>
                <w:i w:val="0"/>
                <w:color w:val="000000"/>
                <w:sz w:val="20"/>
                <w:szCs w:val="20"/>
                <w:highlight w:val="none"/>
                <w:u w:val="none"/>
                <w:lang w:val="en-US" w:eastAsia="zh-CN" w:bidi="ar"/>
              </w:rPr>
              <w:t xml:space="preserve">株</w:t>
            </w:r>
            <w:r>
              <w:rPr>
                <w:rFonts w:hint="eastAsia" w:ascii="宋体" w:hAnsi="宋体" w:eastAsia="宋体" w:cs="宋体"/>
                <w:i w:val="0"/>
                <w:color w:val="000000"/>
                <w:sz w:val="20"/>
                <w:szCs w:val="20"/>
                <w:highlight w:val="none"/>
                <w:u w:val="none"/>
              </w:rPr>
            </w:r>
            <w:r/>
          </w:p>
        </w:tc>
        <w:tc>
          <w:tcPr>
            <w:tcW w:w="1293" w:type="dxa"/>
            <w:vAlign w:val="center"/>
            <w:textDirection w:val="lrTb"/>
            <w:noWrap w:val="false"/>
          </w:tcPr>
          <w:p>
            <w:pPr>
              <w:pStyle w:val="946"/>
              <w:jc w:val="center"/>
              <w:keepLines w:val="0"/>
              <w:keepNext w:val="0"/>
              <w:widowControl/>
              <w:rPr>
                <w:rFonts w:hint="eastAsia" w:ascii="宋体" w:hAnsi="宋体" w:eastAsia="宋体" w:cs="宋体"/>
                <w:i w:val="0"/>
                <w:color w:val="000000"/>
                <w:sz w:val="20"/>
                <w:szCs w:val="20"/>
                <w:highlight w:val="none"/>
                <w:u w:val="none"/>
              </w:rPr>
              <w:suppressLineNumbers w:val="0"/>
            </w:pPr>
            <w:r>
              <w:rPr>
                <w:rFonts w:hint="eastAsia" w:ascii="宋体" w:hAnsi="宋体" w:eastAsia="宋体" w:cs="宋体"/>
                <w:i w:val="0"/>
                <w:color w:val="000000"/>
                <w:sz w:val="20"/>
                <w:szCs w:val="20"/>
                <w:highlight w:val="none"/>
                <w:u w:val="none"/>
                <w:lang w:val="en-US" w:eastAsia="zh-CN" w:bidi="ar"/>
              </w:rPr>
              <w:t xml:space="preserve">40</w:t>
            </w:r>
            <w:r>
              <w:rPr>
                <w:rFonts w:hint="eastAsia" w:ascii="宋体" w:hAnsi="宋体" w:eastAsia="宋体" w:cs="宋体"/>
                <w:i w:val="0"/>
                <w:color w:val="000000"/>
                <w:sz w:val="20"/>
                <w:szCs w:val="20"/>
                <w:highlight w:val="none"/>
                <w:u w:val="none"/>
              </w:rPr>
            </w:r>
            <w:r/>
          </w:p>
        </w:tc>
        <w:tc>
          <w:tcPr>
            <w:tcW w:w="1293" w:type="dxa"/>
            <w:vAlign w:val="center"/>
            <w:textDirection w:val="lrTb"/>
            <w:noWrap w:val="false"/>
          </w:tcPr>
          <w:p>
            <w:pPr>
              <w:rPr>
                <w:rFonts w:hint="eastAsia" w:ascii="宋体" w:hAnsi="宋体" w:eastAsia="宋体" w:cs="宋体"/>
                <w:bCs w:val="0"/>
                <w:i w:val="0"/>
                <w:color w:val="000000"/>
                <w:sz w:val="20"/>
                <w:szCs w:val="20"/>
                <w:highlight w:val="none"/>
                <w:u w:val="none"/>
                <w:lang w:val="en-US" w:eastAsia="zh-CN" w:bidi="ar"/>
              </w:rPr>
            </w:pPr>
            <w:r>
              <w:rPr>
                <w:rFonts w:hint="eastAsia" w:ascii="宋体" w:hAnsi="宋体" w:eastAsia="宋体" w:cs="宋体"/>
                <w:i w:val="0"/>
                <w:iCs w:val="0"/>
                <w:color w:val="000000"/>
                <w:sz w:val="20"/>
                <w:szCs w:val="20"/>
                <w:highlight w:val="none"/>
                <w:u w:val="none"/>
                <w:lang w:val="en-US" w:eastAsia="zh-CN" w:bidi="ar"/>
              </w:rPr>
            </w:r>
            <w:r>
              <w:rPr>
                <w:rFonts w:hint="eastAsia" w:ascii="宋体" w:hAnsi="宋体" w:eastAsia="宋体" w:cs="宋体"/>
                <w:i w:val="0"/>
                <w:iCs w:val="0"/>
                <w:color w:val="000000"/>
                <w:sz w:val="20"/>
                <w:szCs w:val="20"/>
                <w:highlight w:val="none"/>
                <w:u w:val="none"/>
                <w:lang w:val="en-US" w:eastAsia="zh-CN" w:bidi="ar"/>
              </w:rPr>
            </w:r>
          </w:p>
        </w:tc>
        <w:tc>
          <w:tcPr>
            <w:tcW w:w="1293" w:type="dxa"/>
            <w:vAlign w:val="center"/>
            <w:textDirection w:val="lrTb"/>
            <w:noWrap w:val="false"/>
          </w:tcPr>
          <w:p>
            <w:pPr>
              <w:rPr>
                <w:rFonts w:hint="eastAsia" w:ascii="宋体" w:hAnsi="宋体" w:eastAsia="宋体" w:cs="宋体"/>
                <w:bCs w:val="0"/>
                <w:i w:val="0"/>
                <w:color w:val="000000"/>
                <w:sz w:val="20"/>
                <w:szCs w:val="20"/>
                <w:highlight w:val="none"/>
                <w:u w:val="none"/>
                <w:lang w:val="en-US" w:eastAsia="zh-CN" w:bidi="ar"/>
              </w:rPr>
            </w:pPr>
            <w:r>
              <w:rPr>
                <w:rFonts w:hint="eastAsia" w:ascii="宋体" w:hAnsi="宋体" w:eastAsia="宋体" w:cs="宋体"/>
                <w:i w:val="0"/>
                <w:iCs w:val="0"/>
                <w:color w:val="000000"/>
                <w:sz w:val="20"/>
                <w:szCs w:val="20"/>
                <w:highlight w:val="none"/>
                <w:u w:val="none"/>
                <w:lang w:val="en-US" w:eastAsia="zh-CN" w:bidi="ar"/>
              </w:rPr>
            </w:r>
            <w:r>
              <w:rPr>
                <w:rFonts w:hint="eastAsia" w:ascii="宋体" w:hAnsi="宋体" w:eastAsia="宋体" w:cs="宋体"/>
                <w:i w:val="0"/>
                <w:iCs w:val="0"/>
                <w:color w:val="000000"/>
                <w:sz w:val="20"/>
                <w:szCs w:val="20"/>
                <w:highlight w:val="none"/>
                <w:u w:val="none"/>
                <w:lang w:val="en-US" w:eastAsia="zh-CN" w:bidi="ar"/>
              </w:rPr>
            </w:r>
          </w:p>
        </w:tc>
      </w:tr>
      <w:tr>
        <w:trPr>
          <w:trHeight w:val="570"/>
        </w:trPr>
        <w:tc>
          <w:tcPr>
            <w:tcW w:w="669" w:type="dxa"/>
            <w:vAlign w:val="center"/>
            <w:textDirection w:val="lrTb"/>
            <w:noWrap w:val="false"/>
          </w:tcPr>
          <w:p>
            <w:pPr>
              <w:pStyle w:val="946"/>
              <w:jc w:val="center"/>
              <w:keepLines w:val="0"/>
              <w:keepNext w:val="0"/>
              <w:widowControl/>
              <w:rPr>
                <w:rFonts w:hint="eastAsia" w:ascii="宋体" w:hAnsi="宋体" w:eastAsia="宋体" w:cs="宋体"/>
                <w:i w:val="0"/>
                <w:color w:val="000000"/>
                <w:sz w:val="20"/>
                <w:szCs w:val="20"/>
                <w:highlight w:val="none"/>
                <w:u w:val="none"/>
              </w:rPr>
              <w:suppressLineNumbers w:val="0"/>
            </w:pPr>
            <w:r>
              <w:rPr>
                <w:rFonts w:hint="eastAsia" w:ascii="宋体" w:hAnsi="宋体" w:eastAsia="宋体" w:cs="宋体"/>
                <w:i w:val="0"/>
                <w:color w:val="000000"/>
                <w:sz w:val="20"/>
                <w:szCs w:val="20"/>
                <w:highlight w:val="none"/>
                <w:u w:val="none"/>
                <w:lang w:val="en-US" w:eastAsia="zh-CN" w:bidi="ar"/>
              </w:rPr>
              <w:t xml:space="preserve">9</w:t>
            </w:r>
            <w:r>
              <w:rPr>
                <w:rFonts w:hint="eastAsia" w:ascii="宋体" w:hAnsi="宋体" w:eastAsia="宋体" w:cs="宋体"/>
                <w:i w:val="0"/>
                <w:color w:val="000000"/>
                <w:sz w:val="20"/>
                <w:szCs w:val="20"/>
                <w:highlight w:val="none"/>
                <w:u w:val="none"/>
              </w:rPr>
            </w:r>
            <w:r/>
          </w:p>
        </w:tc>
        <w:tc>
          <w:tcPr>
            <w:tcW w:w="4768" w:type="dxa"/>
            <w:vAlign w:val="center"/>
            <w:textDirection w:val="lrTb"/>
            <w:noWrap w:val="false"/>
          </w:tcPr>
          <w:p>
            <w:pPr>
              <w:pStyle w:val="946"/>
              <w:jc w:val="left"/>
              <w:keepLines w:val="0"/>
              <w:keepNext w:val="0"/>
              <w:widowControl/>
              <w:rPr>
                <w:rFonts w:hint="eastAsia" w:ascii="宋体" w:hAnsi="宋体" w:eastAsia="宋体" w:cs="宋体"/>
                <w:i w:val="0"/>
                <w:color w:val="000000"/>
                <w:sz w:val="20"/>
                <w:szCs w:val="20"/>
                <w:highlight w:val="none"/>
                <w:u w:val="none"/>
              </w:rPr>
              <w:suppressLineNumbers w:val="0"/>
            </w:pPr>
            <w:r>
              <w:rPr>
                <w:rFonts w:hint="eastAsia" w:ascii="宋体" w:hAnsi="宋体" w:eastAsia="宋体" w:cs="宋体"/>
                <w:i w:val="0"/>
                <w:color w:val="000000"/>
                <w:sz w:val="20"/>
                <w:szCs w:val="20"/>
                <w:highlight w:val="none"/>
                <w:u w:val="none"/>
                <w:lang w:val="en-US" w:eastAsia="zh-CN" w:bidi="ar"/>
              </w:rPr>
              <w:t xml:space="preserve">朴树</w:t>
            </w:r>
            <w:r>
              <w:rPr>
                <w:rFonts w:hint="eastAsia" w:ascii="宋体" w:hAnsi="宋体" w:eastAsia="宋体" w:cs="宋体"/>
                <w:i w:val="0"/>
                <w:color w:val="000000"/>
                <w:sz w:val="20"/>
                <w:szCs w:val="20"/>
                <w:highlight w:val="none"/>
                <w:u w:val="none"/>
              </w:rPr>
            </w:r>
            <w:r/>
          </w:p>
        </w:tc>
        <w:tc>
          <w:tcPr>
            <w:tcW w:w="753" w:type="dxa"/>
            <w:vAlign w:val="center"/>
            <w:textDirection w:val="lrTb"/>
            <w:noWrap w:val="false"/>
          </w:tcPr>
          <w:p>
            <w:pPr>
              <w:pStyle w:val="946"/>
              <w:jc w:val="center"/>
              <w:keepLines w:val="0"/>
              <w:keepNext w:val="0"/>
              <w:widowControl/>
              <w:rPr>
                <w:rFonts w:hint="eastAsia" w:ascii="宋体" w:hAnsi="宋体" w:eastAsia="宋体" w:cs="宋体"/>
                <w:i w:val="0"/>
                <w:color w:val="000000"/>
                <w:sz w:val="20"/>
                <w:szCs w:val="20"/>
                <w:highlight w:val="none"/>
                <w:u w:val="none"/>
              </w:rPr>
              <w:suppressLineNumbers w:val="0"/>
            </w:pPr>
            <w:r>
              <w:rPr>
                <w:rFonts w:hint="eastAsia" w:ascii="宋体" w:hAnsi="宋体" w:eastAsia="宋体" w:cs="宋体"/>
                <w:i w:val="0"/>
                <w:color w:val="000000"/>
                <w:sz w:val="20"/>
                <w:szCs w:val="20"/>
                <w:highlight w:val="none"/>
                <w:u w:val="none"/>
                <w:lang w:val="en-US" w:eastAsia="zh-CN" w:bidi="ar"/>
              </w:rPr>
              <w:t xml:space="preserve">株</w:t>
            </w:r>
            <w:r>
              <w:rPr>
                <w:rFonts w:hint="eastAsia" w:ascii="宋体" w:hAnsi="宋体" w:eastAsia="宋体" w:cs="宋体"/>
                <w:i w:val="0"/>
                <w:color w:val="000000"/>
                <w:sz w:val="20"/>
                <w:szCs w:val="20"/>
                <w:highlight w:val="none"/>
                <w:u w:val="none"/>
              </w:rPr>
            </w:r>
            <w:r/>
          </w:p>
        </w:tc>
        <w:tc>
          <w:tcPr>
            <w:tcW w:w="1293" w:type="dxa"/>
            <w:vAlign w:val="center"/>
            <w:textDirection w:val="lrTb"/>
            <w:noWrap w:val="false"/>
          </w:tcPr>
          <w:p>
            <w:pPr>
              <w:pStyle w:val="946"/>
              <w:jc w:val="center"/>
              <w:keepLines w:val="0"/>
              <w:keepNext w:val="0"/>
              <w:widowControl/>
              <w:rPr>
                <w:rFonts w:hint="eastAsia" w:ascii="宋体" w:hAnsi="宋体" w:eastAsia="宋体" w:cs="宋体"/>
                <w:i w:val="0"/>
                <w:color w:val="000000"/>
                <w:sz w:val="20"/>
                <w:szCs w:val="20"/>
                <w:highlight w:val="none"/>
                <w:u w:val="none"/>
              </w:rPr>
              <w:suppressLineNumbers w:val="0"/>
            </w:pPr>
            <w:r>
              <w:rPr>
                <w:rFonts w:hint="eastAsia" w:ascii="宋体" w:hAnsi="宋体" w:eastAsia="宋体" w:cs="宋体"/>
                <w:i w:val="0"/>
                <w:color w:val="000000"/>
                <w:sz w:val="20"/>
                <w:szCs w:val="20"/>
                <w:highlight w:val="none"/>
                <w:u w:val="none"/>
                <w:lang w:val="en-US" w:eastAsia="zh-CN" w:bidi="ar"/>
              </w:rPr>
              <w:t xml:space="preserve">20</w:t>
            </w:r>
            <w:r>
              <w:rPr>
                <w:rFonts w:hint="eastAsia" w:ascii="宋体" w:hAnsi="宋体" w:eastAsia="宋体" w:cs="宋体"/>
                <w:i w:val="0"/>
                <w:color w:val="000000"/>
                <w:sz w:val="20"/>
                <w:szCs w:val="20"/>
                <w:highlight w:val="none"/>
                <w:u w:val="none"/>
              </w:rPr>
            </w:r>
            <w:r/>
          </w:p>
        </w:tc>
        <w:tc>
          <w:tcPr>
            <w:tcW w:w="1293" w:type="dxa"/>
            <w:vAlign w:val="center"/>
            <w:textDirection w:val="lrTb"/>
            <w:noWrap w:val="false"/>
          </w:tcPr>
          <w:p>
            <w:pPr>
              <w:rPr>
                <w:rFonts w:hint="eastAsia" w:ascii="宋体" w:hAnsi="宋体" w:eastAsia="宋体" w:cs="宋体"/>
                <w:bCs w:val="0"/>
                <w:i w:val="0"/>
                <w:color w:val="000000"/>
                <w:sz w:val="20"/>
                <w:szCs w:val="20"/>
                <w:highlight w:val="none"/>
                <w:u w:val="none"/>
                <w:lang w:val="en-US" w:eastAsia="zh-CN" w:bidi="ar"/>
              </w:rPr>
            </w:pPr>
            <w:r>
              <w:rPr>
                <w:rFonts w:hint="eastAsia" w:ascii="宋体" w:hAnsi="宋体" w:eastAsia="宋体" w:cs="宋体"/>
                <w:i w:val="0"/>
                <w:iCs w:val="0"/>
                <w:color w:val="000000"/>
                <w:sz w:val="20"/>
                <w:szCs w:val="20"/>
                <w:highlight w:val="none"/>
                <w:u w:val="none"/>
                <w:lang w:val="en-US" w:eastAsia="zh-CN" w:bidi="ar"/>
              </w:rPr>
            </w:r>
            <w:r>
              <w:rPr>
                <w:rFonts w:hint="eastAsia" w:ascii="宋体" w:hAnsi="宋体" w:eastAsia="宋体" w:cs="宋体"/>
                <w:i w:val="0"/>
                <w:iCs w:val="0"/>
                <w:color w:val="000000"/>
                <w:sz w:val="20"/>
                <w:szCs w:val="20"/>
                <w:highlight w:val="none"/>
                <w:u w:val="none"/>
                <w:lang w:val="en-US" w:eastAsia="zh-CN" w:bidi="ar"/>
              </w:rPr>
            </w:r>
          </w:p>
        </w:tc>
        <w:tc>
          <w:tcPr>
            <w:tcW w:w="1293" w:type="dxa"/>
            <w:vAlign w:val="center"/>
            <w:textDirection w:val="lrTb"/>
            <w:noWrap w:val="false"/>
          </w:tcPr>
          <w:p>
            <w:pPr>
              <w:rPr>
                <w:rFonts w:hint="eastAsia" w:ascii="宋体" w:hAnsi="宋体" w:eastAsia="宋体" w:cs="宋体"/>
                <w:bCs w:val="0"/>
                <w:i w:val="0"/>
                <w:color w:val="000000"/>
                <w:sz w:val="20"/>
                <w:szCs w:val="20"/>
                <w:highlight w:val="none"/>
                <w:u w:val="none"/>
                <w:lang w:val="en-US" w:eastAsia="zh-CN" w:bidi="ar"/>
              </w:rPr>
            </w:pPr>
            <w:r>
              <w:rPr>
                <w:rFonts w:hint="eastAsia" w:ascii="宋体" w:hAnsi="宋体" w:eastAsia="宋体" w:cs="宋体"/>
                <w:i w:val="0"/>
                <w:iCs w:val="0"/>
                <w:color w:val="000000"/>
                <w:sz w:val="20"/>
                <w:szCs w:val="20"/>
                <w:highlight w:val="none"/>
                <w:u w:val="none"/>
                <w:lang w:val="en-US" w:eastAsia="zh-CN" w:bidi="ar"/>
              </w:rPr>
            </w:r>
            <w:r>
              <w:rPr>
                <w:rFonts w:hint="eastAsia" w:ascii="宋体" w:hAnsi="宋体" w:eastAsia="宋体" w:cs="宋体"/>
                <w:i w:val="0"/>
                <w:iCs w:val="0"/>
                <w:color w:val="000000"/>
                <w:sz w:val="20"/>
                <w:szCs w:val="20"/>
                <w:highlight w:val="none"/>
                <w:u w:val="none"/>
                <w:lang w:val="en-US" w:eastAsia="zh-CN" w:bidi="ar"/>
              </w:rPr>
            </w:r>
          </w:p>
        </w:tc>
      </w:tr>
      <w:tr>
        <w:trPr>
          <w:trHeight w:val="570"/>
        </w:trPr>
        <w:tc>
          <w:tcPr>
            <w:tcW w:w="669" w:type="dxa"/>
            <w:vAlign w:val="center"/>
            <w:textDirection w:val="lrTb"/>
            <w:noWrap w:val="false"/>
          </w:tcPr>
          <w:p>
            <w:pPr>
              <w:pStyle w:val="946"/>
              <w:jc w:val="center"/>
              <w:keepLines w:val="0"/>
              <w:keepNext w:val="0"/>
              <w:widowControl/>
              <w:rPr>
                <w:rFonts w:hint="eastAsia" w:ascii="宋体" w:hAnsi="宋体" w:eastAsia="宋体" w:cs="宋体"/>
                <w:i w:val="0"/>
                <w:color w:val="000000"/>
                <w:sz w:val="20"/>
                <w:szCs w:val="20"/>
                <w:highlight w:val="none"/>
                <w:u w:val="none"/>
              </w:rPr>
              <w:suppressLineNumbers w:val="0"/>
            </w:pPr>
            <w:r>
              <w:rPr>
                <w:rFonts w:hint="eastAsia" w:ascii="宋体" w:hAnsi="宋体" w:eastAsia="宋体" w:cs="宋体"/>
                <w:i w:val="0"/>
                <w:color w:val="000000"/>
                <w:sz w:val="20"/>
                <w:szCs w:val="20"/>
                <w:highlight w:val="none"/>
                <w:u w:val="none"/>
                <w:lang w:val="en-US" w:eastAsia="zh-CN" w:bidi="ar"/>
              </w:rPr>
              <w:t xml:space="preserve">10</w:t>
            </w:r>
            <w:r>
              <w:rPr>
                <w:rFonts w:hint="eastAsia" w:ascii="宋体" w:hAnsi="宋体" w:eastAsia="宋体" w:cs="宋体"/>
                <w:i w:val="0"/>
                <w:color w:val="000000"/>
                <w:sz w:val="20"/>
                <w:szCs w:val="20"/>
                <w:highlight w:val="none"/>
                <w:u w:val="none"/>
              </w:rPr>
            </w:r>
            <w:r/>
          </w:p>
        </w:tc>
        <w:tc>
          <w:tcPr>
            <w:tcW w:w="4768" w:type="dxa"/>
            <w:vAlign w:val="center"/>
            <w:textDirection w:val="lrTb"/>
            <w:noWrap w:val="false"/>
          </w:tcPr>
          <w:p>
            <w:pPr>
              <w:pStyle w:val="946"/>
              <w:jc w:val="left"/>
              <w:keepLines w:val="0"/>
              <w:keepNext w:val="0"/>
              <w:widowControl/>
              <w:rPr>
                <w:rFonts w:hint="eastAsia" w:ascii="宋体" w:hAnsi="宋体" w:eastAsia="宋体" w:cs="宋体"/>
                <w:i w:val="0"/>
                <w:color w:val="000000"/>
                <w:sz w:val="20"/>
                <w:szCs w:val="20"/>
                <w:highlight w:val="none"/>
                <w:u w:val="none"/>
              </w:rPr>
              <w:suppressLineNumbers w:val="0"/>
            </w:pPr>
            <w:r>
              <w:rPr>
                <w:rFonts w:hint="eastAsia" w:ascii="宋体" w:hAnsi="宋体" w:eastAsia="宋体" w:cs="宋体"/>
                <w:i w:val="0"/>
                <w:color w:val="000000"/>
                <w:sz w:val="20"/>
                <w:szCs w:val="20"/>
                <w:highlight w:val="none"/>
                <w:u w:val="none"/>
                <w:lang w:val="en-US" w:eastAsia="zh-CN" w:bidi="ar"/>
              </w:rPr>
              <w:t xml:space="preserve">鸡爪槭</w:t>
            </w:r>
            <w:r>
              <w:rPr>
                <w:rFonts w:hint="eastAsia" w:ascii="宋体" w:hAnsi="宋体" w:eastAsia="宋体" w:cs="宋体"/>
                <w:i w:val="0"/>
                <w:color w:val="000000"/>
                <w:sz w:val="20"/>
                <w:szCs w:val="20"/>
                <w:highlight w:val="none"/>
                <w:u w:val="none"/>
              </w:rPr>
            </w:r>
            <w:r/>
          </w:p>
        </w:tc>
        <w:tc>
          <w:tcPr>
            <w:tcW w:w="753" w:type="dxa"/>
            <w:vAlign w:val="center"/>
            <w:textDirection w:val="lrTb"/>
            <w:noWrap w:val="false"/>
          </w:tcPr>
          <w:p>
            <w:pPr>
              <w:pStyle w:val="946"/>
              <w:jc w:val="center"/>
              <w:keepLines w:val="0"/>
              <w:keepNext w:val="0"/>
              <w:widowControl/>
              <w:rPr>
                <w:rFonts w:hint="eastAsia" w:ascii="宋体" w:hAnsi="宋体" w:eastAsia="宋体" w:cs="宋体"/>
                <w:i w:val="0"/>
                <w:color w:val="000000"/>
                <w:sz w:val="20"/>
                <w:szCs w:val="20"/>
                <w:highlight w:val="none"/>
                <w:u w:val="none"/>
              </w:rPr>
              <w:suppressLineNumbers w:val="0"/>
            </w:pPr>
            <w:r>
              <w:rPr>
                <w:rFonts w:hint="eastAsia" w:ascii="宋体" w:hAnsi="宋体" w:eastAsia="宋体" w:cs="宋体"/>
                <w:i w:val="0"/>
                <w:color w:val="000000"/>
                <w:sz w:val="20"/>
                <w:szCs w:val="20"/>
                <w:highlight w:val="none"/>
                <w:u w:val="none"/>
                <w:lang w:val="en-US" w:eastAsia="zh-CN" w:bidi="ar"/>
              </w:rPr>
              <w:t xml:space="preserve">株</w:t>
            </w:r>
            <w:r>
              <w:rPr>
                <w:rFonts w:hint="eastAsia" w:ascii="宋体" w:hAnsi="宋体" w:eastAsia="宋体" w:cs="宋体"/>
                <w:i w:val="0"/>
                <w:color w:val="000000"/>
                <w:sz w:val="20"/>
                <w:szCs w:val="20"/>
                <w:highlight w:val="none"/>
                <w:u w:val="none"/>
              </w:rPr>
            </w:r>
            <w:r/>
          </w:p>
        </w:tc>
        <w:tc>
          <w:tcPr>
            <w:tcW w:w="1293" w:type="dxa"/>
            <w:vAlign w:val="center"/>
            <w:textDirection w:val="lrTb"/>
            <w:noWrap w:val="false"/>
          </w:tcPr>
          <w:p>
            <w:pPr>
              <w:pStyle w:val="946"/>
              <w:jc w:val="center"/>
              <w:keepLines w:val="0"/>
              <w:keepNext w:val="0"/>
              <w:widowControl/>
              <w:rPr>
                <w:rFonts w:hint="eastAsia" w:ascii="宋体" w:hAnsi="宋体" w:eastAsia="宋体" w:cs="宋体"/>
                <w:i w:val="0"/>
                <w:color w:val="000000"/>
                <w:sz w:val="20"/>
                <w:szCs w:val="20"/>
                <w:highlight w:val="none"/>
                <w:u w:val="none"/>
              </w:rPr>
              <w:suppressLineNumbers w:val="0"/>
            </w:pPr>
            <w:r>
              <w:rPr>
                <w:rFonts w:hint="eastAsia" w:ascii="宋体" w:hAnsi="宋体" w:eastAsia="宋体" w:cs="宋体"/>
                <w:i w:val="0"/>
                <w:color w:val="000000"/>
                <w:sz w:val="20"/>
                <w:szCs w:val="20"/>
                <w:highlight w:val="none"/>
                <w:u w:val="none"/>
                <w:lang w:val="en-US" w:eastAsia="zh-CN" w:bidi="ar"/>
              </w:rPr>
              <w:t xml:space="preserve">20</w:t>
            </w:r>
            <w:r>
              <w:rPr>
                <w:rFonts w:hint="eastAsia" w:ascii="宋体" w:hAnsi="宋体" w:eastAsia="宋体" w:cs="宋体"/>
                <w:i w:val="0"/>
                <w:color w:val="000000"/>
                <w:sz w:val="20"/>
                <w:szCs w:val="20"/>
                <w:highlight w:val="none"/>
                <w:u w:val="none"/>
              </w:rPr>
            </w:r>
            <w:r/>
          </w:p>
        </w:tc>
        <w:tc>
          <w:tcPr>
            <w:tcW w:w="1293" w:type="dxa"/>
            <w:vAlign w:val="center"/>
            <w:textDirection w:val="lrTb"/>
            <w:noWrap w:val="false"/>
          </w:tcPr>
          <w:p>
            <w:pPr>
              <w:rPr>
                <w:rFonts w:hint="eastAsia" w:ascii="宋体" w:hAnsi="宋体" w:eastAsia="宋体" w:cs="宋体"/>
                <w:bCs w:val="0"/>
                <w:i w:val="0"/>
                <w:color w:val="000000"/>
                <w:sz w:val="20"/>
                <w:szCs w:val="20"/>
                <w:highlight w:val="none"/>
                <w:u w:val="none"/>
                <w:lang w:val="en-US" w:eastAsia="zh-CN" w:bidi="ar"/>
              </w:rPr>
            </w:pPr>
            <w:r>
              <w:rPr>
                <w:rFonts w:hint="eastAsia" w:ascii="宋体" w:hAnsi="宋体" w:eastAsia="宋体" w:cs="宋体"/>
                <w:i w:val="0"/>
                <w:iCs w:val="0"/>
                <w:color w:val="000000"/>
                <w:sz w:val="20"/>
                <w:szCs w:val="20"/>
                <w:highlight w:val="none"/>
                <w:u w:val="none"/>
                <w:lang w:val="en-US" w:eastAsia="zh-CN" w:bidi="ar"/>
              </w:rPr>
            </w:r>
            <w:r>
              <w:rPr>
                <w:rFonts w:hint="eastAsia" w:ascii="宋体" w:hAnsi="宋体" w:eastAsia="宋体" w:cs="宋体"/>
                <w:i w:val="0"/>
                <w:iCs w:val="0"/>
                <w:color w:val="000000"/>
                <w:sz w:val="20"/>
                <w:szCs w:val="20"/>
                <w:highlight w:val="none"/>
                <w:u w:val="none"/>
                <w:lang w:val="en-US" w:eastAsia="zh-CN" w:bidi="ar"/>
              </w:rPr>
            </w:r>
          </w:p>
        </w:tc>
        <w:tc>
          <w:tcPr>
            <w:tcW w:w="1293" w:type="dxa"/>
            <w:vAlign w:val="center"/>
            <w:textDirection w:val="lrTb"/>
            <w:noWrap w:val="false"/>
          </w:tcPr>
          <w:p>
            <w:pPr>
              <w:rPr>
                <w:rFonts w:hint="eastAsia" w:ascii="宋体" w:hAnsi="宋体" w:eastAsia="宋体" w:cs="宋体"/>
                <w:bCs w:val="0"/>
                <w:i w:val="0"/>
                <w:color w:val="000000"/>
                <w:sz w:val="20"/>
                <w:szCs w:val="20"/>
                <w:highlight w:val="none"/>
                <w:u w:val="none"/>
                <w:lang w:val="en-US" w:eastAsia="zh-CN" w:bidi="ar"/>
              </w:rPr>
            </w:pPr>
            <w:r>
              <w:rPr>
                <w:rFonts w:hint="eastAsia" w:ascii="宋体" w:hAnsi="宋体" w:eastAsia="宋体" w:cs="宋体"/>
                <w:i w:val="0"/>
                <w:iCs w:val="0"/>
                <w:color w:val="000000"/>
                <w:sz w:val="20"/>
                <w:szCs w:val="20"/>
                <w:highlight w:val="none"/>
                <w:u w:val="none"/>
                <w:lang w:val="en-US" w:eastAsia="zh-CN" w:bidi="ar"/>
              </w:rPr>
            </w:r>
            <w:r>
              <w:rPr>
                <w:rFonts w:hint="eastAsia" w:ascii="宋体" w:hAnsi="宋体" w:eastAsia="宋体" w:cs="宋体"/>
                <w:i w:val="0"/>
                <w:iCs w:val="0"/>
                <w:color w:val="000000"/>
                <w:sz w:val="20"/>
                <w:szCs w:val="20"/>
                <w:highlight w:val="none"/>
                <w:u w:val="none"/>
                <w:lang w:val="en-US" w:eastAsia="zh-CN" w:bidi="ar"/>
              </w:rPr>
            </w:r>
          </w:p>
        </w:tc>
      </w:tr>
      <w:tr>
        <w:trPr>
          <w:trHeight w:val="570"/>
        </w:trPr>
        <w:tc>
          <w:tcPr>
            <w:tcW w:w="669" w:type="dxa"/>
            <w:vAlign w:val="center"/>
            <w:textDirection w:val="lrTb"/>
            <w:noWrap w:val="false"/>
          </w:tcPr>
          <w:p>
            <w:pPr>
              <w:pStyle w:val="946"/>
              <w:jc w:val="center"/>
              <w:keepLines w:val="0"/>
              <w:keepNext w:val="0"/>
              <w:widowControl/>
              <w:rPr>
                <w:rFonts w:hint="eastAsia" w:ascii="宋体" w:hAnsi="宋体" w:eastAsia="宋体" w:cs="宋体"/>
                <w:i w:val="0"/>
                <w:color w:val="000000"/>
                <w:sz w:val="20"/>
                <w:szCs w:val="20"/>
                <w:highlight w:val="none"/>
                <w:u w:val="none"/>
              </w:rPr>
              <w:suppressLineNumbers w:val="0"/>
            </w:pPr>
            <w:r>
              <w:rPr>
                <w:rFonts w:hint="eastAsia" w:ascii="宋体" w:hAnsi="宋体" w:eastAsia="宋体" w:cs="宋体"/>
                <w:i w:val="0"/>
                <w:color w:val="000000"/>
                <w:sz w:val="20"/>
                <w:szCs w:val="20"/>
                <w:highlight w:val="none"/>
                <w:u w:val="none"/>
                <w:lang w:val="en-US" w:eastAsia="zh-CN" w:bidi="ar"/>
              </w:rPr>
              <w:t xml:space="preserve">11</w:t>
            </w:r>
            <w:r>
              <w:rPr>
                <w:rFonts w:hint="eastAsia" w:ascii="宋体" w:hAnsi="宋体" w:eastAsia="宋体" w:cs="宋体"/>
                <w:i w:val="0"/>
                <w:color w:val="000000"/>
                <w:sz w:val="20"/>
                <w:szCs w:val="20"/>
                <w:highlight w:val="none"/>
                <w:u w:val="none"/>
              </w:rPr>
            </w:r>
            <w:r/>
          </w:p>
        </w:tc>
        <w:tc>
          <w:tcPr>
            <w:tcW w:w="4768" w:type="dxa"/>
            <w:vAlign w:val="center"/>
            <w:textDirection w:val="lrTb"/>
            <w:noWrap w:val="false"/>
          </w:tcPr>
          <w:p>
            <w:pPr>
              <w:pStyle w:val="946"/>
              <w:jc w:val="left"/>
              <w:keepLines w:val="0"/>
              <w:keepNext w:val="0"/>
              <w:widowControl/>
              <w:rPr>
                <w:rFonts w:hint="eastAsia" w:ascii="宋体" w:hAnsi="宋体" w:eastAsia="宋体" w:cs="宋体"/>
                <w:i w:val="0"/>
                <w:color w:val="000000"/>
                <w:sz w:val="20"/>
                <w:szCs w:val="20"/>
                <w:highlight w:val="none"/>
                <w:u w:val="none"/>
              </w:rPr>
              <w:suppressLineNumbers w:val="0"/>
            </w:pPr>
            <w:r>
              <w:rPr>
                <w:rFonts w:hint="eastAsia" w:ascii="宋体" w:hAnsi="宋体" w:eastAsia="宋体" w:cs="宋体"/>
                <w:i w:val="0"/>
                <w:color w:val="000000"/>
                <w:sz w:val="20"/>
                <w:szCs w:val="20"/>
                <w:highlight w:val="none"/>
                <w:u w:val="none"/>
                <w:lang w:val="en-US" w:eastAsia="zh-CN" w:bidi="ar"/>
              </w:rPr>
              <w:t xml:space="preserve">北美海棠（皇家雨点）</w:t>
            </w:r>
            <w:r>
              <w:rPr>
                <w:rFonts w:hint="eastAsia" w:ascii="宋体" w:hAnsi="宋体" w:eastAsia="宋体" w:cs="宋体"/>
                <w:i w:val="0"/>
                <w:color w:val="000000"/>
                <w:sz w:val="20"/>
                <w:szCs w:val="20"/>
                <w:highlight w:val="none"/>
                <w:u w:val="none"/>
              </w:rPr>
            </w:r>
            <w:r/>
          </w:p>
        </w:tc>
        <w:tc>
          <w:tcPr>
            <w:tcW w:w="753" w:type="dxa"/>
            <w:vAlign w:val="center"/>
            <w:textDirection w:val="lrTb"/>
            <w:noWrap w:val="false"/>
          </w:tcPr>
          <w:p>
            <w:pPr>
              <w:pStyle w:val="946"/>
              <w:jc w:val="center"/>
              <w:keepLines w:val="0"/>
              <w:keepNext w:val="0"/>
              <w:widowControl/>
              <w:rPr>
                <w:rFonts w:hint="eastAsia" w:ascii="宋体" w:hAnsi="宋体" w:eastAsia="宋体" w:cs="宋体"/>
                <w:i w:val="0"/>
                <w:color w:val="000000"/>
                <w:sz w:val="20"/>
                <w:szCs w:val="20"/>
                <w:highlight w:val="none"/>
                <w:u w:val="none"/>
              </w:rPr>
              <w:suppressLineNumbers w:val="0"/>
            </w:pPr>
            <w:r>
              <w:rPr>
                <w:rFonts w:hint="eastAsia" w:ascii="宋体" w:hAnsi="宋体" w:eastAsia="宋体" w:cs="宋体"/>
                <w:i w:val="0"/>
                <w:color w:val="000000"/>
                <w:sz w:val="20"/>
                <w:szCs w:val="20"/>
                <w:highlight w:val="none"/>
                <w:u w:val="none"/>
                <w:lang w:val="en-US" w:eastAsia="zh-CN" w:bidi="ar"/>
              </w:rPr>
              <w:t xml:space="preserve">株</w:t>
            </w:r>
            <w:r>
              <w:rPr>
                <w:rFonts w:hint="eastAsia" w:ascii="宋体" w:hAnsi="宋体" w:eastAsia="宋体" w:cs="宋体"/>
                <w:i w:val="0"/>
                <w:color w:val="000000"/>
                <w:sz w:val="20"/>
                <w:szCs w:val="20"/>
                <w:highlight w:val="none"/>
                <w:u w:val="none"/>
              </w:rPr>
            </w:r>
            <w:r/>
          </w:p>
        </w:tc>
        <w:tc>
          <w:tcPr>
            <w:tcW w:w="1293" w:type="dxa"/>
            <w:vAlign w:val="center"/>
            <w:textDirection w:val="lrTb"/>
            <w:noWrap w:val="false"/>
          </w:tcPr>
          <w:p>
            <w:pPr>
              <w:pStyle w:val="946"/>
              <w:jc w:val="center"/>
              <w:keepLines w:val="0"/>
              <w:keepNext w:val="0"/>
              <w:widowControl/>
              <w:rPr>
                <w:rFonts w:hint="eastAsia" w:ascii="宋体" w:hAnsi="宋体" w:eastAsia="宋体" w:cs="宋体"/>
                <w:i w:val="0"/>
                <w:color w:val="000000"/>
                <w:sz w:val="20"/>
                <w:szCs w:val="20"/>
                <w:highlight w:val="none"/>
                <w:u w:val="none"/>
              </w:rPr>
              <w:suppressLineNumbers w:val="0"/>
            </w:pPr>
            <w:r>
              <w:rPr>
                <w:rFonts w:hint="eastAsia" w:ascii="宋体" w:hAnsi="宋体" w:eastAsia="宋体" w:cs="宋体"/>
                <w:i w:val="0"/>
                <w:color w:val="000000"/>
                <w:sz w:val="20"/>
                <w:szCs w:val="20"/>
                <w:highlight w:val="none"/>
                <w:u w:val="none"/>
                <w:lang w:val="en-US" w:eastAsia="zh-CN" w:bidi="ar"/>
              </w:rPr>
              <w:t xml:space="preserve">30</w:t>
            </w:r>
            <w:r>
              <w:rPr>
                <w:rFonts w:hint="eastAsia" w:ascii="宋体" w:hAnsi="宋体" w:eastAsia="宋体" w:cs="宋体"/>
                <w:i w:val="0"/>
                <w:color w:val="000000"/>
                <w:sz w:val="20"/>
                <w:szCs w:val="20"/>
                <w:highlight w:val="none"/>
                <w:u w:val="none"/>
              </w:rPr>
            </w:r>
            <w:r/>
          </w:p>
        </w:tc>
        <w:tc>
          <w:tcPr>
            <w:tcW w:w="1293" w:type="dxa"/>
            <w:vAlign w:val="center"/>
            <w:textDirection w:val="lrTb"/>
            <w:noWrap w:val="false"/>
          </w:tcPr>
          <w:p>
            <w:pPr>
              <w:rPr>
                <w:rFonts w:hint="eastAsia" w:ascii="宋体" w:hAnsi="宋体" w:eastAsia="宋体" w:cs="宋体"/>
                <w:bCs w:val="0"/>
                <w:i w:val="0"/>
                <w:color w:val="000000"/>
                <w:sz w:val="20"/>
                <w:szCs w:val="20"/>
                <w:highlight w:val="none"/>
                <w:u w:val="none"/>
                <w:lang w:val="en-US" w:eastAsia="zh-CN" w:bidi="ar"/>
              </w:rPr>
            </w:pPr>
            <w:r>
              <w:rPr>
                <w:rFonts w:hint="eastAsia" w:ascii="宋体" w:hAnsi="宋体" w:eastAsia="宋体" w:cs="宋体"/>
                <w:i w:val="0"/>
                <w:iCs w:val="0"/>
                <w:color w:val="000000"/>
                <w:sz w:val="20"/>
                <w:szCs w:val="20"/>
                <w:highlight w:val="none"/>
                <w:u w:val="none"/>
                <w:lang w:val="en-US" w:eastAsia="zh-CN" w:bidi="ar"/>
              </w:rPr>
            </w:r>
            <w:r>
              <w:rPr>
                <w:rFonts w:hint="eastAsia" w:ascii="宋体" w:hAnsi="宋体" w:eastAsia="宋体" w:cs="宋体"/>
                <w:i w:val="0"/>
                <w:iCs w:val="0"/>
                <w:color w:val="000000"/>
                <w:sz w:val="20"/>
                <w:szCs w:val="20"/>
                <w:highlight w:val="none"/>
                <w:u w:val="none"/>
                <w:lang w:val="en-US" w:eastAsia="zh-CN" w:bidi="ar"/>
              </w:rPr>
            </w:r>
          </w:p>
        </w:tc>
        <w:tc>
          <w:tcPr>
            <w:tcW w:w="1293" w:type="dxa"/>
            <w:vAlign w:val="center"/>
            <w:textDirection w:val="lrTb"/>
            <w:noWrap w:val="false"/>
          </w:tcPr>
          <w:p>
            <w:pPr>
              <w:rPr>
                <w:rFonts w:hint="eastAsia" w:ascii="宋体" w:hAnsi="宋体" w:eastAsia="宋体" w:cs="宋体"/>
                <w:bCs w:val="0"/>
                <w:i w:val="0"/>
                <w:color w:val="000000"/>
                <w:sz w:val="20"/>
                <w:szCs w:val="20"/>
                <w:highlight w:val="none"/>
                <w:u w:val="none"/>
                <w:lang w:val="en-US" w:eastAsia="zh-CN" w:bidi="ar"/>
              </w:rPr>
            </w:pPr>
            <w:r>
              <w:rPr>
                <w:rFonts w:hint="eastAsia" w:ascii="宋体" w:hAnsi="宋体" w:eastAsia="宋体" w:cs="宋体"/>
                <w:i w:val="0"/>
                <w:iCs w:val="0"/>
                <w:color w:val="000000"/>
                <w:sz w:val="20"/>
                <w:szCs w:val="20"/>
                <w:highlight w:val="none"/>
                <w:u w:val="none"/>
                <w:lang w:val="en-US" w:eastAsia="zh-CN" w:bidi="ar"/>
              </w:rPr>
            </w:r>
            <w:r>
              <w:rPr>
                <w:rFonts w:hint="eastAsia" w:ascii="宋体" w:hAnsi="宋体" w:eastAsia="宋体" w:cs="宋体"/>
                <w:i w:val="0"/>
                <w:iCs w:val="0"/>
                <w:color w:val="000000"/>
                <w:sz w:val="20"/>
                <w:szCs w:val="20"/>
                <w:highlight w:val="none"/>
                <w:u w:val="none"/>
                <w:lang w:val="en-US" w:eastAsia="zh-CN" w:bidi="ar"/>
              </w:rPr>
            </w:r>
          </w:p>
        </w:tc>
      </w:tr>
      <w:tr>
        <w:trPr>
          <w:trHeight w:val="570"/>
        </w:trPr>
        <w:tc>
          <w:tcPr>
            <w:tcW w:w="669" w:type="dxa"/>
            <w:vAlign w:val="center"/>
            <w:textDirection w:val="lrTb"/>
            <w:noWrap w:val="false"/>
          </w:tcPr>
          <w:p>
            <w:pPr>
              <w:pStyle w:val="946"/>
              <w:jc w:val="center"/>
              <w:keepLines w:val="0"/>
              <w:keepNext w:val="0"/>
              <w:widowControl/>
              <w:rPr>
                <w:rFonts w:hint="eastAsia" w:ascii="宋体" w:hAnsi="宋体" w:eastAsia="宋体" w:cs="宋体"/>
                <w:i w:val="0"/>
                <w:color w:val="000000"/>
                <w:sz w:val="20"/>
                <w:szCs w:val="20"/>
                <w:highlight w:val="none"/>
                <w:u w:val="none"/>
              </w:rPr>
              <w:suppressLineNumbers w:val="0"/>
            </w:pPr>
            <w:r>
              <w:rPr>
                <w:rFonts w:hint="eastAsia" w:ascii="宋体" w:hAnsi="宋体" w:eastAsia="宋体" w:cs="宋体"/>
                <w:i w:val="0"/>
                <w:color w:val="000000"/>
                <w:sz w:val="20"/>
                <w:szCs w:val="20"/>
                <w:highlight w:val="none"/>
                <w:u w:val="none"/>
                <w:lang w:val="en-US" w:eastAsia="zh-CN" w:bidi="ar"/>
              </w:rPr>
              <w:t xml:space="preserve">12</w:t>
            </w:r>
            <w:r>
              <w:rPr>
                <w:rFonts w:hint="eastAsia" w:ascii="宋体" w:hAnsi="宋体" w:eastAsia="宋体" w:cs="宋体"/>
                <w:i w:val="0"/>
                <w:color w:val="000000"/>
                <w:sz w:val="20"/>
                <w:szCs w:val="20"/>
                <w:highlight w:val="none"/>
                <w:u w:val="none"/>
              </w:rPr>
            </w:r>
            <w:r/>
          </w:p>
        </w:tc>
        <w:tc>
          <w:tcPr>
            <w:tcW w:w="4768" w:type="dxa"/>
            <w:vAlign w:val="center"/>
            <w:textDirection w:val="lrTb"/>
            <w:noWrap w:val="false"/>
          </w:tcPr>
          <w:p>
            <w:pPr>
              <w:pStyle w:val="946"/>
              <w:jc w:val="left"/>
              <w:keepLines w:val="0"/>
              <w:keepNext w:val="0"/>
              <w:widowControl/>
              <w:rPr>
                <w:rFonts w:hint="eastAsia" w:ascii="宋体" w:hAnsi="宋体" w:eastAsia="宋体" w:cs="宋体"/>
                <w:i w:val="0"/>
                <w:color w:val="000000"/>
                <w:sz w:val="20"/>
                <w:szCs w:val="20"/>
                <w:highlight w:val="none"/>
                <w:u w:val="none"/>
              </w:rPr>
              <w:suppressLineNumbers w:val="0"/>
            </w:pPr>
            <w:r>
              <w:rPr>
                <w:rFonts w:hint="eastAsia" w:ascii="宋体" w:hAnsi="宋体" w:eastAsia="宋体" w:cs="宋体"/>
                <w:i w:val="0"/>
                <w:color w:val="000000"/>
                <w:sz w:val="20"/>
                <w:szCs w:val="20"/>
                <w:highlight w:val="none"/>
                <w:u w:val="none"/>
                <w:lang w:val="en-US" w:eastAsia="zh-CN" w:bidi="ar"/>
              </w:rPr>
              <w:t xml:space="preserve">日本早樱</w:t>
            </w:r>
            <w:r>
              <w:rPr>
                <w:rFonts w:hint="eastAsia" w:ascii="宋体" w:hAnsi="宋体" w:eastAsia="宋体" w:cs="宋体"/>
                <w:i w:val="0"/>
                <w:color w:val="000000"/>
                <w:sz w:val="20"/>
                <w:szCs w:val="20"/>
                <w:highlight w:val="none"/>
                <w:u w:val="none"/>
              </w:rPr>
            </w:r>
            <w:r/>
          </w:p>
        </w:tc>
        <w:tc>
          <w:tcPr>
            <w:tcW w:w="753" w:type="dxa"/>
            <w:vAlign w:val="center"/>
            <w:textDirection w:val="lrTb"/>
            <w:noWrap w:val="false"/>
          </w:tcPr>
          <w:p>
            <w:pPr>
              <w:pStyle w:val="946"/>
              <w:jc w:val="center"/>
              <w:keepLines w:val="0"/>
              <w:keepNext w:val="0"/>
              <w:widowControl/>
              <w:rPr>
                <w:rFonts w:hint="eastAsia" w:ascii="宋体" w:hAnsi="宋体" w:eastAsia="宋体" w:cs="宋体"/>
                <w:i w:val="0"/>
                <w:color w:val="000000"/>
                <w:sz w:val="20"/>
                <w:szCs w:val="20"/>
                <w:highlight w:val="none"/>
                <w:u w:val="none"/>
              </w:rPr>
              <w:suppressLineNumbers w:val="0"/>
            </w:pPr>
            <w:r>
              <w:rPr>
                <w:rFonts w:hint="eastAsia" w:ascii="宋体" w:hAnsi="宋体" w:eastAsia="宋体" w:cs="宋体"/>
                <w:i w:val="0"/>
                <w:color w:val="000000"/>
                <w:sz w:val="20"/>
                <w:szCs w:val="20"/>
                <w:highlight w:val="none"/>
                <w:u w:val="none"/>
                <w:lang w:val="en-US" w:eastAsia="zh-CN" w:bidi="ar"/>
              </w:rPr>
              <w:t xml:space="preserve">株</w:t>
            </w:r>
            <w:r>
              <w:rPr>
                <w:rFonts w:hint="eastAsia" w:ascii="宋体" w:hAnsi="宋体" w:eastAsia="宋体" w:cs="宋体"/>
                <w:i w:val="0"/>
                <w:color w:val="000000"/>
                <w:sz w:val="20"/>
                <w:szCs w:val="20"/>
                <w:highlight w:val="none"/>
                <w:u w:val="none"/>
              </w:rPr>
            </w:r>
            <w:r/>
          </w:p>
        </w:tc>
        <w:tc>
          <w:tcPr>
            <w:tcW w:w="1293" w:type="dxa"/>
            <w:vAlign w:val="center"/>
            <w:textDirection w:val="lrTb"/>
            <w:noWrap w:val="false"/>
          </w:tcPr>
          <w:p>
            <w:pPr>
              <w:pStyle w:val="946"/>
              <w:jc w:val="center"/>
              <w:keepLines w:val="0"/>
              <w:keepNext w:val="0"/>
              <w:widowControl/>
              <w:rPr>
                <w:rFonts w:hint="eastAsia" w:ascii="宋体" w:hAnsi="宋体" w:eastAsia="宋体" w:cs="宋体"/>
                <w:i w:val="0"/>
                <w:color w:val="000000"/>
                <w:sz w:val="20"/>
                <w:szCs w:val="20"/>
                <w:highlight w:val="none"/>
                <w:u w:val="none"/>
              </w:rPr>
              <w:suppressLineNumbers w:val="0"/>
            </w:pPr>
            <w:r>
              <w:rPr>
                <w:rFonts w:hint="eastAsia" w:ascii="宋体" w:hAnsi="宋体" w:eastAsia="宋体" w:cs="宋体"/>
                <w:i w:val="0"/>
                <w:color w:val="000000"/>
                <w:sz w:val="20"/>
                <w:szCs w:val="20"/>
                <w:highlight w:val="none"/>
                <w:u w:val="none"/>
                <w:lang w:val="en-US" w:eastAsia="zh-CN" w:bidi="ar"/>
              </w:rPr>
              <w:t xml:space="preserve">28</w:t>
            </w:r>
            <w:r>
              <w:rPr>
                <w:rFonts w:hint="eastAsia" w:ascii="宋体" w:hAnsi="宋体" w:eastAsia="宋体" w:cs="宋体"/>
                <w:i w:val="0"/>
                <w:color w:val="000000"/>
                <w:sz w:val="20"/>
                <w:szCs w:val="20"/>
                <w:highlight w:val="none"/>
                <w:u w:val="none"/>
              </w:rPr>
            </w:r>
            <w:r/>
          </w:p>
        </w:tc>
        <w:tc>
          <w:tcPr>
            <w:tcW w:w="1293" w:type="dxa"/>
            <w:vAlign w:val="center"/>
            <w:textDirection w:val="lrTb"/>
            <w:noWrap w:val="false"/>
          </w:tcPr>
          <w:p>
            <w:pPr>
              <w:rPr>
                <w:rFonts w:hint="eastAsia" w:ascii="宋体" w:hAnsi="宋体" w:eastAsia="宋体" w:cs="宋体"/>
                <w:bCs w:val="0"/>
                <w:i w:val="0"/>
                <w:color w:val="000000"/>
                <w:sz w:val="20"/>
                <w:szCs w:val="20"/>
                <w:highlight w:val="none"/>
                <w:u w:val="none"/>
                <w:lang w:val="en-US" w:eastAsia="zh-CN" w:bidi="ar"/>
              </w:rPr>
            </w:pPr>
            <w:r>
              <w:rPr>
                <w:rFonts w:hint="eastAsia" w:ascii="宋体" w:hAnsi="宋体" w:eastAsia="宋体" w:cs="宋体"/>
                <w:i w:val="0"/>
                <w:iCs w:val="0"/>
                <w:color w:val="000000"/>
                <w:sz w:val="20"/>
                <w:szCs w:val="20"/>
                <w:highlight w:val="none"/>
                <w:u w:val="none"/>
                <w:lang w:val="en-US" w:eastAsia="zh-CN" w:bidi="ar"/>
              </w:rPr>
            </w:r>
            <w:r>
              <w:rPr>
                <w:rFonts w:hint="eastAsia" w:ascii="宋体" w:hAnsi="宋体" w:eastAsia="宋体" w:cs="宋体"/>
                <w:i w:val="0"/>
                <w:iCs w:val="0"/>
                <w:color w:val="000000"/>
                <w:sz w:val="20"/>
                <w:szCs w:val="20"/>
                <w:highlight w:val="none"/>
                <w:u w:val="none"/>
                <w:lang w:val="en-US" w:eastAsia="zh-CN" w:bidi="ar"/>
              </w:rPr>
            </w:r>
          </w:p>
        </w:tc>
        <w:tc>
          <w:tcPr>
            <w:tcW w:w="1293" w:type="dxa"/>
            <w:vAlign w:val="center"/>
            <w:textDirection w:val="lrTb"/>
            <w:noWrap w:val="false"/>
          </w:tcPr>
          <w:p>
            <w:pPr>
              <w:rPr>
                <w:rFonts w:hint="eastAsia" w:ascii="宋体" w:hAnsi="宋体" w:eastAsia="宋体" w:cs="宋体"/>
                <w:bCs w:val="0"/>
                <w:i w:val="0"/>
                <w:color w:val="000000"/>
                <w:sz w:val="20"/>
                <w:szCs w:val="20"/>
                <w:highlight w:val="none"/>
                <w:u w:val="none"/>
                <w:lang w:val="en-US" w:eastAsia="zh-CN" w:bidi="ar"/>
              </w:rPr>
            </w:pPr>
            <w:r>
              <w:rPr>
                <w:rFonts w:hint="eastAsia" w:ascii="宋体" w:hAnsi="宋体" w:eastAsia="宋体" w:cs="宋体"/>
                <w:i w:val="0"/>
                <w:iCs w:val="0"/>
                <w:color w:val="000000"/>
                <w:sz w:val="20"/>
                <w:szCs w:val="20"/>
                <w:highlight w:val="none"/>
                <w:u w:val="none"/>
                <w:lang w:val="en-US" w:eastAsia="zh-CN" w:bidi="ar"/>
              </w:rPr>
            </w:r>
            <w:r>
              <w:rPr>
                <w:rFonts w:hint="eastAsia" w:ascii="宋体" w:hAnsi="宋体" w:eastAsia="宋体" w:cs="宋体"/>
                <w:i w:val="0"/>
                <w:iCs w:val="0"/>
                <w:color w:val="000000"/>
                <w:sz w:val="20"/>
                <w:szCs w:val="20"/>
                <w:highlight w:val="none"/>
                <w:u w:val="none"/>
                <w:lang w:val="en-US" w:eastAsia="zh-CN" w:bidi="ar"/>
              </w:rPr>
            </w:r>
          </w:p>
        </w:tc>
      </w:tr>
      <w:tr>
        <w:trPr>
          <w:trHeight w:val="570"/>
        </w:trPr>
        <w:tc>
          <w:tcPr>
            <w:tcW w:w="669" w:type="dxa"/>
            <w:vAlign w:val="center"/>
            <w:textDirection w:val="lrTb"/>
            <w:noWrap w:val="false"/>
          </w:tcPr>
          <w:p>
            <w:pPr>
              <w:pStyle w:val="946"/>
              <w:jc w:val="center"/>
              <w:keepLines w:val="0"/>
              <w:keepNext w:val="0"/>
              <w:widowControl/>
              <w:rPr>
                <w:rFonts w:hint="eastAsia" w:ascii="宋体" w:hAnsi="宋体" w:eastAsia="宋体" w:cs="宋体"/>
                <w:i w:val="0"/>
                <w:color w:val="000000"/>
                <w:sz w:val="20"/>
                <w:szCs w:val="20"/>
                <w:highlight w:val="none"/>
                <w:u w:val="none"/>
              </w:rPr>
              <w:suppressLineNumbers w:val="0"/>
            </w:pPr>
            <w:r>
              <w:rPr>
                <w:rFonts w:hint="eastAsia" w:ascii="宋体" w:hAnsi="宋体" w:eastAsia="宋体" w:cs="宋体"/>
                <w:i w:val="0"/>
                <w:color w:val="000000"/>
                <w:sz w:val="20"/>
                <w:szCs w:val="20"/>
                <w:highlight w:val="none"/>
                <w:u w:val="none"/>
                <w:lang w:val="en-US" w:eastAsia="zh-CN" w:bidi="ar"/>
              </w:rPr>
              <w:t xml:space="preserve">13</w:t>
            </w:r>
            <w:r>
              <w:rPr>
                <w:rFonts w:hint="eastAsia" w:ascii="宋体" w:hAnsi="宋体" w:eastAsia="宋体" w:cs="宋体"/>
                <w:i w:val="0"/>
                <w:color w:val="000000"/>
                <w:sz w:val="20"/>
                <w:szCs w:val="20"/>
                <w:highlight w:val="none"/>
                <w:u w:val="none"/>
              </w:rPr>
            </w:r>
            <w:r/>
          </w:p>
        </w:tc>
        <w:tc>
          <w:tcPr>
            <w:tcW w:w="4768" w:type="dxa"/>
            <w:vAlign w:val="center"/>
            <w:textDirection w:val="lrTb"/>
            <w:noWrap w:val="false"/>
          </w:tcPr>
          <w:p>
            <w:pPr>
              <w:pStyle w:val="946"/>
              <w:jc w:val="left"/>
              <w:keepLines w:val="0"/>
              <w:keepNext w:val="0"/>
              <w:widowControl/>
              <w:rPr>
                <w:rFonts w:hint="eastAsia" w:ascii="宋体" w:hAnsi="宋体" w:eastAsia="宋体" w:cs="宋体"/>
                <w:i w:val="0"/>
                <w:color w:val="000000"/>
                <w:sz w:val="20"/>
                <w:szCs w:val="20"/>
                <w:highlight w:val="none"/>
                <w:u w:val="none"/>
              </w:rPr>
              <w:suppressLineNumbers w:val="0"/>
            </w:pPr>
            <w:r>
              <w:rPr>
                <w:rFonts w:hint="eastAsia" w:ascii="宋体" w:hAnsi="宋体" w:eastAsia="宋体" w:cs="宋体"/>
                <w:i w:val="0"/>
                <w:color w:val="000000"/>
                <w:sz w:val="20"/>
                <w:szCs w:val="20"/>
                <w:highlight w:val="none"/>
                <w:u w:val="none"/>
                <w:lang w:val="en-US" w:eastAsia="zh-CN" w:bidi="ar"/>
              </w:rPr>
              <w:t xml:space="preserve">高杆女贞</w:t>
            </w:r>
            <w:r>
              <w:rPr>
                <w:rFonts w:hint="eastAsia" w:ascii="宋体" w:hAnsi="宋体" w:eastAsia="宋体" w:cs="宋体"/>
                <w:i w:val="0"/>
                <w:color w:val="000000"/>
                <w:sz w:val="20"/>
                <w:szCs w:val="20"/>
                <w:highlight w:val="none"/>
                <w:u w:val="none"/>
              </w:rPr>
            </w:r>
            <w:r/>
          </w:p>
        </w:tc>
        <w:tc>
          <w:tcPr>
            <w:tcW w:w="753" w:type="dxa"/>
            <w:vAlign w:val="center"/>
            <w:textDirection w:val="lrTb"/>
            <w:noWrap w:val="false"/>
          </w:tcPr>
          <w:p>
            <w:pPr>
              <w:pStyle w:val="946"/>
              <w:jc w:val="center"/>
              <w:keepLines w:val="0"/>
              <w:keepNext w:val="0"/>
              <w:widowControl/>
              <w:rPr>
                <w:rFonts w:hint="eastAsia" w:ascii="宋体" w:hAnsi="宋体" w:eastAsia="宋体" w:cs="宋体"/>
                <w:i w:val="0"/>
                <w:color w:val="000000"/>
                <w:sz w:val="20"/>
                <w:szCs w:val="20"/>
                <w:highlight w:val="none"/>
                <w:u w:val="none"/>
              </w:rPr>
              <w:suppressLineNumbers w:val="0"/>
            </w:pPr>
            <w:r>
              <w:rPr>
                <w:rFonts w:hint="eastAsia" w:ascii="宋体" w:hAnsi="宋体" w:eastAsia="宋体" w:cs="宋体"/>
                <w:i w:val="0"/>
                <w:color w:val="000000"/>
                <w:sz w:val="20"/>
                <w:szCs w:val="20"/>
                <w:highlight w:val="none"/>
                <w:u w:val="none"/>
                <w:lang w:val="en-US" w:eastAsia="zh-CN" w:bidi="ar"/>
              </w:rPr>
              <w:t xml:space="preserve">株</w:t>
            </w:r>
            <w:r>
              <w:rPr>
                <w:rFonts w:hint="eastAsia" w:ascii="宋体" w:hAnsi="宋体" w:eastAsia="宋体" w:cs="宋体"/>
                <w:i w:val="0"/>
                <w:color w:val="000000"/>
                <w:sz w:val="20"/>
                <w:szCs w:val="20"/>
                <w:highlight w:val="none"/>
                <w:u w:val="none"/>
              </w:rPr>
            </w:r>
            <w:r/>
          </w:p>
        </w:tc>
        <w:tc>
          <w:tcPr>
            <w:tcW w:w="1293" w:type="dxa"/>
            <w:vAlign w:val="center"/>
            <w:textDirection w:val="lrTb"/>
            <w:noWrap w:val="false"/>
          </w:tcPr>
          <w:p>
            <w:pPr>
              <w:pStyle w:val="946"/>
              <w:jc w:val="center"/>
              <w:keepLines w:val="0"/>
              <w:keepNext w:val="0"/>
              <w:widowControl/>
              <w:rPr>
                <w:rFonts w:hint="eastAsia" w:ascii="宋体" w:hAnsi="宋体" w:eastAsia="宋体" w:cs="宋体"/>
                <w:i w:val="0"/>
                <w:color w:val="000000"/>
                <w:sz w:val="20"/>
                <w:szCs w:val="20"/>
                <w:highlight w:val="none"/>
                <w:u w:val="none"/>
              </w:rPr>
              <w:suppressLineNumbers w:val="0"/>
            </w:pPr>
            <w:r>
              <w:rPr>
                <w:rFonts w:hint="eastAsia" w:ascii="宋体" w:hAnsi="宋体" w:eastAsia="宋体" w:cs="宋体"/>
                <w:i w:val="0"/>
                <w:color w:val="000000"/>
                <w:sz w:val="20"/>
                <w:szCs w:val="20"/>
                <w:highlight w:val="none"/>
                <w:u w:val="none"/>
                <w:lang w:val="en-US" w:eastAsia="zh-CN" w:bidi="ar"/>
              </w:rPr>
              <w:t xml:space="preserve">20</w:t>
            </w:r>
            <w:r>
              <w:rPr>
                <w:rFonts w:hint="eastAsia" w:ascii="宋体" w:hAnsi="宋体" w:eastAsia="宋体" w:cs="宋体"/>
                <w:i w:val="0"/>
                <w:color w:val="000000"/>
                <w:sz w:val="20"/>
                <w:szCs w:val="20"/>
                <w:highlight w:val="none"/>
                <w:u w:val="none"/>
              </w:rPr>
            </w:r>
            <w:r/>
          </w:p>
        </w:tc>
        <w:tc>
          <w:tcPr>
            <w:tcW w:w="1293" w:type="dxa"/>
            <w:vAlign w:val="center"/>
            <w:textDirection w:val="lrTb"/>
            <w:noWrap w:val="false"/>
          </w:tcPr>
          <w:p>
            <w:pPr>
              <w:rPr>
                <w:rFonts w:hint="eastAsia" w:ascii="宋体" w:hAnsi="宋体" w:eastAsia="宋体" w:cs="宋体"/>
                <w:bCs w:val="0"/>
                <w:i w:val="0"/>
                <w:color w:val="000000"/>
                <w:sz w:val="20"/>
                <w:szCs w:val="20"/>
                <w:highlight w:val="none"/>
                <w:u w:val="none"/>
                <w:lang w:val="en-US" w:eastAsia="zh-CN" w:bidi="ar"/>
              </w:rPr>
            </w:pPr>
            <w:r>
              <w:rPr>
                <w:rFonts w:hint="eastAsia" w:ascii="宋体" w:hAnsi="宋体" w:eastAsia="宋体" w:cs="宋体"/>
                <w:i w:val="0"/>
                <w:iCs w:val="0"/>
                <w:color w:val="000000"/>
                <w:sz w:val="20"/>
                <w:szCs w:val="20"/>
                <w:highlight w:val="none"/>
                <w:u w:val="none"/>
                <w:lang w:val="en-US" w:eastAsia="zh-CN" w:bidi="ar"/>
              </w:rPr>
            </w:r>
            <w:r>
              <w:rPr>
                <w:rFonts w:hint="eastAsia" w:ascii="宋体" w:hAnsi="宋体" w:eastAsia="宋体" w:cs="宋体"/>
                <w:i w:val="0"/>
                <w:iCs w:val="0"/>
                <w:color w:val="000000"/>
                <w:sz w:val="20"/>
                <w:szCs w:val="20"/>
                <w:highlight w:val="none"/>
                <w:u w:val="none"/>
                <w:lang w:val="en-US" w:eastAsia="zh-CN" w:bidi="ar"/>
              </w:rPr>
            </w:r>
          </w:p>
        </w:tc>
        <w:tc>
          <w:tcPr>
            <w:tcW w:w="1293" w:type="dxa"/>
            <w:vAlign w:val="center"/>
            <w:textDirection w:val="lrTb"/>
            <w:noWrap w:val="false"/>
          </w:tcPr>
          <w:p>
            <w:pPr>
              <w:rPr>
                <w:rFonts w:hint="eastAsia" w:ascii="宋体" w:hAnsi="宋体" w:eastAsia="宋体" w:cs="宋体"/>
                <w:bCs w:val="0"/>
                <w:i w:val="0"/>
                <w:color w:val="000000"/>
                <w:sz w:val="20"/>
                <w:szCs w:val="20"/>
                <w:highlight w:val="none"/>
                <w:u w:val="none"/>
                <w:lang w:val="en-US" w:eastAsia="zh-CN" w:bidi="ar"/>
              </w:rPr>
            </w:pPr>
            <w:r>
              <w:rPr>
                <w:rFonts w:hint="eastAsia" w:ascii="宋体" w:hAnsi="宋体" w:eastAsia="宋体" w:cs="宋体"/>
                <w:i w:val="0"/>
                <w:iCs w:val="0"/>
                <w:color w:val="000000"/>
                <w:sz w:val="20"/>
                <w:szCs w:val="20"/>
                <w:highlight w:val="none"/>
                <w:u w:val="none"/>
                <w:lang w:val="en-US" w:eastAsia="zh-CN" w:bidi="ar"/>
              </w:rPr>
            </w:r>
            <w:r>
              <w:rPr>
                <w:rFonts w:hint="eastAsia" w:ascii="宋体" w:hAnsi="宋体" w:eastAsia="宋体" w:cs="宋体"/>
                <w:i w:val="0"/>
                <w:iCs w:val="0"/>
                <w:color w:val="000000"/>
                <w:sz w:val="20"/>
                <w:szCs w:val="20"/>
                <w:highlight w:val="none"/>
                <w:u w:val="none"/>
                <w:lang w:val="en-US" w:eastAsia="zh-CN" w:bidi="ar"/>
              </w:rPr>
            </w:r>
          </w:p>
        </w:tc>
      </w:tr>
      <w:tr>
        <w:trPr>
          <w:trHeight w:val="570"/>
        </w:trPr>
        <w:tc>
          <w:tcPr>
            <w:tcW w:w="669" w:type="dxa"/>
            <w:vAlign w:val="center"/>
            <w:textDirection w:val="lrTb"/>
            <w:noWrap w:val="false"/>
          </w:tcPr>
          <w:p>
            <w:pPr>
              <w:pStyle w:val="946"/>
              <w:jc w:val="center"/>
              <w:keepLines w:val="0"/>
              <w:keepNext w:val="0"/>
              <w:widowControl/>
              <w:rPr>
                <w:rFonts w:hint="eastAsia" w:ascii="宋体" w:hAnsi="宋体" w:eastAsia="宋体" w:cs="宋体"/>
                <w:i w:val="0"/>
                <w:color w:val="000000"/>
                <w:sz w:val="20"/>
                <w:szCs w:val="20"/>
                <w:highlight w:val="none"/>
                <w:u w:val="none"/>
              </w:rPr>
              <w:suppressLineNumbers w:val="0"/>
            </w:pPr>
            <w:r>
              <w:rPr>
                <w:rFonts w:hint="eastAsia" w:ascii="宋体" w:hAnsi="宋体" w:eastAsia="宋体" w:cs="宋体"/>
                <w:i w:val="0"/>
                <w:color w:val="000000"/>
                <w:sz w:val="20"/>
                <w:szCs w:val="20"/>
                <w:highlight w:val="none"/>
                <w:u w:val="none"/>
                <w:lang w:val="en-US" w:eastAsia="zh-CN" w:bidi="ar"/>
              </w:rPr>
              <w:t xml:space="preserve">14</w:t>
            </w:r>
            <w:r>
              <w:rPr>
                <w:rFonts w:hint="eastAsia" w:ascii="宋体" w:hAnsi="宋体" w:eastAsia="宋体" w:cs="宋体"/>
                <w:i w:val="0"/>
                <w:color w:val="000000"/>
                <w:sz w:val="20"/>
                <w:szCs w:val="20"/>
                <w:highlight w:val="none"/>
                <w:u w:val="none"/>
              </w:rPr>
            </w:r>
            <w:r/>
          </w:p>
        </w:tc>
        <w:tc>
          <w:tcPr>
            <w:tcW w:w="4768" w:type="dxa"/>
            <w:vAlign w:val="center"/>
            <w:textDirection w:val="lrTb"/>
            <w:noWrap w:val="false"/>
          </w:tcPr>
          <w:p>
            <w:pPr>
              <w:pStyle w:val="946"/>
              <w:jc w:val="left"/>
              <w:keepLines w:val="0"/>
              <w:keepNext w:val="0"/>
              <w:widowControl/>
              <w:rPr>
                <w:rFonts w:hint="eastAsia" w:ascii="宋体" w:hAnsi="宋体" w:eastAsia="宋体" w:cs="宋体"/>
                <w:i w:val="0"/>
                <w:color w:val="000000"/>
                <w:sz w:val="20"/>
                <w:szCs w:val="20"/>
                <w:highlight w:val="none"/>
                <w:u w:val="none"/>
              </w:rPr>
              <w:suppressLineNumbers w:val="0"/>
            </w:pPr>
            <w:r>
              <w:rPr>
                <w:rFonts w:hint="eastAsia" w:ascii="宋体" w:hAnsi="宋体" w:eastAsia="宋体" w:cs="宋体"/>
                <w:i w:val="0"/>
                <w:color w:val="000000"/>
                <w:sz w:val="20"/>
                <w:szCs w:val="20"/>
                <w:highlight w:val="none"/>
                <w:u w:val="none"/>
                <w:lang w:val="en-US" w:eastAsia="zh-CN" w:bidi="ar"/>
              </w:rPr>
              <w:t xml:space="preserve">栽植红叶石楠</w:t>
            </w:r>
            <w:r>
              <w:rPr>
                <w:rFonts w:hint="eastAsia" w:ascii="宋体" w:hAnsi="宋体" w:eastAsia="宋体" w:cs="宋体"/>
                <w:i w:val="0"/>
                <w:color w:val="000000"/>
                <w:sz w:val="20"/>
                <w:szCs w:val="20"/>
                <w:highlight w:val="none"/>
                <w:u w:val="none"/>
              </w:rPr>
            </w:r>
            <w:r/>
          </w:p>
        </w:tc>
        <w:tc>
          <w:tcPr>
            <w:tcW w:w="753" w:type="dxa"/>
            <w:vAlign w:val="center"/>
            <w:textDirection w:val="lrTb"/>
            <w:noWrap w:val="false"/>
          </w:tcPr>
          <w:p>
            <w:pPr>
              <w:pStyle w:val="946"/>
              <w:jc w:val="center"/>
              <w:keepLines w:val="0"/>
              <w:keepNext w:val="0"/>
              <w:widowControl/>
              <w:rPr>
                <w:rFonts w:hint="eastAsia" w:ascii="宋体" w:hAnsi="宋体" w:eastAsia="宋体" w:cs="宋体"/>
                <w:i w:val="0"/>
                <w:color w:val="000000"/>
                <w:sz w:val="20"/>
                <w:szCs w:val="20"/>
                <w:highlight w:val="none"/>
                <w:u w:val="none"/>
              </w:rPr>
              <w:suppressLineNumbers w:val="0"/>
            </w:pPr>
            <w:r>
              <w:rPr>
                <w:rFonts w:hint="eastAsia" w:ascii="宋体" w:hAnsi="宋体" w:eastAsia="宋体" w:cs="宋体"/>
                <w:i w:val="0"/>
                <w:color w:val="000000"/>
                <w:sz w:val="20"/>
                <w:szCs w:val="20"/>
                <w:highlight w:val="none"/>
                <w:u w:val="none"/>
                <w:lang w:val="en-US" w:eastAsia="zh-CN" w:bidi="ar"/>
              </w:rPr>
              <w:t xml:space="preserve">m2</w:t>
            </w:r>
            <w:r>
              <w:rPr>
                <w:rFonts w:hint="eastAsia" w:ascii="宋体" w:hAnsi="宋体" w:eastAsia="宋体" w:cs="宋体"/>
                <w:i w:val="0"/>
                <w:color w:val="000000"/>
                <w:sz w:val="20"/>
                <w:szCs w:val="20"/>
                <w:highlight w:val="none"/>
                <w:u w:val="none"/>
              </w:rPr>
            </w:r>
            <w:r/>
          </w:p>
        </w:tc>
        <w:tc>
          <w:tcPr>
            <w:tcW w:w="1293" w:type="dxa"/>
            <w:vAlign w:val="center"/>
            <w:textDirection w:val="lrTb"/>
            <w:noWrap w:val="false"/>
          </w:tcPr>
          <w:p>
            <w:pPr>
              <w:pStyle w:val="946"/>
              <w:jc w:val="center"/>
              <w:keepLines w:val="0"/>
              <w:keepNext w:val="0"/>
              <w:widowControl/>
              <w:rPr>
                <w:rFonts w:hint="eastAsia" w:ascii="宋体" w:hAnsi="宋体" w:eastAsia="宋体" w:cs="宋体"/>
                <w:i w:val="0"/>
                <w:color w:val="000000"/>
                <w:sz w:val="20"/>
                <w:szCs w:val="20"/>
                <w:highlight w:val="none"/>
                <w:u w:val="none"/>
              </w:rPr>
              <w:suppressLineNumbers w:val="0"/>
            </w:pPr>
            <w:r>
              <w:rPr>
                <w:rFonts w:hint="eastAsia" w:ascii="宋体" w:hAnsi="宋体" w:eastAsia="宋体" w:cs="宋体"/>
                <w:i w:val="0"/>
                <w:color w:val="000000"/>
                <w:sz w:val="20"/>
                <w:szCs w:val="20"/>
                <w:highlight w:val="none"/>
                <w:u w:val="none"/>
                <w:lang w:val="en-US" w:eastAsia="zh-CN" w:bidi="ar"/>
              </w:rPr>
              <w:t xml:space="preserve">800</w:t>
            </w:r>
            <w:r>
              <w:rPr>
                <w:rFonts w:hint="eastAsia" w:ascii="宋体" w:hAnsi="宋体" w:eastAsia="宋体" w:cs="宋体"/>
                <w:i w:val="0"/>
                <w:color w:val="000000"/>
                <w:sz w:val="20"/>
                <w:szCs w:val="20"/>
                <w:highlight w:val="none"/>
                <w:u w:val="none"/>
              </w:rPr>
            </w:r>
            <w:r/>
          </w:p>
        </w:tc>
        <w:tc>
          <w:tcPr>
            <w:tcW w:w="1293" w:type="dxa"/>
            <w:vAlign w:val="center"/>
            <w:textDirection w:val="lrTb"/>
            <w:noWrap w:val="false"/>
          </w:tcPr>
          <w:p>
            <w:pPr>
              <w:rPr>
                <w:rFonts w:hint="eastAsia" w:ascii="宋体" w:hAnsi="宋体" w:eastAsia="宋体" w:cs="宋体"/>
                <w:bCs w:val="0"/>
                <w:i w:val="0"/>
                <w:color w:val="000000"/>
                <w:sz w:val="20"/>
                <w:szCs w:val="20"/>
                <w:highlight w:val="none"/>
                <w:u w:val="none"/>
                <w:lang w:val="en-US" w:eastAsia="zh-CN" w:bidi="ar"/>
              </w:rPr>
            </w:pPr>
            <w:r>
              <w:rPr>
                <w:rFonts w:hint="eastAsia" w:ascii="宋体" w:hAnsi="宋体" w:eastAsia="宋体" w:cs="宋体"/>
                <w:i w:val="0"/>
                <w:iCs w:val="0"/>
                <w:color w:val="000000"/>
                <w:sz w:val="20"/>
                <w:szCs w:val="20"/>
                <w:highlight w:val="none"/>
                <w:u w:val="none"/>
                <w:lang w:val="en-US" w:eastAsia="zh-CN" w:bidi="ar"/>
              </w:rPr>
            </w:r>
            <w:r>
              <w:rPr>
                <w:rFonts w:hint="eastAsia" w:ascii="宋体" w:hAnsi="宋体" w:eastAsia="宋体" w:cs="宋体"/>
                <w:i w:val="0"/>
                <w:iCs w:val="0"/>
                <w:color w:val="000000"/>
                <w:sz w:val="20"/>
                <w:szCs w:val="20"/>
                <w:highlight w:val="none"/>
                <w:u w:val="none"/>
                <w:lang w:val="en-US" w:eastAsia="zh-CN" w:bidi="ar"/>
              </w:rPr>
            </w:r>
          </w:p>
        </w:tc>
        <w:tc>
          <w:tcPr>
            <w:tcW w:w="1293" w:type="dxa"/>
            <w:vAlign w:val="center"/>
            <w:textDirection w:val="lrTb"/>
            <w:noWrap w:val="false"/>
          </w:tcPr>
          <w:p>
            <w:pPr>
              <w:rPr>
                <w:rFonts w:hint="eastAsia" w:ascii="宋体" w:hAnsi="宋体" w:eastAsia="宋体" w:cs="宋体"/>
                <w:bCs w:val="0"/>
                <w:i w:val="0"/>
                <w:color w:val="000000"/>
                <w:sz w:val="20"/>
                <w:szCs w:val="20"/>
                <w:highlight w:val="none"/>
                <w:u w:val="none"/>
                <w:lang w:val="en-US" w:eastAsia="zh-CN" w:bidi="ar"/>
              </w:rPr>
            </w:pPr>
            <w:r>
              <w:rPr>
                <w:rFonts w:hint="eastAsia" w:ascii="宋体" w:hAnsi="宋体" w:eastAsia="宋体" w:cs="宋体"/>
                <w:i w:val="0"/>
                <w:iCs w:val="0"/>
                <w:color w:val="000000"/>
                <w:sz w:val="20"/>
                <w:szCs w:val="20"/>
                <w:highlight w:val="none"/>
                <w:u w:val="none"/>
                <w:lang w:val="en-US" w:eastAsia="zh-CN" w:bidi="ar"/>
              </w:rPr>
            </w:r>
            <w:r>
              <w:rPr>
                <w:rFonts w:hint="eastAsia" w:ascii="宋体" w:hAnsi="宋体" w:eastAsia="宋体" w:cs="宋体"/>
                <w:i w:val="0"/>
                <w:iCs w:val="0"/>
                <w:color w:val="000000"/>
                <w:sz w:val="20"/>
                <w:szCs w:val="20"/>
                <w:highlight w:val="none"/>
                <w:u w:val="none"/>
                <w:lang w:val="en-US" w:eastAsia="zh-CN" w:bidi="ar"/>
              </w:rPr>
            </w:r>
          </w:p>
        </w:tc>
      </w:tr>
      <w:tr>
        <w:trPr>
          <w:trHeight w:val="570"/>
        </w:trPr>
        <w:tc>
          <w:tcPr>
            <w:tcW w:w="669" w:type="dxa"/>
            <w:vAlign w:val="center"/>
            <w:textDirection w:val="lrTb"/>
            <w:noWrap w:val="false"/>
          </w:tcPr>
          <w:p>
            <w:pPr>
              <w:pStyle w:val="946"/>
              <w:jc w:val="center"/>
              <w:keepLines w:val="0"/>
              <w:keepNext w:val="0"/>
              <w:widowControl/>
              <w:rPr>
                <w:rFonts w:hint="eastAsia" w:ascii="宋体" w:hAnsi="宋体" w:eastAsia="宋体" w:cs="宋体"/>
                <w:i w:val="0"/>
                <w:color w:val="000000"/>
                <w:sz w:val="20"/>
                <w:szCs w:val="20"/>
                <w:highlight w:val="none"/>
                <w:u w:val="none"/>
              </w:rPr>
              <w:suppressLineNumbers w:val="0"/>
            </w:pPr>
            <w:r>
              <w:rPr>
                <w:rFonts w:hint="eastAsia" w:ascii="宋体" w:hAnsi="宋体" w:eastAsia="宋体" w:cs="宋体"/>
                <w:i w:val="0"/>
                <w:color w:val="000000"/>
                <w:sz w:val="20"/>
                <w:szCs w:val="20"/>
                <w:highlight w:val="none"/>
                <w:u w:val="none"/>
                <w:lang w:val="en-US" w:eastAsia="zh-CN" w:bidi="ar"/>
              </w:rPr>
              <w:t xml:space="preserve">15</w:t>
            </w:r>
            <w:r>
              <w:rPr>
                <w:rFonts w:hint="eastAsia" w:ascii="宋体" w:hAnsi="宋体" w:eastAsia="宋体" w:cs="宋体"/>
                <w:i w:val="0"/>
                <w:color w:val="000000"/>
                <w:sz w:val="20"/>
                <w:szCs w:val="20"/>
                <w:highlight w:val="none"/>
                <w:u w:val="none"/>
              </w:rPr>
            </w:r>
            <w:r/>
          </w:p>
        </w:tc>
        <w:tc>
          <w:tcPr>
            <w:tcW w:w="4768" w:type="dxa"/>
            <w:vAlign w:val="center"/>
            <w:textDirection w:val="lrTb"/>
            <w:noWrap w:val="false"/>
          </w:tcPr>
          <w:p>
            <w:pPr>
              <w:pStyle w:val="946"/>
              <w:jc w:val="left"/>
              <w:keepLines w:val="0"/>
              <w:keepNext w:val="0"/>
              <w:widowControl/>
              <w:rPr>
                <w:rFonts w:hint="eastAsia" w:ascii="宋体" w:hAnsi="宋体" w:eastAsia="宋体" w:cs="宋体"/>
                <w:i w:val="0"/>
                <w:color w:val="000000"/>
                <w:sz w:val="20"/>
                <w:szCs w:val="20"/>
                <w:highlight w:val="none"/>
                <w:u w:val="none"/>
              </w:rPr>
              <w:suppressLineNumbers w:val="0"/>
            </w:pPr>
            <w:r>
              <w:rPr>
                <w:rFonts w:hint="eastAsia" w:ascii="宋体" w:hAnsi="宋体" w:eastAsia="宋体" w:cs="宋体"/>
                <w:i w:val="0"/>
                <w:color w:val="000000"/>
                <w:sz w:val="20"/>
                <w:szCs w:val="20"/>
                <w:highlight w:val="none"/>
                <w:u w:val="none"/>
                <w:lang w:val="en-US" w:eastAsia="zh-CN" w:bidi="ar"/>
              </w:rPr>
              <w:t xml:space="preserve">栽植铺地柏</w:t>
            </w:r>
            <w:r>
              <w:rPr>
                <w:rFonts w:hint="eastAsia" w:ascii="宋体" w:hAnsi="宋体" w:eastAsia="宋体" w:cs="宋体"/>
                <w:i w:val="0"/>
                <w:color w:val="000000"/>
                <w:sz w:val="20"/>
                <w:szCs w:val="20"/>
                <w:highlight w:val="none"/>
                <w:u w:val="none"/>
              </w:rPr>
            </w:r>
            <w:r/>
          </w:p>
        </w:tc>
        <w:tc>
          <w:tcPr>
            <w:tcW w:w="753" w:type="dxa"/>
            <w:vAlign w:val="center"/>
            <w:textDirection w:val="lrTb"/>
            <w:noWrap w:val="false"/>
          </w:tcPr>
          <w:p>
            <w:pPr>
              <w:pStyle w:val="946"/>
              <w:jc w:val="center"/>
              <w:keepLines w:val="0"/>
              <w:keepNext w:val="0"/>
              <w:widowControl/>
              <w:rPr>
                <w:rFonts w:hint="eastAsia" w:ascii="宋体" w:hAnsi="宋体" w:eastAsia="宋体" w:cs="宋体"/>
                <w:i w:val="0"/>
                <w:color w:val="000000"/>
                <w:sz w:val="20"/>
                <w:szCs w:val="20"/>
                <w:highlight w:val="none"/>
                <w:u w:val="none"/>
              </w:rPr>
              <w:suppressLineNumbers w:val="0"/>
            </w:pPr>
            <w:r>
              <w:rPr>
                <w:rFonts w:hint="eastAsia" w:ascii="宋体" w:hAnsi="宋体" w:eastAsia="宋体" w:cs="宋体"/>
                <w:i w:val="0"/>
                <w:color w:val="000000"/>
                <w:sz w:val="20"/>
                <w:szCs w:val="20"/>
                <w:highlight w:val="none"/>
                <w:u w:val="none"/>
                <w:lang w:val="en-US" w:eastAsia="zh-CN" w:bidi="ar"/>
              </w:rPr>
              <w:t xml:space="preserve">m2</w:t>
            </w:r>
            <w:r>
              <w:rPr>
                <w:rFonts w:hint="eastAsia" w:ascii="宋体" w:hAnsi="宋体" w:eastAsia="宋体" w:cs="宋体"/>
                <w:i w:val="0"/>
                <w:color w:val="000000"/>
                <w:sz w:val="20"/>
                <w:szCs w:val="20"/>
                <w:highlight w:val="none"/>
                <w:u w:val="none"/>
              </w:rPr>
            </w:r>
            <w:r/>
          </w:p>
        </w:tc>
        <w:tc>
          <w:tcPr>
            <w:tcW w:w="1293" w:type="dxa"/>
            <w:vAlign w:val="center"/>
            <w:textDirection w:val="lrTb"/>
            <w:noWrap w:val="false"/>
          </w:tcPr>
          <w:p>
            <w:pPr>
              <w:pStyle w:val="946"/>
              <w:jc w:val="center"/>
              <w:keepLines w:val="0"/>
              <w:keepNext w:val="0"/>
              <w:widowControl/>
              <w:rPr>
                <w:rFonts w:hint="eastAsia" w:ascii="宋体" w:hAnsi="宋体" w:eastAsia="宋体" w:cs="宋体"/>
                <w:i w:val="0"/>
                <w:color w:val="000000"/>
                <w:sz w:val="20"/>
                <w:szCs w:val="20"/>
                <w:highlight w:val="none"/>
                <w:u w:val="none"/>
              </w:rPr>
              <w:suppressLineNumbers w:val="0"/>
            </w:pPr>
            <w:r>
              <w:rPr>
                <w:rFonts w:hint="eastAsia" w:ascii="宋体" w:hAnsi="宋体" w:eastAsia="宋体" w:cs="宋体"/>
                <w:i w:val="0"/>
                <w:color w:val="000000"/>
                <w:sz w:val="20"/>
                <w:szCs w:val="20"/>
                <w:highlight w:val="none"/>
                <w:u w:val="none"/>
                <w:lang w:val="en-US" w:eastAsia="zh-CN" w:bidi="ar"/>
              </w:rPr>
              <w:t xml:space="preserve">400</w:t>
            </w:r>
            <w:r>
              <w:rPr>
                <w:rFonts w:hint="eastAsia" w:ascii="宋体" w:hAnsi="宋体" w:eastAsia="宋体" w:cs="宋体"/>
                <w:i w:val="0"/>
                <w:color w:val="000000"/>
                <w:sz w:val="20"/>
                <w:szCs w:val="20"/>
                <w:highlight w:val="none"/>
                <w:u w:val="none"/>
              </w:rPr>
            </w:r>
            <w:r/>
          </w:p>
        </w:tc>
        <w:tc>
          <w:tcPr>
            <w:tcW w:w="1293" w:type="dxa"/>
            <w:vAlign w:val="center"/>
            <w:textDirection w:val="lrTb"/>
            <w:noWrap w:val="false"/>
          </w:tcPr>
          <w:p>
            <w:pPr>
              <w:rPr>
                <w:rFonts w:hint="eastAsia" w:ascii="宋体" w:hAnsi="宋体" w:eastAsia="宋体" w:cs="宋体"/>
                <w:bCs w:val="0"/>
                <w:i w:val="0"/>
                <w:color w:val="000000"/>
                <w:sz w:val="20"/>
                <w:szCs w:val="20"/>
                <w:highlight w:val="none"/>
                <w:u w:val="none"/>
                <w:lang w:val="en-US" w:eastAsia="zh-CN" w:bidi="ar"/>
              </w:rPr>
            </w:pPr>
            <w:r>
              <w:rPr>
                <w:rFonts w:hint="eastAsia" w:ascii="宋体" w:hAnsi="宋体" w:eastAsia="宋体" w:cs="宋体"/>
                <w:i w:val="0"/>
                <w:iCs w:val="0"/>
                <w:color w:val="000000"/>
                <w:sz w:val="20"/>
                <w:szCs w:val="20"/>
                <w:highlight w:val="none"/>
                <w:u w:val="none"/>
                <w:lang w:val="en-US" w:eastAsia="zh-CN" w:bidi="ar"/>
              </w:rPr>
            </w:r>
            <w:r>
              <w:rPr>
                <w:rFonts w:hint="eastAsia" w:ascii="宋体" w:hAnsi="宋体" w:eastAsia="宋体" w:cs="宋体"/>
                <w:i w:val="0"/>
                <w:iCs w:val="0"/>
                <w:color w:val="000000"/>
                <w:sz w:val="20"/>
                <w:szCs w:val="20"/>
                <w:highlight w:val="none"/>
                <w:u w:val="none"/>
                <w:lang w:val="en-US" w:eastAsia="zh-CN" w:bidi="ar"/>
              </w:rPr>
            </w:r>
          </w:p>
        </w:tc>
        <w:tc>
          <w:tcPr>
            <w:tcW w:w="1293" w:type="dxa"/>
            <w:vAlign w:val="center"/>
            <w:textDirection w:val="lrTb"/>
            <w:noWrap w:val="false"/>
          </w:tcPr>
          <w:p>
            <w:pPr>
              <w:rPr>
                <w:rFonts w:hint="eastAsia" w:ascii="宋体" w:hAnsi="宋体" w:eastAsia="宋体" w:cs="宋体"/>
                <w:bCs w:val="0"/>
                <w:i w:val="0"/>
                <w:color w:val="000000"/>
                <w:sz w:val="20"/>
                <w:szCs w:val="20"/>
                <w:highlight w:val="none"/>
                <w:u w:val="none"/>
                <w:lang w:val="en-US" w:eastAsia="zh-CN" w:bidi="ar"/>
              </w:rPr>
            </w:pPr>
            <w:r>
              <w:rPr>
                <w:rFonts w:hint="eastAsia" w:ascii="宋体" w:hAnsi="宋体" w:eastAsia="宋体" w:cs="宋体"/>
                <w:i w:val="0"/>
                <w:iCs w:val="0"/>
                <w:color w:val="000000"/>
                <w:sz w:val="20"/>
                <w:szCs w:val="20"/>
                <w:highlight w:val="none"/>
                <w:u w:val="none"/>
                <w:lang w:val="en-US" w:eastAsia="zh-CN" w:bidi="ar"/>
              </w:rPr>
            </w:r>
            <w:r>
              <w:rPr>
                <w:rFonts w:hint="eastAsia" w:ascii="宋体" w:hAnsi="宋体" w:eastAsia="宋体" w:cs="宋体"/>
                <w:i w:val="0"/>
                <w:iCs w:val="0"/>
                <w:color w:val="000000"/>
                <w:sz w:val="20"/>
                <w:szCs w:val="20"/>
                <w:highlight w:val="none"/>
                <w:u w:val="none"/>
                <w:lang w:val="en-US" w:eastAsia="zh-CN" w:bidi="ar"/>
              </w:rPr>
            </w:r>
          </w:p>
        </w:tc>
      </w:tr>
      <w:tr>
        <w:trPr>
          <w:trHeight w:val="570"/>
        </w:trPr>
        <w:tc>
          <w:tcPr>
            <w:tcW w:w="669" w:type="dxa"/>
            <w:vAlign w:val="center"/>
            <w:textDirection w:val="lrTb"/>
            <w:noWrap w:val="false"/>
          </w:tcPr>
          <w:p>
            <w:pPr>
              <w:pStyle w:val="946"/>
              <w:jc w:val="center"/>
              <w:keepLines w:val="0"/>
              <w:keepNext w:val="0"/>
              <w:widowControl/>
              <w:rPr>
                <w:rFonts w:hint="eastAsia" w:ascii="宋体" w:hAnsi="宋体" w:eastAsia="宋体" w:cs="宋体"/>
                <w:i w:val="0"/>
                <w:color w:val="000000"/>
                <w:sz w:val="20"/>
                <w:szCs w:val="20"/>
                <w:highlight w:val="none"/>
                <w:u w:val="none"/>
              </w:rPr>
              <w:suppressLineNumbers w:val="0"/>
            </w:pPr>
            <w:r>
              <w:rPr>
                <w:rFonts w:hint="eastAsia" w:ascii="宋体" w:hAnsi="宋体" w:eastAsia="宋体" w:cs="宋体"/>
                <w:i w:val="0"/>
                <w:color w:val="000000"/>
                <w:sz w:val="20"/>
                <w:szCs w:val="20"/>
                <w:highlight w:val="none"/>
                <w:u w:val="none"/>
                <w:lang w:val="en-US" w:eastAsia="zh-CN" w:bidi="ar"/>
              </w:rPr>
              <w:t xml:space="preserve">16</w:t>
            </w:r>
            <w:r>
              <w:rPr>
                <w:rFonts w:hint="eastAsia" w:ascii="宋体" w:hAnsi="宋体" w:eastAsia="宋体" w:cs="宋体"/>
                <w:i w:val="0"/>
                <w:color w:val="000000"/>
                <w:sz w:val="20"/>
                <w:szCs w:val="20"/>
                <w:highlight w:val="none"/>
                <w:u w:val="none"/>
              </w:rPr>
            </w:r>
            <w:r/>
          </w:p>
        </w:tc>
        <w:tc>
          <w:tcPr>
            <w:tcW w:w="4768" w:type="dxa"/>
            <w:vAlign w:val="center"/>
            <w:textDirection w:val="lrTb"/>
            <w:noWrap w:val="false"/>
          </w:tcPr>
          <w:p>
            <w:pPr>
              <w:pStyle w:val="946"/>
              <w:jc w:val="left"/>
              <w:keepLines w:val="0"/>
              <w:keepNext w:val="0"/>
              <w:widowControl/>
              <w:rPr>
                <w:rFonts w:hint="eastAsia" w:ascii="宋体" w:hAnsi="宋体" w:eastAsia="宋体" w:cs="宋体"/>
                <w:i w:val="0"/>
                <w:color w:val="000000"/>
                <w:sz w:val="20"/>
                <w:szCs w:val="20"/>
                <w:highlight w:val="none"/>
                <w:u w:val="none"/>
              </w:rPr>
              <w:suppressLineNumbers w:val="0"/>
            </w:pPr>
            <w:r>
              <w:rPr>
                <w:rFonts w:hint="eastAsia" w:ascii="宋体" w:hAnsi="宋体" w:eastAsia="宋体" w:cs="宋体"/>
                <w:i w:val="0"/>
                <w:color w:val="000000"/>
                <w:sz w:val="20"/>
                <w:szCs w:val="20"/>
                <w:highlight w:val="none"/>
                <w:u w:val="none"/>
                <w:lang w:val="en-US" w:eastAsia="zh-CN" w:bidi="ar"/>
              </w:rPr>
              <w:t xml:space="preserve">栽植海桐</w:t>
            </w:r>
            <w:r>
              <w:rPr>
                <w:rFonts w:hint="eastAsia" w:ascii="宋体" w:hAnsi="宋体" w:eastAsia="宋体" w:cs="宋体"/>
                <w:i w:val="0"/>
                <w:color w:val="000000"/>
                <w:sz w:val="20"/>
                <w:szCs w:val="20"/>
                <w:highlight w:val="none"/>
                <w:u w:val="none"/>
              </w:rPr>
            </w:r>
            <w:r/>
          </w:p>
        </w:tc>
        <w:tc>
          <w:tcPr>
            <w:tcW w:w="753" w:type="dxa"/>
            <w:vAlign w:val="center"/>
            <w:textDirection w:val="lrTb"/>
            <w:noWrap w:val="false"/>
          </w:tcPr>
          <w:p>
            <w:pPr>
              <w:pStyle w:val="946"/>
              <w:jc w:val="center"/>
              <w:keepLines w:val="0"/>
              <w:keepNext w:val="0"/>
              <w:widowControl/>
              <w:rPr>
                <w:rFonts w:hint="eastAsia" w:ascii="宋体" w:hAnsi="宋体" w:eastAsia="宋体" w:cs="宋体"/>
                <w:i w:val="0"/>
                <w:color w:val="000000"/>
                <w:sz w:val="20"/>
                <w:szCs w:val="20"/>
                <w:highlight w:val="none"/>
                <w:u w:val="none"/>
              </w:rPr>
              <w:suppressLineNumbers w:val="0"/>
            </w:pPr>
            <w:r>
              <w:rPr>
                <w:rFonts w:hint="eastAsia" w:ascii="宋体" w:hAnsi="宋体" w:eastAsia="宋体" w:cs="宋体"/>
                <w:i w:val="0"/>
                <w:color w:val="000000"/>
                <w:sz w:val="20"/>
                <w:szCs w:val="20"/>
                <w:highlight w:val="none"/>
                <w:u w:val="none"/>
                <w:lang w:val="en-US" w:eastAsia="zh-CN" w:bidi="ar"/>
              </w:rPr>
              <w:t xml:space="preserve">m2</w:t>
            </w:r>
            <w:r>
              <w:rPr>
                <w:rFonts w:hint="eastAsia" w:ascii="宋体" w:hAnsi="宋体" w:eastAsia="宋体" w:cs="宋体"/>
                <w:i w:val="0"/>
                <w:color w:val="000000"/>
                <w:sz w:val="20"/>
                <w:szCs w:val="20"/>
                <w:highlight w:val="none"/>
                <w:u w:val="none"/>
              </w:rPr>
            </w:r>
            <w:r/>
          </w:p>
        </w:tc>
        <w:tc>
          <w:tcPr>
            <w:tcW w:w="1293" w:type="dxa"/>
            <w:vAlign w:val="center"/>
            <w:textDirection w:val="lrTb"/>
            <w:noWrap w:val="false"/>
          </w:tcPr>
          <w:p>
            <w:pPr>
              <w:pStyle w:val="946"/>
              <w:jc w:val="center"/>
              <w:keepLines w:val="0"/>
              <w:keepNext w:val="0"/>
              <w:widowControl/>
              <w:rPr>
                <w:rFonts w:hint="eastAsia" w:ascii="宋体" w:hAnsi="宋体" w:eastAsia="宋体" w:cs="宋体"/>
                <w:i w:val="0"/>
                <w:color w:val="000000"/>
                <w:sz w:val="20"/>
                <w:szCs w:val="20"/>
                <w:highlight w:val="none"/>
                <w:u w:val="none"/>
              </w:rPr>
              <w:suppressLineNumbers w:val="0"/>
            </w:pPr>
            <w:r>
              <w:rPr>
                <w:rFonts w:hint="eastAsia" w:ascii="宋体" w:hAnsi="宋体" w:eastAsia="宋体" w:cs="宋体"/>
                <w:i w:val="0"/>
                <w:color w:val="000000"/>
                <w:sz w:val="20"/>
                <w:szCs w:val="20"/>
                <w:highlight w:val="none"/>
                <w:u w:val="none"/>
                <w:lang w:val="en-US" w:eastAsia="zh-CN" w:bidi="ar"/>
              </w:rPr>
              <w:t xml:space="preserve">700</w:t>
            </w:r>
            <w:r>
              <w:rPr>
                <w:rFonts w:hint="eastAsia" w:ascii="宋体" w:hAnsi="宋体" w:eastAsia="宋体" w:cs="宋体"/>
                <w:i w:val="0"/>
                <w:color w:val="000000"/>
                <w:sz w:val="20"/>
                <w:szCs w:val="20"/>
                <w:highlight w:val="none"/>
                <w:u w:val="none"/>
              </w:rPr>
            </w:r>
            <w:r/>
          </w:p>
        </w:tc>
        <w:tc>
          <w:tcPr>
            <w:tcW w:w="1293" w:type="dxa"/>
            <w:vAlign w:val="center"/>
            <w:textDirection w:val="lrTb"/>
            <w:noWrap w:val="false"/>
          </w:tcPr>
          <w:p>
            <w:pPr>
              <w:rPr>
                <w:rFonts w:hint="eastAsia" w:ascii="宋体" w:hAnsi="宋体" w:eastAsia="宋体" w:cs="宋体"/>
                <w:bCs w:val="0"/>
                <w:i w:val="0"/>
                <w:color w:val="000000"/>
                <w:sz w:val="20"/>
                <w:szCs w:val="20"/>
                <w:highlight w:val="none"/>
                <w:u w:val="none"/>
                <w:lang w:val="en-US" w:eastAsia="zh-CN" w:bidi="ar"/>
              </w:rPr>
            </w:pPr>
            <w:r>
              <w:rPr>
                <w:rFonts w:hint="eastAsia" w:ascii="宋体" w:hAnsi="宋体" w:eastAsia="宋体" w:cs="宋体"/>
                <w:i w:val="0"/>
                <w:iCs w:val="0"/>
                <w:color w:val="000000"/>
                <w:sz w:val="20"/>
                <w:szCs w:val="20"/>
                <w:highlight w:val="none"/>
                <w:u w:val="none"/>
                <w:lang w:val="en-US" w:eastAsia="zh-CN" w:bidi="ar"/>
              </w:rPr>
            </w:r>
            <w:r>
              <w:rPr>
                <w:rFonts w:hint="eastAsia" w:ascii="宋体" w:hAnsi="宋体" w:eastAsia="宋体" w:cs="宋体"/>
                <w:i w:val="0"/>
                <w:iCs w:val="0"/>
                <w:color w:val="000000"/>
                <w:sz w:val="20"/>
                <w:szCs w:val="20"/>
                <w:highlight w:val="none"/>
                <w:u w:val="none"/>
                <w:lang w:val="en-US" w:eastAsia="zh-CN" w:bidi="ar"/>
              </w:rPr>
            </w:r>
          </w:p>
        </w:tc>
        <w:tc>
          <w:tcPr>
            <w:tcW w:w="1293" w:type="dxa"/>
            <w:vAlign w:val="center"/>
            <w:textDirection w:val="lrTb"/>
            <w:noWrap w:val="false"/>
          </w:tcPr>
          <w:p>
            <w:pPr>
              <w:rPr>
                <w:rFonts w:hint="eastAsia" w:ascii="宋体" w:hAnsi="宋体" w:eastAsia="宋体" w:cs="宋体"/>
                <w:bCs w:val="0"/>
                <w:i w:val="0"/>
                <w:color w:val="000000"/>
                <w:sz w:val="20"/>
                <w:szCs w:val="20"/>
                <w:highlight w:val="none"/>
                <w:u w:val="none"/>
                <w:lang w:val="en-US" w:eastAsia="zh-CN" w:bidi="ar"/>
              </w:rPr>
            </w:pPr>
            <w:r>
              <w:rPr>
                <w:rFonts w:hint="eastAsia" w:ascii="宋体" w:hAnsi="宋体" w:eastAsia="宋体" w:cs="宋体"/>
                <w:i w:val="0"/>
                <w:iCs w:val="0"/>
                <w:color w:val="000000"/>
                <w:sz w:val="20"/>
                <w:szCs w:val="20"/>
                <w:highlight w:val="none"/>
                <w:u w:val="none"/>
                <w:lang w:val="en-US" w:eastAsia="zh-CN" w:bidi="ar"/>
              </w:rPr>
            </w:r>
            <w:r>
              <w:rPr>
                <w:rFonts w:hint="eastAsia" w:ascii="宋体" w:hAnsi="宋体" w:eastAsia="宋体" w:cs="宋体"/>
                <w:i w:val="0"/>
                <w:iCs w:val="0"/>
                <w:color w:val="000000"/>
                <w:sz w:val="20"/>
                <w:szCs w:val="20"/>
                <w:highlight w:val="none"/>
                <w:u w:val="none"/>
                <w:lang w:val="en-US" w:eastAsia="zh-CN" w:bidi="ar"/>
              </w:rPr>
            </w:r>
          </w:p>
        </w:tc>
      </w:tr>
      <w:tr>
        <w:trPr>
          <w:trHeight w:val="570"/>
        </w:trPr>
        <w:tc>
          <w:tcPr>
            <w:tcW w:w="669" w:type="dxa"/>
            <w:vAlign w:val="center"/>
            <w:textDirection w:val="lrTb"/>
            <w:noWrap w:val="false"/>
          </w:tcPr>
          <w:p>
            <w:pPr>
              <w:pStyle w:val="946"/>
              <w:jc w:val="center"/>
              <w:keepLines w:val="0"/>
              <w:keepNext w:val="0"/>
              <w:widowControl/>
              <w:rPr>
                <w:rFonts w:hint="eastAsia" w:ascii="宋体" w:hAnsi="宋体" w:eastAsia="宋体" w:cs="宋体"/>
                <w:i w:val="0"/>
                <w:color w:val="000000"/>
                <w:sz w:val="20"/>
                <w:szCs w:val="20"/>
                <w:highlight w:val="none"/>
                <w:u w:val="none"/>
              </w:rPr>
              <w:suppressLineNumbers w:val="0"/>
            </w:pPr>
            <w:r>
              <w:rPr>
                <w:rFonts w:hint="eastAsia" w:ascii="宋体" w:hAnsi="宋体" w:eastAsia="宋体" w:cs="宋体"/>
                <w:i w:val="0"/>
                <w:color w:val="000000"/>
                <w:sz w:val="20"/>
                <w:szCs w:val="20"/>
                <w:highlight w:val="none"/>
                <w:u w:val="none"/>
                <w:lang w:val="en-US" w:eastAsia="zh-CN" w:bidi="ar"/>
              </w:rPr>
              <w:t xml:space="preserve">17</w:t>
            </w:r>
            <w:r>
              <w:rPr>
                <w:rFonts w:hint="eastAsia" w:ascii="宋体" w:hAnsi="宋体" w:eastAsia="宋体" w:cs="宋体"/>
                <w:i w:val="0"/>
                <w:color w:val="000000"/>
                <w:sz w:val="20"/>
                <w:szCs w:val="20"/>
                <w:highlight w:val="none"/>
                <w:u w:val="none"/>
              </w:rPr>
            </w:r>
            <w:r/>
          </w:p>
        </w:tc>
        <w:tc>
          <w:tcPr>
            <w:tcW w:w="4768" w:type="dxa"/>
            <w:vAlign w:val="center"/>
            <w:textDirection w:val="lrTb"/>
            <w:noWrap w:val="false"/>
          </w:tcPr>
          <w:p>
            <w:pPr>
              <w:pStyle w:val="946"/>
              <w:jc w:val="left"/>
              <w:keepLines w:val="0"/>
              <w:keepNext w:val="0"/>
              <w:widowControl/>
              <w:rPr>
                <w:rFonts w:hint="eastAsia" w:ascii="宋体" w:hAnsi="宋体" w:eastAsia="宋体" w:cs="宋体"/>
                <w:i w:val="0"/>
                <w:color w:val="000000"/>
                <w:sz w:val="20"/>
                <w:szCs w:val="20"/>
                <w:highlight w:val="none"/>
                <w:u w:val="none"/>
              </w:rPr>
              <w:suppressLineNumbers w:val="0"/>
            </w:pPr>
            <w:r>
              <w:rPr>
                <w:rFonts w:hint="eastAsia" w:ascii="宋体" w:hAnsi="宋体" w:eastAsia="宋体" w:cs="宋体"/>
                <w:i w:val="0"/>
                <w:color w:val="000000"/>
                <w:sz w:val="20"/>
                <w:szCs w:val="20"/>
                <w:highlight w:val="none"/>
                <w:u w:val="none"/>
                <w:lang w:val="en-US" w:eastAsia="zh-CN" w:bidi="ar"/>
              </w:rPr>
              <w:t xml:space="preserve">栽植毛鹃</w:t>
            </w:r>
            <w:r>
              <w:rPr>
                <w:rFonts w:hint="eastAsia" w:ascii="宋体" w:hAnsi="宋体" w:eastAsia="宋体" w:cs="宋体"/>
                <w:i w:val="0"/>
                <w:color w:val="000000"/>
                <w:sz w:val="20"/>
                <w:szCs w:val="20"/>
                <w:highlight w:val="none"/>
                <w:u w:val="none"/>
              </w:rPr>
            </w:r>
            <w:r/>
          </w:p>
        </w:tc>
        <w:tc>
          <w:tcPr>
            <w:tcW w:w="753" w:type="dxa"/>
            <w:vAlign w:val="center"/>
            <w:textDirection w:val="lrTb"/>
            <w:noWrap w:val="false"/>
          </w:tcPr>
          <w:p>
            <w:pPr>
              <w:pStyle w:val="946"/>
              <w:jc w:val="center"/>
              <w:keepLines w:val="0"/>
              <w:keepNext w:val="0"/>
              <w:widowControl/>
              <w:rPr>
                <w:rFonts w:hint="eastAsia" w:ascii="宋体" w:hAnsi="宋体" w:eastAsia="宋体" w:cs="宋体"/>
                <w:i w:val="0"/>
                <w:color w:val="000000"/>
                <w:sz w:val="20"/>
                <w:szCs w:val="20"/>
                <w:highlight w:val="none"/>
                <w:u w:val="none"/>
              </w:rPr>
              <w:suppressLineNumbers w:val="0"/>
            </w:pPr>
            <w:r>
              <w:rPr>
                <w:rFonts w:hint="eastAsia" w:ascii="宋体" w:hAnsi="宋体" w:eastAsia="宋体" w:cs="宋体"/>
                <w:i w:val="0"/>
                <w:color w:val="000000"/>
                <w:sz w:val="20"/>
                <w:szCs w:val="20"/>
                <w:highlight w:val="none"/>
                <w:u w:val="none"/>
                <w:lang w:val="en-US" w:eastAsia="zh-CN" w:bidi="ar"/>
              </w:rPr>
              <w:t xml:space="preserve">m2</w:t>
            </w:r>
            <w:r>
              <w:rPr>
                <w:rFonts w:hint="eastAsia" w:ascii="宋体" w:hAnsi="宋体" w:eastAsia="宋体" w:cs="宋体"/>
                <w:i w:val="0"/>
                <w:color w:val="000000"/>
                <w:sz w:val="20"/>
                <w:szCs w:val="20"/>
                <w:highlight w:val="none"/>
                <w:u w:val="none"/>
              </w:rPr>
            </w:r>
            <w:r/>
          </w:p>
        </w:tc>
        <w:tc>
          <w:tcPr>
            <w:tcW w:w="1293" w:type="dxa"/>
            <w:vAlign w:val="center"/>
            <w:textDirection w:val="lrTb"/>
            <w:noWrap w:val="false"/>
          </w:tcPr>
          <w:p>
            <w:pPr>
              <w:pStyle w:val="946"/>
              <w:jc w:val="center"/>
              <w:keepLines w:val="0"/>
              <w:keepNext w:val="0"/>
              <w:widowControl/>
              <w:rPr>
                <w:rFonts w:hint="eastAsia" w:ascii="宋体" w:hAnsi="宋体" w:eastAsia="宋体" w:cs="宋体"/>
                <w:i w:val="0"/>
                <w:color w:val="000000"/>
                <w:sz w:val="20"/>
                <w:szCs w:val="20"/>
                <w:highlight w:val="none"/>
                <w:u w:val="none"/>
              </w:rPr>
              <w:suppressLineNumbers w:val="0"/>
            </w:pPr>
            <w:r>
              <w:rPr>
                <w:rFonts w:hint="eastAsia" w:ascii="宋体" w:hAnsi="宋体" w:eastAsia="宋体" w:cs="宋体"/>
                <w:i w:val="0"/>
                <w:color w:val="000000"/>
                <w:sz w:val="20"/>
                <w:szCs w:val="20"/>
                <w:highlight w:val="none"/>
                <w:u w:val="none"/>
                <w:lang w:val="en-US" w:eastAsia="zh-CN" w:bidi="ar"/>
              </w:rPr>
              <w:t xml:space="preserve">400</w:t>
            </w:r>
            <w:r>
              <w:rPr>
                <w:rFonts w:hint="eastAsia" w:ascii="宋体" w:hAnsi="宋体" w:eastAsia="宋体" w:cs="宋体"/>
                <w:i w:val="0"/>
                <w:color w:val="000000"/>
                <w:sz w:val="20"/>
                <w:szCs w:val="20"/>
                <w:highlight w:val="none"/>
                <w:u w:val="none"/>
              </w:rPr>
            </w:r>
            <w:r/>
          </w:p>
        </w:tc>
        <w:tc>
          <w:tcPr>
            <w:tcW w:w="1293" w:type="dxa"/>
            <w:vAlign w:val="center"/>
            <w:textDirection w:val="lrTb"/>
            <w:noWrap w:val="false"/>
          </w:tcPr>
          <w:p>
            <w:pPr>
              <w:rPr>
                <w:rFonts w:hint="eastAsia" w:ascii="宋体" w:hAnsi="宋体" w:eastAsia="宋体" w:cs="宋体"/>
                <w:bCs w:val="0"/>
                <w:i w:val="0"/>
                <w:color w:val="000000"/>
                <w:sz w:val="20"/>
                <w:szCs w:val="20"/>
                <w:highlight w:val="none"/>
                <w:u w:val="none"/>
                <w:lang w:val="en-US" w:eastAsia="zh-CN" w:bidi="ar"/>
              </w:rPr>
            </w:pPr>
            <w:r>
              <w:rPr>
                <w:rFonts w:hint="eastAsia" w:ascii="宋体" w:hAnsi="宋体" w:eastAsia="宋体" w:cs="宋体"/>
                <w:i w:val="0"/>
                <w:iCs w:val="0"/>
                <w:color w:val="000000"/>
                <w:sz w:val="20"/>
                <w:szCs w:val="20"/>
                <w:highlight w:val="none"/>
                <w:u w:val="none"/>
                <w:lang w:val="en-US" w:eastAsia="zh-CN" w:bidi="ar"/>
              </w:rPr>
            </w:r>
            <w:r>
              <w:rPr>
                <w:rFonts w:hint="eastAsia" w:ascii="宋体" w:hAnsi="宋体" w:eastAsia="宋体" w:cs="宋体"/>
                <w:i w:val="0"/>
                <w:iCs w:val="0"/>
                <w:color w:val="000000"/>
                <w:sz w:val="20"/>
                <w:szCs w:val="20"/>
                <w:highlight w:val="none"/>
                <w:u w:val="none"/>
                <w:lang w:val="en-US" w:eastAsia="zh-CN" w:bidi="ar"/>
              </w:rPr>
            </w:r>
          </w:p>
        </w:tc>
        <w:tc>
          <w:tcPr>
            <w:tcW w:w="1293" w:type="dxa"/>
            <w:vAlign w:val="center"/>
            <w:textDirection w:val="lrTb"/>
            <w:noWrap w:val="false"/>
          </w:tcPr>
          <w:p>
            <w:pPr>
              <w:rPr>
                <w:rFonts w:hint="eastAsia" w:ascii="宋体" w:hAnsi="宋体" w:eastAsia="宋体" w:cs="宋体"/>
                <w:bCs w:val="0"/>
                <w:i w:val="0"/>
                <w:color w:val="000000"/>
                <w:sz w:val="20"/>
                <w:szCs w:val="20"/>
                <w:highlight w:val="none"/>
                <w:u w:val="none"/>
                <w:lang w:val="en-US" w:eastAsia="zh-CN" w:bidi="ar"/>
              </w:rPr>
            </w:pPr>
            <w:r>
              <w:rPr>
                <w:rFonts w:hint="eastAsia" w:ascii="宋体" w:hAnsi="宋体" w:eastAsia="宋体" w:cs="宋体"/>
                <w:i w:val="0"/>
                <w:iCs w:val="0"/>
                <w:color w:val="000000"/>
                <w:sz w:val="20"/>
                <w:szCs w:val="20"/>
                <w:highlight w:val="none"/>
                <w:u w:val="none"/>
                <w:lang w:val="en-US" w:eastAsia="zh-CN" w:bidi="ar"/>
              </w:rPr>
            </w:r>
            <w:r>
              <w:rPr>
                <w:rFonts w:hint="eastAsia" w:ascii="宋体" w:hAnsi="宋体" w:eastAsia="宋体" w:cs="宋体"/>
                <w:i w:val="0"/>
                <w:iCs w:val="0"/>
                <w:color w:val="000000"/>
                <w:sz w:val="20"/>
                <w:szCs w:val="20"/>
                <w:highlight w:val="none"/>
                <w:u w:val="none"/>
                <w:lang w:val="en-US" w:eastAsia="zh-CN" w:bidi="ar"/>
              </w:rPr>
            </w:r>
          </w:p>
        </w:tc>
      </w:tr>
      <w:tr>
        <w:trPr>
          <w:trHeight w:val="570"/>
        </w:trPr>
        <w:tc>
          <w:tcPr>
            <w:tcW w:w="669" w:type="dxa"/>
            <w:vAlign w:val="center"/>
            <w:textDirection w:val="lrTb"/>
            <w:noWrap w:val="false"/>
          </w:tcPr>
          <w:p>
            <w:pPr>
              <w:pStyle w:val="946"/>
              <w:jc w:val="center"/>
              <w:keepLines w:val="0"/>
              <w:keepNext w:val="0"/>
              <w:widowControl/>
              <w:rPr>
                <w:rFonts w:hint="eastAsia" w:ascii="宋体" w:hAnsi="宋体" w:eastAsia="宋体" w:cs="宋体"/>
                <w:i w:val="0"/>
                <w:color w:val="000000"/>
                <w:sz w:val="20"/>
                <w:szCs w:val="20"/>
                <w:highlight w:val="none"/>
                <w:u w:val="none"/>
              </w:rPr>
              <w:suppressLineNumbers w:val="0"/>
            </w:pPr>
            <w:r>
              <w:rPr>
                <w:rFonts w:hint="eastAsia" w:ascii="宋体" w:hAnsi="宋体" w:eastAsia="宋体" w:cs="宋体"/>
                <w:i w:val="0"/>
                <w:color w:val="000000"/>
                <w:sz w:val="20"/>
                <w:szCs w:val="20"/>
                <w:highlight w:val="none"/>
                <w:u w:val="none"/>
                <w:lang w:val="en-US" w:eastAsia="zh-CN" w:bidi="ar"/>
              </w:rPr>
              <w:t xml:space="preserve">18</w:t>
            </w:r>
            <w:r>
              <w:rPr>
                <w:rFonts w:hint="eastAsia" w:ascii="宋体" w:hAnsi="宋体" w:eastAsia="宋体" w:cs="宋体"/>
                <w:i w:val="0"/>
                <w:color w:val="000000"/>
                <w:sz w:val="20"/>
                <w:szCs w:val="20"/>
                <w:highlight w:val="none"/>
                <w:u w:val="none"/>
              </w:rPr>
            </w:r>
            <w:r/>
          </w:p>
        </w:tc>
        <w:tc>
          <w:tcPr>
            <w:tcW w:w="4768" w:type="dxa"/>
            <w:vAlign w:val="center"/>
            <w:textDirection w:val="lrTb"/>
            <w:noWrap w:val="false"/>
          </w:tcPr>
          <w:p>
            <w:pPr>
              <w:pStyle w:val="946"/>
              <w:jc w:val="left"/>
              <w:keepLines w:val="0"/>
              <w:keepNext w:val="0"/>
              <w:widowControl/>
              <w:rPr>
                <w:rFonts w:hint="eastAsia" w:ascii="宋体" w:hAnsi="宋体" w:eastAsia="宋体" w:cs="宋体"/>
                <w:i w:val="0"/>
                <w:color w:val="000000"/>
                <w:sz w:val="20"/>
                <w:szCs w:val="20"/>
                <w:highlight w:val="none"/>
                <w:u w:val="none"/>
              </w:rPr>
              <w:suppressLineNumbers w:val="0"/>
            </w:pPr>
            <w:r>
              <w:rPr>
                <w:rFonts w:hint="eastAsia" w:ascii="宋体" w:hAnsi="宋体" w:eastAsia="宋体" w:cs="宋体"/>
                <w:i w:val="0"/>
                <w:color w:val="000000"/>
                <w:sz w:val="20"/>
                <w:szCs w:val="20"/>
                <w:highlight w:val="none"/>
                <w:u w:val="none"/>
                <w:lang w:val="en-US" w:eastAsia="zh-CN" w:bidi="ar"/>
              </w:rPr>
              <w:t xml:space="preserve">栽植八角金盘</w:t>
            </w:r>
            <w:r>
              <w:rPr>
                <w:rFonts w:hint="eastAsia" w:ascii="宋体" w:hAnsi="宋体" w:eastAsia="宋体" w:cs="宋体"/>
                <w:i w:val="0"/>
                <w:color w:val="000000"/>
                <w:sz w:val="20"/>
                <w:szCs w:val="20"/>
                <w:highlight w:val="none"/>
                <w:u w:val="none"/>
              </w:rPr>
            </w:r>
            <w:r/>
          </w:p>
        </w:tc>
        <w:tc>
          <w:tcPr>
            <w:tcW w:w="753" w:type="dxa"/>
            <w:vAlign w:val="center"/>
            <w:textDirection w:val="lrTb"/>
            <w:noWrap w:val="false"/>
          </w:tcPr>
          <w:p>
            <w:pPr>
              <w:pStyle w:val="946"/>
              <w:jc w:val="center"/>
              <w:keepLines w:val="0"/>
              <w:keepNext w:val="0"/>
              <w:widowControl/>
              <w:rPr>
                <w:rFonts w:hint="eastAsia" w:ascii="宋体" w:hAnsi="宋体" w:eastAsia="宋体" w:cs="宋体"/>
                <w:i w:val="0"/>
                <w:color w:val="000000"/>
                <w:sz w:val="20"/>
                <w:szCs w:val="20"/>
                <w:highlight w:val="none"/>
                <w:u w:val="none"/>
              </w:rPr>
              <w:suppressLineNumbers w:val="0"/>
            </w:pPr>
            <w:r>
              <w:rPr>
                <w:rFonts w:hint="eastAsia" w:ascii="宋体" w:hAnsi="宋体" w:eastAsia="宋体" w:cs="宋体"/>
                <w:i w:val="0"/>
                <w:color w:val="000000"/>
                <w:sz w:val="20"/>
                <w:szCs w:val="20"/>
                <w:highlight w:val="none"/>
                <w:u w:val="none"/>
                <w:lang w:val="en-US" w:eastAsia="zh-CN" w:bidi="ar"/>
              </w:rPr>
              <w:t xml:space="preserve">m2</w:t>
            </w:r>
            <w:r>
              <w:rPr>
                <w:rFonts w:hint="eastAsia" w:ascii="宋体" w:hAnsi="宋体" w:eastAsia="宋体" w:cs="宋体"/>
                <w:i w:val="0"/>
                <w:color w:val="000000"/>
                <w:sz w:val="20"/>
                <w:szCs w:val="20"/>
                <w:highlight w:val="none"/>
                <w:u w:val="none"/>
              </w:rPr>
            </w:r>
            <w:r/>
          </w:p>
        </w:tc>
        <w:tc>
          <w:tcPr>
            <w:tcW w:w="1293" w:type="dxa"/>
            <w:vAlign w:val="center"/>
            <w:textDirection w:val="lrTb"/>
            <w:noWrap w:val="false"/>
          </w:tcPr>
          <w:p>
            <w:pPr>
              <w:pStyle w:val="946"/>
              <w:jc w:val="center"/>
              <w:keepLines w:val="0"/>
              <w:keepNext w:val="0"/>
              <w:widowControl/>
              <w:rPr>
                <w:rFonts w:hint="eastAsia" w:ascii="宋体" w:hAnsi="宋体" w:eastAsia="宋体" w:cs="宋体"/>
                <w:i w:val="0"/>
                <w:color w:val="000000"/>
                <w:sz w:val="20"/>
                <w:szCs w:val="20"/>
                <w:highlight w:val="none"/>
                <w:u w:val="none"/>
              </w:rPr>
              <w:suppressLineNumbers w:val="0"/>
            </w:pPr>
            <w:r>
              <w:rPr>
                <w:rFonts w:hint="eastAsia" w:ascii="宋体" w:hAnsi="宋体" w:eastAsia="宋体" w:cs="宋体"/>
                <w:i w:val="0"/>
                <w:color w:val="000000"/>
                <w:sz w:val="20"/>
                <w:szCs w:val="20"/>
                <w:highlight w:val="none"/>
                <w:u w:val="none"/>
                <w:lang w:val="en-US" w:eastAsia="zh-CN" w:bidi="ar"/>
              </w:rPr>
              <w:t xml:space="preserve">50</w:t>
            </w:r>
            <w:r>
              <w:rPr>
                <w:rFonts w:hint="eastAsia" w:ascii="宋体" w:hAnsi="宋体" w:eastAsia="宋体" w:cs="宋体"/>
                <w:i w:val="0"/>
                <w:color w:val="000000"/>
                <w:sz w:val="20"/>
                <w:szCs w:val="20"/>
                <w:highlight w:val="none"/>
                <w:u w:val="none"/>
              </w:rPr>
            </w:r>
            <w:r/>
          </w:p>
        </w:tc>
        <w:tc>
          <w:tcPr>
            <w:tcW w:w="1293" w:type="dxa"/>
            <w:vAlign w:val="center"/>
            <w:textDirection w:val="lrTb"/>
            <w:noWrap w:val="false"/>
          </w:tcPr>
          <w:p>
            <w:pPr>
              <w:rPr>
                <w:rFonts w:hint="eastAsia" w:ascii="宋体" w:hAnsi="宋体" w:eastAsia="宋体" w:cs="宋体"/>
                <w:bCs w:val="0"/>
                <w:i w:val="0"/>
                <w:color w:val="000000"/>
                <w:sz w:val="20"/>
                <w:szCs w:val="20"/>
                <w:highlight w:val="none"/>
                <w:u w:val="none"/>
                <w:lang w:val="en-US" w:eastAsia="zh-CN" w:bidi="ar"/>
              </w:rPr>
            </w:pPr>
            <w:r>
              <w:rPr>
                <w:rFonts w:hint="eastAsia" w:ascii="宋体" w:hAnsi="宋体" w:eastAsia="宋体" w:cs="宋体"/>
                <w:i w:val="0"/>
                <w:iCs w:val="0"/>
                <w:color w:val="000000"/>
                <w:sz w:val="20"/>
                <w:szCs w:val="20"/>
                <w:highlight w:val="none"/>
                <w:u w:val="none"/>
                <w:lang w:val="en-US" w:eastAsia="zh-CN" w:bidi="ar"/>
              </w:rPr>
            </w:r>
            <w:r>
              <w:rPr>
                <w:rFonts w:hint="eastAsia" w:ascii="宋体" w:hAnsi="宋体" w:eastAsia="宋体" w:cs="宋体"/>
                <w:i w:val="0"/>
                <w:iCs w:val="0"/>
                <w:color w:val="000000"/>
                <w:sz w:val="20"/>
                <w:szCs w:val="20"/>
                <w:highlight w:val="none"/>
                <w:u w:val="none"/>
                <w:lang w:val="en-US" w:eastAsia="zh-CN" w:bidi="ar"/>
              </w:rPr>
            </w:r>
          </w:p>
        </w:tc>
        <w:tc>
          <w:tcPr>
            <w:tcW w:w="1293" w:type="dxa"/>
            <w:vAlign w:val="center"/>
            <w:textDirection w:val="lrTb"/>
            <w:noWrap w:val="false"/>
          </w:tcPr>
          <w:p>
            <w:pPr>
              <w:rPr>
                <w:rFonts w:hint="eastAsia" w:ascii="宋体" w:hAnsi="宋体" w:eastAsia="宋体" w:cs="宋体"/>
                <w:bCs w:val="0"/>
                <w:i w:val="0"/>
                <w:color w:val="000000"/>
                <w:sz w:val="20"/>
                <w:szCs w:val="20"/>
                <w:highlight w:val="none"/>
                <w:u w:val="none"/>
                <w:lang w:val="en-US" w:eastAsia="zh-CN" w:bidi="ar"/>
              </w:rPr>
            </w:pPr>
            <w:r>
              <w:rPr>
                <w:rFonts w:hint="eastAsia" w:ascii="宋体" w:hAnsi="宋体" w:eastAsia="宋体" w:cs="宋体"/>
                <w:i w:val="0"/>
                <w:iCs w:val="0"/>
                <w:color w:val="000000"/>
                <w:sz w:val="20"/>
                <w:szCs w:val="20"/>
                <w:highlight w:val="none"/>
                <w:u w:val="none"/>
                <w:lang w:val="en-US" w:eastAsia="zh-CN" w:bidi="ar"/>
              </w:rPr>
            </w:r>
            <w:r>
              <w:rPr>
                <w:rFonts w:hint="eastAsia" w:ascii="宋体" w:hAnsi="宋体" w:eastAsia="宋体" w:cs="宋体"/>
                <w:i w:val="0"/>
                <w:iCs w:val="0"/>
                <w:color w:val="000000"/>
                <w:sz w:val="20"/>
                <w:szCs w:val="20"/>
                <w:highlight w:val="none"/>
                <w:u w:val="none"/>
                <w:lang w:val="en-US" w:eastAsia="zh-CN" w:bidi="ar"/>
              </w:rPr>
            </w:r>
          </w:p>
        </w:tc>
      </w:tr>
      <w:tr>
        <w:trPr>
          <w:trHeight w:val="570"/>
        </w:trPr>
        <w:tc>
          <w:tcPr>
            <w:tcW w:w="669" w:type="dxa"/>
            <w:vAlign w:val="center"/>
            <w:textDirection w:val="lrTb"/>
            <w:noWrap w:val="false"/>
          </w:tcPr>
          <w:p>
            <w:pPr>
              <w:pStyle w:val="946"/>
              <w:jc w:val="center"/>
              <w:keepLines w:val="0"/>
              <w:keepNext w:val="0"/>
              <w:widowControl/>
              <w:rPr>
                <w:rFonts w:hint="eastAsia" w:ascii="宋体" w:hAnsi="宋体" w:eastAsia="宋体" w:cs="宋体"/>
                <w:i w:val="0"/>
                <w:color w:val="000000"/>
                <w:sz w:val="20"/>
                <w:szCs w:val="20"/>
                <w:highlight w:val="none"/>
                <w:u w:val="none"/>
              </w:rPr>
              <w:suppressLineNumbers w:val="0"/>
            </w:pPr>
            <w:r>
              <w:rPr>
                <w:rFonts w:hint="eastAsia" w:ascii="宋体" w:hAnsi="宋体" w:eastAsia="宋体" w:cs="宋体"/>
                <w:i w:val="0"/>
                <w:color w:val="000000"/>
                <w:sz w:val="20"/>
                <w:szCs w:val="20"/>
                <w:highlight w:val="none"/>
                <w:u w:val="none"/>
                <w:lang w:val="en-US" w:eastAsia="zh-CN" w:bidi="ar"/>
              </w:rPr>
              <w:t xml:space="preserve">19</w:t>
            </w:r>
            <w:r>
              <w:rPr>
                <w:rFonts w:hint="eastAsia" w:ascii="宋体" w:hAnsi="宋体" w:eastAsia="宋体" w:cs="宋体"/>
                <w:i w:val="0"/>
                <w:color w:val="000000"/>
                <w:sz w:val="20"/>
                <w:szCs w:val="20"/>
                <w:highlight w:val="none"/>
                <w:u w:val="none"/>
              </w:rPr>
            </w:r>
            <w:r/>
          </w:p>
        </w:tc>
        <w:tc>
          <w:tcPr>
            <w:tcW w:w="4768" w:type="dxa"/>
            <w:vAlign w:val="center"/>
            <w:textDirection w:val="lrTb"/>
            <w:noWrap w:val="false"/>
          </w:tcPr>
          <w:p>
            <w:pPr>
              <w:pStyle w:val="946"/>
              <w:jc w:val="left"/>
              <w:keepLines w:val="0"/>
              <w:keepNext w:val="0"/>
              <w:widowControl/>
              <w:rPr>
                <w:rFonts w:hint="eastAsia" w:ascii="宋体" w:hAnsi="宋体" w:eastAsia="宋体" w:cs="宋体"/>
                <w:i w:val="0"/>
                <w:color w:val="000000"/>
                <w:sz w:val="20"/>
                <w:szCs w:val="20"/>
                <w:highlight w:val="none"/>
                <w:u w:val="none"/>
              </w:rPr>
              <w:suppressLineNumbers w:val="0"/>
            </w:pPr>
            <w:r>
              <w:rPr>
                <w:rFonts w:hint="eastAsia" w:ascii="宋体" w:hAnsi="宋体" w:eastAsia="宋体" w:cs="宋体"/>
                <w:i w:val="0"/>
                <w:color w:val="000000"/>
                <w:sz w:val="20"/>
                <w:szCs w:val="20"/>
                <w:highlight w:val="none"/>
                <w:u w:val="none"/>
                <w:lang w:val="en-US" w:eastAsia="zh-CN" w:bidi="ar"/>
              </w:rPr>
              <w:t xml:space="preserve">栽植洒金桃叶珊瑚</w:t>
            </w:r>
            <w:r>
              <w:rPr>
                <w:rFonts w:hint="eastAsia" w:ascii="宋体" w:hAnsi="宋体" w:eastAsia="宋体" w:cs="宋体"/>
                <w:i w:val="0"/>
                <w:color w:val="000000"/>
                <w:sz w:val="20"/>
                <w:szCs w:val="20"/>
                <w:highlight w:val="none"/>
                <w:u w:val="none"/>
              </w:rPr>
            </w:r>
            <w:r/>
          </w:p>
        </w:tc>
        <w:tc>
          <w:tcPr>
            <w:tcW w:w="753" w:type="dxa"/>
            <w:vAlign w:val="center"/>
            <w:textDirection w:val="lrTb"/>
            <w:noWrap w:val="false"/>
          </w:tcPr>
          <w:p>
            <w:pPr>
              <w:pStyle w:val="946"/>
              <w:jc w:val="center"/>
              <w:keepLines w:val="0"/>
              <w:keepNext w:val="0"/>
              <w:widowControl/>
              <w:rPr>
                <w:rFonts w:hint="eastAsia" w:ascii="宋体" w:hAnsi="宋体" w:eastAsia="宋体" w:cs="宋体"/>
                <w:i w:val="0"/>
                <w:color w:val="000000"/>
                <w:sz w:val="20"/>
                <w:szCs w:val="20"/>
                <w:highlight w:val="none"/>
                <w:u w:val="none"/>
              </w:rPr>
              <w:suppressLineNumbers w:val="0"/>
            </w:pPr>
            <w:r>
              <w:rPr>
                <w:rFonts w:hint="eastAsia" w:ascii="宋体" w:hAnsi="宋体" w:eastAsia="宋体" w:cs="宋体"/>
                <w:i w:val="0"/>
                <w:color w:val="000000"/>
                <w:sz w:val="20"/>
                <w:szCs w:val="20"/>
                <w:highlight w:val="none"/>
                <w:u w:val="none"/>
                <w:lang w:val="en-US" w:eastAsia="zh-CN" w:bidi="ar"/>
              </w:rPr>
              <w:t xml:space="preserve">m2</w:t>
            </w:r>
            <w:r>
              <w:rPr>
                <w:rFonts w:hint="eastAsia" w:ascii="宋体" w:hAnsi="宋体" w:eastAsia="宋体" w:cs="宋体"/>
                <w:i w:val="0"/>
                <w:color w:val="000000"/>
                <w:sz w:val="20"/>
                <w:szCs w:val="20"/>
                <w:highlight w:val="none"/>
                <w:u w:val="none"/>
              </w:rPr>
            </w:r>
            <w:r/>
          </w:p>
        </w:tc>
        <w:tc>
          <w:tcPr>
            <w:tcW w:w="1293" w:type="dxa"/>
            <w:vAlign w:val="center"/>
            <w:textDirection w:val="lrTb"/>
            <w:noWrap w:val="false"/>
          </w:tcPr>
          <w:p>
            <w:pPr>
              <w:pStyle w:val="946"/>
              <w:jc w:val="center"/>
              <w:keepLines w:val="0"/>
              <w:keepNext w:val="0"/>
              <w:widowControl/>
              <w:rPr>
                <w:rFonts w:hint="eastAsia" w:ascii="宋体" w:hAnsi="宋体" w:eastAsia="宋体" w:cs="宋体"/>
                <w:i w:val="0"/>
                <w:color w:val="000000"/>
                <w:sz w:val="20"/>
                <w:szCs w:val="20"/>
                <w:highlight w:val="none"/>
                <w:u w:val="none"/>
              </w:rPr>
              <w:suppressLineNumbers w:val="0"/>
            </w:pPr>
            <w:r>
              <w:rPr>
                <w:rFonts w:hint="eastAsia" w:ascii="宋体" w:hAnsi="宋体" w:eastAsia="宋体" w:cs="宋体"/>
                <w:i w:val="0"/>
                <w:color w:val="000000"/>
                <w:sz w:val="20"/>
                <w:szCs w:val="20"/>
                <w:highlight w:val="none"/>
                <w:u w:val="none"/>
                <w:lang w:val="en-US" w:eastAsia="zh-CN" w:bidi="ar"/>
              </w:rPr>
              <w:t xml:space="preserve">50</w:t>
            </w:r>
            <w:r>
              <w:rPr>
                <w:rFonts w:hint="eastAsia" w:ascii="宋体" w:hAnsi="宋体" w:eastAsia="宋体" w:cs="宋体"/>
                <w:i w:val="0"/>
                <w:color w:val="000000"/>
                <w:sz w:val="20"/>
                <w:szCs w:val="20"/>
                <w:highlight w:val="none"/>
                <w:u w:val="none"/>
              </w:rPr>
            </w:r>
            <w:r/>
          </w:p>
        </w:tc>
        <w:tc>
          <w:tcPr>
            <w:tcW w:w="1293" w:type="dxa"/>
            <w:vAlign w:val="center"/>
            <w:textDirection w:val="lrTb"/>
            <w:noWrap w:val="false"/>
          </w:tcPr>
          <w:p>
            <w:pPr>
              <w:rPr>
                <w:rFonts w:hint="eastAsia" w:ascii="宋体" w:hAnsi="宋体" w:eastAsia="宋体" w:cs="宋体"/>
                <w:bCs w:val="0"/>
                <w:i w:val="0"/>
                <w:color w:val="000000"/>
                <w:sz w:val="20"/>
                <w:szCs w:val="20"/>
                <w:highlight w:val="none"/>
                <w:u w:val="none"/>
                <w:lang w:val="en-US" w:eastAsia="zh-CN" w:bidi="ar"/>
              </w:rPr>
            </w:pPr>
            <w:r>
              <w:rPr>
                <w:rFonts w:hint="eastAsia" w:ascii="宋体" w:hAnsi="宋体" w:eastAsia="宋体" w:cs="宋体"/>
                <w:i w:val="0"/>
                <w:iCs w:val="0"/>
                <w:color w:val="000000"/>
                <w:sz w:val="20"/>
                <w:szCs w:val="20"/>
                <w:highlight w:val="none"/>
                <w:u w:val="none"/>
                <w:lang w:val="en-US" w:eastAsia="zh-CN" w:bidi="ar"/>
              </w:rPr>
            </w:r>
            <w:r>
              <w:rPr>
                <w:rFonts w:hint="eastAsia" w:ascii="宋体" w:hAnsi="宋体" w:eastAsia="宋体" w:cs="宋体"/>
                <w:i w:val="0"/>
                <w:iCs w:val="0"/>
                <w:color w:val="000000"/>
                <w:sz w:val="20"/>
                <w:szCs w:val="20"/>
                <w:highlight w:val="none"/>
                <w:u w:val="none"/>
                <w:lang w:val="en-US" w:eastAsia="zh-CN" w:bidi="ar"/>
              </w:rPr>
            </w:r>
          </w:p>
        </w:tc>
        <w:tc>
          <w:tcPr>
            <w:tcW w:w="1293" w:type="dxa"/>
            <w:vAlign w:val="center"/>
            <w:textDirection w:val="lrTb"/>
            <w:noWrap w:val="false"/>
          </w:tcPr>
          <w:p>
            <w:pPr>
              <w:rPr>
                <w:rFonts w:hint="eastAsia" w:ascii="宋体" w:hAnsi="宋体" w:eastAsia="宋体" w:cs="宋体"/>
                <w:bCs w:val="0"/>
                <w:i w:val="0"/>
                <w:color w:val="000000"/>
                <w:sz w:val="20"/>
                <w:szCs w:val="20"/>
                <w:highlight w:val="none"/>
                <w:u w:val="none"/>
                <w:lang w:val="en-US" w:eastAsia="zh-CN" w:bidi="ar"/>
              </w:rPr>
            </w:pPr>
            <w:r>
              <w:rPr>
                <w:rFonts w:hint="eastAsia" w:ascii="宋体" w:hAnsi="宋体" w:eastAsia="宋体" w:cs="宋体"/>
                <w:i w:val="0"/>
                <w:iCs w:val="0"/>
                <w:color w:val="000000"/>
                <w:sz w:val="20"/>
                <w:szCs w:val="20"/>
                <w:highlight w:val="none"/>
                <w:u w:val="none"/>
                <w:lang w:val="en-US" w:eastAsia="zh-CN" w:bidi="ar"/>
              </w:rPr>
            </w:r>
            <w:r>
              <w:rPr>
                <w:rFonts w:hint="eastAsia" w:ascii="宋体" w:hAnsi="宋体" w:eastAsia="宋体" w:cs="宋体"/>
                <w:i w:val="0"/>
                <w:iCs w:val="0"/>
                <w:color w:val="000000"/>
                <w:sz w:val="20"/>
                <w:szCs w:val="20"/>
                <w:highlight w:val="none"/>
                <w:u w:val="none"/>
                <w:lang w:val="en-US" w:eastAsia="zh-CN" w:bidi="ar"/>
              </w:rPr>
            </w:r>
          </w:p>
        </w:tc>
      </w:tr>
      <w:tr>
        <w:trPr>
          <w:trHeight w:val="570"/>
        </w:trPr>
        <w:tc>
          <w:tcPr>
            <w:tcW w:w="669" w:type="dxa"/>
            <w:vAlign w:val="center"/>
            <w:textDirection w:val="lrTb"/>
            <w:noWrap w:val="false"/>
          </w:tcPr>
          <w:p>
            <w:pPr>
              <w:pStyle w:val="946"/>
              <w:jc w:val="center"/>
              <w:keepLines w:val="0"/>
              <w:keepNext w:val="0"/>
              <w:widowControl/>
              <w:rPr>
                <w:rFonts w:hint="eastAsia" w:ascii="宋体" w:hAnsi="宋体" w:eastAsia="宋体" w:cs="宋体"/>
                <w:i w:val="0"/>
                <w:color w:val="000000"/>
                <w:sz w:val="20"/>
                <w:szCs w:val="20"/>
                <w:highlight w:val="none"/>
                <w:u w:val="none"/>
              </w:rPr>
              <w:suppressLineNumbers w:val="0"/>
            </w:pPr>
            <w:r>
              <w:rPr>
                <w:rFonts w:hint="eastAsia" w:ascii="宋体" w:hAnsi="宋体" w:eastAsia="宋体" w:cs="宋体"/>
                <w:i w:val="0"/>
                <w:color w:val="000000"/>
                <w:sz w:val="20"/>
                <w:szCs w:val="20"/>
                <w:highlight w:val="none"/>
                <w:u w:val="none"/>
                <w:lang w:val="en-US" w:eastAsia="zh-CN" w:bidi="ar"/>
              </w:rPr>
              <w:t xml:space="preserve">20</w:t>
            </w:r>
            <w:r>
              <w:rPr>
                <w:rFonts w:hint="eastAsia" w:ascii="宋体" w:hAnsi="宋体" w:eastAsia="宋体" w:cs="宋体"/>
                <w:i w:val="0"/>
                <w:color w:val="000000"/>
                <w:sz w:val="20"/>
                <w:szCs w:val="20"/>
                <w:highlight w:val="none"/>
                <w:u w:val="none"/>
              </w:rPr>
            </w:r>
            <w:r/>
          </w:p>
        </w:tc>
        <w:tc>
          <w:tcPr>
            <w:tcW w:w="4768" w:type="dxa"/>
            <w:vAlign w:val="center"/>
            <w:textDirection w:val="lrTb"/>
            <w:noWrap w:val="false"/>
          </w:tcPr>
          <w:p>
            <w:pPr>
              <w:pStyle w:val="946"/>
              <w:jc w:val="left"/>
              <w:keepLines w:val="0"/>
              <w:keepNext w:val="0"/>
              <w:widowControl/>
              <w:rPr>
                <w:rFonts w:hint="eastAsia" w:ascii="宋体" w:hAnsi="宋体" w:eastAsia="宋体" w:cs="宋体"/>
                <w:i w:val="0"/>
                <w:color w:val="000000"/>
                <w:sz w:val="20"/>
                <w:szCs w:val="20"/>
                <w:highlight w:val="none"/>
                <w:u w:val="none"/>
              </w:rPr>
              <w:suppressLineNumbers w:val="0"/>
            </w:pPr>
            <w:r>
              <w:rPr>
                <w:rFonts w:hint="eastAsia" w:ascii="宋体" w:hAnsi="宋体" w:eastAsia="宋体" w:cs="宋体"/>
                <w:i w:val="0"/>
                <w:color w:val="000000"/>
                <w:sz w:val="20"/>
                <w:szCs w:val="20"/>
                <w:highlight w:val="none"/>
                <w:u w:val="none"/>
                <w:lang w:val="en-US" w:eastAsia="zh-CN" w:bidi="ar"/>
              </w:rPr>
              <w:t xml:space="preserve">栽植红帽子月季</w:t>
            </w:r>
            <w:r>
              <w:rPr>
                <w:rFonts w:hint="eastAsia" w:ascii="宋体" w:hAnsi="宋体" w:eastAsia="宋体" w:cs="宋体"/>
                <w:i w:val="0"/>
                <w:color w:val="000000"/>
                <w:sz w:val="20"/>
                <w:szCs w:val="20"/>
                <w:highlight w:val="none"/>
                <w:u w:val="none"/>
              </w:rPr>
            </w:r>
            <w:r/>
          </w:p>
        </w:tc>
        <w:tc>
          <w:tcPr>
            <w:tcW w:w="753" w:type="dxa"/>
            <w:vAlign w:val="center"/>
            <w:textDirection w:val="lrTb"/>
            <w:noWrap w:val="false"/>
          </w:tcPr>
          <w:p>
            <w:pPr>
              <w:pStyle w:val="946"/>
              <w:jc w:val="center"/>
              <w:keepLines w:val="0"/>
              <w:keepNext w:val="0"/>
              <w:widowControl/>
              <w:rPr>
                <w:rFonts w:hint="eastAsia" w:ascii="宋体" w:hAnsi="宋体" w:eastAsia="宋体" w:cs="宋体"/>
                <w:i w:val="0"/>
                <w:color w:val="000000"/>
                <w:sz w:val="20"/>
                <w:szCs w:val="20"/>
                <w:highlight w:val="none"/>
                <w:u w:val="none"/>
              </w:rPr>
              <w:suppressLineNumbers w:val="0"/>
            </w:pPr>
            <w:r>
              <w:rPr>
                <w:rFonts w:hint="eastAsia" w:ascii="宋体" w:hAnsi="宋体" w:eastAsia="宋体" w:cs="宋体"/>
                <w:i w:val="0"/>
                <w:color w:val="000000"/>
                <w:sz w:val="20"/>
                <w:szCs w:val="20"/>
                <w:highlight w:val="none"/>
                <w:u w:val="none"/>
                <w:lang w:val="en-US" w:eastAsia="zh-CN" w:bidi="ar"/>
              </w:rPr>
              <w:t xml:space="preserve">m2</w:t>
            </w:r>
            <w:r>
              <w:rPr>
                <w:rFonts w:hint="eastAsia" w:ascii="宋体" w:hAnsi="宋体" w:eastAsia="宋体" w:cs="宋体"/>
                <w:i w:val="0"/>
                <w:color w:val="000000"/>
                <w:sz w:val="20"/>
                <w:szCs w:val="20"/>
                <w:highlight w:val="none"/>
                <w:u w:val="none"/>
              </w:rPr>
            </w:r>
            <w:r/>
          </w:p>
        </w:tc>
        <w:tc>
          <w:tcPr>
            <w:tcW w:w="1293" w:type="dxa"/>
            <w:vAlign w:val="center"/>
            <w:textDirection w:val="lrTb"/>
            <w:noWrap w:val="false"/>
          </w:tcPr>
          <w:p>
            <w:pPr>
              <w:pStyle w:val="946"/>
              <w:jc w:val="center"/>
              <w:keepLines w:val="0"/>
              <w:keepNext w:val="0"/>
              <w:widowControl/>
              <w:rPr>
                <w:rFonts w:hint="eastAsia" w:ascii="宋体" w:hAnsi="宋体" w:eastAsia="宋体" w:cs="宋体"/>
                <w:i w:val="0"/>
                <w:color w:val="000000"/>
                <w:sz w:val="20"/>
                <w:szCs w:val="20"/>
                <w:highlight w:val="none"/>
                <w:u w:val="none"/>
              </w:rPr>
              <w:suppressLineNumbers w:val="0"/>
            </w:pPr>
            <w:r>
              <w:rPr>
                <w:rFonts w:hint="eastAsia" w:ascii="宋体" w:hAnsi="宋体" w:eastAsia="宋体" w:cs="宋体"/>
                <w:i w:val="0"/>
                <w:color w:val="000000"/>
                <w:sz w:val="20"/>
                <w:szCs w:val="20"/>
                <w:highlight w:val="none"/>
                <w:u w:val="none"/>
                <w:lang w:val="en-US" w:eastAsia="zh-CN" w:bidi="ar"/>
              </w:rPr>
              <w:t xml:space="preserve">150</w:t>
            </w:r>
            <w:r>
              <w:rPr>
                <w:rFonts w:hint="eastAsia" w:ascii="宋体" w:hAnsi="宋体" w:eastAsia="宋体" w:cs="宋体"/>
                <w:i w:val="0"/>
                <w:color w:val="000000"/>
                <w:sz w:val="20"/>
                <w:szCs w:val="20"/>
                <w:highlight w:val="none"/>
                <w:u w:val="none"/>
              </w:rPr>
            </w:r>
            <w:r/>
          </w:p>
        </w:tc>
        <w:tc>
          <w:tcPr>
            <w:tcW w:w="1293" w:type="dxa"/>
            <w:vAlign w:val="center"/>
            <w:textDirection w:val="lrTb"/>
            <w:noWrap w:val="false"/>
          </w:tcPr>
          <w:p>
            <w:pPr>
              <w:rPr>
                <w:rFonts w:hint="eastAsia" w:ascii="宋体" w:hAnsi="宋体" w:eastAsia="宋体" w:cs="宋体"/>
                <w:bCs w:val="0"/>
                <w:i w:val="0"/>
                <w:color w:val="000000"/>
                <w:sz w:val="20"/>
                <w:szCs w:val="20"/>
                <w:highlight w:val="none"/>
                <w:u w:val="none"/>
                <w:lang w:val="en-US" w:eastAsia="zh-CN" w:bidi="ar"/>
              </w:rPr>
            </w:pPr>
            <w:r>
              <w:rPr>
                <w:rFonts w:hint="eastAsia" w:ascii="宋体" w:hAnsi="宋体" w:eastAsia="宋体" w:cs="宋体"/>
                <w:i w:val="0"/>
                <w:iCs w:val="0"/>
                <w:color w:val="000000"/>
                <w:sz w:val="20"/>
                <w:szCs w:val="20"/>
                <w:highlight w:val="none"/>
                <w:u w:val="none"/>
                <w:lang w:val="en-US" w:eastAsia="zh-CN" w:bidi="ar"/>
              </w:rPr>
            </w:r>
            <w:r>
              <w:rPr>
                <w:rFonts w:hint="eastAsia" w:ascii="宋体" w:hAnsi="宋体" w:eastAsia="宋体" w:cs="宋体"/>
                <w:i w:val="0"/>
                <w:iCs w:val="0"/>
                <w:color w:val="000000"/>
                <w:sz w:val="20"/>
                <w:szCs w:val="20"/>
                <w:highlight w:val="none"/>
                <w:u w:val="none"/>
                <w:lang w:val="en-US" w:eastAsia="zh-CN" w:bidi="ar"/>
              </w:rPr>
            </w:r>
          </w:p>
        </w:tc>
        <w:tc>
          <w:tcPr>
            <w:tcW w:w="1293" w:type="dxa"/>
            <w:vAlign w:val="center"/>
            <w:textDirection w:val="lrTb"/>
            <w:noWrap w:val="false"/>
          </w:tcPr>
          <w:p>
            <w:pPr>
              <w:rPr>
                <w:rFonts w:hint="eastAsia" w:ascii="宋体" w:hAnsi="宋体" w:eastAsia="宋体" w:cs="宋体"/>
                <w:bCs w:val="0"/>
                <w:i w:val="0"/>
                <w:color w:val="000000"/>
                <w:sz w:val="20"/>
                <w:szCs w:val="20"/>
                <w:highlight w:val="none"/>
                <w:u w:val="none"/>
                <w:lang w:val="en-US" w:eastAsia="zh-CN" w:bidi="ar"/>
              </w:rPr>
            </w:pPr>
            <w:r>
              <w:rPr>
                <w:rFonts w:hint="eastAsia" w:ascii="宋体" w:hAnsi="宋体" w:eastAsia="宋体" w:cs="宋体"/>
                <w:i w:val="0"/>
                <w:iCs w:val="0"/>
                <w:color w:val="000000"/>
                <w:sz w:val="20"/>
                <w:szCs w:val="20"/>
                <w:highlight w:val="none"/>
                <w:u w:val="none"/>
                <w:lang w:val="en-US" w:eastAsia="zh-CN" w:bidi="ar"/>
              </w:rPr>
            </w:r>
            <w:r>
              <w:rPr>
                <w:rFonts w:hint="eastAsia" w:ascii="宋体" w:hAnsi="宋体" w:eastAsia="宋体" w:cs="宋体"/>
                <w:i w:val="0"/>
                <w:iCs w:val="0"/>
                <w:color w:val="000000"/>
                <w:sz w:val="20"/>
                <w:szCs w:val="20"/>
                <w:highlight w:val="none"/>
                <w:u w:val="none"/>
                <w:lang w:val="en-US" w:eastAsia="zh-CN" w:bidi="ar"/>
              </w:rPr>
            </w:r>
          </w:p>
        </w:tc>
      </w:tr>
      <w:tr>
        <w:trPr>
          <w:trHeight w:val="570"/>
        </w:trPr>
        <w:tc>
          <w:tcPr>
            <w:tcW w:w="669" w:type="dxa"/>
            <w:vAlign w:val="center"/>
            <w:textDirection w:val="lrTb"/>
            <w:noWrap w:val="false"/>
          </w:tcPr>
          <w:p>
            <w:pPr>
              <w:pStyle w:val="946"/>
              <w:jc w:val="center"/>
              <w:keepLines w:val="0"/>
              <w:keepNext w:val="0"/>
              <w:widowControl/>
              <w:rPr>
                <w:rFonts w:hint="eastAsia" w:ascii="宋体" w:hAnsi="宋体" w:eastAsia="宋体" w:cs="宋体"/>
                <w:i w:val="0"/>
                <w:color w:val="000000"/>
                <w:sz w:val="20"/>
                <w:szCs w:val="20"/>
                <w:highlight w:val="none"/>
                <w:u w:val="none"/>
              </w:rPr>
              <w:suppressLineNumbers w:val="0"/>
            </w:pPr>
            <w:r>
              <w:rPr>
                <w:rFonts w:hint="eastAsia" w:ascii="宋体" w:hAnsi="宋体" w:eastAsia="宋体" w:cs="宋体"/>
                <w:i w:val="0"/>
                <w:color w:val="000000"/>
                <w:sz w:val="20"/>
                <w:szCs w:val="20"/>
                <w:highlight w:val="none"/>
                <w:u w:val="none"/>
                <w:lang w:val="en-US" w:eastAsia="zh-CN" w:bidi="ar"/>
              </w:rPr>
              <w:t xml:space="preserve">21</w:t>
            </w:r>
            <w:r>
              <w:rPr>
                <w:rFonts w:hint="eastAsia" w:ascii="宋体" w:hAnsi="宋体" w:eastAsia="宋体" w:cs="宋体"/>
                <w:i w:val="0"/>
                <w:color w:val="000000"/>
                <w:sz w:val="20"/>
                <w:szCs w:val="20"/>
                <w:highlight w:val="none"/>
                <w:u w:val="none"/>
              </w:rPr>
            </w:r>
            <w:r/>
          </w:p>
        </w:tc>
        <w:tc>
          <w:tcPr>
            <w:tcW w:w="4768" w:type="dxa"/>
            <w:vAlign w:val="center"/>
            <w:textDirection w:val="lrTb"/>
            <w:noWrap w:val="false"/>
          </w:tcPr>
          <w:p>
            <w:pPr>
              <w:pStyle w:val="946"/>
              <w:jc w:val="left"/>
              <w:keepLines w:val="0"/>
              <w:keepNext w:val="0"/>
              <w:widowControl/>
              <w:rPr>
                <w:rFonts w:hint="eastAsia" w:ascii="宋体" w:hAnsi="宋体" w:eastAsia="宋体" w:cs="宋体"/>
                <w:i w:val="0"/>
                <w:color w:val="000000"/>
                <w:sz w:val="20"/>
                <w:szCs w:val="20"/>
                <w:highlight w:val="none"/>
                <w:u w:val="none"/>
              </w:rPr>
              <w:suppressLineNumbers w:val="0"/>
            </w:pPr>
            <w:r>
              <w:rPr>
                <w:rFonts w:hint="eastAsia" w:ascii="宋体" w:hAnsi="宋体" w:eastAsia="宋体" w:cs="宋体"/>
                <w:i w:val="0"/>
                <w:color w:val="000000"/>
                <w:sz w:val="20"/>
                <w:szCs w:val="20"/>
                <w:highlight w:val="none"/>
                <w:u w:val="none"/>
                <w:lang w:val="en-US" w:eastAsia="zh-CN" w:bidi="ar"/>
              </w:rPr>
              <w:t xml:space="preserve">栽植金边阔叶麦冬</w:t>
            </w:r>
            <w:r>
              <w:rPr>
                <w:rFonts w:hint="eastAsia" w:ascii="宋体" w:hAnsi="宋体" w:eastAsia="宋体" w:cs="宋体"/>
                <w:i w:val="0"/>
                <w:color w:val="000000"/>
                <w:sz w:val="20"/>
                <w:szCs w:val="20"/>
                <w:highlight w:val="none"/>
                <w:u w:val="none"/>
              </w:rPr>
            </w:r>
            <w:r/>
          </w:p>
        </w:tc>
        <w:tc>
          <w:tcPr>
            <w:tcW w:w="753" w:type="dxa"/>
            <w:vAlign w:val="center"/>
            <w:textDirection w:val="lrTb"/>
            <w:noWrap w:val="false"/>
          </w:tcPr>
          <w:p>
            <w:pPr>
              <w:pStyle w:val="946"/>
              <w:jc w:val="center"/>
              <w:keepLines w:val="0"/>
              <w:keepNext w:val="0"/>
              <w:widowControl/>
              <w:rPr>
                <w:rFonts w:hint="eastAsia" w:ascii="宋体" w:hAnsi="宋体" w:eastAsia="宋体" w:cs="宋体"/>
                <w:i w:val="0"/>
                <w:color w:val="000000"/>
                <w:sz w:val="20"/>
                <w:szCs w:val="20"/>
                <w:highlight w:val="none"/>
                <w:u w:val="none"/>
              </w:rPr>
              <w:suppressLineNumbers w:val="0"/>
            </w:pPr>
            <w:r>
              <w:rPr>
                <w:rFonts w:hint="eastAsia" w:ascii="宋体" w:hAnsi="宋体" w:eastAsia="宋体" w:cs="宋体"/>
                <w:i w:val="0"/>
                <w:color w:val="000000"/>
                <w:sz w:val="20"/>
                <w:szCs w:val="20"/>
                <w:highlight w:val="none"/>
                <w:u w:val="none"/>
                <w:lang w:val="en-US" w:eastAsia="zh-CN" w:bidi="ar"/>
              </w:rPr>
              <w:t xml:space="preserve">m2</w:t>
            </w:r>
            <w:r>
              <w:rPr>
                <w:rFonts w:hint="eastAsia" w:ascii="宋体" w:hAnsi="宋体" w:eastAsia="宋体" w:cs="宋体"/>
                <w:i w:val="0"/>
                <w:color w:val="000000"/>
                <w:sz w:val="20"/>
                <w:szCs w:val="20"/>
                <w:highlight w:val="none"/>
                <w:u w:val="none"/>
              </w:rPr>
            </w:r>
            <w:r/>
          </w:p>
        </w:tc>
        <w:tc>
          <w:tcPr>
            <w:tcW w:w="1293" w:type="dxa"/>
            <w:vAlign w:val="center"/>
            <w:textDirection w:val="lrTb"/>
            <w:noWrap w:val="false"/>
          </w:tcPr>
          <w:p>
            <w:pPr>
              <w:pStyle w:val="946"/>
              <w:jc w:val="center"/>
              <w:keepLines w:val="0"/>
              <w:keepNext w:val="0"/>
              <w:widowControl/>
              <w:rPr>
                <w:rFonts w:hint="eastAsia" w:ascii="宋体" w:hAnsi="宋体" w:eastAsia="宋体" w:cs="宋体"/>
                <w:i w:val="0"/>
                <w:color w:val="000000"/>
                <w:sz w:val="20"/>
                <w:szCs w:val="20"/>
                <w:highlight w:val="none"/>
                <w:u w:val="none"/>
              </w:rPr>
              <w:suppressLineNumbers w:val="0"/>
            </w:pPr>
            <w:r>
              <w:rPr>
                <w:rFonts w:hint="eastAsia" w:ascii="宋体" w:hAnsi="宋体" w:eastAsia="宋体" w:cs="宋体"/>
                <w:i w:val="0"/>
                <w:color w:val="000000"/>
                <w:sz w:val="20"/>
                <w:szCs w:val="20"/>
                <w:highlight w:val="none"/>
                <w:u w:val="none"/>
                <w:lang w:val="en-US" w:eastAsia="zh-CN" w:bidi="ar"/>
              </w:rPr>
              <w:t xml:space="preserve">1000</w:t>
            </w:r>
            <w:r>
              <w:rPr>
                <w:rFonts w:hint="eastAsia" w:ascii="宋体" w:hAnsi="宋体" w:eastAsia="宋体" w:cs="宋体"/>
                <w:i w:val="0"/>
                <w:color w:val="000000"/>
                <w:sz w:val="20"/>
                <w:szCs w:val="20"/>
                <w:highlight w:val="none"/>
                <w:u w:val="none"/>
              </w:rPr>
            </w:r>
            <w:r/>
          </w:p>
        </w:tc>
        <w:tc>
          <w:tcPr>
            <w:tcW w:w="1293" w:type="dxa"/>
            <w:vAlign w:val="center"/>
            <w:textDirection w:val="lrTb"/>
            <w:noWrap w:val="false"/>
          </w:tcPr>
          <w:p>
            <w:pPr>
              <w:rPr>
                <w:rFonts w:hint="eastAsia" w:ascii="宋体" w:hAnsi="宋体" w:eastAsia="宋体" w:cs="宋体"/>
                <w:bCs w:val="0"/>
                <w:i w:val="0"/>
                <w:color w:val="000000"/>
                <w:sz w:val="20"/>
                <w:szCs w:val="20"/>
                <w:highlight w:val="none"/>
                <w:u w:val="none"/>
                <w:lang w:val="en-US" w:eastAsia="zh-CN" w:bidi="ar"/>
              </w:rPr>
            </w:pPr>
            <w:r>
              <w:rPr>
                <w:rFonts w:hint="eastAsia" w:ascii="宋体" w:hAnsi="宋体" w:eastAsia="宋体" w:cs="宋体"/>
                <w:i w:val="0"/>
                <w:iCs w:val="0"/>
                <w:color w:val="000000"/>
                <w:sz w:val="20"/>
                <w:szCs w:val="20"/>
                <w:highlight w:val="none"/>
                <w:u w:val="none"/>
                <w:lang w:val="en-US" w:eastAsia="zh-CN" w:bidi="ar"/>
              </w:rPr>
            </w:r>
            <w:r>
              <w:rPr>
                <w:rFonts w:hint="eastAsia" w:ascii="宋体" w:hAnsi="宋体" w:eastAsia="宋体" w:cs="宋体"/>
                <w:i w:val="0"/>
                <w:iCs w:val="0"/>
                <w:color w:val="000000"/>
                <w:sz w:val="20"/>
                <w:szCs w:val="20"/>
                <w:highlight w:val="none"/>
                <w:u w:val="none"/>
                <w:lang w:val="en-US" w:eastAsia="zh-CN" w:bidi="ar"/>
              </w:rPr>
            </w:r>
          </w:p>
        </w:tc>
        <w:tc>
          <w:tcPr>
            <w:tcW w:w="1293" w:type="dxa"/>
            <w:vAlign w:val="center"/>
            <w:textDirection w:val="lrTb"/>
            <w:noWrap w:val="false"/>
          </w:tcPr>
          <w:p>
            <w:pPr>
              <w:rPr>
                <w:rFonts w:hint="eastAsia" w:ascii="宋体" w:hAnsi="宋体" w:eastAsia="宋体" w:cs="宋体"/>
                <w:bCs w:val="0"/>
                <w:i w:val="0"/>
                <w:color w:val="000000"/>
                <w:sz w:val="20"/>
                <w:szCs w:val="20"/>
                <w:highlight w:val="none"/>
                <w:u w:val="none"/>
                <w:lang w:val="en-US" w:eastAsia="zh-CN" w:bidi="ar"/>
              </w:rPr>
            </w:pPr>
            <w:r>
              <w:rPr>
                <w:rFonts w:hint="eastAsia" w:ascii="宋体" w:hAnsi="宋体" w:eastAsia="宋体" w:cs="宋体"/>
                <w:i w:val="0"/>
                <w:iCs w:val="0"/>
                <w:color w:val="000000"/>
                <w:sz w:val="20"/>
                <w:szCs w:val="20"/>
                <w:highlight w:val="none"/>
                <w:u w:val="none"/>
                <w:lang w:val="en-US" w:eastAsia="zh-CN" w:bidi="ar"/>
              </w:rPr>
            </w:r>
            <w:r>
              <w:rPr>
                <w:rFonts w:hint="eastAsia" w:ascii="宋体" w:hAnsi="宋体" w:eastAsia="宋体" w:cs="宋体"/>
                <w:i w:val="0"/>
                <w:iCs w:val="0"/>
                <w:color w:val="000000"/>
                <w:sz w:val="20"/>
                <w:szCs w:val="20"/>
                <w:highlight w:val="none"/>
                <w:u w:val="none"/>
                <w:lang w:val="en-US" w:eastAsia="zh-CN" w:bidi="ar"/>
              </w:rPr>
            </w:r>
          </w:p>
        </w:tc>
      </w:tr>
      <w:tr>
        <w:trPr>
          <w:trHeight w:val="570"/>
        </w:trPr>
        <w:tc>
          <w:tcPr>
            <w:tcW w:w="669" w:type="dxa"/>
            <w:vAlign w:val="center"/>
            <w:textDirection w:val="lrTb"/>
            <w:noWrap w:val="false"/>
          </w:tcPr>
          <w:p>
            <w:pPr>
              <w:pStyle w:val="946"/>
              <w:jc w:val="center"/>
              <w:keepLines w:val="0"/>
              <w:keepNext w:val="0"/>
              <w:widowControl/>
              <w:rPr>
                <w:rFonts w:hint="eastAsia" w:ascii="宋体" w:hAnsi="宋体" w:eastAsia="宋体" w:cs="宋体"/>
                <w:i w:val="0"/>
                <w:color w:val="000000"/>
                <w:sz w:val="20"/>
                <w:szCs w:val="20"/>
                <w:highlight w:val="none"/>
                <w:u w:val="none"/>
              </w:rPr>
              <w:suppressLineNumbers w:val="0"/>
            </w:pPr>
            <w:r>
              <w:rPr>
                <w:rFonts w:hint="eastAsia" w:ascii="宋体" w:hAnsi="宋体" w:eastAsia="宋体" w:cs="宋体"/>
                <w:i w:val="0"/>
                <w:color w:val="000000"/>
                <w:sz w:val="20"/>
                <w:szCs w:val="20"/>
                <w:highlight w:val="none"/>
                <w:u w:val="none"/>
                <w:lang w:val="en-US" w:eastAsia="zh-CN" w:bidi="ar"/>
              </w:rPr>
              <w:t xml:space="preserve">22</w:t>
            </w:r>
            <w:r>
              <w:rPr>
                <w:rFonts w:hint="eastAsia" w:ascii="宋体" w:hAnsi="宋体" w:eastAsia="宋体" w:cs="宋体"/>
                <w:i w:val="0"/>
                <w:color w:val="000000"/>
                <w:sz w:val="20"/>
                <w:szCs w:val="20"/>
                <w:highlight w:val="none"/>
                <w:u w:val="none"/>
              </w:rPr>
            </w:r>
            <w:r/>
          </w:p>
        </w:tc>
        <w:tc>
          <w:tcPr>
            <w:tcW w:w="4768" w:type="dxa"/>
            <w:vAlign w:val="center"/>
            <w:textDirection w:val="lrTb"/>
            <w:noWrap w:val="false"/>
          </w:tcPr>
          <w:p>
            <w:pPr>
              <w:pStyle w:val="946"/>
              <w:jc w:val="left"/>
              <w:keepLines w:val="0"/>
              <w:keepNext w:val="0"/>
              <w:widowControl/>
              <w:rPr>
                <w:rFonts w:hint="eastAsia" w:ascii="宋体" w:hAnsi="宋体" w:eastAsia="宋体" w:cs="宋体"/>
                <w:i w:val="0"/>
                <w:color w:val="000000"/>
                <w:sz w:val="20"/>
                <w:szCs w:val="20"/>
                <w:highlight w:val="none"/>
                <w:u w:val="none"/>
              </w:rPr>
              <w:suppressLineNumbers w:val="0"/>
            </w:pPr>
            <w:r>
              <w:rPr>
                <w:rFonts w:hint="eastAsia" w:ascii="宋体" w:hAnsi="宋体" w:eastAsia="宋体" w:cs="宋体"/>
                <w:i w:val="0"/>
                <w:color w:val="000000"/>
                <w:sz w:val="20"/>
                <w:szCs w:val="20"/>
                <w:highlight w:val="none"/>
                <w:u w:val="none"/>
                <w:lang w:val="en-US" w:eastAsia="zh-CN" w:bidi="ar"/>
              </w:rPr>
              <w:t xml:space="preserve">栽植细叶麦冬</w:t>
            </w:r>
            <w:r>
              <w:rPr>
                <w:rFonts w:hint="eastAsia" w:ascii="宋体" w:hAnsi="宋体" w:eastAsia="宋体" w:cs="宋体"/>
                <w:i w:val="0"/>
                <w:color w:val="000000"/>
                <w:sz w:val="20"/>
                <w:szCs w:val="20"/>
                <w:highlight w:val="none"/>
                <w:u w:val="none"/>
              </w:rPr>
            </w:r>
            <w:r/>
          </w:p>
        </w:tc>
        <w:tc>
          <w:tcPr>
            <w:tcW w:w="753" w:type="dxa"/>
            <w:vAlign w:val="center"/>
            <w:textDirection w:val="lrTb"/>
            <w:noWrap w:val="false"/>
          </w:tcPr>
          <w:p>
            <w:pPr>
              <w:pStyle w:val="946"/>
              <w:jc w:val="center"/>
              <w:keepLines w:val="0"/>
              <w:keepNext w:val="0"/>
              <w:widowControl/>
              <w:rPr>
                <w:rFonts w:hint="eastAsia" w:ascii="宋体" w:hAnsi="宋体" w:eastAsia="宋体" w:cs="宋体"/>
                <w:i w:val="0"/>
                <w:color w:val="000000"/>
                <w:sz w:val="20"/>
                <w:szCs w:val="20"/>
                <w:highlight w:val="none"/>
                <w:u w:val="none"/>
              </w:rPr>
              <w:suppressLineNumbers w:val="0"/>
            </w:pPr>
            <w:r>
              <w:rPr>
                <w:rFonts w:hint="eastAsia" w:ascii="宋体" w:hAnsi="宋体" w:eastAsia="宋体" w:cs="宋体"/>
                <w:i w:val="0"/>
                <w:color w:val="000000"/>
                <w:sz w:val="20"/>
                <w:szCs w:val="20"/>
                <w:highlight w:val="none"/>
                <w:u w:val="none"/>
                <w:lang w:val="en-US" w:eastAsia="zh-CN" w:bidi="ar"/>
              </w:rPr>
              <w:t xml:space="preserve">m2</w:t>
            </w:r>
            <w:r>
              <w:rPr>
                <w:rFonts w:hint="eastAsia" w:ascii="宋体" w:hAnsi="宋体" w:eastAsia="宋体" w:cs="宋体"/>
                <w:i w:val="0"/>
                <w:color w:val="000000"/>
                <w:sz w:val="20"/>
                <w:szCs w:val="20"/>
                <w:highlight w:val="none"/>
                <w:u w:val="none"/>
              </w:rPr>
            </w:r>
            <w:r/>
          </w:p>
        </w:tc>
        <w:tc>
          <w:tcPr>
            <w:tcW w:w="1293" w:type="dxa"/>
            <w:vAlign w:val="center"/>
            <w:textDirection w:val="lrTb"/>
            <w:noWrap w:val="false"/>
          </w:tcPr>
          <w:p>
            <w:pPr>
              <w:pStyle w:val="946"/>
              <w:jc w:val="center"/>
              <w:keepLines w:val="0"/>
              <w:keepNext w:val="0"/>
              <w:widowControl/>
              <w:rPr>
                <w:rFonts w:hint="eastAsia" w:ascii="宋体" w:hAnsi="宋体" w:eastAsia="宋体" w:cs="宋体"/>
                <w:i w:val="0"/>
                <w:color w:val="000000"/>
                <w:sz w:val="20"/>
                <w:szCs w:val="20"/>
                <w:highlight w:val="none"/>
                <w:u w:val="none"/>
              </w:rPr>
              <w:suppressLineNumbers w:val="0"/>
            </w:pPr>
            <w:r>
              <w:rPr>
                <w:rFonts w:hint="eastAsia" w:ascii="宋体" w:hAnsi="宋体" w:eastAsia="宋体" w:cs="宋体"/>
                <w:i w:val="0"/>
                <w:color w:val="000000"/>
                <w:sz w:val="20"/>
                <w:szCs w:val="20"/>
                <w:highlight w:val="none"/>
                <w:u w:val="none"/>
                <w:lang w:val="en-US" w:eastAsia="zh-CN" w:bidi="ar"/>
              </w:rPr>
              <w:t xml:space="preserve">1000</w:t>
            </w:r>
            <w:r>
              <w:rPr>
                <w:rFonts w:hint="eastAsia" w:ascii="宋体" w:hAnsi="宋体" w:eastAsia="宋体" w:cs="宋体"/>
                <w:i w:val="0"/>
                <w:color w:val="000000"/>
                <w:sz w:val="20"/>
                <w:szCs w:val="20"/>
                <w:highlight w:val="none"/>
                <w:u w:val="none"/>
              </w:rPr>
            </w:r>
            <w:r/>
          </w:p>
        </w:tc>
        <w:tc>
          <w:tcPr>
            <w:tcW w:w="1293" w:type="dxa"/>
            <w:vAlign w:val="center"/>
            <w:textDirection w:val="lrTb"/>
            <w:noWrap w:val="false"/>
          </w:tcPr>
          <w:p>
            <w:pPr>
              <w:rPr>
                <w:rFonts w:hint="eastAsia" w:ascii="宋体" w:hAnsi="宋体" w:eastAsia="宋体" w:cs="宋体"/>
                <w:bCs w:val="0"/>
                <w:i w:val="0"/>
                <w:color w:val="000000"/>
                <w:sz w:val="20"/>
                <w:szCs w:val="20"/>
                <w:highlight w:val="none"/>
                <w:u w:val="none"/>
                <w:lang w:val="en-US" w:eastAsia="zh-CN" w:bidi="ar"/>
              </w:rPr>
            </w:pPr>
            <w:r>
              <w:rPr>
                <w:rFonts w:hint="eastAsia" w:ascii="宋体" w:hAnsi="宋体" w:eastAsia="宋体" w:cs="宋体"/>
                <w:i w:val="0"/>
                <w:iCs w:val="0"/>
                <w:color w:val="000000"/>
                <w:sz w:val="20"/>
                <w:szCs w:val="20"/>
                <w:highlight w:val="none"/>
                <w:u w:val="none"/>
                <w:lang w:val="en-US" w:eastAsia="zh-CN" w:bidi="ar"/>
              </w:rPr>
            </w:r>
            <w:r>
              <w:rPr>
                <w:rFonts w:hint="eastAsia" w:ascii="宋体" w:hAnsi="宋体" w:eastAsia="宋体" w:cs="宋体"/>
                <w:i w:val="0"/>
                <w:iCs w:val="0"/>
                <w:color w:val="000000"/>
                <w:sz w:val="20"/>
                <w:szCs w:val="20"/>
                <w:highlight w:val="none"/>
                <w:u w:val="none"/>
                <w:lang w:val="en-US" w:eastAsia="zh-CN" w:bidi="ar"/>
              </w:rPr>
            </w:r>
          </w:p>
        </w:tc>
        <w:tc>
          <w:tcPr>
            <w:tcW w:w="1293" w:type="dxa"/>
            <w:vAlign w:val="center"/>
            <w:textDirection w:val="lrTb"/>
            <w:noWrap w:val="false"/>
          </w:tcPr>
          <w:p>
            <w:pPr>
              <w:rPr>
                <w:rFonts w:hint="eastAsia" w:ascii="宋体" w:hAnsi="宋体" w:eastAsia="宋体" w:cs="宋体"/>
                <w:bCs w:val="0"/>
                <w:i w:val="0"/>
                <w:color w:val="000000"/>
                <w:sz w:val="20"/>
                <w:szCs w:val="20"/>
                <w:highlight w:val="none"/>
                <w:u w:val="none"/>
                <w:lang w:val="en-US" w:eastAsia="zh-CN" w:bidi="ar"/>
              </w:rPr>
            </w:pPr>
            <w:r>
              <w:rPr>
                <w:rFonts w:hint="eastAsia" w:ascii="宋体" w:hAnsi="宋体" w:eastAsia="宋体" w:cs="宋体"/>
                <w:i w:val="0"/>
                <w:iCs w:val="0"/>
                <w:color w:val="000000"/>
                <w:sz w:val="20"/>
                <w:szCs w:val="20"/>
                <w:highlight w:val="none"/>
                <w:u w:val="none"/>
                <w:lang w:val="en-US" w:eastAsia="zh-CN" w:bidi="ar"/>
              </w:rPr>
            </w:r>
            <w:r>
              <w:rPr>
                <w:rFonts w:hint="eastAsia" w:ascii="宋体" w:hAnsi="宋体" w:eastAsia="宋体" w:cs="宋体"/>
                <w:i w:val="0"/>
                <w:iCs w:val="0"/>
                <w:color w:val="000000"/>
                <w:sz w:val="20"/>
                <w:szCs w:val="20"/>
                <w:highlight w:val="none"/>
                <w:u w:val="none"/>
                <w:lang w:val="en-US" w:eastAsia="zh-CN" w:bidi="ar"/>
              </w:rPr>
            </w:r>
          </w:p>
        </w:tc>
      </w:tr>
      <w:tr>
        <w:trPr>
          <w:trHeight w:val="570"/>
        </w:trPr>
        <w:tc>
          <w:tcPr>
            <w:tcW w:w="669" w:type="dxa"/>
            <w:vAlign w:val="center"/>
            <w:textDirection w:val="lrTb"/>
            <w:noWrap w:val="false"/>
          </w:tcPr>
          <w:p>
            <w:pPr>
              <w:pStyle w:val="946"/>
              <w:jc w:val="center"/>
              <w:keepLines w:val="0"/>
              <w:keepNext w:val="0"/>
              <w:widowControl/>
              <w:rPr>
                <w:rFonts w:hint="eastAsia" w:ascii="宋体" w:hAnsi="宋体" w:eastAsia="宋体" w:cs="宋体"/>
                <w:i w:val="0"/>
                <w:color w:val="000000"/>
                <w:sz w:val="20"/>
                <w:szCs w:val="20"/>
                <w:highlight w:val="none"/>
                <w:u w:val="none"/>
              </w:rPr>
              <w:suppressLineNumbers w:val="0"/>
            </w:pPr>
            <w:r>
              <w:rPr>
                <w:rFonts w:hint="eastAsia" w:ascii="宋体" w:hAnsi="宋体" w:eastAsia="宋体" w:cs="宋体"/>
                <w:i w:val="0"/>
                <w:color w:val="000000"/>
                <w:sz w:val="20"/>
                <w:szCs w:val="20"/>
                <w:highlight w:val="none"/>
                <w:u w:val="none"/>
                <w:lang w:val="en-US" w:eastAsia="zh-CN" w:bidi="ar"/>
              </w:rPr>
              <w:t xml:space="preserve">23</w:t>
            </w:r>
            <w:r>
              <w:rPr>
                <w:rFonts w:hint="eastAsia" w:ascii="宋体" w:hAnsi="宋体" w:eastAsia="宋体" w:cs="宋体"/>
                <w:i w:val="0"/>
                <w:color w:val="000000"/>
                <w:sz w:val="20"/>
                <w:szCs w:val="20"/>
                <w:highlight w:val="none"/>
                <w:u w:val="none"/>
              </w:rPr>
            </w:r>
            <w:r/>
          </w:p>
        </w:tc>
        <w:tc>
          <w:tcPr>
            <w:tcW w:w="4768" w:type="dxa"/>
            <w:vAlign w:val="center"/>
            <w:textDirection w:val="lrTb"/>
            <w:noWrap w:val="false"/>
          </w:tcPr>
          <w:p>
            <w:pPr>
              <w:pStyle w:val="946"/>
              <w:jc w:val="left"/>
              <w:keepLines w:val="0"/>
              <w:keepNext w:val="0"/>
              <w:widowControl/>
              <w:rPr>
                <w:rFonts w:hint="eastAsia" w:ascii="宋体" w:hAnsi="宋体" w:eastAsia="宋体" w:cs="宋体"/>
                <w:i w:val="0"/>
                <w:color w:val="000000"/>
                <w:sz w:val="20"/>
                <w:szCs w:val="20"/>
                <w:highlight w:val="none"/>
                <w:u w:val="none"/>
              </w:rPr>
              <w:suppressLineNumbers w:val="0"/>
            </w:pPr>
            <w:r>
              <w:rPr>
                <w:rFonts w:hint="eastAsia" w:ascii="宋体" w:hAnsi="宋体" w:eastAsia="宋体" w:cs="宋体"/>
                <w:i w:val="0"/>
                <w:color w:val="000000"/>
                <w:sz w:val="20"/>
                <w:szCs w:val="20"/>
                <w:highlight w:val="none"/>
                <w:u w:val="none"/>
                <w:lang w:val="en-US" w:eastAsia="zh-CN" w:bidi="ar"/>
              </w:rPr>
              <w:t xml:space="preserve">栽植吉祥草</w:t>
            </w:r>
            <w:r>
              <w:rPr>
                <w:rFonts w:hint="eastAsia" w:ascii="宋体" w:hAnsi="宋体" w:eastAsia="宋体" w:cs="宋体"/>
                <w:i w:val="0"/>
                <w:color w:val="000000"/>
                <w:sz w:val="20"/>
                <w:szCs w:val="20"/>
                <w:highlight w:val="none"/>
                <w:u w:val="none"/>
              </w:rPr>
            </w:r>
            <w:r/>
          </w:p>
        </w:tc>
        <w:tc>
          <w:tcPr>
            <w:tcW w:w="753" w:type="dxa"/>
            <w:vAlign w:val="center"/>
            <w:textDirection w:val="lrTb"/>
            <w:noWrap w:val="false"/>
          </w:tcPr>
          <w:p>
            <w:pPr>
              <w:pStyle w:val="946"/>
              <w:jc w:val="center"/>
              <w:keepLines w:val="0"/>
              <w:keepNext w:val="0"/>
              <w:widowControl/>
              <w:rPr>
                <w:rFonts w:hint="eastAsia" w:ascii="宋体" w:hAnsi="宋体" w:eastAsia="宋体" w:cs="宋体"/>
                <w:i w:val="0"/>
                <w:color w:val="000000"/>
                <w:sz w:val="20"/>
                <w:szCs w:val="20"/>
                <w:highlight w:val="none"/>
                <w:u w:val="none"/>
              </w:rPr>
              <w:suppressLineNumbers w:val="0"/>
            </w:pPr>
            <w:r>
              <w:rPr>
                <w:rFonts w:hint="eastAsia" w:ascii="宋体" w:hAnsi="宋体" w:eastAsia="宋体" w:cs="宋体"/>
                <w:i w:val="0"/>
                <w:color w:val="000000"/>
                <w:sz w:val="20"/>
                <w:szCs w:val="20"/>
                <w:highlight w:val="none"/>
                <w:u w:val="none"/>
                <w:lang w:val="en-US" w:eastAsia="zh-CN" w:bidi="ar"/>
              </w:rPr>
              <w:t xml:space="preserve">m2</w:t>
            </w:r>
            <w:r>
              <w:rPr>
                <w:rFonts w:hint="eastAsia" w:ascii="宋体" w:hAnsi="宋体" w:eastAsia="宋体" w:cs="宋体"/>
                <w:i w:val="0"/>
                <w:color w:val="000000"/>
                <w:sz w:val="20"/>
                <w:szCs w:val="20"/>
                <w:highlight w:val="none"/>
                <w:u w:val="none"/>
              </w:rPr>
            </w:r>
            <w:r/>
          </w:p>
        </w:tc>
        <w:tc>
          <w:tcPr>
            <w:tcW w:w="1293" w:type="dxa"/>
            <w:vAlign w:val="center"/>
            <w:textDirection w:val="lrTb"/>
            <w:noWrap w:val="false"/>
          </w:tcPr>
          <w:p>
            <w:pPr>
              <w:pStyle w:val="946"/>
              <w:jc w:val="center"/>
              <w:keepLines w:val="0"/>
              <w:keepNext w:val="0"/>
              <w:widowControl/>
              <w:rPr>
                <w:rFonts w:hint="eastAsia" w:ascii="宋体" w:hAnsi="宋体" w:eastAsia="宋体" w:cs="宋体"/>
                <w:i w:val="0"/>
                <w:color w:val="000000"/>
                <w:sz w:val="20"/>
                <w:szCs w:val="20"/>
                <w:highlight w:val="none"/>
                <w:u w:val="none"/>
              </w:rPr>
              <w:suppressLineNumbers w:val="0"/>
            </w:pPr>
            <w:r>
              <w:rPr>
                <w:rFonts w:hint="eastAsia" w:ascii="宋体" w:hAnsi="宋体" w:eastAsia="宋体" w:cs="宋体"/>
                <w:i w:val="0"/>
                <w:color w:val="000000"/>
                <w:sz w:val="20"/>
                <w:szCs w:val="20"/>
                <w:highlight w:val="none"/>
                <w:u w:val="none"/>
                <w:lang w:val="en-US" w:eastAsia="zh-CN" w:bidi="ar"/>
              </w:rPr>
              <w:t xml:space="preserve">1350</w:t>
            </w:r>
            <w:r>
              <w:rPr>
                <w:rFonts w:hint="eastAsia" w:ascii="宋体" w:hAnsi="宋体" w:eastAsia="宋体" w:cs="宋体"/>
                <w:i w:val="0"/>
                <w:color w:val="000000"/>
                <w:sz w:val="20"/>
                <w:szCs w:val="20"/>
                <w:highlight w:val="none"/>
                <w:u w:val="none"/>
              </w:rPr>
            </w:r>
            <w:r/>
          </w:p>
        </w:tc>
        <w:tc>
          <w:tcPr>
            <w:tcW w:w="1293" w:type="dxa"/>
            <w:vAlign w:val="center"/>
            <w:textDirection w:val="lrTb"/>
            <w:noWrap w:val="false"/>
          </w:tcPr>
          <w:p>
            <w:pPr>
              <w:rPr>
                <w:rFonts w:hint="eastAsia" w:ascii="宋体" w:hAnsi="宋体" w:eastAsia="宋体" w:cs="宋体"/>
                <w:bCs w:val="0"/>
                <w:i w:val="0"/>
                <w:color w:val="000000"/>
                <w:sz w:val="20"/>
                <w:szCs w:val="20"/>
                <w:highlight w:val="none"/>
                <w:u w:val="none"/>
                <w:lang w:val="en-US" w:eastAsia="zh-CN" w:bidi="ar"/>
              </w:rPr>
            </w:pPr>
            <w:r>
              <w:rPr>
                <w:rFonts w:hint="eastAsia" w:ascii="宋体" w:hAnsi="宋体" w:eastAsia="宋体" w:cs="宋体"/>
                <w:i w:val="0"/>
                <w:iCs w:val="0"/>
                <w:color w:val="000000"/>
                <w:sz w:val="20"/>
                <w:szCs w:val="20"/>
                <w:highlight w:val="none"/>
                <w:u w:val="none"/>
                <w:lang w:val="en-US" w:eastAsia="zh-CN" w:bidi="ar"/>
              </w:rPr>
            </w:r>
            <w:r>
              <w:rPr>
                <w:rFonts w:hint="eastAsia" w:ascii="宋体" w:hAnsi="宋体" w:eastAsia="宋体" w:cs="宋体"/>
                <w:i w:val="0"/>
                <w:iCs w:val="0"/>
                <w:color w:val="000000"/>
                <w:sz w:val="20"/>
                <w:szCs w:val="20"/>
                <w:highlight w:val="none"/>
                <w:u w:val="none"/>
                <w:lang w:val="en-US" w:eastAsia="zh-CN" w:bidi="ar"/>
              </w:rPr>
            </w:r>
          </w:p>
        </w:tc>
        <w:tc>
          <w:tcPr>
            <w:tcW w:w="1293" w:type="dxa"/>
            <w:vAlign w:val="center"/>
            <w:textDirection w:val="lrTb"/>
            <w:noWrap w:val="false"/>
          </w:tcPr>
          <w:p>
            <w:pPr>
              <w:rPr>
                <w:rFonts w:hint="eastAsia" w:ascii="宋体" w:hAnsi="宋体" w:eastAsia="宋体" w:cs="宋体"/>
                <w:bCs w:val="0"/>
                <w:i w:val="0"/>
                <w:color w:val="000000"/>
                <w:sz w:val="20"/>
                <w:szCs w:val="20"/>
                <w:highlight w:val="none"/>
                <w:u w:val="none"/>
                <w:lang w:val="en-US" w:eastAsia="zh-CN" w:bidi="ar"/>
              </w:rPr>
            </w:pPr>
            <w:r>
              <w:rPr>
                <w:rFonts w:hint="eastAsia" w:ascii="宋体" w:hAnsi="宋体" w:eastAsia="宋体" w:cs="宋体"/>
                <w:i w:val="0"/>
                <w:iCs w:val="0"/>
                <w:color w:val="000000"/>
                <w:sz w:val="20"/>
                <w:szCs w:val="20"/>
                <w:highlight w:val="none"/>
                <w:u w:val="none"/>
                <w:lang w:val="en-US" w:eastAsia="zh-CN" w:bidi="ar"/>
              </w:rPr>
            </w:r>
            <w:r>
              <w:rPr>
                <w:rFonts w:hint="eastAsia" w:ascii="宋体" w:hAnsi="宋体" w:eastAsia="宋体" w:cs="宋体"/>
                <w:i w:val="0"/>
                <w:iCs w:val="0"/>
                <w:color w:val="000000"/>
                <w:sz w:val="20"/>
                <w:szCs w:val="20"/>
                <w:highlight w:val="none"/>
                <w:u w:val="none"/>
                <w:lang w:val="en-US" w:eastAsia="zh-CN" w:bidi="ar"/>
              </w:rPr>
            </w:r>
          </w:p>
        </w:tc>
      </w:tr>
      <w:tr>
        <w:trPr>
          <w:trHeight w:val="570"/>
        </w:trPr>
        <w:tc>
          <w:tcPr>
            <w:tcW w:w="669" w:type="dxa"/>
            <w:vAlign w:val="center"/>
            <w:textDirection w:val="lrTb"/>
            <w:noWrap w:val="false"/>
          </w:tcPr>
          <w:p>
            <w:pPr>
              <w:pStyle w:val="946"/>
              <w:jc w:val="center"/>
              <w:keepLines w:val="0"/>
              <w:keepNext w:val="0"/>
              <w:widowControl/>
              <w:rPr>
                <w:rFonts w:hint="eastAsia" w:ascii="宋体" w:hAnsi="宋体" w:eastAsia="宋体" w:cs="宋体"/>
                <w:i w:val="0"/>
                <w:color w:val="000000"/>
                <w:sz w:val="20"/>
                <w:szCs w:val="20"/>
                <w:highlight w:val="none"/>
                <w:u w:val="none"/>
              </w:rPr>
              <w:suppressLineNumbers w:val="0"/>
            </w:pPr>
            <w:r>
              <w:rPr>
                <w:rFonts w:hint="eastAsia" w:ascii="宋体" w:hAnsi="宋体" w:eastAsia="宋体" w:cs="宋体"/>
                <w:i w:val="0"/>
                <w:color w:val="000000"/>
                <w:sz w:val="20"/>
                <w:szCs w:val="20"/>
                <w:highlight w:val="none"/>
                <w:u w:val="none"/>
                <w:lang w:val="en-US" w:eastAsia="zh-CN" w:bidi="ar"/>
              </w:rPr>
              <w:t xml:space="preserve">24</w:t>
            </w:r>
            <w:r>
              <w:rPr>
                <w:rFonts w:hint="eastAsia" w:ascii="宋体" w:hAnsi="宋体" w:eastAsia="宋体" w:cs="宋体"/>
                <w:i w:val="0"/>
                <w:color w:val="000000"/>
                <w:sz w:val="20"/>
                <w:szCs w:val="20"/>
                <w:highlight w:val="none"/>
                <w:u w:val="none"/>
              </w:rPr>
            </w:r>
            <w:r/>
          </w:p>
        </w:tc>
        <w:tc>
          <w:tcPr>
            <w:tcW w:w="4768" w:type="dxa"/>
            <w:vAlign w:val="center"/>
            <w:textDirection w:val="lrTb"/>
            <w:noWrap w:val="false"/>
          </w:tcPr>
          <w:p>
            <w:pPr>
              <w:pStyle w:val="946"/>
              <w:jc w:val="left"/>
              <w:keepLines w:val="0"/>
              <w:keepNext w:val="0"/>
              <w:widowControl/>
              <w:rPr>
                <w:rFonts w:hint="eastAsia" w:ascii="宋体" w:hAnsi="宋体" w:eastAsia="宋体" w:cs="宋体"/>
                <w:i w:val="0"/>
                <w:color w:val="000000"/>
                <w:sz w:val="20"/>
                <w:szCs w:val="20"/>
                <w:highlight w:val="none"/>
                <w:u w:val="none"/>
              </w:rPr>
              <w:suppressLineNumbers w:val="0"/>
            </w:pPr>
            <w:r>
              <w:rPr>
                <w:rFonts w:hint="eastAsia" w:ascii="宋体" w:hAnsi="宋体" w:eastAsia="宋体" w:cs="宋体"/>
                <w:i w:val="0"/>
                <w:color w:val="000000"/>
                <w:sz w:val="20"/>
                <w:szCs w:val="20"/>
                <w:highlight w:val="none"/>
                <w:u w:val="none"/>
                <w:lang w:val="en-US" w:eastAsia="zh-CN" w:bidi="ar"/>
              </w:rPr>
              <w:t xml:space="preserve">铺种草坪</w:t>
            </w:r>
            <w:r>
              <w:rPr>
                <w:rFonts w:hint="eastAsia" w:ascii="宋体" w:hAnsi="宋体" w:eastAsia="宋体" w:cs="宋体"/>
                <w:i w:val="0"/>
                <w:color w:val="000000"/>
                <w:sz w:val="20"/>
                <w:szCs w:val="20"/>
                <w:highlight w:val="none"/>
                <w:u w:val="none"/>
              </w:rPr>
            </w:r>
            <w:r/>
          </w:p>
        </w:tc>
        <w:tc>
          <w:tcPr>
            <w:tcW w:w="753" w:type="dxa"/>
            <w:vAlign w:val="center"/>
            <w:textDirection w:val="lrTb"/>
            <w:noWrap w:val="false"/>
          </w:tcPr>
          <w:p>
            <w:pPr>
              <w:pStyle w:val="946"/>
              <w:jc w:val="center"/>
              <w:keepLines w:val="0"/>
              <w:keepNext w:val="0"/>
              <w:widowControl/>
              <w:rPr>
                <w:rFonts w:hint="eastAsia" w:ascii="宋体" w:hAnsi="宋体" w:eastAsia="宋体" w:cs="宋体"/>
                <w:i w:val="0"/>
                <w:color w:val="000000"/>
                <w:sz w:val="20"/>
                <w:szCs w:val="20"/>
                <w:highlight w:val="none"/>
                <w:u w:val="none"/>
              </w:rPr>
              <w:suppressLineNumbers w:val="0"/>
            </w:pPr>
            <w:r>
              <w:rPr>
                <w:rFonts w:hint="eastAsia" w:ascii="宋体" w:hAnsi="宋体" w:eastAsia="宋体" w:cs="宋体"/>
                <w:i w:val="0"/>
                <w:color w:val="000000"/>
                <w:sz w:val="20"/>
                <w:szCs w:val="20"/>
                <w:highlight w:val="none"/>
                <w:u w:val="none"/>
                <w:lang w:val="en-US" w:eastAsia="zh-CN" w:bidi="ar"/>
              </w:rPr>
              <w:t xml:space="preserve">m2</w:t>
            </w:r>
            <w:r>
              <w:rPr>
                <w:rFonts w:hint="eastAsia" w:ascii="宋体" w:hAnsi="宋体" w:eastAsia="宋体" w:cs="宋体"/>
                <w:i w:val="0"/>
                <w:color w:val="000000"/>
                <w:sz w:val="20"/>
                <w:szCs w:val="20"/>
                <w:highlight w:val="none"/>
                <w:u w:val="none"/>
              </w:rPr>
            </w:r>
            <w:r/>
          </w:p>
        </w:tc>
        <w:tc>
          <w:tcPr>
            <w:tcW w:w="1293" w:type="dxa"/>
            <w:vAlign w:val="center"/>
            <w:textDirection w:val="lrTb"/>
            <w:noWrap w:val="false"/>
          </w:tcPr>
          <w:p>
            <w:pPr>
              <w:pStyle w:val="946"/>
              <w:jc w:val="center"/>
              <w:keepLines w:val="0"/>
              <w:keepNext w:val="0"/>
              <w:widowControl/>
              <w:rPr>
                <w:rFonts w:hint="eastAsia" w:ascii="宋体" w:hAnsi="宋体" w:eastAsia="宋体" w:cs="宋体"/>
                <w:i w:val="0"/>
                <w:color w:val="000000"/>
                <w:sz w:val="20"/>
                <w:szCs w:val="20"/>
                <w:highlight w:val="none"/>
                <w:u w:val="none"/>
              </w:rPr>
              <w:suppressLineNumbers w:val="0"/>
            </w:pPr>
            <w:r>
              <w:rPr>
                <w:rFonts w:hint="eastAsia" w:ascii="宋体" w:hAnsi="宋体" w:eastAsia="宋体" w:cs="宋体"/>
                <w:i w:val="0"/>
                <w:color w:val="000000"/>
                <w:sz w:val="20"/>
                <w:szCs w:val="20"/>
                <w:highlight w:val="none"/>
                <w:u w:val="none"/>
                <w:lang w:val="en-US" w:eastAsia="zh-CN" w:bidi="ar"/>
              </w:rPr>
              <w:t xml:space="preserve">2600</w:t>
            </w:r>
            <w:r>
              <w:rPr>
                <w:rFonts w:hint="eastAsia" w:ascii="宋体" w:hAnsi="宋体" w:eastAsia="宋体" w:cs="宋体"/>
                <w:i w:val="0"/>
                <w:color w:val="000000"/>
                <w:sz w:val="20"/>
                <w:szCs w:val="20"/>
                <w:highlight w:val="none"/>
                <w:u w:val="none"/>
              </w:rPr>
            </w:r>
            <w:r/>
          </w:p>
        </w:tc>
        <w:tc>
          <w:tcPr>
            <w:tcW w:w="1293" w:type="dxa"/>
            <w:vAlign w:val="center"/>
            <w:textDirection w:val="lrTb"/>
            <w:noWrap w:val="false"/>
          </w:tcPr>
          <w:p>
            <w:pPr>
              <w:rPr>
                <w:rFonts w:hint="eastAsia" w:ascii="宋体" w:hAnsi="宋体" w:eastAsia="宋体" w:cs="宋体"/>
                <w:bCs w:val="0"/>
                <w:i w:val="0"/>
                <w:color w:val="000000"/>
                <w:sz w:val="20"/>
                <w:szCs w:val="20"/>
                <w:highlight w:val="none"/>
                <w:u w:val="none"/>
                <w:lang w:val="en-US" w:eastAsia="zh-CN" w:bidi="ar"/>
              </w:rPr>
            </w:pPr>
            <w:r>
              <w:rPr>
                <w:rFonts w:hint="eastAsia" w:ascii="宋体" w:hAnsi="宋体" w:eastAsia="宋体" w:cs="宋体"/>
                <w:i w:val="0"/>
                <w:iCs w:val="0"/>
                <w:color w:val="000000"/>
                <w:sz w:val="20"/>
                <w:szCs w:val="20"/>
                <w:highlight w:val="none"/>
                <w:u w:val="none"/>
                <w:lang w:val="en-US" w:eastAsia="zh-CN" w:bidi="ar"/>
              </w:rPr>
            </w:r>
            <w:r>
              <w:rPr>
                <w:rFonts w:hint="eastAsia" w:ascii="宋体" w:hAnsi="宋体" w:eastAsia="宋体" w:cs="宋体"/>
                <w:i w:val="0"/>
                <w:iCs w:val="0"/>
                <w:color w:val="000000"/>
                <w:sz w:val="20"/>
                <w:szCs w:val="20"/>
                <w:highlight w:val="none"/>
                <w:u w:val="none"/>
                <w:lang w:val="en-US" w:eastAsia="zh-CN" w:bidi="ar"/>
              </w:rPr>
            </w:r>
          </w:p>
        </w:tc>
        <w:tc>
          <w:tcPr>
            <w:tcW w:w="1293" w:type="dxa"/>
            <w:vAlign w:val="center"/>
            <w:textDirection w:val="lrTb"/>
            <w:noWrap w:val="false"/>
          </w:tcPr>
          <w:p>
            <w:pPr>
              <w:rPr>
                <w:rFonts w:hint="eastAsia" w:ascii="宋体" w:hAnsi="宋体" w:eastAsia="宋体" w:cs="宋体"/>
                <w:bCs w:val="0"/>
                <w:i w:val="0"/>
                <w:color w:val="000000"/>
                <w:sz w:val="20"/>
                <w:szCs w:val="20"/>
                <w:highlight w:val="none"/>
                <w:u w:val="none"/>
                <w:lang w:val="en-US" w:eastAsia="zh-CN" w:bidi="ar"/>
              </w:rPr>
            </w:pPr>
            <w:r>
              <w:rPr>
                <w:rFonts w:hint="eastAsia" w:ascii="宋体" w:hAnsi="宋体" w:eastAsia="宋体" w:cs="宋体"/>
                <w:i w:val="0"/>
                <w:iCs w:val="0"/>
                <w:color w:val="000000"/>
                <w:sz w:val="20"/>
                <w:szCs w:val="20"/>
                <w:highlight w:val="none"/>
                <w:u w:val="none"/>
                <w:lang w:val="en-US" w:eastAsia="zh-CN" w:bidi="ar"/>
              </w:rPr>
            </w:r>
            <w:r>
              <w:rPr>
                <w:rFonts w:hint="eastAsia" w:ascii="宋体" w:hAnsi="宋体" w:eastAsia="宋体" w:cs="宋体"/>
                <w:i w:val="0"/>
                <w:iCs w:val="0"/>
                <w:color w:val="000000"/>
                <w:sz w:val="20"/>
                <w:szCs w:val="20"/>
                <w:highlight w:val="none"/>
                <w:u w:val="none"/>
                <w:lang w:val="en-US" w:eastAsia="zh-CN" w:bidi="ar"/>
              </w:rPr>
            </w:r>
          </w:p>
        </w:tc>
      </w:tr>
      <w:tr>
        <w:trPr>
          <w:trHeight w:val="570"/>
        </w:trPr>
        <w:tc>
          <w:tcPr>
            <w:tcW w:w="669" w:type="dxa"/>
            <w:vAlign w:val="center"/>
            <w:textDirection w:val="lrTb"/>
            <w:noWrap w:val="false"/>
          </w:tcPr>
          <w:p>
            <w:pPr>
              <w:pStyle w:val="946"/>
              <w:jc w:val="center"/>
              <w:keepLines w:val="0"/>
              <w:keepNext w:val="0"/>
              <w:widowControl/>
              <w:rPr>
                <w:rFonts w:hint="eastAsia" w:ascii="宋体" w:hAnsi="宋体" w:eastAsia="宋体" w:cs="宋体"/>
                <w:i w:val="0"/>
                <w:color w:val="000000"/>
                <w:sz w:val="20"/>
                <w:szCs w:val="20"/>
                <w:highlight w:val="none"/>
                <w:u w:val="none"/>
              </w:rPr>
              <w:suppressLineNumbers w:val="0"/>
            </w:pPr>
            <w:r>
              <w:rPr>
                <w:rFonts w:hint="eastAsia" w:ascii="宋体" w:hAnsi="宋体" w:eastAsia="宋体" w:cs="宋体"/>
                <w:i w:val="0"/>
                <w:color w:val="000000"/>
                <w:sz w:val="20"/>
                <w:szCs w:val="20"/>
                <w:highlight w:val="none"/>
                <w:u w:val="none"/>
                <w:lang w:val="en-US" w:eastAsia="zh-CN" w:bidi="ar"/>
              </w:rPr>
              <w:t xml:space="preserve">25</w:t>
            </w:r>
            <w:r>
              <w:rPr>
                <w:rFonts w:hint="eastAsia" w:ascii="宋体" w:hAnsi="宋体" w:eastAsia="宋体" w:cs="宋体"/>
                <w:i w:val="0"/>
                <w:color w:val="000000"/>
                <w:sz w:val="20"/>
                <w:szCs w:val="20"/>
                <w:highlight w:val="none"/>
                <w:u w:val="none"/>
              </w:rPr>
            </w:r>
            <w:r/>
          </w:p>
        </w:tc>
        <w:tc>
          <w:tcPr>
            <w:tcW w:w="4768" w:type="dxa"/>
            <w:vAlign w:val="center"/>
            <w:textDirection w:val="lrTb"/>
            <w:noWrap w:val="false"/>
          </w:tcPr>
          <w:p>
            <w:pPr>
              <w:pStyle w:val="946"/>
              <w:jc w:val="left"/>
              <w:keepLines w:val="0"/>
              <w:keepNext w:val="0"/>
              <w:widowControl/>
              <w:rPr>
                <w:rFonts w:hint="eastAsia" w:ascii="宋体" w:hAnsi="宋体" w:eastAsia="宋体" w:cs="宋体"/>
                <w:i w:val="0"/>
                <w:color w:val="000000"/>
                <w:sz w:val="20"/>
                <w:szCs w:val="20"/>
                <w:highlight w:val="none"/>
                <w:u w:val="none"/>
              </w:rPr>
              <w:suppressLineNumbers w:val="0"/>
            </w:pPr>
            <w:r>
              <w:rPr>
                <w:rFonts w:hint="eastAsia" w:ascii="宋体" w:hAnsi="宋体" w:eastAsia="宋体" w:cs="宋体"/>
                <w:i w:val="0"/>
                <w:color w:val="000000"/>
                <w:sz w:val="20"/>
                <w:szCs w:val="20"/>
                <w:highlight w:val="none"/>
                <w:u w:val="none"/>
                <w:lang w:val="en-US" w:eastAsia="zh-CN" w:bidi="ar"/>
              </w:rPr>
              <w:t xml:space="preserve">栽植花卉</w:t>
            </w:r>
            <w:r>
              <w:rPr>
                <w:rFonts w:hint="eastAsia" w:ascii="宋体" w:hAnsi="宋体" w:eastAsia="宋体" w:cs="宋体"/>
                <w:i w:val="0"/>
                <w:color w:val="000000"/>
                <w:sz w:val="20"/>
                <w:szCs w:val="20"/>
                <w:highlight w:val="none"/>
                <w:u w:val="none"/>
              </w:rPr>
            </w:r>
            <w:r/>
          </w:p>
        </w:tc>
        <w:tc>
          <w:tcPr>
            <w:tcW w:w="753" w:type="dxa"/>
            <w:vAlign w:val="center"/>
            <w:textDirection w:val="lrTb"/>
            <w:noWrap w:val="false"/>
          </w:tcPr>
          <w:p>
            <w:pPr>
              <w:pStyle w:val="946"/>
              <w:jc w:val="center"/>
              <w:keepLines w:val="0"/>
              <w:keepNext w:val="0"/>
              <w:widowControl/>
              <w:rPr>
                <w:rFonts w:hint="eastAsia" w:ascii="宋体" w:hAnsi="宋体" w:eastAsia="宋体" w:cs="宋体"/>
                <w:i w:val="0"/>
                <w:color w:val="000000"/>
                <w:sz w:val="20"/>
                <w:szCs w:val="20"/>
                <w:highlight w:val="none"/>
                <w:u w:val="none"/>
              </w:rPr>
              <w:suppressLineNumbers w:val="0"/>
            </w:pPr>
            <w:r>
              <w:rPr>
                <w:rFonts w:hint="eastAsia" w:ascii="宋体" w:hAnsi="宋体" w:eastAsia="宋体" w:cs="宋体"/>
                <w:i w:val="0"/>
                <w:color w:val="000000"/>
                <w:sz w:val="20"/>
                <w:szCs w:val="20"/>
                <w:highlight w:val="none"/>
                <w:u w:val="none"/>
                <w:lang w:val="en-US" w:eastAsia="zh-CN" w:bidi="ar"/>
              </w:rPr>
              <w:t xml:space="preserve">m2</w:t>
            </w:r>
            <w:r>
              <w:rPr>
                <w:rFonts w:hint="eastAsia" w:ascii="宋体" w:hAnsi="宋体" w:eastAsia="宋体" w:cs="宋体"/>
                <w:i w:val="0"/>
                <w:color w:val="000000"/>
                <w:sz w:val="20"/>
                <w:szCs w:val="20"/>
                <w:highlight w:val="none"/>
                <w:u w:val="none"/>
              </w:rPr>
            </w:r>
            <w:r/>
          </w:p>
        </w:tc>
        <w:tc>
          <w:tcPr>
            <w:tcW w:w="1293" w:type="dxa"/>
            <w:vAlign w:val="center"/>
            <w:textDirection w:val="lrTb"/>
            <w:noWrap w:val="false"/>
          </w:tcPr>
          <w:p>
            <w:pPr>
              <w:pStyle w:val="946"/>
              <w:jc w:val="center"/>
              <w:keepLines w:val="0"/>
              <w:keepNext w:val="0"/>
              <w:widowControl/>
              <w:rPr>
                <w:rFonts w:hint="eastAsia" w:ascii="宋体" w:hAnsi="宋体" w:eastAsia="宋体" w:cs="宋体"/>
                <w:i w:val="0"/>
                <w:color w:val="000000"/>
                <w:sz w:val="20"/>
                <w:szCs w:val="20"/>
                <w:highlight w:val="none"/>
                <w:u w:val="none"/>
              </w:rPr>
              <w:suppressLineNumbers w:val="0"/>
            </w:pPr>
            <w:r>
              <w:rPr>
                <w:rFonts w:hint="eastAsia" w:ascii="宋体" w:hAnsi="宋体" w:eastAsia="宋体" w:cs="宋体"/>
                <w:i w:val="0"/>
                <w:color w:val="000000"/>
                <w:sz w:val="20"/>
                <w:szCs w:val="20"/>
                <w:highlight w:val="none"/>
                <w:u w:val="none"/>
                <w:lang w:val="en-US" w:eastAsia="zh-CN" w:bidi="ar"/>
              </w:rPr>
              <w:t xml:space="preserve">800</w:t>
            </w:r>
            <w:r>
              <w:rPr>
                <w:rFonts w:hint="eastAsia" w:ascii="宋体" w:hAnsi="宋体" w:eastAsia="宋体" w:cs="宋体"/>
                <w:i w:val="0"/>
                <w:color w:val="000000"/>
                <w:sz w:val="20"/>
                <w:szCs w:val="20"/>
                <w:highlight w:val="none"/>
                <w:u w:val="none"/>
              </w:rPr>
            </w:r>
            <w:r/>
          </w:p>
        </w:tc>
        <w:tc>
          <w:tcPr>
            <w:tcW w:w="1293" w:type="dxa"/>
            <w:vAlign w:val="center"/>
            <w:textDirection w:val="lrTb"/>
            <w:noWrap w:val="false"/>
          </w:tcPr>
          <w:p>
            <w:pPr>
              <w:rPr>
                <w:rFonts w:hint="eastAsia" w:ascii="宋体" w:hAnsi="宋体" w:eastAsia="宋体" w:cs="宋体"/>
                <w:bCs w:val="0"/>
                <w:i w:val="0"/>
                <w:color w:val="000000"/>
                <w:sz w:val="20"/>
                <w:szCs w:val="20"/>
                <w:highlight w:val="none"/>
                <w:u w:val="none"/>
                <w:lang w:val="en-US" w:eastAsia="zh-CN" w:bidi="ar"/>
              </w:rPr>
            </w:pPr>
            <w:r>
              <w:rPr>
                <w:rFonts w:hint="eastAsia" w:ascii="宋体" w:hAnsi="宋体" w:eastAsia="宋体" w:cs="宋体"/>
                <w:i w:val="0"/>
                <w:iCs w:val="0"/>
                <w:color w:val="000000"/>
                <w:sz w:val="20"/>
                <w:szCs w:val="20"/>
                <w:highlight w:val="none"/>
                <w:u w:val="none"/>
                <w:lang w:val="en-US" w:eastAsia="zh-CN" w:bidi="ar"/>
              </w:rPr>
            </w:r>
            <w:r>
              <w:rPr>
                <w:rFonts w:hint="eastAsia" w:ascii="宋体" w:hAnsi="宋体" w:eastAsia="宋体" w:cs="宋体"/>
                <w:i w:val="0"/>
                <w:iCs w:val="0"/>
                <w:color w:val="000000"/>
                <w:sz w:val="20"/>
                <w:szCs w:val="20"/>
                <w:highlight w:val="none"/>
                <w:u w:val="none"/>
                <w:lang w:val="en-US" w:eastAsia="zh-CN" w:bidi="ar"/>
              </w:rPr>
            </w:r>
          </w:p>
        </w:tc>
        <w:tc>
          <w:tcPr>
            <w:tcW w:w="1293" w:type="dxa"/>
            <w:vAlign w:val="center"/>
            <w:textDirection w:val="lrTb"/>
            <w:noWrap w:val="false"/>
          </w:tcPr>
          <w:p>
            <w:pPr>
              <w:rPr>
                <w:rFonts w:hint="eastAsia" w:ascii="宋体" w:hAnsi="宋体" w:eastAsia="宋体" w:cs="宋体"/>
                <w:bCs w:val="0"/>
                <w:i w:val="0"/>
                <w:color w:val="000000"/>
                <w:sz w:val="20"/>
                <w:szCs w:val="20"/>
                <w:highlight w:val="none"/>
                <w:u w:val="none"/>
                <w:lang w:val="en-US" w:eastAsia="zh-CN" w:bidi="ar"/>
              </w:rPr>
            </w:pPr>
            <w:r>
              <w:rPr>
                <w:rFonts w:hint="eastAsia" w:ascii="宋体" w:hAnsi="宋体" w:eastAsia="宋体" w:cs="宋体"/>
                <w:i w:val="0"/>
                <w:iCs w:val="0"/>
                <w:color w:val="000000"/>
                <w:sz w:val="20"/>
                <w:szCs w:val="20"/>
                <w:highlight w:val="none"/>
                <w:u w:val="none"/>
                <w:lang w:val="en-US" w:eastAsia="zh-CN" w:bidi="ar"/>
              </w:rPr>
            </w:r>
            <w:r>
              <w:rPr>
                <w:rFonts w:hint="eastAsia" w:ascii="宋体" w:hAnsi="宋体" w:eastAsia="宋体" w:cs="宋体"/>
                <w:i w:val="0"/>
                <w:iCs w:val="0"/>
                <w:color w:val="000000"/>
                <w:sz w:val="20"/>
                <w:szCs w:val="20"/>
                <w:highlight w:val="none"/>
                <w:u w:val="none"/>
                <w:lang w:val="en-US" w:eastAsia="zh-CN" w:bidi="ar"/>
              </w:rPr>
            </w:r>
          </w:p>
        </w:tc>
      </w:tr>
      <w:tr>
        <w:trPr>
          <w:trHeight w:val="570"/>
        </w:trPr>
        <w:tc>
          <w:tcPr>
            <w:tcW w:w="669" w:type="dxa"/>
            <w:vAlign w:val="center"/>
            <w:textDirection w:val="lrTb"/>
            <w:noWrap w:val="false"/>
          </w:tcPr>
          <w:p>
            <w:pPr>
              <w:pStyle w:val="946"/>
              <w:jc w:val="center"/>
              <w:keepLines w:val="0"/>
              <w:keepNext w:val="0"/>
              <w:widowControl/>
              <w:rPr>
                <w:rFonts w:hint="eastAsia" w:ascii="宋体" w:hAnsi="宋体" w:eastAsia="宋体" w:cs="宋体"/>
                <w:i w:val="0"/>
                <w:color w:val="000000"/>
                <w:sz w:val="20"/>
                <w:szCs w:val="20"/>
                <w:highlight w:val="none"/>
                <w:u w:val="none"/>
              </w:rPr>
              <w:suppressLineNumbers w:val="0"/>
            </w:pPr>
            <w:r>
              <w:rPr>
                <w:rFonts w:hint="eastAsia" w:ascii="宋体" w:hAnsi="宋体" w:eastAsia="宋体" w:cs="宋体"/>
                <w:i w:val="0"/>
                <w:color w:val="000000"/>
                <w:sz w:val="20"/>
                <w:szCs w:val="20"/>
                <w:highlight w:val="none"/>
                <w:u w:val="none"/>
                <w:lang w:val="en-US" w:eastAsia="zh-CN" w:bidi="ar"/>
              </w:rPr>
              <w:t xml:space="preserve">26</w:t>
            </w:r>
            <w:r>
              <w:rPr>
                <w:rFonts w:hint="eastAsia" w:ascii="宋体" w:hAnsi="宋体" w:eastAsia="宋体" w:cs="宋体"/>
                <w:i w:val="0"/>
                <w:color w:val="000000"/>
                <w:sz w:val="20"/>
                <w:szCs w:val="20"/>
                <w:highlight w:val="none"/>
                <w:u w:val="none"/>
              </w:rPr>
            </w:r>
            <w:r/>
          </w:p>
        </w:tc>
        <w:tc>
          <w:tcPr>
            <w:tcW w:w="4768" w:type="dxa"/>
            <w:vAlign w:val="center"/>
            <w:textDirection w:val="lrTb"/>
            <w:noWrap w:val="false"/>
          </w:tcPr>
          <w:p>
            <w:pPr>
              <w:pStyle w:val="946"/>
              <w:jc w:val="left"/>
              <w:keepLines w:val="0"/>
              <w:keepNext w:val="0"/>
              <w:widowControl/>
              <w:rPr>
                <w:rFonts w:hint="eastAsia" w:ascii="宋体" w:hAnsi="宋体" w:eastAsia="宋体" w:cs="宋体"/>
                <w:i w:val="0"/>
                <w:color w:val="000000"/>
                <w:sz w:val="20"/>
                <w:szCs w:val="20"/>
                <w:highlight w:val="none"/>
                <w:u w:val="none"/>
              </w:rPr>
              <w:suppressLineNumbers w:val="0"/>
            </w:pPr>
            <w:r>
              <w:rPr>
                <w:rFonts w:hint="eastAsia" w:ascii="宋体" w:hAnsi="宋体" w:eastAsia="宋体" w:cs="宋体"/>
                <w:i w:val="0"/>
                <w:color w:val="000000"/>
                <w:sz w:val="20"/>
                <w:szCs w:val="20"/>
                <w:highlight w:val="none"/>
                <w:u w:val="none"/>
                <w:lang w:val="en-US" w:eastAsia="zh-CN" w:bidi="ar"/>
              </w:rPr>
              <w:t xml:space="preserve">吊运景石</w:t>
            </w:r>
            <w:r>
              <w:rPr>
                <w:rFonts w:hint="eastAsia" w:ascii="宋体" w:hAnsi="宋体" w:eastAsia="宋体" w:cs="宋体"/>
                <w:i w:val="0"/>
                <w:color w:val="000000"/>
                <w:sz w:val="20"/>
                <w:szCs w:val="20"/>
                <w:highlight w:val="none"/>
                <w:u w:val="none"/>
              </w:rPr>
            </w:r>
            <w:r/>
          </w:p>
        </w:tc>
        <w:tc>
          <w:tcPr>
            <w:tcW w:w="753" w:type="dxa"/>
            <w:vAlign w:val="center"/>
            <w:textDirection w:val="lrTb"/>
            <w:noWrap w:val="false"/>
          </w:tcPr>
          <w:p>
            <w:pPr>
              <w:pStyle w:val="946"/>
              <w:jc w:val="center"/>
              <w:keepLines w:val="0"/>
              <w:keepNext w:val="0"/>
              <w:widowControl/>
              <w:rPr>
                <w:rFonts w:hint="eastAsia" w:ascii="宋体" w:hAnsi="宋体" w:eastAsia="宋体" w:cs="宋体"/>
                <w:i w:val="0"/>
                <w:color w:val="000000"/>
                <w:sz w:val="20"/>
                <w:szCs w:val="20"/>
                <w:highlight w:val="none"/>
                <w:u w:val="none"/>
              </w:rPr>
              <w:suppressLineNumbers w:val="0"/>
            </w:pPr>
            <w:r>
              <w:rPr>
                <w:rFonts w:hint="eastAsia" w:ascii="宋体" w:hAnsi="宋体" w:eastAsia="宋体" w:cs="宋体"/>
                <w:i w:val="0"/>
                <w:color w:val="000000"/>
                <w:sz w:val="20"/>
                <w:szCs w:val="20"/>
                <w:highlight w:val="none"/>
                <w:u w:val="none"/>
                <w:lang w:val="en-US" w:eastAsia="zh-CN" w:bidi="ar"/>
              </w:rPr>
              <w:t xml:space="preserve">t</w:t>
            </w:r>
            <w:r>
              <w:rPr>
                <w:rFonts w:hint="eastAsia" w:ascii="宋体" w:hAnsi="宋体" w:eastAsia="宋体" w:cs="宋体"/>
                <w:i w:val="0"/>
                <w:color w:val="000000"/>
                <w:sz w:val="20"/>
                <w:szCs w:val="20"/>
                <w:highlight w:val="none"/>
                <w:u w:val="none"/>
              </w:rPr>
            </w:r>
            <w:r/>
          </w:p>
        </w:tc>
        <w:tc>
          <w:tcPr>
            <w:tcW w:w="1293" w:type="dxa"/>
            <w:vAlign w:val="center"/>
            <w:textDirection w:val="lrTb"/>
            <w:noWrap w:val="false"/>
          </w:tcPr>
          <w:p>
            <w:pPr>
              <w:pStyle w:val="946"/>
              <w:jc w:val="center"/>
              <w:keepLines w:val="0"/>
              <w:keepNext w:val="0"/>
              <w:widowControl/>
              <w:rPr>
                <w:rFonts w:hint="eastAsia" w:ascii="宋体" w:hAnsi="宋体" w:eastAsia="宋体" w:cs="宋体"/>
                <w:i w:val="0"/>
                <w:color w:val="000000"/>
                <w:sz w:val="20"/>
                <w:szCs w:val="20"/>
                <w:highlight w:val="none"/>
                <w:u w:val="none"/>
              </w:rPr>
              <w:suppressLineNumbers w:val="0"/>
            </w:pPr>
            <w:r>
              <w:rPr>
                <w:rFonts w:hint="eastAsia" w:ascii="宋体" w:hAnsi="宋体" w:eastAsia="宋体" w:cs="宋体"/>
                <w:i w:val="0"/>
                <w:color w:val="000000"/>
                <w:sz w:val="20"/>
                <w:szCs w:val="20"/>
                <w:highlight w:val="none"/>
                <w:u w:val="none"/>
                <w:lang w:val="en-US" w:eastAsia="zh-CN" w:bidi="ar"/>
              </w:rPr>
              <w:t xml:space="preserve">10</w:t>
            </w:r>
            <w:r>
              <w:rPr>
                <w:rFonts w:hint="eastAsia" w:ascii="宋体" w:hAnsi="宋体" w:eastAsia="宋体" w:cs="宋体"/>
                <w:i w:val="0"/>
                <w:color w:val="000000"/>
                <w:sz w:val="20"/>
                <w:szCs w:val="20"/>
                <w:highlight w:val="none"/>
                <w:u w:val="none"/>
              </w:rPr>
            </w:r>
            <w:r/>
          </w:p>
        </w:tc>
        <w:tc>
          <w:tcPr>
            <w:tcW w:w="1293" w:type="dxa"/>
            <w:vAlign w:val="center"/>
            <w:textDirection w:val="lrTb"/>
            <w:noWrap w:val="false"/>
          </w:tcPr>
          <w:p>
            <w:pPr>
              <w:rPr>
                <w:rFonts w:hint="eastAsia" w:ascii="宋体" w:hAnsi="宋体" w:eastAsia="宋体" w:cs="宋体"/>
                <w:bCs w:val="0"/>
                <w:i w:val="0"/>
                <w:color w:val="000000"/>
                <w:sz w:val="20"/>
                <w:szCs w:val="20"/>
                <w:highlight w:val="none"/>
                <w:u w:val="none"/>
                <w:lang w:val="en-US" w:eastAsia="zh-CN" w:bidi="ar"/>
              </w:rPr>
            </w:pPr>
            <w:r>
              <w:rPr>
                <w:rFonts w:hint="eastAsia" w:ascii="宋体" w:hAnsi="宋体" w:eastAsia="宋体" w:cs="宋体"/>
                <w:i w:val="0"/>
                <w:iCs w:val="0"/>
                <w:color w:val="000000"/>
                <w:sz w:val="20"/>
                <w:szCs w:val="20"/>
                <w:highlight w:val="none"/>
                <w:u w:val="none"/>
                <w:lang w:val="en-US" w:eastAsia="zh-CN" w:bidi="ar"/>
              </w:rPr>
            </w:r>
            <w:r>
              <w:rPr>
                <w:rFonts w:hint="eastAsia" w:ascii="宋体" w:hAnsi="宋体" w:eastAsia="宋体" w:cs="宋体"/>
                <w:i w:val="0"/>
                <w:iCs w:val="0"/>
                <w:color w:val="000000"/>
                <w:sz w:val="20"/>
                <w:szCs w:val="20"/>
                <w:highlight w:val="none"/>
                <w:u w:val="none"/>
                <w:lang w:val="en-US" w:eastAsia="zh-CN" w:bidi="ar"/>
              </w:rPr>
            </w:r>
          </w:p>
        </w:tc>
        <w:tc>
          <w:tcPr>
            <w:tcW w:w="1293" w:type="dxa"/>
            <w:vAlign w:val="center"/>
            <w:textDirection w:val="lrTb"/>
            <w:noWrap w:val="false"/>
          </w:tcPr>
          <w:p>
            <w:pPr>
              <w:rPr>
                <w:rFonts w:hint="eastAsia" w:ascii="宋体" w:hAnsi="宋体" w:eastAsia="宋体" w:cs="宋体"/>
                <w:bCs w:val="0"/>
                <w:i w:val="0"/>
                <w:color w:val="000000"/>
                <w:sz w:val="20"/>
                <w:szCs w:val="20"/>
                <w:highlight w:val="none"/>
                <w:u w:val="none"/>
                <w:lang w:val="en-US" w:eastAsia="zh-CN" w:bidi="ar"/>
              </w:rPr>
            </w:pPr>
            <w:r>
              <w:rPr>
                <w:rFonts w:hint="eastAsia" w:ascii="宋体" w:hAnsi="宋体" w:eastAsia="宋体" w:cs="宋体"/>
                <w:i w:val="0"/>
                <w:iCs w:val="0"/>
                <w:color w:val="000000"/>
                <w:sz w:val="20"/>
                <w:szCs w:val="20"/>
                <w:highlight w:val="none"/>
                <w:u w:val="none"/>
                <w:lang w:val="en-US" w:eastAsia="zh-CN" w:bidi="ar"/>
              </w:rPr>
            </w:r>
            <w:r>
              <w:rPr>
                <w:rFonts w:hint="eastAsia" w:ascii="宋体" w:hAnsi="宋体" w:eastAsia="宋体" w:cs="宋体"/>
                <w:i w:val="0"/>
                <w:iCs w:val="0"/>
                <w:color w:val="000000"/>
                <w:sz w:val="20"/>
                <w:szCs w:val="20"/>
                <w:highlight w:val="none"/>
                <w:u w:val="none"/>
                <w:lang w:val="en-US" w:eastAsia="zh-CN" w:bidi="ar"/>
              </w:rPr>
            </w:r>
          </w:p>
        </w:tc>
      </w:tr>
      <w:tr>
        <w:trPr>
          <w:trHeight w:val="570"/>
        </w:trPr>
        <w:tc>
          <w:tcPr>
            <w:tcW w:w="669" w:type="dxa"/>
            <w:vAlign w:val="center"/>
            <w:textDirection w:val="lrTb"/>
            <w:noWrap w:val="false"/>
          </w:tcPr>
          <w:p>
            <w:pPr>
              <w:pStyle w:val="946"/>
              <w:jc w:val="center"/>
              <w:keepLines w:val="0"/>
              <w:keepNext w:val="0"/>
              <w:widowControl/>
              <w:rPr>
                <w:rFonts w:hint="eastAsia" w:ascii="宋体" w:hAnsi="宋体" w:eastAsia="宋体" w:cs="宋体"/>
                <w:i w:val="0"/>
                <w:color w:val="000000"/>
                <w:sz w:val="20"/>
                <w:szCs w:val="20"/>
                <w:highlight w:val="none"/>
                <w:u w:val="none"/>
              </w:rPr>
              <w:suppressLineNumbers w:val="0"/>
            </w:pPr>
            <w:r>
              <w:rPr>
                <w:rFonts w:hint="eastAsia" w:ascii="宋体" w:hAnsi="宋体" w:eastAsia="宋体" w:cs="宋体"/>
                <w:i w:val="0"/>
                <w:color w:val="000000"/>
                <w:sz w:val="20"/>
                <w:szCs w:val="20"/>
                <w:highlight w:val="none"/>
                <w:u w:val="none"/>
                <w:lang w:val="en-US" w:eastAsia="zh-CN" w:bidi="ar"/>
              </w:rPr>
              <w:t xml:space="preserve">27</w:t>
            </w:r>
            <w:r>
              <w:rPr>
                <w:rFonts w:hint="eastAsia" w:ascii="宋体" w:hAnsi="宋体" w:eastAsia="宋体" w:cs="宋体"/>
                <w:i w:val="0"/>
                <w:color w:val="000000"/>
                <w:sz w:val="20"/>
                <w:szCs w:val="20"/>
                <w:highlight w:val="none"/>
                <w:u w:val="none"/>
              </w:rPr>
            </w:r>
            <w:r/>
          </w:p>
        </w:tc>
        <w:tc>
          <w:tcPr>
            <w:tcW w:w="4768" w:type="dxa"/>
            <w:vAlign w:val="center"/>
            <w:textDirection w:val="lrTb"/>
            <w:noWrap w:val="false"/>
          </w:tcPr>
          <w:p>
            <w:pPr>
              <w:pStyle w:val="946"/>
              <w:jc w:val="left"/>
              <w:keepLines w:val="0"/>
              <w:keepNext w:val="0"/>
              <w:widowControl/>
              <w:rPr>
                <w:rFonts w:hint="eastAsia" w:ascii="宋体" w:hAnsi="宋体" w:eastAsia="宋体" w:cs="宋体"/>
                <w:i w:val="0"/>
                <w:color w:val="000000"/>
                <w:sz w:val="20"/>
                <w:szCs w:val="20"/>
                <w:highlight w:val="none"/>
                <w:u w:val="none"/>
              </w:rPr>
              <w:suppressLineNumbers w:val="0"/>
            </w:pPr>
            <w:r>
              <w:rPr>
                <w:rFonts w:hint="eastAsia" w:ascii="宋体" w:hAnsi="宋体" w:eastAsia="宋体" w:cs="宋体"/>
                <w:i w:val="0"/>
                <w:color w:val="000000"/>
                <w:sz w:val="20"/>
                <w:szCs w:val="20"/>
                <w:highlight w:val="none"/>
                <w:u w:val="none"/>
                <w:lang w:val="en-US" w:eastAsia="zh-CN" w:bidi="ar"/>
              </w:rPr>
              <w:t xml:space="preserve">绿化隔离护栏</w:t>
            </w:r>
            <w:r>
              <w:rPr>
                <w:rFonts w:hint="eastAsia" w:ascii="宋体" w:hAnsi="宋体" w:eastAsia="宋体" w:cs="宋体"/>
                <w:i w:val="0"/>
                <w:color w:val="000000"/>
                <w:sz w:val="20"/>
                <w:szCs w:val="20"/>
                <w:highlight w:val="none"/>
                <w:u w:val="none"/>
              </w:rPr>
            </w:r>
            <w:r/>
          </w:p>
        </w:tc>
        <w:tc>
          <w:tcPr>
            <w:tcW w:w="753" w:type="dxa"/>
            <w:vAlign w:val="center"/>
            <w:textDirection w:val="lrTb"/>
            <w:noWrap w:val="false"/>
          </w:tcPr>
          <w:p>
            <w:pPr>
              <w:pStyle w:val="946"/>
              <w:jc w:val="center"/>
              <w:keepLines w:val="0"/>
              <w:keepNext w:val="0"/>
              <w:widowControl/>
              <w:rPr>
                <w:rFonts w:hint="eastAsia" w:ascii="宋体" w:hAnsi="宋体" w:eastAsia="宋体" w:cs="宋体"/>
                <w:i w:val="0"/>
                <w:color w:val="000000"/>
                <w:sz w:val="20"/>
                <w:szCs w:val="20"/>
                <w:highlight w:val="none"/>
                <w:u w:val="none"/>
              </w:rPr>
              <w:suppressLineNumbers w:val="0"/>
            </w:pPr>
            <w:r>
              <w:rPr>
                <w:rFonts w:hint="eastAsia" w:ascii="宋体" w:hAnsi="宋体" w:eastAsia="宋体" w:cs="宋体"/>
                <w:i w:val="0"/>
                <w:color w:val="000000"/>
                <w:sz w:val="20"/>
                <w:szCs w:val="20"/>
                <w:highlight w:val="none"/>
                <w:u w:val="none"/>
                <w:lang w:val="en-US" w:eastAsia="zh-CN" w:bidi="ar"/>
              </w:rPr>
              <w:t xml:space="preserve">m</w:t>
            </w:r>
            <w:r>
              <w:rPr>
                <w:rFonts w:hint="eastAsia" w:ascii="宋体" w:hAnsi="宋体" w:eastAsia="宋体" w:cs="宋体"/>
                <w:i w:val="0"/>
                <w:color w:val="000000"/>
                <w:sz w:val="20"/>
                <w:szCs w:val="20"/>
                <w:highlight w:val="none"/>
                <w:u w:val="none"/>
              </w:rPr>
            </w:r>
            <w:r/>
          </w:p>
        </w:tc>
        <w:tc>
          <w:tcPr>
            <w:tcW w:w="1293" w:type="dxa"/>
            <w:vAlign w:val="center"/>
            <w:textDirection w:val="lrTb"/>
            <w:noWrap w:val="false"/>
          </w:tcPr>
          <w:p>
            <w:pPr>
              <w:pStyle w:val="946"/>
              <w:jc w:val="center"/>
              <w:keepLines w:val="0"/>
              <w:keepNext w:val="0"/>
              <w:widowControl/>
              <w:rPr>
                <w:rFonts w:hint="eastAsia" w:ascii="宋体" w:hAnsi="宋体" w:eastAsia="宋体" w:cs="宋体"/>
                <w:i w:val="0"/>
                <w:color w:val="000000"/>
                <w:sz w:val="20"/>
                <w:szCs w:val="20"/>
                <w:highlight w:val="none"/>
                <w:u w:val="none"/>
              </w:rPr>
              <w:suppressLineNumbers w:val="0"/>
            </w:pPr>
            <w:r>
              <w:rPr>
                <w:rFonts w:hint="eastAsia" w:ascii="宋体" w:hAnsi="宋体" w:eastAsia="宋体" w:cs="宋体"/>
                <w:i w:val="0"/>
                <w:color w:val="000000"/>
                <w:sz w:val="20"/>
                <w:szCs w:val="20"/>
                <w:highlight w:val="none"/>
                <w:u w:val="none"/>
                <w:lang w:val="en-US" w:eastAsia="zh-CN" w:bidi="ar"/>
              </w:rPr>
              <w:t xml:space="preserve">50</w:t>
            </w:r>
            <w:r>
              <w:rPr>
                <w:rFonts w:hint="eastAsia" w:ascii="宋体" w:hAnsi="宋体" w:eastAsia="宋体" w:cs="宋体"/>
                <w:i w:val="0"/>
                <w:color w:val="000000"/>
                <w:sz w:val="20"/>
                <w:szCs w:val="20"/>
                <w:highlight w:val="none"/>
                <w:u w:val="none"/>
              </w:rPr>
            </w:r>
            <w:r/>
          </w:p>
        </w:tc>
        <w:tc>
          <w:tcPr>
            <w:tcW w:w="1293" w:type="dxa"/>
            <w:vAlign w:val="center"/>
            <w:textDirection w:val="lrTb"/>
            <w:noWrap w:val="false"/>
          </w:tcPr>
          <w:p>
            <w:pPr>
              <w:rPr>
                <w:rFonts w:hint="eastAsia" w:ascii="宋体" w:hAnsi="宋体" w:eastAsia="宋体" w:cs="宋体"/>
                <w:bCs w:val="0"/>
                <w:i w:val="0"/>
                <w:color w:val="000000"/>
                <w:sz w:val="20"/>
                <w:szCs w:val="20"/>
                <w:highlight w:val="none"/>
                <w:u w:val="none"/>
                <w:lang w:val="en-US" w:eastAsia="zh-CN" w:bidi="ar"/>
              </w:rPr>
            </w:pPr>
            <w:r>
              <w:rPr>
                <w:rFonts w:hint="eastAsia" w:ascii="宋体" w:hAnsi="宋体" w:eastAsia="宋体" w:cs="宋体"/>
                <w:i w:val="0"/>
                <w:iCs w:val="0"/>
                <w:color w:val="000000"/>
                <w:sz w:val="20"/>
                <w:szCs w:val="20"/>
                <w:highlight w:val="none"/>
                <w:u w:val="none"/>
                <w:lang w:val="en-US" w:eastAsia="zh-CN" w:bidi="ar"/>
              </w:rPr>
            </w:r>
            <w:r>
              <w:rPr>
                <w:rFonts w:hint="eastAsia" w:ascii="宋体" w:hAnsi="宋体" w:eastAsia="宋体" w:cs="宋体"/>
                <w:i w:val="0"/>
                <w:iCs w:val="0"/>
                <w:color w:val="000000"/>
                <w:sz w:val="20"/>
                <w:szCs w:val="20"/>
                <w:highlight w:val="none"/>
                <w:u w:val="none"/>
                <w:lang w:val="en-US" w:eastAsia="zh-CN" w:bidi="ar"/>
              </w:rPr>
            </w:r>
          </w:p>
        </w:tc>
        <w:tc>
          <w:tcPr>
            <w:tcW w:w="1293" w:type="dxa"/>
            <w:vAlign w:val="center"/>
            <w:textDirection w:val="lrTb"/>
            <w:noWrap w:val="false"/>
          </w:tcPr>
          <w:p>
            <w:pPr>
              <w:rPr>
                <w:rFonts w:hint="eastAsia" w:ascii="宋体" w:hAnsi="宋体" w:eastAsia="宋体" w:cs="宋体"/>
                <w:bCs w:val="0"/>
                <w:i w:val="0"/>
                <w:color w:val="000000"/>
                <w:sz w:val="20"/>
                <w:szCs w:val="20"/>
                <w:highlight w:val="none"/>
                <w:u w:val="none"/>
                <w:lang w:val="en-US" w:eastAsia="zh-CN" w:bidi="ar"/>
              </w:rPr>
            </w:pPr>
            <w:r>
              <w:rPr>
                <w:rFonts w:hint="eastAsia" w:ascii="宋体" w:hAnsi="宋体" w:eastAsia="宋体" w:cs="宋体"/>
                <w:i w:val="0"/>
                <w:iCs w:val="0"/>
                <w:color w:val="000000"/>
                <w:sz w:val="20"/>
                <w:szCs w:val="20"/>
                <w:highlight w:val="none"/>
                <w:u w:val="none"/>
                <w:lang w:val="en-US" w:eastAsia="zh-CN" w:bidi="ar"/>
              </w:rPr>
            </w:r>
            <w:r>
              <w:rPr>
                <w:rFonts w:hint="eastAsia" w:ascii="宋体" w:hAnsi="宋体" w:eastAsia="宋体" w:cs="宋体"/>
                <w:i w:val="0"/>
                <w:iCs w:val="0"/>
                <w:color w:val="000000"/>
                <w:sz w:val="20"/>
                <w:szCs w:val="20"/>
                <w:highlight w:val="none"/>
                <w:u w:val="none"/>
                <w:lang w:val="en-US" w:eastAsia="zh-CN" w:bidi="ar"/>
              </w:rPr>
            </w:r>
          </w:p>
        </w:tc>
      </w:tr>
      <w:tr>
        <w:trPr>
          <w:trHeight w:val="570"/>
        </w:trPr>
        <w:tc>
          <w:tcPr>
            <w:tcW w:w="669" w:type="dxa"/>
            <w:vAlign w:val="center"/>
            <w:textDirection w:val="lrTb"/>
            <w:noWrap w:val="false"/>
          </w:tcPr>
          <w:p>
            <w:pPr>
              <w:pStyle w:val="946"/>
              <w:jc w:val="center"/>
              <w:keepLines w:val="0"/>
              <w:keepNext w:val="0"/>
              <w:widowControl/>
              <w:rPr>
                <w:rFonts w:hint="eastAsia" w:ascii="宋体" w:hAnsi="宋体" w:eastAsia="宋体" w:cs="宋体"/>
                <w:i w:val="0"/>
                <w:color w:val="000000"/>
                <w:sz w:val="20"/>
                <w:szCs w:val="20"/>
                <w:highlight w:val="none"/>
                <w:u w:val="none"/>
              </w:rPr>
              <w:suppressLineNumbers w:val="0"/>
            </w:pPr>
            <w:r>
              <w:rPr>
                <w:rFonts w:hint="eastAsia" w:ascii="宋体" w:hAnsi="宋体" w:eastAsia="宋体" w:cs="宋体"/>
                <w:i w:val="0"/>
                <w:color w:val="000000"/>
                <w:sz w:val="20"/>
                <w:szCs w:val="20"/>
                <w:highlight w:val="none"/>
                <w:u w:val="none"/>
                <w:lang w:val="en-US" w:eastAsia="zh-CN" w:bidi="ar"/>
              </w:rPr>
              <w:t xml:space="preserve">28</w:t>
            </w:r>
            <w:r>
              <w:rPr>
                <w:rFonts w:hint="eastAsia" w:ascii="宋体" w:hAnsi="宋体" w:eastAsia="宋体" w:cs="宋体"/>
                <w:i w:val="0"/>
                <w:color w:val="000000"/>
                <w:sz w:val="20"/>
                <w:szCs w:val="20"/>
                <w:highlight w:val="none"/>
                <w:u w:val="none"/>
              </w:rPr>
            </w:r>
            <w:r/>
          </w:p>
        </w:tc>
        <w:tc>
          <w:tcPr>
            <w:tcW w:w="4768" w:type="dxa"/>
            <w:vAlign w:val="center"/>
            <w:textDirection w:val="lrTb"/>
            <w:noWrap w:val="false"/>
          </w:tcPr>
          <w:p>
            <w:pPr>
              <w:pStyle w:val="946"/>
              <w:jc w:val="left"/>
              <w:keepLines w:val="0"/>
              <w:keepNext w:val="0"/>
              <w:widowControl/>
              <w:rPr>
                <w:rFonts w:hint="eastAsia" w:ascii="宋体" w:hAnsi="宋体" w:eastAsia="宋体" w:cs="宋体"/>
                <w:i w:val="0"/>
                <w:color w:val="000000"/>
                <w:sz w:val="20"/>
                <w:szCs w:val="20"/>
                <w:highlight w:val="none"/>
                <w:u w:val="none"/>
              </w:rPr>
              <w:suppressLineNumbers w:val="0"/>
            </w:pPr>
            <w:r>
              <w:rPr>
                <w:rFonts w:hint="eastAsia" w:ascii="宋体" w:hAnsi="宋体" w:eastAsia="宋体" w:cs="宋体"/>
                <w:i w:val="0"/>
                <w:color w:val="000000"/>
                <w:sz w:val="20"/>
                <w:szCs w:val="20"/>
                <w:highlight w:val="none"/>
                <w:u w:val="none"/>
                <w:lang w:val="en-US" w:eastAsia="zh-CN" w:bidi="ar"/>
              </w:rPr>
              <w:t xml:space="preserve">高护栏网</w:t>
            </w:r>
            <w:r>
              <w:rPr>
                <w:rFonts w:hint="eastAsia" w:ascii="宋体" w:hAnsi="宋体" w:eastAsia="宋体" w:cs="宋体"/>
                <w:i w:val="0"/>
                <w:color w:val="000000"/>
                <w:sz w:val="20"/>
                <w:szCs w:val="20"/>
                <w:highlight w:val="none"/>
                <w:u w:val="none"/>
              </w:rPr>
            </w:r>
            <w:r/>
          </w:p>
        </w:tc>
        <w:tc>
          <w:tcPr>
            <w:tcW w:w="753" w:type="dxa"/>
            <w:vAlign w:val="center"/>
            <w:textDirection w:val="lrTb"/>
            <w:noWrap w:val="false"/>
          </w:tcPr>
          <w:p>
            <w:pPr>
              <w:pStyle w:val="946"/>
              <w:jc w:val="center"/>
              <w:keepLines w:val="0"/>
              <w:keepNext w:val="0"/>
              <w:widowControl/>
              <w:rPr>
                <w:rFonts w:hint="eastAsia" w:ascii="宋体" w:hAnsi="宋体" w:eastAsia="宋体" w:cs="宋体"/>
                <w:i w:val="0"/>
                <w:color w:val="000000"/>
                <w:sz w:val="20"/>
                <w:szCs w:val="20"/>
                <w:highlight w:val="none"/>
                <w:u w:val="none"/>
              </w:rPr>
              <w:suppressLineNumbers w:val="0"/>
            </w:pPr>
            <w:r>
              <w:rPr>
                <w:rFonts w:hint="eastAsia" w:ascii="宋体" w:hAnsi="宋体" w:eastAsia="宋体" w:cs="宋体"/>
                <w:i w:val="0"/>
                <w:color w:val="000000"/>
                <w:sz w:val="20"/>
                <w:szCs w:val="20"/>
                <w:highlight w:val="none"/>
                <w:u w:val="none"/>
                <w:lang w:val="en-US" w:eastAsia="zh-CN" w:bidi="ar"/>
              </w:rPr>
              <w:t xml:space="preserve">m2</w:t>
            </w:r>
            <w:r>
              <w:rPr>
                <w:rFonts w:hint="eastAsia" w:ascii="宋体" w:hAnsi="宋体" w:eastAsia="宋体" w:cs="宋体"/>
                <w:i w:val="0"/>
                <w:color w:val="000000"/>
                <w:sz w:val="20"/>
                <w:szCs w:val="20"/>
                <w:highlight w:val="none"/>
                <w:u w:val="none"/>
              </w:rPr>
            </w:r>
            <w:r/>
          </w:p>
        </w:tc>
        <w:tc>
          <w:tcPr>
            <w:tcW w:w="1293" w:type="dxa"/>
            <w:vAlign w:val="center"/>
            <w:textDirection w:val="lrTb"/>
            <w:noWrap w:val="false"/>
          </w:tcPr>
          <w:p>
            <w:pPr>
              <w:pStyle w:val="946"/>
              <w:jc w:val="center"/>
              <w:keepLines w:val="0"/>
              <w:keepNext w:val="0"/>
              <w:widowControl/>
              <w:rPr>
                <w:rFonts w:hint="eastAsia" w:ascii="宋体" w:hAnsi="宋体" w:eastAsia="宋体" w:cs="宋体"/>
                <w:i w:val="0"/>
                <w:color w:val="000000"/>
                <w:sz w:val="20"/>
                <w:szCs w:val="20"/>
                <w:highlight w:val="none"/>
                <w:u w:val="none"/>
              </w:rPr>
              <w:suppressLineNumbers w:val="0"/>
            </w:pPr>
            <w:r>
              <w:rPr>
                <w:rFonts w:hint="eastAsia" w:ascii="宋体" w:hAnsi="宋体" w:eastAsia="宋体" w:cs="宋体"/>
                <w:i w:val="0"/>
                <w:color w:val="000000"/>
                <w:sz w:val="20"/>
                <w:szCs w:val="20"/>
                <w:highlight w:val="none"/>
                <w:u w:val="none"/>
                <w:lang w:val="en-US" w:eastAsia="zh-CN" w:bidi="ar"/>
              </w:rPr>
              <w:t xml:space="preserve">50</w:t>
            </w:r>
            <w:r>
              <w:rPr>
                <w:rFonts w:hint="eastAsia" w:ascii="宋体" w:hAnsi="宋体" w:eastAsia="宋体" w:cs="宋体"/>
                <w:i w:val="0"/>
                <w:color w:val="000000"/>
                <w:sz w:val="20"/>
                <w:szCs w:val="20"/>
                <w:highlight w:val="none"/>
                <w:u w:val="none"/>
              </w:rPr>
            </w:r>
            <w:r/>
          </w:p>
        </w:tc>
        <w:tc>
          <w:tcPr>
            <w:tcW w:w="1293" w:type="dxa"/>
            <w:vAlign w:val="center"/>
            <w:textDirection w:val="lrTb"/>
            <w:noWrap w:val="false"/>
          </w:tcPr>
          <w:p>
            <w:pPr>
              <w:rPr>
                <w:rFonts w:hint="eastAsia" w:ascii="宋体" w:hAnsi="宋体" w:eastAsia="宋体" w:cs="宋体"/>
                <w:bCs w:val="0"/>
                <w:i w:val="0"/>
                <w:color w:val="000000"/>
                <w:sz w:val="20"/>
                <w:szCs w:val="20"/>
                <w:highlight w:val="none"/>
                <w:u w:val="none"/>
                <w:lang w:val="en-US" w:eastAsia="zh-CN" w:bidi="ar"/>
              </w:rPr>
            </w:pPr>
            <w:r>
              <w:rPr>
                <w:rFonts w:hint="eastAsia" w:ascii="宋体" w:hAnsi="宋体" w:eastAsia="宋体" w:cs="宋体"/>
                <w:i w:val="0"/>
                <w:iCs w:val="0"/>
                <w:color w:val="000000"/>
                <w:sz w:val="20"/>
                <w:szCs w:val="20"/>
                <w:highlight w:val="none"/>
                <w:u w:val="none"/>
                <w:lang w:val="en-US" w:eastAsia="zh-CN" w:bidi="ar"/>
              </w:rPr>
            </w:r>
            <w:r>
              <w:rPr>
                <w:rFonts w:hint="eastAsia" w:ascii="宋体" w:hAnsi="宋体" w:eastAsia="宋体" w:cs="宋体"/>
                <w:i w:val="0"/>
                <w:iCs w:val="0"/>
                <w:color w:val="000000"/>
                <w:sz w:val="20"/>
                <w:szCs w:val="20"/>
                <w:highlight w:val="none"/>
                <w:u w:val="none"/>
                <w:lang w:val="en-US" w:eastAsia="zh-CN" w:bidi="ar"/>
              </w:rPr>
            </w:r>
          </w:p>
        </w:tc>
        <w:tc>
          <w:tcPr>
            <w:tcW w:w="1293" w:type="dxa"/>
            <w:vAlign w:val="center"/>
            <w:textDirection w:val="lrTb"/>
            <w:noWrap w:val="false"/>
          </w:tcPr>
          <w:p>
            <w:pPr>
              <w:rPr>
                <w:rFonts w:hint="eastAsia" w:ascii="宋体" w:hAnsi="宋体" w:eastAsia="宋体" w:cs="宋体"/>
                <w:bCs w:val="0"/>
                <w:i w:val="0"/>
                <w:color w:val="000000"/>
                <w:sz w:val="20"/>
                <w:szCs w:val="20"/>
                <w:highlight w:val="none"/>
                <w:u w:val="none"/>
                <w:lang w:val="en-US" w:eastAsia="zh-CN" w:bidi="ar"/>
              </w:rPr>
            </w:pPr>
            <w:r>
              <w:rPr>
                <w:rFonts w:hint="eastAsia" w:ascii="宋体" w:hAnsi="宋体" w:eastAsia="宋体" w:cs="宋体"/>
                <w:i w:val="0"/>
                <w:iCs w:val="0"/>
                <w:color w:val="000000"/>
                <w:sz w:val="20"/>
                <w:szCs w:val="20"/>
                <w:highlight w:val="none"/>
                <w:u w:val="none"/>
                <w:lang w:val="en-US" w:eastAsia="zh-CN" w:bidi="ar"/>
              </w:rPr>
            </w:r>
            <w:r>
              <w:rPr>
                <w:rFonts w:hint="eastAsia" w:ascii="宋体" w:hAnsi="宋体" w:eastAsia="宋体" w:cs="宋体"/>
                <w:i w:val="0"/>
                <w:iCs w:val="0"/>
                <w:color w:val="000000"/>
                <w:sz w:val="20"/>
                <w:szCs w:val="20"/>
                <w:highlight w:val="none"/>
                <w:u w:val="none"/>
                <w:lang w:val="en-US" w:eastAsia="zh-CN" w:bidi="ar"/>
              </w:rPr>
            </w:r>
          </w:p>
        </w:tc>
      </w:tr>
      <w:tr>
        <w:trPr>
          <w:trHeight w:val="570"/>
        </w:trPr>
        <w:tc>
          <w:tcPr>
            <w:tcW w:w="669" w:type="dxa"/>
            <w:vAlign w:val="center"/>
            <w:textDirection w:val="lrTb"/>
            <w:noWrap w:val="false"/>
          </w:tcPr>
          <w:p>
            <w:pPr>
              <w:pStyle w:val="946"/>
              <w:jc w:val="center"/>
              <w:keepLines w:val="0"/>
              <w:keepNext w:val="0"/>
              <w:widowControl/>
              <w:rPr>
                <w:rFonts w:hint="eastAsia" w:ascii="宋体" w:hAnsi="宋体" w:eastAsia="宋体" w:cs="宋体"/>
                <w:i w:val="0"/>
                <w:color w:val="000000"/>
                <w:sz w:val="20"/>
                <w:szCs w:val="20"/>
                <w:highlight w:val="none"/>
                <w:u w:val="none"/>
              </w:rPr>
              <w:suppressLineNumbers w:val="0"/>
            </w:pPr>
            <w:r>
              <w:rPr>
                <w:rFonts w:hint="eastAsia" w:ascii="宋体" w:hAnsi="宋体" w:eastAsia="宋体" w:cs="宋体"/>
                <w:i w:val="0"/>
                <w:color w:val="000000"/>
                <w:sz w:val="20"/>
                <w:szCs w:val="20"/>
                <w:highlight w:val="none"/>
                <w:u w:val="none"/>
                <w:lang w:val="en-US" w:eastAsia="zh-CN" w:bidi="ar"/>
              </w:rPr>
              <w:t xml:space="preserve">29</w:t>
            </w:r>
            <w:r>
              <w:rPr>
                <w:rFonts w:hint="eastAsia" w:ascii="宋体" w:hAnsi="宋体" w:eastAsia="宋体" w:cs="宋体"/>
                <w:i w:val="0"/>
                <w:color w:val="000000"/>
                <w:sz w:val="20"/>
                <w:szCs w:val="20"/>
                <w:highlight w:val="none"/>
                <w:u w:val="none"/>
              </w:rPr>
            </w:r>
            <w:r/>
          </w:p>
        </w:tc>
        <w:tc>
          <w:tcPr>
            <w:tcW w:w="4768" w:type="dxa"/>
            <w:vAlign w:val="center"/>
            <w:textDirection w:val="lrTb"/>
            <w:noWrap w:val="false"/>
          </w:tcPr>
          <w:p>
            <w:pPr>
              <w:pStyle w:val="946"/>
              <w:jc w:val="left"/>
              <w:keepLines w:val="0"/>
              <w:keepNext w:val="0"/>
              <w:widowControl/>
              <w:rPr>
                <w:rFonts w:hint="eastAsia" w:ascii="宋体" w:hAnsi="宋体" w:eastAsia="宋体" w:cs="宋体"/>
                <w:i w:val="0"/>
                <w:color w:val="000000"/>
                <w:sz w:val="20"/>
                <w:szCs w:val="20"/>
                <w:highlight w:val="none"/>
                <w:u w:val="none"/>
              </w:rPr>
              <w:suppressLineNumbers w:val="0"/>
            </w:pPr>
            <w:r>
              <w:rPr>
                <w:rFonts w:hint="eastAsia" w:ascii="宋体" w:hAnsi="宋体" w:eastAsia="宋体" w:cs="宋体"/>
                <w:i w:val="0"/>
                <w:color w:val="000000"/>
                <w:sz w:val="20"/>
                <w:szCs w:val="20"/>
                <w:highlight w:val="none"/>
                <w:u w:val="none"/>
                <w:lang w:val="en-US" w:eastAsia="zh-CN" w:bidi="ar"/>
              </w:rPr>
              <w:t xml:space="preserve">护栏维护</w:t>
            </w:r>
            <w:r>
              <w:rPr>
                <w:rFonts w:hint="eastAsia" w:ascii="宋体" w:hAnsi="宋体" w:eastAsia="宋体" w:cs="宋体"/>
                <w:i w:val="0"/>
                <w:color w:val="000000"/>
                <w:sz w:val="20"/>
                <w:szCs w:val="20"/>
                <w:highlight w:val="none"/>
                <w:u w:val="none"/>
              </w:rPr>
            </w:r>
            <w:r/>
          </w:p>
        </w:tc>
        <w:tc>
          <w:tcPr>
            <w:tcW w:w="753" w:type="dxa"/>
            <w:vAlign w:val="center"/>
            <w:textDirection w:val="lrTb"/>
            <w:noWrap w:val="false"/>
          </w:tcPr>
          <w:p>
            <w:pPr>
              <w:pStyle w:val="946"/>
              <w:jc w:val="center"/>
              <w:keepLines w:val="0"/>
              <w:keepNext w:val="0"/>
              <w:widowControl/>
              <w:rPr>
                <w:rFonts w:hint="eastAsia" w:ascii="宋体" w:hAnsi="宋体" w:eastAsia="宋体" w:cs="宋体"/>
                <w:i w:val="0"/>
                <w:color w:val="000000"/>
                <w:sz w:val="20"/>
                <w:szCs w:val="20"/>
                <w:highlight w:val="none"/>
                <w:u w:val="none"/>
              </w:rPr>
              <w:suppressLineNumbers w:val="0"/>
            </w:pPr>
            <w:r>
              <w:rPr>
                <w:rFonts w:hint="eastAsia" w:ascii="宋体" w:hAnsi="宋体" w:eastAsia="宋体" w:cs="宋体"/>
                <w:i w:val="0"/>
                <w:color w:val="000000"/>
                <w:sz w:val="20"/>
                <w:szCs w:val="20"/>
                <w:highlight w:val="none"/>
                <w:u w:val="none"/>
                <w:lang w:val="en-US" w:eastAsia="zh-CN" w:bidi="ar"/>
              </w:rPr>
              <w:t xml:space="preserve">m</w:t>
            </w:r>
            <w:r>
              <w:rPr>
                <w:rFonts w:hint="eastAsia" w:ascii="宋体" w:hAnsi="宋体" w:eastAsia="宋体" w:cs="宋体"/>
                <w:i w:val="0"/>
                <w:color w:val="000000"/>
                <w:sz w:val="20"/>
                <w:szCs w:val="20"/>
                <w:highlight w:val="none"/>
                <w:u w:val="none"/>
              </w:rPr>
            </w:r>
            <w:r/>
          </w:p>
        </w:tc>
        <w:tc>
          <w:tcPr>
            <w:tcW w:w="1293" w:type="dxa"/>
            <w:vAlign w:val="center"/>
            <w:textDirection w:val="lrTb"/>
            <w:noWrap w:val="false"/>
          </w:tcPr>
          <w:p>
            <w:pPr>
              <w:pStyle w:val="946"/>
              <w:jc w:val="center"/>
              <w:keepLines w:val="0"/>
              <w:keepNext w:val="0"/>
              <w:widowControl/>
              <w:rPr>
                <w:rFonts w:hint="eastAsia" w:ascii="宋体" w:hAnsi="宋体" w:eastAsia="宋体" w:cs="宋体"/>
                <w:i w:val="0"/>
                <w:color w:val="000000"/>
                <w:sz w:val="20"/>
                <w:szCs w:val="20"/>
                <w:highlight w:val="none"/>
                <w:u w:val="none"/>
              </w:rPr>
              <w:suppressLineNumbers w:val="0"/>
            </w:pPr>
            <w:r>
              <w:rPr>
                <w:rFonts w:hint="eastAsia" w:ascii="宋体" w:hAnsi="宋体" w:eastAsia="宋体" w:cs="宋体"/>
                <w:i w:val="0"/>
                <w:color w:val="000000"/>
                <w:sz w:val="20"/>
                <w:szCs w:val="20"/>
                <w:highlight w:val="none"/>
                <w:u w:val="none"/>
                <w:lang w:val="en-US" w:eastAsia="zh-CN" w:bidi="ar"/>
              </w:rPr>
              <w:t xml:space="preserve">210</w:t>
            </w:r>
            <w:r>
              <w:rPr>
                <w:rFonts w:hint="eastAsia" w:ascii="宋体" w:hAnsi="宋体" w:eastAsia="宋体" w:cs="宋体"/>
                <w:i w:val="0"/>
                <w:color w:val="000000"/>
                <w:sz w:val="20"/>
                <w:szCs w:val="20"/>
                <w:highlight w:val="none"/>
                <w:u w:val="none"/>
              </w:rPr>
            </w:r>
            <w:r/>
          </w:p>
        </w:tc>
        <w:tc>
          <w:tcPr>
            <w:tcW w:w="1293" w:type="dxa"/>
            <w:vAlign w:val="center"/>
            <w:textDirection w:val="lrTb"/>
            <w:noWrap w:val="false"/>
          </w:tcPr>
          <w:p>
            <w:pPr>
              <w:rPr>
                <w:rFonts w:hint="eastAsia" w:ascii="宋体" w:hAnsi="宋体" w:eastAsia="宋体" w:cs="宋体"/>
                <w:bCs w:val="0"/>
                <w:i w:val="0"/>
                <w:color w:val="000000"/>
                <w:sz w:val="20"/>
                <w:szCs w:val="20"/>
                <w:highlight w:val="none"/>
                <w:u w:val="none"/>
                <w:lang w:val="en-US" w:eastAsia="zh-CN" w:bidi="ar"/>
              </w:rPr>
            </w:pPr>
            <w:r>
              <w:rPr>
                <w:rFonts w:hint="eastAsia" w:ascii="宋体" w:hAnsi="宋体" w:eastAsia="宋体" w:cs="宋体"/>
                <w:i w:val="0"/>
                <w:iCs w:val="0"/>
                <w:color w:val="000000"/>
                <w:sz w:val="20"/>
                <w:szCs w:val="20"/>
                <w:highlight w:val="none"/>
                <w:u w:val="none"/>
                <w:lang w:val="en-US" w:eastAsia="zh-CN" w:bidi="ar"/>
              </w:rPr>
            </w:r>
            <w:r>
              <w:rPr>
                <w:rFonts w:hint="eastAsia" w:ascii="宋体" w:hAnsi="宋体" w:eastAsia="宋体" w:cs="宋体"/>
                <w:i w:val="0"/>
                <w:iCs w:val="0"/>
                <w:color w:val="000000"/>
                <w:sz w:val="20"/>
                <w:szCs w:val="20"/>
                <w:highlight w:val="none"/>
                <w:u w:val="none"/>
                <w:lang w:val="en-US" w:eastAsia="zh-CN" w:bidi="ar"/>
              </w:rPr>
            </w:r>
          </w:p>
        </w:tc>
        <w:tc>
          <w:tcPr>
            <w:tcW w:w="1293" w:type="dxa"/>
            <w:vAlign w:val="center"/>
            <w:textDirection w:val="lrTb"/>
            <w:noWrap w:val="false"/>
          </w:tcPr>
          <w:p>
            <w:pPr>
              <w:rPr>
                <w:rFonts w:hint="eastAsia" w:ascii="宋体" w:hAnsi="宋体" w:eastAsia="宋体" w:cs="宋体"/>
                <w:bCs w:val="0"/>
                <w:i w:val="0"/>
                <w:color w:val="000000"/>
                <w:sz w:val="20"/>
                <w:szCs w:val="20"/>
                <w:highlight w:val="none"/>
                <w:u w:val="none"/>
                <w:lang w:val="en-US" w:eastAsia="zh-CN" w:bidi="ar"/>
              </w:rPr>
            </w:pPr>
            <w:r>
              <w:rPr>
                <w:rFonts w:hint="eastAsia" w:ascii="宋体" w:hAnsi="宋体" w:eastAsia="宋体" w:cs="宋体"/>
                <w:i w:val="0"/>
                <w:iCs w:val="0"/>
                <w:color w:val="000000"/>
                <w:sz w:val="20"/>
                <w:szCs w:val="20"/>
                <w:highlight w:val="none"/>
                <w:u w:val="none"/>
                <w:lang w:val="en-US" w:eastAsia="zh-CN" w:bidi="ar"/>
              </w:rPr>
            </w:r>
            <w:r>
              <w:rPr>
                <w:rFonts w:hint="eastAsia" w:ascii="宋体" w:hAnsi="宋体" w:eastAsia="宋体" w:cs="宋体"/>
                <w:i w:val="0"/>
                <w:iCs w:val="0"/>
                <w:color w:val="000000"/>
                <w:sz w:val="20"/>
                <w:szCs w:val="20"/>
                <w:highlight w:val="none"/>
                <w:u w:val="none"/>
                <w:lang w:val="en-US" w:eastAsia="zh-CN" w:bidi="ar"/>
              </w:rPr>
            </w:r>
          </w:p>
        </w:tc>
      </w:tr>
      <w:tr>
        <w:trPr>
          <w:trHeight w:val="570"/>
        </w:trPr>
        <w:tc>
          <w:tcPr>
            <w:tcW w:w="669" w:type="dxa"/>
            <w:vAlign w:val="center"/>
            <w:textDirection w:val="lrTb"/>
            <w:noWrap w:val="false"/>
          </w:tcPr>
          <w:p>
            <w:pPr>
              <w:pStyle w:val="946"/>
              <w:jc w:val="center"/>
              <w:keepLines w:val="0"/>
              <w:keepNext w:val="0"/>
              <w:widowControl/>
              <w:rPr>
                <w:rFonts w:hint="eastAsia" w:ascii="宋体" w:hAnsi="宋体" w:eastAsia="宋体" w:cs="宋体"/>
                <w:i w:val="0"/>
                <w:color w:val="000000"/>
                <w:sz w:val="20"/>
                <w:szCs w:val="20"/>
                <w:highlight w:val="none"/>
                <w:u w:val="none"/>
              </w:rPr>
              <w:suppressLineNumbers w:val="0"/>
            </w:pPr>
            <w:r>
              <w:rPr>
                <w:rFonts w:hint="eastAsia" w:ascii="宋体" w:hAnsi="宋体" w:eastAsia="宋体" w:cs="宋体"/>
                <w:i w:val="0"/>
                <w:color w:val="000000"/>
                <w:sz w:val="20"/>
                <w:szCs w:val="20"/>
                <w:highlight w:val="none"/>
                <w:u w:val="none"/>
                <w:lang w:val="en-US" w:eastAsia="zh-CN" w:bidi="ar"/>
              </w:rPr>
              <w:t xml:space="preserve">30</w:t>
            </w:r>
            <w:r>
              <w:rPr>
                <w:rFonts w:hint="eastAsia" w:ascii="宋体" w:hAnsi="宋体" w:eastAsia="宋体" w:cs="宋体"/>
                <w:i w:val="0"/>
                <w:color w:val="000000"/>
                <w:sz w:val="20"/>
                <w:szCs w:val="20"/>
                <w:highlight w:val="none"/>
                <w:u w:val="none"/>
              </w:rPr>
            </w:r>
            <w:r/>
          </w:p>
        </w:tc>
        <w:tc>
          <w:tcPr>
            <w:tcW w:w="4768" w:type="dxa"/>
            <w:vAlign w:val="center"/>
            <w:textDirection w:val="lrTb"/>
            <w:noWrap w:val="false"/>
          </w:tcPr>
          <w:p>
            <w:pPr>
              <w:pStyle w:val="946"/>
              <w:jc w:val="left"/>
              <w:keepLines w:val="0"/>
              <w:keepNext w:val="0"/>
              <w:widowControl/>
              <w:rPr>
                <w:rFonts w:hint="eastAsia" w:ascii="宋体" w:hAnsi="宋体" w:eastAsia="宋体" w:cs="宋体"/>
                <w:i w:val="0"/>
                <w:color w:val="000000"/>
                <w:sz w:val="20"/>
                <w:szCs w:val="20"/>
                <w:highlight w:val="none"/>
                <w:u w:val="none"/>
              </w:rPr>
              <w:suppressLineNumbers w:val="0"/>
            </w:pPr>
            <w:r>
              <w:rPr>
                <w:rFonts w:hint="eastAsia" w:ascii="宋体" w:hAnsi="宋体" w:eastAsia="宋体" w:cs="宋体"/>
                <w:i w:val="0"/>
                <w:color w:val="000000"/>
                <w:sz w:val="20"/>
                <w:szCs w:val="20"/>
                <w:highlight w:val="none"/>
                <w:u w:val="none"/>
                <w:lang w:val="en-US" w:eastAsia="zh-CN" w:bidi="ar"/>
              </w:rPr>
              <w:t xml:space="preserve">钢管支撑</w:t>
            </w:r>
            <w:r>
              <w:rPr>
                <w:rFonts w:hint="eastAsia" w:ascii="宋体" w:hAnsi="宋体" w:eastAsia="宋体" w:cs="宋体"/>
                <w:i w:val="0"/>
                <w:color w:val="000000"/>
                <w:sz w:val="20"/>
                <w:szCs w:val="20"/>
                <w:highlight w:val="none"/>
                <w:u w:val="none"/>
              </w:rPr>
            </w:r>
            <w:r/>
          </w:p>
        </w:tc>
        <w:tc>
          <w:tcPr>
            <w:tcW w:w="753" w:type="dxa"/>
            <w:vAlign w:val="center"/>
            <w:textDirection w:val="lrTb"/>
            <w:noWrap w:val="false"/>
          </w:tcPr>
          <w:p>
            <w:pPr>
              <w:pStyle w:val="946"/>
              <w:jc w:val="center"/>
              <w:keepLines w:val="0"/>
              <w:keepNext w:val="0"/>
              <w:widowControl/>
              <w:rPr>
                <w:rFonts w:hint="eastAsia" w:ascii="宋体" w:hAnsi="宋体" w:eastAsia="宋体" w:cs="宋体"/>
                <w:i w:val="0"/>
                <w:color w:val="000000"/>
                <w:sz w:val="20"/>
                <w:szCs w:val="20"/>
                <w:highlight w:val="none"/>
                <w:u w:val="none"/>
              </w:rPr>
              <w:suppressLineNumbers w:val="0"/>
            </w:pPr>
            <w:r>
              <w:rPr>
                <w:rFonts w:hint="eastAsia" w:ascii="宋体" w:hAnsi="宋体" w:eastAsia="宋体" w:cs="宋体"/>
                <w:i w:val="0"/>
                <w:color w:val="000000"/>
                <w:sz w:val="20"/>
                <w:szCs w:val="20"/>
                <w:highlight w:val="none"/>
                <w:u w:val="none"/>
                <w:lang w:val="en-US" w:eastAsia="zh-CN" w:bidi="ar"/>
              </w:rPr>
              <w:t xml:space="preserve">m</w:t>
            </w:r>
            <w:r>
              <w:rPr>
                <w:rFonts w:hint="eastAsia" w:ascii="宋体" w:hAnsi="宋体" w:eastAsia="宋体" w:cs="宋体"/>
                <w:i w:val="0"/>
                <w:color w:val="000000"/>
                <w:sz w:val="20"/>
                <w:szCs w:val="20"/>
                <w:highlight w:val="none"/>
                <w:u w:val="none"/>
              </w:rPr>
            </w:r>
            <w:r/>
          </w:p>
        </w:tc>
        <w:tc>
          <w:tcPr>
            <w:tcW w:w="1293" w:type="dxa"/>
            <w:vAlign w:val="center"/>
            <w:textDirection w:val="lrTb"/>
            <w:noWrap w:val="false"/>
          </w:tcPr>
          <w:p>
            <w:pPr>
              <w:pStyle w:val="946"/>
              <w:jc w:val="center"/>
              <w:keepLines w:val="0"/>
              <w:keepNext w:val="0"/>
              <w:widowControl/>
              <w:rPr>
                <w:rFonts w:hint="eastAsia" w:ascii="宋体" w:hAnsi="宋体" w:eastAsia="宋体" w:cs="宋体"/>
                <w:i w:val="0"/>
                <w:color w:val="000000"/>
                <w:sz w:val="20"/>
                <w:szCs w:val="20"/>
                <w:highlight w:val="none"/>
                <w:u w:val="none"/>
              </w:rPr>
              <w:suppressLineNumbers w:val="0"/>
            </w:pPr>
            <w:r>
              <w:rPr>
                <w:rFonts w:hint="eastAsia" w:ascii="宋体" w:hAnsi="宋体" w:eastAsia="宋体" w:cs="宋体"/>
                <w:i w:val="0"/>
                <w:color w:val="000000"/>
                <w:sz w:val="20"/>
                <w:szCs w:val="20"/>
                <w:highlight w:val="none"/>
                <w:u w:val="none"/>
                <w:lang w:val="en-US" w:eastAsia="zh-CN" w:bidi="ar"/>
              </w:rPr>
              <w:t xml:space="preserve">200</w:t>
            </w:r>
            <w:r>
              <w:rPr>
                <w:rFonts w:hint="eastAsia" w:ascii="宋体" w:hAnsi="宋体" w:eastAsia="宋体" w:cs="宋体"/>
                <w:i w:val="0"/>
                <w:color w:val="000000"/>
                <w:sz w:val="20"/>
                <w:szCs w:val="20"/>
                <w:highlight w:val="none"/>
                <w:u w:val="none"/>
              </w:rPr>
            </w:r>
            <w:r/>
          </w:p>
        </w:tc>
        <w:tc>
          <w:tcPr>
            <w:tcW w:w="1293" w:type="dxa"/>
            <w:vAlign w:val="center"/>
            <w:textDirection w:val="lrTb"/>
            <w:noWrap w:val="false"/>
          </w:tcPr>
          <w:p>
            <w:pPr>
              <w:rPr>
                <w:rFonts w:hint="eastAsia" w:ascii="宋体" w:hAnsi="宋体" w:eastAsia="宋体" w:cs="宋体"/>
                <w:bCs w:val="0"/>
                <w:i w:val="0"/>
                <w:color w:val="000000"/>
                <w:sz w:val="20"/>
                <w:szCs w:val="20"/>
                <w:highlight w:val="none"/>
                <w:u w:val="none"/>
                <w:lang w:val="en-US" w:eastAsia="zh-CN" w:bidi="ar"/>
              </w:rPr>
            </w:pPr>
            <w:r>
              <w:rPr>
                <w:rFonts w:hint="eastAsia" w:ascii="宋体" w:hAnsi="宋体" w:eastAsia="宋体" w:cs="宋体"/>
                <w:i w:val="0"/>
                <w:iCs w:val="0"/>
                <w:color w:val="000000"/>
                <w:sz w:val="20"/>
                <w:szCs w:val="20"/>
                <w:highlight w:val="none"/>
                <w:u w:val="none"/>
                <w:lang w:val="en-US" w:eastAsia="zh-CN" w:bidi="ar"/>
              </w:rPr>
            </w:r>
            <w:r>
              <w:rPr>
                <w:rFonts w:hint="eastAsia" w:ascii="宋体" w:hAnsi="宋体" w:eastAsia="宋体" w:cs="宋体"/>
                <w:i w:val="0"/>
                <w:iCs w:val="0"/>
                <w:color w:val="000000"/>
                <w:sz w:val="20"/>
                <w:szCs w:val="20"/>
                <w:highlight w:val="none"/>
                <w:u w:val="none"/>
                <w:lang w:val="en-US" w:eastAsia="zh-CN" w:bidi="ar"/>
              </w:rPr>
            </w:r>
          </w:p>
        </w:tc>
        <w:tc>
          <w:tcPr>
            <w:tcW w:w="1293" w:type="dxa"/>
            <w:vAlign w:val="center"/>
            <w:textDirection w:val="lrTb"/>
            <w:noWrap w:val="false"/>
          </w:tcPr>
          <w:p>
            <w:pPr>
              <w:rPr>
                <w:rFonts w:hint="eastAsia" w:ascii="宋体" w:hAnsi="宋体" w:eastAsia="宋体" w:cs="宋体"/>
                <w:bCs w:val="0"/>
                <w:i w:val="0"/>
                <w:color w:val="000000"/>
                <w:sz w:val="20"/>
                <w:szCs w:val="20"/>
                <w:highlight w:val="none"/>
                <w:u w:val="none"/>
                <w:lang w:val="en-US" w:eastAsia="zh-CN" w:bidi="ar"/>
              </w:rPr>
            </w:pPr>
            <w:r>
              <w:rPr>
                <w:rFonts w:hint="eastAsia" w:ascii="宋体" w:hAnsi="宋体" w:eastAsia="宋体" w:cs="宋体"/>
                <w:i w:val="0"/>
                <w:iCs w:val="0"/>
                <w:color w:val="000000"/>
                <w:sz w:val="20"/>
                <w:szCs w:val="20"/>
                <w:highlight w:val="none"/>
                <w:u w:val="none"/>
                <w:lang w:val="en-US" w:eastAsia="zh-CN" w:bidi="ar"/>
              </w:rPr>
            </w:r>
            <w:r>
              <w:rPr>
                <w:rFonts w:hint="eastAsia" w:ascii="宋体" w:hAnsi="宋体" w:eastAsia="宋体" w:cs="宋体"/>
                <w:i w:val="0"/>
                <w:iCs w:val="0"/>
                <w:color w:val="000000"/>
                <w:sz w:val="20"/>
                <w:szCs w:val="20"/>
                <w:highlight w:val="none"/>
                <w:u w:val="none"/>
                <w:lang w:val="en-US" w:eastAsia="zh-CN" w:bidi="ar"/>
              </w:rPr>
            </w:r>
          </w:p>
        </w:tc>
      </w:tr>
      <w:tr>
        <w:trPr>
          <w:trHeight w:val="570"/>
        </w:trPr>
        <w:tc>
          <w:tcPr>
            <w:tcW w:w="669" w:type="dxa"/>
            <w:vAlign w:val="center"/>
            <w:textDirection w:val="lrTb"/>
            <w:noWrap w:val="false"/>
          </w:tcPr>
          <w:p>
            <w:pPr>
              <w:pStyle w:val="946"/>
              <w:jc w:val="center"/>
              <w:rPr>
                <w:rFonts w:hint="eastAsia" w:ascii="宋体" w:hAnsi="宋体" w:eastAsia="宋体" w:cs="宋体"/>
                <w:i w:val="0"/>
                <w:color w:val="000000"/>
                <w:sz w:val="20"/>
                <w:szCs w:val="20"/>
                <w:highlight w:val="none"/>
                <w:u w:val="none"/>
              </w:rPr>
            </w:pPr>
            <w:r>
              <w:rPr>
                <w:rFonts w:hint="eastAsia" w:ascii="宋体" w:hAnsi="宋体" w:eastAsia="宋体" w:cs="宋体"/>
                <w:i w:val="0"/>
                <w:color w:val="000000"/>
                <w:sz w:val="20"/>
                <w:szCs w:val="20"/>
                <w:highlight w:val="none"/>
                <w:u w:val="none"/>
              </w:rPr>
            </w:r>
            <w:r/>
          </w:p>
        </w:tc>
        <w:tc>
          <w:tcPr>
            <w:gridSpan w:val="2"/>
            <w:tcW w:w="5521" w:type="dxa"/>
            <w:vAlign w:val="center"/>
            <w:textDirection w:val="lrTb"/>
            <w:noWrap w:val="false"/>
          </w:tcPr>
          <w:p>
            <w:pPr>
              <w:pStyle w:val="946"/>
              <w:jc w:val="center"/>
              <w:keepLines w:val="0"/>
              <w:keepNext w:val="0"/>
              <w:widowControl/>
              <w:rPr>
                <w:rFonts w:hint="eastAsia" w:ascii="宋体" w:hAnsi="宋体" w:eastAsia="宋体" w:cs="宋体"/>
                <w:i w:val="0"/>
                <w:color w:val="000000"/>
                <w:sz w:val="20"/>
                <w:szCs w:val="20"/>
                <w:highlight w:val="none"/>
                <w:u w:val="none"/>
              </w:rPr>
              <w:suppressLineNumbers w:val="0"/>
            </w:pPr>
            <w:r>
              <w:rPr>
                <w:rFonts w:hint="eastAsia" w:ascii="宋体" w:hAnsi="宋体" w:eastAsia="宋体" w:cs="宋体"/>
                <w:i w:val="0"/>
                <w:color w:val="000000"/>
                <w:sz w:val="20"/>
                <w:szCs w:val="20"/>
                <w:highlight w:val="none"/>
                <w:u w:val="none"/>
                <w:lang w:val="en-US" w:eastAsia="zh-CN" w:bidi="ar"/>
              </w:rPr>
              <w:t xml:space="preserve">合计</w:t>
            </w:r>
            <w:r>
              <w:rPr>
                <w:rFonts w:hint="eastAsia" w:ascii="宋体" w:hAnsi="宋体" w:eastAsia="宋体" w:cs="宋体"/>
                <w:i w:val="0"/>
                <w:color w:val="000000"/>
                <w:sz w:val="20"/>
                <w:szCs w:val="20"/>
                <w:highlight w:val="none"/>
                <w:u w:val="none"/>
              </w:rPr>
            </w:r>
            <w:r/>
          </w:p>
        </w:tc>
        <w:tc>
          <w:tcPr>
            <w:tcW w:w="1293" w:type="dxa"/>
            <w:vAlign w:val="center"/>
            <w:textDirection w:val="lrTb"/>
            <w:noWrap w:val="false"/>
          </w:tcPr>
          <w:p>
            <w:pPr>
              <w:pStyle w:val="946"/>
              <w:jc w:val="center"/>
              <w:rPr>
                <w:rFonts w:hint="eastAsia" w:ascii="宋体" w:hAnsi="宋体" w:eastAsia="宋体" w:cs="宋体"/>
                <w:i w:val="0"/>
                <w:color w:val="000000"/>
                <w:sz w:val="20"/>
                <w:szCs w:val="20"/>
                <w:highlight w:val="none"/>
                <w:u w:val="none"/>
              </w:rPr>
            </w:pPr>
            <w:r>
              <w:rPr>
                <w:rFonts w:hint="eastAsia" w:ascii="宋体" w:hAnsi="宋体" w:eastAsia="宋体" w:cs="宋体"/>
                <w:i w:val="0"/>
                <w:color w:val="000000"/>
                <w:sz w:val="20"/>
                <w:szCs w:val="20"/>
                <w:highlight w:val="none"/>
                <w:u w:val="none"/>
              </w:rPr>
            </w:r>
            <w:r/>
          </w:p>
        </w:tc>
        <w:tc>
          <w:tcPr>
            <w:tcW w:w="1293" w:type="dxa"/>
            <w:vAlign w:val="center"/>
            <w:textDirection w:val="lrTb"/>
            <w:noWrap w:val="false"/>
          </w:tcPr>
          <w:p>
            <w:pPr>
              <w:rPr>
                <w:rFonts w:hint="eastAsia" w:ascii="宋体" w:hAnsi="宋体" w:eastAsia="宋体" w:cs="宋体"/>
                <w:bCs w:val="0"/>
                <w:i w:val="0"/>
                <w:color w:val="000000"/>
                <w:sz w:val="20"/>
                <w:szCs w:val="20"/>
                <w:highlight w:val="none"/>
                <w:u w:val="none"/>
              </w:rPr>
            </w:pPr>
            <w:r>
              <w:rPr>
                <w:rFonts w:hint="eastAsia" w:ascii="宋体" w:hAnsi="宋体" w:eastAsia="宋体" w:cs="宋体"/>
                <w:i w:val="0"/>
                <w:iCs w:val="0"/>
                <w:color w:val="000000"/>
                <w:sz w:val="20"/>
                <w:szCs w:val="20"/>
                <w:highlight w:val="none"/>
                <w:u w:val="none"/>
              </w:rPr>
            </w:r>
            <w:r>
              <w:rPr>
                <w:rFonts w:hint="eastAsia" w:ascii="宋体" w:hAnsi="宋体" w:eastAsia="宋体" w:cs="宋体"/>
                <w:i w:val="0"/>
                <w:iCs w:val="0"/>
                <w:color w:val="000000"/>
                <w:sz w:val="20"/>
                <w:szCs w:val="20"/>
                <w:highlight w:val="none"/>
                <w:u w:val="none"/>
              </w:rPr>
            </w:r>
          </w:p>
        </w:tc>
        <w:tc>
          <w:tcPr>
            <w:tcW w:w="1293" w:type="dxa"/>
            <w:vAlign w:val="center"/>
            <w:textDirection w:val="lrTb"/>
            <w:noWrap w:val="false"/>
          </w:tcPr>
          <w:p>
            <w:pPr>
              <w:rPr>
                <w:rFonts w:hint="eastAsia" w:ascii="宋体" w:hAnsi="宋体" w:eastAsia="宋体" w:cs="宋体"/>
                <w:bCs w:val="0"/>
                <w:i w:val="0"/>
                <w:color w:val="000000"/>
                <w:sz w:val="20"/>
                <w:szCs w:val="20"/>
                <w:highlight w:val="none"/>
                <w:u w:val="none"/>
              </w:rPr>
            </w:pPr>
            <w:r>
              <w:rPr>
                <w:rFonts w:hint="eastAsia" w:ascii="宋体" w:hAnsi="宋体" w:eastAsia="宋体" w:cs="宋体"/>
                <w:i w:val="0"/>
                <w:iCs w:val="0"/>
                <w:color w:val="000000"/>
                <w:sz w:val="20"/>
                <w:szCs w:val="20"/>
                <w:highlight w:val="none"/>
                <w:u w:val="none"/>
              </w:rPr>
            </w:r>
            <w:r>
              <w:rPr>
                <w:rFonts w:hint="eastAsia" w:ascii="宋体" w:hAnsi="宋体" w:eastAsia="宋体" w:cs="宋体"/>
                <w:i w:val="0"/>
                <w:iCs w:val="0"/>
                <w:color w:val="000000"/>
                <w:sz w:val="20"/>
                <w:szCs w:val="20"/>
                <w:highlight w:val="none"/>
                <w:u w:val="none"/>
              </w:rPr>
            </w:r>
          </w:p>
        </w:tc>
      </w:tr>
    </w:tbl>
    <w:p>
      <w:pPr>
        <w:pStyle w:val="946"/>
        <w:rPr>
          <w:highlight w:val="none"/>
          <w:lang w:val="en-US" w:eastAsia="zh-CN"/>
        </w:rPr>
      </w:pPr>
      <w:r>
        <w:rPr>
          <w:highlight w:val="none"/>
          <w:lang w:val="en-US" w:eastAsia="zh-CN"/>
        </w:rPr>
      </w:r>
      <w:r/>
    </w:p>
    <w:p>
      <w:pPr>
        <w:pStyle w:val="946"/>
        <w:ind w:right="180" w:firstLine="480"/>
        <w:jc w:val="both"/>
        <w:keepLines w:val="0"/>
        <w:keepNext w:val="0"/>
        <w:pageBreakBefore w:val="0"/>
        <w:spacing w:line="360" w:lineRule="auto"/>
        <w:rPr>
          <w:rFonts w:hint="eastAsia" w:ascii="宋体" w:hAnsi="宋体"/>
          <w:color w:val="000000"/>
          <w:sz w:val="24"/>
          <w:szCs w:val="24"/>
          <w:highlight w:val="none"/>
          <w:lang w:val="en-US" w:eastAsia="zh-CN"/>
        </w:rPr>
      </w:pPr>
      <w:r>
        <w:rPr>
          <w:rFonts w:hint="eastAsia" w:ascii="宋体" w:hAnsi="宋体"/>
          <w:color w:val="000000"/>
          <w:sz w:val="24"/>
          <w:szCs w:val="24"/>
          <w:highlight w:val="none"/>
          <w:lang w:val="en-US" w:eastAsia="zh-CN"/>
        </w:rPr>
      </w:r>
      <w:r/>
    </w:p>
    <w:p>
      <w:pPr>
        <w:pStyle w:val="946"/>
        <w:ind w:right="180" w:firstLine="480"/>
        <w:jc w:val="both"/>
        <w:keepLines w:val="0"/>
        <w:keepNext w:val="0"/>
        <w:pageBreakBefore w:val="0"/>
        <w:spacing w:line="360" w:lineRule="auto"/>
        <w:rPr>
          <w:rFonts w:hint="eastAsia" w:ascii="宋体" w:hAnsi="宋体"/>
          <w:color w:val="000000"/>
          <w:sz w:val="24"/>
          <w:szCs w:val="24"/>
          <w:highlight w:val="none"/>
          <w:u w:val="none"/>
        </w:rPr>
      </w:pPr>
      <w:r>
        <w:rPr>
          <w:rFonts w:hint="eastAsia" w:ascii="宋体" w:hAnsi="宋体"/>
          <w:color w:val="000000"/>
          <w:sz w:val="24"/>
          <w:szCs w:val="24"/>
          <w:highlight w:val="none"/>
          <w:lang w:val="en-US" w:eastAsia="zh-CN"/>
        </w:rPr>
        <w:t xml:space="preserve">投标人</w:t>
      </w:r>
      <w:r>
        <w:rPr>
          <w:rFonts w:hint="eastAsia" w:ascii="宋体" w:hAnsi="宋体"/>
          <w:color w:val="000000"/>
          <w:sz w:val="24"/>
          <w:szCs w:val="24"/>
          <w:highlight w:val="none"/>
        </w:rPr>
        <w:t xml:space="preserve">名称</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u w:val="none"/>
        </w:rPr>
        <w:t xml:space="preserve">（加盖电子公章）</w:t>
      </w:r>
      <w:r>
        <w:rPr>
          <w:rFonts w:hint="eastAsia" w:ascii="宋体" w:hAnsi="宋体"/>
          <w:color w:val="000000"/>
          <w:sz w:val="24"/>
          <w:szCs w:val="24"/>
          <w:highlight w:val="none"/>
          <w:u w:val="none"/>
        </w:rPr>
      </w:r>
      <w:r/>
    </w:p>
    <w:p>
      <w:pPr>
        <w:pStyle w:val="946"/>
        <w:keepLines w:val="0"/>
        <w:keepNext w:val="0"/>
        <w:pageBreakBefore w:val="0"/>
        <w:spacing w:line="360" w:lineRule="auto"/>
        <w:rPr>
          <w:rFonts w:ascii="宋体" w:hAnsi="宋体" w:eastAsia="宋体" w:cs="Times New Roman"/>
          <w:color w:val="000000"/>
          <w:sz w:val="24"/>
          <w:highlight w:val="none"/>
          <w:lang w:val="en-US" w:eastAsia="zh-CN"/>
        </w:rPr>
      </w:pPr>
      <w:r>
        <w:rPr>
          <w:rFonts w:ascii="宋体" w:hAnsi="宋体" w:eastAsia="宋体" w:cs="Times New Roman"/>
          <w:color w:val="000000"/>
          <w:sz w:val="24"/>
          <w:highlight w:val="none"/>
          <w:lang w:val="en-US" w:eastAsia="zh-CN"/>
        </w:rPr>
      </w:r>
      <w:r/>
    </w:p>
    <w:p>
      <w:pPr>
        <w:pStyle w:val="1010"/>
        <w:ind w:firstLine="480"/>
        <w:jc w:val="both"/>
        <w:keepLines w:val="0"/>
        <w:keepNext w:val="0"/>
        <w:pageBreakBefore w:val="0"/>
        <w:spacing w:before="0" w:beforeAutospacing="0" w:after="0" w:afterAutospacing="0" w:line="360" w:lineRule="auto"/>
        <w:widowControl/>
        <w:rPr>
          <w:rFonts w:ascii="宋体" w:hAnsi="宋体" w:eastAsia="宋体" w:cs="宋体"/>
          <w:color w:val="000000"/>
          <w:sz w:val="24"/>
          <w:szCs w:val="24"/>
          <w:highlight w:val="none"/>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highlight w:val="none"/>
          <w:lang w:val="en-US" w:eastAsia="zh-CN"/>
        </w:rPr>
        <w:t xml:space="preserve">备注： </w:t>
      </w:r>
      <w:r>
        <w:rPr>
          <w:rFonts w:ascii="宋体" w:hAnsi="宋体" w:eastAsia="宋体" w:cs="宋体"/>
          <w:color w:val="000000"/>
          <w:sz w:val="24"/>
          <w:szCs w:val="24"/>
          <w:highlight w:val="none"/>
          <w:lang w:val="en-US" w:eastAsia="zh-CN"/>
        </w:rPr>
      </w:r>
      <w:r/>
    </w:p>
    <w:p>
      <w:pPr>
        <w:pStyle w:val="1010"/>
        <w:ind w:firstLine="480"/>
        <w:jc w:val="both"/>
        <w:keepLines w:val="0"/>
        <w:keepNext w:val="0"/>
        <w:pageBreakBefore w:val="0"/>
        <w:spacing w:before="0" w:beforeAutospacing="0" w:after="0" w:afterAutospacing="0" w:line="360" w:lineRule="auto"/>
        <w:widowControl/>
        <w:rPr>
          <w:rFonts w:hint="eastAsia" w:ascii="宋体" w:hAnsi="宋体" w:eastAsia="宋体" w:cs="宋体"/>
          <w:color w:val="000000"/>
          <w:sz w:val="24"/>
          <w:szCs w:val="24"/>
          <w:highlight w:val="none"/>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lang w:val="en-US" w:eastAsia="zh-CN"/>
        </w:rPr>
        <w:t xml:space="preserve">1.“投标总报价”应包括为完成整个项目所产生的所有费用，招标文件另有规定的除外。</w:t>
      </w:r>
      <w:r>
        <w:rPr>
          <w:rFonts w:hint="eastAsia" w:ascii="宋体" w:hAnsi="宋体" w:eastAsia="宋体" w:cs="宋体"/>
          <w:color w:val="000000"/>
          <w:sz w:val="24"/>
          <w:szCs w:val="24"/>
          <w:highlight w:val="none"/>
          <w:lang w:val="en-US" w:eastAsia="zh-CN"/>
        </w:rPr>
      </w:r>
      <w:r/>
    </w:p>
    <w:p>
      <w:pPr>
        <w:pStyle w:val="1010"/>
        <w:ind w:firstLine="480"/>
        <w:jc w:val="both"/>
        <w:keepLines w:val="0"/>
        <w:keepNext w:val="0"/>
        <w:pageBreakBefore w:val="0"/>
        <w:spacing w:before="0" w:beforeAutospacing="0" w:after="0" w:afterAutospacing="0" w:line="360" w:lineRule="auto"/>
        <w:widowControl/>
        <w:rPr>
          <w:rFonts w:hint="eastAsia" w:ascii="宋体" w:hAnsi="宋体" w:eastAsia="宋体" w:cs="宋体"/>
          <w:b w:val="0"/>
          <w:bCs w:val="0"/>
          <w:color w:val="000000"/>
          <w:sz w:val="24"/>
          <w:szCs w:val="24"/>
          <w:highlight w:val="none"/>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val="0"/>
          <w:bCs w:val="0"/>
          <w:color w:val="000000"/>
          <w:sz w:val="24"/>
          <w:szCs w:val="24"/>
          <w:highlight w:val="none"/>
          <w:lang w:val="en-US" w:eastAsia="zh-CN"/>
        </w:rPr>
        <w:t xml:space="preserve">2.《投标分项报价表》中“合计”应当与《开标一览表》中“投标总报价”一致。</w:t>
      </w:r>
      <w:r>
        <w:rPr>
          <w:rFonts w:hint="eastAsia" w:ascii="宋体" w:hAnsi="宋体" w:eastAsia="宋体" w:cs="宋体"/>
          <w:b w:val="0"/>
          <w:bCs w:val="0"/>
          <w:color w:val="000000"/>
          <w:sz w:val="24"/>
          <w:szCs w:val="24"/>
          <w:highlight w:val="none"/>
          <w:lang w:val="en-US" w:eastAsia="zh-CN"/>
        </w:rPr>
      </w:r>
      <w:r/>
    </w:p>
    <w:p>
      <w:pPr>
        <w:pStyle w:val="1010"/>
        <w:ind w:firstLine="480"/>
        <w:jc w:val="both"/>
        <w:keepLines w:val="0"/>
        <w:keepNext w:val="0"/>
        <w:pageBreakBefore w:val="0"/>
        <w:spacing w:before="0" w:beforeAutospacing="0" w:after="0" w:afterAutospacing="0" w:line="360" w:lineRule="auto"/>
        <w:widowControl/>
        <w:rPr>
          <w:rFonts w:ascii="宋体" w:hAnsi="宋体" w:eastAsia="宋体" w:cs="宋体"/>
          <w:b w:val="0"/>
          <w:bCs w:val="0"/>
          <w:color w:val="000000"/>
          <w:sz w:val="24"/>
          <w:szCs w:val="24"/>
          <w:highlight w:val="none"/>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val="0"/>
          <w:bCs w:val="0"/>
          <w:color w:val="000000"/>
          <w:sz w:val="24"/>
          <w:szCs w:val="24"/>
          <w:highlight w:val="none"/>
          <w:lang w:val="en-US" w:eastAsia="zh-CN"/>
        </w:rPr>
        <w:t xml:space="preserve">3.《投标分项报价表》中的分项名称须与“第四章-技术要求”中的名称一一对应，如有缺项、漏项，视为无效投标。“项目清单”中分项仅为一项的，此表无需提供。</w:t>
      </w:r>
      <w:r>
        <w:rPr>
          <w:rFonts w:ascii="宋体" w:hAnsi="宋体" w:eastAsia="宋体" w:cs="宋体"/>
          <w:b w:val="0"/>
          <w:bCs w:val="0"/>
          <w:color w:val="000000"/>
          <w:sz w:val="24"/>
          <w:szCs w:val="24"/>
          <w:highlight w:val="none"/>
          <w:lang w:val="en-US" w:eastAsia="zh-CN"/>
        </w:rPr>
      </w:r>
      <w:r/>
    </w:p>
    <w:p>
      <w:pPr>
        <w:pStyle w:val="1010"/>
        <w:ind w:firstLine="480"/>
        <w:jc w:val="both"/>
        <w:keepLines w:val="0"/>
        <w:keepNext w:val="0"/>
        <w:pageBreakBefore w:val="0"/>
        <w:spacing w:before="0" w:beforeAutospacing="0" w:after="0" w:afterAutospacing="0" w:line="360" w:lineRule="auto"/>
        <w:widowControl/>
        <w:rPr>
          <w:rFonts w:hint="eastAsia" w:ascii="宋体" w:hAnsi="宋体" w:eastAsia="宋体" w:cs="宋体"/>
          <w:color w:val="000000"/>
          <w:sz w:val="24"/>
          <w:szCs w:val="24"/>
          <w:highlight w:val="none"/>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lang w:val="en-US" w:eastAsia="zh-CN"/>
        </w:rPr>
        <w:t xml:space="preserve">4.行数不够，可自行添加。</w:t>
      </w:r>
      <w:r>
        <w:rPr>
          <w:rFonts w:hint="eastAsia" w:ascii="宋体" w:hAnsi="宋体" w:eastAsia="宋体" w:cs="宋体"/>
          <w:color w:val="000000"/>
          <w:sz w:val="24"/>
          <w:szCs w:val="24"/>
          <w:highlight w:val="none"/>
          <w:lang w:val="en-US" w:eastAsia="zh-CN"/>
        </w:rPr>
      </w:r>
      <w:r/>
    </w:p>
    <w:p>
      <w:pPr>
        <w:pStyle w:val="946"/>
        <w:jc w:val="center"/>
        <w:spacing w:line="360" w:lineRule="auto"/>
        <w:rPr>
          <w:rFonts w:hint="eastAsia" w:ascii="黑体" w:eastAsia="黑体" w:cs="Times New Roman"/>
          <w:color w:val="000000"/>
          <w:sz w:val="32"/>
          <w:szCs w:val="32"/>
          <w:highlight w:val="none"/>
          <w:lang w:val="en-US" w:eastAsia="zh-CN"/>
        </w:rPr>
        <w:outlineLvl w:val="0"/>
      </w:pPr>
      <w:r>
        <w:rPr>
          <w:rFonts w:hint="eastAsia" w:ascii="黑体" w:eastAsia="黑体" w:cs="Times New Roman"/>
          <w:color w:val="000000"/>
          <w:sz w:val="32"/>
          <w:szCs w:val="32"/>
          <w:highlight w:val="none"/>
          <w:lang w:val="en-US" w:eastAsia="zh-CN"/>
        </w:rPr>
      </w:r>
      <w:r/>
    </w:p>
    <w:p>
      <w:pPr>
        <w:pStyle w:val="946"/>
        <w:jc w:val="left"/>
        <w:spacing w:line="360" w:lineRule="auto"/>
        <w:rPr>
          <w:rFonts w:hint="eastAsia" w:ascii="黑体" w:hAnsi="黑体" w:eastAsia="黑体" w:cs="Times New Roman"/>
          <w:i w:val="0"/>
          <w:color w:val="000000"/>
          <w:sz w:val="32"/>
          <w:szCs w:val="32"/>
          <w:highlight w:val="none"/>
          <w:u w:val="none"/>
          <w:lang w:val="en-US" w:eastAsia="zh-CN"/>
        </w:rPr>
      </w:pPr>
      <w:r>
        <w:rPr>
          <w:rFonts w:hint="eastAsia" w:ascii="黑体" w:hAnsi="黑体" w:eastAsia="黑体" w:cs="Times New Roman"/>
          <w:i w:val="0"/>
          <w:color w:val="000000"/>
          <w:sz w:val="32"/>
          <w:szCs w:val="32"/>
          <w:highlight w:val="none"/>
          <w:u w:val="none"/>
          <w:lang w:val="en-US" w:eastAsia="zh-CN"/>
        </w:rPr>
      </w:r>
      <w:r/>
    </w:p>
    <w:p>
      <w:pPr>
        <w:pStyle w:val="958"/>
        <w:rPr>
          <w:rFonts w:hint="eastAsia"/>
          <w:highlight w:val="none"/>
          <w:lang w:val="en-US" w:eastAsia="zh-CN"/>
        </w:rPr>
      </w:pPr>
      <w:r>
        <w:rPr>
          <w:rFonts w:hint="eastAsia"/>
          <w:highlight w:val="none"/>
          <w:lang w:val="en-US" w:eastAsia="zh-CN"/>
        </w:rPr>
      </w:r>
      <w:r/>
    </w:p>
    <w:p>
      <w:pPr>
        <w:pStyle w:val="946"/>
        <w:jc w:val="left"/>
        <w:spacing w:line="360" w:lineRule="auto"/>
        <w:rPr>
          <w:rFonts w:hint="eastAsia" w:ascii="黑体" w:hAnsi="黑体" w:eastAsia="黑体" w:cs="Times New Roman"/>
          <w:i w:val="0"/>
          <w:color w:val="000000"/>
          <w:sz w:val="32"/>
          <w:szCs w:val="32"/>
          <w:highlight w:val="none"/>
          <w:u w:val="none"/>
          <w:lang w:val="en-US" w:eastAsia="zh-CN"/>
        </w:rPr>
      </w:pPr>
      <w:r>
        <w:rPr>
          <w:rFonts w:hint="eastAsia" w:ascii="黑体" w:hAnsi="黑体" w:eastAsia="黑体" w:cs="Times New Roman"/>
          <w:i w:val="0"/>
          <w:color w:val="000000"/>
          <w:sz w:val="32"/>
          <w:szCs w:val="32"/>
          <w:highlight w:val="none"/>
          <w:u w:val="none"/>
          <w:lang w:val="en-US" w:eastAsia="zh-CN"/>
        </w:rPr>
      </w:r>
      <w:r/>
    </w:p>
    <w:p>
      <w:pPr>
        <w:pStyle w:val="946"/>
        <w:jc w:val="left"/>
        <w:spacing w:line="360" w:lineRule="auto"/>
        <w:rPr>
          <w:rFonts w:hint="eastAsia" w:ascii="黑体" w:hAnsi="黑体" w:eastAsia="黑体" w:cs="Times New Roman"/>
          <w:i w:val="0"/>
          <w:color w:val="000000"/>
          <w:sz w:val="32"/>
          <w:szCs w:val="32"/>
          <w:highlight w:val="none"/>
          <w:u w:val="none"/>
          <w:lang w:val="en-US" w:eastAsia="zh-CN"/>
        </w:rPr>
      </w:pPr>
      <w:r>
        <w:rPr>
          <w:rFonts w:hint="eastAsia" w:ascii="黑体" w:hAnsi="黑体" w:eastAsia="黑体" w:cs="Times New Roman"/>
          <w:i w:val="0"/>
          <w:color w:val="000000"/>
          <w:sz w:val="32"/>
          <w:szCs w:val="32"/>
          <w:highlight w:val="none"/>
          <w:u w:val="none"/>
          <w:lang w:val="en-US" w:eastAsia="zh-CN"/>
        </w:rPr>
      </w:r>
      <w:r/>
    </w:p>
    <w:p>
      <w:pPr>
        <w:pStyle w:val="946"/>
        <w:jc w:val="left"/>
        <w:spacing w:line="360" w:lineRule="auto"/>
        <w:rPr>
          <w:rFonts w:hint="eastAsia" w:ascii="黑体" w:hAnsi="黑体" w:eastAsia="黑体" w:cs="Times New Roman"/>
          <w:i w:val="0"/>
          <w:color w:val="000000"/>
          <w:sz w:val="32"/>
          <w:szCs w:val="32"/>
          <w:highlight w:val="none"/>
          <w:u w:val="none"/>
          <w:lang w:val="en-US" w:eastAsia="zh-CN"/>
        </w:rPr>
      </w:pPr>
      <w:r>
        <w:rPr>
          <w:rFonts w:hint="eastAsia" w:ascii="黑体" w:hAnsi="黑体" w:eastAsia="黑体" w:cs="Times New Roman"/>
          <w:i w:val="0"/>
          <w:color w:val="000000"/>
          <w:sz w:val="32"/>
          <w:szCs w:val="32"/>
          <w:highlight w:val="none"/>
          <w:u w:val="none"/>
          <w:lang w:val="en-US" w:eastAsia="zh-CN"/>
        </w:rPr>
      </w:r>
      <w:r/>
    </w:p>
    <w:p>
      <w:pPr>
        <w:pStyle w:val="946"/>
        <w:jc w:val="left"/>
        <w:spacing w:line="360" w:lineRule="auto"/>
        <w:rPr>
          <w:rFonts w:hint="eastAsia" w:ascii="黑体" w:hAnsi="黑体" w:eastAsia="黑体" w:cs="Times New Roman"/>
          <w:i w:val="0"/>
          <w:color w:val="000000"/>
          <w:sz w:val="32"/>
          <w:szCs w:val="32"/>
          <w:highlight w:val="none"/>
          <w:u w:val="none"/>
          <w:lang w:val="en-US" w:eastAsia="zh-CN"/>
        </w:rPr>
      </w:pPr>
      <w:r>
        <w:rPr>
          <w:rFonts w:hint="eastAsia" w:ascii="黑体" w:hAnsi="黑体" w:eastAsia="黑体" w:cs="Times New Roman"/>
          <w:i w:val="0"/>
          <w:color w:val="000000"/>
          <w:sz w:val="32"/>
          <w:szCs w:val="32"/>
          <w:highlight w:val="none"/>
          <w:u w:val="none"/>
          <w:lang w:val="en-US" w:eastAsia="zh-CN"/>
        </w:rPr>
      </w:r>
      <w:r/>
    </w:p>
    <w:p>
      <w:pPr>
        <w:pStyle w:val="946"/>
        <w:jc w:val="left"/>
        <w:spacing w:line="360" w:lineRule="auto"/>
        <w:rPr>
          <w:rFonts w:hint="eastAsia" w:ascii="黑体" w:hAnsi="黑体" w:eastAsia="黑体" w:cs="Times New Roman"/>
          <w:i w:val="0"/>
          <w:color w:val="000000"/>
          <w:sz w:val="32"/>
          <w:szCs w:val="32"/>
          <w:highlight w:val="none"/>
          <w:u w:val="none"/>
          <w:lang w:val="en-US" w:eastAsia="zh-CN"/>
        </w:rPr>
      </w:pPr>
      <w:r>
        <w:rPr>
          <w:rFonts w:hint="eastAsia" w:ascii="黑体" w:hAnsi="黑体" w:eastAsia="黑体" w:cs="Times New Roman"/>
          <w:i w:val="0"/>
          <w:color w:val="000000"/>
          <w:sz w:val="32"/>
          <w:szCs w:val="32"/>
          <w:highlight w:val="none"/>
          <w:u w:val="none"/>
          <w:lang w:val="en-US" w:eastAsia="zh-CN"/>
        </w:rPr>
      </w:r>
      <w:r/>
    </w:p>
    <w:p>
      <w:pPr>
        <w:pStyle w:val="946"/>
        <w:jc w:val="left"/>
        <w:spacing w:line="360" w:lineRule="auto"/>
        <w:rPr>
          <w:rFonts w:hint="eastAsia" w:ascii="黑体" w:hAnsi="黑体" w:eastAsia="黑体" w:cs="Times New Roman"/>
          <w:i w:val="0"/>
          <w:color w:val="000000"/>
          <w:sz w:val="32"/>
          <w:szCs w:val="32"/>
          <w:highlight w:val="none"/>
          <w:u w:val="none"/>
          <w:lang w:val="en-US" w:eastAsia="zh-CN"/>
        </w:rPr>
      </w:pPr>
      <w:r>
        <w:rPr>
          <w:rFonts w:hint="eastAsia" w:ascii="黑体" w:hAnsi="黑体" w:eastAsia="黑体" w:cs="Times New Roman"/>
          <w:i w:val="0"/>
          <w:color w:val="000000"/>
          <w:sz w:val="32"/>
          <w:szCs w:val="32"/>
          <w:highlight w:val="none"/>
          <w:u w:val="none"/>
          <w:lang w:val="en-US" w:eastAsia="zh-CN"/>
        </w:rPr>
      </w:r>
      <w:r/>
    </w:p>
    <w:p>
      <w:pPr>
        <w:pStyle w:val="946"/>
        <w:jc w:val="left"/>
        <w:spacing w:line="360" w:lineRule="auto"/>
        <w:rPr>
          <w:rFonts w:hint="eastAsia" w:ascii="黑体" w:hAnsi="黑体" w:eastAsia="黑体" w:cs="Times New Roman"/>
          <w:i w:val="0"/>
          <w:color w:val="000000"/>
          <w:sz w:val="32"/>
          <w:szCs w:val="32"/>
          <w:highlight w:val="none"/>
          <w:u w:val="none"/>
          <w:lang w:val="en-US" w:eastAsia="zh-CN"/>
        </w:rPr>
      </w:pPr>
      <w:r>
        <w:rPr>
          <w:rFonts w:hint="eastAsia" w:ascii="黑体" w:hAnsi="黑体" w:eastAsia="黑体" w:cs="Times New Roman"/>
          <w:i w:val="0"/>
          <w:color w:val="000000"/>
          <w:sz w:val="32"/>
          <w:szCs w:val="32"/>
          <w:highlight w:val="none"/>
          <w:u w:val="none"/>
          <w:lang w:val="en-US" w:eastAsia="zh-CN"/>
        </w:rPr>
        <w:br w:type="page" w:clear="all"/>
      </w:r>
      <w:r>
        <w:rPr>
          <w:rFonts w:hint="eastAsia" w:ascii="黑体" w:hAnsi="黑体" w:eastAsia="黑体" w:cs="Times New Roman"/>
          <w:i w:val="0"/>
          <w:color w:val="000000"/>
          <w:sz w:val="32"/>
          <w:szCs w:val="32"/>
          <w:highlight w:val="none"/>
          <w:u w:val="none"/>
          <w:lang w:val="en-US" w:eastAsia="zh-CN"/>
        </w:rPr>
        <w:t xml:space="preserve">七、</w:t>
      </w:r>
      <w:bookmarkEnd w:id="199"/>
      <w:r>
        <w:rPr>
          <w:rFonts w:hint="eastAsia" w:ascii="黑体" w:hAnsi="黑体" w:eastAsia="黑体" w:cs="Times New Roman"/>
          <w:i w:val="0"/>
          <w:color w:val="000000"/>
          <w:sz w:val="32"/>
          <w:szCs w:val="32"/>
          <w:highlight w:val="none"/>
          <w:u w:val="none"/>
          <w:lang w:val="en-US" w:eastAsia="zh-CN"/>
        </w:rPr>
        <w:t xml:space="preserve">技术要求响应及偏离表</w:t>
      </w:r>
      <w:r>
        <w:rPr>
          <w:rFonts w:hint="eastAsia" w:ascii="黑体" w:hAnsi="黑体" w:eastAsia="黑体" w:cs="Times New Roman"/>
          <w:i w:val="0"/>
          <w:color w:val="000000"/>
          <w:sz w:val="32"/>
          <w:szCs w:val="32"/>
          <w:highlight w:val="none"/>
          <w:u w:val="none"/>
          <w:lang w:val="en-US" w:eastAsia="zh-CN"/>
        </w:rPr>
      </w:r>
      <w:r/>
    </w:p>
    <w:p>
      <w:pPr>
        <w:pStyle w:val="946"/>
        <w:jc w:val="center"/>
        <w:keepLines w:val="0"/>
        <w:keepNext w:val="0"/>
        <w:pageBreakBefore w:val="0"/>
        <w:spacing w:line="360" w:lineRule="auto"/>
        <w:rPr>
          <w:rFonts w:hint="eastAsia" w:ascii="方正小标宋简体" w:hAnsi="方正小标宋简体" w:eastAsia="方正小标宋简体" w:cs="方正小标宋简体"/>
          <w:b w:val="0"/>
          <w:bCs w:val="0"/>
          <w:color w:val="000000"/>
          <w:sz w:val="32"/>
          <w:szCs w:val="32"/>
          <w:highlight w:val="none"/>
          <w:lang w:val="en-US" w:eastAsia="zh-CN"/>
        </w:rPr>
      </w:pPr>
      <w:r>
        <w:rPr>
          <w:rFonts w:hint="eastAsia" w:ascii="方正小标宋简体" w:hAnsi="方正小标宋简体" w:eastAsia="方正小标宋简体" w:cs="方正小标宋简体"/>
          <w:b w:val="0"/>
          <w:bCs w:val="0"/>
          <w:color w:val="000000"/>
          <w:sz w:val="32"/>
          <w:szCs w:val="32"/>
          <w:highlight w:val="none"/>
          <w:lang w:val="en-US" w:eastAsia="zh-CN"/>
        </w:rPr>
        <w:t xml:space="preserve">技术要求响应及偏离表（采购包1、采购包2）</w:t>
      </w:r>
      <w:r>
        <w:rPr>
          <w:rFonts w:hint="eastAsia" w:ascii="方正小标宋简体" w:hAnsi="方正小标宋简体" w:eastAsia="方正小标宋简体" w:cs="方正小标宋简体"/>
          <w:b w:val="0"/>
          <w:bCs w:val="0"/>
          <w:color w:val="000000"/>
          <w:sz w:val="32"/>
          <w:szCs w:val="32"/>
          <w:highlight w:val="none"/>
          <w:lang w:val="en-US" w:eastAsia="zh-CN"/>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48"/>
        <w:gridCol w:w="2925"/>
        <w:gridCol w:w="2832"/>
        <w:gridCol w:w="3346"/>
      </w:tblGrid>
      <w:tr>
        <w:trPr>
          <w:cantSplit/>
        </w:trPr>
        <w:tc>
          <w:tcPr>
            <w:tcW w:w="748" w:type="dxa"/>
            <w:vAlign w:val="center"/>
            <w:textDirection w:val="lrTb"/>
            <w:noWrap w:val="false"/>
          </w:tcPr>
          <w:p>
            <w:pPr>
              <w:pStyle w:val="946"/>
              <w:jc w:val="center"/>
              <w:rPr>
                <w:rFonts w:hint="eastAsia" w:ascii="宋体" w:hAnsi="宋体"/>
                <w:color w:val="000000"/>
                <w:sz w:val="24"/>
                <w:szCs w:val="24"/>
                <w:highlight w:val="none"/>
              </w:rPr>
            </w:pPr>
            <w:r>
              <w:rPr>
                <w:rFonts w:hint="eastAsia" w:ascii="宋体" w:hAnsi="宋体"/>
                <w:color w:val="000000"/>
                <w:sz w:val="24"/>
                <w:szCs w:val="24"/>
                <w:highlight w:val="none"/>
              </w:rPr>
              <w:t xml:space="preserve">序号</w:t>
            </w:r>
            <w:r>
              <w:rPr>
                <w:rFonts w:hint="eastAsia" w:ascii="宋体" w:hAnsi="宋体"/>
                <w:color w:val="000000"/>
                <w:sz w:val="24"/>
                <w:szCs w:val="24"/>
                <w:highlight w:val="none"/>
              </w:rPr>
            </w:r>
            <w:r/>
          </w:p>
        </w:tc>
        <w:tc>
          <w:tcPr>
            <w:tcW w:w="2925" w:type="dxa"/>
            <w:vAlign w:val="center"/>
            <w:textDirection w:val="lrTb"/>
            <w:noWrap w:val="false"/>
          </w:tcPr>
          <w:p>
            <w:pPr>
              <w:pStyle w:val="946"/>
              <w:jc w:val="center"/>
              <w:rPr>
                <w:rFonts w:hint="eastAsia" w:ascii="宋体" w:hAnsi="宋体"/>
                <w:color w:val="000000"/>
                <w:sz w:val="24"/>
                <w:szCs w:val="24"/>
                <w:highlight w:val="none"/>
              </w:rPr>
            </w:pPr>
            <w:r>
              <w:rPr>
                <w:rFonts w:hint="eastAsia" w:ascii="宋体" w:hAnsi="宋体"/>
                <w:color w:val="000000"/>
                <w:sz w:val="24"/>
                <w:szCs w:val="24"/>
                <w:highlight w:val="none"/>
              </w:rPr>
              <w:t xml:space="preserve">招标文件要求</w:t>
            </w:r>
            <w:r>
              <w:rPr>
                <w:rFonts w:hint="eastAsia" w:ascii="宋体" w:hAnsi="宋体"/>
                <w:color w:val="000000"/>
                <w:sz w:val="24"/>
                <w:szCs w:val="24"/>
                <w:highlight w:val="none"/>
              </w:rPr>
            </w:r>
            <w:r/>
          </w:p>
        </w:tc>
        <w:tc>
          <w:tcPr>
            <w:tcW w:w="2832" w:type="dxa"/>
            <w:vAlign w:val="center"/>
            <w:textDirection w:val="lrTb"/>
            <w:noWrap w:val="false"/>
          </w:tcPr>
          <w:p>
            <w:pPr>
              <w:pStyle w:val="946"/>
              <w:jc w:val="center"/>
              <w:rPr>
                <w:rFonts w:hint="eastAsia" w:ascii="宋体" w:hAnsi="宋体"/>
                <w:color w:val="000000"/>
                <w:sz w:val="24"/>
                <w:szCs w:val="24"/>
                <w:highlight w:val="none"/>
              </w:rPr>
            </w:pPr>
            <w:r>
              <w:rPr>
                <w:rFonts w:hint="eastAsia" w:ascii="宋体" w:hAnsi="宋体"/>
                <w:color w:val="000000"/>
                <w:sz w:val="24"/>
                <w:szCs w:val="24"/>
                <w:highlight w:val="none"/>
              </w:rPr>
              <w:t xml:space="preserve">投标响应情况</w:t>
            </w:r>
            <w:r>
              <w:rPr>
                <w:rFonts w:hint="eastAsia" w:ascii="宋体" w:hAnsi="宋体"/>
                <w:color w:val="000000"/>
                <w:sz w:val="24"/>
                <w:szCs w:val="24"/>
                <w:highlight w:val="none"/>
              </w:rPr>
            </w:r>
            <w:r/>
          </w:p>
        </w:tc>
        <w:tc>
          <w:tcPr>
            <w:tcW w:w="3346" w:type="dxa"/>
            <w:vAlign w:val="center"/>
            <w:textDirection w:val="lrTb"/>
            <w:noWrap w:val="false"/>
          </w:tcPr>
          <w:p>
            <w:pPr>
              <w:pStyle w:val="946"/>
              <w:jc w:val="center"/>
              <w:rPr>
                <w:rFonts w:hint="eastAsia" w:ascii="宋体" w:hAnsi="宋体"/>
                <w:color w:val="000000"/>
                <w:sz w:val="24"/>
                <w:szCs w:val="24"/>
                <w:highlight w:val="none"/>
              </w:rPr>
            </w:pPr>
            <w:r>
              <w:rPr>
                <w:rFonts w:hint="eastAsia" w:eastAsia="宋体" w:cs="宋体"/>
                <w:color w:val="000000"/>
                <w:sz w:val="24"/>
                <w:szCs w:val="24"/>
                <w:highlight w:val="none"/>
                <w:lang w:eastAsia="zh-CN"/>
              </w:rPr>
              <w:t xml:space="preserve">正偏离、无偏离或负偏离</w:t>
            </w:r>
            <w:r>
              <w:rPr>
                <w:rFonts w:hint="eastAsia" w:ascii="宋体" w:hAnsi="宋体"/>
                <w:color w:val="000000"/>
                <w:sz w:val="24"/>
                <w:szCs w:val="24"/>
                <w:highlight w:val="none"/>
              </w:rPr>
            </w:r>
            <w:r/>
          </w:p>
        </w:tc>
      </w:tr>
      <w:tr>
        <w:trPr>
          <w:cantSplit/>
          <w:trHeight w:val="640"/>
        </w:trPr>
        <w:tc>
          <w:tcPr>
            <w:tcW w:w="748" w:type="dxa"/>
            <w:vAlign w:val="top"/>
            <w:textDirection w:val="lrTb"/>
            <w:noWrap w:val="false"/>
          </w:tcPr>
          <w:p>
            <w:pPr>
              <w:pStyle w:val="946"/>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925" w:type="dxa"/>
            <w:vAlign w:val="top"/>
            <w:textDirection w:val="lrTb"/>
            <w:noWrap w:val="false"/>
          </w:tcPr>
          <w:p>
            <w:pPr>
              <w:pStyle w:val="946"/>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946"/>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46" w:type="dxa"/>
            <w:vAlign w:val="top"/>
            <w:textDirection w:val="lrTb"/>
            <w:noWrap w:val="false"/>
          </w:tcPr>
          <w:p>
            <w:pPr>
              <w:pStyle w:val="946"/>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48" w:type="dxa"/>
            <w:vAlign w:val="top"/>
            <w:textDirection w:val="lrTb"/>
            <w:noWrap w:val="false"/>
          </w:tcPr>
          <w:p>
            <w:pPr>
              <w:pStyle w:val="946"/>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925" w:type="dxa"/>
            <w:vAlign w:val="top"/>
            <w:textDirection w:val="lrTb"/>
            <w:noWrap w:val="false"/>
          </w:tcPr>
          <w:p>
            <w:pPr>
              <w:pStyle w:val="946"/>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946"/>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46" w:type="dxa"/>
            <w:vAlign w:val="top"/>
            <w:textDirection w:val="lrTb"/>
            <w:noWrap w:val="false"/>
          </w:tcPr>
          <w:p>
            <w:pPr>
              <w:pStyle w:val="946"/>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48" w:type="dxa"/>
            <w:vAlign w:val="top"/>
            <w:textDirection w:val="lrTb"/>
            <w:noWrap w:val="false"/>
          </w:tcPr>
          <w:p>
            <w:pPr>
              <w:pStyle w:val="946"/>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925" w:type="dxa"/>
            <w:vAlign w:val="top"/>
            <w:textDirection w:val="lrTb"/>
            <w:noWrap w:val="false"/>
          </w:tcPr>
          <w:p>
            <w:pPr>
              <w:pStyle w:val="946"/>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946"/>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46" w:type="dxa"/>
            <w:vAlign w:val="top"/>
            <w:textDirection w:val="lrTb"/>
            <w:noWrap w:val="false"/>
          </w:tcPr>
          <w:p>
            <w:pPr>
              <w:pStyle w:val="946"/>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48" w:type="dxa"/>
            <w:vAlign w:val="top"/>
            <w:textDirection w:val="lrTb"/>
            <w:noWrap w:val="false"/>
          </w:tcPr>
          <w:p>
            <w:pPr>
              <w:pStyle w:val="946"/>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925" w:type="dxa"/>
            <w:vAlign w:val="top"/>
            <w:textDirection w:val="lrTb"/>
            <w:noWrap w:val="false"/>
          </w:tcPr>
          <w:p>
            <w:pPr>
              <w:pStyle w:val="946"/>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946"/>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46" w:type="dxa"/>
            <w:vAlign w:val="top"/>
            <w:textDirection w:val="lrTb"/>
            <w:noWrap w:val="false"/>
          </w:tcPr>
          <w:p>
            <w:pPr>
              <w:pStyle w:val="946"/>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48" w:type="dxa"/>
            <w:vAlign w:val="top"/>
            <w:textDirection w:val="lrTb"/>
            <w:noWrap w:val="false"/>
          </w:tcPr>
          <w:p>
            <w:pPr>
              <w:pStyle w:val="946"/>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925" w:type="dxa"/>
            <w:vAlign w:val="top"/>
            <w:textDirection w:val="lrTb"/>
            <w:noWrap w:val="false"/>
          </w:tcPr>
          <w:p>
            <w:pPr>
              <w:pStyle w:val="946"/>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946"/>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46" w:type="dxa"/>
            <w:vAlign w:val="top"/>
            <w:textDirection w:val="lrTb"/>
            <w:noWrap w:val="false"/>
          </w:tcPr>
          <w:p>
            <w:pPr>
              <w:pStyle w:val="946"/>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48" w:type="dxa"/>
            <w:vAlign w:val="top"/>
            <w:textDirection w:val="lrTb"/>
            <w:noWrap w:val="false"/>
          </w:tcPr>
          <w:p>
            <w:pPr>
              <w:pStyle w:val="946"/>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925" w:type="dxa"/>
            <w:vAlign w:val="top"/>
            <w:textDirection w:val="lrTb"/>
            <w:noWrap w:val="false"/>
          </w:tcPr>
          <w:p>
            <w:pPr>
              <w:pStyle w:val="946"/>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946"/>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46" w:type="dxa"/>
            <w:vAlign w:val="top"/>
            <w:textDirection w:val="lrTb"/>
            <w:noWrap w:val="false"/>
          </w:tcPr>
          <w:p>
            <w:pPr>
              <w:pStyle w:val="946"/>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48" w:type="dxa"/>
            <w:vAlign w:val="top"/>
            <w:textDirection w:val="lrTb"/>
            <w:noWrap w:val="false"/>
          </w:tcPr>
          <w:p>
            <w:pPr>
              <w:pStyle w:val="946"/>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925" w:type="dxa"/>
            <w:vAlign w:val="top"/>
            <w:textDirection w:val="lrTb"/>
            <w:noWrap w:val="false"/>
          </w:tcPr>
          <w:p>
            <w:pPr>
              <w:pStyle w:val="946"/>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946"/>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46" w:type="dxa"/>
            <w:vAlign w:val="top"/>
            <w:textDirection w:val="lrTb"/>
            <w:noWrap w:val="false"/>
          </w:tcPr>
          <w:p>
            <w:pPr>
              <w:pStyle w:val="946"/>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48" w:type="dxa"/>
            <w:vAlign w:val="top"/>
            <w:textDirection w:val="lrTb"/>
            <w:noWrap w:val="false"/>
          </w:tcPr>
          <w:p>
            <w:pPr>
              <w:pStyle w:val="946"/>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925" w:type="dxa"/>
            <w:vAlign w:val="top"/>
            <w:textDirection w:val="lrTb"/>
            <w:noWrap w:val="false"/>
          </w:tcPr>
          <w:p>
            <w:pPr>
              <w:pStyle w:val="946"/>
              <w:jc w:val="center"/>
              <w:rPr>
                <w:highlight w:val="none"/>
              </w:rPr>
            </w:pPr>
            <w:r>
              <w:rPr>
                <w:highlight w:val="none"/>
              </w:rPr>
            </w:r>
            <w:r/>
          </w:p>
          <w:p>
            <w:pPr>
              <w:pStyle w:val="1016"/>
              <w:rPr>
                <w:rFonts w:hint="eastAsia"/>
                <w:highlight w:val="none"/>
              </w:rPr>
            </w:pPr>
            <w:r>
              <w:rPr>
                <w:rFonts w:hint="eastAsia"/>
                <w:highlight w:val="none"/>
              </w:rPr>
            </w:r>
            <w:r/>
          </w:p>
        </w:tc>
        <w:tc>
          <w:tcPr>
            <w:tcW w:w="2832" w:type="dxa"/>
            <w:vAlign w:val="top"/>
            <w:textDirection w:val="lrTb"/>
            <w:noWrap w:val="false"/>
          </w:tcPr>
          <w:p>
            <w:pPr>
              <w:pStyle w:val="946"/>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46" w:type="dxa"/>
            <w:vAlign w:val="top"/>
            <w:textDirection w:val="lrTb"/>
            <w:noWrap w:val="false"/>
          </w:tcPr>
          <w:p>
            <w:pPr>
              <w:pStyle w:val="946"/>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bl>
    <w:p>
      <w:pPr>
        <w:pStyle w:val="1010"/>
        <w:jc w:val="both"/>
        <w:keepLines w:val="0"/>
        <w:keepNext w:val="0"/>
        <w:spacing w:before="0" w:beforeAutospacing="0" w:after="0" w:afterAutospacing="0"/>
        <w:widowControl/>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highlight w:val="none"/>
        </w:rPr>
      </w:r>
      <w:r/>
    </w:p>
    <w:p>
      <w:pPr>
        <w:pStyle w:val="946"/>
        <w:ind w:right="180" w:firstLine="480"/>
        <w:jc w:val="both"/>
        <w:keepLines w:val="0"/>
        <w:keepNext w:val="0"/>
        <w:pageBreakBefore w:val="0"/>
        <w:spacing w:line="360" w:lineRule="auto"/>
        <w:rPr>
          <w:rFonts w:hint="eastAsia" w:ascii="宋体" w:hAnsi="宋体"/>
          <w:color w:val="000000"/>
          <w:sz w:val="24"/>
          <w:szCs w:val="24"/>
          <w:highlight w:val="none"/>
          <w:u w:val="none"/>
        </w:rPr>
      </w:pPr>
      <w:r>
        <w:rPr>
          <w:rFonts w:hint="eastAsia" w:ascii="宋体" w:hAnsi="宋体"/>
          <w:color w:val="000000"/>
          <w:sz w:val="24"/>
          <w:szCs w:val="24"/>
          <w:highlight w:val="none"/>
          <w:lang w:val="en-US" w:eastAsia="zh-CN"/>
        </w:rPr>
        <w:t xml:space="preserve">投标人</w:t>
      </w:r>
      <w:r>
        <w:rPr>
          <w:rFonts w:hint="eastAsia" w:ascii="宋体" w:hAnsi="宋体"/>
          <w:color w:val="000000"/>
          <w:sz w:val="24"/>
          <w:szCs w:val="24"/>
          <w:highlight w:val="none"/>
        </w:rPr>
        <w:t xml:space="preserve">名称</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u w:val="none"/>
        </w:rPr>
        <w:t xml:space="preserve">（加盖电子公章）</w:t>
      </w:r>
      <w:r>
        <w:rPr>
          <w:rFonts w:hint="eastAsia" w:ascii="宋体" w:hAnsi="宋体"/>
          <w:color w:val="000000"/>
          <w:sz w:val="24"/>
          <w:szCs w:val="24"/>
          <w:highlight w:val="none"/>
          <w:u w:val="none"/>
        </w:rPr>
      </w:r>
      <w:r/>
    </w:p>
    <w:p>
      <w:pPr>
        <w:pStyle w:val="946"/>
        <w:rPr>
          <w:rFonts w:hint="eastAsia" w:ascii="宋体" w:hAnsi="宋体"/>
          <w:color w:val="000000"/>
          <w:sz w:val="24"/>
          <w:szCs w:val="24"/>
          <w:highlight w:val="none"/>
        </w:rPr>
      </w:pPr>
      <w:r>
        <w:rPr>
          <w:rFonts w:hint="eastAsia" w:ascii="宋体" w:hAnsi="宋体"/>
          <w:color w:val="000000"/>
          <w:sz w:val="24"/>
          <w:szCs w:val="24"/>
          <w:highlight w:val="none"/>
        </w:rPr>
      </w:r>
      <w:r/>
    </w:p>
    <w:p>
      <w:pPr>
        <w:pStyle w:val="1010"/>
        <w:ind w:firstLine="480"/>
        <w:jc w:val="both"/>
        <w:spacing w:before="0" w:beforeAutospacing="0" w:after="0" w:afterAutospacing="0" w:line="360" w:lineRule="auto"/>
        <w:rPr>
          <w:rFonts w:ascii="宋体" w:hAnsi="宋体" w:eastAsia="宋体" w:cs="宋体"/>
          <w:color w:val="000000"/>
          <w:highlight w:val="none"/>
          <w:lang w:val="en-US" w:eastAsia="zh-CN"/>
        </w:rPr>
      </w:pPr>
      <w:r>
        <w:rPr>
          <w:rFonts w:ascii="宋体" w:hAnsi="宋体" w:eastAsia="宋体" w:cs="宋体"/>
          <w:color w:val="000000"/>
          <w:highlight w:val="none"/>
          <w:lang w:val="en-US" w:eastAsia="zh-CN"/>
        </w:rPr>
        <w:t xml:space="preserve">备注： </w:t>
      </w:r>
      <w:r>
        <w:rPr>
          <w:rFonts w:ascii="宋体" w:hAnsi="宋体" w:eastAsia="宋体" w:cs="宋体"/>
          <w:color w:val="000000"/>
          <w:highlight w:val="none"/>
          <w:lang w:val="en-US" w:eastAsia="zh-CN"/>
        </w:rPr>
      </w:r>
      <w:r/>
    </w:p>
    <w:p>
      <w:pPr>
        <w:pStyle w:val="1010"/>
        <w:ind w:firstLine="480"/>
        <w:jc w:val="both"/>
        <w:spacing w:before="0" w:beforeAutospacing="0" w:after="0" w:afterAutospacing="0" w:line="360" w:lineRule="auto"/>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1.供应商须对招标文件技术要求中的实质性要求（斜体下划线内容或打“★”内容）及其他要求做出明确响应，否则视为无效投标。</w:t>
      </w:r>
      <w:r>
        <w:rPr>
          <w:rFonts w:hint="eastAsia" w:ascii="宋体" w:hAnsi="宋体" w:eastAsia="宋体" w:cs="宋体"/>
          <w:color w:val="000000"/>
          <w:highlight w:val="none"/>
          <w:lang w:val="en-US" w:eastAsia="zh-CN"/>
        </w:rPr>
      </w:r>
      <w:r/>
    </w:p>
    <w:p>
      <w:pPr>
        <w:pStyle w:val="1010"/>
        <w:ind w:firstLine="480"/>
        <w:jc w:val="both"/>
        <w:spacing w:before="0" w:beforeAutospacing="0" w:after="0" w:afterAutospacing="0" w:line="360" w:lineRule="auto"/>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2.行数不够，可自行添加。</w:t>
      </w:r>
      <w:r>
        <w:rPr>
          <w:rFonts w:hint="eastAsia" w:ascii="宋体" w:hAnsi="宋体" w:eastAsia="宋体" w:cs="宋体"/>
          <w:color w:val="000000"/>
          <w:highlight w:val="none"/>
          <w:lang w:val="en-US" w:eastAsia="zh-CN"/>
        </w:rPr>
      </w:r>
      <w:r/>
    </w:p>
    <w:p>
      <w:pPr>
        <w:pStyle w:val="946"/>
        <w:jc w:val="center"/>
        <w:rPr>
          <w:rFonts w:hint="eastAsia" w:ascii="黑体" w:hAnsi="Arial" w:eastAsia="黑体"/>
          <w:b/>
          <w:color w:val="000000"/>
          <w:sz w:val="36"/>
          <w:szCs w:val="21"/>
          <w:highlight w:val="none"/>
        </w:rPr>
      </w:pPr>
      <w:r>
        <w:rPr>
          <w:rFonts w:hint="eastAsia" w:ascii="黑体" w:hAnsi="Arial" w:eastAsia="黑体"/>
          <w:b/>
          <w:color w:val="000000"/>
          <w:sz w:val="36"/>
          <w:szCs w:val="21"/>
          <w:highlight w:val="none"/>
        </w:rPr>
      </w:r>
      <w:r/>
    </w:p>
    <w:p>
      <w:pPr>
        <w:pStyle w:val="946"/>
        <w:rPr>
          <w:rFonts w:hint="eastAsia" w:ascii="黑体" w:hAnsi="黑体" w:eastAsia="黑体" w:cs="Times New Roman"/>
          <w:i w:val="0"/>
          <w:iCs/>
          <w:color w:val="000000"/>
          <w:sz w:val="32"/>
          <w:szCs w:val="32"/>
          <w:highlight w:val="none"/>
          <w:u w:val="none"/>
          <w:lang w:val="en-US" w:eastAsia="zh-CN"/>
        </w:rPr>
      </w:pPr>
      <w:r/>
      <w:bookmarkStart w:id="203" w:name="_Hlt26955054"/>
      <w:r/>
      <w:bookmarkEnd w:id="203"/>
      <w:r>
        <w:rPr>
          <w:rFonts w:hint="eastAsia" w:ascii="黑体" w:hAnsi="黑体" w:eastAsia="黑体" w:cs="Times New Roman"/>
          <w:i w:val="0"/>
          <w:iCs/>
          <w:color w:val="000000"/>
          <w:sz w:val="32"/>
          <w:szCs w:val="32"/>
          <w:highlight w:val="none"/>
          <w:u w:val="none"/>
          <w:lang w:val="en-US" w:eastAsia="zh-CN"/>
        </w:rPr>
      </w:r>
      <w:r/>
    </w:p>
    <w:p>
      <w:pPr>
        <w:pStyle w:val="946"/>
        <w:rPr>
          <w:rFonts w:hint="eastAsia" w:ascii="黑体" w:hAnsi="黑体" w:eastAsia="黑体" w:cs="Times New Roman"/>
          <w:i w:val="0"/>
          <w:iCs/>
          <w:color w:val="000000"/>
          <w:sz w:val="32"/>
          <w:szCs w:val="32"/>
          <w:highlight w:val="none"/>
          <w:u w:val="none"/>
          <w:lang w:val="en-US" w:eastAsia="zh-CN"/>
        </w:rPr>
      </w:pPr>
      <w:r>
        <w:rPr>
          <w:rFonts w:hint="eastAsia" w:ascii="黑体" w:hAnsi="黑体" w:eastAsia="黑体" w:cs="Times New Roman"/>
          <w:i w:val="0"/>
          <w:iCs/>
          <w:color w:val="000000"/>
          <w:sz w:val="32"/>
          <w:szCs w:val="32"/>
          <w:highlight w:val="none"/>
          <w:u w:val="none"/>
          <w:lang w:val="en-US" w:eastAsia="zh-CN"/>
        </w:rPr>
      </w:r>
      <w:r/>
    </w:p>
    <w:p>
      <w:pPr>
        <w:rPr>
          <w:rFonts w:hint="eastAsia" w:ascii="黑体" w:hAnsi="黑体" w:eastAsia="黑体" w:cs="Times New Roman"/>
          <w:bCs w:val="0"/>
          <w:i w:val="0"/>
          <w:color w:val="000000"/>
          <w:sz w:val="32"/>
          <w:szCs w:val="32"/>
          <w:highlight w:val="none"/>
          <w:u w:val="none"/>
          <w:lang w:val="en-US" w:eastAsia="zh-CN"/>
        </w:rPr>
      </w:pPr>
      <w:r>
        <w:rPr>
          <w:rFonts w:hint="eastAsia" w:ascii="黑体" w:hAnsi="黑体" w:eastAsia="黑体" w:cs="Times New Roman"/>
          <w:i w:val="0"/>
          <w:iCs/>
          <w:color w:val="000000"/>
          <w:sz w:val="32"/>
          <w:szCs w:val="32"/>
          <w:highlight w:val="none"/>
          <w:u w:val="none"/>
          <w:lang w:val="en-US" w:eastAsia="zh-CN"/>
        </w:rPr>
      </w:r>
      <w:r>
        <w:rPr>
          <w:rFonts w:hint="eastAsia" w:ascii="黑体" w:hAnsi="黑体" w:eastAsia="黑体" w:cs="Times New Roman"/>
          <w:i w:val="0"/>
          <w:iCs/>
          <w:color w:val="000000"/>
          <w:sz w:val="32"/>
          <w:szCs w:val="32"/>
          <w:highlight w:val="none"/>
          <w:u w:val="none"/>
          <w:lang w:val="en-US" w:eastAsia="zh-CN"/>
        </w:rPr>
      </w:r>
      <w:r/>
    </w:p>
    <w:p>
      <w:pPr>
        <w:rPr>
          <w:rFonts w:hint="eastAsia" w:ascii="黑体" w:hAnsi="黑体" w:eastAsia="黑体" w:cs="Times New Roman"/>
          <w:bCs w:val="0"/>
          <w:i w:val="0"/>
          <w:color w:val="000000"/>
          <w:sz w:val="32"/>
          <w:szCs w:val="32"/>
          <w:highlight w:val="none"/>
          <w:u w:val="none"/>
          <w:lang w:val="en-US" w:eastAsia="zh-CN"/>
        </w:rPr>
      </w:pPr>
      <w:r>
        <w:rPr>
          <w:rFonts w:hint="eastAsia" w:ascii="黑体" w:hAnsi="黑体" w:eastAsia="黑体" w:cs="Times New Roman"/>
          <w:bCs w:val="0"/>
          <w:i w:val="0"/>
          <w:iCs/>
          <w:color w:val="000000"/>
          <w:sz w:val="32"/>
          <w:szCs w:val="32"/>
          <w:highlight w:val="none"/>
          <w:u w:val="none"/>
          <w:lang w:val="en-US" w:eastAsia="zh-CN"/>
        </w:rPr>
      </w:r>
      <w:r>
        <w:rPr>
          <w:rFonts w:hint="eastAsia" w:ascii="黑体" w:hAnsi="黑体" w:eastAsia="黑体" w:cs="Times New Roman"/>
          <w:bCs w:val="0"/>
          <w:i w:val="0"/>
          <w:iCs/>
          <w:color w:val="000000"/>
          <w:sz w:val="32"/>
          <w:szCs w:val="32"/>
          <w:highlight w:val="none"/>
          <w:u w:val="none"/>
          <w:lang w:val="en-US" w:eastAsia="zh-CN"/>
        </w:rPr>
      </w:r>
      <w:r/>
    </w:p>
    <w:p>
      <w:pPr>
        <w:rPr>
          <w:rFonts w:hint="eastAsia" w:ascii="黑体" w:hAnsi="黑体" w:eastAsia="黑体" w:cs="Times New Roman"/>
          <w:bCs w:val="0"/>
          <w:i w:val="0"/>
          <w:color w:val="000000"/>
          <w:sz w:val="32"/>
          <w:szCs w:val="32"/>
          <w:highlight w:val="none"/>
          <w:u w:val="none"/>
          <w:lang w:val="en-US" w:eastAsia="zh-CN"/>
        </w:rPr>
      </w:pPr>
      <w:r>
        <w:rPr>
          <w:rFonts w:hint="eastAsia" w:ascii="黑体" w:hAnsi="黑体" w:eastAsia="黑体" w:cs="Times New Roman"/>
          <w:bCs w:val="0"/>
          <w:i w:val="0"/>
          <w:iCs/>
          <w:color w:val="000000"/>
          <w:sz w:val="32"/>
          <w:szCs w:val="32"/>
          <w:highlight w:val="none"/>
          <w:u w:val="none"/>
          <w:lang w:val="en-US" w:eastAsia="zh-CN"/>
        </w:rPr>
      </w:r>
      <w:r>
        <w:rPr>
          <w:rFonts w:hint="eastAsia" w:ascii="黑体" w:hAnsi="黑体" w:eastAsia="黑体" w:cs="Times New Roman"/>
          <w:bCs w:val="0"/>
          <w:i w:val="0"/>
          <w:iCs/>
          <w:color w:val="000000"/>
          <w:sz w:val="32"/>
          <w:szCs w:val="32"/>
          <w:highlight w:val="none"/>
          <w:u w:val="none"/>
          <w:lang w:val="en-US" w:eastAsia="zh-CN"/>
        </w:rPr>
      </w:r>
      <w:r/>
    </w:p>
    <w:p>
      <w:pPr>
        <w:rPr>
          <w:rFonts w:hint="eastAsia" w:ascii="黑体" w:hAnsi="黑体" w:eastAsia="黑体" w:cs="Times New Roman"/>
          <w:bCs w:val="0"/>
          <w:i w:val="0"/>
          <w:color w:val="000000"/>
          <w:sz w:val="32"/>
          <w:szCs w:val="32"/>
          <w:highlight w:val="none"/>
          <w:u w:val="none"/>
          <w:lang w:val="en-US" w:eastAsia="zh-CN"/>
        </w:rPr>
      </w:pPr>
      <w:r>
        <w:rPr>
          <w:rFonts w:hint="eastAsia" w:ascii="黑体" w:hAnsi="黑体" w:eastAsia="黑体" w:cs="Times New Roman"/>
          <w:bCs w:val="0"/>
          <w:i w:val="0"/>
          <w:iCs/>
          <w:color w:val="000000"/>
          <w:sz w:val="32"/>
          <w:szCs w:val="32"/>
          <w:highlight w:val="none"/>
          <w:u w:val="none"/>
          <w:lang w:val="en-US" w:eastAsia="zh-CN"/>
        </w:rPr>
      </w:r>
      <w:r>
        <w:rPr>
          <w:rFonts w:hint="eastAsia" w:ascii="黑体" w:hAnsi="黑体" w:eastAsia="黑体" w:cs="Times New Roman"/>
          <w:bCs w:val="0"/>
          <w:i w:val="0"/>
          <w:iCs/>
          <w:color w:val="000000"/>
          <w:sz w:val="32"/>
          <w:szCs w:val="32"/>
          <w:highlight w:val="none"/>
          <w:u w:val="none"/>
          <w:lang w:val="en-US" w:eastAsia="zh-CN"/>
        </w:rPr>
      </w:r>
      <w:r/>
    </w:p>
    <w:p>
      <w:pPr>
        <w:rPr>
          <w:rFonts w:hint="eastAsia" w:ascii="黑体" w:hAnsi="黑体" w:eastAsia="黑体" w:cs="Times New Roman"/>
          <w:bCs w:val="0"/>
          <w:i w:val="0"/>
          <w:color w:val="000000"/>
          <w:sz w:val="32"/>
          <w:szCs w:val="32"/>
          <w:highlight w:val="none"/>
          <w:u w:val="none"/>
          <w:lang w:val="en-US" w:eastAsia="zh-CN"/>
        </w:rPr>
      </w:pPr>
      <w:r>
        <w:rPr>
          <w:rFonts w:hint="eastAsia" w:ascii="黑体" w:hAnsi="黑体" w:eastAsia="黑体" w:cs="Times New Roman"/>
          <w:bCs w:val="0"/>
          <w:i w:val="0"/>
          <w:iCs/>
          <w:color w:val="000000"/>
          <w:sz w:val="32"/>
          <w:szCs w:val="32"/>
          <w:highlight w:val="none"/>
          <w:u w:val="none"/>
          <w:lang w:val="en-US" w:eastAsia="zh-CN"/>
        </w:rPr>
      </w:r>
      <w:r>
        <w:rPr>
          <w:rFonts w:hint="eastAsia" w:ascii="黑体" w:hAnsi="黑体" w:eastAsia="黑体" w:cs="Times New Roman"/>
          <w:bCs w:val="0"/>
          <w:i w:val="0"/>
          <w:iCs/>
          <w:color w:val="000000"/>
          <w:sz w:val="32"/>
          <w:szCs w:val="32"/>
          <w:highlight w:val="none"/>
          <w:u w:val="none"/>
          <w:lang w:val="en-US" w:eastAsia="zh-CN"/>
        </w:rPr>
      </w:r>
      <w:r/>
    </w:p>
    <w:p>
      <w:pPr>
        <w:pStyle w:val="946"/>
        <w:rPr>
          <w:rFonts w:hint="eastAsia" w:ascii="黑体" w:hAnsi="黑体" w:eastAsia="黑体" w:cs="Times New Roman"/>
          <w:bCs w:val="0"/>
          <w:i w:val="0"/>
          <w:iCs/>
          <w:color w:val="000000"/>
          <w:sz w:val="32"/>
          <w:szCs w:val="32"/>
          <w:highlight w:val="none"/>
          <w:u w:val="none"/>
          <w:lang w:val="en-US" w:eastAsia="zh-CN"/>
        </w:rPr>
      </w:pPr>
      <w:r>
        <w:rPr>
          <w:rFonts w:hint="eastAsia" w:ascii="黑体" w:hAnsi="黑体" w:eastAsia="黑体" w:cs="Times New Roman"/>
          <w:i w:val="0"/>
          <w:iCs/>
          <w:color w:val="000000"/>
          <w:sz w:val="32"/>
          <w:szCs w:val="32"/>
          <w:highlight w:val="none"/>
          <w:u w:val="none"/>
          <w:lang w:val="en-US" w:eastAsia="zh-CN"/>
        </w:rPr>
      </w:r>
      <w:r/>
    </w:p>
    <w:p>
      <w:pPr>
        <w:pStyle w:val="946"/>
        <w:rPr>
          <w:rFonts w:hint="eastAsia" w:ascii="黑体" w:hAnsi="黑体" w:eastAsia="黑体" w:cs="Times New Roman"/>
          <w:i w:val="0"/>
          <w:iCs/>
          <w:color w:val="000000"/>
          <w:sz w:val="32"/>
          <w:szCs w:val="32"/>
          <w:highlight w:val="none"/>
          <w:u w:val="none"/>
          <w:lang w:val="en-US" w:eastAsia="zh-CN"/>
        </w:rPr>
      </w:pPr>
      <w:r>
        <w:rPr>
          <w:rFonts w:hint="eastAsia" w:ascii="黑体" w:hAnsi="黑体" w:eastAsia="黑体" w:cs="Times New Roman"/>
          <w:i w:val="0"/>
          <w:iCs/>
          <w:color w:val="000000"/>
          <w:sz w:val="32"/>
          <w:szCs w:val="32"/>
          <w:highlight w:val="none"/>
          <w:u w:val="none"/>
          <w:lang w:val="en-US" w:eastAsia="zh-CN"/>
        </w:rPr>
      </w:r>
      <w:r/>
    </w:p>
    <w:p>
      <w:pPr>
        <w:pStyle w:val="946"/>
        <w:rPr>
          <w:rFonts w:hint="eastAsia" w:ascii="黑体" w:hAnsi="黑体" w:eastAsia="黑体" w:cs="Times New Roman"/>
          <w:i w:val="0"/>
          <w:iCs/>
          <w:color w:val="000000"/>
          <w:sz w:val="32"/>
          <w:szCs w:val="32"/>
          <w:highlight w:val="none"/>
          <w:u w:val="none"/>
          <w:lang w:val="en-US" w:eastAsia="zh-CN"/>
        </w:rPr>
      </w:pPr>
      <w:r>
        <w:rPr>
          <w:rFonts w:hint="eastAsia" w:ascii="黑体" w:hAnsi="黑体" w:eastAsia="黑体" w:cs="Times New Roman"/>
          <w:i w:val="0"/>
          <w:iCs/>
          <w:color w:val="000000"/>
          <w:sz w:val="32"/>
          <w:szCs w:val="32"/>
          <w:highlight w:val="none"/>
          <w:u w:val="none"/>
          <w:lang w:val="en-US" w:eastAsia="zh-CN"/>
        </w:rPr>
        <w:t xml:space="preserve">八、商务要求响应及偏离表</w:t>
      </w:r>
      <w:r>
        <w:rPr>
          <w:rFonts w:hint="eastAsia" w:ascii="黑体" w:hAnsi="黑体" w:eastAsia="黑体" w:cs="Times New Roman"/>
          <w:i w:val="0"/>
          <w:iCs/>
          <w:color w:val="000000"/>
          <w:sz w:val="32"/>
          <w:szCs w:val="32"/>
          <w:highlight w:val="none"/>
          <w:u w:val="none"/>
          <w:lang w:val="en-US" w:eastAsia="zh-CN"/>
        </w:rPr>
      </w:r>
      <w:r/>
    </w:p>
    <w:p>
      <w:pPr>
        <w:pStyle w:val="946"/>
        <w:jc w:val="center"/>
        <w:keepLines w:val="0"/>
        <w:keepNext w:val="0"/>
        <w:pageBreakBefore w:val="0"/>
        <w:spacing w:line="360" w:lineRule="auto"/>
        <w:rPr>
          <w:rFonts w:hint="eastAsia" w:ascii="方正小标宋简体" w:hAnsi="方正小标宋简体" w:eastAsia="方正小标宋简体" w:cs="方正小标宋简体"/>
          <w:b w:val="0"/>
          <w:bCs w:val="0"/>
          <w:color w:val="000000"/>
          <w:sz w:val="32"/>
          <w:szCs w:val="32"/>
          <w:highlight w:val="none"/>
          <w:lang w:val="en-US" w:eastAsia="zh-CN"/>
        </w:rPr>
      </w:pPr>
      <w:r>
        <w:rPr>
          <w:rFonts w:hint="eastAsia" w:ascii="方正小标宋简体" w:hAnsi="方正小标宋简体" w:eastAsia="方正小标宋简体" w:cs="方正小标宋简体"/>
          <w:b w:val="0"/>
          <w:bCs w:val="0"/>
          <w:color w:val="000000"/>
          <w:sz w:val="32"/>
          <w:szCs w:val="32"/>
          <w:highlight w:val="none"/>
          <w:lang w:val="en-US" w:eastAsia="zh-CN"/>
        </w:rPr>
        <w:t xml:space="preserve">商务要求响应及偏离表（采购包1、采购包2）</w:t>
      </w:r>
      <w:r>
        <w:rPr>
          <w:rFonts w:hint="eastAsia" w:ascii="方正小标宋简体" w:hAnsi="方正小标宋简体" w:eastAsia="方正小标宋简体" w:cs="方正小标宋简体"/>
          <w:b w:val="0"/>
          <w:bCs w:val="0"/>
          <w:color w:val="000000"/>
          <w:sz w:val="32"/>
          <w:szCs w:val="32"/>
          <w:highlight w:val="none"/>
          <w:lang w:val="en-US" w:eastAsia="zh-CN"/>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35"/>
        <w:gridCol w:w="2838"/>
        <w:gridCol w:w="2832"/>
        <w:gridCol w:w="3346"/>
      </w:tblGrid>
      <w:tr>
        <w:trPr>
          <w:cantSplit/>
        </w:trPr>
        <w:tc>
          <w:tcPr>
            <w:tcW w:w="835" w:type="dxa"/>
            <w:vAlign w:val="center"/>
            <w:textDirection w:val="lrTb"/>
            <w:noWrap w:val="false"/>
          </w:tcPr>
          <w:p>
            <w:pPr>
              <w:pStyle w:val="946"/>
              <w:jc w:val="center"/>
              <w:rPr>
                <w:rFonts w:hint="eastAsia" w:ascii="宋体" w:hAnsi="宋体"/>
                <w:color w:val="000000"/>
                <w:sz w:val="24"/>
                <w:szCs w:val="24"/>
                <w:highlight w:val="none"/>
              </w:rPr>
            </w:pPr>
            <w:r/>
            <w:bookmarkStart w:id="204" w:name="_Hlt26609391"/>
            <w:r/>
            <w:bookmarkEnd w:id="204"/>
            <w:r/>
            <w:bookmarkStart w:id="205" w:name="_Hlt26580838"/>
            <w:r/>
            <w:bookmarkEnd w:id="205"/>
            <w:r/>
            <w:bookmarkStart w:id="206" w:name="_Hlt26671343"/>
            <w:r/>
            <w:bookmarkEnd w:id="206"/>
            <w:r/>
            <w:bookmarkStart w:id="207" w:name="_Hlt26955056"/>
            <w:r/>
            <w:bookmarkEnd w:id="207"/>
            <w:r/>
            <w:bookmarkStart w:id="208" w:name="_Hlt24879081"/>
            <w:r/>
            <w:bookmarkEnd w:id="208"/>
            <w:r/>
            <w:bookmarkStart w:id="209" w:name="_Hlt26671372"/>
            <w:r/>
            <w:bookmarkEnd w:id="209"/>
            <w:r/>
            <w:bookmarkStart w:id="210" w:name="_Hlt26955064"/>
            <w:r/>
            <w:bookmarkEnd w:id="210"/>
            <w:r/>
            <w:bookmarkStart w:id="211" w:name="_Hlt26782999"/>
            <w:r/>
            <w:bookmarkEnd w:id="211"/>
            <w:r>
              <w:rPr>
                <w:rFonts w:hint="eastAsia" w:ascii="宋体" w:hAnsi="宋体"/>
                <w:color w:val="000000"/>
                <w:sz w:val="24"/>
                <w:szCs w:val="24"/>
                <w:highlight w:val="none"/>
              </w:rPr>
              <w:t xml:space="preserve">序号</w:t>
            </w:r>
            <w:r>
              <w:rPr>
                <w:rFonts w:hint="eastAsia" w:ascii="宋体" w:hAnsi="宋体"/>
                <w:color w:val="000000"/>
                <w:sz w:val="24"/>
                <w:szCs w:val="24"/>
                <w:highlight w:val="none"/>
              </w:rPr>
            </w:r>
            <w:r/>
          </w:p>
        </w:tc>
        <w:tc>
          <w:tcPr>
            <w:tcW w:w="2838" w:type="dxa"/>
            <w:vAlign w:val="center"/>
            <w:textDirection w:val="lrTb"/>
            <w:noWrap w:val="false"/>
          </w:tcPr>
          <w:p>
            <w:pPr>
              <w:pStyle w:val="946"/>
              <w:jc w:val="center"/>
              <w:rPr>
                <w:rFonts w:hint="eastAsia" w:ascii="宋体" w:hAnsi="宋体"/>
                <w:color w:val="000000"/>
                <w:sz w:val="24"/>
                <w:szCs w:val="24"/>
                <w:highlight w:val="none"/>
              </w:rPr>
            </w:pPr>
            <w:r>
              <w:rPr>
                <w:rFonts w:hint="eastAsia" w:ascii="宋体" w:hAnsi="宋体"/>
                <w:color w:val="000000"/>
                <w:sz w:val="24"/>
                <w:szCs w:val="24"/>
                <w:highlight w:val="none"/>
              </w:rPr>
              <w:t xml:space="preserve">招标文件要求</w:t>
            </w:r>
            <w:r>
              <w:rPr>
                <w:rFonts w:hint="eastAsia" w:ascii="宋体" w:hAnsi="宋体"/>
                <w:color w:val="000000"/>
                <w:sz w:val="24"/>
                <w:szCs w:val="24"/>
                <w:highlight w:val="none"/>
              </w:rPr>
            </w:r>
            <w:r/>
          </w:p>
        </w:tc>
        <w:tc>
          <w:tcPr>
            <w:tcW w:w="2832" w:type="dxa"/>
            <w:vAlign w:val="center"/>
            <w:textDirection w:val="lrTb"/>
            <w:noWrap w:val="false"/>
          </w:tcPr>
          <w:p>
            <w:pPr>
              <w:pStyle w:val="946"/>
              <w:jc w:val="center"/>
              <w:rPr>
                <w:rFonts w:hint="eastAsia" w:ascii="宋体" w:hAnsi="宋体"/>
                <w:color w:val="000000"/>
                <w:sz w:val="24"/>
                <w:szCs w:val="24"/>
                <w:highlight w:val="none"/>
              </w:rPr>
            </w:pPr>
            <w:r>
              <w:rPr>
                <w:rFonts w:hint="eastAsia" w:ascii="宋体" w:hAnsi="宋体"/>
                <w:color w:val="000000"/>
                <w:sz w:val="24"/>
                <w:szCs w:val="24"/>
                <w:highlight w:val="none"/>
              </w:rPr>
              <w:t xml:space="preserve">投标响应情况</w:t>
            </w:r>
            <w:r>
              <w:rPr>
                <w:rFonts w:hint="eastAsia" w:ascii="宋体" w:hAnsi="宋体"/>
                <w:color w:val="000000"/>
                <w:sz w:val="24"/>
                <w:szCs w:val="24"/>
                <w:highlight w:val="none"/>
              </w:rPr>
            </w:r>
            <w:r/>
          </w:p>
        </w:tc>
        <w:tc>
          <w:tcPr>
            <w:tcW w:w="3346" w:type="dxa"/>
            <w:vAlign w:val="center"/>
            <w:textDirection w:val="lrTb"/>
            <w:noWrap w:val="false"/>
          </w:tcPr>
          <w:p>
            <w:pPr>
              <w:pStyle w:val="946"/>
              <w:jc w:val="center"/>
              <w:rPr>
                <w:rFonts w:hint="eastAsia" w:ascii="宋体" w:hAnsi="宋体"/>
                <w:color w:val="000000"/>
                <w:sz w:val="24"/>
                <w:szCs w:val="24"/>
                <w:highlight w:val="none"/>
              </w:rPr>
            </w:pPr>
            <w:r>
              <w:rPr>
                <w:rFonts w:hint="eastAsia" w:eastAsia="宋体" w:cs="宋体"/>
                <w:color w:val="000000"/>
                <w:sz w:val="24"/>
                <w:szCs w:val="24"/>
                <w:highlight w:val="none"/>
                <w:lang w:eastAsia="zh-CN"/>
              </w:rPr>
              <w:t xml:space="preserve">正偏离、无偏离或负偏离</w:t>
            </w:r>
            <w:r>
              <w:rPr>
                <w:rFonts w:hint="eastAsia" w:ascii="宋体" w:hAnsi="宋体"/>
                <w:color w:val="000000"/>
                <w:sz w:val="24"/>
                <w:szCs w:val="24"/>
                <w:highlight w:val="none"/>
              </w:rPr>
            </w:r>
            <w:r/>
          </w:p>
        </w:tc>
      </w:tr>
      <w:tr>
        <w:trPr>
          <w:cantSplit/>
          <w:trHeight w:val="640"/>
        </w:trPr>
        <w:tc>
          <w:tcPr>
            <w:tcW w:w="835" w:type="dxa"/>
            <w:vAlign w:val="top"/>
            <w:textDirection w:val="lrTb"/>
            <w:noWrap w:val="false"/>
          </w:tcPr>
          <w:p>
            <w:pPr>
              <w:pStyle w:val="946"/>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8" w:type="dxa"/>
            <w:vAlign w:val="top"/>
            <w:textDirection w:val="lrTb"/>
            <w:noWrap w:val="false"/>
          </w:tcPr>
          <w:p>
            <w:pPr>
              <w:pStyle w:val="946"/>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946"/>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46" w:type="dxa"/>
            <w:vAlign w:val="top"/>
            <w:textDirection w:val="lrTb"/>
            <w:noWrap w:val="false"/>
          </w:tcPr>
          <w:p>
            <w:pPr>
              <w:pStyle w:val="946"/>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835" w:type="dxa"/>
            <w:vAlign w:val="top"/>
            <w:textDirection w:val="lrTb"/>
            <w:noWrap w:val="false"/>
          </w:tcPr>
          <w:p>
            <w:pPr>
              <w:pStyle w:val="946"/>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8" w:type="dxa"/>
            <w:vAlign w:val="top"/>
            <w:textDirection w:val="lrTb"/>
            <w:noWrap w:val="false"/>
          </w:tcPr>
          <w:p>
            <w:pPr>
              <w:pStyle w:val="946"/>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946"/>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46" w:type="dxa"/>
            <w:vAlign w:val="top"/>
            <w:textDirection w:val="lrTb"/>
            <w:noWrap w:val="false"/>
          </w:tcPr>
          <w:p>
            <w:pPr>
              <w:pStyle w:val="946"/>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835" w:type="dxa"/>
            <w:vAlign w:val="top"/>
            <w:textDirection w:val="lrTb"/>
            <w:noWrap w:val="false"/>
          </w:tcPr>
          <w:p>
            <w:pPr>
              <w:pStyle w:val="946"/>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8" w:type="dxa"/>
            <w:vAlign w:val="top"/>
            <w:textDirection w:val="lrTb"/>
            <w:noWrap w:val="false"/>
          </w:tcPr>
          <w:p>
            <w:pPr>
              <w:pStyle w:val="946"/>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946"/>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46" w:type="dxa"/>
            <w:vAlign w:val="top"/>
            <w:textDirection w:val="lrTb"/>
            <w:noWrap w:val="false"/>
          </w:tcPr>
          <w:p>
            <w:pPr>
              <w:pStyle w:val="946"/>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835" w:type="dxa"/>
            <w:vAlign w:val="top"/>
            <w:textDirection w:val="lrTb"/>
            <w:noWrap w:val="false"/>
          </w:tcPr>
          <w:p>
            <w:pPr>
              <w:pStyle w:val="946"/>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8" w:type="dxa"/>
            <w:vAlign w:val="top"/>
            <w:textDirection w:val="lrTb"/>
            <w:noWrap w:val="false"/>
          </w:tcPr>
          <w:p>
            <w:pPr>
              <w:pStyle w:val="946"/>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946"/>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46" w:type="dxa"/>
            <w:vAlign w:val="top"/>
            <w:textDirection w:val="lrTb"/>
            <w:noWrap w:val="false"/>
          </w:tcPr>
          <w:p>
            <w:pPr>
              <w:pStyle w:val="946"/>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835" w:type="dxa"/>
            <w:vAlign w:val="top"/>
            <w:textDirection w:val="lrTb"/>
            <w:noWrap w:val="false"/>
          </w:tcPr>
          <w:p>
            <w:pPr>
              <w:pStyle w:val="946"/>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8" w:type="dxa"/>
            <w:vAlign w:val="top"/>
            <w:textDirection w:val="lrTb"/>
            <w:noWrap w:val="false"/>
          </w:tcPr>
          <w:p>
            <w:pPr>
              <w:pStyle w:val="946"/>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946"/>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46" w:type="dxa"/>
            <w:vAlign w:val="top"/>
            <w:textDirection w:val="lrTb"/>
            <w:noWrap w:val="false"/>
          </w:tcPr>
          <w:p>
            <w:pPr>
              <w:pStyle w:val="946"/>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835" w:type="dxa"/>
            <w:vAlign w:val="top"/>
            <w:textDirection w:val="lrTb"/>
            <w:noWrap w:val="false"/>
          </w:tcPr>
          <w:p>
            <w:pPr>
              <w:pStyle w:val="946"/>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8" w:type="dxa"/>
            <w:vAlign w:val="top"/>
            <w:textDirection w:val="lrTb"/>
            <w:noWrap w:val="false"/>
          </w:tcPr>
          <w:p>
            <w:pPr>
              <w:pStyle w:val="946"/>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946"/>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46" w:type="dxa"/>
            <w:vAlign w:val="top"/>
            <w:textDirection w:val="lrTb"/>
            <w:noWrap w:val="false"/>
          </w:tcPr>
          <w:p>
            <w:pPr>
              <w:pStyle w:val="946"/>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835" w:type="dxa"/>
            <w:vAlign w:val="top"/>
            <w:textDirection w:val="lrTb"/>
            <w:noWrap w:val="false"/>
          </w:tcPr>
          <w:p>
            <w:pPr>
              <w:pStyle w:val="946"/>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8" w:type="dxa"/>
            <w:vAlign w:val="top"/>
            <w:textDirection w:val="lrTb"/>
            <w:noWrap w:val="false"/>
          </w:tcPr>
          <w:p>
            <w:pPr>
              <w:pStyle w:val="946"/>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946"/>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46" w:type="dxa"/>
            <w:vAlign w:val="top"/>
            <w:textDirection w:val="lrTb"/>
            <w:noWrap w:val="false"/>
          </w:tcPr>
          <w:p>
            <w:pPr>
              <w:pStyle w:val="946"/>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835" w:type="dxa"/>
            <w:vAlign w:val="top"/>
            <w:textDirection w:val="lrTb"/>
            <w:noWrap w:val="false"/>
          </w:tcPr>
          <w:p>
            <w:pPr>
              <w:pStyle w:val="946"/>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8" w:type="dxa"/>
            <w:vAlign w:val="top"/>
            <w:textDirection w:val="lrTb"/>
            <w:noWrap w:val="false"/>
          </w:tcPr>
          <w:p>
            <w:pPr>
              <w:pStyle w:val="946"/>
              <w:jc w:val="center"/>
              <w:rPr>
                <w:highlight w:val="none"/>
              </w:rPr>
            </w:pPr>
            <w:r>
              <w:rPr>
                <w:highlight w:val="none"/>
              </w:rPr>
            </w:r>
            <w:r/>
          </w:p>
          <w:p>
            <w:pPr>
              <w:pStyle w:val="1016"/>
              <w:rPr>
                <w:rFonts w:hint="eastAsia"/>
                <w:highlight w:val="none"/>
              </w:rPr>
            </w:pPr>
            <w:r>
              <w:rPr>
                <w:rFonts w:hint="eastAsia"/>
                <w:highlight w:val="none"/>
              </w:rPr>
            </w:r>
            <w:r/>
          </w:p>
        </w:tc>
        <w:tc>
          <w:tcPr>
            <w:tcW w:w="2832" w:type="dxa"/>
            <w:vAlign w:val="top"/>
            <w:textDirection w:val="lrTb"/>
            <w:noWrap w:val="false"/>
          </w:tcPr>
          <w:p>
            <w:pPr>
              <w:pStyle w:val="946"/>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46" w:type="dxa"/>
            <w:vAlign w:val="top"/>
            <w:textDirection w:val="lrTb"/>
            <w:noWrap w:val="false"/>
          </w:tcPr>
          <w:p>
            <w:pPr>
              <w:pStyle w:val="946"/>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bl>
    <w:p>
      <w:pPr>
        <w:pStyle w:val="1010"/>
        <w:jc w:val="both"/>
        <w:keepLines w:val="0"/>
        <w:keepNext w:val="0"/>
        <w:spacing w:before="0" w:beforeAutospacing="0" w:after="0" w:afterAutospacing="0"/>
        <w:widowControl/>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highlight w:val="none"/>
        </w:rPr>
      </w:r>
      <w:r/>
    </w:p>
    <w:p>
      <w:pPr>
        <w:pStyle w:val="946"/>
        <w:ind w:right="180" w:firstLine="480"/>
        <w:jc w:val="both"/>
        <w:keepLines w:val="0"/>
        <w:keepNext w:val="0"/>
        <w:pageBreakBefore w:val="0"/>
        <w:spacing w:line="360" w:lineRule="auto"/>
        <w:rPr>
          <w:rFonts w:hint="eastAsia" w:ascii="宋体" w:hAnsi="宋体"/>
          <w:color w:val="000000"/>
          <w:sz w:val="24"/>
          <w:szCs w:val="24"/>
          <w:highlight w:val="none"/>
          <w:u w:val="none"/>
        </w:rPr>
      </w:pPr>
      <w:r>
        <w:rPr>
          <w:rFonts w:hint="eastAsia" w:ascii="宋体" w:hAnsi="宋体"/>
          <w:color w:val="000000"/>
          <w:sz w:val="24"/>
          <w:szCs w:val="24"/>
          <w:highlight w:val="none"/>
          <w:lang w:val="en-US" w:eastAsia="zh-CN"/>
        </w:rPr>
        <w:t xml:space="preserve">投标人</w:t>
      </w:r>
      <w:r>
        <w:rPr>
          <w:rFonts w:hint="eastAsia" w:ascii="宋体" w:hAnsi="宋体"/>
          <w:color w:val="000000"/>
          <w:sz w:val="24"/>
          <w:szCs w:val="24"/>
          <w:highlight w:val="none"/>
        </w:rPr>
        <w:t xml:space="preserve">名称</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u w:val="none"/>
        </w:rPr>
        <w:t xml:space="preserve">（加盖电子公章）</w:t>
      </w:r>
      <w:r>
        <w:rPr>
          <w:rFonts w:hint="eastAsia" w:ascii="宋体" w:hAnsi="宋体"/>
          <w:color w:val="000000"/>
          <w:sz w:val="24"/>
          <w:szCs w:val="24"/>
          <w:highlight w:val="none"/>
          <w:u w:val="none"/>
        </w:rPr>
      </w:r>
      <w:r/>
    </w:p>
    <w:p>
      <w:pPr>
        <w:pStyle w:val="946"/>
        <w:rPr>
          <w:rFonts w:hint="eastAsia" w:ascii="宋体" w:hAnsi="宋体"/>
          <w:color w:val="000000"/>
          <w:sz w:val="24"/>
          <w:szCs w:val="24"/>
          <w:highlight w:val="none"/>
        </w:rPr>
      </w:pPr>
      <w:r>
        <w:rPr>
          <w:rFonts w:hint="eastAsia" w:ascii="宋体" w:hAnsi="宋体"/>
          <w:color w:val="000000"/>
          <w:sz w:val="24"/>
          <w:szCs w:val="24"/>
          <w:highlight w:val="none"/>
        </w:rPr>
      </w:r>
      <w:r/>
    </w:p>
    <w:p>
      <w:pPr>
        <w:pStyle w:val="1010"/>
        <w:ind w:firstLine="480"/>
        <w:jc w:val="both"/>
        <w:spacing w:before="0" w:beforeAutospacing="0" w:after="0" w:afterAutospacing="0" w:line="360" w:lineRule="auto"/>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备注： </w:t>
      </w:r>
      <w:r>
        <w:rPr>
          <w:rFonts w:hint="eastAsia" w:ascii="宋体" w:hAnsi="宋体" w:eastAsia="宋体" w:cs="宋体"/>
          <w:color w:val="000000"/>
          <w:highlight w:val="none"/>
          <w:lang w:val="en-US" w:eastAsia="zh-CN"/>
        </w:rPr>
      </w:r>
      <w:r/>
    </w:p>
    <w:p>
      <w:pPr>
        <w:pStyle w:val="1010"/>
        <w:ind w:firstLine="480"/>
        <w:jc w:val="both"/>
        <w:spacing w:before="0" w:beforeAutospacing="0" w:after="0" w:afterAutospacing="0" w:line="360" w:lineRule="auto"/>
        <w:rPr>
          <w:rFonts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1.供应商须对招标文件商务要求中的实质性要求（斜体下划线内容或打“★”内容）做出明确响应，否则视为无效投标。</w:t>
      </w:r>
      <w:r>
        <w:rPr>
          <w:rFonts w:ascii="宋体" w:hAnsi="宋体" w:eastAsia="宋体" w:cs="宋体"/>
          <w:color w:val="000000"/>
          <w:highlight w:val="none"/>
          <w:lang w:val="en-US" w:eastAsia="zh-CN"/>
        </w:rPr>
      </w:r>
      <w:r/>
    </w:p>
    <w:p>
      <w:pPr>
        <w:pStyle w:val="1010"/>
        <w:ind w:firstLine="480"/>
        <w:jc w:val="both"/>
        <w:spacing w:before="0" w:beforeAutospacing="0" w:after="0" w:afterAutospacing="0" w:line="360" w:lineRule="auto"/>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2.行数不够，可自行添加。</w:t>
      </w:r>
      <w:r>
        <w:rPr>
          <w:rFonts w:hint="eastAsia" w:ascii="宋体" w:hAnsi="宋体" w:eastAsia="宋体" w:cs="宋体"/>
          <w:color w:val="000000"/>
          <w:highlight w:val="none"/>
          <w:lang w:val="en-US" w:eastAsia="zh-CN"/>
        </w:rPr>
      </w:r>
      <w:r/>
    </w:p>
    <w:p>
      <w:pPr>
        <w:pStyle w:val="946"/>
        <w:rPr>
          <w:highlight w:val="none"/>
        </w:rPr>
      </w:pPr>
      <w:r>
        <w:rPr>
          <w:highlight w:val="none"/>
        </w:rPr>
      </w:r>
      <w:r/>
    </w:p>
    <w:p>
      <w:pPr>
        <w:pStyle w:val="946"/>
        <w:jc w:val="center"/>
        <w:rPr>
          <w:rFonts w:hint="eastAsia" w:ascii="宋体" w:hAnsi="宋体" w:cs="仿宋"/>
          <w:b/>
          <w:bCs/>
          <w:sz w:val="32"/>
          <w:szCs w:val="32"/>
          <w:highlight w:val="none"/>
        </w:rPr>
      </w:pPr>
      <w:r>
        <w:rPr>
          <w:rFonts w:hint="eastAsia" w:ascii="宋体" w:hAnsi="宋体" w:cs="仿宋"/>
          <w:b/>
          <w:bCs/>
          <w:sz w:val="32"/>
          <w:szCs w:val="32"/>
          <w:highlight w:val="none"/>
        </w:rPr>
      </w:r>
      <w:r/>
    </w:p>
    <w:p>
      <w:pPr>
        <w:pStyle w:val="1069"/>
        <w:rPr>
          <w:rFonts w:hint="eastAsia" w:ascii="宋体" w:hAnsi="宋体" w:cs="仿宋"/>
          <w:b/>
          <w:bCs/>
          <w:sz w:val="32"/>
          <w:szCs w:val="32"/>
          <w:highlight w:val="none"/>
        </w:rPr>
      </w:pPr>
      <w:r>
        <w:rPr>
          <w:rFonts w:hint="eastAsia" w:ascii="宋体" w:hAnsi="宋体" w:cs="仿宋"/>
          <w:b/>
          <w:bCs/>
          <w:sz w:val="32"/>
          <w:szCs w:val="32"/>
          <w:highlight w:val="none"/>
        </w:rPr>
      </w:r>
      <w:r/>
    </w:p>
    <w:p>
      <w:pPr>
        <w:pStyle w:val="946"/>
        <w:rPr>
          <w:rFonts w:hint="eastAsia" w:ascii="宋体" w:hAnsi="宋体" w:cs="仿宋"/>
          <w:b/>
          <w:bCs/>
          <w:sz w:val="32"/>
          <w:szCs w:val="32"/>
          <w:highlight w:val="none"/>
        </w:rPr>
      </w:pPr>
      <w:r>
        <w:rPr>
          <w:rFonts w:hint="eastAsia" w:ascii="宋体" w:hAnsi="宋体" w:cs="仿宋"/>
          <w:b/>
          <w:bCs/>
          <w:sz w:val="32"/>
          <w:szCs w:val="32"/>
          <w:highlight w:val="none"/>
        </w:rPr>
      </w:r>
      <w:r/>
    </w:p>
    <w:p>
      <w:pPr>
        <w:pStyle w:val="946"/>
        <w:rPr>
          <w:rFonts w:hint="eastAsia" w:ascii="黑体" w:hAnsi="黑体" w:eastAsia="黑体" w:cs="Times New Roman"/>
          <w:i w:val="0"/>
          <w:iCs/>
          <w:sz w:val="32"/>
          <w:szCs w:val="32"/>
          <w:highlight w:val="none"/>
          <w:u w:val="none"/>
          <w:lang w:val="en-US" w:eastAsia="zh-CN"/>
        </w:rPr>
      </w:pPr>
      <w:r>
        <w:rPr>
          <w:rFonts w:hint="eastAsia" w:ascii="黑体" w:hAnsi="黑体" w:eastAsia="黑体" w:cs="Times New Roman"/>
          <w:i w:val="0"/>
          <w:iCs/>
          <w:sz w:val="32"/>
          <w:szCs w:val="32"/>
          <w:highlight w:val="none"/>
          <w:u w:val="none"/>
          <w:lang w:val="en-US" w:eastAsia="zh-CN"/>
        </w:rPr>
      </w:r>
      <w:r/>
    </w:p>
    <w:p>
      <w:pPr>
        <w:rPr>
          <w:rFonts w:hint="eastAsia" w:ascii="黑体" w:hAnsi="黑体" w:eastAsia="黑体" w:cs="Times New Roman"/>
          <w:bCs w:val="0"/>
          <w:i w:val="0"/>
          <w:sz w:val="32"/>
          <w:szCs w:val="32"/>
          <w:highlight w:val="none"/>
          <w:u w:val="none"/>
          <w:lang w:val="en-US" w:eastAsia="zh-CN"/>
        </w:rPr>
      </w:pPr>
      <w:r>
        <w:rPr>
          <w:rFonts w:hint="eastAsia" w:ascii="黑体" w:hAnsi="黑体" w:eastAsia="黑体" w:cs="Times New Roman"/>
          <w:i w:val="0"/>
          <w:iCs/>
          <w:sz w:val="32"/>
          <w:szCs w:val="32"/>
          <w:highlight w:val="none"/>
          <w:u w:val="none"/>
          <w:lang w:val="en-US" w:eastAsia="zh-CN"/>
        </w:rPr>
      </w:r>
      <w:r>
        <w:rPr>
          <w:rFonts w:hint="eastAsia" w:ascii="黑体" w:hAnsi="黑体" w:eastAsia="黑体" w:cs="Times New Roman"/>
          <w:i w:val="0"/>
          <w:iCs/>
          <w:sz w:val="32"/>
          <w:szCs w:val="32"/>
          <w:highlight w:val="none"/>
          <w:u w:val="none"/>
          <w:lang w:val="en-US" w:eastAsia="zh-CN"/>
        </w:rPr>
      </w:r>
      <w:r/>
    </w:p>
    <w:p>
      <w:pPr>
        <w:rPr>
          <w:rFonts w:hint="eastAsia" w:ascii="黑体" w:hAnsi="黑体" w:eastAsia="黑体" w:cs="Times New Roman"/>
          <w:bCs w:val="0"/>
          <w:i w:val="0"/>
          <w:sz w:val="32"/>
          <w:szCs w:val="32"/>
          <w:highlight w:val="none"/>
          <w:u w:val="none"/>
          <w:lang w:val="en-US" w:eastAsia="zh-CN"/>
        </w:rPr>
      </w:pPr>
      <w:r>
        <w:rPr>
          <w:rFonts w:hint="eastAsia" w:ascii="黑体" w:hAnsi="黑体" w:eastAsia="黑体" w:cs="Times New Roman"/>
          <w:bCs w:val="0"/>
          <w:i w:val="0"/>
          <w:iCs/>
          <w:sz w:val="32"/>
          <w:szCs w:val="32"/>
          <w:highlight w:val="none"/>
          <w:u w:val="none"/>
          <w:lang w:val="en-US" w:eastAsia="zh-CN"/>
        </w:rPr>
      </w:r>
      <w:r>
        <w:rPr>
          <w:rFonts w:hint="eastAsia" w:ascii="黑体" w:hAnsi="黑体" w:eastAsia="黑体" w:cs="Times New Roman"/>
          <w:bCs w:val="0"/>
          <w:i w:val="0"/>
          <w:iCs/>
          <w:sz w:val="32"/>
          <w:szCs w:val="32"/>
          <w:highlight w:val="none"/>
          <w:u w:val="none"/>
          <w:lang w:val="en-US" w:eastAsia="zh-CN"/>
        </w:rPr>
      </w:r>
      <w:r/>
    </w:p>
    <w:p>
      <w:pPr>
        <w:rPr>
          <w:rFonts w:hint="eastAsia" w:ascii="黑体" w:hAnsi="黑体" w:eastAsia="黑体" w:cs="Times New Roman"/>
          <w:bCs w:val="0"/>
          <w:i w:val="0"/>
          <w:sz w:val="32"/>
          <w:szCs w:val="32"/>
          <w:highlight w:val="none"/>
          <w:u w:val="none"/>
          <w:lang w:val="en-US" w:eastAsia="zh-CN"/>
        </w:rPr>
      </w:pPr>
      <w:r>
        <w:rPr>
          <w:rFonts w:hint="eastAsia" w:ascii="黑体" w:hAnsi="黑体" w:eastAsia="黑体" w:cs="Times New Roman"/>
          <w:bCs w:val="0"/>
          <w:i w:val="0"/>
          <w:iCs/>
          <w:sz w:val="32"/>
          <w:szCs w:val="32"/>
          <w:highlight w:val="none"/>
          <w:u w:val="none"/>
          <w:lang w:val="en-US" w:eastAsia="zh-CN"/>
        </w:rPr>
      </w:r>
      <w:r>
        <w:rPr>
          <w:rFonts w:hint="eastAsia" w:ascii="黑体" w:hAnsi="黑体" w:eastAsia="黑体" w:cs="Times New Roman"/>
          <w:bCs w:val="0"/>
          <w:i w:val="0"/>
          <w:iCs/>
          <w:sz w:val="32"/>
          <w:szCs w:val="32"/>
          <w:highlight w:val="none"/>
          <w:u w:val="none"/>
          <w:lang w:val="en-US" w:eastAsia="zh-CN"/>
        </w:rPr>
      </w:r>
      <w:r/>
    </w:p>
    <w:p>
      <w:pPr>
        <w:rPr>
          <w:rFonts w:hint="eastAsia" w:ascii="黑体" w:hAnsi="黑体" w:eastAsia="黑体" w:cs="Times New Roman"/>
          <w:bCs w:val="0"/>
          <w:i w:val="0"/>
          <w:sz w:val="32"/>
          <w:szCs w:val="32"/>
          <w:highlight w:val="none"/>
          <w:u w:val="none"/>
          <w:lang w:val="en-US" w:eastAsia="zh-CN"/>
        </w:rPr>
      </w:pPr>
      <w:r>
        <w:rPr>
          <w:rFonts w:hint="eastAsia" w:ascii="黑体" w:hAnsi="黑体" w:eastAsia="黑体" w:cs="Times New Roman"/>
          <w:bCs w:val="0"/>
          <w:i w:val="0"/>
          <w:iCs/>
          <w:sz w:val="32"/>
          <w:szCs w:val="32"/>
          <w:highlight w:val="none"/>
          <w:u w:val="none"/>
          <w:lang w:val="en-US" w:eastAsia="zh-CN"/>
        </w:rPr>
      </w:r>
      <w:r>
        <w:rPr>
          <w:rFonts w:hint="eastAsia" w:ascii="黑体" w:hAnsi="黑体" w:eastAsia="黑体" w:cs="Times New Roman"/>
          <w:bCs w:val="0"/>
          <w:i w:val="0"/>
          <w:iCs/>
          <w:sz w:val="32"/>
          <w:szCs w:val="32"/>
          <w:highlight w:val="none"/>
          <w:u w:val="none"/>
          <w:lang w:val="en-US" w:eastAsia="zh-CN"/>
        </w:rPr>
      </w:r>
      <w:r/>
    </w:p>
    <w:p>
      <w:pPr>
        <w:rPr>
          <w:rFonts w:hint="eastAsia" w:ascii="黑体" w:hAnsi="黑体" w:eastAsia="黑体" w:cs="Times New Roman"/>
          <w:bCs w:val="0"/>
          <w:i w:val="0"/>
          <w:sz w:val="32"/>
          <w:szCs w:val="32"/>
          <w:highlight w:val="none"/>
          <w:u w:val="none"/>
          <w:lang w:val="en-US" w:eastAsia="zh-CN"/>
        </w:rPr>
      </w:pPr>
      <w:r>
        <w:rPr>
          <w:rFonts w:hint="eastAsia" w:ascii="黑体" w:hAnsi="黑体" w:eastAsia="黑体" w:cs="Times New Roman"/>
          <w:bCs w:val="0"/>
          <w:i w:val="0"/>
          <w:iCs/>
          <w:sz w:val="32"/>
          <w:szCs w:val="32"/>
          <w:highlight w:val="none"/>
          <w:u w:val="none"/>
          <w:lang w:val="en-US" w:eastAsia="zh-CN"/>
        </w:rPr>
      </w:r>
      <w:r>
        <w:rPr>
          <w:rFonts w:hint="eastAsia" w:ascii="黑体" w:hAnsi="黑体" w:eastAsia="黑体" w:cs="Times New Roman"/>
          <w:bCs w:val="0"/>
          <w:i w:val="0"/>
          <w:iCs/>
          <w:sz w:val="32"/>
          <w:szCs w:val="32"/>
          <w:highlight w:val="none"/>
          <w:u w:val="none"/>
          <w:lang w:val="en-US" w:eastAsia="zh-CN"/>
        </w:rPr>
      </w:r>
      <w:r/>
    </w:p>
    <w:p>
      <w:pPr>
        <w:pStyle w:val="946"/>
        <w:rPr>
          <w:rFonts w:hint="eastAsia" w:ascii="黑体" w:hAnsi="黑体" w:eastAsia="黑体" w:cs="Times New Roman"/>
          <w:bCs w:val="0"/>
          <w:i w:val="0"/>
          <w:iCs/>
          <w:sz w:val="32"/>
          <w:szCs w:val="32"/>
          <w:highlight w:val="none"/>
          <w:u w:val="none"/>
          <w:lang w:val="en-US" w:eastAsia="zh-CN"/>
        </w:rPr>
      </w:pPr>
      <w:r>
        <w:rPr>
          <w:rFonts w:hint="eastAsia" w:ascii="黑体" w:hAnsi="黑体" w:eastAsia="黑体" w:cs="Times New Roman"/>
          <w:i w:val="0"/>
          <w:iCs/>
          <w:sz w:val="32"/>
          <w:szCs w:val="32"/>
          <w:highlight w:val="none"/>
          <w:u w:val="none"/>
          <w:lang w:val="en-US" w:eastAsia="zh-CN"/>
        </w:rPr>
      </w:r>
      <w:r/>
    </w:p>
    <w:p>
      <w:pPr>
        <w:pStyle w:val="946"/>
        <w:rPr>
          <w:rFonts w:hint="eastAsia" w:ascii="黑体" w:hAnsi="黑体" w:eastAsia="黑体" w:cs="Times New Roman"/>
          <w:i w:val="0"/>
          <w:iCs/>
          <w:sz w:val="32"/>
          <w:szCs w:val="32"/>
          <w:highlight w:val="none"/>
          <w:u w:val="none"/>
          <w:lang w:val="en-US" w:eastAsia="zh-CN"/>
        </w:rPr>
      </w:pPr>
      <w:r>
        <w:rPr>
          <w:rFonts w:hint="eastAsia" w:ascii="黑体" w:hAnsi="黑体" w:eastAsia="黑体" w:cs="Times New Roman"/>
          <w:i w:val="0"/>
          <w:iCs/>
          <w:sz w:val="32"/>
          <w:szCs w:val="32"/>
          <w:highlight w:val="none"/>
          <w:u w:val="none"/>
          <w:lang w:val="en-US" w:eastAsia="zh-CN"/>
        </w:rPr>
        <w:t xml:space="preserve">九、中小企业声明函</w:t>
      </w:r>
      <w:r>
        <w:rPr>
          <w:rFonts w:hint="eastAsia" w:ascii="黑体" w:hAnsi="黑体" w:eastAsia="黑体" w:cs="Times New Roman"/>
          <w:i w:val="0"/>
          <w:iCs/>
          <w:sz w:val="32"/>
          <w:szCs w:val="32"/>
          <w:highlight w:val="none"/>
          <w:u w:val="none"/>
          <w:lang w:val="en-US" w:eastAsia="zh-CN"/>
        </w:rPr>
      </w:r>
      <w:r/>
    </w:p>
    <w:p>
      <w:pPr>
        <w:pStyle w:val="946"/>
        <w:jc w:val="center"/>
        <w:keepLines w:val="0"/>
        <w:keepNext w:val="0"/>
        <w:pageBreakBefore w:val="0"/>
        <w:spacing w:line="360" w:lineRule="auto"/>
        <w:rPr>
          <w:rFonts w:hint="eastAsia" w:ascii="方正小标宋简体" w:hAnsi="方正小标宋简体" w:eastAsia="方正小标宋简体" w:cs="方正小标宋简体"/>
          <w:b w:val="0"/>
          <w:bCs w:val="0"/>
          <w:sz w:val="32"/>
          <w:szCs w:val="32"/>
          <w:highlight w:val="none"/>
          <w:lang w:val="en-US" w:eastAsia="zh-CN"/>
        </w:rPr>
      </w:pPr>
      <w:r>
        <w:rPr>
          <w:rFonts w:hint="eastAsia" w:ascii="方正小标宋简体" w:hAnsi="方正小标宋简体" w:eastAsia="方正小标宋简体" w:cs="方正小标宋简体"/>
          <w:b w:val="0"/>
          <w:bCs w:val="0"/>
          <w:sz w:val="32"/>
          <w:szCs w:val="32"/>
          <w:highlight w:val="none"/>
          <w:lang w:val="en-US" w:eastAsia="zh-CN"/>
        </w:rPr>
        <w:t xml:space="preserve">中小企业声明函（服务）</w:t>
      </w:r>
      <w:r>
        <w:rPr>
          <w:rFonts w:hint="eastAsia" w:ascii="方正小标宋简体" w:hAnsi="方正小标宋简体" w:eastAsia="方正小标宋简体" w:cs="方正小标宋简体"/>
          <w:b w:val="0"/>
          <w:bCs w:val="0"/>
          <w:sz w:val="32"/>
          <w:szCs w:val="32"/>
          <w:highlight w:val="none"/>
          <w:lang w:val="en-US" w:eastAsia="zh-CN"/>
        </w:rPr>
      </w:r>
      <w:r/>
    </w:p>
    <w:p>
      <w:pPr>
        <w:pStyle w:val="946"/>
        <w:ind w:firstLine="480"/>
        <w:keepLines w:val="0"/>
        <w:keepNext w:val="0"/>
        <w:pageBreakBefore w:val="0"/>
        <w:spacing w:line="360" w:lineRule="auto"/>
        <w:widowControl w:val="off"/>
        <w:rPr>
          <w:rFonts w:hint="eastAsia" w:ascii="宋体" w:hAnsi="宋体"/>
          <w:sz w:val="24"/>
          <w:szCs w:val="24"/>
          <w:highlight w:val="none"/>
        </w:rPr>
      </w:pPr>
      <w:r>
        <w:rPr>
          <w:rFonts w:hint="eastAsia" w:ascii="宋体" w:hAnsi="宋体" w:eastAsia="宋体" w:cs="Times New Roman"/>
          <w:sz w:val="24"/>
          <w:szCs w:val="24"/>
          <w:highlight w:val="none"/>
        </w:rPr>
        <w:t xml:space="preserve">本公司（联合体）郑重声明</w:t>
      </w:r>
      <w:r>
        <w:rPr>
          <w:rFonts w:hint="eastAsia" w:ascii="宋体" w:hAnsi="宋体" w:eastAsia="宋体" w:cs="Times New Roman"/>
          <w:sz w:val="24"/>
          <w:szCs w:val="24"/>
          <w:highlight w:val="none"/>
          <w:lang w:eastAsia="zh-CN"/>
        </w:rPr>
        <w:t xml:space="preserve">，</w:t>
      </w:r>
      <w:r>
        <w:rPr>
          <w:rFonts w:hint="eastAsia" w:ascii="宋体" w:hAnsi="宋体" w:eastAsia="宋体" w:cs="Times New Roman"/>
          <w:sz w:val="24"/>
          <w:szCs w:val="24"/>
          <w:highlight w:val="none"/>
        </w:rPr>
        <w:t xml:space="preserve">根据《政府采购促进中小企业发展管理办法》(财库〔2020〕46号)的规定</w:t>
      </w:r>
      <w:r>
        <w:rPr>
          <w:rFonts w:hint="eastAsia" w:ascii="宋体" w:hAnsi="宋体" w:eastAsia="宋体" w:cs="Times New Roman"/>
          <w:sz w:val="24"/>
          <w:szCs w:val="24"/>
          <w:highlight w:val="none"/>
          <w:lang w:eastAsia="zh-CN"/>
        </w:rPr>
        <w:t xml:space="preserve">，</w:t>
      </w:r>
      <w:r>
        <w:rPr>
          <w:rFonts w:hint="eastAsia" w:ascii="宋体" w:hAnsi="宋体" w:eastAsia="宋体" w:cs="Times New Roman"/>
          <w:sz w:val="24"/>
          <w:szCs w:val="24"/>
          <w:highlight w:val="none"/>
        </w:rPr>
        <w:t xml:space="preserve">本公司（联合体）参加</w:t>
      </w:r>
      <w:r>
        <w:rPr>
          <w:rFonts w:hint="eastAsia" w:ascii="宋体" w:hAnsi="宋体" w:eastAsia="宋体" w:cs="Times New Roman"/>
          <w:sz w:val="24"/>
          <w:szCs w:val="24"/>
          <w:highlight w:val="none"/>
          <w:u w:val="single"/>
          <w:lang w:val="en-US" w:eastAsia="zh-CN"/>
        </w:rPr>
        <w:t xml:space="preserve">XXXXXXXXXXXXXXXXXXXXXXXXX</w:t>
      </w:r>
      <w:r>
        <w:rPr>
          <w:rFonts w:hint="eastAsia" w:ascii="宋体" w:hAnsi="宋体" w:eastAsia="宋体" w:cs="Times New Roman"/>
          <w:sz w:val="24"/>
          <w:szCs w:val="24"/>
          <w:highlight w:val="none"/>
          <w:u w:val="none"/>
        </w:rPr>
        <w:t xml:space="preserve">（单位名称）</w:t>
      </w:r>
      <w:r>
        <w:rPr>
          <w:rFonts w:hint="eastAsia" w:ascii="宋体" w:hAnsi="宋体" w:eastAsia="宋体" w:cs="Times New Roman"/>
          <w:sz w:val="24"/>
          <w:szCs w:val="24"/>
          <w:highlight w:val="none"/>
        </w:rPr>
        <w:t xml:space="preserve">采购编号为</w:t>
      </w:r>
      <w:r>
        <w:rPr>
          <w:rFonts w:hint="eastAsia" w:ascii="宋体" w:hAnsi="宋体" w:eastAsia="宋体" w:cs="Times New Roman"/>
          <w:sz w:val="24"/>
          <w:szCs w:val="24"/>
          <w:highlight w:val="none"/>
          <w:u w:val="single"/>
          <w:lang w:val="en-US" w:eastAsia="zh-CN"/>
        </w:rPr>
        <w:t xml:space="preserve">XXXXXXXXXXXXXXXXXXXXXXXXX</w:t>
      </w:r>
      <w:r>
        <w:rPr>
          <w:rFonts w:hint="eastAsia" w:ascii="宋体" w:hAnsi="宋体" w:eastAsia="宋体" w:cs="Times New Roman"/>
          <w:sz w:val="24"/>
          <w:szCs w:val="24"/>
          <w:highlight w:val="none"/>
          <w:u w:val="none"/>
          <w:lang w:eastAsia="zh-CN"/>
        </w:rPr>
        <w:t xml:space="preserve">项目</w:t>
      </w:r>
      <w:r>
        <w:rPr>
          <w:rFonts w:hint="eastAsia" w:ascii="宋体" w:hAnsi="宋体" w:eastAsia="宋体" w:cs="Times New Roman"/>
          <w:sz w:val="24"/>
          <w:szCs w:val="24"/>
          <w:highlight w:val="none"/>
          <w:u w:val="none"/>
        </w:rPr>
        <w:t xml:space="preserve">（分包号：</w:t>
      </w:r>
      <w:r>
        <w:rPr>
          <w:rFonts w:hint="eastAsia" w:ascii="宋体" w:hAnsi="宋体" w:eastAsia="宋体" w:cs="Times New Roman"/>
          <w:sz w:val="24"/>
          <w:szCs w:val="24"/>
          <w:highlight w:val="none"/>
          <w:u w:val="single"/>
          <w:lang w:val="en-US" w:eastAsia="zh-CN"/>
        </w:rPr>
        <w:t xml:space="preserve">XXX</w:t>
      </w:r>
      <w:r>
        <w:rPr>
          <w:rFonts w:hint="eastAsia" w:ascii="宋体" w:hAnsi="宋体" w:eastAsia="宋体" w:cs="Times New Roman"/>
          <w:sz w:val="24"/>
          <w:szCs w:val="24"/>
          <w:highlight w:val="none"/>
          <w:u w:val="none"/>
        </w:rPr>
        <w:t xml:space="preserve">）</w:t>
      </w:r>
      <w:r>
        <w:rPr>
          <w:rFonts w:hint="eastAsia" w:ascii="宋体" w:hAnsi="宋体" w:eastAsia="宋体" w:cs="Times New Roman"/>
          <w:sz w:val="24"/>
          <w:szCs w:val="24"/>
          <w:highlight w:val="none"/>
        </w:rPr>
        <w:t xml:space="preserve">的采购活动</w:t>
      </w:r>
      <w:r>
        <w:rPr>
          <w:rFonts w:hint="eastAsia" w:ascii="宋体" w:hAnsi="宋体" w:eastAsia="宋体" w:cs="Times New Roman"/>
          <w:sz w:val="24"/>
          <w:szCs w:val="24"/>
          <w:highlight w:val="none"/>
          <w:lang w:eastAsia="zh-CN"/>
        </w:rPr>
        <w:t xml:space="preserve">，</w:t>
      </w:r>
      <w:r>
        <w:rPr>
          <w:rFonts w:hint="eastAsia" w:ascii="宋体" w:hAnsi="宋体"/>
          <w:sz w:val="24"/>
          <w:szCs w:val="24"/>
          <w:highlight w:val="none"/>
        </w:rPr>
        <w:t xml:space="preserve">服务全部由符合政策的</w:t>
      </w:r>
      <w:r>
        <w:rPr>
          <w:rFonts w:hint="eastAsia" w:ascii="宋体" w:hAnsi="宋体"/>
          <w:sz w:val="24"/>
          <w:szCs w:val="24"/>
          <w:highlight w:val="none"/>
          <w:lang w:val="en-US" w:eastAsia="zh-CN"/>
        </w:rPr>
        <w:t xml:space="preserve">中</w:t>
      </w:r>
      <w:r>
        <w:rPr>
          <w:rFonts w:hint="eastAsia" w:ascii="宋体" w:hAnsi="宋体"/>
          <w:sz w:val="24"/>
          <w:szCs w:val="24"/>
          <w:highlight w:val="none"/>
        </w:rPr>
        <w:t xml:space="preserve">小企业承接。根据《工业和信息化部、国家统计局、国家发展和改革委员会、财政部关于印发中小企业划型标准规定的通知》(工信部联企业</w:t>
      </w:r>
      <w:r>
        <w:rPr>
          <w:rFonts w:hint="eastAsia" w:ascii="仿宋_GB2312" w:hAnsi="仿宋_GB2312" w:eastAsia="仿宋_GB2312" w:cs="仿宋_GB2312"/>
          <w:sz w:val="24"/>
          <w:szCs w:val="24"/>
          <w:highlight w:val="none"/>
        </w:rPr>
        <w:t xml:space="preserve">〔</w:t>
      </w:r>
      <w:r>
        <w:rPr>
          <w:rFonts w:hint="eastAsia" w:ascii="宋体" w:hAnsi="宋体"/>
          <w:sz w:val="24"/>
          <w:szCs w:val="24"/>
          <w:highlight w:val="none"/>
        </w:rPr>
        <w:t xml:space="preserve">2011</w:t>
      </w:r>
      <w:r>
        <w:rPr>
          <w:rFonts w:hint="eastAsia" w:ascii="仿宋_GB2312" w:hAnsi="仿宋_GB2312" w:eastAsia="仿宋_GB2312" w:cs="仿宋_GB2312"/>
          <w:sz w:val="24"/>
          <w:szCs w:val="24"/>
          <w:highlight w:val="none"/>
        </w:rPr>
        <w:t xml:space="preserve">〕</w:t>
      </w:r>
      <w:r>
        <w:rPr>
          <w:rFonts w:hint="eastAsia" w:ascii="宋体" w:hAnsi="宋体"/>
          <w:sz w:val="24"/>
          <w:szCs w:val="24"/>
          <w:highlight w:val="none"/>
        </w:rPr>
        <w:t xml:space="preserve">300号)的规定</w:t>
      </w:r>
      <w:r>
        <w:rPr>
          <w:rFonts w:hint="eastAsia" w:ascii="宋体" w:hAnsi="宋体"/>
          <w:sz w:val="24"/>
          <w:szCs w:val="24"/>
          <w:highlight w:val="none"/>
          <w:lang w:eastAsia="zh-CN"/>
        </w:rPr>
        <w:t xml:space="preserve">，</w:t>
      </w:r>
      <w:r>
        <w:rPr>
          <w:rFonts w:hint="eastAsia" w:ascii="宋体" w:hAnsi="宋体"/>
          <w:sz w:val="24"/>
          <w:szCs w:val="24"/>
          <w:highlight w:val="none"/>
        </w:rPr>
        <w:t xml:space="preserve">相关企业（含联合体中的小微企业、签订分包意向协议的</w:t>
      </w:r>
      <w:r>
        <w:rPr>
          <w:rFonts w:hint="eastAsia" w:ascii="宋体" w:hAnsi="宋体"/>
          <w:sz w:val="24"/>
          <w:szCs w:val="24"/>
          <w:highlight w:val="none"/>
          <w:lang w:val="en-US" w:eastAsia="zh-CN"/>
        </w:rPr>
        <w:t xml:space="preserve">中</w:t>
      </w:r>
      <w:r>
        <w:rPr>
          <w:rFonts w:hint="eastAsia" w:ascii="宋体" w:hAnsi="宋体"/>
          <w:sz w:val="24"/>
          <w:szCs w:val="24"/>
          <w:highlight w:val="none"/>
        </w:rPr>
        <w:t xml:space="preserve">小企业）的具体情况如下：</w:t>
      </w:r>
      <w:r>
        <w:rPr>
          <w:rFonts w:hint="eastAsia" w:ascii="宋体" w:hAnsi="宋体"/>
          <w:sz w:val="24"/>
          <w:szCs w:val="24"/>
          <w:highlight w:val="none"/>
        </w:rPr>
      </w:r>
      <w:r/>
    </w:p>
    <w:p>
      <w:pPr>
        <w:pStyle w:val="946"/>
        <w:ind w:firstLine="480"/>
        <w:keepLines w:val="0"/>
        <w:keepNext w:val="0"/>
        <w:pageBreakBefore w:val="0"/>
        <w:spacing w:line="360" w:lineRule="auto"/>
        <w:widowControl w:val="off"/>
        <w:rPr>
          <w:rFonts w:hint="eastAsia" w:ascii="宋体" w:hAnsi="宋体" w:eastAsia="宋体"/>
          <w:i/>
          <w:sz w:val="24"/>
          <w:szCs w:val="24"/>
          <w:highlight w:val="none"/>
          <w:u w:val="single"/>
          <w:lang w:eastAsia="zh-CN"/>
        </w:rPr>
      </w:pPr>
      <w:r>
        <w:rPr>
          <w:rFonts w:hint="eastAsia" w:ascii="宋体" w:hAnsi="宋体"/>
          <w:sz w:val="24"/>
          <w:szCs w:val="24"/>
          <w:highlight w:val="none"/>
        </w:rPr>
        <w:t xml:space="preserve">1.</w:t>
      </w:r>
      <w:r>
        <w:rPr>
          <w:rFonts w:hint="eastAsia" w:ascii="宋体" w:hAnsi="宋体"/>
          <w:sz w:val="24"/>
          <w:szCs w:val="24"/>
          <w:highlight w:val="none"/>
          <w:u w:val="single"/>
        </w:rPr>
        <w:t xml:space="preserve">      </w:t>
      </w:r>
      <w:r>
        <w:rPr>
          <w:rFonts w:hint="eastAsia" w:ascii="宋体" w:hAnsi="宋体"/>
          <w:sz w:val="24"/>
          <w:szCs w:val="24"/>
          <w:highlight w:val="none"/>
          <w:u w:val="none"/>
        </w:rPr>
        <w:t xml:space="preserve">（标的名称）</w:t>
      </w:r>
      <w:r>
        <w:rPr>
          <w:rFonts w:hint="eastAsia" w:ascii="宋体" w:hAnsi="宋体"/>
          <w:sz w:val="24"/>
          <w:szCs w:val="24"/>
          <w:highlight w:val="none"/>
        </w:rPr>
        <w:t xml:space="preserve">属于</w:t>
      </w:r>
      <w:r>
        <w:rPr>
          <w:rFonts w:hint="eastAsia" w:ascii="宋体" w:hAnsi="宋体"/>
          <w:sz w:val="24"/>
          <w:szCs w:val="24"/>
          <w:highlight w:val="none"/>
          <w:u w:val="single"/>
        </w:rPr>
        <w:t xml:space="preserve">      </w:t>
      </w:r>
      <w:r>
        <w:rPr>
          <w:rFonts w:hint="eastAsia" w:ascii="宋体" w:hAnsi="宋体"/>
          <w:sz w:val="24"/>
          <w:szCs w:val="24"/>
          <w:highlight w:val="none"/>
        </w:rPr>
        <w:t xml:space="preserve">行业</w:t>
      </w:r>
      <w:r>
        <w:rPr>
          <w:rFonts w:hint="eastAsia" w:ascii="宋体" w:hAnsi="宋体"/>
          <w:sz w:val="24"/>
          <w:szCs w:val="24"/>
          <w:highlight w:val="none"/>
          <w:u w:val="none"/>
          <w:lang w:eastAsia="zh-CN"/>
        </w:rPr>
        <w:t xml:space="preserve">（招标文件中明确的所属行业）</w:t>
      </w:r>
      <w:r>
        <w:rPr>
          <w:rFonts w:hint="eastAsia" w:ascii="宋体" w:hAnsi="宋体"/>
          <w:sz w:val="24"/>
          <w:szCs w:val="24"/>
          <w:highlight w:val="none"/>
        </w:rPr>
        <w:t xml:space="preserve">；</w:t>
      </w:r>
      <w:r>
        <w:rPr>
          <w:rFonts w:hint="eastAsia" w:ascii="宋体" w:hAnsi="宋体"/>
          <w:sz w:val="24"/>
          <w:szCs w:val="24"/>
          <w:highlight w:val="none"/>
          <w:lang w:val="en-US" w:eastAsia="zh-CN"/>
        </w:rPr>
        <w:t xml:space="preserve">承接企业</w:t>
      </w:r>
      <w:r>
        <w:rPr>
          <w:rFonts w:hint="eastAsia" w:ascii="宋体" w:hAnsi="宋体"/>
          <w:sz w:val="24"/>
          <w:szCs w:val="24"/>
          <w:highlight w:val="none"/>
        </w:rPr>
        <w:t xml:space="preserve">为</w:t>
      </w:r>
      <w:r>
        <w:rPr>
          <w:rFonts w:hint="eastAsia" w:ascii="宋体" w:hAnsi="宋体"/>
          <w:sz w:val="24"/>
          <w:szCs w:val="24"/>
          <w:highlight w:val="none"/>
          <w:u w:val="single"/>
        </w:rPr>
        <w:t xml:space="preserve">      </w:t>
      </w:r>
      <w:r>
        <w:rPr>
          <w:rFonts w:hint="eastAsia" w:ascii="宋体" w:hAnsi="宋体"/>
          <w:sz w:val="24"/>
          <w:szCs w:val="24"/>
          <w:highlight w:val="none"/>
          <w:u w:val="none"/>
        </w:rPr>
        <w:t xml:space="preserve">（企业名称）</w:t>
      </w:r>
      <w:r>
        <w:rPr>
          <w:rFonts w:hint="eastAsia" w:ascii="宋体" w:hAnsi="宋体"/>
          <w:sz w:val="24"/>
          <w:szCs w:val="24"/>
          <w:highlight w:val="none"/>
          <w:lang w:eastAsia="zh-CN"/>
        </w:rPr>
        <w:t xml:space="preserve">，</w:t>
      </w:r>
      <w:r>
        <w:rPr>
          <w:rFonts w:hint="eastAsia" w:ascii="宋体" w:hAnsi="宋体"/>
          <w:sz w:val="24"/>
          <w:szCs w:val="24"/>
          <w:highlight w:val="none"/>
        </w:rPr>
        <w:t xml:space="preserve">从业人员</w:t>
      </w:r>
      <w:r>
        <w:rPr>
          <w:rFonts w:hint="eastAsia" w:ascii="宋体" w:hAnsi="宋体"/>
          <w:sz w:val="24"/>
          <w:szCs w:val="24"/>
          <w:highlight w:val="none"/>
          <w:u w:val="single"/>
        </w:rPr>
        <w:t xml:space="preserve">      </w:t>
      </w:r>
      <w:r>
        <w:rPr>
          <w:rFonts w:hint="eastAsia" w:ascii="宋体" w:hAnsi="宋体"/>
          <w:sz w:val="24"/>
          <w:szCs w:val="24"/>
          <w:highlight w:val="none"/>
        </w:rPr>
        <w:t xml:space="preserve">人</w:t>
      </w:r>
      <w:r>
        <w:rPr>
          <w:rFonts w:hint="eastAsia" w:ascii="宋体" w:hAnsi="宋体"/>
          <w:sz w:val="24"/>
          <w:szCs w:val="24"/>
          <w:highlight w:val="none"/>
          <w:lang w:eastAsia="zh-CN"/>
        </w:rPr>
        <w:t xml:space="preserve">，</w:t>
      </w:r>
      <w:r>
        <w:rPr>
          <w:rFonts w:hint="eastAsia" w:ascii="宋体" w:hAnsi="宋体"/>
          <w:sz w:val="24"/>
          <w:szCs w:val="24"/>
          <w:highlight w:val="none"/>
        </w:rPr>
        <w:t xml:space="preserve">营业收入为</w:t>
      </w:r>
      <w:r>
        <w:rPr>
          <w:rFonts w:hint="eastAsia" w:ascii="宋体" w:hAnsi="宋体"/>
          <w:sz w:val="24"/>
          <w:szCs w:val="24"/>
          <w:highlight w:val="none"/>
          <w:u w:val="single"/>
        </w:rPr>
        <w:t xml:space="preserve">      </w:t>
      </w:r>
      <w:r>
        <w:rPr>
          <w:rFonts w:hint="eastAsia" w:ascii="宋体" w:hAnsi="宋体"/>
          <w:sz w:val="24"/>
          <w:szCs w:val="24"/>
          <w:highlight w:val="none"/>
        </w:rPr>
        <w:t xml:space="preserve">万元</w:t>
      </w:r>
      <w:r>
        <w:rPr>
          <w:rFonts w:hint="eastAsia" w:ascii="宋体" w:hAnsi="宋体"/>
          <w:sz w:val="24"/>
          <w:szCs w:val="24"/>
          <w:highlight w:val="none"/>
          <w:lang w:eastAsia="zh-CN"/>
        </w:rPr>
        <w:t xml:space="preserve">，</w:t>
      </w:r>
      <w:r>
        <w:rPr>
          <w:rFonts w:hint="eastAsia" w:ascii="宋体" w:hAnsi="宋体"/>
          <w:sz w:val="24"/>
          <w:szCs w:val="24"/>
          <w:highlight w:val="none"/>
        </w:rPr>
        <w:t xml:space="preserve">资产总额为</w:t>
      </w:r>
      <w:r>
        <w:rPr>
          <w:rFonts w:hint="eastAsia" w:ascii="宋体" w:hAnsi="宋体"/>
          <w:sz w:val="24"/>
          <w:szCs w:val="24"/>
          <w:highlight w:val="none"/>
          <w:u w:val="single"/>
        </w:rPr>
        <w:t xml:space="preserve">      </w:t>
      </w:r>
      <w:r>
        <w:rPr>
          <w:rFonts w:hint="eastAsia" w:ascii="宋体" w:hAnsi="宋体"/>
          <w:sz w:val="24"/>
          <w:szCs w:val="24"/>
          <w:highlight w:val="none"/>
        </w:rPr>
        <w:t xml:space="preserve">万元</w:t>
      </w:r>
      <w:r>
        <w:rPr>
          <w:rFonts w:hint="eastAsia" w:ascii="宋体" w:hAnsi="宋体"/>
          <w:sz w:val="24"/>
          <w:szCs w:val="24"/>
          <w:highlight w:val="none"/>
          <w:vertAlign w:val="superscript"/>
        </w:rPr>
        <w:t xml:space="preserve">1</w:t>
      </w:r>
      <w:r>
        <w:rPr>
          <w:rFonts w:hint="eastAsia" w:ascii="宋体" w:hAnsi="宋体"/>
          <w:sz w:val="24"/>
          <w:szCs w:val="24"/>
          <w:highlight w:val="none"/>
          <w:lang w:eastAsia="zh-CN"/>
        </w:rPr>
        <w:t xml:space="preserve">，</w:t>
      </w:r>
      <w:r>
        <w:rPr>
          <w:rFonts w:hint="eastAsia" w:ascii="宋体" w:hAnsi="宋体"/>
          <w:sz w:val="24"/>
          <w:szCs w:val="24"/>
          <w:highlight w:val="none"/>
        </w:rPr>
        <w:t xml:space="preserve">属于</w:t>
      </w:r>
      <w:r>
        <w:rPr>
          <w:rFonts w:ascii="Wingdings" w:hAnsi="Wingdings" w:eastAsia="Wingdings" w:cs="Wingdings"/>
          <w:sz w:val="24"/>
          <w:szCs w:val="24"/>
          <w:highlight w:val="none"/>
          <w:u w:val="none"/>
        </w:rPr>
        <w:t xml:space="preserve">¨</w:t>
      </w:r>
      <w:r>
        <w:rPr>
          <w:rFonts w:hint="eastAsia" w:ascii="宋体" w:hAnsi="宋体"/>
          <w:sz w:val="24"/>
          <w:szCs w:val="24"/>
          <w:highlight w:val="none"/>
          <w:u w:val="none"/>
          <w:lang w:eastAsia="zh-CN"/>
        </w:rPr>
        <w:t xml:space="preserve">中型企业</w:t>
      </w:r>
      <w:r>
        <w:rPr>
          <w:rFonts w:hint="eastAsia" w:ascii="宋体" w:hAnsi="宋体"/>
          <w:sz w:val="24"/>
          <w:szCs w:val="24"/>
          <w:highlight w:val="none"/>
          <w:u w:val="none"/>
          <w:lang w:val="en-US" w:eastAsia="zh-CN"/>
        </w:rPr>
        <w:t xml:space="preserve"> </w:t>
      </w:r>
      <w:r>
        <w:rPr>
          <w:rFonts w:ascii="Wingdings" w:hAnsi="Wingdings" w:eastAsia="Wingdings" w:cs="Wingdings"/>
          <w:sz w:val="24"/>
          <w:szCs w:val="24"/>
          <w:highlight w:val="none"/>
          <w:u w:val="none"/>
        </w:rPr>
        <w:t xml:space="preserve">¨</w:t>
      </w:r>
      <w:r>
        <w:rPr>
          <w:rFonts w:hint="eastAsia" w:ascii="宋体" w:hAnsi="宋体"/>
          <w:sz w:val="24"/>
          <w:szCs w:val="24"/>
          <w:highlight w:val="none"/>
          <w:u w:val="none"/>
        </w:rPr>
        <w:t xml:space="preserve">小型企业</w:t>
      </w:r>
      <w:r>
        <w:rPr>
          <w:rFonts w:hint="eastAsia" w:ascii="宋体" w:hAnsi="宋体"/>
          <w:sz w:val="24"/>
          <w:szCs w:val="24"/>
          <w:highlight w:val="none"/>
          <w:u w:val="none"/>
          <w:lang w:val="en-US" w:eastAsia="zh-CN"/>
        </w:rPr>
        <w:t xml:space="preserve"> </w:t>
      </w:r>
      <w:r>
        <w:rPr>
          <w:rFonts w:ascii="Wingdings" w:hAnsi="Wingdings" w:eastAsia="Wingdings" w:cs="Wingdings"/>
          <w:sz w:val="24"/>
          <w:szCs w:val="24"/>
          <w:highlight w:val="none"/>
          <w:u w:val="none"/>
        </w:rPr>
        <w:t xml:space="preserve">¨</w:t>
      </w:r>
      <w:r>
        <w:rPr>
          <w:rFonts w:hint="eastAsia" w:ascii="宋体" w:hAnsi="宋体"/>
          <w:sz w:val="24"/>
          <w:szCs w:val="24"/>
          <w:highlight w:val="none"/>
          <w:u w:val="none"/>
        </w:rPr>
        <w:t xml:space="preserve">微型企业</w:t>
      </w:r>
      <w:r>
        <w:rPr>
          <w:rFonts w:hint="eastAsia" w:ascii="宋体" w:hAnsi="宋体"/>
          <w:sz w:val="24"/>
          <w:szCs w:val="24"/>
          <w:highlight w:val="none"/>
          <w:u w:val="none"/>
          <w:lang w:eastAsia="zh-CN"/>
        </w:rPr>
        <w:t xml:space="preserve">。</w:t>
      </w:r>
      <w:r>
        <w:rPr>
          <w:rFonts w:hint="eastAsia" w:ascii="宋体" w:hAnsi="宋体" w:eastAsia="宋体"/>
          <w:i/>
          <w:sz w:val="24"/>
          <w:szCs w:val="24"/>
          <w:highlight w:val="none"/>
          <w:u w:val="single"/>
          <w:lang w:eastAsia="zh-CN"/>
        </w:rPr>
      </w:r>
      <w:r/>
    </w:p>
    <w:p>
      <w:pPr>
        <w:pStyle w:val="946"/>
        <w:ind w:firstLine="480"/>
        <w:keepLines w:val="0"/>
        <w:keepNext w:val="0"/>
        <w:pageBreakBefore w:val="0"/>
        <w:spacing w:line="360" w:lineRule="auto"/>
        <w:widowControl w:val="off"/>
        <w:rPr>
          <w:rFonts w:hint="eastAsia" w:ascii="宋体" w:hAnsi="宋体" w:eastAsia="宋体"/>
          <w:i/>
          <w:sz w:val="24"/>
          <w:szCs w:val="24"/>
          <w:highlight w:val="none"/>
          <w:u w:val="none"/>
          <w:lang w:eastAsia="zh-CN"/>
        </w:rPr>
      </w:pPr>
      <w:r>
        <w:rPr>
          <w:rFonts w:hint="eastAsia" w:ascii="宋体" w:hAnsi="宋体"/>
          <w:sz w:val="24"/>
          <w:szCs w:val="24"/>
          <w:highlight w:val="none"/>
        </w:rPr>
        <w:t xml:space="preserve">2.</w:t>
      </w:r>
      <w:r>
        <w:rPr>
          <w:rFonts w:hint="eastAsia" w:ascii="宋体" w:hAnsi="宋体"/>
          <w:sz w:val="24"/>
          <w:szCs w:val="24"/>
          <w:highlight w:val="none"/>
          <w:u w:val="single"/>
        </w:rPr>
        <w:t xml:space="preserve">      </w:t>
      </w:r>
      <w:r>
        <w:rPr>
          <w:rFonts w:hint="eastAsia" w:ascii="宋体" w:hAnsi="宋体"/>
          <w:sz w:val="24"/>
          <w:szCs w:val="24"/>
          <w:highlight w:val="none"/>
          <w:u w:val="none"/>
        </w:rPr>
        <w:t xml:space="preserve">（标的名称）</w:t>
      </w:r>
      <w:r>
        <w:rPr>
          <w:rFonts w:hint="eastAsia" w:ascii="宋体" w:hAnsi="宋体"/>
          <w:sz w:val="24"/>
          <w:szCs w:val="24"/>
          <w:highlight w:val="none"/>
        </w:rPr>
        <w:t xml:space="preserve">属于</w:t>
      </w:r>
      <w:r>
        <w:rPr>
          <w:rFonts w:hint="eastAsia" w:ascii="宋体" w:hAnsi="宋体"/>
          <w:sz w:val="24"/>
          <w:szCs w:val="24"/>
          <w:highlight w:val="none"/>
          <w:u w:val="single"/>
        </w:rPr>
        <w:t xml:space="preserve">      </w:t>
      </w:r>
      <w:r>
        <w:rPr>
          <w:rFonts w:hint="eastAsia" w:ascii="宋体" w:hAnsi="宋体"/>
          <w:sz w:val="24"/>
          <w:szCs w:val="24"/>
          <w:highlight w:val="none"/>
        </w:rPr>
        <w:t xml:space="preserve">行业</w:t>
      </w:r>
      <w:r>
        <w:rPr>
          <w:rFonts w:hint="eastAsia" w:ascii="宋体" w:hAnsi="宋体"/>
          <w:sz w:val="24"/>
          <w:szCs w:val="24"/>
          <w:highlight w:val="none"/>
          <w:u w:val="none"/>
          <w:lang w:eastAsia="zh-CN"/>
        </w:rPr>
        <w:t xml:space="preserve">（招标文件中明确的所属行业）</w:t>
      </w:r>
      <w:r>
        <w:rPr>
          <w:rFonts w:hint="eastAsia" w:ascii="宋体" w:hAnsi="宋体"/>
          <w:sz w:val="24"/>
          <w:szCs w:val="24"/>
          <w:highlight w:val="none"/>
        </w:rPr>
        <w:t xml:space="preserve">；</w:t>
      </w:r>
      <w:r>
        <w:rPr>
          <w:rFonts w:hint="eastAsia" w:ascii="宋体" w:hAnsi="宋体"/>
          <w:sz w:val="24"/>
          <w:szCs w:val="24"/>
          <w:highlight w:val="none"/>
          <w:lang w:val="en-US" w:eastAsia="zh-CN"/>
        </w:rPr>
        <w:t xml:space="preserve">承接企业</w:t>
      </w:r>
      <w:r>
        <w:rPr>
          <w:rFonts w:hint="eastAsia" w:ascii="宋体" w:hAnsi="宋体"/>
          <w:sz w:val="24"/>
          <w:szCs w:val="24"/>
          <w:highlight w:val="none"/>
        </w:rPr>
        <w:t xml:space="preserve">为</w:t>
      </w:r>
      <w:r>
        <w:rPr>
          <w:rFonts w:hint="eastAsia" w:ascii="宋体" w:hAnsi="宋体"/>
          <w:sz w:val="24"/>
          <w:szCs w:val="24"/>
          <w:highlight w:val="none"/>
          <w:u w:val="single"/>
        </w:rPr>
        <w:t xml:space="preserve">      </w:t>
      </w:r>
      <w:r>
        <w:rPr>
          <w:rFonts w:hint="eastAsia" w:ascii="宋体" w:hAnsi="宋体"/>
          <w:sz w:val="24"/>
          <w:szCs w:val="24"/>
          <w:highlight w:val="none"/>
          <w:u w:val="none"/>
        </w:rPr>
        <w:t xml:space="preserve">（企业名称）</w:t>
      </w:r>
      <w:r>
        <w:rPr>
          <w:rFonts w:hint="eastAsia" w:ascii="宋体" w:hAnsi="宋体"/>
          <w:sz w:val="24"/>
          <w:szCs w:val="24"/>
          <w:highlight w:val="none"/>
          <w:lang w:eastAsia="zh-CN"/>
        </w:rPr>
        <w:t xml:space="preserve">，</w:t>
      </w:r>
      <w:r>
        <w:rPr>
          <w:rFonts w:hint="eastAsia" w:ascii="宋体" w:hAnsi="宋体"/>
          <w:sz w:val="24"/>
          <w:szCs w:val="24"/>
          <w:highlight w:val="none"/>
        </w:rPr>
        <w:t xml:space="preserve">从业人员</w:t>
      </w:r>
      <w:r>
        <w:rPr>
          <w:rFonts w:hint="eastAsia" w:ascii="宋体" w:hAnsi="宋体"/>
          <w:sz w:val="24"/>
          <w:szCs w:val="24"/>
          <w:highlight w:val="none"/>
          <w:u w:val="single"/>
        </w:rPr>
        <w:t xml:space="preserve">      </w:t>
      </w:r>
      <w:r>
        <w:rPr>
          <w:rFonts w:hint="eastAsia" w:ascii="宋体" w:hAnsi="宋体"/>
          <w:sz w:val="24"/>
          <w:szCs w:val="24"/>
          <w:highlight w:val="none"/>
        </w:rPr>
        <w:t xml:space="preserve">人</w:t>
      </w:r>
      <w:r>
        <w:rPr>
          <w:rFonts w:hint="eastAsia" w:ascii="宋体" w:hAnsi="宋体"/>
          <w:sz w:val="24"/>
          <w:szCs w:val="24"/>
          <w:highlight w:val="none"/>
          <w:lang w:eastAsia="zh-CN"/>
        </w:rPr>
        <w:t xml:space="preserve">，</w:t>
      </w:r>
      <w:r>
        <w:rPr>
          <w:rFonts w:hint="eastAsia" w:ascii="宋体" w:hAnsi="宋体"/>
          <w:sz w:val="24"/>
          <w:szCs w:val="24"/>
          <w:highlight w:val="none"/>
        </w:rPr>
        <w:t xml:space="preserve">营业收入为</w:t>
      </w:r>
      <w:r>
        <w:rPr>
          <w:rFonts w:hint="eastAsia" w:ascii="宋体" w:hAnsi="宋体"/>
          <w:sz w:val="24"/>
          <w:szCs w:val="24"/>
          <w:highlight w:val="none"/>
          <w:u w:val="single"/>
        </w:rPr>
        <w:t xml:space="preserve">      </w:t>
      </w:r>
      <w:r>
        <w:rPr>
          <w:rFonts w:hint="eastAsia" w:ascii="宋体" w:hAnsi="宋体"/>
          <w:sz w:val="24"/>
          <w:szCs w:val="24"/>
          <w:highlight w:val="none"/>
        </w:rPr>
        <w:t xml:space="preserve">万元</w:t>
      </w:r>
      <w:r>
        <w:rPr>
          <w:rFonts w:hint="eastAsia" w:ascii="宋体" w:hAnsi="宋体"/>
          <w:sz w:val="24"/>
          <w:szCs w:val="24"/>
          <w:highlight w:val="none"/>
          <w:lang w:eastAsia="zh-CN"/>
        </w:rPr>
        <w:t xml:space="preserve">，</w:t>
      </w:r>
      <w:r>
        <w:rPr>
          <w:rFonts w:hint="eastAsia" w:ascii="宋体" w:hAnsi="宋体"/>
          <w:sz w:val="24"/>
          <w:szCs w:val="24"/>
          <w:highlight w:val="none"/>
        </w:rPr>
        <w:t xml:space="preserve">资产总额为</w:t>
      </w:r>
      <w:r>
        <w:rPr>
          <w:rFonts w:hint="eastAsia" w:ascii="宋体" w:hAnsi="宋体"/>
          <w:sz w:val="24"/>
          <w:szCs w:val="24"/>
          <w:highlight w:val="none"/>
          <w:u w:val="single"/>
        </w:rPr>
        <w:t xml:space="preserve">      </w:t>
      </w:r>
      <w:r>
        <w:rPr>
          <w:rFonts w:hint="eastAsia" w:ascii="宋体" w:hAnsi="宋体"/>
          <w:sz w:val="24"/>
          <w:szCs w:val="24"/>
          <w:highlight w:val="none"/>
        </w:rPr>
        <w:t xml:space="preserve">万元</w:t>
      </w:r>
      <w:r>
        <w:rPr>
          <w:rFonts w:hint="eastAsia" w:ascii="宋体" w:hAnsi="宋体"/>
          <w:sz w:val="24"/>
          <w:szCs w:val="24"/>
          <w:highlight w:val="none"/>
          <w:vertAlign w:val="superscript"/>
        </w:rPr>
        <w:t xml:space="preserve">1</w:t>
      </w:r>
      <w:r>
        <w:rPr>
          <w:rFonts w:hint="eastAsia" w:ascii="宋体" w:hAnsi="宋体"/>
          <w:sz w:val="24"/>
          <w:szCs w:val="24"/>
          <w:highlight w:val="none"/>
          <w:lang w:eastAsia="zh-CN"/>
        </w:rPr>
        <w:t xml:space="preserve">，</w:t>
      </w:r>
      <w:r>
        <w:rPr>
          <w:rFonts w:hint="eastAsia" w:ascii="宋体" w:hAnsi="宋体"/>
          <w:sz w:val="24"/>
          <w:szCs w:val="24"/>
          <w:highlight w:val="none"/>
        </w:rPr>
        <w:t xml:space="preserve">属于</w:t>
      </w:r>
      <w:r>
        <w:rPr>
          <w:rFonts w:ascii="Wingdings" w:hAnsi="Wingdings" w:eastAsia="Wingdings" w:cs="Wingdings"/>
          <w:sz w:val="24"/>
          <w:szCs w:val="24"/>
          <w:highlight w:val="none"/>
          <w:u w:val="none"/>
        </w:rPr>
        <w:t xml:space="preserve">¨</w:t>
      </w:r>
      <w:r>
        <w:rPr>
          <w:rFonts w:hint="eastAsia" w:ascii="宋体" w:hAnsi="宋体"/>
          <w:sz w:val="24"/>
          <w:szCs w:val="24"/>
          <w:highlight w:val="none"/>
          <w:u w:val="none"/>
          <w:lang w:eastAsia="zh-CN"/>
        </w:rPr>
        <w:t xml:space="preserve">中型企业</w:t>
      </w:r>
      <w:r>
        <w:rPr>
          <w:rFonts w:hint="eastAsia" w:ascii="宋体" w:hAnsi="宋体"/>
          <w:sz w:val="24"/>
          <w:szCs w:val="24"/>
          <w:highlight w:val="none"/>
          <w:u w:val="none"/>
          <w:lang w:val="en-US" w:eastAsia="zh-CN"/>
        </w:rPr>
        <w:t xml:space="preserve"> </w:t>
      </w:r>
      <w:r>
        <w:rPr>
          <w:rFonts w:ascii="Wingdings" w:hAnsi="Wingdings" w:eastAsia="Wingdings" w:cs="Wingdings"/>
          <w:sz w:val="24"/>
          <w:szCs w:val="24"/>
          <w:highlight w:val="none"/>
          <w:u w:val="none"/>
        </w:rPr>
        <w:t xml:space="preserve">¨</w:t>
      </w:r>
      <w:r>
        <w:rPr>
          <w:rFonts w:hint="eastAsia" w:ascii="宋体" w:hAnsi="宋体"/>
          <w:sz w:val="24"/>
          <w:szCs w:val="24"/>
          <w:highlight w:val="none"/>
          <w:u w:val="none"/>
        </w:rPr>
        <w:t xml:space="preserve">小型企业</w:t>
      </w:r>
      <w:r>
        <w:rPr>
          <w:rFonts w:hint="eastAsia" w:ascii="宋体" w:hAnsi="宋体"/>
          <w:sz w:val="24"/>
          <w:szCs w:val="24"/>
          <w:highlight w:val="none"/>
          <w:u w:val="none"/>
          <w:lang w:val="en-US" w:eastAsia="zh-CN"/>
        </w:rPr>
        <w:t xml:space="preserve"> </w:t>
      </w:r>
      <w:r>
        <w:rPr>
          <w:rFonts w:ascii="Wingdings" w:hAnsi="Wingdings" w:eastAsia="Wingdings" w:cs="Wingdings"/>
          <w:sz w:val="24"/>
          <w:szCs w:val="24"/>
          <w:highlight w:val="none"/>
          <w:u w:val="none"/>
        </w:rPr>
        <w:t xml:space="preserve">¨</w:t>
      </w:r>
      <w:r>
        <w:rPr>
          <w:rFonts w:hint="eastAsia" w:ascii="宋体" w:hAnsi="宋体"/>
          <w:sz w:val="24"/>
          <w:szCs w:val="24"/>
          <w:highlight w:val="none"/>
          <w:u w:val="none"/>
        </w:rPr>
        <w:t xml:space="preserve">微型企业</w:t>
      </w:r>
      <w:r>
        <w:rPr>
          <w:rFonts w:hint="eastAsia" w:ascii="宋体" w:hAnsi="宋体"/>
          <w:sz w:val="24"/>
          <w:szCs w:val="24"/>
          <w:highlight w:val="none"/>
          <w:u w:val="none"/>
          <w:lang w:eastAsia="zh-CN"/>
        </w:rPr>
        <w:t xml:space="preserve">。</w:t>
      </w:r>
      <w:r>
        <w:rPr>
          <w:rFonts w:hint="eastAsia" w:ascii="宋体" w:hAnsi="宋体" w:eastAsia="宋体"/>
          <w:i/>
          <w:sz w:val="24"/>
          <w:szCs w:val="24"/>
          <w:highlight w:val="none"/>
          <w:u w:val="none"/>
          <w:lang w:eastAsia="zh-CN"/>
        </w:rPr>
      </w:r>
      <w:r/>
    </w:p>
    <w:p>
      <w:pPr>
        <w:pStyle w:val="946"/>
        <w:ind w:firstLine="360"/>
        <w:keepLines w:val="0"/>
        <w:keepNext w:val="0"/>
        <w:pageBreakBefore w:val="0"/>
        <w:spacing w:line="360" w:lineRule="auto"/>
        <w:widowControl w:val="off"/>
        <w:rPr>
          <w:rFonts w:hint="eastAsia" w:ascii="宋体" w:hAnsi="宋体"/>
          <w:sz w:val="24"/>
          <w:szCs w:val="24"/>
          <w:highlight w:val="none"/>
        </w:rPr>
      </w:pPr>
      <w:r>
        <w:rPr>
          <w:rFonts w:hint="eastAsia" w:ascii="宋体" w:hAnsi="宋体"/>
          <w:sz w:val="24"/>
          <w:szCs w:val="24"/>
          <w:highlight w:val="none"/>
        </w:rPr>
        <w:t xml:space="preserve">……</w:t>
      </w:r>
      <w:r>
        <w:rPr>
          <w:rFonts w:hint="eastAsia" w:ascii="宋体" w:hAnsi="宋体"/>
          <w:sz w:val="24"/>
          <w:szCs w:val="24"/>
          <w:highlight w:val="none"/>
        </w:rPr>
      </w:r>
      <w:r/>
    </w:p>
    <w:p>
      <w:pPr>
        <w:pStyle w:val="946"/>
        <w:ind w:firstLine="480"/>
        <w:keepLines w:val="0"/>
        <w:keepNext w:val="0"/>
        <w:pageBreakBefore w:val="0"/>
        <w:spacing w:line="360" w:lineRule="auto"/>
        <w:widowControl w:val="off"/>
        <w:rPr>
          <w:rFonts w:hint="eastAsia" w:ascii="宋体" w:hAnsi="宋体"/>
          <w:sz w:val="24"/>
          <w:szCs w:val="24"/>
          <w:highlight w:val="none"/>
        </w:rPr>
      </w:pPr>
      <w:r>
        <w:rPr>
          <w:rFonts w:hint="eastAsia" w:ascii="宋体" w:hAnsi="宋体"/>
          <w:sz w:val="24"/>
          <w:szCs w:val="24"/>
          <w:highlight w:val="none"/>
        </w:rPr>
        <w:t xml:space="preserve">以上企业</w:t>
      </w:r>
      <w:r>
        <w:rPr>
          <w:rFonts w:hint="eastAsia" w:ascii="宋体" w:hAnsi="宋体"/>
          <w:sz w:val="24"/>
          <w:szCs w:val="24"/>
          <w:highlight w:val="none"/>
          <w:lang w:eastAsia="zh-CN"/>
        </w:rPr>
        <w:t xml:space="preserve">，</w:t>
      </w:r>
      <w:r>
        <w:rPr>
          <w:rFonts w:hint="eastAsia" w:ascii="宋体" w:hAnsi="宋体"/>
          <w:sz w:val="24"/>
          <w:szCs w:val="24"/>
          <w:highlight w:val="none"/>
        </w:rPr>
        <w:t xml:space="preserve">不属于大企业的分支机构</w:t>
      </w:r>
      <w:r>
        <w:rPr>
          <w:rFonts w:hint="eastAsia" w:ascii="宋体" w:hAnsi="宋体"/>
          <w:sz w:val="24"/>
          <w:szCs w:val="24"/>
          <w:highlight w:val="none"/>
          <w:lang w:eastAsia="zh-CN"/>
        </w:rPr>
        <w:t xml:space="preserve">，</w:t>
      </w:r>
      <w:r>
        <w:rPr>
          <w:rFonts w:hint="eastAsia" w:ascii="宋体" w:hAnsi="宋体"/>
          <w:sz w:val="24"/>
          <w:szCs w:val="24"/>
          <w:highlight w:val="none"/>
        </w:rPr>
        <w:t xml:space="preserve">不存在控股股东为大企业的情形</w:t>
      </w:r>
      <w:r>
        <w:rPr>
          <w:rFonts w:hint="eastAsia" w:ascii="宋体" w:hAnsi="宋体"/>
          <w:sz w:val="24"/>
          <w:szCs w:val="24"/>
          <w:highlight w:val="none"/>
          <w:lang w:eastAsia="zh-CN"/>
        </w:rPr>
        <w:t xml:space="preserve">，</w:t>
      </w:r>
      <w:r>
        <w:rPr>
          <w:rFonts w:hint="eastAsia" w:ascii="宋体" w:hAnsi="宋体"/>
          <w:sz w:val="24"/>
          <w:szCs w:val="24"/>
          <w:highlight w:val="none"/>
        </w:rPr>
        <w:t xml:space="preserve">也不存在与大企业的负责人为同一人的情形。</w:t>
      </w:r>
      <w:r>
        <w:rPr>
          <w:rFonts w:hint="eastAsia" w:ascii="宋体" w:hAnsi="宋体"/>
          <w:sz w:val="24"/>
          <w:szCs w:val="24"/>
          <w:highlight w:val="none"/>
        </w:rPr>
      </w:r>
      <w:r/>
    </w:p>
    <w:p>
      <w:pPr>
        <w:pStyle w:val="946"/>
        <w:ind w:firstLine="480"/>
        <w:keepLines w:val="0"/>
        <w:keepNext w:val="0"/>
        <w:pageBreakBefore w:val="0"/>
        <w:spacing w:line="360" w:lineRule="auto"/>
        <w:widowControl w:val="off"/>
        <w:rPr>
          <w:rFonts w:hint="eastAsia" w:ascii="宋体" w:hAnsi="宋体"/>
          <w:sz w:val="24"/>
          <w:szCs w:val="24"/>
          <w:highlight w:val="none"/>
          <w:lang w:eastAsia="zh-CN"/>
        </w:rPr>
      </w:pPr>
      <w:r>
        <w:rPr>
          <w:rFonts w:hint="eastAsia" w:ascii="宋体" w:hAnsi="宋体"/>
          <w:sz w:val="24"/>
          <w:szCs w:val="24"/>
          <w:highlight w:val="none"/>
        </w:rPr>
        <w:t xml:space="preserve">本企业对上述声明内容的真实性负责</w:t>
      </w:r>
      <w:r>
        <w:rPr>
          <w:rFonts w:hint="eastAsia" w:ascii="宋体" w:hAnsi="宋体"/>
          <w:sz w:val="24"/>
          <w:szCs w:val="24"/>
          <w:highlight w:val="none"/>
          <w:lang w:eastAsia="zh-CN"/>
        </w:rPr>
        <w:t xml:space="preserve">，</w:t>
      </w:r>
      <w:r>
        <w:rPr>
          <w:rFonts w:hint="eastAsia" w:ascii="宋体" w:hAnsi="宋体"/>
          <w:sz w:val="24"/>
          <w:szCs w:val="24"/>
          <w:highlight w:val="none"/>
        </w:rPr>
        <w:t xml:space="preserve">如有虚假</w:t>
      </w:r>
      <w:r>
        <w:rPr>
          <w:rFonts w:hint="eastAsia" w:ascii="宋体" w:hAnsi="宋体"/>
          <w:sz w:val="24"/>
          <w:szCs w:val="24"/>
          <w:highlight w:val="none"/>
          <w:lang w:eastAsia="zh-CN"/>
        </w:rPr>
        <w:t xml:space="preserve">，</w:t>
      </w:r>
      <w:r>
        <w:rPr>
          <w:rFonts w:hint="eastAsia" w:ascii="宋体" w:hAnsi="宋体"/>
          <w:sz w:val="24"/>
          <w:szCs w:val="24"/>
          <w:highlight w:val="none"/>
        </w:rPr>
        <w:t xml:space="preserve">将依法承担相应责任</w:t>
      </w:r>
      <w:r>
        <w:rPr>
          <w:rFonts w:hint="eastAsia" w:ascii="宋体" w:hAnsi="宋体"/>
          <w:sz w:val="24"/>
          <w:szCs w:val="24"/>
          <w:highlight w:val="none"/>
          <w:lang w:eastAsia="zh-CN"/>
        </w:rPr>
        <w:t xml:space="preserve">。</w:t>
      </w:r>
      <w:r>
        <w:rPr>
          <w:rFonts w:hint="eastAsia" w:ascii="宋体" w:hAnsi="宋体"/>
          <w:sz w:val="24"/>
          <w:szCs w:val="24"/>
          <w:highlight w:val="none"/>
          <w:lang w:eastAsia="zh-CN"/>
        </w:rPr>
      </w:r>
      <w:r/>
    </w:p>
    <w:p>
      <w:pPr>
        <w:pStyle w:val="1069"/>
        <w:keepLines w:val="0"/>
        <w:keepNext w:val="0"/>
        <w:pageBreakBefore w:val="0"/>
        <w:spacing w:line="360" w:lineRule="auto"/>
        <w:rPr>
          <w:rFonts w:hint="eastAsia" w:ascii="宋体" w:hAnsi="宋体"/>
          <w:sz w:val="24"/>
          <w:szCs w:val="24"/>
          <w:highlight w:val="none"/>
          <w:lang w:eastAsia="zh-CN"/>
        </w:rPr>
      </w:pPr>
      <w:r>
        <w:rPr>
          <w:rFonts w:hint="eastAsia" w:ascii="宋体" w:hAnsi="宋体"/>
          <w:sz w:val="24"/>
          <w:szCs w:val="24"/>
          <w:highlight w:val="none"/>
          <w:lang w:eastAsia="zh-CN"/>
        </w:rPr>
      </w:r>
      <w:r/>
    </w:p>
    <w:p>
      <w:pPr>
        <w:pStyle w:val="946"/>
        <w:keepLines w:val="0"/>
        <w:keepNext w:val="0"/>
        <w:pageBreakBefore w:val="0"/>
        <w:spacing w:line="360" w:lineRule="auto"/>
        <w:rPr>
          <w:rFonts w:hint="eastAsia"/>
          <w:highlight w:val="none"/>
          <w:lang w:eastAsia="zh-CN"/>
        </w:rPr>
      </w:pPr>
      <w:r>
        <w:rPr>
          <w:rFonts w:hint="eastAsia"/>
          <w:highlight w:val="none"/>
          <w:lang w:eastAsia="zh-CN"/>
        </w:rPr>
      </w:r>
      <w:r/>
    </w:p>
    <w:p>
      <w:pPr>
        <w:pStyle w:val="946"/>
        <w:ind w:right="180" w:firstLine="360"/>
        <w:jc w:val="center"/>
        <w:keepLines w:val="0"/>
        <w:keepNext w:val="0"/>
        <w:pageBreakBefore w:val="0"/>
        <w:spacing w:line="360" w:lineRule="auto"/>
        <w:rPr>
          <w:rFonts w:hint="eastAsia" w:ascii="宋体" w:hAnsi="宋体"/>
          <w:sz w:val="24"/>
          <w:szCs w:val="24"/>
          <w:highlight w:val="none"/>
        </w:rPr>
      </w:pPr>
      <w:r>
        <w:rPr>
          <w:rFonts w:hint="eastAsia" w:ascii="宋体" w:hAnsi="宋体"/>
          <w:sz w:val="24"/>
          <w:szCs w:val="24"/>
          <w:highlight w:val="none"/>
          <w:lang w:val="en-US" w:eastAsia="zh-CN"/>
        </w:rPr>
        <w:t xml:space="preserve">                                           </w:t>
      </w:r>
      <w:r>
        <w:rPr>
          <w:rFonts w:hint="eastAsia" w:ascii="宋体" w:hAnsi="宋体"/>
          <w:sz w:val="24"/>
          <w:szCs w:val="24"/>
          <w:highlight w:val="none"/>
        </w:rPr>
        <w:t xml:space="preserve">企业名称</w:t>
      </w:r>
      <w:r>
        <w:rPr>
          <w:rFonts w:hint="eastAsia" w:ascii="宋体" w:hAnsi="宋体"/>
          <w:sz w:val="24"/>
          <w:szCs w:val="24"/>
          <w:highlight w:val="none"/>
          <w:lang w:eastAsia="zh-CN"/>
        </w:rPr>
        <w:t xml:space="preserve">：</w:t>
      </w:r>
      <w:r>
        <w:rPr>
          <w:rFonts w:hint="eastAsia" w:ascii="宋体" w:hAnsi="宋体"/>
          <w:sz w:val="24"/>
          <w:szCs w:val="24"/>
          <w:highlight w:val="none"/>
        </w:rPr>
        <w:t xml:space="preserve">（加盖电子公章）</w:t>
      </w:r>
      <w:r>
        <w:rPr>
          <w:rFonts w:hint="eastAsia" w:ascii="宋体" w:hAnsi="宋体"/>
          <w:sz w:val="24"/>
          <w:szCs w:val="24"/>
          <w:highlight w:val="none"/>
        </w:rPr>
      </w:r>
      <w:r/>
    </w:p>
    <w:p>
      <w:pPr>
        <w:pStyle w:val="946"/>
        <w:ind w:firstLine="6000"/>
        <w:keepLines w:val="0"/>
        <w:keepNext w:val="0"/>
        <w:pageBreakBefore w:val="0"/>
        <w:spacing w:line="360" w:lineRule="auto"/>
        <w:rPr>
          <w:rFonts w:hint="eastAsia" w:ascii="宋体" w:hAnsi="宋体"/>
          <w:sz w:val="24"/>
          <w:szCs w:val="24"/>
          <w:highlight w:val="none"/>
        </w:rPr>
      </w:pPr>
      <w:r>
        <w:rPr>
          <w:rFonts w:hint="eastAsia"/>
          <w:color w:val="000000"/>
          <w:sz w:val="24"/>
          <w:szCs w:val="24"/>
          <w:highlight w:val="none"/>
        </w:rPr>
        <w:t xml:space="preserve">日  </w:t>
      </w:r>
      <w:r>
        <w:rPr>
          <w:rFonts w:hint="eastAsia"/>
          <w:color w:val="000000"/>
          <w:sz w:val="24"/>
          <w:szCs w:val="24"/>
          <w:highlight w:val="none"/>
          <w:lang w:val="en-US" w:eastAsia="zh-CN"/>
        </w:rPr>
        <w:t xml:space="preserve">  </w:t>
      </w:r>
      <w:r>
        <w:rPr>
          <w:rFonts w:hint="eastAsia"/>
          <w:color w:val="000000"/>
          <w:sz w:val="24"/>
          <w:szCs w:val="24"/>
          <w:highlight w:val="none"/>
        </w:rPr>
        <w:t xml:space="preserve">期：</w:t>
      </w:r>
      <w:r>
        <w:rPr>
          <w:rFonts w:hint="eastAsia" w:ascii="宋体" w:hAnsi="宋体"/>
          <w:sz w:val="24"/>
          <w:szCs w:val="24"/>
          <w:highlight w:val="none"/>
        </w:rPr>
      </w:r>
      <w:r/>
    </w:p>
    <w:p>
      <w:pPr>
        <w:pStyle w:val="946"/>
        <w:ind w:firstLine="480"/>
        <w:keepLines w:val="0"/>
        <w:keepNext w:val="0"/>
        <w:pageBreakBefore w:val="0"/>
        <w:spacing w:line="360" w:lineRule="auto"/>
        <w:widowControl/>
        <w:rPr>
          <w:rFonts w:hint="eastAsia" w:ascii="宋体" w:hAnsi="宋体" w:eastAsia="宋体" w:cs="Times New Roman"/>
          <w:sz w:val="24"/>
          <w:szCs w:val="24"/>
          <w:highlight w:val="none"/>
          <w:lang w:eastAsia="zh-CN"/>
        </w:rPr>
      </w:pPr>
      <w:r>
        <w:rPr>
          <w:rFonts w:hint="eastAsia" w:ascii="宋体" w:hAnsi="宋体" w:eastAsia="宋体" w:cs="Times New Roman"/>
          <w:sz w:val="24"/>
          <w:szCs w:val="24"/>
          <w:highlight w:val="none"/>
          <w:lang w:eastAsia="zh-CN"/>
        </w:rPr>
      </w:r>
      <w:r/>
    </w:p>
    <w:p>
      <w:pPr>
        <w:pStyle w:val="946"/>
        <w:ind w:firstLine="480"/>
        <w:keepLines w:val="0"/>
        <w:keepNext w:val="0"/>
        <w:pageBreakBefore w:val="0"/>
        <w:spacing w:line="360" w:lineRule="auto"/>
        <w:widowControl w:val="off"/>
        <w:rPr>
          <w:rFonts w:hint="eastAsia" w:ascii="宋体" w:hAnsi="宋体" w:eastAsia="宋体" w:cs="Times New Roman"/>
          <w:sz w:val="24"/>
          <w:szCs w:val="24"/>
          <w:highlight w:val="none"/>
          <w:lang w:eastAsia="zh-CN"/>
        </w:rPr>
      </w:pPr>
      <w:r>
        <w:rPr>
          <w:rFonts w:hint="eastAsia" w:ascii="宋体" w:hAnsi="宋体" w:eastAsia="宋体" w:cs="Times New Roman"/>
          <w:sz w:val="24"/>
          <w:szCs w:val="24"/>
          <w:highlight w:val="none"/>
        </w:rPr>
        <w:t xml:space="preserve">备注</w:t>
      </w:r>
      <w:r>
        <w:rPr>
          <w:rFonts w:hint="eastAsia" w:ascii="宋体" w:hAnsi="宋体" w:eastAsia="宋体" w:cs="Times New Roman"/>
          <w:sz w:val="24"/>
          <w:szCs w:val="24"/>
          <w:highlight w:val="none"/>
          <w:lang w:eastAsia="zh-CN"/>
        </w:rPr>
        <w:t xml:space="preserve">：</w:t>
      </w:r>
      <w:r>
        <w:rPr>
          <w:rFonts w:hint="eastAsia" w:ascii="宋体" w:hAnsi="宋体" w:eastAsia="宋体" w:cs="Times New Roman"/>
          <w:sz w:val="24"/>
          <w:szCs w:val="24"/>
          <w:highlight w:val="none"/>
          <w:lang w:val="en-US" w:eastAsia="zh-CN"/>
        </w:rPr>
        <w:t xml:space="preserve">1.</w:t>
      </w:r>
      <w:r>
        <w:rPr>
          <w:rFonts w:hint="eastAsia" w:ascii="宋体" w:hAnsi="宋体" w:eastAsia="宋体" w:cs="Times New Roman"/>
          <w:sz w:val="24"/>
          <w:szCs w:val="24"/>
          <w:highlight w:val="none"/>
          <w:lang w:eastAsia="zh-CN"/>
        </w:rPr>
        <w:t xml:space="preserve">从业人员、营业收入、资产总额填报上一年度数据，无上一年度数据的新成立企业可不填报。</w:t>
      </w:r>
      <w:r>
        <w:rPr>
          <w:rFonts w:hint="eastAsia" w:ascii="宋体" w:hAnsi="宋体" w:eastAsia="宋体" w:cs="Times New Roman"/>
          <w:sz w:val="24"/>
          <w:szCs w:val="24"/>
          <w:highlight w:val="none"/>
          <w:lang w:val="en-US" w:eastAsia="zh-CN"/>
        </w:rPr>
        <w:t xml:space="preserve">2.在所属企业类型前的</w:t>
      </w:r>
      <w:r>
        <w:rPr>
          <w:rFonts w:ascii="Wingdings" w:hAnsi="Wingdings" w:eastAsia="Wingdings" w:cs="Wingdings"/>
          <w:sz w:val="24"/>
          <w:szCs w:val="24"/>
          <w:highlight w:val="none"/>
          <w:u w:val="none"/>
        </w:rPr>
        <w:t xml:space="preserve">¨</w:t>
      </w:r>
      <w:r>
        <w:rPr>
          <w:rFonts w:hint="eastAsia" w:ascii="宋体" w:hAnsi="宋体" w:eastAsia="宋体" w:cs="Times New Roman"/>
          <w:sz w:val="24"/>
          <w:szCs w:val="24"/>
          <w:highlight w:val="none"/>
          <w:u w:val="none"/>
          <w:lang w:val="en-US" w:eastAsia="zh-CN"/>
        </w:rPr>
        <w:t xml:space="preserve">内打“√”。</w:t>
      </w:r>
      <w:r>
        <w:rPr>
          <w:rFonts w:hint="eastAsia" w:ascii="宋体" w:hAnsi="宋体" w:eastAsia="宋体" w:cs="Times New Roman"/>
          <w:sz w:val="24"/>
          <w:szCs w:val="24"/>
          <w:highlight w:val="none"/>
          <w:lang w:val="en-US" w:eastAsia="zh-CN"/>
        </w:rPr>
        <w:t xml:space="preserve">3.</w:t>
      </w:r>
      <w:r>
        <w:rPr>
          <w:rFonts w:hint="eastAsia" w:ascii="宋体" w:hAnsi="宋体" w:eastAsia="宋体" w:cs="Times New Roman"/>
          <w:sz w:val="24"/>
          <w:szCs w:val="24"/>
          <w:highlight w:val="none"/>
          <w:lang w:eastAsia="zh-CN"/>
        </w:rPr>
        <w:t xml:space="preserve">投标人如不提供此声明函，不得参加专门面向中小企业采购项目或者</w:t>
      </w:r>
      <w:r>
        <w:rPr>
          <w:rFonts w:hint="eastAsia" w:ascii="宋体" w:hAnsi="宋体" w:eastAsia="宋体" w:cs="Times New Roman"/>
          <w:sz w:val="24"/>
          <w:szCs w:val="24"/>
          <w:highlight w:val="none"/>
          <w:lang w:val="en-US" w:eastAsia="zh-CN"/>
        </w:rPr>
        <w:t xml:space="preserve">不得享受小微企业价格扣除政策</w:t>
      </w:r>
      <w:r>
        <w:rPr>
          <w:rFonts w:hint="eastAsia" w:ascii="宋体" w:hAnsi="宋体" w:eastAsia="宋体" w:cs="Times New Roman"/>
          <w:sz w:val="24"/>
          <w:szCs w:val="24"/>
          <w:highlight w:val="none"/>
          <w:lang w:eastAsia="zh-CN"/>
        </w:rPr>
        <w:t xml:space="preserve">。</w:t>
      </w:r>
      <w:r>
        <w:rPr>
          <w:rFonts w:hint="eastAsia" w:ascii="宋体" w:hAnsi="宋体" w:eastAsia="宋体" w:cs="Times New Roman"/>
          <w:sz w:val="24"/>
          <w:szCs w:val="24"/>
          <w:highlight w:val="none"/>
          <w:lang w:val="en-US" w:eastAsia="zh-CN"/>
        </w:rPr>
        <w:t xml:space="preserve">项目</w:t>
      </w:r>
      <w:r>
        <w:rPr>
          <w:rFonts w:hint="eastAsia" w:ascii="宋体" w:hAnsi="宋体" w:eastAsia="宋体" w:cs="Times New Roman"/>
          <w:sz w:val="24"/>
          <w:szCs w:val="24"/>
          <w:highlight w:val="none"/>
          <w:lang w:eastAsia="zh-CN"/>
        </w:rPr>
        <w:t xml:space="preserve">清单中列示的所有</w:t>
      </w:r>
      <w:r>
        <w:rPr>
          <w:rFonts w:ascii="宋体" w:hAnsi="宋体" w:eastAsia="宋体" w:cs="Times New Roman"/>
          <w:sz w:val="24"/>
          <w:szCs w:val="24"/>
          <w:highlight w:val="none"/>
          <w:lang w:val="en-US" w:eastAsia="zh-CN"/>
        </w:rPr>
        <w:t xml:space="preserve">服务</w:t>
      </w:r>
      <w:r>
        <w:rPr>
          <w:rFonts w:hint="eastAsia" w:ascii="宋体" w:hAnsi="宋体" w:eastAsia="宋体" w:cs="Times New Roman"/>
          <w:sz w:val="24"/>
          <w:szCs w:val="24"/>
          <w:highlight w:val="none"/>
          <w:lang w:eastAsia="zh-CN"/>
        </w:rPr>
        <w:t xml:space="preserve">，投标人须在声明函中逐项列示并明确承接企业的类型，如有缺失将按“不提供声明函”处理。此声明函将随成交结果同时公告，接受社会监督。</w:t>
      </w:r>
      <w:r>
        <w:rPr>
          <w:rFonts w:hint="eastAsia" w:ascii="宋体" w:hAnsi="宋体" w:eastAsia="宋体" w:cs="Times New Roman"/>
          <w:sz w:val="24"/>
          <w:szCs w:val="24"/>
          <w:highlight w:val="none"/>
          <w:lang w:val="en-US" w:eastAsia="zh-CN"/>
        </w:rPr>
        <w:t xml:space="preserve">4.服务</w:t>
      </w:r>
      <w:r>
        <w:rPr>
          <w:rFonts w:hint="eastAsia" w:ascii="宋体" w:hAnsi="宋体" w:eastAsia="宋体" w:cs="Times New Roman"/>
          <w:sz w:val="24"/>
          <w:szCs w:val="24"/>
          <w:highlight w:val="none"/>
          <w:lang w:eastAsia="zh-CN"/>
        </w:rPr>
        <w:t xml:space="preserve">采购项目中，服务的承接商应当为中小企业，不对其中涉及的货物的制造商、工程的承建商作出要求。</w:t>
      </w:r>
      <w:r>
        <w:rPr>
          <w:rFonts w:hint="eastAsia" w:ascii="宋体" w:hAnsi="宋体" w:eastAsia="宋体" w:cs="Times New Roman"/>
          <w:sz w:val="24"/>
          <w:szCs w:val="24"/>
          <w:highlight w:val="none"/>
          <w:lang w:eastAsia="zh-CN"/>
        </w:rPr>
      </w:r>
      <w:r/>
    </w:p>
    <w:p>
      <w:pPr>
        <w:pStyle w:val="946"/>
        <w:ind w:firstLine="0"/>
        <w:jc w:val="left"/>
        <w:spacing w:line="360" w:lineRule="auto"/>
        <w:rPr>
          <w:rFonts w:hint="eastAsia" w:ascii="黑体" w:hAnsi="黑体" w:eastAsia="黑体"/>
          <w:b w:val="0"/>
          <w:sz w:val="32"/>
          <w:szCs w:val="32"/>
          <w:highlight w:val="none"/>
        </w:rPr>
      </w:pPr>
      <w:r>
        <w:rPr>
          <w:rFonts w:ascii="黑体" w:hAnsi="黑体" w:eastAsia="黑体"/>
          <w:b/>
          <w:sz w:val="32"/>
          <w:szCs w:val="32"/>
          <w:highlight w:val="none"/>
        </w:rPr>
        <w:br w:type="page" w:clear="all"/>
      </w:r>
      <w:r>
        <w:rPr>
          <w:rFonts w:hint="eastAsia" w:ascii="黑体" w:hAnsi="黑体" w:eastAsia="黑体" w:cs="Times New Roman"/>
          <w:i w:val="0"/>
          <w:iCs/>
          <w:sz w:val="32"/>
          <w:szCs w:val="32"/>
          <w:highlight w:val="none"/>
          <w:u w:val="none"/>
          <w:lang w:val="en-US" w:eastAsia="zh-CN"/>
        </w:rPr>
        <w:t xml:space="preserve">十、</w:t>
      </w:r>
      <w:r>
        <w:rPr>
          <w:rFonts w:hint="eastAsia" w:ascii="黑体" w:hAnsi="黑体" w:eastAsia="黑体" w:cs="Times New Roman"/>
          <w:i w:val="0"/>
          <w:iCs w:val="0"/>
          <w:sz w:val="32"/>
          <w:szCs w:val="32"/>
          <w:highlight w:val="none"/>
          <w:u w:val="none"/>
          <w:lang w:val="en-US" w:eastAsia="zh-CN"/>
        </w:rPr>
        <w:t xml:space="preserve">残疾人福利性单位声明函</w:t>
      </w:r>
      <w:r>
        <w:rPr>
          <w:rFonts w:hint="eastAsia" w:ascii="黑体" w:hAnsi="黑体" w:eastAsia="黑体"/>
          <w:b w:val="0"/>
          <w:sz w:val="32"/>
          <w:szCs w:val="32"/>
          <w:highlight w:val="none"/>
        </w:rPr>
      </w:r>
      <w:r/>
    </w:p>
    <w:p>
      <w:pPr>
        <w:pStyle w:val="946"/>
        <w:jc w:val="center"/>
        <w:keepLines w:val="0"/>
        <w:keepNext w:val="0"/>
        <w:pageBreakBefore w:val="0"/>
        <w:spacing w:line="360" w:lineRule="auto"/>
        <w:rPr>
          <w:rFonts w:hint="eastAsia" w:ascii="方正小标宋简体" w:hAnsi="方正小标宋简体" w:eastAsia="方正小标宋简体" w:cs="方正小标宋简体"/>
          <w:b w:val="0"/>
          <w:bCs w:val="0"/>
          <w:sz w:val="32"/>
          <w:szCs w:val="32"/>
          <w:highlight w:val="none"/>
          <w:lang w:val="en-US" w:eastAsia="zh-CN"/>
        </w:rPr>
      </w:pPr>
      <w:r>
        <w:rPr>
          <w:rFonts w:hint="eastAsia" w:ascii="方正小标宋简体" w:hAnsi="方正小标宋简体" w:eastAsia="方正小标宋简体" w:cs="方正小标宋简体"/>
          <w:b w:val="0"/>
          <w:bCs w:val="0"/>
          <w:sz w:val="32"/>
          <w:szCs w:val="32"/>
          <w:highlight w:val="none"/>
          <w:lang w:val="en-US" w:eastAsia="zh-CN"/>
        </w:rPr>
        <w:t xml:space="preserve">残疾人福利性单位声明函</w:t>
      </w:r>
      <w:r>
        <w:rPr>
          <w:rFonts w:hint="eastAsia" w:ascii="方正小标宋简体" w:hAnsi="方正小标宋简体" w:eastAsia="方正小标宋简体" w:cs="方正小标宋简体"/>
          <w:b w:val="0"/>
          <w:bCs w:val="0"/>
          <w:sz w:val="32"/>
          <w:szCs w:val="32"/>
          <w:highlight w:val="none"/>
          <w:lang w:val="en-US" w:eastAsia="zh-CN"/>
        </w:rPr>
      </w:r>
      <w:r/>
    </w:p>
    <w:p>
      <w:pPr>
        <w:pStyle w:val="946"/>
        <w:ind w:firstLine="480"/>
        <w:keepLines w:val="0"/>
        <w:keepNext w:val="0"/>
        <w:pageBreakBefore w:val="0"/>
        <w:spacing w:line="360" w:lineRule="auto"/>
        <w:widowControl w:val="off"/>
        <w:rPr>
          <w:rFonts w:hint="eastAsia" w:ascii="宋体" w:hAnsi="宋体"/>
          <w:sz w:val="24"/>
          <w:szCs w:val="21"/>
          <w:highlight w:val="none"/>
        </w:rPr>
      </w:pPr>
      <w:r>
        <w:rPr>
          <w:rFonts w:hint="eastAsia" w:ascii="宋体" w:hAnsi="宋体"/>
          <w:sz w:val="24"/>
          <w:highlight w:val="none"/>
        </w:rPr>
        <w:t xml:space="preserve">本单位郑重声明</w:t>
      </w:r>
      <w:r>
        <w:rPr>
          <w:rFonts w:hint="eastAsia" w:ascii="宋体" w:hAnsi="宋体"/>
          <w:sz w:val="24"/>
          <w:highlight w:val="none"/>
          <w:lang w:eastAsia="zh-CN"/>
        </w:rPr>
        <w:t xml:space="preserve">，</w:t>
      </w:r>
      <w:r>
        <w:rPr>
          <w:rFonts w:hint="eastAsia" w:ascii="宋体" w:hAnsi="宋体"/>
          <w:sz w:val="24"/>
          <w:highlight w:val="none"/>
        </w:rPr>
        <w:t xml:space="preserve">根据《财政部 民政部 中国残疾人联合会关于促进残疾人就业政府采购政策的通知》（财库〔2017〕141号）的规定</w:t>
      </w:r>
      <w:r>
        <w:rPr>
          <w:rFonts w:hint="eastAsia" w:ascii="宋体" w:hAnsi="宋体"/>
          <w:sz w:val="24"/>
          <w:highlight w:val="none"/>
          <w:lang w:eastAsia="zh-CN"/>
        </w:rPr>
        <w:t xml:space="preserve">，</w:t>
      </w:r>
      <w:r>
        <w:rPr>
          <w:rFonts w:hint="eastAsia" w:ascii="宋体" w:hAnsi="宋体"/>
          <w:sz w:val="24"/>
          <w:highlight w:val="none"/>
        </w:rPr>
        <w:t xml:space="preserve">本单位为符合条件的残疾人福利性单位</w:t>
      </w:r>
      <w:r>
        <w:rPr>
          <w:rFonts w:hint="eastAsia" w:ascii="宋体" w:hAnsi="宋体"/>
          <w:sz w:val="24"/>
          <w:highlight w:val="none"/>
          <w:lang w:eastAsia="zh-CN"/>
        </w:rPr>
        <w:t xml:space="preserve">，</w:t>
      </w:r>
      <w:r>
        <w:rPr>
          <w:rFonts w:hint="eastAsia" w:ascii="宋体" w:hAnsi="宋体" w:eastAsia="宋体" w:cs="Times New Roman"/>
          <w:sz w:val="24"/>
          <w:szCs w:val="24"/>
          <w:highlight w:val="none"/>
        </w:rPr>
        <w:t xml:space="preserve">参加</w:t>
      </w:r>
      <w:r>
        <w:rPr>
          <w:rFonts w:hint="eastAsia" w:ascii="宋体" w:hAnsi="宋体" w:eastAsia="宋体" w:cs="Times New Roman"/>
          <w:sz w:val="24"/>
          <w:szCs w:val="24"/>
          <w:highlight w:val="none"/>
          <w:u w:val="single"/>
          <w:lang w:val="en-US" w:eastAsia="zh-CN"/>
        </w:rPr>
        <w:t xml:space="preserve">XXXXXXXXXXXXXXXXXXXXXXXXX</w:t>
      </w:r>
      <w:r>
        <w:rPr>
          <w:rFonts w:hint="eastAsia" w:ascii="宋体" w:hAnsi="宋体" w:eastAsia="宋体" w:cs="Times New Roman"/>
          <w:sz w:val="24"/>
          <w:szCs w:val="24"/>
          <w:highlight w:val="none"/>
          <w:u w:val="none"/>
        </w:rPr>
        <w:t xml:space="preserve">（单位名称）</w:t>
      </w:r>
      <w:r>
        <w:rPr>
          <w:rFonts w:hint="eastAsia" w:ascii="宋体" w:hAnsi="宋体" w:eastAsia="宋体" w:cs="Times New Roman"/>
          <w:sz w:val="24"/>
          <w:szCs w:val="24"/>
          <w:highlight w:val="none"/>
        </w:rPr>
        <w:t xml:space="preserve">采购编号为</w:t>
      </w:r>
      <w:r>
        <w:rPr>
          <w:rFonts w:hint="eastAsia" w:ascii="宋体" w:hAnsi="宋体" w:eastAsia="宋体" w:cs="Times New Roman"/>
          <w:sz w:val="24"/>
          <w:szCs w:val="24"/>
          <w:highlight w:val="none"/>
          <w:u w:val="single"/>
          <w:lang w:val="en-US" w:eastAsia="zh-CN"/>
        </w:rPr>
        <w:t xml:space="preserve">XXXXXXXXXXXXXXXXXXXXXXXXX</w:t>
      </w:r>
      <w:r>
        <w:rPr>
          <w:rFonts w:hint="eastAsia" w:ascii="宋体" w:hAnsi="宋体" w:eastAsia="宋体" w:cs="Times New Roman"/>
          <w:sz w:val="24"/>
          <w:szCs w:val="24"/>
          <w:highlight w:val="none"/>
          <w:u w:val="none"/>
          <w:lang w:eastAsia="zh-CN"/>
        </w:rPr>
        <w:t xml:space="preserve">项目</w:t>
      </w:r>
      <w:r>
        <w:rPr>
          <w:rFonts w:hint="eastAsia" w:ascii="宋体" w:hAnsi="宋体" w:eastAsia="宋体" w:cs="Times New Roman"/>
          <w:sz w:val="24"/>
          <w:szCs w:val="24"/>
          <w:highlight w:val="none"/>
          <w:u w:val="none"/>
        </w:rPr>
        <w:t xml:space="preserve">（分包号：</w:t>
      </w:r>
      <w:r>
        <w:rPr>
          <w:rFonts w:hint="eastAsia" w:ascii="宋体" w:hAnsi="宋体" w:eastAsia="宋体" w:cs="Times New Roman"/>
          <w:sz w:val="24"/>
          <w:szCs w:val="24"/>
          <w:highlight w:val="none"/>
          <w:u w:val="single"/>
          <w:lang w:val="en-US" w:eastAsia="zh-CN"/>
        </w:rPr>
        <w:t xml:space="preserve">XXX</w:t>
      </w:r>
      <w:r>
        <w:rPr>
          <w:rFonts w:hint="eastAsia" w:ascii="宋体" w:hAnsi="宋体" w:eastAsia="宋体" w:cs="Times New Roman"/>
          <w:sz w:val="24"/>
          <w:szCs w:val="24"/>
          <w:highlight w:val="none"/>
          <w:u w:val="none"/>
          <w:lang w:eastAsia="zh-CN"/>
        </w:rPr>
        <w:t xml:space="preserve">）</w:t>
      </w:r>
      <w:r>
        <w:rPr>
          <w:rFonts w:hint="eastAsia" w:ascii="宋体" w:hAnsi="宋体" w:eastAsia="宋体" w:cs="Times New Roman"/>
          <w:sz w:val="24"/>
          <w:szCs w:val="24"/>
          <w:highlight w:val="none"/>
        </w:rPr>
        <w:t xml:space="preserve">的采购活动</w:t>
      </w:r>
      <w:r>
        <w:rPr>
          <w:rFonts w:hint="eastAsia" w:ascii="宋体" w:hAnsi="宋体"/>
          <w:sz w:val="24"/>
          <w:highlight w:val="none"/>
          <w:lang w:eastAsia="zh-CN"/>
        </w:rPr>
        <w:t xml:space="preserve">，</w:t>
      </w:r>
      <w:r>
        <w:rPr>
          <w:rFonts w:hint="eastAsia" w:ascii="宋体" w:hAnsi="宋体"/>
          <w:sz w:val="24"/>
          <w:szCs w:val="24"/>
          <w:highlight w:val="none"/>
        </w:rPr>
        <w:t xml:space="preserve">服务全部由</w:t>
      </w:r>
      <w:r>
        <w:rPr>
          <w:rFonts w:hint="eastAsia" w:ascii="宋体" w:hAnsi="宋体"/>
          <w:sz w:val="24"/>
          <w:szCs w:val="24"/>
          <w:highlight w:val="none"/>
          <w:lang w:eastAsia="zh-CN"/>
        </w:rPr>
        <w:t xml:space="preserve">本单位提供</w:t>
      </w:r>
      <w:r>
        <w:rPr>
          <w:rFonts w:hint="eastAsia" w:ascii="宋体" w:hAnsi="宋体"/>
          <w:sz w:val="24"/>
          <w:szCs w:val="21"/>
          <w:highlight w:val="none"/>
        </w:rPr>
        <w:t xml:space="preserve">。</w:t>
      </w:r>
      <w:r>
        <w:rPr>
          <w:rFonts w:hint="eastAsia" w:ascii="宋体" w:hAnsi="宋体"/>
          <w:sz w:val="24"/>
          <w:szCs w:val="21"/>
          <w:highlight w:val="none"/>
        </w:rPr>
      </w:r>
      <w:r/>
    </w:p>
    <w:p>
      <w:pPr>
        <w:pStyle w:val="946"/>
        <w:ind w:firstLine="480"/>
        <w:keepLines w:val="0"/>
        <w:keepNext w:val="0"/>
        <w:pageBreakBefore w:val="0"/>
        <w:spacing w:line="360" w:lineRule="auto"/>
        <w:widowControl w:val="off"/>
        <w:rPr>
          <w:rFonts w:hint="eastAsia" w:ascii="宋体" w:hAnsi="宋体"/>
          <w:sz w:val="24"/>
          <w:highlight w:val="none"/>
        </w:rPr>
      </w:pPr>
      <w:r>
        <w:rPr>
          <w:rFonts w:hint="eastAsia" w:ascii="宋体" w:hAnsi="宋体"/>
          <w:sz w:val="24"/>
          <w:highlight w:val="none"/>
        </w:rPr>
        <w:t xml:space="preserve">本单位对上述声明的真实性负责</w:t>
      </w:r>
      <w:r>
        <w:rPr>
          <w:rFonts w:hint="eastAsia" w:ascii="宋体" w:hAnsi="宋体"/>
          <w:sz w:val="24"/>
          <w:highlight w:val="none"/>
          <w:lang w:eastAsia="zh-CN"/>
        </w:rPr>
        <w:t xml:space="preserve">，</w:t>
      </w:r>
      <w:r>
        <w:rPr>
          <w:rFonts w:hint="eastAsia" w:ascii="宋体" w:hAnsi="宋体"/>
          <w:sz w:val="24"/>
          <w:highlight w:val="none"/>
        </w:rPr>
        <w:t xml:space="preserve">如有虚假</w:t>
      </w:r>
      <w:r>
        <w:rPr>
          <w:rFonts w:hint="eastAsia" w:ascii="宋体" w:hAnsi="宋体"/>
          <w:sz w:val="24"/>
          <w:highlight w:val="none"/>
          <w:lang w:eastAsia="zh-CN"/>
        </w:rPr>
        <w:t xml:space="preserve">，</w:t>
      </w:r>
      <w:r>
        <w:rPr>
          <w:rFonts w:hint="eastAsia" w:ascii="宋体" w:hAnsi="宋体"/>
          <w:sz w:val="24"/>
          <w:highlight w:val="none"/>
        </w:rPr>
        <w:t xml:space="preserve">将依法承担相应责任。</w:t>
      </w:r>
      <w:r>
        <w:rPr>
          <w:rFonts w:hint="eastAsia" w:ascii="宋体" w:hAnsi="宋体"/>
          <w:sz w:val="24"/>
          <w:highlight w:val="none"/>
        </w:rPr>
      </w:r>
      <w:r/>
    </w:p>
    <w:p>
      <w:pPr>
        <w:pStyle w:val="1069"/>
        <w:keepLines w:val="0"/>
        <w:keepNext w:val="0"/>
        <w:pageBreakBefore w:val="0"/>
        <w:spacing w:line="360" w:lineRule="auto"/>
        <w:widowControl w:val="off"/>
        <w:rPr>
          <w:rFonts w:hint="eastAsia" w:ascii="宋体" w:hAnsi="宋体"/>
          <w:sz w:val="24"/>
          <w:szCs w:val="24"/>
          <w:highlight w:val="none"/>
          <w:lang w:eastAsia="zh-CN"/>
        </w:rPr>
      </w:pPr>
      <w:r>
        <w:rPr>
          <w:rFonts w:hint="eastAsia" w:ascii="宋体" w:hAnsi="宋体"/>
          <w:sz w:val="24"/>
          <w:szCs w:val="24"/>
          <w:highlight w:val="none"/>
          <w:lang w:eastAsia="zh-CN"/>
        </w:rPr>
      </w:r>
      <w:r/>
    </w:p>
    <w:p>
      <w:pPr>
        <w:pStyle w:val="946"/>
        <w:keepLines w:val="0"/>
        <w:keepNext w:val="0"/>
        <w:pageBreakBefore w:val="0"/>
        <w:spacing w:line="360" w:lineRule="auto"/>
        <w:widowControl w:val="off"/>
        <w:rPr>
          <w:rFonts w:hint="eastAsia"/>
          <w:highlight w:val="none"/>
          <w:lang w:eastAsia="zh-CN"/>
        </w:rPr>
      </w:pPr>
      <w:r>
        <w:rPr>
          <w:rFonts w:hint="eastAsia"/>
          <w:highlight w:val="none"/>
          <w:lang w:eastAsia="zh-CN"/>
        </w:rPr>
      </w:r>
      <w:r/>
    </w:p>
    <w:p>
      <w:pPr>
        <w:pStyle w:val="946"/>
        <w:ind w:right="180" w:firstLine="360"/>
        <w:jc w:val="center"/>
        <w:keepLines w:val="0"/>
        <w:keepNext w:val="0"/>
        <w:pageBreakBefore w:val="0"/>
        <w:spacing w:line="360" w:lineRule="auto"/>
        <w:rPr>
          <w:rFonts w:hint="eastAsia" w:ascii="宋体" w:hAnsi="宋体"/>
          <w:sz w:val="24"/>
          <w:szCs w:val="24"/>
          <w:highlight w:val="none"/>
        </w:rPr>
      </w:pPr>
      <w:r>
        <w:rPr>
          <w:rFonts w:hint="eastAsia" w:ascii="宋体" w:hAnsi="宋体"/>
          <w:sz w:val="24"/>
          <w:szCs w:val="24"/>
          <w:highlight w:val="none"/>
          <w:lang w:val="en-US" w:eastAsia="zh-CN"/>
        </w:rPr>
        <w:t xml:space="preserve">                                           </w:t>
      </w:r>
      <w:r>
        <w:rPr>
          <w:rFonts w:hint="eastAsia" w:ascii="宋体" w:hAnsi="宋体"/>
          <w:sz w:val="24"/>
          <w:szCs w:val="24"/>
          <w:highlight w:val="none"/>
        </w:rPr>
        <w:t xml:space="preserve">企业名称</w:t>
      </w:r>
      <w:r>
        <w:rPr>
          <w:rFonts w:hint="eastAsia" w:ascii="宋体" w:hAnsi="宋体"/>
          <w:sz w:val="24"/>
          <w:szCs w:val="24"/>
          <w:highlight w:val="none"/>
          <w:lang w:eastAsia="zh-CN"/>
        </w:rPr>
        <w:t xml:space="preserve">：</w:t>
      </w:r>
      <w:r>
        <w:rPr>
          <w:rFonts w:hint="eastAsia" w:ascii="宋体" w:hAnsi="宋体"/>
          <w:sz w:val="24"/>
          <w:szCs w:val="24"/>
          <w:highlight w:val="none"/>
        </w:rPr>
        <w:t xml:space="preserve">（加盖电子公章）</w:t>
      </w:r>
      <w:r>
        <w:rPr>
          <w:rFonts w:hint="eastAsia" w:ascii="宋体" w:hAnsi="宋体"/>
          <w:sz w:val="24"/>
          <w:szCs w:val="24"/>
          <w:highlight w:val="none"/>
        </w:rPr>
      </w:r>
      <w:r/>
    </w:p>
    <w:p>
      <w:pPr>
        <w:pStyle w:val="946"/>
        <w:ind w:firstLine="6000"/>
        <w:keepLines w:val="0"/>
        <w:keepNext w:val="0"/>
        <w:pageBreakBefore w:val="0"/>
        <w:spacing w:line="360" w:lineRule="auto"/>
        <w:rPr>
          <w:rFonts w:hint="eastAsia" w:ascii="宋体" w:hAnsi="宋体"/>
          <w:sz w:val="24"/>
          <w:szCs w:val="24"/>
          <w:highlight w:val="none"/>
        </w:rPr>
      </w:pPr>
      <w:r>
        <w:rPr>
          <w:rFonts w:hint="eastAsia"/>
          <w:color w:val="000000"/>
          <w:sz w:val="24"/>
          <w:szCs w:val="24"/>
          <w:highlight w:val="none"/>
        </w:rPr>
        <w:t xml:space="preserve">日  </w:t>
      </w:r>
      <w:r>
        <w:rPr>
          <w:rFonts w:hint="eastAsia"/>
          <w:color w:val="000000"/>
          <w:sz w:val="24"/>
          <w:szCs w:val="24"/>
          <w:highlight w:val="none"/>
          <w:lang w:val="en-US" w:eastAsia="zh-CN"/>
        </w:rPr>
        <w:t xml:space="preserve">  </w:t>
      </w:r>
      <w:r>
        <w:rPr>
          <w:rFonts w:hint="eastAsia"/>
          <w:color w:val="000000"/>
          <w:sz w:val="24"/>
          <w:szCs w:val="24"/>
          <w:highlight w:val="none"/>
        </w:rPr>
        <w:t xml:space="preserve">期：</w:t>
      </w:r>
      <w:r>
        <w:rPr>
          <w:rFonts w:hint="eastAsia" w:ascii="宋体" w:hAnsi="宋体"/>
          <w:sz w:val="24"/>
          <w:szCs w:val="24"/>
          <w:highlight w:val="none"/>
        </w:rPr>
      </w:r>
      <w:r/>
    </w:p>
    <w:p>
      <w:pPr>
        <w:pStyle w:val="946"/>
        <w:ind w:firstLine="480"/>
        <w:keepLines w:val="0"/>
        <w:keepNext w:val="0"/>
        <w:pageBreakBefore w:val="0"/>
        <w:spacing w:line="360" w:lineRule="auto"/>
        <w:widowControl w:val="off"/>
        <w:rPr>
          <w:rFonts w:hint="eastAsia" w:ascii="宋体" w:hAnsi="宋体"/>
          <w:sz w:val="24"/>
          <w:highlight w:val="none"/>
        </w:rPr>
      </w:pPr>
      <w:r>
        <w:rPr>
          <w:rFonts w:hint="eastAsia" w:ascii="宋体" w:hAnsi="宋体"/>
          <w:sz w:val="24"/>
          <w:highlight w:val="none"/>
        </w:rPr>
      </w:r>
      <w:r/>
    </w:p>
    <w:p>
      <w:pPr>
        <w:pStyle w:val="946"/>
        <w:ind w:firstLine="480"/>
        <w:keepLines w:val="0"/>
        <w:keepNext w:val="0"/>
        <w:pageBreakBefore w:val="0"/>
        <w:spacing w:line="360" w:lineRule="auto"/>
        <w:widowControl w:val="off"/>
        <w:rPr>
          <w:rFonts w:hint="eastAsia" w:ascii="宋体" w:hAnsi="宋体"/>
          <w:sz w:val="24"/>
          <w:highlight w:val="none"/>
        </w:rPr>
      </w:pPr>
      <w:r>
        <w:rPr>
          <w:rFonts w:hint="eastAsia" w:ascii="宋体" w:hAnsi="宋体"/>
          <w:sz w:val="24"/>
          <w:highlight w:val="none"/>
        </w:rPr>
        <w:t xml:space="preserve">备注：</w:t>
      </w:r>
      <w:r>
        <w:rPr>
          <w:rFonts w:hint="eastAsia" w:ascii="宋体" w:hAnsi="宋体"/>
          <w:sz w:val="24"/>
          <w:highlight w:val="none"/>
        </w:rPr>
      </w:r>
      <w:r/>
    </w:p>
    <w:p>
      <w:pPr>
        <w:pStyle w:val="946"/>
        <w:ind w:firstLine="480"/>
        <w:keepLines w:val="0"/>
        <w:keepNext w:val="0"/>
        <w:pageBreakBefore w:val="0"/>
        <w:spacing w:line="360" w:lineRule="auto"/>
        <w:widowControl w:val="off"/>
        <w:rPr>
          <w:rFonts w:hint="eastAsia" w:ascii="宋体" w:hAnsi="宋体"/>
          <w:sz w:val="24"/>
          <w:highlight w:val="none"/>
        </w:rPr>
      </w:pPr>
      <w:r>
        <w:rPr>
          <w:rFonts w:hint="eastAsia" w:ascii="宋体" w:hAnsi="宋体"/>
          <w:sz w:val="24"/>
          <w:highlight w:val="none"/>
        </w:rPr>
        <w:t xml:space="preserve">1</w:t>
      </w:r>
      <w:r>
        <w:rPr>
          <w:rFonts w:hint="eastAsia" w:ascii="宋体" w:hAnsi="宋体"/>
          <w:sz w:val="24"/>
          <w:highlight w:val="none"/>
          <w:lang w:val="en-US" w:eastAsia="zh-CN"/>
        </w:rPr>
        <w:t xml:space="preserve">.</w:t>
      </w:r>
      <w:r>
        <w:rPr>
          <w:rFonts w:hint="eastAsia" w:ascii="宋体" w:hAnsi="宋体"/>
          <w:sz w:val="24"/>
          <w:highlight w:val="none"/>
          <w:lang w:eastAsia="zh-CN"/>
        </w:rPr>
        <w:t xml:space="preserve">投标人</w:t>
      </w:r>
      <w:r>
        <w:rPr>
          <w:rFonts w:hint="eastAsia" w:ascii="宋体" w:hAnsi="宋体"/>
          <w:sz w:val="24"/>
          <w:highlight w:val="none"/>
        </w:rPr>
        <w:t xml:space="preserve">如不提供此声明函</w:t>
      </w:r>
      <w:r>
        <w:rPr>
          <w:rFonts w:hint="eastAsia" w:ascii="宋体" w:hAnsi="宋体"/>
          <w:sz w:val="24"/>
          <w:highlight w:val="none"/>
          <w:lang w:eastAsia="zh-CN"/>
        </w:rPr>
        <w:t xml:space="preserve">，</w:t>
      </w:r>
      <w:r>
        <w:rPr>
          <w:rFonts w:hint="eastAsia" w:ascii="宋体" w:hAnsi="宋体"/>
          <w:sz w:val="24"/>
          <w:highlight w:val="none"/>
        </w:rPr>
        <w:t xml:space="preserve">价格将不</w:t>
      </w:r>
      <w:r>
        <w:rPr>
          <w:rFonts w:hint="eastAsia" w:ascii="宋体" w:hAnsi="宋体"/>
          <w:sz w:val="24"/>
          <w:highlight w:val="none"/>
          <w:lang w:eastAsia="zh-CN"/>
        </w:rPr>
        <w:t xml:space="preserve">作</w:t>
      </w:r>
      <w:r>
        <w:rPr>
          <w:rFonts w:hint="eastAsia" w:ascii="宋体" w:hAnsi="宋体"/>
          <w:sz w:val="24"/>
          <w:highlight w:val="none"/>
        </w:rPr>
        <w:t xml:space="preserve">相应扣除。</w:t>
      </w:r>
      <w:r>
        <w:rPr>
          <w:rFonts w:hint="eastAsia" w:ascii="宋体" w:hAnsi="宋体"/>
          <w:sz w:val="24"/>
          <w:highlight w:val="none"/>
        </w:rPr>
      </w:r>
      <w:r/>
    </w:p>
    <w:p>
      <w:pPr>
        <w:pStyle w:val="946"/>
        <w:ind w:firstLine="480"/>
        <w:keepLines w:val="0"/>
        <w:keepNext w:val="0"/>
        <w:pageBreakBefore w:val="0"/>
        <w:spacing w:line="360" w:lineRule="auto"/>
        <w:widowControl w:val="off"/>
        <w:rPr>
          <w:rFonts w:ascii="宋体" w:hAnsi="宋体"/>
          <w:sz w:val="24"/>
          <w:highlight w:val="none"/>
        </w:rPr>
      </w:pPr>
      <w:r>
        <w:rPr>
          <w:rFonts w:hint="eastAsia" w:ascii="宋体" w:hAnsi="宋体"/>
          <w:sz w:val="24"/>
          <w:highlight w:val="none"/>
        </w:rPr>
        <w:t xml:space="preserve">2</w:t>
      </w:r>
      <w:r>
        <w:rPr>
          <w:rFonts w:hint="eastAsia" w:ascii="宋体" w:hAnsi="宋体"/>
          <w:sz w:val="24"/>
          <w:highlight w:val="none"/>
          <w:lang w:val="en-US" w:eastAsia="zh-CN"/>
        </w:rPr>
        <w:t xml:space="preserve">.</w:t>
      </w:r>
      <w:r>
        <w:rPr>
          <w:rFonts w:hint="eastAsia" w:ascii="宋体" w:hAnsi="宋体"/>
          <w:sz w:val="24"/>
          <w:highlight w:val="none"/>
        </w:rPr>
        <w:t xml:space="preserve">中标人为残疾人福利</w:t>
      </w:r>
      <w:r>
        <w:rPr>
          <w:rFonts w:hint="eastAsia" w:ascii="宋体" w:hAnsi="宋体"/>
          <w:sz w:val="24"/>
          <w:highlight w:val="none"/>
          <w:lang w:val="en-US" w:eastAsia="zh-CN"/>
        </w:rPr>
        <w:t xml:space="preserve">性</w:t>
      </w:r>
      <w:r>
        <w:rPr>
          <w:rFonts w:hint="eastAsia" w:ascii="宋体" w:hAnsi="宋体"/>
          <w:sz w:val="24"/>
          <w:highlight w:val="none"/>
        </w:rPr>
        <w:t xml:space="preserve">单位的</w:t>
      </w:r>
      <w:r>
        <w:rPr>
          <w:rFonts w:hint="eastAsia" w:ascii="宋体" w:hAnsi="宋体"/>
          <w:sz w:val="24"/>
          <w:highlight w:val="none"/>
          <w:lang w:eastAsia="zh-CN"/>
        </w:rPr>
        <w:t xml:space="preserve">，</w:t>
      </w:r>
      <w:r>
        <w:rPr>
          <w:rFonts w:hint="eastAsia" w:ascii="宋体" w:hAnsi="宋体"/>
          <w:sz w:val="24"/>
          <w:highlight w:val="none"/>
        </w:rPr>
        <w:t xml:space="preserve">此声明函将随中标结果同时公告</w:t>
      </w:r>
      <w:r>
        <w:rPr>
          <w:rFonts w:hint="eastAsia" w:ascii="宋体" w:hAnsi="宋体"/>
          <w:sz w:val="24"/>
          <w:highlight w:val="none"/>
          <w:lang w:eastAsia="zh-CN"/>
        </w:rPr>
        <w:t xml:space="preserve">，</w:t>
      </w:r>
      <w:r>
        <w:rPr>
          <w:rFonts w:hint="eastAsia" w:ascii="宋体" w:hAnsi="宋体"/>
          <w:sz w:val="24"/>
          <w:highlight w:val="none"/>
        </w:rPr>
        <w:t xml:space="preserve">接受社会监督</w:t>
      </w:r>
      <w:r>
        <w:rPr>
          <w:rFonts w:hint="eastAsia" w:ascii="宋体" w:hAnsi="宋体"/>
          <w:sz w:val="24"/>
          <w:highlight w:val="none"/>
          <w:lang w:eastAsia="zh-CN"/>
        </w:rPr>
        <w:t xml:space="preserve">。</w:t>
      </w:r>
      <w:r>
        <w:rPr>
          <w:rFonts w:ascii="宋体" w:hAnsi="宋体"/>
          <w:sz w:val="24"/>
          <w:highlight w:val="none"/>
        </w:rPr>
      </w:r>
      <w:r/>
    </w:p>
    <w:p>
      <w:pPr>
        <w:pStyle w:val="946"/>
        <w:ind w:firstLine="480"/>
        <w:spacing w:line="480" w:lineRule="exact"/>
        <w:rPr>
          <w:rFonts w:ascii="宋体" w:hAnsi="宋体"/>
          <w:sz w:val="24"/>
          <w:highlight w:val="none"/>
        </w:rPr>
      </w:pPr>
      <w:r>
        <w:rPr>
          <w:rFonts w:ascii="宋体" w:hAnsi="宋体"/>
          <w:sz w:val="24"/>
          <w:highlight w:val="none"/>
        </w:rPr>
      </w:r>
      <w:r/>
    </w:p>
    <w:p>
      <w:pPr>
        <w:pStyle w:val="946"/>
        <w:jc w:val="center"/>
        <w:spacing w:line="560" w:lineRule="exact"/>
        <w:rPr>
          <w:rFonts w:hint="eastAsia" w:ascii="黑体" w:hAnsi="黑体" w:eastAsia="黑体"/>
          <w:b/>
          <w:sz w:val="32"/>
          <w:szCs w:val="32"/>
          <w:highlight w:val="none"/>
        </w:rPr>
      </w:pPr>
      <w:r>
        <w:rPr>
          <w:rFonts w:hint="eastAsia" w:ascii="黑体" w:hAnsi="黑体" w:eastAsia="黑体"/>
          <w:b/>
          <w:sz w:val="32"/>
          <w:szCs w:val="32"/>
          <w:highlight w:val="none"/>
        </w:rPr>
      </w:r>
      <w:r/>
    </w:p>
    <w:p>
      <w:pPr>
        <w:pStyle w:val="946"/>
        <w:jc w:val="center"/>
        <w:spacing w:line="560" w:lineRule="exact"/>
        <w:rPr>
          <w:rFonts w:hint="eastAsia" w:ascii="黑体" w:hAnsi="黑体" w:eastAsia="黑体"/>
          <w:b/>
          <w:sz w:val="32"/>
          <w:szCs w:val="32"/>
          <w:highlight w:val="none"/>
        </w:rPr>
      </w:pPr>
      <w:r>
        <w:rPr>
          <w:rFonts w:hint="eastAsia" w:ascii="黑体" w:hAnsi="黑体" w:eastAsia="黑体"/>
          <w:b/>
          <w:sz w:val="32"/>
          <w:szCs w:val="32"/>
          <w:highlight w:val="none"/>
        </w:rPr>
      </w:r>
      <w:r/>
    </w:p>
    <w:p>
      <w:pPr>
        <w:pStyle w:val="946"/>
        <w:jc w:val="center"/>
        <w:spacing w:line="560" w:lineRule="exact"/>
        <w:rPr>
          <w:rFonts w:hint="eastAsia" w:ascii="黑体" w:hAnsi="黑体" w:eastAsia="黑体"/>
          <w:b/>
          <w:sz w:val="32"/>
          <w:szCs w:val="32"/>
          <w:highlight w:val="none"/>
        </w:rPr>
      </w:pPr>
      <w:r>
        <w:rPr>
          <w:rFonts w:hint="eastAsia" w:ascii="黑体" w:hAnsi="黑体" w:eastAsia="黑体"/>
          <w:b/>
          <w:sz w:val="32"/>
          <w:szCs w:val="32"/>
          <w:highlight w:val="none"/>
        </w:rPr>
      </w:r>
      <w:r/>
    </w:p>
    <w:p>
      <w:pPr>
        <w:pStyle w:val="946"/>
        <w:jc w:val="center"/>
        <w:spacing w:line="560" w:lineRule="exact"/>
        <w:rPr>
          <w:rFonts w:hint="eastAsia" w:ascii="黑体" w:hAnsi="黑体" w:eastAsia="黑体"/>
          <w:b/>
          <w:sz w:val="32"/>
          <w:szCs w:val="32"/>
          <w:highlight w:val="none"/>
        </w:rPr>
      </w:pPr>
      <w:r>
        <w:rPr>
          <w:rFonts w:hint="eastAsia" w:ascii="黑体" w:hAnsi="黑体" w:eastAsia="黑体"/>
          <w:b/>
          <w:sz w:val="32"/>
          <w:szCs w:val="32"/>
          <w:highlight w:val="none"/>
        </w:rPr>
      </w:r>
      <w:r/>
    </w:p>
    <w:p>
      <w:pPr>
        <w:pStyle w:val="946"/>
        <w:jc w:val="center"/>
        <w:spacing w:line="560" w:lineRule="exact"/>
        <w:rPr>
          <w:rFonts w:hint="eastAsia" w:ascii="黑体" w:hAnsi="黑体" w:eastAsia="黑体"/>
          <w:b/>
          <w:sz w:val="32"/>
          <w:szCs w:val="32"/>
          <w:highlight w:val="none"/>
        </w:rPr>
      </w:pPr>
      <w:r>
        <w:rPr>
          <w:rFonts w:hint="eastAsia" w:ascii="黑体" w:hAnsi="黑体" w:eastAsia="黑体"/>
          <w:b/>
          <w:sz w:val="32"/>
          <w:szCs w:val="32"/>
          <w:highlight w:val="none"/>
        </w:rPr>
      </w:r>
      <w:r/>
    </w:p>
    <w:p>
      <w:pPr>
        <w:pStyle w:val="946"/>
        <w:jc w:val="center"/>
        <w:spacing w:line="560" w:lineRule="exact"/>
        <w:rPr>
          <w:rFonts w:hint="eastAsia" w:ascii="黑体" w:hAnsi="黑体" w:eastAsia="黑体"/>
          <w:b/>
          <w:sz w:val="32"/>
          <w:szCs w:val="32"/>
          <w:highlight w:val="none"/>
        </w:rPr>
      </w:pPr>
      <w:r>
        <w:rPr>
          <w:rFonts w:hint="eastAsia" w:ascii="黑体" w:hAnsi="黑体" w:eastAsia="黑体"/>
          <w:b/>
          <w:sz w:val="32"/>
          <w:szCs w:val="32"/>
          <w:highlight w:val="none"/>
        </w:rPr>
      </w:r>
      <w:r/>
    </w:p>
    <w:p>
      <w:pPr>
        <w:pStyle w:val="946"/>
        <w:jc w:val="center"/>
        <w:spacing w:line="560" w:lineRule="exact"/>
        <w:rPr>
          <w:rFonts w:hint="eastAsia" w:ascii="黑体" w:hAnsi="黑体" w:eastAsia="黑体"/>
          <w:b/>
          <w:sz w:val="32"/>
          <w:szCs w:val="32"/>
          <w:highlight w:val="none"/>
        </w:rPr>
      </w:pPr>
      <w:r>
        <w:rPr>
          <w:rFonts w:hint="eastAsia" w:ascii="黑体" w:hAnsi="黑体" w:eastAsia="黑体"/>
          <w:b/>
          <w:sz w:val="32"/>
          <w:szCs w:val="32"/>
          <w:highlight w:val="none"/>
        </w:rPr>
      </w:r>
      <w:r/>
    </w:p>
    <w:p>
      <w:pPr>
        <w:pStyle w:val="946"/>
        <w:jc w:val="center"/>
        <w:spacing w:line="560" w:lineRule="exact"/>
        <w:rPr>
          <w:rFonts w:hint="eastAsia" w:ascii="黑体" w:hAnsi="黑体" w:eastAsia="黑体"/>
          <w:b/>
          <w:sz w:val="32"/>
          <w:szCs w:val="32"/>
          <w:highlight w:val="none"/>
        </w:rPr>
      </w:pPr>
      <w:r>
        <w:rPr>
          <w:rFonts w:hint="eastAsia" w:ascii="黑体" w:hAnsi="黑体" w:eastAsia="黑体"/>
          <w:b/>
          <w:sz w:val="32"/>
          <w:szCs w:val="32"/>
          <w:highlight w:val="none"/>
        </w:rPr>
      </w:r>
      <w:r/>
    </w:p>
    <w:p>
      <w:pPr>
        <w:pStyle w:val="946"/>
        <w:jc w:val="center"/>
        <w:spacing w:line="560" w:lineRule="exact"/>
        <w:rPr>
          <w:rFonts w:hint="eastAsia" w:ascii="黑体" w:hAnsi="黑体" w:eastAsia="黑体"/>
          <w:b/>
          <w:sz w:val="32"/>
          <w:szCs w:val="32"/>
          <w:highlight w:val="none"/>
        </w:rPr>
      </w:pPr>
      <w:r>
        <w:rPr>
          <w:rFonts w:hint="eastAsia" w:ascii="黑体" w:hAnsi="黑体" w:eastAsia="黑体"/>
          <w:b/>
          <w:sz w:val="32"/>
          <w:szCs w:val="32"/>
          <w:highlight w:val="none"/>
        </w:rPr>
      </w:r>
      <w:r/>
    </w:p>
    <w:p>
      <w:pPr>
        <w:pStyle w:val="946"/>
        <w:jc w:val="center"/>
        <w:spacing w:line="560" w:lineRule="exact"/>
        <w:rPr>
          <w:rFonts w:hint="eastAsia" w:ascii="黑体" w:hAnsi="黑体" w:eastAsia="黑体"/>
          <w:b/>
          <w:sz w:val="32"/>
          <w:szCs w:val="32"/>
          <w:highlight w:val="none"/>
        </w:rPr>
      </w:pPr>
      <w:r>
        <w:rPr>
          <w:rFonts w:hint="eastAsia" w:ascii="黑体" w:hAnsi="黑体" w:eastAsia="黑体"/>
          <w:b/>
          <w:sz w:val="32"/>
          <w:szCs w:val="32"/>
          <w:highlight w:val="none"/>
        </w:rPr>
      </w:r>
      <w:r/>
    </w:p>
    <w:p>
      <w:pPr>
        <w:pStyle w:val="946"/>
        <w:numPr>
          <w:ilvl w:val="0"/>
          <w:numId w:val="0"/>
        </w:numPr>
        <w:jc w:val="left"/>
        <w:spacing w:line="360" w:lineRule="auto"/>
        <w:rPr>
          <w:rFonts w:hint="eastAsia" w:ascii="黑体" w:hAnsi="黑体" w:eastAsia="黑体" w:cs="Times New Roman"/>
          <w:i w:val="0"/>
          <w:iCs w:val="0"/>
          <w:sz w:val="32"/>
          <w:szCs w:val="32"/>
          <w:highlight w:val="none"/>
          <w:u w:val="none"/>
          <w:lang w:val="en-US" w:eastAsia="zh-CN"/>
        </w:rPr>
      </w:pPr>
      <w:r>
        <w:rPr>
          <w:rFonts w:hint="eastAsia" w:ascii="黑体" w:hAnsi="黑体" w:eastAsia="黑体" w:cs="Times New Roman"/>
          <w:i w:val="0"/>
          <w:iCs w:val="0"/>
          <w:sz w:val="32"/>
          <w:szCs w:val="32"/>
          <w:highlight w:val="none"/>
          <w:u w:val="none"/>
          <w:lang w:val="en-US" w:eastAsia="zh-CN"/>
        </w:rPr>
      </w:r>
      <w:r/>
    </w:p>
    <w:p>
      <w:pPr>
        <w:pStyle w:val="946"/>
        <w:ind w:firstLine="0"/>
        <w:jc w:val="left"/>
        <w:spacing w:line="360" w:lineRule="auto"/>
        <w:rPr>
          <w:rFonts w:hint="eastAsia" w:ascii="黑体" w:hAnsi="黑体" w:eastAsia="黑体" w:cs="Times New Roman"/>
          <w:i w:val="0"/>
          <w:iCs/>
          <w:sz w:val="32"/>
          <w:szCs w:val="32"/>
          <w:highlight w:val="none"/>
          <w:u w:val="none"/>
          <w:lang w:val="en-US" w:eastAsia="zh-CN"/>
        </w:rPr>
      </w:pPr>
      <w:r>
        <w:rPr>
          <w:rFonts w:hint="eastAsia" w:ascii="黑体" w:hAnsi="黑体" w:eastAsia="黑体" w:cs="Times New Roman"/>
          <w:i w:val="0"/>
          <w:iCs/>
          <w:sz w:val="32"/>
          <w:szCs w:val="32"/>
          <w:highlight w:val="none"/>
          <w:u w:val="none"/>
          <w:lang w:val="en-US" w:eastAsia="zh-CN"/>
        </w:rPr>
        <w:t xml:space="preserve">十一、联合体协议</w:t>
      </w:r>
      <w:r>
        <w:rPr>
          <w:rFonts w:hint="eastAsia" w:ascii="黑体" w:hAnsi="黑体" w:eastAsia="黑体" w:cs="Times New Roman"/>
          <w:i w:val="0"/>
          <w:iCs/>
          <w:sz w:val="32"/>
          <w:szCs w:val="32"/>
          <w:highlight w:val="none"/>
          <w:u w:val="none"/>
          <w:lang w:val="en-US" w:eastAsia="zh-CN"/>
        </w:rPr>
      </w:r>
      <w:r/>
    </w:p>
    <w:p>
      <w:pPr>
        <w:pStyle w:val="946"/>
        <w:jc w:val="center"/>
        <w:keepLines w:val="0"/>
        <w:keepNext w:val="0"/>
        <w:pageBreakBefore w:val="0"/>
        <w:spacing w:line="360" w:lineRule="auto"/>
        <w:rPr>
          <w:rFonts w:hint="eastAsia" w:ascii="方正小标宋简体" w:hAnsi="方正小标宋简体" w:eastAsia="方正小标宋简体" w:cs="方正小标宋简体"/>
          <w:b w:val="0"/>
          <w:bCs w:val="0"/>
          <w:sz w:val="32"/>
          <w:szCs w:val="32"/>
          <w:highlight w:val="none"/>
          <w:lang w:val="en-US" w:eastAsia="zh-CN"/>
        </w:rPr>
      </w:pPr>
      <w:r>
        <w:rPr>
          <w:rFonts w:hint="eastAsia" w:ascii="方正小标宋简体" w:hAnsi="方正小标宋简体" w:eastAsia="方正小标宋简体" w:cs="方正小标宋简体"/>
          <w:b w:val="0"/>
          <w:bCs w:val="0"/>
          <w:sz w:val="32"/>
          <w:szCs w:val="32"/>
          <w:highlight w:val="none"/>
          <w:lang w:val="en-US" w:eastAsia="zh-CN"/>
        </w:rPr>
        <w:t xml:space="preserve">联合体协议</w:t>
      </w:r>
      <w:r>
        <w:rPr>
          <w:rFonts w:hint="eastAsia" w:ascii="方正小标宋简体" w:hAnsi="方正小标宋简体" w:eastAsia="方正小标宋简体" w:cs="方正小标宋简体"/>
          <w:b w:val="0"/>
          <w:bCs w:val="0"/>
          <w:sz w:val="32"/>
          <w:szCs w:val="32"/>
          <w:highlight w:val="none"/>
          <w:lang w:val="en-US" w:eastAsia="zh-CN"/>
        </w:rPr>
      </w:r>
      <w:r/>
    </w:p>
    <w:p>
      <w:pPr>
        <w:pStyle w:val="946"/>
        <w:keepLines w:val="0"/>
        <w:keepNext w:val="0"/>
        <w:pageBreakBefore w:val="0"/>
        <w:spacing w:line="360" w:lineRule="auto"/>
        <w:widowControl w:val="off"/>
        <w:rPr>
          <w:rFonts w:ascii="宋体" w:hAnsi="宋体"/>
          <w:sz w:val="24"/>
          <w:highlight w:val="none"/>
        </w:rPr>
      </w:pPr>
      <w:r>
        <w:rPr>
          <w:rFonts w:hint="eastAsia" w:ascii="宋体" w:hAnsi="宋体"/>
          <w:sz w:val="24"/>
          <w:highlight w:val="none"/>
        </w:rPr>
        <w:t xml:space="preserve">（联合体中各供应商全称）在此达成以下协议：</w:t>
      </w:r>
      <w:r>
        <w:rPr>
          <w:rFonts w:ascii="宋体" w:hAnsi="宋体"/>
          <w:sz w:val="24"/>
          <w:highlight w:val="none"/>
        </w:rPr>
      </w:r>
      <w:r/>
    </w:p>
    <w:p>
      <w:pPr>
        <w:pStyle w:val="946"/>
        <w:ind w:firstLine="480"/>
        <w:keepLines w:val="0"/>
        <w:keepNext w:val="0"/>
        <w:pageBreakBefore w:val="0"/>
        <w:spacing w:line="360" w:lineRule="auto"/>
        <w:widowControl w:val="off"/>
        <w:rPr>
          <w:rFonts w:ascii="宋体" w:hAnsi="宋体"/>
          <w:sz w:val="24"/>
          <w:highlight w:val="none"/>
        </w:rPr>
      </w:pPr>
      <w:r>
        <w:rPr>
          <w:rFonts w:ascii="宋体" w:hAnsi="宋体"/>
          <w:sz w:val="24"/>
          <w:highlight w:val="none"/>
        </w:rPr>
        <w:t xml:space="preserve">1</w:t>
      </w:r>
      <w:r>
        <w:rPr>
          <w:rFonts w:hint="eastAsia" w:ascii="宋体" w:hAnsi="宋体"/>
          <w:sz w:val="24"/>
          <w:highlight w:val="none"/>
          <w:lang w:val="en-US" w:eastAsia="zh-CN"/>
        </w:rPr>
        <w:t xml:space="preserve">.</w:t>
      </w:r>
      <w:r>
        <w:rPr>
          <w:rFonts w:hint="eastAsia" w:ascii="宋体" w:hAnsi="宋体"/>
          <w:sz w:val="24"/>
          <w:highlight w:val="none"/>
        </w:rPr>
        <w:t xml:space="preserve">我们</w:t>
      </w:r>
      <w:r>
        <w:rPr>
          <w:rFonts w:hint="eastAsia" w:ascii="宋体" w:hAnsi="宋体"/>
          <w:sz w:val="24"/>
          <w:highlight w:val="none"/>
          <w:u w:val="single"/>
        </w:rPr>
        <w:t xml:space="preserve"> （供应商1）</w:t>
      </w:r>
      <w:r>
        <w:rPr>
          <w:rFonts w:hint="eastAsia" w:ascii="宋体" w:hAnsi="宋体"/>
          <w:sz w:val="24"/>
          <w:highlight w:val="none"/>
          <w:u w:val="single"/>
          <w:lang w:eastAsia="zh-CN"/>
        </w:rPr>
        <w:t xml:space="preserve">，</w:t>
      </w:r>
      <w:r>
        <w:rPr>
          <w:rFonts w:hint="eastAsia" w:ascii="宋体" w:hAnsi="宋体"/>
          <w:sz w:val="24"/>
          <w:highlight w:val="none"/>
          <w:u w:val="single"/>
        </w:rPr>
        <w:t xml:space="preserve">（供应商2） </w:t>
      </w:r>
      <w:r>
        <w:rPr>
          <w:rFonts w:hint="eastAsia" w:ascii="宋体" w:hAnsi="宋体"/>
          <w:sz w:val="24"/>
          <w:highlight w:val="none"/>
          <w:u w:val="single"/>
          <w:lang w:eastAsia="zh-CN"/>
        </w:rPr>
        <w:t xml:space="preserve">，</w:t>
      </w:r>
      <w:r>
        <w:rPr>
          <w:rFonts w:ascii="宋体" w:hAnsi="宋体"/>
          <w:sz w:val="24"/>
          <w:highlight w:val="none"/>
          <w:u w:val="single"/>
        </w:rPr>
        <w:t xml:space="preserve">……</w:t>
      </w:r>
      <w:r>
        <w:rPr>
          <w:rFonts w:hint="eastAsia" w:ascii="宋体" w:hAnsi="宋体"/>
          <w:sz w:val="24"/>
          <w:highlight w:val="none"/>
        </w:rPr>
        <w:t xml:space="preserve">自愿组成联合体</w:t>
      </w:r>
      <w:r>
        <w:rPr>
          <w:rFonts w:hint="eastAsia" w:ascii="宋体" w:hAnsi="宋体"/>
          <w:sz w:val="24"/>
          <w:highlight w:val="none"/>
          <w:lang w:eastAsia="zh-CN"/>
        </w:rPr>
        <w:t xml:space="preserve">，</w:t>
      </w:r>
      <w:r>
        <w:rPr>
          <w:rFonts w:hint="eastAsia" w:ascii="宋体" w:hAnsi="宋体" w:eastAsia="宋体" w:cs="Times New Roman"/>
          <w:sz w:val="24"/>
          <w:szCs w:val="24"/>
          <w:highlight w:val="none"/>
        </w:rPr>
        <w:t xml:space="preserve">参加</w:t>
      </w:r>
      <w:r>
        <w:rPr>
          <w:rFonts w:hint="eastAsia" w:ascii="宋体" w:hAnsi="宋体" w:eastAsia="宋体" w:cs="Times New Roman"/>
          <w:sz w:val="24"/>
          <w:szCs w:val="24"/>
          <w:highlight w:val="none"/>
          <w:u w:val="single"/>
          <w:lang w:val="en-US" w:eastAsia="zh-CN"/>
        </w:rPr>
        <w:t xml:space="preserve">XXXXXXXXXXXXXXXXXXXXXXXXX</w:t>
      </w:r>
      <w:r>
        <w:rPr>
          <w:rFonts w:hint="eastAsia" w:ascii="宋体" w:hAnsi="宋体" w:eastAsia="宋体" w:cs="Times New Roman"/>
          <w:sz w:val="24"/>
          <w:szCs w:val="24"/>
          <w:highlight w:val="none"/>
          <w:u w:val="none"/>
        </w:rPr>
        <w:t xml:space="preserve">（单位名称）</w:t>
      </w:r>
      <w:r>
        <w:rPr>
          <w:rFonts w:hint="eastAsia" w:ascii="宋体" w:hAnsi="宋体" w:eastAsia="宋体" w:cs="Times New Roman"/>
          <w:sz w:val="24"/>
          <w:szCs w:val="24"/>
          <w:highlight w:val="none"/>
        </w:rPr>
        <w:t xml:space="preserve">采购编号为</w:t>
      </w:r>
      <w:r>
        <w:rPr>
          <w:rFonts w:hint="eastAsia" w:ascii="宋体" w:hAnsi="宋体" w:eastAsia="宋体" w:cs="Times New Roman"/>
          <w:sz w:val="24"/>
          <w:szCs w:val="24"/>
          <w:highlight w:val="none"/>
          <w:u w:val="single"/>
          <w:lang w:val="en-US" w:eastAsia="zh-CN"/>
        </w:rPr>
        <w:t xml:space="preserve">XXXXXXXXXXXXXXXXXXXXXXXXX</w:t>
      </w:r>
      <w:r>
        <w:rPr>
          <w:rFonts w:hint="eastAsia" w:ascii="宋体" w:hAnsi="宋体" w:eastAsia="宋体" w:cs="Times New Roman"/>
          <w:sz w:val="24"/>
          <w:szCs w:val="24"/>
          <w:highlight w:val="none"/>
          <w:u w:val="none"/>
          <w:lang w:eastAsia="zh-CN"/>
        </w:rPr>
        <w:t xml:space="preserve">项目</w:t>
      </w:r>
      <w:r>
        <w:rPr>
          <w:rFonts w:hint="eastAsia" w:ascii="宋体" w:hAnsi="宋体" w:eastAsia="宋体" w:cs="Times New Roman"/>
          <w:sz w:val="24"/>
          <w:szCs w:val="24"/>
          <w:highlight w:val="none"/>
          <w:u w:val="none"/>
        </w:rPr>
        <w:t xml:space="preserve">（分包号：</w:t>
      </w:r>
      <w:r>
        <w:rPr>
          <w:rFonts w:hint="eastAsia" w:ascii="宋体" w:hAnsi="宋体" w:eastAsia="宋体" w:cs="Times New Roman"/>
          <w:sz w:val="24"/>
          <w:szCs w:val="24"/>
          <w:highlight w:val="none"/>
          <w:u w:val="single"/>
          <w:lang w:eastAsia="zh-CN"/>
        </w:rPr>
        <w:t xml:space="preserve">XXX</w:t>
      </w:r>
      <w:r>
        <w:rPr>
          <w:rFonts w:hint="eastAsia" w:ascii="宋体" w:hAnsi="宋体" w:eastAsia="宋体" w:cs="Times New Roman"/>
          <w:sz w:val="24"/>
          <w:szCs w:val="24"/>
          <w:highlight w:val="none"/>
          <w:u w:val="none"/>
        </w:rPr>
        <w:t xml:space="preserve">）</w:t>
      </w:r>
      <w:r>
        <w:rPr>
          <w:rFonts w:hint="eastAsia" w:ascii="宋体" w:hAnsi="宋体" w:eastAsia="宋体" w:cs="Times New Roman"/>
          <w:sz w:val="24"/>
          <w:szCs w:val="24"/>
          <w:highlight w:val="none"/>
        </w:rPr>
        <w:t xml:space="preserve">的采购活动</w:t>
      </w:r>
      <w:r>
        <w:rPr>
          <w:rFonts w:hint="eastAsia" w:ascii="宋体" w:hAnsi="宋体"/>
          <w:sz w:val="24"/>
          <w:highlight w:val="none"/>
          <w:lang w:eastAsia="zh-CN"/>
        </w:rPr>
        <w:t xml:space="preserve">，</w:t>
      </w:r>
      <w:r>
        <w:rPr>
          <w:rFonts w:hint="eastAsia" w:ascii="宋体" w:hAnsi="宋体"/>
          <w:sz w:val="24"/>
          <w:highlight w:val="none"/>
          <w:lang w:val="en-US" w:eastAsia="zh-CN"/>
        </w:rPr>
        <w:t xml:space="preserve">并</w:t>
      </w:r>
      <w:r>
        <w:rPr>
          <w:rFonts w:hint="eastAsia" w:ascii="宋体" w:hAnsi="宋体"/>
          <w:sz w:val="24"/>
          <w:highlight w:val="none"/>
        </w:rPr>
        <w:t xml:space="preserve">指定</w:t>
      </w:r>
      <w:r>
        <w:rPr>
          <w:rFonts w:hint="eastAsia" w:ascii="宋体" w:hAnsi="宋体" w:eastAsia="宋体" w:cs="Times New Roman"/>
          <w:sz w:val="24"/>
          <w:szCs w:val="24"/>
          <w:highlight w:val="none"/>
          <w:u w:val="single"/>
          <w:lang w:val="en-US" w:eastAsia="zh-CN"/>
        </w:rPr>
        <w:t xml:space="preserve">XXXXXXXXXXXXXXXXXXX</w:t>
      </w:r>
      <w:r>
        <w:rPr>
          <w:rFonts w:hint="eastAsia" w:ascii="宋体" w:hAnsi="宋体"/>
          <w:sz w:val="24"/>
          <w:highlight w:val="none"/>
          <w:u w:val="none"/>
        </w:rPr>
        <w:t xml:space="preserve">（供应商</w:t>
      </w:r>
      <w:r>
        <w:rPr>
          <w:rFonts w:hint="eastAsia" w:ascii="宋体" w:hAnsi="宋体"/>
          <w:sz w:val="24"/>
          <w:highlight w:val="none"/>
          <w:u w:val="none"/>
          <w:lang w:val="en-US" w:eastAsia="zh-CN"/>
        </w:rPr>
        <w:t xml:space="preserve">名称</w:t>
      </w:r>
      <w:r>
        <w:rPr>
          <w:rFonts w:hint="eastAsia" w:ascii="宋体" w:hAnsi="宋体"/>
          <w:sz w:val="24"/>
          <w:highlight w:val="none"/>
          <w:u w:val="none"/>
        </w:rPr>
        <w:t xml:space="preserve">）</w:t>
      </w:r>
      <w:r>
        <w:rPr>
          <w:rFonts w:hint="eastAsia" w:ascii="宋体" w:hAnsi="宋体"/>
          <w:sz w:val="24"/>
          <w:highlight w:val="none"/>
        </w:rPr>
        <w:t xml:space="preserve">为牵头单位。</w:t>
      </w:r>
      <w:r>
        <w:rPr>
          <w:rFonts w:ascii="宋体" w:hAnsi="宋体"/>
          <w:sz w:val="24"/>
          <w:highlight w:val="none"/>
        </w:rPr>
      </w:r>
      <w:r/>
    </w:p>
    <w:p>
      <w:pPr>
        <w:pStyle w:val="946"/>
        <w:ind w:firstLine="480"/>
        <w:keepLines w:val="0"/>
        <w:keepNext w:val="0"/>
        <w:pageBreakBefore w:val="0"/>
        <w:spacing w:line="360" w:lineRule="auto"/>
        <w:widowControl w:val="off"/>
        <w:rPr>
          <w:rFonts w:ascii="宋体" w:hAnsi="宋体"/>
          <w:sz w:val="24"/>
          <w:highlight w:val="none"/>
        </w:rPr>
      </w:pPr>
      <w:r>
        <w:rPr>
          <w:rFonts w:ascii="宋体" w:hAnsi="宋体"/>
          <w:sz w:val="24"/>
          <w:highlight w:val="none"/>
        </w:rPr>
        <w:t xml:space="preserve">2</w:t>
      </w:r>
      <w:r>
        <w:rPr>
          <w:rFonts w:hint="eastAsia" w:ascii="宋体" w:hAnsi="宋体"/>
          <w:sz w:val="24"/>
          <w:highlight w:val="none"/>
          <w:lang w:val="en-US" w:eastAsia="zh-CN"/>
        </w:rPr>
        <w:t xml:space="preserve">.</w:t>
      </w:r>
      <w:r>
        <w:rPr>
          <w:rFonts w:hint="eastAsia" w:ascii="宋体" w:hAnsi="宋体"/>
          <w:sz w:val="24"/>
          <w:highlight w:val="none"/>
        </w:rPr>
        <w:t xml:space="preserve">若我们联合中标</w:t>
      </w:r>
      <w:r>
        <w:rPr>
          <w:rFonts w:hint="eastAsia" w:ascii="宋体" w:hAnsi="宋体"/>
          <w:sz w:val="24"/>
          <w:highlight w:val="none"/>
          <w:lang w:eastAsia="zh-CN"/>
        </w:rPr>
        <w:t xml:space="preserve">，</w:t>
      </w:r>
      <w:r>
        <w:rPr>
          <w:rFonts w:hint="eastAsia" w:ascii="宋体" w:hAnsi="宋体" w:eastAsia="宋体" w:cs="Times New Roman"/>
          <w:sz w:val="24"/>
          <w:szCs w:val="24"/>
          <w:highlight w:val="none"/>
          <w:u w:val="single"/>
          <w:lang w:val="en-US" w:eastAsia="zh-CN"/>
        </w:rPr>
        <w:t xml:space="preserve">XXXXXXXXXXXXXXXXXXX</w:t>
      </w:r>
      <w:r>
        <w:rPr>
          <w:rFonts w:hint="eastAsia" w:ascii="宋体" w:hAnsi="宋体"/>
          <w:sz w:val="24"/>
          <w:highlight w:val="none"/>
          <w:u w:val="none"/>
        </w:rPr>
        <w:t xml:space="preserve">（供应商</w:t>
      </w:r>
      <w:r>
        <w:rPr>
          <w:rFonts w:hint="eastAsia" w:ascii="宋体" w:hAnsi="宋体"/>
          <w:sz w:val="24"/>
          <w:highlight w:val="none"/>
          <w:u w:val="none"/>
          <w:lang w:val="en-US" w:eastAsia="zh-CN"/>
        </w:rPr>
        <w:t xml:space="preserve">名称</w:t>
      </w:r>
      <w:r>
        <w:rPr>
          <w:rFonts w:hint="eastAsia" w:ascii="宋体" w:hAnsi="宋体"/>
          <w:sz w:val="24"/>
          <w:highlight w:val="none"/>
          <w:u w:val="none"/>
        </w:rPr>
        <w:t xml:space="preserve">）</w:t>
      </w:r>
      <w:r>
        <w:rPr>
          <w:rFonts w:hint="eastAsia" w:ascii="宋体" w:hAnsi="宋体"/>
          <w:sz w:val="24"/>
          <w:highlight w:val="none"/>
        </w:rPr>
        <w:t xml:space="preserve">实施项目中</w:t>
      </w:r>
      <w:r>
        <w:rPr>
          <w:rFonts w:hint="eastAsia" w:ascii="宋体" w:hAnsi="宋体"/>
          <w:sz w:val="24"/>
          <w:highlight w:val="none"/>
          <w:u w:val="single"/>
          <w:lang w:val="en-US" w:eastAsia="zh-CN"/>
        </w:rPr>
        <w:t xml:space="preserve">XXXXXXXXX</w:t>
      </w:r>
      <w:r>
        <w:rPr>
          <w:rFonts w:hint="eastAsia" w:ascii="宋体" w:hAnsi="宋体"/>
          <w:sz w:val="24"/>
          <w:highlight w:val="none"/>
          <w:u w:val="none"/>
        </w:rPr>
        <w:t xml:space="preserve">（工作内容）</w:t>
      </w:r>
      <w:r>
        <w:rPr>
          <w:rFonts w:hint="eastAsia" w:ascii="宋体" w:hAnsi="宋体"/>
          <w:sz w:val="24"/>
          <w:highlight w:val="none"/>
        </w:rPr>
        <w:t xml:space="preserve">部分工作</w:t>
      </w:r>
      <w:r>
        <w:rPr>
          <w:rFonts w:hint="eastAsia" w:ascii="宋体" w:hAnsi="宋体"/>
          <w:sz w:val="24"/>
          <w:highlight w:val="none"/>
          <w:lang w:eastAsia="zh-CN"/>
        </w:rPr>
        <w:t xml:space="preserve">，</w:t>
      </w:r>
      <w:r>
        <w:rPr>
          <w:rFonts w:hint="eastAsia" w:ascii="宋体" w:hAnsi="宋体"/>
          <w:sz w:val="24"/>
          <w:highlight w:val="none"/>
        </w:rPr>
        <w:t xml:space="preserve">并承担相应的责任</w:t>
      </w:r>
      <w:r>
        <w:rPr>
          <w:rFonts w:hint="eastAsia" w:ascii="宋体" w:hAnsi="宋体"/>
          <w:sz w:val="24"/>
          <w:highlight w:val="none"/>
          <w:lang w:eastAsia="zh-CN"/>
        </w:rPr>
        <w:t xml:space="preserve">；</w:t>
      </w:r>
      <w:r>
        <w:rPr>
          <w:rFonts w:hint="eastAsia" w:ascii="宋体" w:hAnsi="宋体" w:eastAsia="宋体" w:cs="Times New Roman"/>
          <w:sz w:val="24"/>
          <w:szCs w:val="24"/>
          <w:highlight w:val="none"/>
          <w:u w:val="single"/>
          <w:lang w:val="en-US" w:eastAsia="zh-CN"/>
        </w:rPr>
        <w:t xml:space="preserve">XXXXXXXXXXXXXXXXXXX</w:t>
      </w:r>
      <w:r>
        <w:rPr>
          <w:rFonts w:hint="eastAsia" w:ascii="宋体" w:hAnsi="宋体"/>
          <w:sz w:val="24"/>
          <w:highlight w:val="none"/>
          <w:u w:val="none"/>
        </w:rPr>
        <w:t xml:space="preserve">（供应商</w:t>
      </w:r>
      <w:r>
        <w:rPr>
          <w:rFonts w:hint="eastAsia" w:ascii="宋体" w:hAnsi="宋体"/>
          <w:sz w:val="24"/>
          <w:highlight w:val="none"/>
          <w:u w:val="none"/>
          <w:lang w:val="en-US" w:eastAsia="zh-CN"/>
        </w:rPr>
        <w:t xml:space="preserve">名称</w:t>
      </w:r>
      <w:r>
        <w:rPr>
          <w:rFonts w:hint="eastAsia" w:ascii="宋体" w:hAnsi="宋体"/>
          <w:sz w:val="24"/>
          <w:highlight w:val="none"/>
          <w:u w:val="none"/>
        </w:rPr>
        <w:t xml:space="preserve">）</w:t>
      </w:r>
      <w:r>
        <w:rPr>
          <w:rFonts w:hint="eastAsia" w:ascii="宋体" w:hAnsi="宋体"/>
          <w:sz w:val="24"/>
          <w:highlight w:val="none"/>
        </w:rPr>
        <w:t xml:space="preserve">实施项目中</w:t>
      </w:r>
      <w:r>
        <w:rPr>
          <w:rFonts w:hint="eastAsia" w:ascii="宋体" w:hAnsi="宋体"/>
          <w:sz w:val="24"/>
          <w:highlight w:val="none"/>
          <w:u w:val="single"/>
          <w:lang w:val="en-US" w:eastAsia="zh-CN"/>
        </w:rPr>
        <w:t xml:space="preserve">XXXXXXXXX</w:t>
      </w:r>
      <w:r>
        <w:rPr>
          <w:rFonts w:hint="eastAsia" w:ascii="宋体" w:hAnsi="宋体"/>
          <w:sz w:val="24"/>
          <w:highlight w:val="none"/>
          <w:u w:val="none"/>
        </w:rPr>
        <w:t xml:space="preserve">（工作内容）</w:t>
      </w:r>
      <w:r>
        <w:rPr>
          <w:rFonts w:hint="eastAsia" w:ascii="宋体" w:hAnsi="宋体"/>
          <w:sz w:val="24"/>
          <w:highlight w:val="none"/>
        </w:rPr>
        <w:t xml:space="preserve">部分工作</w:t>
      </w:r>
      <w:r>
        <w:rPr>
          <w:rFonts w:hint="eastAsia" w:ascii="宋体" w:hAnsi="宋体"/>
          <w:sz w:val="24"/>
          <w:highlight w:val="none"/>
          <w:lang w:eastAsia="zh-CN"/>
        </w:rPr>
        <w:t xml:space="preserve">，</w:t>
      </w:r>
      <w:r>
        <w:rPr>
          <w:rFonts w:hint="eastAsia" w:ascii="宋体" w:hAnsi="宋体"/>
          <w:sz w:val="24"/>
          <w:highlight w:val="none"/>
        </w:rPr>
        <w:t xml:space="preserve">并承担相应的责任</w:t>
      </w:r>
      <w:r>
        <w:rPr>
          <w:rFonts w:hint="eastAsia" w:ascii="宋体" w:hAnsi="宋体"/>
          <w:sz w:val="24"/>
          <w:highlight w:val="none"/>
          <w:lang w:eastAsia="zh-CN"/>
        </w:rPr>
        <w:t xml:space="preserve">；</w:t>
      </w:r>
      <w:r>
        <w:rPr>
          <w:rFonts w:hint="eastAsia" w:ascii="宋体" w:hAnsi="宋体"/>
          <w:sz w:val="24"/>
          <w:highlight w:val="none"/>
        </w:rPr>
        <w:t xml:space="preserve">……。（注：</w:t>
      </w:r>
      <w:r>
        <w:rPr>
          <w:rFonts w:hint="eastAsia" w:ascii="宋体" w:hAnsi="宋体"/>
          <w:sz w:val="24"/>
          <w:highlight w:val="none"/>
          <w:lang w:val="en-US" w:eastAsia="zh-CN"/>
        </w:rPr>
        <w:t xml:space="preserve">需明确</w:t>
      </w:r>
      <w:r>
        <w:rPr>
          <w:rFonts w:hint="eastAsia" w:ascii="宋体" w:hAnsi="宋体"/>
          <w:sz w:val="24"/>
          <w:highlight w:val="none"/>
        </w:rPr>
        <w:t xml:space="preserve">联合体中各供应商所承担的工作和相应的责任）。</w:t>
      </w:r>
      <w:r>
        <w:rPr>
          <w:rFonts w:ascii="宋体" w:hAnsi="宋体"/>
          <w:sz w:val="24"/>
          <w:highlight w:val="none"/>
        </w:rPr>
      </w:r>
      <w:r/>
    </w:p>
    <w:p>
      <w:pPr>
        <w:pStyle w:val="946"/>
        <w:ind w:firstLine="480"/>
        <w:keepLines w:val="0"/>
        <w:keepNext w:val="0"/>
        <w:pageBreakBefore w:val="0"/>
        <w:spacing w:line="360" w:lineRule="auto"/>
        <w:widowControl w:val="off"/>
        <w:rPr>
          <w:rFonts w:hint="eastAsia" w:ascii="宋体" w:hAnsi="宋体"/>
          <w:sz w:val="24"/>
          <w:highlight w:val="none"/>
        </w:rPr>
      </w:pPr>
      <w:r>
        <w:rPr>
          <w:rFonts w:ascii="宋体" w:hAnsi="宋体"/>
          <w:sz w:val="24"/>
          <w:highlight w:val="none"/>
        </w:rPr>
        <w:t xml:space="preserve">3</w:t>
      </w:r>
      <w:r>
        <w:rPr>
          <w:rFonts w:hint="eastAsia" w:ascii="宋体" w:hAnsi="宋体"/>
          <w:sz w:val="24"/>
          <w:highlight w:val="none"/>
          <w:lang w:val="en-US" w:eastAsia="zh-CN"/>
        </w:rPr>
        <w:t xml:space="preserve">.</w:t>
      </w:r>
      <w:r>
        <w:rPr>
          <w:rFonts w:hint="eastAsia" w:ascii="宋体" w:hAnsi="宋体"/>
          <w:sz w:val="24"/>
          <w:highlight w:val="none"/>
        </w:rPr>
        <w:t xml:space="preserve">其中</w:t>
      </w:r>
      <w:r>
        <w:rPr>
          <w:rFonts w:hint="eastAsia" w:ascii="宋体" w:hAnsi="宋体"/>
          <w:sz w:val="24"/>
          <w:highlight w:val="none"/>
          <w:lang w:eastAsia="zh-CN"/>
        </w:rPr>
        <w:t xml:space="preserve">，</w:t>
      </w:r>
      <w:r>
        <w:rPr>
          <w:rFonts w:hint="eastAsia" w:ascii="宋体" w:hAnsi="宋体"/>
          <w:sz w:val="24"/>
          <w:highlight w:val="none"/>
          <w:u w:val="single"/>
          <w:lang w:val="en-US" w:eastAsia="zh-CN"/>
        </w:rPr>
        <w:t xml:space="preserve">XXXXXXXXX</w:t>
      </w:r>
      <w:r>
        <w:rPr>
          <w:rFonts w:hint="eastAsia" w:ascii="宋体" w:hAnsi="宋体"/>
          <w:sz w:val="24"/>
          <w:highlight w:val="none"/>
          <w:u w:val="none"/>
        </w:rPr>
        <w:t xml:space="preserve">（企业全称）</w:t>
      </w:r>
      <w:r>
        <w:rPr>
          <w:rFonts w:hint="eastAsia" w:ascii="宋体" w:hAnsi="宋体"/>
          <w:sz w:val="24"/>
          <w:highlight w:val="none"/>
        </w:rPr>
        <w:t xml:space="preserve">为</w:t>
      </w:r>
      <w:r>
        <w:rPr>
          <w:rFonts w:ascii="Wingdings" w:hAnsi="Wingdings" w:eastAsia="Wingdings" w:cs="Wingdings"/>
          <w:sz w:val="24"/>
          <w:szCs w:val="24"/>
          <w:highlight w:val="none"/>
          <w:u w:val="none"/>
        </w:rPr>
        <w:t xml:space="preserve">¨</w:t>
      </w:r>
      <w:r>
        <w:rPr>
          <w:rFonts w:hint="eastAsia" w:ascii="宋体" w:hAnsi="宋体"/>
          <w:sz w:val="24"/>
          <w:highlight w:val="none"/>
          <w:u w:val="none"/>
        </w:rPr>
        <w:t xml:space="preserve">小型、微型企业</w:t>
      </w:r>
      <w:r>
        <w:rPr>
          <w:rFonts w:hint="eastAsia" w:ascii="宋体" w:hAnsi="宋体"/>
          <w:sz w:val="24"/>
          <w:highlight w:val="none"/>
          <w:u w:val="none"/>
          <w:lang w:val="en-US" w:eastAsia="zh-CN"/>
        </w:rPr>
        <w:t xml:space="preserve"> </w:t>
      </w:r>
      <w:r>
        <w:rPr>
          <w:rFonts w:ascii="Wingdings" w:hAnsi="Wingdings" w:eastAsia="Wingdings" w:cs="Wingdings"/>
          <w:sz w:val="24"/>
          <w:szCs w:val="24"/>
          <w:highlight w:val="none"/>
          <w:u w:val="none"/>
        </w:rPr>
        <w:t xml:space="preserve">¨</w:t>
      </w:r>
      <w:r>
        <w:rPr>
          <w:rFonts w:hint="eastAsia" w:ascii="宋体" w:hAnsi="宋体"/>
          <w:sz w:val="24"/>
          <w:highlight w:val="none"/>
          <w:u w:val="none"/>
        </w:rPr>
        <w:t xml:space="preserve">残疾人福利性单位</w:t>
      </w:r>
      <w:r>
        <w:rPr>
          <w:rFonts w:hint="eastAsia" w:ascii="宋体" w:hAnsi="宋体"/>
          <w:sz w:val="24"/>
          <w:highlight w:val="none"/>
          <w:u w:val="none"/>
          <w:lang w:val="en-US" w:eastAsia="zh-CN"/>
        </w:rPr>
        <w:t xml:space="preserve"> </w:t>
      </w:r>
      <w:r>
        <w:rPr>
          <w:rFonts w:ascii="Wingdings" w:hAnsi="Wingdings" w:eastAsia="Wingdings" w:cs="Wingdings"/>
          <w:sz w:val="24"/>
          <w:szCs w:val="24"/>
          <w:highlight w:val="none"/>
          <w:u w:val="none"/>
        </w:rPr>
        <w:t xml:space="preserve">¨</w:t>
      </w:r>
      <w:r>
        <w:rPr>
          <w:rFonts w:hint="eastAsia" w:ascii="宋体" w:hAnsi="宋体"/>
          <w:sz w:val="24"/>
          <w:highlight w:val="none"/>
          <w:u w:val="none"/>
        </w:rPr>
        <w:t xml:space="preserve">监狱企业</w:t>
      </w:r>
      <w:r>
        <w:rPr>
          <w:rFonts w:hint="eastAsia" w:ascii="宋体" w:hAnsi="宋体"/>
          <w:sz w:val="24"/>
          <w:highlight w:val="none"/>
          <w:lang w:eastAsia="zh-CN"/>
        </w:rPr>
        <w:t xml:space="preserve">，</w:t>
      </w:r>
      <w:r>
        <w:rPr>
          <w:rFonts w:hint="eastAsia" w:ascii="宋体" w:hAnsi="宋体"/>
          <w:sz w:val="24"/>
          <w:highlight w:val="none"/>
        </w:rPr>
        <w:t xml:space="preserve">且我们约定该单位所承担的合同金额将占本项目合同总金额的</w:t>
      </w:r>
      <w:r>
        <w:rPr>
          <w:rFonts w:ascii="宋体" w:hAnsi="宋体"/>
          <w:sz w:val="24"/>
          <w:highlight w:val="none"/>
          <w:u w:val="single"/>
        </w:rPr>
        <w:t xml:space="preserve">   </w:t>
      </w:r>
      <w:r>
        <w:rPr>
          <w:rFonts w:ascii="宋体" w:hAnsi="宋体"/>
          <w:sz w:val="24"/>
          <w:highlight w:val="none"/>
        </w:rPr>
        <w:t xml:space="preserve">%</w:t>
      </w:r>
      <w:r>
        <w:rPr>
          <w:rFonts w:hint="eastAsia" w:ascii="宋体" w:hAnsi="宋体"/>
          <w:sz w:val="24"/>
          <w:highlight w:val="none"/>
        </w:rPr>
        <w:t xml:space="preserve">。</w:t>
      </w:r>
      <w:r>
        <w:rPr>
          <w:rFonts w:hint="eastAsia" w:ascii="宋体" w:hAnsi="宋体"/>
          <w:sz w:val="24"/>
          <w:highlight w:val="none"/>
        </w:rPr>
      </w:r>
      <w:r/>
    </w:p>
    <w:p>
      <w:pPr>
        <w:pStyle w:val="946"/>
        <w:ind w:firstLine="645"/>
        <w:keepLines w:val="0"/>
        <w:keepNext w:val="0"/>
        <w:pageBreakBefore w:val="0"/>
        <w:spacing w:line="360" w:lineRule="auto"/>
        <w:widowControl w:val="off"/>
        <w:rPr>
          <w:rFonts w:hint="eastAsia" w:ascii="宋体" w:hAnsi="宋体"/>
          <w:sz w:val="24"/>
          <w:highlight w:val="none"/>
        </w:rPr>
      </w:pPr>
      <w:r>
        <w:rPr>
          <w:rFonts w:hint="eastAsia" w:ascii="宋体" w:hAnsi="宋体"/>
          <w:sz w:val="24"/>
          <w:highlight w:val="none"/>
        </w:rPr>
      </w:r>
      <w:r/>
    </w:p>
    <w:p>
      <w:pPr>
        <w:pStyle w:val="946"/>
        <w:ind w:firstLine="645"/>
        <w:keepLines w:val="0"/>
        <w:keepNext w:val="0"/>
        <w:pageBreakBefore w:val="0"/>
        <w:spacing w:line="360" w:lineRule="auto"/>
        <w:widowControl w:val="off"/>
        <w:rPr>
          <w:rFonts w:hint="eastAsia" w:ascii="宋体" w:hAnsi="宋体"/>
          <w:sz w:val="24"/>
          <w:highlight w:val="none"/>
        </w:rPr>
      </w:pPr>
      <w:r>
        <w:rPr>
          <w:rFonts w:ascii="宋体" w:hAnsi="宋体"/>
          <w:sz w:val="24"/>
          <w:highlight w:val="none"/>
        </w:rPr>
        <w:t xml:space="preserve">                   </w:t>
      </w:r>
      <w:r>
        <w:rPr>
          <w:rFonts w:hint="eastAsia" w:ascii="宋体" w:hAnsi="宋体"/>
          <w:sz w:val="24"/>
          <w:highlight w:val="none"/>
        </w:rPr>
        <w:t xml:space="preserve">                       </w:t>
      </w:r>
      <w:r>
        <w:rPr>
          <w:rFonts w:hint="eastAsia" w:ascii="宋体" w:hAnsi="宋体"/>
          <w:sz w:val="24"/>
          <w:highlight w:val="none"/>
        </w:rPr>
      </w:r>
      <w:r/>
    </w:p>
    <w:p>
      <w:pPr>
        <w:pStyle w:val="946"/>
        <w:ind w:firstLine="645"/>
        <w:jc w:val="right"/>
        <w:keepLines w:val="0"/>
        <w:keepNext w:val="0"/>
        <w:pageBreakBefore w:val="0"/>
        <w:spacing w:line="360" w:lineRule="auto"/>
        <w:widowControl w:val="off"/>
        <w:rPr>
          <w:rFonts w:ascii="宋体" w:hAnsi="宋体"/>
          <w:sz w:val="24"/>
          <w:highlight w:val="none"/>
        </w:rPr>
      </w:pPr>
      <w:r>
        <w:rPr>
          <w:rFonts w:hint="eastAsia" w:ascii="宋体" w:hAnsi="宋体"/>
          <w:sz w:val="24"/>
          <w:highlight w:val="none"/>
        </w:rPr>
        <w:t xml:space="preserve">联合体中各供应商全称</w:t>
      </w:r>
      <w:r>
        <w:rPr>
          <w:rFonts w:hint="eastAsia" w:ascii="宋体" w:hAnsi="宋体"/>
          <w:sz w:val="24"/>
          <w:highlight w:val="none"/>
          <w:lang w:eastAsia="zh-CN"/>
        </w:rPr>
        <w:t xml:space="preserve">：</w:t>
      </w:r>
      <w:r>
        <w:rPr>
          <w:rFonts w:hint="eastAsia" w:ascii="宋体" w:hAnsi="宋体"/>
          <w:sz w:val="24"/>
          <w:szCs w:val="24"/>
          <w:highlight w:val="none"/>
        </w:rPr>
        <w:t xml:space="preserve">（加盖电子公章）</w:t>
      </w:r>
      <w:r>
        <w:rPr>
          <w:rFonts w:ascii="宋体" w:hAnsi="宋体"/>
          <w:sz w:val="24"/>
          <w:highlight w:val="none"/>
        </w:rPr>
        <w:t xml:space="preserve">    </w:t>
      </w:r>
      <w:r>
        <w:rPr>
          <w:rFonts w:ascii="宋体" w:hAnsi="宋体"/>
          <w:sz w:val="24"/>
          <w:highlight w:val="none"/>
        </w:rPr>
      </w:r>
      <w:r/>
    </w:p>
    <w:p>
      <w:pPr>
        <w:pStyle w:val="946"/>
        <w:ind w:firstLine="5280"/>
        <w:keepLines w:val="0"/>
        <w:keepNext w:val="0"/>
        <w:pageBreakBefore w:val="0"/>
        <w:spacing w:line="360" w:lineRule="auto"/>
        <w:widowControl w:val="off"/>
        <w:rPr>
          <w:rFonts w:hint="eastAsia" w:ascii="宋体" w:hAnsi="宋体"/>
          <w:sz w:val="24"/>
          <w:szCs w:val="24"/>
          <w:highlight w:val="none"/>
        </w:rPr>
      </w:pPr>
      <w:r>
        <w:rPr>
          <w:rFonts w:hint="eastAsia"/>
          <w:color w:val="000000"/>
          <w:sz w:val="24"/>
          <w:szCs w:val="24"/>
          <w:highlight w:val="none"/>
        </w:rPr>
        <w:t xml:space="preserve">日  </w:t>
      </w:r>
      <w:r>
        <w:rPr>
          <w:rFonts w:hint="eastAsia"/>
          <w:color w:val="000000"/>
          <w:sz w:val="24"/>
          <w:szCs w:val="24"/>
          <w:highlight w:val="none"/>
          <w:lang w:val="en-US" w:eastAsia="zh-CN"/>
        </w:rPr>
        <w:t xml:space="preserve"> </w:t>
      </w:r>
      <w:r>
        <w:rPr>
          <w:rFonts w:hint="eastAsia"/>
          <w:color w:val="000000"/>
          <w:sz w:val="24"/>
          <w:szCs w:val="24"/>
          <w:highlight w:val="none"/>
        </w:rPr>
        <w:t xml:space="preserve">期</w:t>
      </w:r>
      <w:r>
        <w:rPr>
          <w:rFonts w:hint="eastAsia"/>
          <w:color w:val="000000"/>
          <w:sz w:val="24"/>
          <w:szCs w:val="24"/>
          <w:highlight w:val="none"/>
          <w:lang w:eastAsia="zh-CN"/>
        </w:rPr>
        <w:t xml:space="preserve">：</w:t>
      </w:r>
      <w:r>
        <w:rPr>
          <w:rFonts w:hint="eastAsia" w:ascii="宋体" w:hAnsi="宋体"/>
          <w:sz w:val="24"/>
          <w:szCs w:val="24"/>
          <w:highlight w:val="none"/>
        </w:rPr>
      </w:r>
      <w:r/>
    </w:p>
    <w:p>
      <w:pPr>
        <w:pStyle w:val="946"/>
        <w:ind w:firstLine="480"/>
        <w:keepLines w:val="0"/>
        <w:keepNext w:val="0"/>
        <w:pageBreakBefore w:val="0"/>
        <w:spacing w:line="360" w:lineRule="auto"/>
        <w:widowControl w:val="off"/>
        <w:rPr>
          <w:rFonts w:hint="eastAsia" w:ascii="宋体" w:hAnsi="宋体"/>
          <w:sz w:val="24"/>
          <w:highlight w:val="none"/>
        </w:rPr>
      </w:pPr>
      <w:r>
        <w:rPr>
          <w:rFonts w:hint="eastAsia" w:ascii="宋体" w:hAnsi="宋体"/>
          <w:sz w:val="24"/>
          <w:highlight w:val="none"/>
        </w:rPr>
      </w:r>
      <w:r/>
    </w:p>
    <w:p>
      <w:pPr>
        <w:pStyle w:val="946"/>
        <w:ind w:firstLine="480"/>
        <w:keepLines w:val="0"/>
        <w:keepNext w:val="0"/>
        <w:pageBreakBefore w:val="0"/>
        <w:spacing w:line="360" w:lineRule="auto"/>
        <w:widowControl w:val="off"/>
        <w:rPr>
          <w:rFonts w:hint="eastAsia" w:ascii="宋体" w:hAnsi="宋体"/>
          <w:sz w:val="24"/>
          <w:highlight w:val="none"/>
        </w:rPr>
      </w:pPr>
      <w:r>
        <w:rPr>
          <w:rFonts w:hint="eastAsia" w:ascii="宋体" w:hAnsi="宋体"/>
          <w:sz w:val="24"/>
          <w:highlight w:val="none"/>
        </w:rPr>
        <w:t xml:space="preserve">备注：</w:t>
      </w:r>
      <w:r>
        <w:rPr>
          <w:rFonts w:hint="eastAsia" w:ascii="宋体" w:hAnsi="宋体"/>
          <w:sz w:val="24"/>
          <w:highlight w:val="none"/>
        </w:rPr>
      </w:r>
      <w:r/>
    </w:p>
    <w:p>
      <w:pPr>
        <w:pStyle w:val="946"/>
        <w:ind w:firstLine="480"/>
        <w:keepLines w:val="0"/>
        <w:keepNext w:val="0"/>
        <w:pageBreakBefore w:val="0"/>
        <w:spacing w:line="360" w:lineRule="auto"/>
        <w:widowControl w:val="off"/>
        <w:rPr>
          <w:rFonts w:hint="eastAsia" w:ascii="宋体" w:hAnsi="宋体" w:eastAsia="宋体" w:cs="Times New Roman"/>
          <w:sz w:val="24"/>
          <w:highlight w:val="none"/>
          <w:lang w:eastAsia="zh-CN"/>
        </w:rPr>
      </w:pPr>
      <w:r>
        <w:rPr>
          <w:rFonts w:hint="eastAsia" w:ascii="宋体" w:hAnsi="宋体" w:eastAsia="宋体" w:cs="Times New Roman"/>
          <w:sz w:val="24"/>
          <w:highlight w:val="none"/>
          <w:lang w:val="en-US" w:eastAsia="zh-CN"/>
        </w:rPr>
        <w:t xml:space="preserve">1.</w:t>
      </w:r>
      <w:r>
        <w:rPr>
          <w:rFonts w:hint="eastAsia" w:ascii="宋体" w:hAnsi="宋体" w:eastAsia="宋体" w:cs="Times New Roman"/>
          <w:sz w:val="24"/>
          <w:highlight w:val="none"/>
        </w:rPr>
        <w:t xml:space="preserve">牵头单位必须为联合体成员</w:t>
      </w:r>
      <w:r>
        <w:rPr>
          <w:rFonts w:hint="eastAsia" w:ascii="宋体" w:hAnsi="宋体" w:eastAsia="宋体" w:cs="Times New Roman"/>
          <w:sz w:val="24"/>
          <w:highlight w:val="none"/>
          <w:lang w:eastAsia="zh-CN"/>
        </w:rPr>
        <w:t xml:space="preserve">。</w:t>
      </w:r>
      <w:r>
        <w:rPr>
          <w:rFonts w:hint="eastAsia" w:ascii="宋体" w:hAnsi="宋体" w:eastAsia="宋体" w:cs="Times New Roman"/>
          <w:sz w:val="24"/>
          <w:highlight w:val="none"/>
          <w:lang w:eastAsia="zh-CN"/>
        </w:rPr>
      </w:r>
      <w:r/>
    </w:p>
    <w:p>
      <w:pPr>
        <w:pStyle w:val="946"/>
        <w:ind w:firstLine="480"/>
        <w:keepLines w:val="0"/>
        <w:keepNext w:val="0"/>
        <w:pageBreakBefore w:val="0"/>
        <w:spacing w:line="360" w:lineRule="auto"/>
        <w:widowControl w:val="off"/>
        <w:rPr>
          <w:rFonts w:hint="eastAsia" w:ascii="宋体" w:hAnsi="宋体"/>
          <w:sz w:val="24"/>
          <w:szCs w:val="24"/>
          <w:highlight w:val="none"/>
          <w:u w:val="none"/>
          <w:lang w:val="en-US" w:eastAsia="zh-CN"/>
        </w:rPr>
      </w:pPr>
      <w:r>
        <w:rPr>
          <w:rFonts w:hint="eastAsia" w:ascii="宋体" w:hAnsi="宋体" w:eastAsia="宋体" w:cs="Times New Roman"/>
          <w:sz w:val="24"/>
          <w:szCs w:val="24"/>
          <w:highlight w:val="none"/>
          <w:lang w:val="en-US" w:eastAsia="zh-CN"/>
        </w:rPr>
        <w:t xml:space="preserve">2.在所属企业类型前的</w:t>
      </w:r>
      <w:r>
        <w:rPr>
          <w:rFonts w:ascii="Wingdings" w:hAnsi="Wingdings" w:eastAsia="Wingdings" w:cs="Wingdings"/>
          <w:sz w:val="24"/>
          <w:szCs w:val="24"/>
          <w:highlight w:val="none"/>
          <w:u w:val="none"/>
        </w:rPr>
        <w:t xml:space="preserve">¨</w:t>
      </w:r>
      <w:r>
        <w:rPr>
          <w:rFonts w:hint="eastAsia" w:ascii="宋体" w:hAnsi="宋体"/>
          <w:sz w:val="24"/>
          <w:szCs w:val="24"/>
          <w:highlight w:val="none"/>
          <w:u w:val="none"/>
          <w:lang w:val="en-US" w:eastAsia="zh-CN"/>
        </w:rPr>
        <w:t xml:space="preserve">内打“</w:t>
      </w:r>
      <w:r>
        <w:rPr>
          <w:rFonts w:ascii="Arial" w:hAnsi="Arial" w:cs="Arial"/>
          <w:sz w:val="24"/>
          <w:szCs w:val="24"/>
          <w:highlight w:val="none"/>
          <w:u w:val="none"/>
          <w:lang w:val="en-US" w:eastAsia="zh-CN"/>
        </w:rPr>
        <w:t xml:space="preserve">√</w:t>
      </w:r>
      <w:r>
        <w:rPr>
          <w:rFonts w:hint="eastAsia" w:ascii="宋体" w:hAnsi="宋体"/>
          <w:sz w:val="24"/>
          <w:szCs w:val="24"/>
          <w:highlight w:val="none"/>
          <w:u w:val="none"/>
          <w:lang w:val="en-US" w:eastAsia="zh-CN"/>
        </w:rPr>
        <w:t xml:space="preserve">”。</w:t>
      </w:r>
      <w:r>
        <w:rPr>
          <w:rFonts w:hint="eastAsia" w:ascii="宋体" w:hAnsi="宋体"/>
          <w:sz w:val="24"/>
          <w:szCs w:val="24"/>
          <w:highlight w:val="none"/>
          <w:u w:val="none"/>
          <w:lang w:val="en-US" w:eastAsia="zh-CN"/>
        </w:rPr>
      </w:r>
      <w:r/>
    </w:p>
    <w:p>
      <w:pPr>
        <w:pStyle w:val="946"/>
        <w:ind w:firstLine="480"/>
        <w:keepLines w:val="0"/>
        <w:keepNext w:val="0"/>
        <w:pageBreakBefore w:val="0"/>
        <w:spacing w:line="360" w:lineRule="auto"/>
        <w:widowControl w:val="off"/>
        <w:rPr>
          <w:rFonts w:hint="eastAsia" w:ascii="宋体" w:hAnsi="宋体" w:eastAsia="宋体" w:cs="Times New Roman"/>
          <w:sz w:val="24"/>
          <w:highlight w:val="none"/>
        </w:rPr>
      </w:pPr>
      <w:r>
        <w:rPr>
          <w:rFonts w:hint="eastAsia" w:ascii="宋体" w:hAnsi="宋体" w:eastAsia="宋体" w:cs="Times New Roman"/>
          <w:sz w:val="24"/>
          <w:highlight w:val="none"/>
          <w:lang w:val="en-US" w:eastAsia="zh-CN"/>
        </w:rPr>
        <w:t xml:space="preserve">3.除另有说明外，本</w:t>
      </w:r>
      <w:r>
        <w:rPr>
          <w:rFonts w:hint="eastAsia" w:ascii="宋体" w:hAnsi="宋体" w:eastAsia="宋体" w:cs="Times New Roman"/>
          <w:sz w:val="24"/>
          <w:highlight w:val="none"/>
        </w:rPr>
        <w:t xml:space="preserve">招标文件要求加盖电子</w:t>
      </w:r>
      <w:r>
        <w:rPr>
          <w:rFonts w:hint="eastAsia" w:ascii="宋体" w:hAnsi="宋体" w:eastAsia="宋体" w:cs="Times New Roman"/>
          <w:sz w:val="24"/>
          <w:highlight w:val="none"/>
          <w:lang w:val="en-US" w:eastAsia="zh-CN"/>
        </w:rPr>
        <w:t xml:space="preserve">公</w:t>
      </w:r>
      <w:r>
        <w:rPr>
          <w:rFonts w:hint="eastAsia" w:ascii="宋体" w:hAnsi="宋体" w:eastAsia="宋体" w:cs="Times New Roman"/>
          <w:sz w:val="24"/>
          <w:highlight w:val="none"/>
        </w:rPr>
        <w:t xml:space="preserve">章</w:t>
      </w:r>
      <w:r>
        <w:rPr>
          <w:rFonts w:hint="eastAsia" w:ascii="宋体" w:hAnsi="宋体" w:eastAsia="宋体" w:cs="Times New Roman"/>
          <w:sz w:val="24"/>
          <w:highlight w:val="none"/>
          <w:lang w:val="en-US" w:eastAsia="zh-CN"/>
        </w:rPr>
        <w:t xml:space="preserve">之处</w:t>
      </w:r>
      <w:r>
        <w:rPr>
          <w:rFonts w:hint="eastAsia" w:ascii="宋体" w:hAnsi="宋体" w:eastAsia="宋体" w:cs="Times New Roman"/>
          <w:sz w:val="24"/>
          <w:highlight w:val="none"/>
          <w:lang w:eastAsia="zh-CN"/>
        </w:rPr>
        <w:t xml:space="preserve">，</w:t>
      </w:r>
      <w:r>
        <w:rPr>
          <w:rFonts w:hint="eastAsia" w:ascii="宋体" w:hAnsi="宋体" w:eastAsia="宋体" w:cs="Times New Roman"/>
          <w:sz w:val="24"/>
          <w:highlight w:val="none"/>
        </w:rPr>
        <w:t xml:space="preserve">加盖牵头单位的电子</w:t>
      </w:r>
      <w:r>
        <w:rPr>
          <w:rFonts w:hint="eastAsia" w:ascii="宋体" w:hAnsi="宋体" w:eastAsia="宋体" w:cs="Times New Roman"/>
          <w:sz w:val="24"/>
          <w:highlight w:val="none"/>
          <w:lang w:val="en-US" w:eastAsia="zh-CN"/>
        </w:rPr>
        <w:t xml:space="preserve">公</w:t>
      </w:r>
      <w:r>
        <w:rPr>
          <w:rFonts w:hint="eastAsia" w:ascii="宋体" w:hAnsi="宋体" w:eastAsia="宋体" w:cs="Times New Roman"/>
          <w:sz w:val="24"/>
          <w:highlight w:val="none"/>
        </w:rPr>
        <w:t xml:space="preserve">章</w:t>
      </w:r>
      <w:r>
        <w:rPr>
          <w:rFonts w:hint="eastAsia" w:ascii="宋体" w:hAnsi="宋体" w:eastAsia="宋体" w:cs="Times New Roman"/>
          <w:sz w:val="24"/>
          <w:highlight w:val="none"/>
          <w:lang w:val="en-US" w:eastAsia="zh-CN"/>
        </w:rPr>
        <w:t xml:space="preserve">即可</w:t>
      </w:r>
      <w:r>
        <w:rPr>
          <w:rFonts w:hint="eastAsia" w:ascii="宋体" w:hAnsi="宋体" w:eastAsia="宋体" w:cs="Times New Roman"/>
          <w:sz w:val="24"/>
          <w:highlight w:val="none"/>
        </w:rPr>
        <w:t xml:space="preserve">。</w:t>
      </w:r>
      <w:r>
        <w:rPr>
          <w:rFonts w:hint="eastAsia" w:ascii="宋体" w:hAnsi="宋体" w:eastAsia="宋体" w:cs="Times New Roman"/>
          <w:sz w:val="24"/>
          <w:highlight w:val="none"/>
        </w:rPr>
      </w:r>
      <w:r/>
    </w:p>
    <w:p>
      <w:pPr>
        <w:pStyle w:val="1016"/>
        <w:rPr>
          <w:rFonts w:hint="eastAsia" w:ascii="宋体" w:hAnsi="宋体" w:eastAsia="宋体" w:cs="Times New Roman"/>
          <w:sz w:val="24"/>
          <w:highlight w:val="none"/>
        </w:rPr>
      </w:pPr>
      <w:r>
        <w:rPr>
          <w:rFonts w:hint="eastAsia" w:ascii="宋体" w:hAnsi="宋体" w:eastAsia="宋体" w:cs="Times New Roman"/>
          <w:sz w:val="24"/>
          <w:highlight w:val="none"/>
        </w:rPr>
      </w:r>
      <w:r/>
    </w:p>
    <w:p>
      <w:pPr>
        <w:pStyle w:val="946"/>
        <w:rPr>
          <w:rFonts w:hint="eastAsia"/>
          <w:highlight w:val="none"/>
        </w:rPr>
      </w:pPr>
      <w:r>
        <w:rPr>
          <w:rFonts w:hint="eastAsia"/>
          <w:highlight w:val="none"/>
        </w:rPr>
      </w:r>
      <w:r/>
    </w:p>
    <w:p>
      <w:pPr>
        <w:pStyle w:val="946"/>
        <w:ind w:firstLine="645"/>
        <w:spacing w:line="560" w:lineRule="exact"/>
        <w:rPr>
          <w:rFonts w:ascii="宋体" w:hAnsi="宋体"/>
          <w:sz w:val="24"/>
          <w:highlight w:val="none"/>
        </w:rPr>
      </w:pPr>
      <w:r>
        <w:rPr>
          <w:rFonts w:ascii="宋体" w:hAnsi="宋体"/>
          <w:sz w:val="24"/>
          <w:highlight w:val="none"/>
        </w:rPr>
      </w:r>
      <w:r/>
    </w:p>
    <w:p>
      <w:pPr>
        <w:ind w:firstLine="645"/>
        <w:spacing w:line="560" w:lineRule="exact"/>
        <w:rPr>
          <w:rFonts w:hint="eastAsia" w:ascii="宋体" w:hAnsi="宋体"/>
          <w:sz w:val="24"/>
          <w:szCs w:val="24"/>
          <w:highlight w:val="none"/>
        </w:rPr>
      </w:pPr>
      <w:r>
        <w:rPr>
          <w:rFonts w:hint="eastAsia" w:ascii="宋体" w:hAnsi="宋体"/>
          <w:sz w:val="24"/>
          <w:highlight w:val="none"/>
        </w:rPr>
      </w:r>
      <w:r>
        <w:rPr>
          <w:rFonts w:hint="eastAsia" w:ascii="宋体" w:hAnsi="宋体"/>
          <w:sz w:val="24"/>
          <w:highlight w:val="none"/>
        </w:rPr>
      </w:r>
      <w:r/>
    </w:p>
    <w:p>
      <w:pPr>
        <w:ind w:firstLine="645"/>
        <w:spacing w:line="560" w:lineRule="exact"/>
        <w:rPr>
          <w:rFonts w:hint="eastAsia" w:ascii="宋体" w:hAnsi="宋体"/>
          <w:sz w:val="24"/>
          <w:szCs w:val="24"/>
          <w:highlight w:val="none"/>
        </w:rPr>
      </w:pPr>
      <w:r>
        <w:rPr>
          <w:rFonts w:hint="eastAsia" w:ascii="宋体" w:hAnsi="宋体"/>
          <w:sz w:val="24"/>
          <w:szCs w:val="24"/>
          <w:highlight w:val="none"/>
        </w:rPr>
      </w:r>
      <w:r>
        <w:rPr>
          <w:rFonts w:hint="eastAsia" w:ascii="宋体" w:hAnsi="宋体"/>
          <w:sz w:val="24"/>
          <w:szCs w:val="24"/>
          <w:highlight w:val="none"/>
        </w:rPr>
      </w:r>
      <w:r/>
    </w:p>
    <w:p>
      <w:pPr>
        <w:pStyle w:val="946"/>
        <w:ind w:firstLine="645"/>
        <w:spacing w:line="560" w:lineRule="exact"/>
        <w:rPr>
          <w:rFonts w:hint="eastAsia" w:ascii="宋体" w:hAnsi="宋体"/>
          <w:sz w:val="24"/>
          <w:szCs w:val="24"/>
          <w:highlight w:val="none"/>
        </w:rPr>
      </w:pPr>
      <w:r>
        <w:rPr>
          <w:rFonts w:hint="eastAsia" w:ascii="宋体" w:hAnsi="宋体"/>
          <w:sz w:val="24"/>
          <w:highlight w:val="none"/>
        </w:rPr>
      </w:r>
      <w:r/>
    </w:p>
    <w:p>
      <w:pPr>
        <w:pStyle w:val="1069"/>
        <w:rPr>
          <w:rFonts w:hint="eastAsia" w:ascii="宋体" w:hAnsi="宋体"/>
          <w:sz w:val="24"/>
          <w:highlight w:val="none"/>
        </w:rPr>
      </w:pPr>
      <w:r>
        <w:rPr>
          <w:rFonts w:hint="eastAsia" w:ascii="宋体" w:hAnsi="宋体"/>
          <w:sz w:val="24"/>
          <w:highlight w:val="none"/>
        </w:rPr>
      </w:r>
      <w:r/>
    </w:p>
    <w:p>
      <w:pPr>
        <w:pStyle w:val="946"/>
        <w:rPr>
          <w:rFonts w:hint="eastAsia" w:ascii="宋体" w:hAnsi="宋体"/>
          <w:sz w:val="24"/>
          <w:highlight w:val="none"/>
        </w:rPr>
      </w:pPr>
      <w:r>
        <w:rPr>
          <w:rFonts w:hint="eastAsia" w:ascii="宋体" w:hAnsi="宋体"/>
          <w:sz w:val="24"/>
          <w:highlight w:val="none"/>
        </w:rPr>
      </w:r>
      <w:r/>
    </w:p>
    <w:p>
      <w:pPr>
        <w:pStyle w:val="1069"/>
        <w:rPr>
          <w:rFonts w:hint="eastAsia"/>
          <w:highlight w:val="none"/>
        </w:rPr>
      </w:pPr>
      <w:r>
        <w:rPr>
          <w:rFonts w:hint="eastAsia"/>
          <w:highlight w:val="none"/>
        </w:rPr>
      </w:r>
      <w:r/>
    </w:p>
    <w:p>
      <w:pPr>
        <w:pStyle w:val="946"/>
        <w:ind w:firstLine="0"/>
        <w:jc w:val="left"/>
        <w:spacing w:line="360" w:lineRule="auto"/>
        <w:rPr>
          <w:rFonts w:hint="eastAsia" w:ascii="黑体" w:hAnsi="黑体" w:eastAsia="黑体" w:cs="Times New Roman"/>
          <w:i w:val="0"/>
          <w:iCs/>
          <w:sz w:val="32"/>
          <w:szCs w:val="32"/>
          <w:highlight w:val="none"/>
          <w:u w:val="none"/>
          <w:lang w:val="en-US" w:eastAsia="zh-CN"/>
        </w:rPr>
      </w:pPr>
      <w:r>
        <w:rPr>
          <w:rFonts w:hint="eastAsia" w:ascii="黑体" w:hAnsi="黑体" w:eastAsia="黑体" w:cs="Times New Roman"/>
          <w:i w:val="0"/>
          <w:iCs/>
          <w:sz w:val="32"/>
          <w:szCs w:val="32"/>
          <w:highlight w:val="none"/>
          <w:u w:val="none"/>
          <w:lang w:val="en-US" w:eastAsia="zh-CN"/>
        </w:rPr>
        <w:t xml:space="preserve">十二、分包承诺书</w:t>
      </w:r>
      <w:r>
        <w:rPr>
          <w:rFonts w:hint="eastAsia" w:ascii="黑体" w:hAnsi="黑体" w:eastAsia="黑体" w:cs="Times New Roman"/>
          <w:i w:val="0"/>
          <w:iCs/>
          <w:sz w:val="32"/>
          <w:szCs w:val="32"/>
          <w:highlight w:val="none"/>
          <w:u w:val="none"/>
          <w:lang w:val="en-US" w:eastAsia="zh-CN"/>
        </w:rPr>
      </w:r>
      <w:r/>
    </w:p>
    <w:p>
      <w:pPr>
        <w:pStyle w:val="946"/>
        <w:rPr>
          <w:rFonts w:hint="eastAsia"/>
          <w:highlight w:val="none"/>
        </w:rPr>
      </w:pPr>
      <w:r>
        <w:rPr>
          <w:rFonts w:hint="eastAsia"/>
          <w:highlight w:val="none"/>
        </w:rPr>
      </w:r>
      <w:r/>
    </w:p>
    <w:p>
      <w:pPr>
        <w:pStyle w:val="946"/>
        <w:jc w:val="center"/>
        <w:keepLines w:val="0"/>
        <w:keepNext w:val="0"/>
        <w:pageBreakBefore w:val="0"/>
        <w:spacing w:line="360" w:lineRule="auto"/>
        <w:rPr>
          <w:rFonts w:hint="eastAsia" w:ascii="宋体" w:hAnsi="宋体" w:eastAsia="宋体" w:cs="宋体"/>
          <w:b w:val="0"/>
          <w:bCs w:val="0"/>
          <w:sz w:val="32"/>
          <w:szCs w:val="32"/>
          <w:highlight w:val="none"/>
          <w:lang w:val="zh-CN" w:eastAsia="zh-CN"/>
        </w:rPr>
      </w:pPr>
      <w:r>
        <w:rPr>
          <w:rFonts w:hint="eastAsia" w:ascii="宋体" w:hAnsi="宋体" w:eastAsia="宋体" w:cs="宋体"/>
          <w:b w:val="0"/>
          <w:bCs w:val="0"/>
          <w:sz w:val="32"/>
          <w:szCs w:val="32"/>
          <w:highlight w:val="none"/>
          <w:lang w:val="zh-CN" w:eastAsia="zh-CN"/>
        </w:rPr>
        <w:t xml:space="preserve">分包承诺书</w:t>
      </w:r>
      <w:r>
        <w:rPr>
          <w:rFonts w:hint="eastAsia" w:ascii="宋体" w:hAnsi="宋体" w:eastAsia="宋体" w:cs="宋体"/>
          <w:b w:val="0"/>
          <w:bCs w:val="0"/>
          <w:sz w:val="32"/>
          <w:szCs w:val="32"/>
          <w:highlight w:val="none"/>
          <w:lang w:val="zh-CN" w:eastAsia="zh-CN"/>
        </w:rPr>
      </w:r>
      <w:r/>
    </w:p>
    <w:p>
      <w:pPr>
        <w:pStyle w:val="946"/>
        <w:ind w:firstLine="2640"/>
        <w:keepLines w:val="0"/>
        <w:keepNext w:val="0"/>
        <w:pageBreakBefore w:val="0"/>
        <w:spacing w:line="480" w:lineRule="auto"/>
        <w:widowControl w:val="off"/>
        <w:rPr>
          <w:rFonts w:hint="eastAsia" w:ascii="方正仿宋_GBK" w:hAnsi="方正仿宋_GBK" w:eastAsia="方正仿宋_GBK" w:cs="方正仿宋_GBK"/>
          <w:color w:val="000000"/>
          <w:sz w:val="24"/>
          <w:szCs w:val="24"/>
          <w:highlight w:val="none"/>
          <w:lang w:eastAsia="zh-CN"/>
        </w:rPr>
      </w:pPr>
      <w:r>
        <w:rPr>
          <w:rFonts w:hint="eastAsia" w:ascii="方正仿宋_GBK" w:hAnsi="方正仿宋_GBK" w:eastAsia="方正仿宋_GBK" w:cs="方正仿宋_GBK"/>
          <w:color w:val="000000"/>
          <w:sz w:val="24"/>
          <w:szCs w:val="24"/>
          <w:highlight w:val="none"/>
          <w:lang w:eastAsia="zh-CN"/>
        </w:rPr>
      </w:r>
      <w:r/>
    </w:p>
    <w:p>
      <w:pPr>
        <w:pStyle w:val="946"/>
        <w:ind w:firstLine="0"/>
        <w:keepLines w:val="0"/>
        <w:keepNext w:val="0"/>
        <w:pageBreakBefore w:val="0"/>
        <w:spacing w:line="480" w:lineRule="auto"/>
        <w:widowControl w:val="off"/>
        <w:rPr>
          <w:rFonts w:hint="eastAsia" w:ascii="宋体" w:hAnsi="宋体" w:eastAsia="宋体" w:cs="宋体"/>
          <w:color w:val="000000"/>
          <w:sz w:val="24"/>
          <w:szCs w:val="24"/>
          <w:highlight w:val="none"/>
          <w:u w:val="none"/>
        </w:rPr>
      </w:pP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u w:val="none"/>
          <w:lang w:eastAsia="zh-CN"/>
        </w:rPr>
        <w:t xml:space="preserve">（</w:t>
      </w:r>
      <w:r>
        <w:rPr>
          <w:rFonts w:hint="eastAsia" w:ascii="宋体" w:hAnsi="宋体" w:eastAsia="宋体" w:cs="宋体"/>
          <w:color w:val="000000"/>
          <w:sz w:val="24"/>
          <w:szCs w:val="24"/>
          <w:highlight w:val="none"/>
          <w:u w:val="none"/>
          <w:lang w:val="en-US" w:eastAsia="zh-CN"/>
        </w:rPr>
        <w:t xml:space="preserve">采购人名称</w:t>
      </w:r>
      <w:r>
        <w:rPr>
          <w:rFonts w:hint="eastAsia" w:ascii="宋体" w:hAnsi="宋体" w:eastAsia="宋体" w:cs="宋体"/>
          <w:color w:val="000000"/>
          <w:sz w:val="24"/>
          <w:szCs w:val="24"/>
          <w:highlight w:val="none"/>
          <w:u w:val="none"/>
          <w:lang w:eastAsia="zh-CN"/>
        </w:rPr>
        <w:t xml:space="preserve">）</w:t>
      </w:r>
      <w:r>
        <w:rPr>
          <w:rFonts w:hint="eastAsia" w:ascii="宋体" w:hAnsi="宋体" w:eastAsia="宋体" w:cs="宋体"/>
          <w:color w:val="000000"/>
          <w:sz w:val="24"/>
          <w:szCs w:val="24"/>
          <w:highlight w:val="none"/>
          <w:u w:val="none"/>
        </w:rPr>
      </w:r>
      <w:r/>
    </w:p>
    <w:p>
      <w:pPr>
        <w:pStyle w:val="946"/>
        <w:ind w:firstLine="480"/>
        <w:jc w:val="left"/>
        <w:keepLines w:val="0"/>
        <w:keepNext w:val="0"/>
        <w:pageBreakBefore w:val="0"/>
        <w:spacing w:line="48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我公司</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（供应商名称）郑重承诺：</w:t>
      </w:r>
      <w:r>
        <w:rPr>
          <w:rFonts w:hint="eastAsia" w:ascii="宋体" w:hAnsi="宋体" w:eastAsia="宋体" w:cs="宋体"/>
          <w:color w:val="000000"/>
          <w:sz w:val="24"/>
          <w:szCs w:val="24"/>
          <w:highlight w:val="none"/>
        </w:rPr>
      </w:r>
      <w:r/>
    </w:p>
    <w:p>
      <w:pPr>
        <w:pStyle w:val="946"/>
        <w:ind w:firstLine="480"/>
        <w:jc w:val="left"/>
        <w:keepLines w:val="0"/>
        <w:keepNext w:val="0"/>
        <w:pageBreakBefore w:val="0"/>
        <w:spacing w:line="48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如我公司中标（成交）</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none"/>
          <w:lang w:val="en-US" w:eastAsia="zh-CN"/>
        </w:rPr>
        <w:t xml:space="preserve">（项目名称）项目</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拟将项目中的</w:t>
      </w:r>
      <w:r>
        <w:rPr>
          <w:rFonts w:hint="eastAsia" w:ascii="宋体" w:hAnsi="宋体" w:eastAsia="宋体" w:cs="宋体"/>
          <w:color w:val="000000"/>
          <w:sz w:val="24"/>
          <w:szCs w:val="24"/>
          <w:highlight w:val="none"/>
          <w:lang w:val="en-US" w:eastAsia="zh-CN"/>
        </w:rPr>
      </w:r>
      <w:r/>
    </w:p>
    <w:p>
      <w:pPr>
        <w:pStyle w:val="946"/>
        <w:jc w:val="left"/>
        <w:keepLines w:val="0"/>
        <w:keepNext w:val="0"/>
        <w:pageBreakBefore w:val="0"/>
        <w:spacing w:line="48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rPr>
        <w:t xml:space="preserve">建设内容，分包给具有相应资质</w:t>
      </w:r>
      <w:r>
        <w:rPr>
          <w:rFonts w:hint="eastAsia" w:ascii="宋体" w:hAnsi="宋体" w:eastAsia="宋体" w:cs="宋体"/>
          <w:color w:val="000000"/>
          <w:sz w:val="24"/>
          <w:szCs w:val="24"/>
          <w:highlight w:val="none"/>
          <w:lang w:eastAsia="zh-CN"/>
        </w:rPr>
        <w:t xml:space="preserve">的</w:t>
      </w:r>
      <w:r>
        <w:rPr>
          <w:rFonts w:hint="eastAsia" w:ascii="宋体" w:hAnsi="宋体" w:eastAsia="宋体" w:cs="宋体"/>
          <w:color w:val="000000"/>
          <w:sz w:val="24"/>
          <w:szCs w:val="24"/>
          <w:highlight w:val="none"/>
        </w:rPr>
        <w:t xml:space="preserve">供应商实施</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并在签订合同时提供分包意向协议</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946"/>
        <w:keepLines w:val="0"/>
        <w:keepNext w:val="0"/>
        <w:pageBreakBefore w:val="0"/>
        <w:spacing w:line="48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946"/>
        <w:ind w:right="180" w:firstLine="360"/>
        <w:jc w:val="right"/>
        <w:keepLines w:val="0"/>
        <w:keepNext w:val="0"/>
        <w:pageBreakBefore w:val="0"/>
        <w:spacing w:line="48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 xml:space="preserve">供应商</w:t>
      </w:r>
      <w:r>
        <w:rPr>
          <w:rFonts w:hint="eastAsia" w:ascii="宋体" w:hAnsi="宋体" w:eastAsia="宋体" w:cs="宋体"/>
          <w:sz w:val="24"/>
          <w:szCs w:val="24"/>
          <w:highlight w:val="none"/>
        </w:rPr>
        <w:t xml:space="preserve">名称</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（加盖电子公章）</w:t>
      </w:r>
      <w:r>
        <w:rPr>
          <w:rFonts w:hint="eastAsia" w:ascii="宋体" w:hAnsi="宋体" w:eastAsia="宋体" w:cs="宋体"/>
          <w:sz w:val="24"/>
          <w:szCs w:val="24"/>
          <w:highlight w:val="none"/>
        </w:rPr>
      </w:r>
      <w:r/>
    </w:p>
    <w:p>
      <w:pPr>
        <w:pStyle w:val="946"/>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日  期：</w:t>
      </w:r>
      <w:r>
        <w:rPr>
          <w:rFonts w:hint="eastAsia" w:ascii="宋体" w:hAnsi="宋体" w:eastAsia="宋体" w:cs="宋体"/>
          <w:color w:val="000000"/>
          <w:sz w:val="24"/>
          <w:szCs w:val="24"/>
          <w:highlight w:val="none"/>
        </w:rPr>
      </w:r>
      <w:r/>
    </w:p>
    <w:p>
      <w:pPr>
        <w:pStyle w:val="946"/>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946"/>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946"/>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946"/>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946"/>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946"/>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946"/>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rPr>
          <w:rFonts w:hint="eastAsia" w:ascii="宋体" w:hAnsi="宋体" w:eastAsia="宋体" w:cs="宋体"/>
          <w:color w:val="000000"/>
          <w:sz w:val="24"/>
          <w:szCs w:val="24"/>
          <w:highlight w:val="none"/>
        </w:rPr>
      </w:r>
      <w:r/>
    </w:p>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rPr>
          <w:rFonts w:hint="eastAsia" w:ascii="宋体" w:hAnsi="宋体" w:eastAsia="宋体" w:cs="宋体"/>
          <w:color w:val="000000"/>
          <w:sz w:val="24"/>
          <w:szCs w:val="24"/>
          <w:highlight w:val="none"/>
        </w:rPr>
      </w:r>
      <w:r/>
    </w:p>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rPr>
          <w:rFonts w:hint="eastAsia" w:ascii="宋体" w:hAnsi="宋体" w:eastAsia="宋体" w:cs="宋体"/>
          <w:color w:val="000000"/>
          <w:sz w:val="24"/>
          <w:szCs w:val="24"/>
          <w:highlight w:val="none"/>
        </w:rPr>
      </w:r>
      <w:r/>
    </w:p>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rPr>
          <w:rFonts w:hint="eastAsia" w:ascii="宋体" w:hAnsi="宋体" w:eastAsia="宋体" w:cs="宋体"/>
          <w:color w:val="000000"/>
          <w:sz w:val="24"/>
          <w:szCs w:val="24"/>
          <w:highlight w:val="none"/>
        </w:rPr>
      </w:r>
      <w:r/>
    </w:p>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rPr>
          <w:rFonts w:hint="eastAsia" w:ascii="宋体" w:hAnsi="宋体" w:eastAsia="宋体" w:cs="宋体"/>
          <w:color w:val="000000"/>
          <w:sz w:val="24"/>
          <w:szCs w:val="24"/>
          <w:highlight w:val="none"/>
        </w:rPr>
      </w:r>
      <w:r/>
    </w:p>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rPr>
          <w:rFonts w:hint="eastAsia" w:ascii="宋体" w:hAnsi="宋体" w:eastAsia="宋体" w:cs="宋体"/>
          <w:color w:val="000000"/>
          <w:sz w:val="24"/>
          <w:szCs w:val="24"/>
          <w:highlight w:val="none"/>
        </w:rPr>
      </w:r>
      <w:r/>
    </w:p>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rPr>
          <w:rFonts w:hint="eastAsia" w:ascii="宋体" w:hAnsi="宋体" w:eastAsia="宋体" w:cs="宋体"/>
          <w:color w:val="000000"/>
          <w:sz w:val="24"/>
          <w:szCs w:val="24"/>
          <w:highlight w:val="none"/>
        </w:rPr>
      </w:r>
      <w:r/>
    </w:p>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rPr>
          <w:rFonts w:hint="eastAsia" w:ascii="宋体" w:hAnsi="宋体" w:eastAsia="宋体" w:cs="宋体"/>
          <w:color w:val="000000"/>
          <w:sz w:val="24"/>
          <w:szCs w:val="24"/>
          <w:highlight w:val="none"/>
        </w:rPr>
      </w:r>
      <w:r/>
    </w:p>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rPr>
          <w:rFonts w:hint="eastAsia" w:ascii="宋体" w:hAnsi="宋体" w:eastAsia="宋体" w:cs="宋体"/>
          <w:color w:val="000000"/>
          <w:sz w:val="24"/>
          <w:szCs w:val="24"/>
          <w:highlight w:val="none"/>
        </w:rPr>
      </w:r>
      <w:r/>
    </w:p>
    <w:p>
      <w:pPr>
        <w:pStyle w:val="946"/>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946"/>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946"/>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946"/>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946"/>
        <w:jc w:val="center"/>
        <w:rPr>
          <w:rFonts w:hint="eastAsia" w:ascii="方正小标宋简体" w:hAnsi="方正小标宋简体" w:eastAsia="方正小标宋简体" w:cs="方正小标宋简体"/>
          <w:b w:val="0"/>
          <w:bCs w:val="0"/>
          <w:sz w:val="32"/>
          <w:szCs w:val="32"/>
          <w:highlight w:val="none"/>
        </w:rPr>
      </w:pPr>
      <w:r>
        <w:rPr>
          <w:rFonts w:hint="eastAsia" w:ascii="方正小标宋简体" w:hAnsi="方正小标宋简体" w:eastAsia="方正小标宋简体" w:cs="方正小标宋简体"/>
          <w:b w:val="0"/>
          <w:bCs w:val="0"/>
          <w:sz w:val="32"/>
          <w:szCs w:val="32"/>
          <w:highlight w:val="none"/>
        </w:rPr>
        <w:t xml:space="preserve">质疑函</w:t>
      </w:r>
      <w:r>
        <w:rPr>
          <w:rFonts w:hint="eastAsia" w:ascii="方正小标宋简体" w:hAnsi="方正小标宋简体" w:eastAsia="方正小标宋简体" w:cs="方正小标宋简体"/>
          <w:b w:val="0"/>
          <w:bCs w:val="0"/>
          <w:sz w:val="32"/>
          <w:szCs w:val="32"/>
          <w:highlight w:val="none"/>
          <w:lang w:val="en-US" w:eastAsia="zh-CN"/>
        </w:rPr>
        <w:t xml:space="preserve">范本</w:t>
      </w:r>
      <w:r>
        <w:rPr>
          <w:rFonts w:hint="eastAsia" w:ascii="方正小标宋简体" w:hAnsi="方正小标宋简体" w:eastAsia="方正小标宋简体" w:cs="方正小标宋简体"/>
          <w:b w:val="0"/>
          <w:bCs w:val="0"/>
          <w:sz w:val="32"/>
          <w:szCs w:val="32"/>
          <w:highlight w:val="none"/>
        </w:rPr>
      </w:r>
      <w:r/>
    </w:p>
    <w:p>
      <w:pPr>
        <w:pStyle w:val="946"/>
        <w:spacing w:before="290" w:line="360" w:lineRule="auto"/>
        <w:rPr>
          <w:rFonts w:hint="eastAsia" w:ascii="方正黑体_GBK" w:hAnsi="方正黑体_GBK" w:eastAsia="方正黑体_GBK" w:cs="方正黑体_GBK"/>
          <w:bCs/>
          <w:sz w:val="24"/>
          <w:szCs w:val="24"/>
          <w:highlight w:val="none"/>
        </w:rPr>
      </w:pPr>
      <w:r>
        <w:rPr>
          <w:rFonts w:hint="eastAsia" w:ascii="方正黑体_GBK" w:hAnsi="方正黑体_GBK" w:eastAsia="方正黑体_GBK" w:cs="方正黑体_GBK"/>
          <w:bCs/>
          <w:sz w:val="24"/>
          <w:szCs w:val="24"/>
          <w:highlight w:val="none"/>
        </w:rPr>
        <w:t xml:space="preserve">一、质疑供应商基本信息</w:t>
      </w:r>
      <w:r>
        <w:rPr>
          <w:rFonts w:hint="eastAsia" w:ascii="方正黑体_GBK" w:hAnsi="方正黑体_GBK" w:eastAsia="方正黑体_GBK" w:cs="方正黑体_GBK"/>
          <w:bCs/>
          <w:sz w:val="24"/>
          <w:szCs w:val="24"/>
          <w:highlight w:val="none"/>
        </w:rPr>
      </w:r>
      <w:r/>
    </w:p>
    <w:p>
      <w:pPr>
        <w:pStyle w:val="946"/>
        <w:spacing w:line="360" w:lineRule="auto"/>
        <w:rPr>
          <w:rFonts w:ascii="宋体" w:hAnsi="宋体" w:cs="仿宋"/>
          <w:sz w:val="24"/>
          <w:szCs w:val="24"/>
          <w:highlight w:val="none"/>
          <w:u w:val="single"/>
        </w:rPr>
      </w:pPr>
      <w:r>
        <w:rPr>
          <w:rFonts w:hint="eastAsia" w:ascii="宋体" w:hAnsi="宋体" w:cs="仿宋"/>
          <w:sz w:val="24"/>
          <w:szCs w:val="24"/>
          <w:highlight w:val="none"/>
        </w:rPr>
        <w:t xml:space="preserve">供应商</w:t>
      </w:r>
      <w:r>
        <w:rPr>
          <w:rFonts w:hint="eastAsia" w:ascii="宋体" w:hAnsi="宋体" w:cs="仿宋"/>
          <w:sz w:val="24"/>
          <w:szCs w:val="24"/>
          <w:highlight w:val="none"/>
          <w:lang w:val="en-US" w:eastAsia="zh-CN"/>
        </w:rPr>
        <w:t xml:space="preserve">名称</w:t>
      </w:r>
      <w:r>
        <w:rPr>
          <w:rFonts w:hint="eastAsia" w:ascii="宋体" w:hAnsi="宋体" w:cs="仿宋"/>
          <w:sz w:val="24"/>
          <w:szCs w:val="24"/>
          <w:highlight w:val="none"/>
        </w:rPr>
        <w:t xml:space="preserve">：</w:t>
      </w:r>
      <w:r>
        <w:rPr>
          <w:rFonts w:hint="eastAsia" w:ascii="宋体" w:hAnsi="宋体" w:cs="仿宋"/>
          <w:sz w:val="24"/>
          <w:szCs w:val="24"/>
          <w:highlight w:val="none"/>
          <w:u w:val="single"/>
        </w:rPr>
        <w:t xml:space="preserve">                                                              </w:t>
      </w:r>
      <w:r>
        <w:rPr>
          <w:rFonts w:ascii="宋体" w:hAnsi="宋体" w:cs="仿宋"/>
          <w:sz w:val="24"/>
          <w:szCs w:val="24"/>
          <w:highlight w:val="none"/>
          <w:u w:val="single"/>
        </w:rPr>
      </w:r>
      <w:r/>
    </w:p>
    <w:p>
      <w:pPr>
        <w:pStyle w:val="946"/>
        <w:spacing w:line="360" w:lineRule="auto"/>
        <w:rPr>
          <w:rFonts w:ascii="宋体" w:hAnsi="宋体" w:cs="仿宋"/>
          <w:sz w:val="24"/>
          <w:szCs w:val="24"/>
          <w:highlight w:val="none"/>
        </w:rPr>
      </w:pPr>
      <w:r>
        <w:rPr>
          <w:rFonts w:hint="eastAsia" w:ascii="宋体" w:hAnsi="宋体" w:cs="仿宋"/>
          <w:sz w:val="24"/>
          <w:szCs w:val="24"/>
          <w:highlight w:val="none"/>
        </w:rPr>
        <w:t xml:space="preserve">地址：</w:t>
      </w:r>
      <w:r>
        <w:rPr>
          <w:rFonts w:hint="eastAsia" w:ascii="宋体" w:hAnsi="宋体" w:cs="仿宋"/>
          <w:sz w:val="24"/>
          <w:szCs w:val="24"/>
          <w:highlight w:val="none"/>
          <w:u w:val="single"/>
        </w:rPr>
        <w:t xml:space="preserve">                             </w:t>
      </w:r>
      <w:r>
        <w:rPr>
          <w:rFonts w:hint="eastAsia" w:ascii="宋体" w:hAnsi="宋体" w:cs="仿宋"/>
          <w:sz w:val="24"/>
          <w:szCs w:val="24"/>
          <w:highlight w:val="none"/>
        </w:rPr>
        <w:t xml:space="preserve">邮编：</w:t>
      </w:r>
      <w:r>
        <w:rPr>
          <w:rFonts w:hint="eastAsia" w:ascii="宋体" w:hAnsi="宋体" w:cs="宋体"/>
          <w:sz w:val="24"/>
          <w:szCs w:val="24"/>
          <w:highlight w:val="none"/>
          <w:u w:val="single"/>
        </w:rPr>
        <w:t xml:space="preserve">                             </w:t>
      </w:r>
      <w:r>
        <w:rPr>
          <w:rFonts w:hint="eastAsia" w:ascii="宋体" w:hAnsi="宋体" w:cs="宋体"/>
          <w:sz w:val="24"/>
          <w:szCs w:val="24"/>
          <w:highlight w:val="none"/>
          <w:u w:val="single"/>
        </w:rPr>
        <w:t xml:space="preserve">  </w:t>
      </w:r>
      <w:r>
        <w:rPr>
          <w:rFonts w:hint="eastAsia" w:ascii="宋体" w:hAnsi="宋体" w:cs="仿宋"/>
          <w:sz w:val="24"/>
          <w:szCs w:val="24"/>
          <w:highlight w:val="none"/>
          <w:u w:val="single"/>
        </w:rPr>
        <w:t xml:space="preserve">                               </w:t>
      </w:r>
      <w:r>
        <w:rPr>
          <w:rFonts w:ascii="宋体" w:hAnsi="宋体" w:cs="仿宋"/>
          <w:sz w:val="24"/>
          <w:szCs w:val="24"/>
          <w:highlight w:val="none"/>
        </w:rPr>
      </w:r>
      <w:r/>
    </w:p>
    <w:p>
      <w:pPr>
        <w:pStyle w:val="946"/>
        <w:spacing w:line="360" w:lineRule="auto"/>
        <w:rPr>
          <w:rFonts w:ascii="宋体" w:hAnsi="宋体" w:cs="仿宋"/>
          <w:sz w:val="24"/>
          <w:szCs w:val="24"/>
          <w:highlight w:val="none"/>
        </w:rPr>
      </w:pPr>
      <w:r>
        <w:rPr>
          <w:rFonts w:hint="eastAsia" w:ascii="宋体" w:hAnsi="宋体" w:cs="仿宋"/>
          <w:sz w:val="24"/>
          <w:szCs w:val="24"/>
          <w:highlight w:val="none"/>
        </w:rPr>
        <w:t xml:space="preserve">联系人：</w:t>
      </w:r>
      <w:r>
        <w:rPr>
          <w:rFonts w:hint="eastAsia" w:ascii="宋体" w:hAnsi="宋体" w:cs="仿宋"/>
          <w:sz w:val="24"/>
          <w:szCs w:val="24"/>
          <w:highlight w:val="none"/>
          <w:u w:val="single"/>
        </w:rPr>
        <w:t xml:space="preserve">                      </w:t>
      </w:r>
      <w:r>
        <w:rPr>
          <w:rFonts w:hint="eastAsia" w:ascii="宋体" w:hAnsi="宋体" w:cs="仿宋"/>
          <w:sz w:val="24"/>
          <w:szCs w:val="24"/>
          <w:highlight w:val="none"/>
        </w:rPr>
        <w:t xml:space="preserve">联系电话：</w:t>
      </w:r>
      <w:r>
        <w:rPr>
          <w:rFonts w:hint="eastAsia" w:ascii="宋体" w:hAnsi="宋体" w:cs="仿宋"/>
          <w:sz w:val="24"/>
          <w:szCs w:val="24"/>
          <w:highlight w:val="none"/>
          <w:u w:val="single"/>
        </w:rPr>
        <w:t xml:space="preserve">                                  </w:t>
      </w:r>
      <w:r>
        <w:rPr>
          <w:rFonts w:ascii="宋体" w:hAnsi="宋体" w:cs="仿宋"/>
          <w:sz w:val="24"/>
          <w:szCs w:val="24"/>
          <w:highlight w:val="none"/>
        </w:rPr>
      </w:r>
      <w:r/>
    </w:p>
    <w:p>
      <w:pPr>
        <w:pStyle w:val="946"/>
        <w:spacing w:line="360" w:lineRule="auto"/>
        <w:rPr>
          <w:rFonts w:ascii="宋体" w:hAnsi="宋体" w:cs="仿宋"/>
          <w:sz w:val="24"/>
          <w:szCs w:val="24"/>
          <w:highlight w:val="none"/>
          <w:u w:val="single"/>
        </w:rPr>
      </w:pPr>
      <w:r>
        <w:rPr>
          <w:rFonts w:hint="eastAsia" w:ascii="宋体" w:hAnsi="宋体" w:cs="仿宋"/>
          <w:sz w:val="24"/>
          <w:szCs w:val="24"/>
          <w:highlight w:val="none"/>
        </w:rPr>
        <w:t xml:space="preserve">授权代表：</w:t>
      </w:r>
      <w:r>
        <w:rPr>
          <w:rFonts w:hint="eastAsia" w:ascii="宋体" w:hAnsi="宋体" w:cs="仿宋"/>
          <w:sz w:val="24"/>
          <w:szCs w:val="24"/>
          <w:highlight w:val="none"/>
          <w:u w:val="single"/>
        </w:rPr>
        <w:t xml:space="preserve">                    </w:t>
      </w:r>
      <w:r>
        <w:rPr>
          <w:rFonts w:hint="eastAsia" w:ascii="宋体" w:hAnsi="宋体" w:cs="仿宋"/>
          <w:sz w:val="24"/>
          <w:szCs w:val="24"/>
          <w:highlight w:val="none"/>
        </w:rPr>
        <w:t xml:space="preserve">联系电话：</w:t>
      </w:r>
      <w:r>
        <w:rPr>
          <w:rFonts w:hint="eastAsia" w:ascii="宋体" w:hAnsi="宋体" w:cs="仿宋"/>
          <w:sz w:val="24"/>
          <w:szCs w:val="24"/>
          <w:highlight w:val="none"/>
          <w:u w:val="single"/>
        </w:rPr>
        <w:t xml:space="preserve">                  </w:t>
      </w:r>
      <w:r>
        <w:rPr>
          <w:rFonts w:ascii="宋体" w:hAnsi="宋体" w:cs="仿宋"/>
          <w:sz w:val="24"/>
          <w:szCs w:val="24"/>
          <w:highlight w:val="none"/>
          <w:u w:val="single"/>
        </w:rPr>
      </w:r>
      <w:r/>
    </w:p>
    <w:p>
      <w:pPr>
        <w:pStyle w:val="946"/>
        <w:spacing w:before="290" w:line="360" w:lineRule="auto"/>
        <w:rPr>
          <w:rFonts w:hint="eastAsia" w:ascii="方正黑体_GBK" w:hAnsi="方正黑体_GBK" w:eastAsia="方正黑体_GBK" w:cs="方正黑体_GBK"/>
          <w:bCs/>
          <w:sz w:val="24"/>
          <w:szCs w:val="24"/>
          <w:highlight w:val="none"/>
        </w:rPr>
      </w:pPr>
      <w:r>
        <w:rPr>
          <w:rFonts w:hint="eastAsia" w:ascii="方正黑体_GBK" w:hAnsi="方正黑体_GBK" w:eastAsia="方正黑体_GBK" w:cs="方正黑体_GBK"/>
          <w:bCs/>
          <w:sz w:val="24"/>
          <w:szCs w:val="24"/>
          <w:highlight w:val="none"/>
        </w:rPr>
        <w:t xml:space="preserve">二、质疑项目基本情况</w:t>
      </w:r>
      <w:r>
        <w:rPr>
          <w:rFonts w:hint="eastAsia" w:ascii="方正黑体_GBK" w:hAnsi="方正黑体_GBK" w:eastAsia="方正黑体_GBK" w:cs="方正黑体_GBK"/>
          <w:bCs/>
          <w:sz w:val="24"/>
          <w:szCs w:val="24"/>
          <w:highlight w:val="none"/>
        </w:rPr>
      </w:r>
      <w:r/>
    </w:p>
    <w:p>
      <w:pPr>
        <w:pStyle w:val="946"/>
        <w:spacing w:line="360" w:lineRule="auto"/>
        <w:rPr>
          <w:rFonts w:ascii="宋体" w:hAnsi="宋体" w:cs="仿宋"/>
          <w:sz w:val="24"/>
          <w:szCs w:val="24"/>
          <w:highlight w:val="none"/>
        </w:rPr>
      </w:pPr>
      <w:r>
        <w:rPr>
          <w:rFonts w:hint="eastAsia" w:ascii="宋体" w:hAnsi="宋体" w:cs="仿宋"/>
          <w:sz w:val="24"/>
          <w:szCs w:val="24"/>
          <w:highlight w:val="none"/>
        </w:rPr>
        <w:t xml:space="preserve">项目名称：</w:t>
      </w:r>
      <w:r>
        <w:rPr>
          <w:rFonts w:hint="eastAsia" w:ascii="宋体" w:hAnsi="宋体" w:cs="仿宋"/>
          <w:sz w:val="24"/>
          <w:szCs w:val="24"/>
          <w:highlight w:val="none"/>
          <w:u w:val="single"/>
        </w:rPr>
        <w:t xml:space="preserve">                                                          </w:t>
      </w:r>
      <w:r>
        <w:rPr>
          <w:rFonts w:ascii="宋体" w:hAnsi="宋体" w:cs="仿宋"/>
          <w:sz w:val="24"/>
          <w:szCs w:val="24"/>
          <w:highlight w:val="none"/>
        </w:rPr>
      </w:r>
      <w:r/>
    </w:p>
    <w:p>
      <w:pPr>
        <w:pStyle w:val="946"/>
        <w:spacing w:line="360" w:lineRule="auto"/>
        <w:rPr>
          <w:rFonts w:ascii="宋体" w:hAnsi="宋体" w:cs="仿宋"/>
          <w:sz w:val="24"/>
          <w:szCs w:val="24"/>
          <w:highlight w:val="none"/>
        </w:rPr>
      </w:pPr>
      <w:r>
        <w:rPr>
          <w:rFonts w:hint="eastAsia" w:ascii="宋体" w:hAnsi="宋体" w:cs="仿宋"/>
          <w:sz w:val="24"/>
          <w:szCs w:val="24"/>
          <w:highlight w:val="none"/>
        </w:rPr>
        <w:t xml:space="preserve">项目编号：</w:t>
      </w:r>
      <w:r>
        <w:rPr>
          <w:rFonts w:hint="eastAsia" w:ascii="宋体" w:hAnsi="宋体" w:cs="仿宋"/>
          <w:sz w:val="24"/>
          <w:szCs w:val="24"/>
          <w:highlight w:val="none"/>
          <w:u w:val="single"/>
        </w:rPr>
        <w:t xml:space="preserve">                               </w:t>
      </w:r>
      <w:r>
        <w:rPr>
          <w:rFonts w:hint="eastAsia" w:ascii="宋体" w:hAnsi="宋体" w:cs="仿宋"/>
          <w:sz w:val="24"/>
          <w:szCs w:val="24"/>
          <w:highlight w:val="none"/>
          <w:lang w:val="en-US" w:eastAsia="zh-CN"/>
        </w:rPr>
        <w:t xml:space="preserve">分</w:t>
      </w:r>
      <w:r>
        <w:rPr>
          <w:rFonts w:hint="eastAsia" w:ascii="宋体" w:hAnsi="宋体" w:cs="仿宋"/>
          <w:sz w:val="24"/>
          <w:szCs w:val="24"/>
          <w:highlight w:val="none"/>
        </w:rPr>
        <w:t xml:space="preserve">包号：</w:t>
      </w:r>
      <w:r>
        <w:rPr>
          <w:rFonts w:hint="eastAsia" w:ascii="宋体" w:hAnsi="宋体" w:cs="仿宋"/>
          <w:sz w:val="24"/>
          <w:szCs w:val="24"/>
          <w:highlight w:val="none"/>
          <w:u w:val="single"/>
        </w:rPr>
        <w:t xml:space="preserve">                   </w:t>
      </w:r>
      <w:r>
        <w:rPr>
          <w:rFonts w:ascii="宋体" w:hAnsi="宋体" w:cs="仿宋"/>
          <w:sz w:val="24"/>
          <w:szCs w:val="24"/>
          <w:highlight w:val="none"/>
        </w:rPr>
      </w:r>
      <w:r/>
    </w:p>
    <w:p>
      <w:pPr>
        <w:pStyle w:val="946"/>
        <w:spacing w:line="360" w:lineRule="auto"/>
        <w:rPr>
          <w:rFonts w:ascii="宋体" w:hAnsi="宋体" w:cs="仿宋"/>
          <w:sz w:val="24"/>
          <w:szCs w:val="24"/>
          <w:highlight w:val="none"/>
          <w:u w:val="single"/>
        </w:rPr>
      </w:pPr>
      <w:r>
        <w:rPr>
          <w:rFonts w:hint="eastAsia" w:ascii="宋体" w:hAnsi="宋体" w:cs="仿宋"/>
          <w:sz w:val="24"/>
          <w:szCs w:val="24"/>
          <w:highlight w:val="none"/>
        </w:rPr>
        <w:t xml:space="preserve">采购人名称：</w:t>
      </w:r>
      <w:r>
        <w:rPr>
          <w:rFonts w:hint="eastAsia" w:ascii="宋体" w:hAnsi="宋体" w:cs="仿宋"/>
          <w:sz w:val="24"/>
          <w:szCs w:val="24"/>
          <w:highlight w:val="none"/>
          <w:u w:val="single"/>
        </w:rPr>
        <w:t xml:space="preserve">                                                              </w:t>
      </w:r>
      <w:r>
        <w:rPr>
          <w:rFonts w:ascii="宋体" w:hAnsi="宋体" w:cs="仿宋"/>
          <w:sz w:val="24"/>
          <w:szCs w:val="24"/>
          <w:highlight w:val="none"/>
          <w:u w:val="single"/>
        </w:rPr>
      </w:r>
      <w:r/>
    </w:p>
    <w:p>
      <w:pPr>
        <w:pStyle w:val="946"/>
        <w:spacing w:before="290" w:line="360" w:lineRule="auto"/>
        <w:rPr>
          <w:rFonts w:hint="eastAsia" w:ascii="方正黑体_GBK" w:hAnsi="方正黑体_GBK" w:eastAsia="方正黑体_GBK" w:cs="方正黑体_GBK"/>
          <w:bCs/>
          <w:sz w:val="24"/>
          <w:szCs w:val="24"/>
          <w:highlight w:val="none"/>
        </w:rPr>
      </w:pPr>
      <w:r>
        <w:rPr>
          <w:rFonts w:hint="eastAsia" w:ascii="方正黑体_GBK" w:hAnsi="方正黑体_GBK" w:eastAsia="方正黑体_GBK" w:cs="方正黑体_GBK"/>
          <w:bCs/>
          <w:sz w:val="24"/>
          <w:szCs w:val="24"/>
          <w:highlight w:val="none"/>
        </w:rPr>
        <w:t xml:space="preserve">三、质疑事项具体内容</w:t>
      </w:r>
      <w:r>
        <w:rPr>
          <w:rFonts w:hint="eastAsia" w:ascii="方正黑体_GBK" w:hAnsi="方正黑体_GBK" w:eastAsia="方正黑体_GBK" w:cs="方正黑体_GBK"/>
          <w:bCs/>
          <w:sz w:val="24"/>
          <w:szCs w:val="24"/>
          <w:highlight w:val="none"/>
        </w:rPr>
      </w:r>
      <w:r/>
    </w:p>
    <w:p>
      <w:pPr>
        <w:pStyle w:val="946"/>
        <w:spacing w:line="360" w:lineRule="auto"/>
        <w:rPr>
          <w:rFonts w:ascii="宋体" w:hAnsi="宋体" w:cs="仿宋"/>
          <w:sz w:val="24"/>
          <w:szCs w:val="24"/>
          <w:highlight w:val="none"/>
          <w:u w:val="single"/>
        </w:rPr>
      </w:pPr>
      <w:r>
        <w:rPr>
          <w:rFonts w:hint="eastAsia" w:ascii="宋体" w:hAnsi="宋体" w:cs="仿宋"/>
          <w:sz w:val="24"/>
          <w:szCs w:val="24"/>
          <w:highlight w:val="none"/>
        </w:rPr>
        <w:t xml:space="preserve">质疑事项1：</w:t>
      </w:r>
      <w:r>
        <w:rPr>
          <w:rFonts w:hint="eastAsia" w:ascii="宋体" w:hAnsi="宋体" w:cs="仿宋"/>
          <w:sz w:val="24"/>
          <w:szCs w:val="24"/>
          <w:highlight w:val="none"/>
          <w:u w:val="single"/>
        </w:rPr>
        <w:t xml:space="preserve">                                                              </w:t>
      </w:r>
      <w:r>
        <w:rPr>
          <w:rFonts w:ascii="宋体" w:hAnsi="宋体" w:cs="仿宋"/>
          <w:sz w:val="24"/>
          <w:szCs w:val="24"/>
          <w:highlight w:val="none"/>
          <w:u w:val="single"/>
        </w:rPr>
      </w:r>
      <w:r/>
    </w:p>
    <w:p>
      <w:pPr>
        <w:pStyle w:val="946"/>
        <w:spacing w:line="360" w:lineRule="auto"/>
        <w:rPr>
          <w:rFonts w:ascii="宋体" w:hAnsi="宋体" w:cs="仿宋"/>
          <w:sz w:val="24"/>
          <w:szCs w:val="24"/>
          <w:highlight w:val="none"/>
          <w:u w:val="single"/>
        </w:rPr>
      </w:pPr>
      <w:r>
        <w:rPr>
          <w:rFonts w:hint="eastAsia" w:ascii="宋体" w:hAnsi="宋体" w:cs="仿宋"/>
          <w:sz w:val="24"/>
          <w:szCs w:val="24"/>
          <w:highlight w:val="none"/>
        </w:rPr>
        <w:t xml:space="preserve">事实依据：</w:t>
      </w:r>
      <w:r>
        <w:rPr>
          <w:rFonts w:hint="eastAsia" w:ascii="宋体" w:hAnsi="宋体" w:cs="仿宋"/>
          <w:sz w:val="24"/>
          <w:szCs w:val="24"/>
          <w:highlight w:val="none"/>
          <w:u w:val="single"/>
        </w:rPr>
        <w:t xml:space="preserve">                                                                </w:t>
      </w:r>
      <w:r>
        <w:rPr>
          <w:rFonts w:ascii="宋体" w:hAnsi="宋体" w:cs="仿宋"/>
          <w:sz w:val="24"/>
          <w:szCs w:val="24"/>
          <w:highlight w:val="none"/>
          <w:u w:val="single"/>
        </w:rPr>
      </w:r>
      <w:r/>
    </w:p>
    <w:p>
      <w:pPr>
        <w:pStyle w:val="946"/>
        <w:spacing w:line="360" w:lineRule="auto"/>
        <w:rPr>
          <w:rFonts w:ascii="宋体" w:hAnsi="宋体" w:cs="仿宋"/>
          <w:sz w:val="24"/>
          <w:szCs w:val="24"/>
          <w:highlight w:val="none"/>
        </w:rPr>
      </w:pPr>
      <w:r>
        <w:rPr>
          <w:rFonts w:hint="eastAsia" w:ascii="宋体" w:hAnsi="宋体" w:cs="仿宋"/>
          <w:sz w:val="24"/>
          <w:szCs w:val="24"/>
          <w:highlight w:val="none"/>
          <w:u w:val="single"/>
        </w:rPr>
        <w:t xml:space="preserve">                                                                          </w:t>
      </w:r>
      <w:r>
        <w:rPr>
          <w:rFonts w:ascii="宋体" w:hAnsi="宋体" w:cs="仿宋"/>
          <w:sz w:val="24"/>
          <w:szCs w:val="24"/>
          <w:highlight w:val="none"/>
        </w:rPr>
      </w:r>
      <w:r/>
    </w:p>
    <w:p>
      <w:pPr>
        <w:pStyle w:val="946"/>
        <w:spacing w:line="360" w:lineRule="auto"/>
        <w:rPr>
          <w:rFonts w:ascii="宋体" w:hAnsi="宋体" w:cs="仿宋"/>
          <w:sz w:val="24"/>
          <w:szCs w:val="24"/>
          <w:highlight w:val="none"/>
          <w:u w:val="single"/>
        </w:rPr>
      </w:pPr>
      <w:r>
        <w:rPr>
          <w:rFonts w:hint="eastAsia" w:ascii="宋体" w:hAnsi="宋体" w:cs="仿宋"/>
          <w:sz w:val="24"/>
          <w:szCs w:val="24"/>
          <w:highlight w:val="none"/>
        </w:rPr>
        <w:t xml:space="preserve">法律依据：</w:t>
      </w:r>
      <w:r>
        <w:rPr>
          <w:rFonts w:hint="eastAsia" w:ascii="宋体" w:hAnsi="宋体" w:cs="仿宋"/>
          <w:sz w:val="24"/>
          <w:szCs w:val="24"/>
          <w:highlight w:val="none"/>
          <w:u w:val="single"/>
        </w:rPr>
        <w:t xml:space="preserve">                                                                </w:t>
      </w:r>
      <w:r>
        <w:rPr>
          <w:rFonts w:ascii="宋体" w:hAnsi="宋体" w:cs="仿宋"/>
          <w:sz w:val="24"/>
          <w:szCs w:val="24"/>
          <w:highlight w:val="none"/>
          <w:u w:val="single"/>
        </w:rPr>
      </w:r>
      <w:r/>
    </w:p>
    <w:p>
      <w:pPr>
        <w:pStyle w:val="946"/>
        <w:spacing w:line="360" w:lineRule="auto"/>
        <w:rPr>
          <w:rFonts w:ascii="宋体" w:hAnsi="宋体" w:cs="仿宋"/>
          <w:sz w:val="24"/>
          <w:szCs w:val="24"/>
          <w:highlight w:val="none"/>
          <w:u w:val="single"/>
        </w:rPr>
      </w:pPr>
      <w:r>
        <w:rPr>
          <w:rFonts w:hint="eastAsia" w:ascii="宋体" w:hAnsi="宋体" w:cs="仿宋"/>
          <w:sz w:val="24"/>
          <w:szCs w:val="24"/>
          <w:highlight w:val="none"/>
          <w:u w:val="single"/>
        </w:rPr>
        <w:t xml:space="preserve">                                                                          </w:t>
      </w:r>
      <w:r>
        <w:rPr>
          <w:rFonts w:ascii="宋体" w:hAnsi="宋体" w:cs="仿宋"/>
          <w:sz w:val="24"/>
          <w:szCs w:val="24"/>
          <w:highlight w:val="none"/>
          <w:u w:val="single"/>
        </w:rPr>
      </w:r>
      <w:r/>
    </w:p>
    <w:p>
      <w:pPr>
        <w:pStyle w:val="946"/>
        <w:spacing w:line="360" w:lineRule="auto"/>
        <w:rPr>
          <w:rFonts w:ascii="宋体" w:hAnsi="宋体" w:cs="仿宋"/>
          <w:sz w:val="24"/>
          <w:szCs w:val="24"/>
          <w:highlight w:val="none"/>
          <w:u w:val="single"/>
        </w:rPr>
      </w:pPr>
      <w:r>
        <w:rPr>
          <w:rFonts w:hint="eastAsia" w:ascii="宋体" w:hAnsi="宋体" w:cs="仿宋"/>
          <w:sz w:val="24"/>
          <w:szCs w:val="24"/>
          <w:highlight w:val="none"/>
        </w:rPr>
        <w:t xml:space="preserve">质疑事项2</w:t>
      </w:r>
      <w:r>
        <w:rPr>
          <w:rFonts w:hint="eastAsia" w:ascii="宋体" w:hAnsi="宋体" w:cs="仿宋"/>
          <w:sz w:val="24"/>
          <w:szCs w:val="24"/>
          <w:highlight w:val="none"/>
          <w:lang w:eastAsia="zh-CN"/>
        </w:rPr>
        <w:t xml:space="preserve">：</w:t>
      </w:r>
      <w:r>
        <w:rPr>
          <w:rFonts w:hint="eastAsia" w:ascii="宋体" w:hAnsi="宋体" w:cs="仿宋"/>
          <w:sz w:val="24"/>
          <w:szCs w:val="24"/>
          <w:highlight w:val="none"/>
          <w:u w:val="single"/>
        </w:rPr>
        <w:t xml:space="preserve">                                                                </w:t>
      </w:r>
      <w:r>
        <w:rPr>
          <w:rFonts w:ascii="宋体" w:hAnsi="宋体" w:cs="仿宋"/>
          <w:sz w:val="24"/>
          <w:szCs w:val="24"/>
          <w:highlight w:val="none"/>
          <w:u w:val="single"/>
        </w:rPr>
      </w:r>
      <w:r/>
    </w:p>
    <w:p>
      <w:pPr>
        <w:pStyle w:val="946"/>
        <w:spacing w:line="360" w:lineRule="auto"/>
        <w:rPr>
          <w:rFonts w:ascii="宋体" w:hAnsi="宋体" w:cs="仿宋"/>
          <w:sz w:val="24"/>
          <w:szCs w:val="24"/>
          <w:highlight w:val="none"/>
        </w:rPr>
      </w:pPr>
      <w:r>
        <w:rPr>
          <w:rFonts w:hint="eastAsia" w:ascii="宋体" w:hAnsi="宋体" w:cs="仿宋"/>
          <w:sz w:val="24"/>
          <w:szCs w:val="24"/>
          <w:highlight w:val="none"/>
        </w:rPr>
        <w:t xml:space="preserve">……</w:t>
      </w:r>
      <w:r>
        <w:rPr>
          <w:rFonts w:ascii="宋体" w:hAnsi="宋体" w:cs="仿宋"/>
          <w:sz w:val="24"/>
          <w:szCs w:val="24"/>
          <w:highlight w:val="none"/>
        </w:rPr>
      </w:r>
      <w:r/>
    </w:p>
    <w:p>
      <w:pPr>
        <w:pStyle w:val="946"/>
        <w:spacing w:before="290" w:line="360" w:lineRule="auto"/>
        <w:rPr>
          <w:rFonts w:hint="eastAsia" w:ascii="方正黑体_GBK" w:hAnsi="方正黑体_GBK" w:eastAsia="方正黑体_GBK" w:cs="方正黑体_GBK"/>
          <w:bCs/>
          <w:sz w:val="24"/>
          <w:szCs w:val="24"/>
          <w:highlight w:val="none"/>
        </w:rPr>
      </w:pPr>
      <w:r>
        <w:rPr>
          <w:rFonts w:hint="eastAsia" w:ascii="方正黑体_GBK" w:hAnsi="方正黑体_GBK" w:eastAsia="方正黑体_GBK" w:cs="方正黑体_GBK"/>
          <w:bCs/>
          <w:sz w:val="24"/>
          <w:szCs w:val="24"/>
          <w:highlight w:val="none"/>
        </w:rPr>
        <w:t xml:space="preserve">四、质疑事项相关请求</w:t>
      </w:r>
      <w:r>
        <w:rPr>
          <w:rFonts w:hint="eastAsia" w:ascii="方正黑体_GBK" w:hAnsi="方正黑体_GBK" w:eastAsia="方正黑体_GBK" w:cs="方正黑体_GBK"/>
          <w:bCs/>
          <w:sz w:val="24"/>
          <w:szCs w:val="24"/>
          <w:highlight w:val="none"/>
        </w:rPr>
      </w:r>
      <w:r/>
    </w:p>
    <w:p>
      <w:pPr>
        <w:pStyle w:val="946"/>
        <w:spacing w:line="360" w:lineRule="auto"/>
        <w:rPr>
          <w:rFonts w:ascii="宋体" w:hAnsi="宋体" w:cs="仿宋"/>
          <w:sz w:val="24"/>
          <w:szCs w:val="24"/>
          <w:highlight w:val="none"/>
          <w:u w:val="single"/>
        </w:rPr>
      </w:pPr>
      <w:r>
        <w:rPr>
          <w:rFonts w:hint="eastAsia" w:ascii="宋体" w:hAnsi="宋体" w:cs="仿宋"/>
          <w:sz w:val="24"/>
          <w:szCs w:val="24"/>
          <w:highlight w:val="none"/>
        </w:rPr>
        <w:t xml:space="preserve">请求：</w:t>
      </w:r>
      <w:r>
        <w:rPr>
          <w:rFonts w:hint="eastAsia" w:ascii="宋体" w:hAnsi="宋体" w:cs="仿宋"/>
          <w:sz w:val="24"/>
          <w:szCs w:val="24"/>
          <w:highlight w:val="none"/>
          <w:u w:val="single"/>
        </w:rPr>
        <w:t xml:space="preserve">                                                                    </w:t>
      </w:r>
      <w:r>
        <w:rPr>
          <w:rFonts w:ascii="宋体" w:hAnsi="宋体" w:cs="仿宋"/>
          <w:sz w:val="24"/>
          <w:szCs w:val="24"/>
          <w:highlight w:val="none"/>
          <w:u w:val="single"/>
        </w:rPr>
      </w:r>
      <w:r/>
    </w:p>
    <w:p>
      <w:pPr>
        <w:pStyle w:val="946"/>
        <w:rPr>
          <w:rFonts w:hint="eastAsia" w:ascii="宋体" w:hAnsi="宋体"/>
          <w:sz w:val="24"/>
          <w:szCs w:val="24"/>
          <w:highlight w:val="none"/>
        </w:rPr>
      </w:pPr>
      <w:r>
        <w:rPr>
          <w:rFonts w:hint="eastAsia" w:ascii="宋体" w:hAnsi="宋体"/>
          <w:sz w:val="24"/>
          <w:szCs w:val="24"/>
          <w:highlight w:val="none"/>
        </w:rPr>
      </w:r>
      <w:r/>
    </w:p>
    <w:p>
      <w:pPr>
        <w:pStyle w:val="946"/>
        <w:rPr>
          <w:rFonts w:ascii="宋体" w:hAnsi="宋体"/>
          <w:sz w:val="24"/>
          <w:szCs w:val="24"/>
          <w:highlight w:val="none"/>
        </w:rPr>
      </w:pPr>
      <w:r>
        <w:rPr>
          <w:rFonts w:hint="eastAsia" w:ascii="宋体" w:hAnsi="宋体"/>
          <w:sz w:val="24"/>
          <w:szCs w:val="24"/>
          <w:highlight w:val="none"/>
        </w:rPr>
        <w:t xml:space="preserve">签</w:t>
      </w:r>
      <w:r>
        <w:rPr>
          <w:rFonts w:hint="eastAsia" w:ascii="宋体" w:hAnsi="宋体"/>
          <w:sz w:val="24"/>
          <w:szCs w:val="24"/>
          <w:highlight w:val="none"/>
          <w:lang w:val="en-US" w:eastAsia="zh-CN"/>
        </w:rPr>
        <w:t xml:space="preserve">  </w:t>
      </w:r>
      <w:r>
        <w:rPr>
          <w:rFonts w:hint="eastAsia" w:ascii="宋体" w:hAnsi="宋体"/>
          <w:sz w:val="24"/>
          <w:szCs w:val="24"/>
          <w:highlight w:val="none"/>
        </w:rPr>
        <w:t xml:space="preserve">字(签章)：                   </w:t>
      </w:r>
      <w:r>
        <w:rPr>
          <w:rFonts w:hint="eastAsia" w:ascii="宋体" w:hAnsi="宋体"/>
          <w:sz w:val="24"/>
          <w:szCs w:val="24"/>
          <w:highlight w:val="none"/>
          <w:lang w:val="en-US" w:eastAsia="zh-CN"/>
        </w:rPr>
        <w:t xml:space="preserve">              </w:t>
      </w:r>
      <w:r>
        <w:rPr>
          <w:rFonts w:hint="eastAsia" w:ascii="宋体" w:hAnsi="宋体"/>
          <w:sz w:val="24"/>
          <w:szCs w:val="24"/>
          <w:highlight w:val="none"/>
        </w:rPr>
        <w:t xml:space="preserve">公</w:t>
      </w:r>
      <w:r>
        <w:rPr>
          <w:rFonts w:hint="eastAsia" w:ascii="宋体" w:hAnsi="宋体"/>
          <w:sz w:val="24"/>
          <w:szCs w:val="24"/>
          <w:highlight w:val="none"/>
          <w:lang w:val="en-US" w:eastAsia="zh-CN"/>
        </w:rPr>
        <w:t xml:space="preserve">  </w:t>
      </w:r>
      <w:r>
        <w:rPr>
          <w:rFonts w:hint="eastAsia" w:ascii="宋体" w:hAnsi="宋体"/>
          <w:sz w:val="24"/>
          <w:szCs w:val="24"/>
          <w:highlight w:val="none"/>
        </w:rPr>
        <w:t xml:space="preserve">章：                      </w:t>
      </w:r>
      <w:r>
        <w:rPr>
          <w:rFonts w:ascii="宋体" w:hAnsi="宋体"/>
          <w:sz w:val="24"/>
          <w:szCs w:val="24"/>
          <w:highlight w:val="none"/>
        </w:rPr>
      </w:r>
      <w:r/>
    </w:p>
    <w:p>
      <w:pPr>
        <w:pStyle w:val="946"/>
        <w:rPr>
          <w:rFonts w:ascii="宋体" w:hAnsi="宋体"/>
          <w:sz w:val="24"/>
          <w:szCs w:val="24"/>
          <w:highlight w:val="none"/>
        </w:rPr>
      </w:pPr>
      <w:r>
        <w:rPr>
          <w:rFonts w:hint="eastAsia" w:ascii="宋体" w:hAnsi="宋体"/>
          <w:sz w:val="24"/>
          <w:szCs w:val="24"/>
          <w:highlight w:val="none"/>
        </w:rPr>
        <w:t xml:space="preserve">日</w:t>
      </w:r>
      <w:r>
        <w:rPr>
          <w:rFonts w:hint="eastAsia" w:ascii="宋体" w:hAnsi="宋体"/>
          <w:sz w:val="24"/>
          <w:szCs w:val="24"/>
          <w:highlight w:val="none"/>
          <w:lang w:val="en-US" w:eastAsia="zh-CN"/>
        </w:rPr>
        <w:t xml:space="preserve">  </w:t>
      </w:r>
      <w:r>
        <w:rPr>
          <w:rFonts w:hint="eastAsia" w:ascii="宋体" w:hAnsi="宋体"/>
          <w:sz w:val="24"/>
          <w:szCs w:val="24"/>
          <w:highlight w:val="none"/>
        </w:rPr>
        <w:t xml:space="preserve">期：    </w:t>
      </w:r>
      <w:r>
        <w:rPr>
          <w:rFonts w:ascii="宋体" w:hAnsi="宋体"/>
          <w:sz w:val="24"/>
          <w:szCs w:val="24"/>
          <w:highlight w:val="none"/>
        </w:rPr>
      </w:r>
      <w:r/>
    </w:p>
    <w:p>
      <w:pPr>
        <w:pStyle w:val="946"/>
        <w:ind w:firstLine="480"/>
        <w:spacing w:line="480" w:lineRule="exact"/>
        <w:rPr>
          <w:rFonts w:hint="eastAsia" w:ascii="宋体" w:hAnsi="宋体"/>
          <w:b w:val="0"/>
          <w:bCs/>
          <w:sz w:val="24"/>
          <w:szCs w:val="24"/>
          <w:highlight w:val="none"/>
          <w:lang w:val="en-US" w:eastAsia="zh-CN"/>
        </w:rPr>
      </w:pPr>
      <w:r>
        <w:rPr>
          <w:rFonts w:hint="eastAsia" w:ascii="宋体" w:hAnsi="宋体"/>
          <w:b w:val="0"/>
          <w:bCs/>
          <w:sz w:val="24"/>
          <w:szCs w:val="24"/>
          <w:highlight w:val="none"/>
          <w:lang w:val="en-US" w:eastAsia="zh-CN"/>
        </w:rPr>
      </w:r>
      <w:r/>
    </w:p>
    <w:p>
      <w:pPr>
        <w:pStyle w:val="946"/>
        <w:ind w:firstLine="480"/>
        <w:spacing w:line="480" w:lineRule="exact"/>
        <w:rPr>
          <w:rFonts w:hint="eastAsia" w:ascii="宋体" w:hAnsi="宋体"/>
          <w:b w:val="0"/>
          <w:bCs/>
          <w:sz w:val="24"/>
          <w:szCs w:val="24"/>
          <w:highlight w:val="none"/>
          <w:lang w:val="en-US" w:eastAsia="zh-CN"/>
        </w:rPr>
      </w:pPr>
      <w:r>
        <w:rPr>
          <w:rFonts w:hint="eastAsia" w:ascii="宋体" w:hAnsi="宋体"/>
          <w:b w:val="0"/>
          <w:bCs/>
          <w:sz w:val="24"/>
          <w:szCs w:val="24"/>
          <w:highlight w:val="none"/>
          <w:lang w:val="en-US" w:eastAsia="zh-CN"/>
        </w:rPr>
      </w:r>
      <w:r/>
    </w:p>
    <w:p>
      <w:pPr>
        <w:pStyle w:val="946"/>
        <w:ind w:firstLine="480"/>
        <w:spacing w:line="480" w:lineRule="exact"/>
        <w:rPr>
          <w:rFonts w:ascii="宋体" w:hAnsi="宋体"/>
          <w:b w:val="0"/>
          <w:bCs/>
          <w:sz w:val="24"/>
          <w:szCs w:val="24"/>
          <w:highlight w:val="none"/>
        </w:rPr>
      </w:pPr>
      <w:r>
        <w:rPr>
          <w:rFonts w:hint="eastAsia" w:ascii="宋体" w:hAnsi="宋体"/>
          <w:b w:val="0"/>
          <w:bCs/>
          <w:sz w:val="24"/>
          <w:szCs w:val="24"/>
          <w:highlight w:val="none"/>
          <w:lang w:val="en-US" w:eastAsia="zh-CN"/>
        </w:rPr>
        <w:t xml:space="preserve">相关</w:t>
      </w:r>
      <w:r>
        <w:rPr>
          <w:rFonts w:hint="eastAsia" w:ascii="宋体" w:hAnsi="宋体"/>
          <w:b w:val="0"/>
          <w:bCs/>
          <w:sz w:val="24"/>
          <w:szCs w:val="24"/>
          <w:highlight w:val="none"/>
        </w:rPr>
        <w:t xml:space="preserve">说明：</w:t>
      </w:r>
      <w:r>
        <w:rPr>
          <w:rFonts w:ascii="宋体" w:hAnsi="宋体"/>
          <w:b w:val="0"/>
          <w:bCs/>
          <w:sz w:val="24"/>
          <w:szCs w:val="24"/>
          <w:highlight w:val="none"/>
        </w:rPr>
      </w:r>
      <w:r/>
    </w:p>
    <w:p>
      <w:pPr>
        <w:pStyle w:val="946"/>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1.供应商提出质疑</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应提交</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和必要的证明材料。</w:t>
      </w:r>
      <w:r>
        <w:rPr>
          <w:rFonts w:hint="eastAsia" w:ascii="宋体" w:hAnsi="宋体" w:eastAsia="宋体" w:cs="仿宋"/>
          <w:b w:val="0"/>
          <w:bCs w:val="0"/>
          <w:sz w:val="24"/>
          <w:szCs w:val="24"/>
          <w:highlight w:val="none"/>
        </w:rPr>
      </w:r>
      <w:r/>
    </w:p>
    <w:p>
      <w:pPr>
        <w:pStyle w:val="946"/>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2.</w:t>
      </w:r>
      <w:r>
        <w:rPr>
          <w:rFonts w:hint="eastAsia" w:ascii="宋体" w:hAnsi="宋体" w:eastAsia="宋体" w:cs="仿宋"/>
          <w:sz w:val="24"/>
          <w:szCs w:val="24"/>
          <w:highlight w:val="none"/>
          <w:lang w:val="en-US" w:eastAsia="zh-CN"/>
        </w:rPr>
        <w:t xml:space="preserve">由授权代表负责</w:t>
      </w:r>
      <w:r>
        <w:rPr>
          <w:rFonts w:hint="eastAsia" w:ascii="宋体" w:hAnsi="宋体" w:eastAsia="宋体" w:cs="仿宋"/>
          <w:sz w:val="24"/>
          <w:szCs w:val="24"/>
          <w:highlight w:val="none"/>
          <w:lang w:eastAsia="zh-CN"/>
        </w:rPr>
        <w:t xml:space="preserve">质疑</w:t>
      </w:r>
      <w:r>
        <w:rPr>
          <w:rFonts w:hint="eastAsia" w:ascii="宋体" w:hAnsi="宋体" w:eastAsia="宋体" w:cs="仿宋"/>
          <w:sz w:val="24"/>
          <w:szCs w:val="24"/>
          <w:highlight w:val="none"/>
          <w:lang w:val="en-US" w:eastAsia="zh-CN"/>
        </w:rPr>
        <w:t xml:space="preserve">事宜</w:t>
      </w:r>
      <w:r>
        <w:rPr>
          <w:rFonts w:hint="eastAsia" w:ascii="宋体" w:hAnsi="宋体" w:eastAsia="宋体" w:cs="仿宋"/>
          <w:sz w:val="24"/>
          <w:szCs w:val="24"/>
          <w:highlight w:val="none"/>
          <w:lang w:eastAsia="zh-CN"/>
        </w:rPr>
        <w:t xml:space="preserve">的</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lang w:val="en-US" w:eastAsia="zh-CN"/>
        </w:rPr>
        <w:t xml:space="preserve">附件中</w:t>
      </w:r>
      <w:r>
        <w:rPr>
          <w:rFonts w:hint="eastAsia" w:ascii="宋体" w:hAnsi="宋体" w:eastAsia="宋体" w:cs="仿宋"/>
          <w:b w:val="0"/>
          <w:bCs w:val="0"/>
          <w:sz w:val="24"/>
          <w:szCs w:val="24"/>
          <w:highlight w:val="none"/>
        </w:rPr>
        <w:t xml:space="preserve">应</w:t>
      </w:r>
      <w:r>
        <w:rPr>
          <w:rFonts w:hint="eastAsia" w:ascii="宋体" w:hAnsi="宋体" w:eastAsia="宋体" w:cs="仿宋"/>
          <w:b w:val="0"/>
          <w:bCs w:val="0"/>
          <w:sz w:val="24"/>
          <w:szCs w:val="24"/>
          <w:highlight w:val="none"/>
          <w:lang w:val="en-US" w:eastAsia="zh-CN"/>
        </w:rPr>
        <w:t xml:space="preserve">提交</w:t>
      </w:r>
      <w:r>
        <w:rPr>
          <w:rFonts w:hint="eastAsia" w:ascii="宋体" w:hAnsi="宋体" w:eastAsia="宋体" w:cs="仿宋"/>
          <w:sz w:val="24"/>
          <w:szCs w:val="24"/>
          <w:highlight w:val="none"/>
          <w:lang w:eastAsia="zh-CN"/>
        </w:rPr>
        <w:t xml:space="preserve">由质疑供应商法定代表人签署的《授权委托书》</w:t>
      </w:r>
      <w:r>
        <w:rPr>
          <w:rFonts w:hint="eastAsia" w:ascii="宋体" w:hAnsi="宋体" w:eastAsia="宋体" w:cs="仿宋"/>
          <w:b w:val="0"/>
          <w:bCs w:val="0"/>
          <w:sz w:val="24"/>
          <w:szCs w:val="24"/>
          <w:highlight w:val="none"/>
        </w:rPr>
        <w:t xml:space="preserve">。</w:t>
      </w:r>
      <w:r>
        <w:rPr>
          <w:rFonts w:hint="eastAsia" w:ascii="宋体" w:hAnsi="宋体" w:eastAsia="宋体" w:cs="仿宋"/>
          <w:b w:val="0"/>
          <w:bCs w:val="0"/>
          <w:sz w:val="24"/>
          <w:szCs w:val="24"/>
          <w:highlight w:val="none"/>
        </w:rPr>
      </w:r>
      <w:r/>
    </w:p>
    <w:p>
      <w:pPr>
        <w:pStyle w:val="946"/>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3.质疑供应商</w:t>
      </w:r>
      <w:r>
        <w:rPr>
          <w:rFonts w:hint="eastAsia" w:ascii="宋体" w:hAnsi="宋体" w:eastAsia="宋体" w:cs="仿宋"/>
          <w:b w:val="0"/>
          <w:bCs w:val="0"/>
          <w:sz w:val="24"/>
          <w:szCs w:val="24"/>
          <w:highlight w:val="none"/>
          <w:lang w:val="en-US" w:eastAsia="zh-CN"/>
        </w:rPr>
        <w:t xml:space="preserve">针</w:t>
      </w:r>
      <w:r>
        <w:rPr>
          <w:rFonts w:hint="eastAsia" w:ascii="宋体" w:hAnsi="宋体" w:eastAsia="宋体" w:cs="仿宋"/>
          <w:b w:val="0"/>
          <w:bCs w:val="0"/>
          <w:sz w:val="24"/>
          <w:szCs w:val="24"/>
          <w:highlight w:val="none"/>
        </w:rPr>
        <w:t xml:space="preserve">对项目的某一分包进行质疑</w:t>
      </w:r>
      <w:r>
        <w:rPr>
          <w:rFonts w:hint="eastAsia" w:ascii="宋体" w:hAnsi="宋体" w:eastAsia="宋体" w:cs="仿宋"/>
          <w:b w:val="0"/>
          <w:bCs w:val="0"/>
          <w:sz w:val="24"/>
          <w:szCs w:val="24"/>
          <w:highlight w:val="none"/>
          <w:lang w:val="en-US" w:eastAsia="zh-CN"/>
        </w:rPr>
        <w:t xml:space="preserve">的</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中应</w:t>
      </w:r>
      <w:r>
        <w:rPr>
          <w:rFonts w:hint="eastAsia" w:ascii="宋体" w:hAnsi="宋体" w:eastAsia="宋体" w:cs="仿宋"/>
          <w:b w:val="0"/>
          <w:bCs w:val="0"/>
          <w:sz w:val="24"/>
          <w:szCs w:val="24"/>
          <w:highlight w:val="none"/>
          <w:lang w:val="en-US" w:eastAsia="zh-CN"/>
        </w:rPr>
        <w:t xml:space="preserve">明确</w:t>
      </w:r>
      <w:r>
        <w:rPr>
          <w:rFonts w:hint="eastAsia" w:ascii="宋体" w:hAnsi="宋体" w:eastAsia="宋体" w:cs="仿宋"/>
          <w:b w:val="0"/>
          <w:bCs w:val="0"/>
          <w:sz w:val="24"/>
          <w:szCs w:val="24"/>
          <w:highlight w:val="none"/>
        </w:rPr>
        <w:t xml:space="preserve">分包号。</w:t>
      </w:r>
      <w:r>
        <w:rPr>
          <w:rFonts w:hint="eastAsia" w:ascii="宋体" w:hAnsi="宋体" w:eastAsia="宋体" w:cs="仿宋"/>
          <w:b w:val="0"/>
          <w:bCs w:val="0"/>
          <w:sz w:val="24"/>
          <w:szCs w:val="24"/>
          <w:highlight w:val="none"/>
        </w:rPr>
      </w:r>
      <w:r/>
    </w:p>
    <w:p>
      <w:pPr>
        <w:pStyle w:val="946"/>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4.</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的质疑事项应具体、明确</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并有必要的事实依据和法律依据。</w:t>
      </w:r>
      <w:r>
        <w:rPr>
          <w:rFonts w:hint="eastAsia" w:ascii="宋体" w:hAnsi="宋体" w:eastAsia="宋体" w:cs="仿宋"/>
          <w:b w:val="0"/>
          <w:bCs w:val="0"/>
          <w:sz w:val="24"/>
          <w:szCs w:val="24"/>
          <w:highlight w:val="none"/>
        </w:rPr>
      </w:r>
      <w:r/>
    </w:p>
    <w:p>
      <w:pPr>
        <w:pStyle w:val="946"/>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5.</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的质疑请求应与质疑事项相关。</w:t>
      </w:r>
      <w:r>
        <w:rPr>
          <w:rFonts w:hint="eastAsia" w:ascii="宋体" w:hAnsi="宋体" w:eastAsia="宋体" w:cs="仿宋"/>
          <w:b w:val="0"/>
          <w:bCs w:val="0"/>
          <w:sz w:val="24"/>
          <w:szCs w:val="24"/>
          <w:highlight w:val="none"/>
        </w:rPr>
      </w:r>
      <w:r/>
    </w:p>
    <w:p>
      <w:pPr>
        <w:pStyle w:val="946"/>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6.质疑供应商为自然人的</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应由本人签字；质疑供应商为法人或者其他组织的</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应由法定代表人、主要负责人</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或者其授权代表签字或者</w:t>
      </w:r>
      <w:r>
        <w:rPr>
          <w:rFonts w:hint="eastAsia" w:ascii="宋体" w:hAnsi="宋体" w:eastAsia="宋体" w:cs="仿宋"/>
          <w:b w:val="0"/>
          <w:bCs w:val="0"/>
          <w:sz w:val="24"/>
          <w:szCs w:val="24"/>
          <w:highlight w:val="none"/>
          <w:lang w:val="en-US" w:eastAsia="zh-CN"/>
        </w:rPr>
        <w:t xml:space="preserve">签</w:t>
      </w:r>
      <w:r>
        <w:rPr>
          <w:rFonts w:hint="eastAsia" w:ascii="宋体" w:hAnsi="宋体" w:eastAsia="宋体" w:cs="仿宋"/>
          <w:b w:val="0"/>
          <w:bCs w:val="0"/>
          <w:sz w:val="24"/>
          <w:szCs w:val="24"/>
          <w:highlight w:val="none"/>
        </w:rPr>
        <w:t xml:space="preserve">章</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并加盖公章。</w:t>
      </w:r>
      <w:r>
        <w:rPr>
          <w:rFonts w:hint="eastAsia" w:ascii="宋体" w:hAnsi="宋体" w:eastAsia="宋体" w:cs="仿宋"/>
          <w:b w:val="0"/>
          <w:bCs w:val="0"/>
          <w:sz w:val="24"/>
          <w:szCs w:val="24"/>
          <w:highlight w:val="none"/>
        </w:rPr>
      </w:r>
      <w:r/>
    </w:p>
    <w:p>
      <w:pPr>
        <w:pStyle w:val="946"/>
        <w:ind w:firstLine="480"/>
        <w:spacing w:line="480" w:lineRule="exact"/>
        <w:rPr>
          <w:rFonts w:hint="eastAsia" w:ascii="宋体" w:hAnsi="宋体" w:eastAsia="宋体" w:cs="仿宋"/>
          <w:b w:val="0"/>
          <w:bCs w:val="0"/>
          <w:sz w:val="24"/>
          <w:szCs w:val="24"/>
          <w:highlight w:val="none"/>
          <w:lang w:eastAsia="zh-CN"/>
        </w:rPr>
      </w:pPr>
      <w:r>
        <w:rPr>
          <w:rFonts w:hint="eastAsia" w:ascii="宋体" w:hAnsi="宋体" w:eastAsia="宋体" w:cs="仿宋"/>
          <w:b w:val="0"/>
          <w:bCs w:val="0"/>
          <w:sz w:val="24"/>
          <w:szCs w:val="24"/>
          <w:highlight w:val="none"/>
          <w:lang w:val="en-US" w:eastAsia="zh-CN"/>
        </w:rPr>
        <w:t xml:space="preserve">7.质疑</w:t>
      </w:r>
      <w:r>
        <w:rPr>
          <w:rFonts w:hint="eastAsia" w:ascii="宋体" w:hAnsi="宋体" w:eastAsia="宋体" w:cs="仿宋"/>
          <w:b w:val="0"/>
          <w:bCs w:val="0"/>
          <w:sz w:val="24"/>
          <w:szCs w:val="24"/>
          <w:highlight w:val="none"/>
          <w:lang w:val="zh-CN" w:eastAsia="zh-CN"/>
        </w:rPr>
        <w:t xml:space="preserve">供应商</w:t>
      </w:r>
      <w:r>
        <w:rPr>
          <w:rFonts w:hint="eastAsia" w:ascii="宋体" w:hAnsi="宋体" w:eastAsia="宋体" w:cs="仿宋"/>
          <w:b w:val="0"/>
          <w:bCs w:val="0"/>
          <w:sz w:val="24"/>
          <w:szCs w:val="24"/>
          <w:highlight w:val="none"/>
          <w:lang w:val="en-US" w:eastAsia="zh-CN"/>
        </w:rPr>
        <w:t xml:space="preserve">为</w:t>
      </w:r>
      <w:r>
        <w:rPr>
          <w:rFonts w:hint="eastAsia" w:ascii="宋体" w:hAnsi="宋体" w:eastAsia="宋体" w:cs="仿宋"/>
          <w:b w:val="0"/>
          <w:bCs w:val="0"/>
          <w:sz w:val="24"/>
          <w:szCs w:val="24"/>
          <w:highlight w:val="none"/>
          <w:lang w:val="zh-CN" w:eastAsia="zh-CN"/>
        </w:rPr>
        <w:t xml:space="preserve">联合体</w:t>
      </w:r>
      <w:r>
        <w:rPr>
          <w:rFonts w:hint="eastAsia" w:ascii="宋体" w:hAnsi="宋体" w:eastAsia="宋体" w:cs="仿宋"/>
          <w:b w:val="0"/>
          <w:bCs w:val="0"/>
          <w:sz w:val="24"/>
          <w:szCs w:val="24"/>
          <w:highlight w:val="none"/>
          <w:lang w:val="en-US" w:eastAsia="zh-CN"/>
        </w:rPr>
        <w:t xml:space="preserve">的</w:t>
      </w:r>
      <w:r>
        <w:rPr>
          <w:rFonts w:hint="eastAsia" w:ascii="宋体" w:hAnsi="宋体" w:eastAsia="宋体" w:cs="仿宋"/>
          <w:b w:val="0"/>
          <w:bCs w:val="0"/>
          <w:sz w:val="24"/>
          <w:szCs w:val="24"/>
          <w:highlight w:val="none"/>
          <w:lang w:val="zh-CN" w:eastAsia="zh-CN"/>
        </w:rPr>
        <w:t xml:space="preserve">，则《质疑函》中要求加盖公章之处，联合体各方均须按要求加盖公章。</w:t>
      </w:r>
      <w:r>
        <w:rPr>
          <w:rFonts w:hint="eastAsia" w:ascii="宋体" w:hAnsi="宋体" w:eastAsia="宋体" w:cs="仿宋"/>
          <w:b w:val="0"/>
          <w:bCs w:val="0"/>
          <w:sz w:val="24"/>
          <w:szCs w:val="24"/>
          <w:highlight w:val="none"/>
          <w:lang w:eastAsia="zh-CN"/>
        </w:rPr>
      </w:r>
      <w:r/>
    </w:p>
    <w:p>
      <w:pPr>
        <w:pStyle w:val="946"/>
        <w:rPr>
          <w:highlight w:val="none"/>
        </w:rPr>
      </w:pPr>
      <w:r>
        <w:rPr>
          <w:highlight w:val="none"/>
        </w:rPr>
      </w:r>
      <w:r/>
    </w:p>
    <w:sectPr>
      <w:footerReference w:type="default" r:id="rId12"/>
      <w:footerReference w:type="first" r:id="rId13"/>
      <w:footnotePr/>
      <w:endnotePr/>
      <w:type w:val="nextPage"/>
      <w:pgSz w:w="11906" w:h="16838" w:orient="portrait"/>
      <w:pgMar w:top="1440" w:right="1080" w:bottom="1440" w:left="1080" w:header="851" w:footer="907"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楷体">
    <w:panose1 w:val="02010609060101010101"/>
  </w:font>
  <w:font w:name="SimSun">
    <w:panose1 w:val="02010600030101010101"/>
  </w:font>
  <w:font w:name="方正楷体_GBK">
    <w:panose1 w:val="020B0503020202020204"/>
  </w:font>
  <w:font w:name="方正小标宋简体">
    <w:panose1 w:val="020B0503020202020204"/>
  </w:font>
  <w:font w:name="Symbol">
    <w:panose1 w:val="05050102010706020507"/>
  </w:font>
  <w:font w:name="Wingdings">
    <w:panose1 w:val="05000000000000000000"/>
  </w:font>
  <w:font w:name="Tahoma">
    <w:panose1 w:val="020B0604030504040204"/>
  </w:font>
  <w:font w:name="方正仿宋_GBK">
    <w:panose1 w:val="020B0503020202020204"/>
  </w:font>
  <w:font w:name="方正黑体_GBK">
    <w:panose1 w:val="020B0503020202020204"/>
  </w:font>
  <w:font w:name="Calibri">
    <w:panose1 w:val="020F0502020204030204"/>
  </w:font>
  <w:font w:name="Courier New">
    <w:panose1 w:val="020703090202050204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5"/>
      <w:jc w:val="center"/>
      <w:tabs>
        <w:tab w:val="center" w:pos="4153" w:leader="none"/>
        <w:tab w:val="right" w:pos="8306" w:leader="none"/>
      </w:tabs>
      <w:rPr>
        <w:rFonts w:hint="eastAsia"/>
        <w:b/>
        <w:i/>
      </w:rPr>
    </w:pPr>
    <w:r>
      <w:rPr>
        <w:b/>
        <w:i/>
        <w:sz w:val="20"/>
      </w:rPr>
      <w:t xml:space="preserve"> </w:t>
    </w:r>
    <w:r>
      <w:rPr>
        <w:rFonts w:hint="eastAsia"/>
        <w:b/>
        <w:i/>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5"/>
      <w:tabs>
        <w:tab w:val="center" w:pos="4153" w:leader="none"/>
        <w:tab w:val="right" w:pos="8306" w:leader="none"/>
      </w:tabs>
      <w:rPr>
        <w:rStyle w:val="1020"/>
      </w:rPr>
      <w:framePr w:wrap="around" w:vAnchor="text" w:hAnchor="margin" w:xAlign="center" w:y="1"/>
    </w:pPr>
    <w:r>
      <w:fldChar w:fldCharType="begin"/>
    </w:r>
    <w:r>
      <w:rPr>
        <w:rStyle w:val="1020"/>
      </w:rPr>
      <w:instrText xml:space="preserve">PAGE  </w:instrText>
    </w:r>
    <w:r>
      <w:fldChar w:fldCharType="separate"/>
    </w:r>
    <w:r>
      <w:rPr>
        <w:rStyle w:val="1020"/>
      </w:rPr>
      <w:t xml:space="preserve">1</w:t>
    </w:r>
    <w:r>
      <w:fldChar w:fldCharType="end"/>
    </w:r>
    <w:r>
      <w:rPr>
        <w:rStyle w:val="1020"/>
      </w:rPr>
    </w:r>
    <w:r/>
  </w:p>
  <w:p>
    <w:pPr>
      <w:pStyle w:val="995"/>
      <w:tabs>
        <w:tab w:val="center" w:pos="4153"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5"/>
      <w:jc w:val="center"/>
      <w:tabs>
        <w:tab w:val="center" w:pos="4153" w:leader="none"/>
        <w:tab w:val="right" w:pos="8306" w:leader="none"/>
      </w:tabs>
      <w:rPr>
        <w:rFonts w:hint="eastAsia"/>
        <w:b/>
        <w:i/>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95"/>
                            <w:tabs>
                              <w:tab w:val="clear" w:pos="4153" w:leader="none"/>
                              <w:tab w:val="clear" w:pos="8306" w:leader="none"/>
                            </w:tabs>
                            <w:rPr>
                              <w:rStyle w:val="1020"/>
                              <w:rFonts w:ascii="Times New Roman" w:hAnsi="Times New Roman" w:cs="Times New Roman"/>
                            </w:rPr>
                          </w:pPr>
                          <w:r>
                            <w:rPr>
                              <w:rFonts w:ascii="Times New Roman" w:hAnsi="Times New Roman" w:cs="Times New Roman"/>
                            </w:rPr>
                            <w:fldChar w:fldCharType="begin"/>
                          </w:r>
                          <w:r>
                            <w:rPr>
                              <w:rStyle w:val="1020"/>
                              <w:rFonts w:ascii="Times New Roman" w:hAnsi="Times New Roman" w:cs="Times New Roman"/>
                            </w:rPr>
                            <w:instrText xml:space="preserve">PAGE  </w:instrText>
                          </w:r>
                          <w:r>
                            <w:rPr>
                              <w:rFonts w:ascii="Times New Roman" w:hAnsi="Times New Roman" w:cs="Times New Roman"/>
                            </w:rPr>
                            <w:fldChar w:fldCharType="separate"/>
                          </w:r>
                          <w:r>
                            <w:rPr>
                              <w:rStyle w:val="1020"/>
                              <w:rFonts w:ascii="Times New Roman" w:hAnsi="Times New Roman" w:cs="Times New Roman"/>
                            </w:rPr>
                            <w:t xml:space="preserve">３５</w:t>
                          </w:r>
                          <w:r>
                            <w:rPr>
                              <w:rFonts w:ascii="Times New Roman" w:hAnsi="Times New Roman" w:cs="Times New Roman"/>
                            </w:rPr>
                            <w:fldChar w:fldCharType="end"/>
                          </w:r>
                          <w:r>
                            <w:rPr>
                              <w:rStyle w:val="1020"/>
                              <w:rFonts w:ascii="Times New Roman" w:hAnsi="Times New Roman" w:cs="Times New Roman"/>
                            </w:rPr>
                          </w:r>
                          <w:r/>
                        </w:p>
                        <w:p>
                          <w:pPr>
                            <w:pStyle w:val="946"/>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95"/>
                      <w:tabs>
                        <w:tab w:val="clear" w:pos="4153" w:leader="none"/>
                        <w:tab w:val="clear" w:pos="8306" w:leader="none"/>
                      </w:tabs>
                      <w:rPr>
                        <w:rStyle w:val="1020"/>
                        <w:rFonts w:ascii="Times New Roman" w:hAnsi="Times New Roman" w:cs="Times New Roman"/>
                      </w:rPr>
                    </w:pPr>
                    <w:r>
                      <w:rPr>
                        <w:rFonts w:ascii="Times New Roman" w:hAnsi="Times New Roman" w:cs="Times New Roman"/>
                      </w:rPr>
                      <w:fldChar w:fldCharType="begin"/>
                    </w:r>
                    <w:r>
                      <w:rPr>
                        <w:rStyle w:val="1020"/>
                        <w:rFonts w:ascii="Times New Roman" w:hAnsi="Times New Roman" w:cs="Times New Roman"/>
                      </w:rPr>
                      <w:instrText xml:space="preserve">PAGE  </w:instrText>
                    </w:r>
                    <w:r>
                      <w:rPr>
                        <w:rFonts w:ascii="Times New Roman" w:hAnsi="Times New Roman" w:cs="Times New Roman"/>
                      </w:rPr>
                      <w:fldChar w:fldCharType="separate"/>
                    </w:r>
                    <w:r>
                      <w:rPr>
                        <w:rStyle w:val="1020"/>
                        <w:rFonts w:ascii="Times New Roman" w:hAnsi="Times New Roman" w:cs="Times New Roman"/>
                      </w:rPr>
                      <w:t xml:space="preserve">３５</w:t>
                    </w:r>
                    <w:r>
                      <w:rPr>
                        <w:rFonts w:ascii="Times New Roman" w:hAnsi="Times New Roman" w:cs="Times New Roman"/>
                      </w:rPr>
                      <w:fldChar w:fldCharType="end"/>
                    </w:r>
                    <w:r>
                      <w:rPr>
                        <w:rStyle w:val="1020"/>
                        <w:rFonts w:ascii="Times New Roman" w:hAnsi="Times New Roman" w:cs="Times New Roman"/>
                      </w:rPr>
                    </w:r>
                    <w:r/>
                  </w:p>
                  <w:p>
                    <w:pPr>
                      <w:pStyle w:val="946"/>
                    </w:pPr>
                    <w:r/>
                    <w:r/>
                  </w:p>
                </w:txbxContent>
              </v:textbox>
            </v:shape>
          </w:pict>
        </mc:Fallback>
      </mc:AlternateContent>
    </w:r>
    <w:r>
      <w:rPr>
        <w:b/>
        <w:i/>
        <w:sz w:val="20"/>
      </w:rPr>
      <w:t xml:space="preserve"> </w:t>
    </w:r>
    <w:r>
      <w:rPr>
        <w:rFonts w:hint="eastAsia"/>
        <w:b/>
        <w:i/>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5"/>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46"/>
                            <w:rPr>
                              <w:rFonts w:hint="eastAsia" w:eastAsia="宋体"/>
                              <w:sz w:val="18"/>
                              <w:lang w:eastAsia="zh-CN"/>
                            </w:rPr>
                          </w:pPr>
                          <w:r>
                            <w:rPr>
                              <w:rFonts w:hint="eastAsia"/>
                              <w:sz w:val="18"/>
                              <w:lang w:eastAsia="zh-CN"/>
                            </w:rPr>
                            <w:fldChar w:fldCharType="begin"/>
                          </w:r>
                          <w:r>
                            <w:rPr>
                              <w:rFonts w:hint="eastAsia"/>
                              <w:sz w:val="18"/>
                              <w:lang w:eastAsia="zh-CN"/>
                            </w:rPr>
                            <w:instrText xml:space="preserve"> PAGE  \* MERGEFORMAT </w:instrText>
                          </w:r>
                          <w:r>
                            <w:rPr>
                              <w:rFonts w:hint="eastAsia"/>
                              <w:sz w:val="18"/>
                              <w:lang w:eastAsia="zh-CN"/>
                            </w:rPr>
                            <w:fldChar w:fldCharType="separate"/>
                          </w:r>
                          <w:r>
                            <w:rPr>
                              <w:rFonts w:hint="eastAsia"/>
                              <w:sz w:val="18"/>
                              <w:lang w:eastAsia="zh-CN"/>
                            </w:rPr>
                            <w:t xml:space="preserve">- 0 -</w:t>
                          </w:r>
                          <w:r>
                            <w:rPr>
                              <w:rFonts w:hint="eastAsia"/>
                              <w:sz w:val="18"/>
                              <w:lang w:eastAsia="zh-CN"/>
                            </w:rPr>
                            <w:fldChar w:fldCharType="end"/>
                          </w:r>
                          <w:r>
                            <w:rPr>
                              <w:rFonts w:hint="eastAsia" w:eastAsia="宋体"/>
                              <w:sz w:val="18"/>
                              <w:lang w:eastAsia="zh-CN"/>
                            </w:rPr>
                          </w:r>
                          <w:r/>
                        </w:p>
                        <w:p>
                          <w:pPr>
                            <w:pStyle w:val="946"/>
                          </w:pPr>
                          <w:r/>
                          <w:r/>
                        </w:p>
                      </w:txbxContent>
                    </wps:txbx>
                    <wps:bodyPr wrap="none" lIns="0" tIns="0" rIns="0" bIns="0" upright="1">
                      <a:spAutoFit/>
                    </wps:bodyPr>
                  </wps:wsp>
                </a:graphicData>
              </a:graphic>
            </wp:anchor>
          </w:drawing>
        </mc:Choice>
        <mc:Fallback>
          <w:pict>
            <v:shape id="shape 1" o:spid="_x0000_s1"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46"/>
                      <w:rPr>
                        <w:rFonts w:hint="eastAsia" w:eastAsia="宋体"/>
                        <w:sz w:val="18"/>
                        <w:lang w:eastAsia="zh-CN"/>
                      </w:rPr>
                    </w:pPr>
                    <w:r>
                      <w:rPr>
                        <w:rFonts w:hint="eastAsia"/>
                        <w:sz w:val="18"/>
                        <w:lang w:eastAsia="zh-CN"/>
                      </w:rPr>
                      <w:fldChar w:fldCharType="begin"/>
                    </w:r>
                    <w:r>
                      <w:rPr>
                        <w:rFonts w:hint="eastAsia"/>
                        <w:sz w:val="18"/>
                        <w:lang w:eastAsia="zh-CN"/>
                      </w:rPr>
                      <w:instrText xml:space="preserve"> PAGE  \* MERGEFORMAT </w:instrText>
                    </w:r>
                    <w:r>
                      <w:rPr>
                        <w:rFonts w:hint="eastAsia"/>
                        <w:sz w:val="18"/>
                        <w:lang w:eastAsia="zh-CN"/>
                      </w:rPr>
                      <w:fldChar w:fldCharType="separate"/>
                    </w:r>
                    <w:r>
                      <w:rPr>
                        <w:rFonts w:hint="eastAsia"/>
                        <w:sz w:val="18"/>
                        <w:lang w:eastAsia="zh-CN"/>
                      </w:rPr>
                      <w:t xml:space="preserve">- 0 -</w:t>
                    </w:r>
                    <w:r>
                      <w:rPr>
                        <w:rFonts w:hint="eastAsia"/>
                        <w:sz w:val="18"/>
                        <w:lang w:eastAsia="zh-CN"/>
                      </w:rPr>
                      <w:fldChar w:fldCharType="end"/>
                    </w:r>
                    <w:r>
                      <w:rPr>
                        <w:rFonts w:hint="eastAsia" w:eastAsia="宋体"/>
                        <w:sz w:val="18"/>
                        <w:lang w:eastAsia="zh-CN"/>
                      </w:rPr>
                    </w:r>
                    <w:r/>
                  </w:p>
                  <w:p>
                    <w:pPr>
                      <w:pStyle w:val="946"/>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7"/>
      <w:tabs>
        <w:tab w:val="center" w:pos="4153" w:leader="none"/>
        <w:tab w:val="right"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第%1章"/>
      <w:lvlJc w:val="left"/>
      <w:pPr>
        <w:pStyle w:val="946"/>
        <w:ind w:left="1440" w:hanging="1440"/>
        <w:tabs>
          <w:tab w:val="num" w:pos="1440" w:leader="none"/>
        </w:tabs>
      </w:pPr>
      <w:rPr>
        <w:rFonts w:hint="eastAsia" w:ascii="黑体" w:eastAsia="黑体"/>
        <w:b w:val="0"/>
        <w:sz w:val="36"/>
      </w:rPr>
    </w:lvl>
    <w:lvl w:ilvl="1">
      <w:start w:val="1"/>
      <w:numFmt w:val="bullet"/>
      <w:isLgl w:val="false"/>
      <w:suff w:val="tab"/>
      <w:lvlText w:val="o"/>
      <w:lvlJc w:val="left"/>
      <w:pPr>
        <w:pStyle w:val="946"/>
        <w:ind w:left="1440" w:hanging="360"/>
      </w:pPr>
      <w:rPr>
        <w:rFonts w:ascii="Courier New" w:hAnsi="Courier New" w:eastAsia="Courier New" w:cs="Courier New"/>
      </w:rPr>
    </w:lvl>
    <w:lvl w:ilvl="2">
      <w:start w:val="1"/>
      <w:numFmt w:val="bullet"/>
      <w:isLgl w:val="false"/>
      <w:suff w:val="tab"/>
      <w:lvlText w:val="§"/>
      <w:lvlJc w:val="left"/>
      <w:pPr>
        <w:pStyle w:val="946"/>
        <w:ind w:left="2160" w:hanging="360"/>
      </w:pPr>
      <w:rPr>
        <w:rFonts w:ascii="Wingdings" w:hAnsi="Wingdings" w:eastAsia="Wingdings" w:cs="Wingdings"/>
      </w:rPr>
    </w:lvl>
    <w:lvl w:ilvl="3">
      <w:start w:val="1"/>
      <w:numFmt w:val="bullet"/>
      <w:isLgl w:val="false"/>
      <w:suff w:val="tab"/>
      <w:lvlText w:val="·"/>
      <w:lvlJc w:val="left"/>
      <w:pPr>
        <w:pStyle w:val="946"/>
        <w:ind w:left="2880" w:hanging="360"/>
      </w:pPr>
      <w:rPr>
        <w:rFonts w:ascii="Symbol" w:hAnsi="Symbol" w:eastAsia="Symbol" w:cs="Symbol"/>
      </w:rPr>
    </w:lvl>
    <w:lvl w:ilvl="4">
      <w:start w:val="1"/>
      <w:numFmt w:val="bullet"/>
      <w:isLgl w:val="false"/>
      <w:suff w:val="tab"/>
      <w:lvlText w:val="o"/>
      <w:lvlJc w:val="left"/>
      <w:pPr>
        <w:pStyle w:val="946"/>
        <w:ind w:left="3600" w:hanging="360"/>
      </w:pPr>
      <w:rPr>
        <w:rFonts w:ascii="Courier New" w:hAnsi="Courier New" w:eastAsia="Courier New" w:cs="Courier New"/>
      </w:rPr>
    </w:lvl>
    <w:lvl w:ilvl="5">
      <w:start w:val="1"/>
      <w:numFmt w:val="bullet"/>
      <w:isLgl w:val="false"/>
      <w:suff w:val="tab"/>
      <w:lvlText w:val="§"/>
      <w:lvlJc w:val="left"/>
      <w:pPr>
        <w:pStyle w:val="946"/>
        <w:ind w:left="4320" w:hanging="360"/>
      </w:pPr>
      <w:rPr>
        <w:rFonts w:ascii="Wingdings" w:hAnsi="Wingdings" w:eastAsia="Wingdings" w:cs="Wingdings"/>
      </w:rPr>
    </w:lvl>
    <w:lvl w:ilvl="6">
      <w:start w:val="1"/>
      <w:numFmt w:val="bullet"/>
      <w:isLgl w:val="false"/>
      <w:suff w:val="tab"/>
      <w:lvlText w:val="·"/>
      <w:lvlJc w:val="left"/>
      <w:pPr>
        <w:pStyle w:val="946"/>
        <w:ind w:left="5040" w:hanging="360"/>
      </w:pPr>
      <w:rPr>
        <w:rFonts w:ascii="Symbol" w:hAnsi="Symbol" w:eastAsia="Symbol" w:cs="Symbol"/>
      </w:rPr>
    </w:lvl>
    <w:lvl w:ilvl="7">
      <w:start w:val="1"/>
      <w:numFmt w:val="bullet"/>
      <w:isLgl w:val="false"/>
      <w:suff w:val="tab"/>
      <w:lvlText w:val="o"/>
      <w:lvlJc w:val="left"/>
      <w:pPr>
        <w:pStyle w:val="946"/>
        <w:ind w:left="5760" w:hanging="360"/>
      </w:pPr>
      <w:rPr>
        <w:rFonts w:ascii="Courier New" w:hAnsi="Courier New" w:eastAsia="Courier New" w:cs="Courier New"/>
      </w:rPr>
    </w:lvl>
    <w:lvl w:ilvl="8">
      <w:start w:val="1"/>
      <w:numFmt w:val="bullet"/>
      <w:isLgl w:val="false"/>
      <w:suff w:val="tab"/>
      <w:lvlText w:val="§"/>
      <w:lvlJc w:val="left"/>
      <w:pPr>
        <w:pStyle w:val="946"/>
        <w:ind w:left="6480" w:hanging="360"/>
      </w:pPr>
      <w:rPr>
        <w:rFonts w:ascii="Wingdings" w:hAnsi="Wingdings" w:eastAsia="Wingdings" w:cs="Wingdings"/>
      </w:rPr>
    </w:lvl>
  </w:abstractNum>
  <w:abstractNum w:abstractNumId="1">
    <w:multiLevelType w:val="hybridMultilevel"/>
    <w:lvl w:ilvl="0">
      <w:start w:val="1"/>
      <w:numFmt w:val="decimal"/>
      <w:isLgl w:val="false"/>
      <w:suff w:val="nothing"/>
      <w:lvlText w:val="（%1）"/>
      <w:lvlJc w:val="left"/>
      <w:pPr>
        <w:pStyle w:val="946"/>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6"/>
      <w:numFmt w:val="chineseCounting"/>
      <w:isLgl w:val="false"/>
      <w:suff w:val="nothing"/>
      <w:lvlText w:val="%1、"/>
      <w:lvlJc w:val="left"/>
      <w:pPr>
        <w:pStyle w:val="946"/>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upperLetter"/>
      <w:pStyle w:val="1028"/>
      <w:isLgl w:val="false"/>
      <w:suff w:val="tab"/>
      <w:lvlText w:val="附录%1."/>
      <w:lvlJc w:val="left"/>
      <w:pPr>
        <w:pStyle w:val="946"/>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pStyle w:val="1070"/>
      <w:isLgl w:val="false"/>
      <w:suff w:val="tab"/>
      <w:lvlText w:val="%1."/>
      <w:lvlJc w:val="left"/>
      <w:pPr>
        <w:pStyle w:val="946"/>
        <w:ind w:left="709" w:hanging="709"/>
        <w:tabs>
          <w:tab w:val="num" w:pos="709" w:leader="none"/>
        </w:tabs>
      </w:pPr>
      <w:rPr>
        <w:rFonts w:hint="eastAsia"/>
      </w:rPr>
    </w:lvl>
    <w:lvl w:ilvl="1">
      <w:start w:val="1"/>
      <w:numFmt w:val="decimal"/>
      <w:isLgl w:val="false"/>
      <w:suff w:val="tab"/>
      <w:lvlText w:val="%1.%2"/>
      <w:lvlJc w:val="left"/>
      <w:pPr>
        <w:pStyle w:val="946"/>
        <w:ind w:left="709" w:hanging="709"/>
        <w:tabs>
          <w:tab w:val="num" w:pos="709" w:leader="none"/>
        </w:tabs>
      </w:pPr>
      <w:rPr>
        <w:rFonts w:hint="eastAsia"/>
      </w:rPr>
    </w:lvl>
    <w:lvl w:ilvl="2">
      <w:start w:val="1"/>
      <w:numFmt w:val="decimal"/>
      <w:isLgl w:val="false"/>
      <w:suff w:val="tab"/>
      <w:lvlText w:val="%1.%2.%3."/>
      <w:lvlJc w:val="left"/>
      <w:pPr>
        <w:pStyle w:val="946"/>
        <w:ind w:left="425" w:hanging="425"/>
        <w:tabs>
          <w:tab w:val="num" w:pos="425" w:leader="none"/>
        </w:tabs>
      </w:pPr>
      <w:rPr>
        <w:rFonts w:hint="eastAsia"/>
      </w:rPr>
    </w:lvl>
    <w:lvl w:ilvl="3">
      <w:start w:val="1"/>
      <w:numFmt w:val="decimal"/>
      <w:isLgl w:val="false"/>
      <w:suff w:val="tab"/>
      <w:lvlText w:val="%1.%2.%3.%4."/>
      <w:lvlJc w:val="left"/>
      <w:pPr>
        <w:pStyle w:val="946"/>
        <w:ind w:left="851" w:hanging="851"/>
        <w:tabs>
          <w:tab w:val="num" w:pos="851" w:leader="none"/>
        </w:tabs>
      </w:pPr>
      <w:rPr>
        <w:rFonts w:hint="eastAsia"/>
      </w:rPr>
    </w:lvl>
    <w:lvl w:ilvl="4">
      <w:start w:val="1"/>
      <w:numFmt w:val="decimal"/>
      <w:isLgl w:val="false"/>
      <w:suff w:val="tab"/>
      <w:lvlText w:val="%1.%2.%3.%4.%5."/>
      <w:lvlJc w:val="left"/>
      <w:pPr>
        <w:pStyle w:val="946"/>
        <w:ind w:left="992" w:hanging="992"/>
        <w:tabs>
          <w:tab w:val="num" w:pos="992" w:leader="none"/>
        </w:tabs>
      </w:pPr>
      <w:rPr>
        <w:rFonts w:hint="eastAsia"/>
      </w:rPr>
    </w:lvl>
    <w:lvl w:ilvl="5">
      <w:start w:val="1"/>
      <w:numFmt w:val="decimal"/>
      <w:isLgl w:val="false"/>
      <w:suff w:val="tab"/>
      <w:lvlText w:val="%1.%2.%3.%4.%5.%6."/>
      <w:lvlJc w:val="left"/>
      <w:pPr>
        <w:pStyle w:val="946"/>
        <w:ind w:left="1134" w:hanging="1134"/>
        <w:tabs>
          <w:tab w:val="num" w:pos="1134" w:leader="none"/>
        </w:tabs>
      </w:pPr>
      <w:rPr>
        <w:rFonts w:hint="eastAsia"/>
      </w:rPr>
    </w:lvl>
    <w:lvl w:ilvl="6">
      <w:start w:val="1"/>
      <w:numFmt w:val="decimal"/>
      <w:isLgl w:val="false"/>
      <w:suff w:val="tab"/>
      <w:lvlText w:val="%1.%2.%3.%4.%5.%6.%7."/>
      <w:lvlJc w:val="left"/>
      <w:pPr>
        <w:pStyle w:val="946"/>
        <w:ind w:left="1276" w:hanging="1276"/>
        <w:tabs>
          <w:tab w:val="num" w:pos="1276" w:leader="none"/>
        </w:tabs>
      </w:pPr>
      <w:rPr>
        <w:rFonts w:hint="eastAsia"/>
      </w:rPr>
    </w:lvl>
    <w:lvl w:ilvl="7">
      <w:start w:val="1"/>
      <w:numFmt w:val="decimal"/>
      <w:isLgl w:val="false"/>
      <w:suff w:val="tab"/>
      <w:lvlText w:val="%1.%2.%3.%4.%5.%6.%7.%8."/>
      <w:lvlJc w:val="left"/>
      <w:pPr>
        <w:pStyle w:val="946"/>
        <w:ind w:left="1418" w:hanging="1418"/>
        <w:tabs>
          <w:tab w:val="num" w:pos="1418" w:leader="none"/>
        </w:tabs>
      </w:pPr>
      <w:rPr>
        <w:rFonts w:hint="eastAsia"/>
      </w:rPr>
    </w:lvl>
    <w:lvl w:ilvl="8">
      <w:start w:val="1"/>
      <w:numFmt w:val="decimal"/>
      <w:isLgl w:val="false"/>
      <w:suff w:val="tab"/>
      <w:lvlText w:val="%1.%2.%3.%4.%5.%6.%7.%8.%9."/>
      <w:lvlJc w:val="left"/>
      <w:pPr>
        <w:pStyle w:val="946"/>
        <w:ind w:left="1559" w:hanging="1559"/>
        <w:tabs>
          <w:tab w:val="num" w:pos="1559" w:leader="none"/>
        </w:tabs>
      </w:pPr>
      <w:rPr>
        <w:rFonts w:hint="eastAsia"/>
      </w:rPr>
    </w:lvl>
  </w:abstractNum>
  <w:abstractNum w:abstractNumId="5">
    <w:multiLevelType w:val="hybridMultilevel"/>
    <w:lvl w:ilvl="0">
      <w:start w:val="1"/>
      <w:numFmt w:val="chineseCountingThousand"/>
      <w:isLgl w:val="false"/>
      <w:suff w:val="nothing"/>
      <w:lvlText w:val="第%1章 "/>
      <w:lvlJc w:val="left"/>
      <w:pPr>
        <w:pStyle w:val="946"/>
        <w:ind w:left="0" w:firstLine="0"/>
      </w:pPr>
      <w:rPr>
        <w:rFonts w:hint="eastAsia"/>
      </w:rPr>
    </w:lvl>
    <w:lvl w:ilvl="1">
      <w:start w:val="1"/>
      <w:numFmt w:val="decimal"/>
      <w:isLgl w:val="false"/>
      <w:suff w:val="nothing"/>
      <w:lvlText w:val="%2、"/>
      <w:lvlJc w:val="left"/>
      <w:pPr>
        <w:pStyle w:val="946"/>
        <w:ind w:left="0" w:firstLine="0"/>
      </w:pPr>
      <w:rPr>
        <w:rFonts w:hint="eastAsia"/>
      </w:rPr>
    </w:lvl>
    <w:lvl w:ilvl="2">
      <w:start w:val="1"/>
      <w:numFmt w:val="decimal"/>
      <w:isLgl w:val="false"/>
      <w:suff w:val="nothing"/>
      <w:lvlText w:val="%2.%3 "/>
      <w:lvlJc w:val="left"/>
      <w:pPr>
        <w:pStyle w:val="946"/>
        <w:ind w:left="0" w:firstLine="0"/>
      </w:pPr>
      <w:rPr>
        <w:rFonts w:hint="eastAsia"/>
      </w:rPr>
    </w:lvl>
    <w:lvl w:ilvl="3">
      <w:start w:val="1"/>
      <w:numFmt w:val="decimal"/>
      <w:isLgl w:val="false"/>
      <w:suff w:val="nothing"/>
      <w:lvlText w:val="%2.%3.%4 "/>
      <w:lvlJc w:val="left"/>
      <w:pPr>
        <w:pStyle w:val="946"/>
        <w:ind w:left="0" w:firstLine="0"/>
      </w:pPr>
      <w:rPr>
        <w:rFonts w:hint="eastAsia"/>
      </w:rPr>
    </w:lvl>
    <w:lvl w:ilvl="4">
      <w:start w:val="1"/>
      <w:numFmt w:val="decimal"/>
      <w:isLgl w:val="false"/>
      <w:suff w:val="nothing"/>
      <w:lvlText w:val="%2.%3.%4.%5 "/>
      <w:lvlJc w:val="left"/>
      <w:pPr>
        <w:pStyle w:val="946"/>
        <w:ind w:left="0" w:firstLine="0"/>
      </w:pPr>
      <w:rPr>
        <w:rFonts w:hint="eastAsia"/>
      </w:rPr>
    </w:lvl>
    <w:lvl w:ilvl="5">
      <w:start w:val="1"/>
      <w:numFmt w:val="decimal"/>
      <w:pStyle w:val="952"/>
      <w:isLgl w:val="false"/>
      <w:suff w:val="nothing"/>
      <w:lvlText w:val=""/>
      <w:lvlJc w:val="left"/>
      <w:pPr>
        <w:pStyle w:val="946"/>
        <w:ind w:left="0" w:firstLine="0"/>
      </w:pPr>
      <w:rPr>
        <w:rFonts w:hint="eastAsia"/>
      </w:rPr>
    </w:lvl>
    <w:lvl w:ilvl="6">
      <w:start w:val="1"/>
      <w:numFmt w:val="decimal"/>
      <w:pStyle w:val="953"/>
      <w:isLgl w:val="false"/>
      <w:suff w:val="nothing"/>
      <w:lvlText w:val=""/>
      <w:lvlJc w:val="left"/>
      <w:pPr>
        <w:pStyle w:val="946"/>
        <w:ind w:left="0" w:firstLine="0"/>
      </w:pPr>
      <w:rPr>
        <w:rFonts w:hint="eastAsia"/>
      </w:rPr>
    </w:lvl>
    <w:lvl w:ilvl="7">
      <w:start w:val="1"/>
      <w:numFmt w:val="decimal"/>
      <w:pStyle w:val="954"/>
      <w:isLgl w:val="false"/>
      <w:suff w:val="nothing"/>
      <w:lvlText w:val=""/>
      <w:lvlJc w:val="left"/>
      <w:pPr>
        <w:pStyle w:val="946"/>
        <w:ind w:left="0" w:firstLine="0"/>
      </w:pPr>
      <w:rPr>
        <w:rFonts w:hint="eastAsia"/>
      </w:rPr>
    </w:lvl>
    <w:lvl w:ilvl="8">
      <w:start w:val="1"/>
      <w:numFmt w:val="decimal"/>
      <w:pStyle w:val="955"/>
      <w:isLgl w:val="false"/>
      <w:suff w:val="nothing"/>
      <w:lvlText w:val=""/>
      <w:lvlJc w:val="left"/>
      <w:pPr>
        <w:pStyle w:val="946"/>
        <w:ind w:left="0" w:firstLine="0"/>
      </w:pPr>
      <w:rPr>
        <w:rFonts w:hint="eastAsia"/>
      </w:rPr>
    </w:lvl>
  </w:abstractNum>
  <w:abstractNum w:abstractNumId="6">
    <w:multiLevelType w:val="hybridMultilevel"/>
    <w:lvl w:ilvl="0">
      <w:start w:val="14"/>
      <w:numFmt w:val="decimal"/>
      <w:isLgl w:val="false"/>
      <w:suff w:val="nothing"/>
      <w:lvlText w:val="（%1）"/>
      <w:lvlJc w:val="left"/>
      <w:pPr>
        <w:pStyle w:val="946"/>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5"/>
  </w:num>
  <w:num w:numId="2">
    <w:abstractNumId w:val="3"/>
  </w:num>
  <w:num w:numId="3">
    <w:abstractNumId w:val="4"/>
  </w:num>
  <w:num w:numId="4">
    <w:abstractNumId w:val="0"/>
  </w:num>
  <w:num w:numId="5">
    <w:abstractNumId w:val="2"/>
  </w:num>
  <w:num w:numId="6">
    <w:abstractNumId w:val="1"/>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68">
    <w:name w:val="Heading 1"/>
    <w:basedOn w:val="946"/>
    <w:next w:val="946"/>
    <w:link w:val="769"/>
    <w:uiPriority w:val="9"/>
    <w:qFormat/>
    <w:pPr>
      <w:keepLines/>
      <w:keepNext/>
      <w:spacing w:before="480" w:after="200"/>
      <w:outlineLvl w:val="0"/>
    </w:pPr>
    <w:rPr>
      <w:rFonts w:ascii="Arial" w:hAnsi="Arial" w:eastAsia="Arial" w:cs="Arial"/>
      <w:sz w:val="40"/>
      <w:szCs w:val="40"/>
    </w:rPr>
  </w:style>
  <w:style w:type="character" w:styleId="769">
    <w:name w:val="Heading 1 Char"/>
    <w:link w:val="768"/>
    <w:uiPriority w:val="9"/>
    <w:rPr>
      <w:rFonts w:ascii="Arial" w:hAnsi="Arial" w:eastAsia="Arial" w:cs="Arial"/>
      <w:sz w:val="40"/>
      <w:szCs w:val="40"/>
    </w:rPr>
  </w:style>
  <w:style w:type="paragraph" w:styleId="770">
    <w:name w:val="Heading 2"/>
    <w:basedOn w:val="946"/>
    <w:next w:val="946"/>
    <w:link w:val="771"/>
    <w:uiPriority w:val="9"/>
    <w:unhideWhenUsed/>
    <w:qFormat/>
    <w:pPr>
      <w:keepLines/>
      <w:keepNext/>
      <w:spacing w:before="360" w:after="200"/>
      <w:outlineLvl w:val="1"/>
    </w:pPr>
    <w:rPr>
      <w:rFonts w:ascii="Arial" w:hAnsi="Arial" w:eastAsia="Arial" w:cs="Arial"/>
      <w:sz w:val="34"/>
    </w:rPr>
  </w:style>
  <w:style w:type="character" w:styleId="771">
    <w:name w:val="Heading 2 Char"/>
    <w:link w:val="770"/>
    <w:uiPriority w:val="9"/>
    <w:rPr>
      <w:rFonts w:ascii="Arial" w:hAnsi="Arial" w:eastAsia="Arial" w:cs="Arial"/>
      <w:sz w:val="34"/>
    </w:rPr>
  </w:style>
  <w:style w:type="paragraph" w:styleId="772">
    <w:name w:val="Heading 3"/>
    <w:basedOn w:val="946"/>
    <w:next w:val="946"/>
    <w:link w:val="773"/>
    <w:uiPriority w:val="9"/>
    <w:unhideWhenUsed/>
    <w:qFormat/>
    <w:pPr>
      <w:keepLines/>
      <w:keepNext/>
      <w:spacing w:before="320" w:after="200"/>
      <w:outlineLvl w:val="2"/>
    </w:pPr>
    <w:rPr>
      <w:rFonts w:ascii="Arial" w:hAnsi="Arial" w:eastAsia="Arial" w:cs="Arial"/>
      <w:sz w:val="30"/>
      <w:szCs w:val="30"/>
    </w:rPr>
  </w:style>
  <w:style w:type="character" w:styleId="773">
    <w:name w:val="Heading 3 Char"/>
    <w:link w:val="772"/>
    <w:uiPriority w:val="9"/>
    <w:rPr>
      <w:rFonts w:ascii="Arial" w:hAnsi="Arial" w:eastAsia="Arial" w:cs="Arial"/>
      <w:sz w:val="30"/>
      <w:szCs w:val="30"/>
    </w:rPr>
  </w:style>
  <w:style w:type="paragraph" w:styleId="774">
    <w:name w:val="Heading 4"/>
    <w:basedOn w:val="946"/>
    <w:next w:val="946"/>
    <w:link w:val="775"/>
    <w:uiPriority w:val="9"/>
    <w:unhideWhenUsed/>
    <w:qFormat/>
    <w:pPr>
      <w:keepLines/>
      <w:keepNext/>
      <w:spacing w:before="320" w:after="200"/>
      <w:outlineLvl w:val="3"/>
    </w:pPr>
    <w:rPr>
      <w:rFonts w:ascii="Arial" w:hAnsi="Arial" w:eastAsia="Arial" w:cs="Arial"/>
      <w:b/>
      <w:bCs/>
      <w:sz w:val="26"/>
      <w:szCs w:val="26"/>
    </w:rPr>
  </w:style>
  <w:style w:type="character" w:styleId="775">
    <w:name w:val="Heading 4 Char"/>
    <w:link w:val="774"/>
    <w:uiPriority w:val="9"/>
    <w:rPr>
      <w:rFonts w:ascii="Arial" w:hAnsi="Arial" w:eastAsia="Arial" w:cs="Arial"/>
      <w:b/>
      <w:bCs/>
      <w:sz w:val="26"/>
      <w:szCs w:val="26"/>
    </w:rPr>
  </w:style>
  <w:style w:type="paragraph" w:styleId="776">
    <w:name w:val="Heading 5"/>
    <w:basedOn w:val="946"/>
    <w:next w:val="946"/>
    <w:link w:val="777"/>
    <w:uiPriority w:val="9"/>
    <w:unhideWhenUsed/>
    <w:qFormat/>
    <w:pPr>
      <w:keepLines/>
      <w:keepNext/>
      <w:spacing w:before="320" w:after="200"/>
      <w:outlineLvl w:val="4"/>
    </w:pPr>
    <w:rPr>
      <w:rFonts w:ascii="Arial" w:hAnsi="Arial" w:eastAsia="Arial" w:cs="Arial"/>
      <w:b/>
      <w:bCs/>
      <w:sz w:val="24"/>
      <w:szCs w:val="24"/>
    </w:rPr>
  </w:style>
  <w:style w:type="character" w:styleId="777">
    <w:name w:val="Heading 5 Char"/>
    <w:link w:val="776"/>
    <w:uiPriority w:val="9"/>
    <w:rPr>
      <w:rFonts w:ascii="Arial" w:hAnsi="Arial" w:eastAsia="Arial" w:cs="Arial"/>
      <w:b/>
      <w:bCs/>
      <w:sz w:val="24"/>
      <w:szCs w:val="24"/>
    </w:rPr>
  </w:style>
  <w:style w:type="paragraph" w:styleId="778">
    <w:name w:val="Heading 6"/>
    <w:basedOn w:val="946"/>
    <w:next w:val="946"/>
    <w:link w:val="779"/>
    <w:uiPriority w:val="9"/>
    <w:unhideWhenUsed/>
    <w:qFormat/>
    <w:pPr>
      <w:keepLines/>
      <w:keepNext/>
      <w:spacing w:before="320" w:after="200"/>
      <w:outlineLvl w:val="5"/>
    </w:pPr>
    <w:rPr>
      <w:rFonts w:ascii="Arial" w:hAnsi="Arial" w:eastAsia="Arial" w:cs="Arial"/>
      <w:b/>
      <w:bCs/>
      <w:sz w:val="22"/>
      <w:szCs w:val="22"/>
    </w:rPr>
  </w:style>
  <w:style w:type="character" w:styleId="779">
    <w:name w:val="Heading 6 Char"/>
    <w:link w:val="778"/>
    <w:uiPriority w:val="9"/>
    <w:rPr>
      <w:rFonts w:ascii="Arial" w:hAnsi="Arial" w:eastAsia="Arial" w:cs="Arial"/>
      <w:b/>
      <w:bCs/>
      <w:sz w:val="22"/>
      <w:szCs w:val="22"/>
    </w:rPr>
  </w:style>
  <w:style w:type="paragraph" w:styleId="780">
    <w:name w:val="Heading 7"/>
    <w:basedOn w:val="946"/>
    <w:next w:val="946"/>
    <w:link w:val="781"/>
    <w:uiPriority w:val="9"/>
    <w:unhideWhenUsed/>
    <w:qFormat/>
    <w:pPr>
      <w:keepLines/>
      <w:keepNext/>
      <w:spacing w:before="320" w:after="200"/>
      <w:outlineLvl w:val="6"/>
    </w:pPr>
    <w:rPr>
      <w:rFonts w:ascii="Arial" w:hAnsi="Arial" w:eastAsia="Arial" w:cs="Arial"/>
      <w:b/>
      <w:bCs/>
      <w:i/>
      <w:iCs/>
      <w:sz w:val="22"/>
      <w:szCs w:val="22"/>
    </w:rPr>
  </w:style>
  <w:style w:type="character" w:styleId="781">
    <w:name w:val="Heading 7 Char"/>
    <w:link w:val="780"/>
    <w:uiPriority w:val="9"/>
    <w:rPr>
      <w:rFonts w:ascii="Arial" w:hAnsi="Arial" w:eastAsia="Arial" w:cs="Arial"/>
      <w:b/>
      <w:bCs/>
      <w:i/>
      <w:iCs/>
      <w:sz w:val="22"/>
      <w:szCs w:val="22"/>
    </w:rPr>
  </w:style>
  <w:style w:type="paragraph" w:styleId="782">
    <w:name w:val="Heading 8"/>
    <w:basedOn w:val="946"/>
    <w:next w:val="946"/>
    <w:link w:val="783"/>
    <w:uiPriority w:val="9"/>
    <w:unhideWhenUsed/>
    <w:qFormat/>
    <w:pPr>
      <w:keepLines/>
      <w:keepNext/>
      <w:spacing w:before="320" w:after="200"/>
      <w:outlineLvl w:val="7"/>
    </w:pPr>
    <w:rPr>
      <w:rFonts w:ascii="Arial" w:hAnsi="Arial" w:eastAsia="Arial" w:cs="Arial"/>
      <w:i/>
      <w:iCs/>
      <w:sz w:val="22"/>
      <w:szCs w:val="22"/>
    </w:rPr>
  </w:style>
  <w:style w:type="character" w:styleId="783">
    <w:name w:val="Heading 8 Char"/>
    <w:link w:val="782"/>
    <w:uiPriority w:val="9"/>
    <w:rPr>
      <w:rFonts w:ascii="Arial" w:hAnsi="Arial" w:eastAsia="Arial" w:cs="Arial"/>
      <w:i/>
      <w:iCs/>
      <w:sz w:val="22"/>
      <w:szCs w:val="22"/>
    </w:rPr>
  </w:style>
  <w:style w:type="paragraph" w:styleId="784">
    <w:name w:val="Heading 9"/>
    <w:basedOn w:val="946"/>
    <w:next w:val="946"/>
    <w:link w:val="785"/>
    <w:uiPriority w:val="9"/>
    <w:unhideWhenUsed/>
    <w:qFormat/>
    <w:pPr>
      <w:keepLines/>
      <w:keepNext/>
      <w:spacing w:before="320" w:after="200"/>
      <w:outlineLvl w:val="8"/>
    </w:pPr>
    <w:rPr>
      <w:rFonts w:ascii="Arial" w:hAnsi="Arial" w:eastAsia="Arial" w:cs="Arial"/>
      <w:i/>
      <w:iCs/>
      <w:sz w:val="21"/>
      <w:szCs w:val="21"/>
    </w:rPr>
  </w:style>
  <w:style w:type="character" w:styleId="785">
    <w:name w:val="Heading 9 Char"/>
    <w:link w:val="784"/>
    <w:uiPriority w:val="9"/>
    <w:rPr>
      <w:rFonts w:ascii="Arial" w:hAnsi="Arial" w:eastAsia="Arial" w:cs="Arial"/>
      <w:i/>
      <w:iCs/>
      <w:sz w:val="21"/>
      <w:szCs w:val="21"/>
    </w:rPr>
  </w:style>
  <w:style w:type="paragraph" w:styleId="786">
    <w:name w:val="List Paragraph"/>
    <w:basedOn w:val="946"/>
    <w:uiPriority w:val="34"/>
    <w:qFormat/>
    <w:pPr>
      <w:contextualSpacing/>
      <w:ind w:left="720"/>
    </w:pPr>
  </w:style>
  <w:style w:type="paragraph" w:styleId="787">
    <w:name w:val="No Spacing"/>
    <w:uiPriority w:val="1"/>
    <w:qFormat/>
    <w:pPr>
      <w:spacing w:before="0" w:after="0" w:line="240" w:lineRule="auto"/>
    </w:pPr>
  </w:style>
  <w:style w:type="paragraph" w:styleId="788">
    <w:name w:val="Title"/>
    <w:basedOn w:val="946"/>
    <w:next w:val="946"/>
    <w:link w:val="789"/>
    <w:uiPriority w:val="10"/>
    <w:qFormat/>
    <w:pPr>
      <w:contextualSpacing/>
      <w:spacing w:before="300" w:after="200"/>
    </w:pPr>
    <w:rPr>
      <w:sz w:val="48"/>
      <w:szCs w:val="48"/>
    </w:rPr>
  </w:style>
  <w:style w:type="character" w:styleId="789">
    <w:name w:val="Title Char"/>
    <w:link w:val="788"/>
    <w:uiPriority w:val="10"/>
    <w:rPr>
      <w:sz w:val="48"/>
      <w:szCs w:val="48"/>
    </w:rPr>
  </w:style>
  <w:style w:type="paragraph" w:styleId="790">
    <w:name w:val="Subtitle"/>
    <w:basedOn w:val="946"/>
    <w:next w:val="946"/>
    <w:link w:val="791"/>
    <w:uiPriority w:val="11"/>
    <w:qFormat/>
    <w:pPr>
      <w:spacing w:before="200" w:after="200"/>
    </w:pPr>
    <w:rPr>
      <w:sz w:val="24"/>
      <w:szCs w:val="24"/>
    </w:rPr>
  </w:style>
  <w:style w:type="character" w:styleId="791">
    <w:name w:val="Subtitle Char"/>
    <w:link w:val="790"/>
    <w:uiPriority w:val="11"/>
    <w:rPr>
      <w:sz w:val="24"/>
      <w:szCs w:val="24"/>
    </w:rPr>
  </w:style>
  <w:style w:type="paragraph" w:styleId="792">
    <w:name w:val="Quote"/>
    <w:basedOn w:val="946"/>
    <w:next w:val="946"/>
    <w:link w:val="793"/>
    <w:uiPriority w:val="29"/>
    <w:qFormat/>
    <w:pPr>
      <w:ind w:left="720" w:right="720"/>
    </w:pPr>
    <w:rPr>
      <w:i/>
    </w:rPr>
  </w:style>
  <w:style w:type="character" w:styleId="793">
    <w:name w:val="Quote Char"/>
    <w:link w:val="792"/>
    <w:uiPriority w:val="29"/>
    <w:rPr>
      <w:i/>
    </w:rPr>
  </w:style>
  <w:style w:type="paragraph" w:styleId="794">
    <w:name w:val="Intense Quote"/>
    <w:basedOn w:val="946"/>
    <w:next w:val="946"/>
    <w:link w:val="795"/>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95">
    <w:name w:val="Intense Quote Char"/>
    <w:link w:val="794"/>
    <w:uiPriority w:val="30"/>
    <w:rPr>
      <w:i/>
    </w:rPr>
  </w:style>
  <w:style w:type="paragraph" w:styleId="796">
    <w:name w:val="Header"/>
    <w:basedOn w:val="946"/>
    <w:link w:val="797"/>
    <w:uiPriority w:val="99"/>
    <w:unhideWhenUsed/>
    <w:pPr>
      <w:spacing w:after="0" w:line="240" w:lineRule="auto"/>
      <w:tabs>
        <w:tab w:val="center" w:pos="7143" w:leader="none"/>
        <w:tab w:val="right" w:pos="14287" w:leader="none"/>
      </w:tabs>
    </w:pPr>
  </w:style>
  <w:style w:type="character" w:styleId="797">
    <w:name w:val="Header Char"/>
    <w:link w:val="796"/>
    <w:uiPriority w:val="99"/>
  </w:style>
  <w:style w:type="paragraph" w:styleId="798">
    <w:name w:val="Footer"/>
    <w:basedOn w:val="946"/>
    <w:link w:val="801"/>
    <w:uiPriority w:val="99"/>
    <w:unhideWhenUsed/>
    <w:pPr>
      <w:spacing w:after="0" w:line="240" w:lineRule="auto"/>
      <w:tabs>
        <w:tab w:val="center" w:pos="7143" w:leader="none"/>
        <w:tab w:val="right" w:pos="14287" w:leader="none"/>
      </w:tabs>
    </w:pPr>
  </w:style>
  <w:style w:type="character" w:styleId="799">
    <w:name w:val="Footer Char"/>
    <w:link w:val="798"/>
    <w:uiPriority w:val="99"/>
  </w:style>
  <w:style w:type="paragraph" w:styleId="800">
    <w:name w:val="Caption"/>
    <w:basedOn w:val="946"/>
    <w:next w:val="946"/>
    <w:uiPriority w:val="35"/>
    <w:semiHidden/>
    <w:unhideWhenUsed/>
    <w:qFormat/>
    <w:pPr>
      <w:spacing w:line="276" w:lineRule="auto"/>
    </w:pPr>
    <w:rPr>
      <w:b/>
      <w:bCs/>
      <w:color w:val="4f81bd" w:themeColor="accent1"/>
      <w:sz w:val="18"/>
      <w:szCs w:val="18"/>
    </w:rPr>
  </w:style>
  <w:style w:type="character" w:styleId="801">
    <w:name w:val="Caption Char"/>
    <w:basedOn w:val="800"/>
    <w:link w:val="798"/>
    <w:uiPriority w:val="99"/>
  </w:style>
  <w:style w:type="table" w:styleId="802">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803">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04">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05">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06">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07">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08">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09">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10">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11">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12">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13">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14">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15">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16">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17">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18">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19">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20">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21">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22">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23">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4">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5">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6">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7">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8">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9">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0">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31">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32">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33">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34">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35">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36">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37">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8">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39">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40">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41">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42">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43">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44">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45">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46">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47">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48">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49">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50">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51">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52">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53">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54">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55">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56">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57">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58">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59">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60">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61">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62">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63">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64">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65">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66">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67">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68">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69">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70">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71">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72">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73">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74">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75">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76">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77">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78">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79">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80">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81">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82">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83">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84">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85">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86">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7">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8">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9">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0">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1">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2">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3">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94">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95">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96">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97">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98">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99">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900">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01">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902">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903">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904">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905">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906">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907">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08">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09">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10">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11">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12">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13">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14">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15">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16">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17">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18">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19">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20">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21">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22">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23">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24">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25">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26">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27">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28">
    <w:name w:val="Hyperlink"/>
    <w:uiPriority w:val="99"/>
    <w:unhideWhenUsed/>
    <w:rPr>
      <w:color w:val="0000ff" w:themeColor="hyperlink"/>
      <w:u w:val="single"/>
    </w:rPr>
  </w:style>
  <w:style w:type="paragraph" w:styleId="929">
    <w:name w:val="footnote text"/>
    <w:basedOn w:val="946"/>
    <w:link w:val="930"/>
    <w:uiPriority w:val="99"/>
    <w:semiHidden/>
    <w:unhideWhenUsed/>
    <w:pPr>
      <w:spacing w:after="40" w:line="240" w:lineRule="auto"/>
    </w:pPr>
    <w:rPr>
      <w:sz w:val="18"/>
    </w:rPr>
  </w:style>
  <w:style w:type="character" w:styleId="930">
    <w:name w:val="Footnote Text Char"/>
    <w:link w:val="929"/>
    <w:uiPriority w:val="99"/>
    <w:rPr>
      <w:sz w:val="18"/>
    </w:rPr>
  </w:style>
  <w:style w:type="character" w:styleId="931">
    <w:name w:val="footnote reference"/>
    <w:uiPriority w:val="99"/>
    <w:unhideWhenUsed/>
    <w:rPr>
      <w:vertAlign w:val="superscript"/>
    </w:rPr>
  </w:style>
  <w:style w:type="paragraph" w:styleId="932">
    <w:name w:val="endnote text"/>
    <w:basedOn w:val="946"/>
    <w:link w:val="933"/>
    <w:uiPriority w:val="99"/>
    <w:semiHidden/>
    <w:unhideWhenUsed/>
    <w:pPr>
      <w:spacing w:after="0" w:line="240" w:lineRule="auto"/>
    </w:pPr>
    <w:rPr>
      <w:sz w:val="20"/>
    </w:rPr>
  </w:style>
  <w:style w:type="character" w:styleId="933">
    <w:name w:val="Endnote Text Char"/>
    <w:link w:val="932"/>
    <w:uiPriority w:val="99"/>
    <w:rPr>
      <w:sz w:val="20"/>
    </w:rPr>
  </w:style>
  <w:style w:type="character" w:styleId="934">
    <w:name w:val="endnote reference"/>
    <w:uiPriority w:val="99"/>
    <w:semiHidden/>
    <w:unhideWhenUsed/>
    <w:rPr>
      <w:vertAlign w:val="superscript"/>
    </w:rPr>
  </w:style>
  <w:style w:type="paragraph" w:styleId="935">
    <w:name w:val="toc 1"/>
    <w:basedOn w:val="946"/>
    <w:next w:val="946"/>
    <w:uiPriority w:val="39"/>
    <w:unhideWhenUsed/>
    <w:pPr>
      <w:ind w:left="0" w:right="0" w:firstLine="0"/>
      <w:spacing w:after="57"/>
    </w:pPr>
  </w:style>
  <w:style w:type="paragraph" w:styleId="936">
    <w:name w:val="toc 2"/>
    <w:basedOn w:val="946"/>
    <w:next w:val="946"/>
    <w:uiPriority w:val="39"/>
    <w:unhideWhenUsed/>
    <w:pPr>
      <w:ind w:left="283" w:right="0" w:firstLine="0"/>
      <w:spacing w:after="57"/>
    </w:pPr>
  </w:style>
  <w:style w:type="paragraph" w:styleId="937">
    <w:name w:val="toc 3"/>
    <w:basedOn w:val="946"/>
    <w:next w:val="946"/>
    <w:uiPriority w:val="39"/>
    <w:unhideWhenUsed/>
    <w:pPr>
      <w:ind w:left="567" w:right="0" w:firstLine="0"/>
      <w:spacing w:after="57"/>
    </w:pPr>
  </w:style>
  <w:style w:type="paragraph" w:styleId="938">
    <w:name w:val="toc 4"/>
    <w:basedOn w:val="946"/>
    <w:next w:val="946"/>
    <w:uiPriority w:val="39"/>
    <w:unhideWhenUsed/>
    <w:pPr>
      <w:ind w:left="850" w:right="0" w:firstLine="0"/>
      <w:spacing w:after="57"/>
    </w:pPr>
  </w:style>
  <w:style w:type="paragraph" w:styleId="939">
    <w:name w:val="toc 5"/>
    <w:basedOn w:val="946"/>
    <w:next w:val="946"/>
    <w:uiPriority w:val="39"/>
    <w:unhideWhenUsed/>
    <w:pPr>
      <w:ind w:left="1134" w:right="0" w:firstLine="0"/>
      <w:spacing w:after="57"/>
    </w:pPr>
  </w:style>
  <w:style w:type="paragraph" w:styleId="940">
    <w:name w:val="toc 6"/>
    <w:basedOn w:val="946"/>
    <w:next w:val="946"/>
    <w:uiPriority w:val="39"/>
    <w:unhideWhenUsed/>
    <w:pPr>
      <w:ind w:left="1417" w:right="0" w:firstLine="0"/>
      <w:spacing w:after="57"/>
    </w:pPr>
  </w:style>
  <w:style w:type="paragraph" w:styleId="941">
    <w:name w:val="toc 7"/>
    <w:basedOn w:val="946"/>
    <w:next w:val="946"/>
    <w:uiPriority w:val="39"/>
    <w:unhideWhenUsed/>
    <w:pPr>
      <w:ind w:left="1701" w:right="0" w:firstLine="0"/>
      <w:spacing w:after="57"/>
    </w:pPr>
  </w:style>
  <w:style w:type="paragraph" w:styleId="942">
    <w:name w:val="toc 8"/>
    <w:basedOn w:val="946"/>
    <w:next w:val="946"/>
    <w:uiPriority w:val="39"/>
    <w:unhideWhenUsed/>
    <w:pPr>
      <w:ind w:left="1984" w:right="0" w:firstLine="0"/>
      <w:spacing w:after="57"/>
    </w:pPr>
  </w:style>
  <w:style w:type="paragraph" w:styleId="943">
    <w:name w:val="toc 9"/>
    <w:basedOn w:val="946"/>
    <w:next w:val="946"/>
    <w:uiPriority w:val="39"/>
    <w:unhideWhenUsed/>
    <w:pPr>
      <w:ind w:left="2268" w:right="0" w:firstLine="0"/>
      <w:spacing w:after="57"/>
    </w:pPr>
  </w:style>
  <w:style w:type="paragraph" w:styleId="944">
    <w:name w:val="TOC Heading"/>
    <w:uiPriority w:val="39"/>
    <w:unhideWhenUsed/>
  </w:style>
  <w:style w:type="paragraph" w:styleId="945">
    <w:name w:val="table of figures"/>
    <w:basedOn w:val="946"/>
    <w:next w:val="946"/>
    <w:uiPriority w:val="99"/>
    <w:unhideWhenUsed/>
    <w:pPr>
      <w:spacing w:after="0" w:afterAutospacing="0"/>
    </w:pPr>
  </w:style>
  <w:style w:type="paragraph" w:styleId="946" w:default="1">
    <w:name w:val="Normal"/>
    <w:next w:val="958"/>
    <w:link w:val="946"/>
    <w:qFormat/>
    <w:pPr>
      <w:jc w:val="both"/>
      <w:widowControl w:val="off"/>
    </w:pPr>
    <w:rPr>
      <w:rFonts w:ascii="Times New Roman" w:hAnsi="Times New Roman"/>
      <w:sz w:val="21"/>
      <w:szCs w:val="21"/>
      <w:lang w:val="en-US" w:eastAsia="zh-CN" w:bidi="ar-SA"/>
    </w:rPr>
  </w:style>
  <w:style w:type="paragraph" w:styleId="947">
    <w:name w:val="标题 1"/>
    <w:basedOn w:val="946"/>
    <w:next w:val="946"/>
    <w:link w:val="959"/>
    <w:qFormat/>
    <w:pPr>
      <w:jc w:val="center"/>
      <w:keepNext/>
      <w:outlineLvl w:val="0"/>
    </w:pPr>
    <w:rPr>
      <w:rFonts w:ascii="楷体_GB2312" w:eastAsia="楷体_GB2312"/>
      <w:sz w:val="28"/>
      <w:szCs w:val="28"/>
    </w:rPr>
  </w:style>
  <w:style w:type="paragraph" w:styleId="948">
    <w:name w:val="标题 2"/>
    <w:basedOn w:val="946"/>
    <w:next w:val="961"/>
    <w:link w:val="960"/>
    <w:qFormat/>
    <w:pPr>
      <w:jc w:val="center"/>
      <w:keepLines/>
      <w:keepNext/>
      <w:spacing w:before="260" w:after="260" w:line="416" w:lineRule="auto"/>
      <w:outlineLvl w:val="1"/>
    </w:pPr>
    <w:rPr>
      <w:rFonts w:ascii="Arial" w:hAnsi="Arial" w:eastAsia="幼圆" w:cs="Arial"/>
      <w:b/>
      <w:bCs/>
      <w:sz w:val="44"/>
      <w:szCs w:val="44"/>
    </w:rPr>
  </w:style>
  <w:style w:type="paragraph" w:styleId="949">
    <w:name w:val="标题 3"/>
    <w:basedOn w:val="946"/>
    <w:next w:val="961"/>
    <w:link w:val="963"/>
    <w:qFormat/>
    <w:pPr>
      <w:keepLines/>
      <w:keepNext/>
      <w:spacing w:before="260" w:after="260" w:line="416" w:lineRule="auto"/>
      <w:outlineLvl w:val="2"/>
    </w:pPr>
    <w:rPr>
      <w:b/>
      <w:bCs/>
      <w:sz w:val="32"/>
      <w:szCs w:val="32"/>
    </w:rPr>
  </w:style>
  <w:style w:type="paragraph" w:styleId="950">
    <w:name w:val="标题 4"/>
    <w:basedOn w:val="946"/>
    <w:next w:val="961"/>
    <w:link w:val="964"/>
    <w:qFormat/>
    <w:pPr>
      <w:keepLines/>
      <w:keepNext/>
      <w:spacing w:before="280" w:after="290" w:line="376" w:lineRule="auto"/>
      <w:outlineLvl w:val="3"/>
    </w:pPr>
    <w:rPr>
      <w:rFonts w:ascii="Arial" w:hAnsi="Arial" w:eastAsia="黑体" w:cs="Arial"/>
      <w:b/>
      <w:bCs/>
      <w:sz w:val="28"/>
      <w:szCs w:val="28"/>
    </w:rPr>
  </w:style>
  <w:style w:type="paragraph" w:styleId="951">
    <w:name w:val="标题 5"/>
    <w:basedOn w:val="946"/>
    <w:next w:val="961"/>
    <w:link w:val="965"/>
    <w:qFormat/>
    <w:pPr>
      <w:keepNext/>
      <w:outlineLvl w:val="4"/>
    </w:pPr>
    <w:rPr>
      <w:rFonts w:ascii="宋体"/>
      <w:color w:val="000000"/>
      <w:sz w:val="28"/>
      <w:szCs w:val="28"/>
    </w:rPr>
  </w:style>
  <w:style w:type="paragraph" w:styleId="952">
    <w:name w:val="标题 6"/>
    <w:basedOn w:val="946"/>
    <w:next w:val="946"/>
    <w:link w:val="966"/>
    <w:qFormat/>
    <w:pPr>
      <w:numPr>
        <w:ilvl w:val="5"/>
        <w:numId w:val="1"/>
      </w:numPr>
      <w:keepLines/>
      <w:keepNext/>
      <w:spacing w:before="240" w:after="64" w:line="320" w:lineRule="auto"/>
      <w:outlineLvl w:val="5"/>
    </w:pPr>
    <w:rPr>
      <w:rFonts w:ascii="Arial" w:hAnsi="Arial" w:eastAsia="黑体"/>
      <w:b/>
      <w:bCs/>
      <w:sz w:val="24"/>
      <w:szCs w:val="24"/>
    </w:rPr>
  </w:style>
  <w:style w:type="paragraph" w:styleId="953">
    <w:name w:val="标题 7"/>
    <w:basedOn w:val="946"/>
    <w:next w:val="946"/>
    <w:link w:val="967"/>
    <w:qFormat/>
    <w:pPr>
      <w:numPr>
        <w:ilvl w:val="6"/>
        <w:numId w:val="1"/>
      </w:numPr>
      <w:keepLines/>
      <w:keepNext/>
      <w:spacing w:before="240" w:after="64" w:line="320" w:lineRule="auto"/>
      <w:outlineLvl w:val="6"/>
    </w:pPr>
    <w:rPr>
      <w:b/>
      <w:bCs/>
      <w:sz w:val="24"/>
      <w:szCs w:val="24"/>
    </w:rPr>
  </w:style>
  <w:style w:type="paragraph" w:styleId="954">
    <w:name w:val="标题 8"/>
    <w:basedOn w:val="946"/>
    <w:next w:val="946"/>
    <w:link w:val="968"/>
    <w:qFormat/>
    <w:pPr>
      <w:numPr>
        <w:ilvl w:val="7"/>
        <w:numId w:val="1"/>
      </w:numPr>
      <w:keepLines/>
      <w:keepNext/>
      <w:spacing w:before="240" w:after="64" w:line="320" w:lineRule="auto"/>
      <w:outlineLvl w:val="7"/>
    </w:pPr>
    <w:rPr>
      <w:rFonts w:ascii="Arial" w:hAnsi="Arial" w:eastAsia="黑体"/>
      <w:sz w:val="24"/>
      <w:szCs w:val="24"/>
    </w:rPr>
  </w:style>
  <w:style w:type="paragraph" w:styleId="955">
    <w:name w:val="标题 9"/>
    <w:basedOn w:val="946"/>
    <w:next w:val="946"/>
    <w:link w:val="969"/>
    <w:qFormat/>
    <w:pPr>
      <w:numPr>
        <w:ilvl w:val="8"/>
        <w:numId w:val="1"/>
      </w:numPr>
      <w:keepLines/>
      <w:keepNext/>
      <w:spacing w:before="240" w:after="64" w:line="320" w:lineRule="auto"/>
      <w:outlineLvl w:val="8"/>
    </w:pPr>
    <w:rPr>
      <w:rFonts w:ascii="Arial" w:hAnsi="Arial" w:eastAsia="黑体"/>
    </w:rPr>
  </w:style>
  <w:style w:type="character" w:styleId="956">
    <w:name w:val="默认段落字体"/>
    <w:next w:val="956"/>
    <w:link w:val="946"/>
    <w:uiPriority w:val="1"/>
    <w:unhideWhenUsed/>
  </w:style>
  <w:style w:type="table" w:styleId="957">
    <w:name w:val="普通表格"/>
    <w:next w:val="957"/>
    <w:link w:val="946"/>
    <w:uiPriority w:val="99"/>
    <w:unhideWhenUsed/>
    <w:tblPr/>
  </w:style>
  <w:style w:type="paragraph" w:styleId="958">
    <w:name w:val="标题 312"/>
    <w:basedOn w:val="946"/>
    <w:next w:val="946"/>
    <w:link w:val="946"/>
    <w:uiPriority w:val="9"/>
    <w:qFormat/>
    <w:pPr>
      <w:keepLines/>
      <w:keepNext/>
      <w:spacing w:before="320" w:after="200"/>
      <w:outlineLvl w:val="2"/>
    </w:pPr>
    <w:rPr>
      <w:rFonts w:ascii="Arial" w:hAnsi="Arial" w:eastAsia="Arial" w:cs="Arial"/>
      <w:sz w:val="30"/>
      <w:szCs w:val="30"/>
    </w:rPr>
  </w:style>
  <w:style w:type="character" w:styleId="959">
    <w:name w:val="标题 1 Char"/>
    <w:next w:val="959"/>
    <w:link w:val="947"/>
    <w:rPr>
      <w:rFonts w:ascii="楷体_GB2312" w:hAnsi="Times New Roman" w:eastAsia="楷体_GB2312" w:cs="Times New Roman"/>
      <w:sz w:val="28"/>
      <w:szCs w:val="28"/>
    </w:rPr>
  </w:style>
  <w:style w:type="character" w:styleId="960">
    <w:name w:val="标题 2 Char"/>
    <w:next w:val="960"/>
    <w:link w:val="948"/>
    <w:rPr>
      <w:rFonts w:ascii="Arial" w:hAnsi="Arial" w:eastAsia="幼圆" w:cs="Arial"/>
      <w:b/>
      <w:bCs/>
      <w:sz w:val="44"/>
      <w:szCs w:val="44"/>
    </w:rPr>
  </w:style>
  <w:style w:type="paragraph" w:styleId="961">
    <w:name w:val="正文缩进"/>
    <w:basedOn w:val="946"/>
    <w:next w:val="961"/>
    <w:link w:val="962"/>
    <w:pPr>
      <w:ind w:firstLine="420"/>
    </w:pPr>
  </w:style>
  <w:style w:type="character" w:styleId="962">
    <w:name w:val="正文缩进 Char"/>
    <w:next w:val="962"/>
    <w:link w:val="961"/>
    <w:rPr>
      <w:rFonts w:ascii="Times New Roman" w:hAnsi="Times New Roman" w:eastAsia="宋体" w:cs="Times New Roman"/>
      <w:szCs w:val="21"/>
    </w:rPr>
  </w:style>
  <w:style w:type="character" w:styleId="963">
    <w:name w:val="标题 3 Char"/>
    <w:next w:val="963"/>
    <w:link w:val="949"/>
    <w:rPr>
      <w:rFonts w:ascii="Times New Roman" w:hAnsi="Times New Roman" w:eastAsia="宋体" w:cs="Times New Roman"/>
      <w:b/>
      <w:bCs/>
      <w:sz w:val="32"/>
      <w:szCs w:val="32"/>
    </w:rPr>
  </w:style>
  <w:style w:type="character" w:styleId="964">
    <w:name w:val="标题 4 Char"/>
    <w:next w:val="964"/>
    <w:link w:val="950"/>
    <w:rPr>
      <w:rFonts w:ascii="Arial" w:hAnsi="Arial" w:eastAsia="黑体" w:cs="Arial"/>
      <w:b/>
      <w:bCs/>
      <w:sz w:val="28"/>
      <w:szCs w:val="28"/>
    </w:rPr>
  </w:style>
  <w:style w:type="character" w:styleId="965">
    <w:name w:val="标题 5 Char"/>
    <w:next w:val="965"/>
    <w:link w:val="951"/>
    <w:rPr>
      <w:rFonts w:ascii="宋体" w:hAnsi="Times New Roman" w:eastAsia="宋体" w:cs="Times New Roman"/>
      <w:color w:val="000000"/>
      <w:sz w:val="28"/>
      <w:szCs w:val="28"/>
    </w:rPr>
  </w:style>
  <w:style w:type="character" w:styleId="966">
    <w:name w:val="标题 6 Char"/>
    <w:next w:val="966"/>
    <w:link w:val="952"/>
    <w:rPr>
      <w:rFonts w:ascii="Arial" w:hAnsi="Arial" w:eastAsia="黑体" w:cs="Times New Roman"/>
      <w:b/>
      <w:bCs/>
      <w:sz w:val="24"/>
      <w:szCs w:val="24"/>
    </w:rPr>
  </w:style>
  <w:style w:type="character" w:styleId="967">
    <w:name w:val="标题 7 Char"/>
    <w:next w:val="967"/>
    <w:link w:val="953"/>
    <w:rPr>
      <w:rFonts w:ascii="Times New Roman" w:hAnsi="Times New Roman" w:eastAsia="宋体" w:cs="Times New Roman"/>
      <w:b/>
      <w:bCs/>
      <w:sz w:val="24"/>
      <w:szCs w:val="24"/>
    </w:rPr>
  </w:style>
  <w:style w:type="character" w:styleId="968">
    <w:name w:val="标题 8 Char"/>
    <w:next w:val="968"/>
    <w:link w:val="954"/>
    <w:rPr>
      <w:rFonts w:ascii="Arial" w:hAnsi="Arial" w:eastAsia="黑体" w:cs="Times New Roman"/>
      <w:sz w:val="24"/>
      <w:szCs w:val="24"/>
    </w:rPr>
  </w:style>
  <w:style w:type="character" w:styleId="969">
    <w:name w:val="标题 9 Char"/>
    <w:next w:val="969"/>
    <w:link w:val="955"/>
    <w:rPr>
      <w:rFonts w:ascii="Arial" w:hAnsi="Arial" w:eastAsia="黑体" w:cs="Times New Roman"/>
      <w:szCs w:val="21"/>
    </w:rPr>
  </w:style>
  <w:style w:type="paragraph" w:styleId="970">
    <w:name w:val="列表 3"/>
    <w:basedOn w:val="946"/>
    <w:next w:val="970"/>
    <w:link w:val="946"/>
    <w:pPr>
      <w:ind w:left="100" w:hanging="200"/>
    </w:pPr>
  </w:style>
  <w:style w:type="paragraph" w:styleId="971">
    <w:name w:val="目录 7"/>
    <w:basedOn w:val="946"/>
    <w:next w:val="946"/>
    <w:link w:val="946"/>
    <w:semiHidden/>
    <w:pPr>
      <w:ind w:left="1260"/>
      <w:jc w:val="left"/>
    </w:pPr>
  </w:style>
  <w:style w:type="paragraph" w:styleId="972">
    <w:name w:val="文档结构图"/>
    <w:basedOn w:val="946"/>
    <w:next w:val="972"/>
    <w:link w:val="973"/>
    <w:semiHidden/>
    <w:pPr>
      <w:shd w:val="clear" w:color="auto" w:fill="000080"/>
    </w:pPr>
  </w:style>
  <w:style w:type="character" w:styleId="973">
    <w:name w:val="文档结构图 Char"/>
    <w:next w:val="973"/>
    <w:link w:val="972"/>
    <w:semiHidden/>
    <w:rPr>
      <w:rFonts w:ascii="Times New Roman" w:hAnsi="Times New Roman" w:eastAsia="宋体" w:cs="Times New Roman"/>
      <w:szCs w:val="21"/>
      <w:shd w:val="clear" w:color="auto" w:fill="000080"/>
    </w:rPr>
  </w:style>
  <w:style w:type="paragraph" w:styleId="974">
    <w:name w:val="批注文字"/>
    <w:basedOn w:val="946"/>
    <w:next w:val="974"/>
    <w:link w:val="975"/>
    <w:semiHidden/>
    <w:pPr>
      <w:jc w:val="left"/>
    </w:pPr>
  </w:style>
  <w:style w:type="character" w:styleId="975">
    <w:name w:val="批注文字 Char"/>
    <w:next w:val="975"/>
    <w:link w:val="974"/>
    <w:semiHidden/>
    <w:rPr>
      <w:rFonts w:ascii="Times New Roman" w:hAnsi="Times New Roman" w:eastAsia="宋体" w:cs="Times New Roman"/>
      <w:szCs w:val="21"/>
    </w:rPr>
  </w:style>
  <w:style w:type="paragraph" w:styleId="976">
    <w:name w:val="正文文本 3"/>
    <w:basedOn w:val="946"/>
    <w:next w:val="976"/>
    <w:link w:val="977"/>
    <w:rPr>
      <w:rFonts w:ascii="仿宋_GB2312" w:hAnsi="Arial" w:eastAsia="仿宋_GB2312"/>
      <w:sz w:val="32"/>
      <w:szCs w:val="32"/>
    </w:rPr>
  </w:style>
  <w:style w:type="character" w:styleId="977">
    <w:name w:val="正文文本 3 Char"/>
    <w:next w:val="977"/>
    <w:link w:val="976"/>
    <w:rPr>
      <w:rFonts w:ascii="仿宋_GB2312" w:hAnsi="Arial" w:eastAsia="仿宋_GB2312" w:cs="Times New Roman"/>
      <w:sz w:val="32"/>
      <w:szCs w:val="32"/>
    </w:rPr>
  </w:style>
  <w:style w:type="paragraph" w:styleId="978">
    <w:name w:val="正文文本"/>
    <w:basedOn w:val="946"/>
    <w:next w:val="978"/>
    <w:link w:val="979"/>
    <w:rPr>
      <w:rFonts w:ascii="楷体_GB2312" w:hAnsi="Arial" w:eastAsia="楷体_GB2312"/>
      <w:sz w:val="28"/>
      <w:szCs w:val="28"/>
    </w:rPr>
  </w:style>
  <w:style w:type="character" w:styleId="979">
    <w:name w:val="正文文本 Char"/>
    <w:next w:val="979"/>
    <w:link w:val="978"/>
    <w:rPr>
      <w:rFonts w:ascii="楷体_GB2312" w:hAnsi="Arial" w:eastAsia="楷体_GB2312" w:cs="Times New Roman"/>
      <w:sz w:val="28"/>
      <w:szCs w:val="28"/>
    </w:rPr>
  </w:style>
  <w:style w:type="paragraph" w:styleId="980">
    <w:name w:val="正文文本缩进"/>
    <w:basedOn w:val="946"/>
    <w:next w:val="982"/>
    <w:link w:val="981"/>
    <w:pPr>
      <w:ind w:firstLine="645"/>
    </w:pPr>
    <w:rPr>
      <w:rFonts w:ascii="楷体_GB2312" w:eastAsia="楷体_GB2312"/>
      <w:sz w:val="32"/>
      <w:szCs w:val="32"/>
    </w:rPr>
  </w:style>
  <w:style w:type="character" w:styleId="981">
    <w:name w:val="正文文本缩进 Char"/>
    <w:next w:val="981"/>
    <w:link w:val="980"/>
    <w:rPr>
      <w:rFonts w:ascii="楷体_GB2312" w:hAnsi="Times New Roman" w:eastAsia="楷体_GB2312" w:cs="Times New Roman"/>
      <w:sz w:val="32"/>
      <w:szCs w:val="32"/>
    </w:rPr>
  </w:style>
  <w:style w:type="paragraph" w:styleId="982">
    <w:name w:val="寄信人地址"/>
    <w:basedOn w:val="946"/>
    <w:next w:val="982"/>
    <w:link w:val="946"/>
    <w:qFormat/>
    <w:rPr>
      <w:rFonts w:ascii="Arial" w:hAnsi="Arial" w:eastAsia="宋体" w:cs="宋体"/>
    </w:rPr>
  </w:style>
  <w:style w:type="paragraph" w:styleId="983">
    <w:name w:val="列表 2"/>
    <w:basedOn w:val="946"/>
    <w:next w:val="983"/>
    <w:link w:val="946"/>
    <w:pPr>
      <w:ind w:left="100" w:hanging="200"/>
    </w:pPr>
  </w:style>
  <w:style w:type="paragraph" w:styleId="984">
    <w:name w:val="目录 5"/>
    <w:basedOn w:val="946"/>
    <w:next w:val="946"/>
    <w:link w:val="946"/>
    <w:semiHidden/>
    <w:pPr>
      <w:ind w:left="840"/>
      <w:jc w:val="left"/>
    </w:pPr>
  </w:style>
  <w:style w:type="paragraph" w:styleId="985">
    <w:name w:val="目录 3"/>
    <w:basedOn w:val="946"/>
    <w:next w:val="946"/>
    <w:link w:val="946"/>
    <w:semiHidden/>
    <w:pPr>
      <w:ind w:left="420"/>
      <w:jc w:val="left"/>
    </w:pPr>
    <w:rPr>
      <w:i/>
      <w:iCs/>
      <w:szCs w:val="24"/>
    </w:rPr>
  </w:style>
  <w:style w:type="paragraph" w:styleId="986">
    <w:name w:val="纯文本"/>
    <w:basedOn w:val="946"/>
    <w:next w:val="986"/>
    <w:link w:val="987"/>
    <w:rPr>
      <w:rFonts w:ascii="宋体" w:hAnsi="Courier New" w:cs="Courier New"/>
    </w:rPr>
  </w:style>
  <w:style w:type="character" w:styleId="987">
    <w:name w:val="纯文本 Char"/>
    <w:next w:val="987"/>
    <w:link w:val="986"/>
    <w:rPr>
      <w:rFonts w:ascii="宋体" w:hAnsi="Courier New" w:eastAsia="宋体" w:cs="Courier New"/>
      <w:szCs w:val="21"/>
    </w:rPr>
  </w:style>
  <w:style w:type="paragraph" w:styleId="988">
    <w:name w:val="目录 8"/>
    <w:basedOn w:val="946"/>
    <w:next w:val="946"/>
    <w:link w:val="946"/>
    <w:semiHidden/>
    <w:pPr>
      <w:ind w:left="1470"/>
      <w:jc w:val="left"/>
    </w:pPr>
  </w:style>
  <w:style w:type="paragraph" w:styleId="989">
    <w:name w:val="日期"/>
    <w:basedOn w:val="946"/>
    <w:next w:val="946"/>
    <w:link w:val="990"/>
    <w:rPr>
      <w:sz w:val="24"/>
      <w:szCs w:val="24"/>
    </w:rPr>
  </w:style>
  <w:style w:type="character" w:styleId="990">
    <w:name w:val="日期 Char"/>
    <w:next w:val="990"/>
    <w:link w:val="989"/>
    <w:rPr>
      <w:rFonts w:ascii="Times New Roman" w:hAnsi="Times New Roman" w:eastAsia="宋体" w:cs="Times New Roman"/>
      <w:sz w:val="24"/>
      <w:szCs w:val="24"/>
    </w:rPr>
  </w:style>
  <w:style w:type="paragraph" w:styleId="991">
    <w:name w:val="正文文本缩进 2"/>
    <w:basedOn w:val="946"/>
    <w:next w:val="991"/>
    <w:link w:val="992"/>
    <w:pPr>
      <w:ind w:left="630" w:firstLine="645"/>
    </w:pPr>
    <w:rPr>
      <w:rFonts w:ascii="Arial" w:hAnsi="Arial" w:eastAsia="仿宋_GB2312" w:cs="Arial"/>
      <w:sz w:val="32"/>
      <w:szCs w:val="32"/>
    </w:rPr>
  </w:style>
  <w:style w:type="character" w:styleId="992">
    <w:name w:val="正文文本缩进 2 Char"/>
    <w:next w:val="992"/>
    <w:link w:val="991"/>
    <w:rPr>
      <w:rFonts w:ascii="Arial" w:hAnsi="Arial" w:eastAsia="仿宋_GB2312" w:cs="Arial"/>
      <w:sz w:val="32"/>
      <w:szCs w:val="32"/>
    </w:rPr>
  </w:style>
  <w:style w:type="paragraph" w:styleId="993">
    <w:name w:val="批注框文本"/>
    <w:basedOn w:val="946"/>
    <w:next w:val="993"/>
    <w:link w:val="994"/>
    <w:semiHidden/>
    <w:rPr>
      <w:sz w:val="18"/>
      <w:szCs w:val="18"/>
    </w:rPr>
  </w:style>
  <w:style w:type="character" w:styleId="994">
    <w:name w:val="批注框文本 Char"/>
    <w:next w:val="994"/>
    <w:link w:val="993"/>
    <w:semiHidden/>
    <w:rPr>
      <w:rFonts w:ascii="Times New Roman" w:hAnsi="Times New Roman" w:eastAsia="宋体" w:cs="Times New Roman"/>
      <w:sz w:val="18"/>
      <w:szCs w:val="18"/>
    </w:rPr>
  </w:style>
  <w:style w:type="paragraph" w:styleId="995">
    <w:name w:val="页脚"/>
    <w:basedOn w:val="946"/>
    <w:next w:val="995"/>
    <w:link w:val="996"/>
    <w:pPr>
      <w:jc w:val="left"/>
      <w:tabs>
        <w:tab w:val="center" w:pos="4153" w:leader="none"/>
        <w:tab w:val="right" w:pos="8306" w:leader="none"/>
      </w:tabs>
    </w:pPr>
    <w:rPr>
      <w:sz w:val="18"/>
      <w:szCs w:val="18"/>
    </w:rPr>
  </w:style>
  <w:style w:type="character" w:styleId="996">
    <w:name w:val="页脚 Char"/>
    <w:next w:val="996"/>
    <w:link w:val="995"/>
    <w:rPr>
      <w:rFonts w:ascii="Times New Roman" w:hAnsi="Times New Roman" w:eastAsia="宋体" w:cs="Times New Roman"/>
      <w:sz w:val="18"/>
      <w:szCs w:val="18"/>
    </w:rPr>
  </w:style>
  <w:style w:type="paragraph" w:styleId="997">
    <w:name w:val="页眉"/>
    <w:basedOn w:val="946"/>
    <w:next w:val="997"/>
    <w:link w:val="998"/>
    <w:pPr>
      <w:jc w:val="center"/>
      <w:tabs>
        <w:tab w:val="center" w:pos="4153" w:leader="none"/>
        <w:tab w:val="right" w:pos="8306" w:leader="none"/>
      </w:tabs>
      <w:pBdr>
        <w:bottom w:val="single" w:color="000000" w:sz="6" w:space="1"/>
      </w:pBdr>
    </w:pPr>
    <w:rPr>
      <w:sz w:val="18"/>
      <w:szCs w:val="18"/>
    </w:rPr>
  </w:style>
  <w:style w:type="character" w:styleId="998">
    <w:name w:val="页眉 Char"/>
    <w:next w:val="998"/>
    <w:link w:val="997"/>
    <w:rPr>
      <w:rFonts w:ascii="Times New Roman" w:hAnsi="Times New Roman" w:eastAsia="宋体" w:cs="Times New Roman"/>
      <w:sz w:val="18"/>
      <w:szCs w:val="18"/>
    </w:rPr>
  </w:style>
  <w:style w:type="paragraph" w:styleId="999">
    <w:name w:val="目录 1"/>
    <w:basedOn w:val="946"/>
    <w:next w:val="946"/>
    <w:link w:val="946"/>
    <w:semiHidden/>
    <w:pPr>
      <w:jc w:val="left"/>
      <w:spacing w:before="120" w:after="120" w:line="400" w:lineRule="exact"/>
      <w:tabs>
        <w:tab w:val="right" w:pos="8720" w:leader="dot"/>
      </w:tabs>
    </w:pPr>
    <w:rPr>
      <w:rFonts w:ascii="宋体" w:hAnsi="宋体"/>
      <w:caps/>
      <w:sz w:val="24"/>
      <w:szCs w:val="24"/>
    </w:rPr>
  </w:style>
  <w:style w:type="paragraph" w:styleId="1000">
    <w:name w:val="目录 4"/>
    <w:basedOn w:val="946"/>
    <w:next w:val="946"/>
    <w:link w:val="946"/>
    <w:semiHidden/>
    <w:pPr>
      <w:ind w:left="630"/>
      <w:jc w:val="left"/>
    </w:pPr>
  </w:style>
  <w:style w:type="paragraph" w:styleId="1001">
    <w:name w:val="列表"/>
    <w:basedOn w:val="946"/>
    <w:next w:val="1001"/>
    <w:link w:val="946"/>
    <w:pPr>
      <w:ind w:left="200" w:hanging="200"/>
    </w:pPr>
  </w:style>
  <w:style w:type="paragraph" w:styleId="1002">
    <w:name w:val="目录 6"/>
    <w:basedOn w:val="946"/>
    <w:next w:val="946"/>
    <w:link w:val="946"/>
    <w:semiHidden/>
    <w:pPr>
      <w:ind w:left="1050"/>
      <w:jc w:val="left"/>
    </w:pPr>
  </w:style>
  <w:style w:type="paragraph" w:styleId="1003">
    <w:name w:val="正文文本缩进 3"/>
    <w:basedOn w:val="946"/>
    <w:next w:val="1003"/>
    <w:link w:val="1004"/>
    <w:pPr>
      <w:ind w:left="645" w:firstLine="645"/>
    </w:pPr>
    <w:rPr>
      <w:rFonts w:ascii="Arial" w:hAnsi="Arial" w:eastAsia="仿宋_GB2312" w:cs="Arial"/>
      <w:color w:val="ffff00"/>
      <w:sz w:val="32"/>
      <w:szCs w:val="32"/>
    </w:rPr>
  </w:style>
  <w:style w:type="character" w:styleId="1004">
    <w:name w:val="正文文本缩进 3 Char"/>
    <w:next w:val="1004"/>
    <w:link w:val="1003"/>
    <w:rPr>
      <w:rFonts w:ascii="Arial" w:hAnsi="Arial" w:eastAsia="仿宋_GB2312" w:cs="Arial"/>
      <w:color w:val="ffff00"/>
      <w:sz w:val="32"/>
      <w:szCs w:val="32"/>
    </w:rPr>
  </w:style>
  <w:style w:type="paragraph" w:styleId="1005">
    <w:name w:val="图表目录"/>
    <w:basedOn w:val="946"/>
    <w:next w:val="946"/>
    <w:link w:val="946"/>
    <w:semiHidden/>
    <w:pPr>
      <w:ind w:left="840" w:hanging="420"/>
    </w:pPr>
  </w:style>
  <w:style w:type="paragraph" w:styleId="1006">
    <w:name w:val="目录 2"/>
    <w:basedOn w:val="946"/>
    <w:next w:val="946"/>
    <w:link w:val="946"/>
    <w:semiHidden/>
    <w:pPr>
      <w:ind w:left="210"/>
      <w:jc w:val="left"/>
    </w:pPr>
    <w:rPr>
      <w:smallCaps/>
      <w:szCs w:val="24"/>
    </w:rPr>
  </w:style>
  <w:style w:type="paragraph" w:styleId="1007">
    <w:name w:val="目录 9"/>
    <w:basedOn w:val="946"/>
    <w:next w:val="946"/>
    <w:link w:val="946"/>
    <w:semiHidden/>
    <w:pPr>
      <w:ind w:left="1680"/>
      <w:jc w:val="left"/>
    </w:pPr>
  </w:style>
  <w:style w:type="paragraph" w:styleId="1008">
    <w:name w:val="正文文本 2"/>
    <w:basedOn w:val="946"/>
    <w:next w:val="1008"/>
    <w:link w:val="1009"/>
    <w:pPr>
      <w:jc w:val="center"/>
      <w:widowControl/>
    </w:pPr>
    <w:rPr>
      <w:rFonts w:ascii="楷体_GB2312" w:eastAsia="楷体_GB2312"/>
      <w:sz w:val="28"/>
      <w:szCs w:val="28"/>
    </w:rPr>
  </w:style>
  <w:style w:type="character" w:styleId="1009">
    <w:name w:val="正文文本 2 Char"/>
    <w:next w:val="1009"/>
    <w:link w:val="1008"/>
    <w:rPr>
      <w:rFonts w:ascii="楷体_GB2312" w:hAnsi="Times New Roman" w:eastAsia="楷体_GB2312" w:cs="Times New Roman"/>
      <w:sz w:val="28"/>
      <w:szCs w:val="28"/>
    </w:rPr>
  </w:style>
  <w:style w:type="paragraph" w:styleId="1010">
    <w:name w:val="普通(网站)"/>
    <w:basedOn w:val="946"/>
    <w:next w:val="1010"/>
    <w:link w:val="946"/>
    <w:uiPriority w:val="99"/>
    <w:pPr>
      <w:jc w:val="left"/>
      <w:spacing w:before="100" w:beforeAutospacing="1" w:after="100" w:afterAutospacing="1"/>
      <w:widowControl/>
    </w:pPr>
    <w:rPr>
      <w:rFonts w:ascii="宋体" w:hAnsi="宋体" w:cs="宋体"/>
      <w:sz w:val="24"/>
      <w:szCs w:val="24"/>
    </w:rPr>
  </w:style>
  <w:style w:type="paragraph" w:styleId="1011">
    <w:name w:val="索引 1"/>
    <w:basedOn w:val="946"/>
    <w:next w:val="946"/>
    <w:link w:val="946"/>
    <w:semiHidden/>
    <w:pPr>
      <w:spacing w:line="240" w:lineRule="atLeast"/>
    </w:pPr>
    <w:rPr>
      <w:b/>
      <w:bCs/>
    </w:rPr>
  </w:style>
  <w:style w:type="paragraph" w:styleId="1012">
    <w:name w:val="批注主题"/>
    <w:basedOn w:val="974"/>
    <w:next w:val="974"/>
    <w:link w:val="1013"/>
    <w:semiHidden/>
    <w:rPr>
      <w:b/>
      <w:bCs/>
    </w:rPr>
  </w:style>
  <w:style w:type="character" w:styleId="1013">
    <w:name w:val="批注主题 Char"/>
    <w:next w:val="1013"/>
    <w:link w:val="1012"/>
    <w:semiHidden/>
    <w:rPr>
      <w:rFonts w:ascii="Times New Roman" w:hAnsi="Times New Roman" w:eastAsia="宋体" w:cs="Times New Roman"/>
      <w:b/>
      <w:bCs/>
      <w:szCs w:val="21"/>
    </w:rPr>
  </w:style>
  <w:style w:type="paragraph" w:styleId="1014">
    <w:name w:val="正文首行缩进"/>
    <w:basedOn w:val="946"/>
    <w:next w:val="1014"/>
    <w:link w:val="1015"/>
    <w:pPr>
      <w:ind w:firstLine="200"/>
      <w:spacing w:line="360" w:lineRule="auto"/>
    </w:pPr>
    <w:rPr>
      <w:rFonts w:ascii="仿宋_GB2312" w:eastAsia="仿宋_GB2312"/>
      <w:sz w:val="30"/>
      <w:szCs w:val="30"/>
    </w:rPr>
  </w:style>
  <w:style w:type="character" w:styleId="1015">
    <w:name w:val="正文首行缩进 Char"/>
    <w:next w:val="1015"/>
    <w:link w:val="1014"/>
    <w:rPr>
      <w:rFonts w:ascii="仿宋_GB2312" w:hAnsi="Times New Roman" w:eastAsia="仿宋_GB2312" w:cs="Times New Roman"/>
      <w:sz w:val="30"/>
      <w:szCs w:val="30"/>
    </w:rPr>
  </w:style>
  <w:style w:type="paragraph" w:styleId="1016">
    <w:name w:val="正文首行缩进 2"/>
    <w:basedOn w:val="980"/>
    <w:next w:val="946"/>
    <w:link w:val="1017"/>
    <w:pPr>
      <w:ind w:firstLine="420"/>
      <w:spacing w:line="360" w:lineRule="auto"/>
    </w:pPr>
    <w:rPr>
      <w:rFonts w:ascii="宋体" w:hAnsi="宋体" w:eastAsia="宋体"/>
      <w:sz w:val="21"/>
      <w:szCs w:val="20"/>
    </w:rPr>
  </w:style>
  <w:style w:type="character" w:styleId="1017">
    <w:name w:val="正文首行缩进 2 Char"/>
    <w:next w:val="1017"/>
    <w:link w:val="1016"/>
    <w:rPr>
      <w:rFonts w:ascii="宋体" w:hAnsi="宋体" w:eastAsia="宋体" w:cs="Times New Roman"/>
      <w:sz w:val="32"/>
      <w:szCs w:val="20"/>
    </w:rPr>
  </w:style>
  <w:style w:type="table" w:styleId="1018">
    <w:name w:val="网格型"/>
    <w:basedOn w:val="957"/>
    <w:next w:val="1018"/>
    <w:link w:val="946"/>
    <w:pPr>
      <w:jc w:val="both"/>
      <w:widowControl w:val="off"/>
    </w:pPr>
    <w:rPr>
      <w:rFonts w:ascii="Times New Roman" w:hAnsi="Times New Roman" w:eastAsia="宋体" w:cs="Times New Roman"/>
      <w:sz w:val="20"/>
      <w:szCs w:val="20"/>
    </w:rPr>
    <w:tblPr/>
  </w:style>
  <w:style w:type="character" w:styleId="1019">
    <w:name w:val="要点"/>
    <w:next w:val="1019"/>
    <w:link w:val="946"/>
    <w:qFormat/>
    <w:rPr>
      <w:b/>
      <w:bCs/>
    </w:rPr>
  </w:style>
  <w:style w:type="character" w:styleId="1020">
    <w:name w:val="页码"/>
    <w:next w:val="1020"/>
    <w:link w:val="946"/>
  </w:style>
  <w:style w:type="character" w:styleId="1021">
    <w:name w:val="已访问的超链接"/>
    <w:next w:val="1021"/>
    <w:link w:val="946"/>
    <w:rPr>
      <w:color w:val="800080"/>
      <w:u w:val="single"/>
    </w:rPr>
  </w:style>
  <w:style w:type="character" w:styleId="1022">
    <w:name w:val="超链接"/>
    <w:next w:val="1022"/>
    <w:link w:val="946"/>
    <w:rPr>
      <w:color w:val="0000ff"/>
      <w:u w:val="single"/>
    </w:rPr>
  </w:style>
  <w:style w:type="character" w:styleId="1023">
    <w:name w:val="批注引用"/>
    <w:next w:val="1023"/>
    <w:link w:val="946"/>
    <w:semiHidden/>
    <w:rPr>
      <w:sz w:val="21"/>
      <w:szCs w:val="21"/>
    </w:rPr>
  </w:style>
  <w:style w:type="character" w:styleId="1024">
    <w:name w:val="默认段落字体11"/>
    <w:next w:val="1024"/>
    <w:link w:val="946"/>
    <w:uiPriority w:val="1"/>
    <w:unhideWhenUsed/>
    <w:qFormat/>
  </w:style>
  <w:style w:type="character" w:styleId="1025">
    <w:name w:val="列出段落 Char,Bullet List Char,numbered Char,FooterText Char,List Paragraph1 Char,Paragraphe de liste1 Char"/>
    <w:next w:val="1025"/>
    <w:link w:val="1026"/>
    <w:rPr>
      <w:rFonts w:ascii="Calibri" w:hAnsi="Calibri"/>
      <w:sz w:val="24"/>
      <w:szCs w:val="24"/>
      <w:lang w:eastAsia="en-US" w:bidi="en-US"/>
    </w:rPr>
  </w:style>
  <w:style w:type="paragraph" w:styleId="1026">
    <w:name w:val="列出段落1"/>
    <w:basedOn w:val="946"/>
    <w:next w:val="1026"/>
    <w:link w:val="1025"/>
    <w:qFormat/>
    <w:pPr>
      <w:contextualSpacing/>
      <w:ind w:left="720"/>
      <w:jc w:val="left"/>
      <w:widowControl/>
    </w:pPr>
    <w:rPr>
      <w:rFonts w:ascii="Calibri" w:hAnsi="Calibri" w:eastAsia="宋体" w:cs="Times New Roman"/>
      <w:sz w:val="24"/>
      <w:szCs w:val="24"/>
      <w:lang w:eastAsia="en-US" w:bidi="en-US"/>
    </w:rPr>
  </w:style>
  <w:style w:type="character" w:styleId="1027">
    <w:name w:val="二级目录 Char"/>
    <w:next w:val="1027"/>
    <w:link w:val="1028"/>
    <w:rPr>
      <w:b/>
      <w:sz w:val="30"/>
      <w:szCs w:val="28"/>
    </w:rPr>
  </w:style>
  <w:style w:type="paragraph" w:styleId="1028">
    <w:name w:val="二级目录"/>
    <w:next w:val="946"/>
    <w:link w:val="1027"/>
    <w:pPr>
      <w:numPr>
        <w:ilvl w:val="0"/>
        <w:numId w:val="2"/>
      </w:numPr>
      <w:tabs>
        <w:tab w:val="left" w:pos="907" w:leader="none"/>
        <w:tab w:val="left" w:pos="1145" w:leader="none"/>
      </w:tabs>
      <w:outlineLvl w:val="1"/>
    </w:pPr>
    <w:rPr>
      <w:b/>
      <w:sz w:val="30"/>
      <w:szCs w:val="28"/>
      <w:lang w:val="en-US" w:eastAsia="zh-CN" w:bidi="ar-SA"/>
    </w:rPr>
  </w:style>
  <w:style w:type="character" w:styleId="1029">
    <w:name w:val="页码11"/>
    <w:basedOn w:val="1024"/>
    <w:next w:val="1029"/>
    <w:link w:val="946"/>
    <w:qFormat/>
    <w:rPr>
      <w:rFonts w:ascii="Times New Roman" w:hAnsi="Times New Roman"/>
      <w:sz w:val="21"/>
      <w:szCs w:val="21"/>
      <w:lang w:val="en-US" w:eastAsia="zh-CN" w:bidi="ar-SA"/>
    </w:rPr>
  </w:style>
  <w:style w:type="character" w:styleId="1030">
    <w:name w:val="font5 Char"/>
    <w:next w:val="1030"/>
    <w:link w:val="946"/>
    <w:rPr>
      <w:rFonts w:ascii="宋体" w:hAnsi="宋体" w:eastAsia="宋体"/>
      <w:sz w:val="28"/>
      <w:szCs w:val="28"/>
      <w:lang w:val="en-US" w:eastAsia="zh-CN" w:bidi="ar-SA"/>
    </w:rPr>
  </w:style>
  <w:style w:type="character" w:styleId="1031">
    <w:name w:val="font51"/>
    <w:basedOn w:val="956"/>
    <w:next w:val="1031"/>
    <w:link w:val="946"/>
    <w:rPr>
      <w:rFonts w:ascii="Times New Roman" w:hAnsi="Times New Roman" w:cs="Times New Roman"/>
      <w:i w:val="0"/>
      <w:color w:val="000000"/>
      <w:sz w:val="18"/>
      <w:szCs w:val="18"/>
      <w:u w:val="none"/>
    </w:rPr>
  </w:style>
  <w:style w:type="character" w:styleId="1032">
    <w:name w:val="font01"/>
    <w:basedOn w:val="956"/>
    <w:next w:val="1032"/>
    <w:link w:val="946"/>
    <w:rPr>
      <w:rFonts w:hint="eastAsia" w:ascii="宋体" w:hAnsi="宋体" w:eastAsia="宋体" w:cs="宋体"/>
      <w:i w:val="0"/>
      <w:color w:val="000000"/>
      <w:sz w:val="18"/>
      <w:szCs w:val="18"/>
      <w:u w:val="none"/>
    </w:rPr>
  </w:style>
  <w:style w:type="paragraph" w:styleId="1033">
    <w:name w:val="无间隔"/>
    <w:next w:val="1033"/>
    <w:link w:val="946"/>
    <w:uiPriority w:val="99"/>
    <w:qFormat/>
    <w:pPr>
      <w:jc w:val="both"/>
      <w:widowControl w:val="off"/>
    </w:pPr>
    <w:rPr>
      <w:rFonts w:ascii="Times New Roman" w:hAnsi="Times New Roman"/>
      <w:sz w:val="21"/>
      <w:szCs w:val="21"/>
      <w:lang w:val="en-US" w:eastAsia="zh-CN" w:bidi="ar-SA"/>
    </w:rPr>
  </w:style>
  <w:style w:type="paragraph" w:styleId="1034">
    <w:name w:val="修订"/>
    <w:next w:val="1034"/>
    <w:link w:val="946"/>
    <w:uiPriority w:val="99"/>
    <w:semiHidden/>
    <w:rPr>
      <w:rFonts w:ascii="Times New Roman" w:hAnsi="Times New Roman"/>
      <w:sz w:val="21"/>
      <w:szCs w:val="21"/>
      <w:lang w:val="en-US" w:eastAsia="zh-CN" w:bidi="ar-SA"/>
    </w:rPr>
  </w:style>
  <w:style w:type="paragraph" w:styleId="1035">
    <w:name w:val="table_1stline"/>
    <w:basedOn w:val="946"/>
    <w:next w:val="1035"/>
    <w:link w:val="946"/>
    <w:pPr>
      <w:jc w:val="left"/>
      <w:spacing w:before="120"/>
      <w:widowControl/>
    </w:pPr>
    <w:rPr>
      <w:bCs/>
      <w:sz w:val="20"/>
      <w:szCs w:val="20"/>
      <w:lang w:val="de-DE" w:eastAsia="de-DE"/>
    </w:rPr>
  </w:style>
  <w:style w:type="paragraph" w:styleId="1036">
    <w:name w:val="正文文本首行缩进 2"/>
    <w:basedOn w:val="1037"/>
    <w:next w:val="1036"/>
    <w:link w:val="946"/>
    <w:qFormat/>
    <w:pPr>
      <w:ind w:left="0" w:firstLine="420"/>
      <w:spacing w:after="0" w:line="360" w:lineRule="auto"/>
    </w:pPr>
    <w:rPr>
      <w:rFonts w:ascii="宋体" w:hAnsi="宋体"/>
      <w:sz w:val="20"/>
      <w:szCs w:val="20"/>
      <w:lang w:val="en-US" w:eastAsia="en-US"/>
    </w:rPr>
  </w:style>
  <w:style w:type="paragraph" w:styleId="1037">
    <w:name w:val="正文文本缩进1"/>
    <w:basedOn w:val="946"/>
    <w:next w:val="1036"/>
    <w:link w:val="946"/>
    <w:unhideWhenUsed/>
    <w:qFormat/>
    <w:pPr>
      <w:ind w:left="420"/>
      <w:spacing w:after="120"/>
    </w:pPr>
  </w:style>
  <w:style w:type="paragraph" w:styleId="1038">
    <w:name w:val="图标"/>
    <w:basedOn w:val="946"/>
    <w:next w:val="946"/>
    <w:link w:val="946"/>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039">
    <w:name w:val="正文文本 211"/>
    <w:basedOn w:val="946"/>
    <w:next w:val="1039"/>
    <w:link w:val="946"/>
    <w:uiPriority w:val="99"/>
    <w:qFormat/>
    <w:pPr>
      <w:jc w:val="center"/>
    </w:pPr>
    <w:rPr>
      <w:b/>
      <w:bCs/>
      <w:sz w:val="20"/>
      <w:szCs w:val="20"/>
    </w:rPr>
  </w:style>
  <w:style w:type="paragraph" w:styleId="1040">
    <w:name w:val="正文文本缩进11"/>
    <w:basedOn w:val="946"/>
    <w:next w:val="1041"/>
    <w:link w:val="946"/>
    <w:unhideWhenUsed/>
    <w:qFormat/>
    <w:pPr>
      <w:ind w:left="420"/>
      <w:spacing w:after="120"/>
    </w:pPr>
  </w:style>
  <w:style w:type="paragraph" w:styleId="1041">
    <w:name w:val="正文首行缩进 211"/>
    <w:basedOn w:val="1040"/>
    <w:next w:val="946"/>
    <w:link w:val="946"/>
    <w:qFormat/>
    <w:pPr>
      <w:ind w:left="0" w:firstLine="420"/>
      <w:spacing w:after="0" w:line="360" w:lineRule="auto"/>
    </w:pPr>
    <w:rPr>
      <w:rFonts w:ascii="宋体" w:hAnsi="宋体" w:eastAsia="宋体" w:cs="Times New Roman"/>
      <w:szCs w:val="20"/>
    </w:rPr>
  </w:style>
  <w:style w:type="paragraph" w:styleId="1042">
    <w:name w:val="页脚11"/>
    <w:basedOn w:val="946"/>
    <w:next w:val="1042"/>
    <w:link w:val="946"/>
    <w:uiPriority w:val="99"/>
    <w:unhideWhenUsed/>
    <w:qFormat/>
    <w:pPr>
      <w:spacing w:after="0" w:line="240" w:lineRule="auto"/>
      <w:tabs>
        <w:tab w:val="center" w:pos="7143" w:leader="none"/>
        <w:tab w:val="right" w:pos="14287" w:leader="none"/>
      </w:tabs>
    </w:pPr>
  </w:style>
  <w:style w:type="paragraph" w:styleId="1043">
    <w:name w:val="标题3"/>
    <w:basedOn w:val="946"/>
    <w:next w:val="946"/>
    <w:link w:val="946"/>
    <w:pPr>
      <w:ind w:firstLine="624"/>
      <w:spacing w:line="590" w:lineRule="atLeast"/>
    </w:pPr>
    <w:rPr>
      <w:rFonts w:ascii="方正黑体_GBK" w:eastAsia="方正黑体_GBK"/>
      <w:sz w:val="32"/>
      <w:szCs w:val="32"/>
    </w:rPr>
  </w:style>
  <w:style w:type="paragraph" w:styleId="1044">
    <w:name w:val="正文文本1"/>
    <w:basedOn w:val="946"/>
    <w:next w:val="946"/>
    <w:link w:val="946"/>
    <w:semiHidden/>
    <w:qFormat/>
    <w:rPr>
      <w:rFonts w:ascii="Arial" w:hAnsi="Arial" w:eastAsia="Arial" w:cs="Arial"/>
      <w:sz w:val="21"/>
      <w:szCs w:val="21"/>
      <w:lang w:val="en-US" w:eastAsia="en-US" w:bidi="ar-SA"/>
    </w:rPr>
  </w:style>
  <w:style w:type="paragraph" w:styleId="1045">
    <w:name w:val="纯文本1"/>
    <w:basedOn w:val="946"/>
    <w:next w:val="1045"/>
    <w:link w:val="946"/>
    <w:qFormat/>
    <w:rPr>
      <w:rFonts w:ascii="宋体" w:hAnsi="Courier New" w:cs="Courier New"/>
    </w:rPr>
  </w:style>
  <w:style w:type="paragraph" w:styleId="1046">
    <w:name w:val="普通正文"/>
    <w:basedOn w:val="946"/>
    <w:next w:val="1046"/>
    <w:link w:val="946"/>
    <w:pPr>
      <w:ind w:firstLine="480"/>
      <w:jc w:val="left"/>
      <w:spacing w:before="120" w:after="120" w:line="360" w:lineRule="auto"/>
    </w:pPr>
    <w:rPr>
      <w:rFonts w:ascii="Arial" w:hAnsi="Arial"/>
      <w:sz w:val="24"/>
      <w:szCs w:val="24"/>
    </w:rPr>
  </w:style>
  <w:style w:type="paragraph" w:styleId="1047">
    <w:name w:val="Char Char Char Char"/>
    <w:basedOn w:val="972"/>
    <w:next w:val="1047"/>
    <w:link w:val="946"/>
    <w:pPr>
      <w:spacing w:line="360" w:lineRule="auto"/>
    </w:pPr>
    <w:rPr>
      <w:rFonts w:ascii="Tahoma" w:hAnsi="Tahoma"/>
      <w:sz w:val="24"/>
      <w:szCs w:val="24"/>
    </w:rPr>
  </w:style>
  <w:style w:type="paragraph" w:styleId="1048">
    <w:name w:val="附录1"/>
    <w:next w:val="1048"/>
    <w:link w:val="946"/>
    <w:pPr>
      <w:numPr>
        <w:ilvl w:val="0"/>
        <w:numId w:val="2"/>
      </w:numPr>
      <w:spacing w:before="240" w:line="600" w:lineRule="atLeast"/>
      <w:tabs>
        <w:tab w:val="left" w:pos="907" w:leader="none"/>
      </w:tabs>
    </w:pPr>
    <w:rPr>
      <w:rFonts w:ascii="Times New Roman" w:hAnsi="Times New Roman"/>
      <w:b/>
      <w:i/>
      <w:sz w:val="28"/>
      <w:lang w:val="en-US" w:eastAsia="zh-CN" w:bidi="ar-SA"/>
    </w:rPr>
  </w:style>
  <w:style w:type="paragraph" w:styleId="1049">
    <w:name w:val=" Char Char Char Char Char Char Char Char"/>
    <w:basedOn w:val="946"/>
    <w:next w:val="1049"/>
    <w:link w:val="946"/>
    <w:pPr>
      <w:jc w:val="left"/>
      <w:spacing w:after="160" w:line="240" w:lineRule="exact"/>
      <w:widowControl/>
    </w:pPr>
    <w:rPr>
      <w:rFonts w:ascii="Verdana" w:hAnsi="Verdana"/>
      <w:sz w:val="20"/>
      <w:szCs w:val="20"/>
      <w:lang w:eastAsia="en-US"/>
    </w:rPr>
  </w:style>
  <w:style w:type="paragraph" w:styleId="1050">
    <w:name w:val="xl26"/>
    <w:basedOn w:val="946"/>
    <w:next w:val="1050"/>
    <w:link w:val="946"/>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1051">
    <w:name w:val=" Char"/>
    <w:basedOn w:val="972"/>
    <w:next w:val="1051"/>
    <w:link w:val="946"/>
    <w:rPr>
      <w:rFonts w:ascii="Tahoma" w:hAnsi="Tahoma"/>
      <w:sz w:val="24"/>
      <w:szCs w:val="24"/>
    </w:rPr>
  </w:style>
  <w:style w:type="paragraph" w:styleId="1052">
    <w:name w:val="Body Text(ch)"/>
    <w:basedOn w:val="946"/>
    <w:next w:val="978"/>
    <w:link w:val="946"/>
    <w:pPr>
      <w:spacing w:after="120"/>
    </w:pPr>
    <w:rPr>
      <w:rFonts w:ascii="宋体" w:hAnsi="Arial"/>
      <w:bCs/>
      <w:iCs/>
      <w:szCs w:val="24"/>
    </w:rPr>
  </w:style>
  <w:style w:type="paragraph" w:styleId="1053">
    <w:name w:val="列表段落1"/>
    <w:basedOn w:val="946"/>
    <w:next w:val="1053"/>
    <w:link w:val="946"/>
    <w:qFormat/>
    <w:pPr>
      <w:ind w:firstLine="420"/>
    </w:pPr>
  </w:style>
  <w:style w:type="paragraph" w:styleId="1054">
    <w:name w:val="font5"/>
    <w:basedOn w:val="946"/>
    <w:next w:val="1054"/>
    <w:link w:val="946"/>
    <w:pPr>
      <w:jc w:val="left"/>
      <w:spacing w:before="100" w:beforeAutospacing="1" w:after="100" w:afterAutospacing="1"/>
      <w:widowControl/>
    </w:pPr>
    <w:rPr>
      <w:rFonts w:hint="eastAsia" w:ascii="宋体" w:hAnsi="宋体"/>
      <w:sz w:val="28"/>
      <w:szCs w:val="28"/>
    </w:rPr>
  </w:style>
  <w:style w:type="paragraph" w:styleId="1055">
    <w:name w:val="标题1"/>
    <w:basedOn w:val="946"/>
    <w:next w:val="946"/>
    <w:link w:val="946"/>
    <w:pPr>
      <w:jc w:val="center"/>
      <w:spacing w:line="700" w:lineRule="atLeast"/>
      <w:tabs>
        <w:tab w:val="left" w:pos="9193" w:leader="none"/>
        <w:tab w:val="left" w:pos="9827" w:leader="none"/>
      </w:tabs>
    </w:pPr>
    <w:rPr>
      <w:rFonts w:ascii="方正小标宋_GBK" w:eastAsia="方正小标宋_GBK"/>
      <w:sz w:val="44"/>
      <w:szCs w:val="20"/>
    </w:rPr>
  </w:style>
  <w:style w:type="paragraph" w:styleId="1056">
    <w:name w:val="正文文本12"/>
    <w:basedOn w:val="946"/>
    <w:next w:val="1056"/>
    <w:link w:val="946"/>
    <w:uiPriority w:val="1"/>
    <w:qFormat/>
    <w:pPr>
      <w:ind w:left="120"/>
    </w:pPr>
    <w:rPr>
      <w:rFonts w:ascii="宋体" w:hAnsi="宋体" w:eastAsia="宋体" w:cs="宋体"/>
      <w:sz w:val="21"/>
      <w:szCs w:val="21"/>
      <w:lang w:val="zh-CN" w:eastAsia="zh-CN" w:bidi="zh-CN"/>
    </w:rPr>
  </w:style>
  <w:style w:type="paragraph" w:styleId="1057">
    <w:name w:val="寄信人地址1"/>
    <w:basedOn w:val="946"/>
    <w:next w:val="1057"/>
    <w:link w:val="946"/>
    <w:qFormat/>
    <w:rPr>
      <w:rFonts w:ascii="Arial" w:hAnsi="Arial" w:eastAsia="宋体" w:cs="宋体"/>
    </w:rPr>
  </w:style>
  <w:style w:type="paragraph" w:styleId="1058">
    <w:name w:val="xl27"/>
    <w:basedOn w:val="946"/>
    <w:next w:val="1058"/>
    <w:link w:val="946"/>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59">
    <w:name w:val=" Char Char Char Char Char Char Char Char Char Char"/>
    <w:basedOn w:val="946"/>
    <w:next w:val="1059"/>
    <w:link w:val="946"/>
    <w:pPr>
      <w:spacing w:line="360" w:lineRule="auto"/>
    </w:pPr>
    <w:rPr>
      <w:sz w:val="24"/>
      <w:szCs w:val="20"/>
    </w:rPr>
  </w:style>
  <w:style w:type="paragraph" w:styleId="1060">
    <w:name w:val="页眉11"/>
    <w:basedOn w:val="946"/>
    <w:next w:val="1060"/>
    <w:link w:val="946"/>
    <w:uiPriority w:val="99"/>
    <w:unhideWhenUsed/>
    <w:qFormat/>
    <w:pPr>
      <w:spacing w:after="0" w:line="240" w:lineRule="auto"/>
      <w:tabs>
        <w:tab w:val="center" w:pos="7143" w:leader="none"/>
        <w:tab w:val="right" w:pos="14287" w:leader="none"/>
      </w:tabs>
    </w:pPr>
  </w:style>
  <w:style w:type="paragraph" w:styleId="1061">
    <w:name w:val="Char Char Char Char Char Char Char Char"/>
    <w:basedOn w:val="946"/>
    <w:next w:val="1061"/>
    <w:link w:val="946"/>
    <w:pPr>
      <w:jc w:val="left"/>
      <w:spacing w:after="160" w:line="240" w:lineRule="exact"/>
      <w:widowControl/>
    </w:pPr>
    <w:rPr>
      <w:rFonts w:ascii="Verdana" w:hAnsi="Verdana"/>
      <w:sz w:val="20"/>
      <w:szCs w:val="20"/>
      <w:lang w:eastAsia="en-US"/>
    </w:rPr>
  </w:style>
  <w:style w:type="paragraph" w:styleId="1062">
    <w:name w:val="xl28"/>
    <w:basedOn w:val="946"/>
    <w:next w:val="1062"/>
    <w:link w:val="946"/>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1063">
    <w:name w:val="table_lines"/>
    <w:basedOn w:val="946"/>
    <w:next w:val="1063"/>
    <w:link w:val="946"/>
    <w:pPr>
      <w:jc w:val="left"/>
      <w:widowControl/>
    </w:pPr>
    <w:rPr>
      <w:sz w:val="20"/>
      <w:szCs w:val="20"/>
      <w:lang w:val="de-DE" w:eastAsia="de-DE"/>
    </w:rPr>
  </w:style>
  <w:style w:type="paragraph" w:styleId="1064">
    <w:name w:val="Char"/>
    <w:basedOn w:val="946"/>
    <w:next w:val="1064"/>
    <w:link w:val="946"/>
    <w:pPr>
      <w:ind w:firstLine="200"/>
      <w:tabs>
        <w:tab w:val="left" w:pos="360" w:leader="none"/>
      </w:tabs>
    </w:pPr>
    <w:rPr>
      <w:sz w:val="28"/>
      <w:szCs w:val="30"/>
    </w:rPr>
  </w:style>
  <w:style w:type="paragraph" w:styleId="1065">
    <w:name w:val="普通 (Web)"/>
    <w:basedOn w:val="946"/>
    <w:next w:val="1065"/>
    <w:link w:val="946"/>
    <w:pPr>
      <w:jc w:val="left"/>
      <w:spacing w:before="100" w:beforeAutospacing="1" w:after="100" w:afterAutospacing="1"/>
      <w:widowControl/>
    </w:pPr>
    <w:rPr>
      <w:rFonts w:ascii="宋体" w:hAnsi="宋体"/>
      <w:sz w:val="24"/>
      <w:szCs w:val="24"/>
    </w:rPr>
  </w:style>
  <w:style w:type="paragraph" w:styleId="1066">
    <w:name w:val="xl29"/>
    <w:basedOn w:val="946"/>
    <w:next w:val="1066"/>
    <w:link w:val="946"/>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067">
    <w:name w:val="xl25"/>
    <w:basedOn w:val="946"/>
    <w:next w:val="1067"/>
    <w:link w:val="946"/>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068">
    <w:name w:val="font6"/>
    <w:basedOn w:val="946"/>
    <w:next w:val="1068"/>
    <w:link w:val="946"/>
    <w:pPr>
      <w:jc w:val="left"/>
      <w:spacing w:before="100" w:beforeAutospacing="1" w:after="100" w:afterAutospacing="1"/>
      <w:widowControl/>
    </w:pPr>
    <w:rPr>
      <w:rFonts w:hint="eastAsia" w:ascii="宋体" w:hAnsi="宋体"/>
      <w:sz w:val="28"/>
      <w:szCs w:val="28"/>
      <w:u w:val="single"/>
    </w:rPr>
  </w:style>
  <w:style w:type="paragraph" w:styleId="1069">
    <w:name w:val="索引 41"/>
    <w:basedOn w:val="946"/>
    <w:next w:val="946"/>
    <w:link w:val="946"/>
    <w:semiHidden/>
    <w:qFormat/>
    <w:pPr>
      <w:ind w:left="1260"/>
    </w:pPr>
    <w:rPr>
      <w:rFonts w:ascii="Calibri" w:hAnsi="Calibri" w:eastAsia="Calibri" w:cs="宋体"/>
      <w:sz w:val="20"/>
      <w:lang w:val="zh-CN"/>
    </w:rPr>
  </w:style>
  <w:style w:type="paragraph" w:styleId="1070">
    <w:name w:val="样式1"/>
    <w:basedOn w:val="946"/>
    <w:next w:val="1070"/>
    <w:link w:val="946"/>
    <w:pPr>
      <w:numPr>
        <w:ilvl w:val="0"/>
        <w:numId w:val="3"/>
      </w:numPr>
      <w:tabs>
        <w:tab w:val="left" w:pos="709" w:leader="none"/>
      </w:tabs>
    </w:pPr>
    <w:rPr>
      <w:rFonts w:ascii="宋体" w:hAnsi="宋体"/>
    </w:rPr>
  </w:style>
  <w:style w:type="paragraph" w:styleId="1071">
    <w:name w:val="xl24"/>
    <w:basedOn w:val="946"/>
    <w:next w:val="1071"/>
    <w:link w:val="946"/>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72">
    <w:name w:val=" Char Char Char Char"/>
    <w:basedOn w:val="972"/>
    <w:next w:val="1072"/>
    <w:link w:val="946"/>
    <w:pPr>
      <w:spacing w:line="360" w:lineRule="auto"/>
    </w:pPr>
    <w:rPr>
      <w:rFonts w:ascii="Tahoma" w:hAnsi="Tahoma"/>
      <w:sz w:val="24"/>
      <w:szCs w:val="24"/>
    </w:rPr>
  </w:style>
  <w:style w:type="paragraph" w:styleId="1073">
    <w:name w:val="xl30"/>
    <w:basedOn w:val="946"/>
    <w:next w:val="1073"/>
    <w:link w:val="946"/>
    <w:pPr>
      <w:jc w:val="center"/>
      <w:spacing w:before="100" w:beforeAutospacing="1" w:after="100" w:afterAutospacing="1"/>
      <w:widowControl/>
    </w:pPr>
    <w:rPr>
      <w:rFonts w:ascii="宋体" w:hAnsi="宋体"/>
      <w:b/>
      <w:bCs/>
      <w:sz w:val="36"/>
      <w:szCs w:val="36"/>
    </w:rPr>
  </w:style>
  <w:style w:type="paragraph" w:styleId="1074">
    <w:name w:val="4"/>
    <w:basedOn w:val="946"/>
    <w:next w:val="1003"/>
    <w:link w:val="946"/>
    <w:pPr>
      <w:ind w:firstLine="420"/>
      <w:spacing w:line="360" w:lineRule="auto"/>
    </w:pPr>
    <w:rPr>
      <w:color w:val="ff0000"/>
      <w:sz w:val="24"/>
      <w:szCs w:val="24"/>
    </w:rPr>
  </w:style>
  <w:style w:type="paragraph" w:styleId="1075">
    <w:name w:val="列出段落"/>
    <w:basedOn w:val="946"/>
    <w:next w:val="1075"/>
    <w:link w:val="946"/>
    <w:qFormat/>
    <w:pPr>
      <w:contextualSpacing/>
      <w:ind w:left="720"/>
      <w:jc w:val="left"/>
      <w:widowControl/>
    </w:pPr>
    <w:rPr>
      <w:rFonts w:ascii="Calibri" w:hAnsi="Calibri"/>
      <w:sz w:val="24"/>
      <w:szCs w:val="24"/>
      <w:lang w:eastAsia="en-US" w:bidi="en-US"/>
    </w:rPr>
  </w:style>
  <w:style w:type="paragraph" w:styleId="1076">
    <w:name w:val="font7"/>
    <w:basedOn w:val="946"/>
    <w:next w:val="1076"/>
    <w:link w:val="946"/>
    <w:pPr>
      <w:jc w:val="left"/>
      <w:spacing w:before="100" w:beforeAutospacing="1" w:after="100" w:afterAutospacing="1"/>
      <w:widowControl/>
    </w:pPr>
    <w:rPr>
      <w:rFonts w:hint="eastAsia" w:ascii="宋体" w:hAnsi="宋体"/>
      <w:sz w:val="18"/>
      <w:szCs w:val="18"/>
    </w:rPr>
  </w:style>
  <w:style w:type="table" w:styleId="1077">
    <w:name w:val="Table Normal_0"/>
    <w:next w:val="1077"/>
    <w:link w:val="946"/>
    <w:qFormat/>
    <w:tblPr/>
  </w:style>
  <w:style w:type="table" w:styleId="1078">
    <w:name w:val="网格型1"/>
    <w:basedOn w:val="1079"/>
    <w:next w:val="1078"/>
    <w:link w:val="946"/>
    <w:qFormat/>
    <w:pPr>
      <w:jc w:val="both"/>
      <w:widowControl w:val="off"/>
    </w:pPr>
    <w:tblPr/>
  </w:style>
  <w:style w:type="table" w:styleId="1079">
    <w:name w:val="普通表格1"/>
    <w:next w:val="1079"/>
    <w:link w:val="946"/>
    <w:uiPriority w:val="99"/>
    <w:unhideWhenUsed/>
    <w:qFormat/>
    <w:tblPr/>
  </w:style>
  <w:style w:type="table" w:styleId="1080">
    <w:name w:val="Table Normal"/>
    <w:next w:val="1080"/>
    <w:link w:val="946"/>
    <w:qFormat/>
    <w:tblPr/>
  </w:style>
  <w:style w:type="table" w:styleId="1081">
    <w:name w:val="网格型12"/>
    <w:next w:val="1081"/>
    <w:link w:val="946"/>
    <w:uiPriority w:val="59"/>
    <w:qFormat/>
    <w:rPr>
      <w:lang w:val="en-US" w:eastAsia="zh-CN" w:bidi="ar-SA"/>
    </w:rPr>
    <w:tblPr/>
  </w:style>
  <w:style w:type="character" w:styleId="1082" w:default="1">
    <w:name w:val="Default Paragraph Font"/>
    <w:uiPriority w:val="1"/>
    <w:semiHidden/>
    <w:unhideWhenUsed/>
  </w:style>
  <w:style w:type="numbering" w:styleId="1083" w:default="1">
    <w:name w:val="No List"/>
    <w:uiPriority w:val="99"/>
    <w:semiHidden/>
    <w:unhideWhenUsed/>
  </w:style>
  <w:style w:type="table" w:styleId="1084"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image" Target="media/image1.emf"/><Relationship Id="rId15" Type="http://schemas.openxmlformats.org/officeDocument/2006/relationships/oleObject" Target="embeddings/oleObject1.bin"/><Relationship Id="rId16" Type="http://schemas.openxmlformats.org/officeDocument/2006/relationships/image" Target="media/image2.emf"/><Relationship Id="rId17" Type="http://schemas.openxmlformats.org/officeDocument/2006/relationships/package" Target="embeddings/Microsoft_Word_Document1.docx"/><Relationship Id="rId18" Type="http://schemas.openxmlformats.org/officeDocument/2006/relationships/image" Target="media/image3.emf"/><Relationship Id="rId19" Type="http://schemas.openxmlformats.org/officeDocument/2006/relationships/package" Target="embeddings/Microsoft_Word_Document2.docx"/></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马婷</cp:lastModifiedBy>
  <cp:revision>6</cp:revision>
  <dcterms:created xsi:type="dcterms:W3CDTF">2023-03-16T02:16:00Z</dcterms:created>
  <dcterms:modified xsi:type="dcterms:W3CDTF">2025-02-28T02:47:24Z</dcterms:modified>
</cp:coreProperties>
</file>