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42" w:rsidRPr="00E31C2A" w:rsidRDefault="00C46E42" w:rsidP="00C46E42">
      <w:pPr>
        <w:spacing w:line="360" w:lineRule="auto"/>
        <w:jc w:val="center"/>
        <w:rPr>
          <w:rFonts w:hAnsi="Calibri"/>
          <w:sz w:val="32"/>
          <w:szCs w:val="22"/>
        </w:rPr>
      </w:pPr>
      <w:r w:rsidRPr="00E31C2A">
        <w:rPr>
          <w:rFonts w:ascii="宋体" w:eastAsiaTheme="minorEastAsia" w:hAnsi="宋体" w:cs="宋体" w:hint="eastAsia"/>
          <w:spacing w:val="2"/>
          <w:sz w:val="32"/>
          <w:szCs w:val="22"/>
        </w:rPr>
        <w:t>公开</w:t>
      </w:r>
      <w:r w:rsidRPr="00E31C2A">
        <w:rPr>
          <w:rFonts w:ascii="宋体" w:eastAsia="Times New Roman" w:hAnsi="宋体" w:cs="宋体"/>
          <w:spacing w:val="2"/>
          <w:sz w:val="32"/>
          <w:szCs w:val="22"/>
        </w:rPr>
        <w:t>征集</w:t>
      </w:r>
      <w:r w:rsidRPr="00E31C2A">
        <w:rPr>
          <w:rFonts w:ascii="宋体" w:eastAsiaTheme="minorEastAsia" w:hAnsi="宋体" w:cs="宋体" w:hint="eastAsia"/>
          <w:spacing w:val="2"/>
          <w:sz w:val="32"/>
          <w:szCs w:val="22"/>
        </w:rPr>
        <w:t>招标</w:t>
      </w:r>
      <w:r w:rsidRPr="00E31C2A">
        <w:rPr>
          <w:rFonts w:ascii="宋体" w:eastAsia="Times New Roman" w:hAnsi="宋体" w:cs="宋体"/>
          <w:spacing w:val="2"/>
          <w:sz w:val="32"/>
          <w:szCs w:val="22"/>
        </w:rPr>
        <w:t>公告</w:t>
      </w:r>
    </w:p>
    <w:p w:rsidR="00C46E42" w:rsidRPr="00E31C2A" w:rsidRDefault="00C46E42" w:rsidP="00C46E42">
      <w:pPr>
        <w:spacing w:line="360" w:lineRule="auto"/>
        <w:rPr>
          <w:rFonts w:ascii="宋体" w:hAnsi="宋体"/>
        </w:rPr>
      </w:pPr>
      <w:r w:rsidRPr="00E31C2A">
        <w:rPr>
          <w:rFonts w:ascii="宋体" w:hAnsi="宋体" w:cs="宋体"/>
          <w:spacing w:val="17"/>
        </w:rPr>
        <w:t>项目概况</w:t>
      </w:r>
    </w:p>
    <w:p w:rsidR="00C46E42" w:rsidRPr="00E31C2A" w:rsidRDefault="00C46E42" w:rsidP="00C46E42">
      <w:pPr>
        <w:spacing w:line="360" w:lineRule="auto"/>
        <w:ind w:firstLine="480"/>
        <w:rPr>
          <w:rFonts w:ascii="宋体" w:hAnsi="宋体"/>
        </w:rPr>
      </w:pPr>
      <w:r w:rsidRPr="00E31C2A">
        <w:rPr>
          <w:rFonts w:ascii="宋体" w:hAnsi="宋体" w:cs="宋体" w:hint="eastAsia"/>
          <w:u w:val="single"/>
        </w:rPr>
        <w:t>南京市浦口区审计局</w:t>
      </w:r>
      <w:r w:rsidRPr="00E31C2A">
        <w:rPr>
          <w:rFonts w:ascii="宋体" w:hAnsi="宋体" w:cs="宋体"/>
          <w:u w:val="single"/>
        </w:rPr>
        <w:t>审计服务框架协议采购</w:t>
      </w:r>
      <w:r w:rsidRPr="00E31C2A">
        <w:rPr>
          <w:rFonts w:ascii="宋体" w:hAnsi="宋体" w:cs="宋体"/>
          <w:spacing w:val="15"/>
        </w:rPr>
        <w:t>的潜在供应商</w:t>
      </w:r>
      <w:r w:rsidRPr="00E31C2A">
        <w:rPr>
          <w:rFonts w:ascii="宋体" w:hAnsi="宋体" w:cs="宋体"/>
          <w:spacing w:val="16"/>
        </w:rPr>
        <w:t>应在</w:t>
      </w:r>
      <w:r w:rsidRPr="00E31C2A">
        <w:rPr>
          <w:rFonts w:ascii="宋体" w:hAnsi="宋体" w:cs="宋体" w:hint="eastAsia"/>
          <w:spacing w:val="16"/>
          <w:u w:val="single"/>
        </w:rPr>
        <w:t>华春建设工程项目管理有限责任公司（地址：南京市建邺区泰山路159号正太中心A座）</w:t>
      </w:r>
      <w:r w:rsidRPr="00E31C2A">
        <w:rPr>
          <w:rFonts w:ascii="宋体" w:hAnsi="宋体" w:cs="宋体" w:hint="eastAsia"/>
          <w:spacing w:val="16"/>
        </w:rPr>
        <w:t>获取招标文件</w:t>
      </w:r>
      <w:r w:rsidRPr="00E31C2A">
        <w:rPr>
          <w:rFonts w:ascii="宋体" w:hAnsi="宋体" w:hint="eastAsia"/>
        </w:rPr>
        <w:t>，并于2024年3月29日</w:t>
      </w:r>
      <w:r w:rsidRPr="00E31C2A">
        <w:rPr>
          <w:rFonts w:ascii="宋体" w:hAnsi="宋体"/>
        </w:rPr>
        <w:t>09</w:t>
      </w:r>
      <w:r w:rsidRPr="00E31C2A">
        <w:rPr>
          <w:rFonts w:ascii="宋体" w:hAnsi="宋体" w:hint="eastAsia"/>
        </w:rPr>
        <w:t>点3</w:t>
      </w:r>
      <w:r w:rsidRPr="00E31C2A">
        <w:rPr>
          <w:rFonts w:ascii="宋体" w:hAnsi="宋体"/>
        </w:rPr>
        <w:t>0</w:t>
      </w:r>
      <w:r w:rsidRPr="00E31C2A">
        <w:rPr>
          <w:rFonts w:ascii="宋体" w:hAnsi="宋体" w:hint="eastAsia"/>
        </w:rPr>
        <w:t>分</w:t>
      </w:r>
      <w:r w:rsidRPr="00E31C2A">
        <w:rPr>
          <w:rFonts w:ascii="宋体" w:hAnsi="宋体" w:cs="宋体"/>
          <w:spacing w:val="17"/>
        </w:rPr>
        <w:t>（北京时间）前递交</w:t>
      </w:r>
      <w:r w:rsidRPr="00E31C2A">
        <w:rPr>
          <w:rFonts w:ascii="宋体" w:hAnsi="宋体" w:cs="宋体" w:hint="eastAsia"/>
          <w:spacing w:val="17"/>
        </w:rPr>
        <w:t>投标响应</w:t>
      </w:r>
      <w:r w:rsidRPr="00E31C2A">
        <w:rPr>
          <w:rFonts w:ascii="宋体" w:hAnsi="宋体" w:cs="宋体"/>
          <w:spacing w:val="17"/>
        </w:rPr>
        <w:t>文件。</w:t>
      </w:r>
    </w:p>
    <w:p w:rsidR="00C46E42" w:rsidRPr="00E31C2A" w:rsidRDefault="00C46E42" w:rsidP="00C46E42">
      <w:pPr>
        <w:spacing w:line="360" w:lineRule="auto"/>
        <w:rPr>
          <w:rFonts w:ascii="宋体" w:hAnsi="宋体"/>
        </w:rPr>
      </w:pPr>
      <w:r w:rsidRPr="00E31C2A">
        <w:rPr>
          <w:rFonts w:ascii="宋体" w:hAnsi="宋体" w:cs="宋体"/>
          <w:spacing w:val="1"/>
        </w:rPr>
        <w:t>一、项目基本情况</w:t>
      </w:r>
    </w:p>
    <w:p w:rsidR="00C46E42" w:rsidRPr="00E31C2A" w:rsidRDefault="00C46E42" w:rsidP="00C46E42">
      <w:pPr>
        <w:spacing w:line="360" w:lineRule="auto"/>
        <w:ind w:firstLine="480"/>
        <w:rPr>
          <w:rFonts w:ascii="宋体" w:hAnsi="宋体"/>
        </w:rPr>
      </w:pPr>
      <w:r w:rsidRPr="00E31C2A">
        <w:rPr>
          <w:rFonts w:ascii="宋体" w:hAnsi="宋体"/>
        </w:rPr>
        <w:t>1.1</w:t>
      </w:r>
      <w:r w:rsidRPr="00E31C2A">
        <w:rPr>
          <w:rFonts w:ascii="宋体" w:hAnsi="宋体" w:cs="宋体"/>
        </w:rPr>
        <w:t>项目编号：</w:t>
      </w:r>
      <w:r w:rsidRPr="00E31C2A">
        <w:rPr>
          <w:rFonts w:ascii="宋体" w:hAnsi="宋体" w:cs="宋体" w:hint="eastAsia"/>
        </w:rPr>
        <w:t>JCZC2024-HC03KJ01</w:t>
      </w:r>
    </w:p>
    <w:p w:rsidR="00C46E42" w:rsidRPr="00E31C2A" w:rsidRDefault="00C46E42" w:rsidP="00C46E42">
      <w:pPr>
        <w:spacing w:line="360" w:lineRule="auto"/>
        <w:ind w:firstLine="480"/>
        <w:rPr>
          <w:rFonts w:ascii="宋体" w:hAnsi="宋体"/>
        </w:rPr>
      </w:pPr>
      <w:r w:rsidRPr="00E31C2A">
        <w:rPr>
          <w:rFonts w:ascii="宋体" w:hAnsi="宋体"/>
        </w:rPr>
        <w:t>1.2</w:t>
      </w:r>
      <w:r w:rsidRPr="00E31C2A">
        <w:rPr>
          <w:rFonts w:ascii="宋体" w:hAnsi="宋体" w:cs="宋体"/>
        </w:rPr>
        <w:t>项目名称：</w:t>
      </w:r>
      <w:r w:rsidRPr="00E31C2A">
        <w:rPr>
          <w:rFonts w:ascii="宋体" w:hAnsi="宋体" w:cs="宋体" w:hint="eastAsia"/>
        </w:rPr>
        <w:t>南京市浦口区审计局</w:t>
      </w:r>
      <w:r w:rsidRPr="00E31C2A">
        <w:rPr>
          <w:rFonts w:ascii="宋体" w:hAnsi="宋体" w:cs="宋体"/>
        </w:rPr>
        <w:t>审计服务框架协议采购</w:t>
      </w:r>
    </w:p>
    <w:p w:rsidR="00C46E42" w:rsidRPr="00E31C2A" w:rsidRDefault="00C46E42" w:rsidP="00C46E42">
      <w:pPr>
        <w:spacing w:line="360" w:lineRule="auto"/>
        <w:ind w:firstLine="480"/>
        <w:rPr>
          <w:rFonts w:ascii="宋体" w:hAnsi="宋体"/>
        </w:rPr>
      </w:pPr>
      <w:r w:rsidRPr="00E31C2A">
        <w:rPr>
          <w:rFonts w:ascii="宋体" w:hAnsi="宋体"/>
        </w:rPr>
        <w:t>1.</w:t>
      </w:r>
      <w:r w:rsidRPr="00E31C2A">
        <w:rPr>
          <w:rFonts w:ascii="宋体" w:hAnsi="宋体" w:hint="eastAsia"/>
        </w:rPr>
        <w:t>3预估预算金额与采购数量：540万元。项目分设3个标包，供应商可兼投兼中。</w:t>
      </w:r>
    </w:p>
    <w:p w:rsidR="00C46E42" w:rsidRPr="00E31C2A" w:rsidRDefault="00C46E42" w:rsidP="00C46E42">
      <w:pPr>
        <w:spacing w:line="360" w:lineRule="auto"/>
        <w:ind w:firstLine="480"/>
        <w:rPr>
          <w:rFonts w:ascii="宋体" w:hAnsi="宋体"/>
        </w:rPr>
      </w:pPr>
      <w:r w:rsidRPr="00E31C2A">
        <w:rPr>
          <w:rFonts w:ascii="宋体" w:hAnsi="宋体" w:hint="eastAsia"/>
        </w:rPr>
        <w:t>标包一（</w:t>
      </w:r>
      <w:r w:rsidRPr="00E31C2A">
        <w:rPr>
          <w:rFonts w:ascii="宋体" w:hAnsi="宋体" w:cs="宋体" w:hint="eastAsia"/>
        </w:rPr>
        <w:t>财务、自然资源相关审计服务</w:t>
      </w:r>
      <w:r w:rsidRPr="00E31C2A">
        <w:rPr>
          <w:rFonts w:ascii="宋体" w:hAnsi="宋体" w:hint="eastAsia"/>
        </w:rPr>
        <w:t>）：预计服务次数为10次。</w:t>
      </w:r>
    </w:p>
    <w:p w:rsidR="00C46E42" w:rsidRPr="00E31C2A" w:rsidRDefault="00C46E42" w:rsidP="00C46E42">
      <w:pPr>
        <w:spacing w:line="360" w:lineRule="auto"/>
        <w:ind w:firstLine="480"/>
        <w:rPr>
          <w:rFonts w:ascii="宋体" w:hAnsi="宋体"/>
        </w:rPr>
      </w:pPr>
      <w:r w:rsidRPr="00E31C2A">
        <w:rPr>
          <w:rFonts w:ascii="宋体" w:hAnsi="宋体" w:hint="eastAsia"/>
        </w:rPr>
        <w:t>标包二（</w:t>
      </w:r>
      <w:r w:rsidRPr="00E31C2A">
        <w:rPr>
          <w:rFonts w:ascii="宋体" w:hAnsi="宋体" w:cs="宋体" w:hint="eastAsia"/>
        </w:rPr>
        <w:t>工程审计服务</w:t>
      </w:r>
      <w:r w:rsidRPr="00E31C2A">
        <w:rPr>
          <w:rFonts w:ascii="宋体" w:hAnsi="宋体" w:hint="eastAsia"/>
        </w:rPr>
        <w:t>）：预计服务次数为10次。</w:t>
      </w:r>
    </w:p>
    <w:p w:rsidR="00C46E42" w:rsidRPr="00E31C2A" w:rsidRDefault="00C46E42" w:rsidP="00C46E42">
      <w:pPr>
        <w:spacing w:line="360" w:lineRule="auto"/>
        <w:ind w:firstLine="480"/>
        <w:rPr>
          <w:rFonts w:ascii="宋体" w:hAnsi="宋体"/>
        </w:rPr>
      </w:pPr>
      <w:r w:rsidRPr="00E31C2A">
        <w:rPr>
          <w:rFonts w:ascii="宋体" w:hAnsi="宋体" w:hint="eastAsia"/>
        </w:rPr>
        <w:t>标包三（</w:t>
      </w:r>
      <w:r w:rsidRPr="00E31C2A">
        <w:rPr>
          <w:rFonts w:ascii="宋体" w:hAnsi="宋体" w:cs="宋体" w:hint="eastAsia"/>
        </w:rPr>
        <w:t>数据分析服务</w:t>
      </w:r>
      <w:r w:rsidRPr="00E31C2A">
        <w:rPr>
          <w:rFonts w:ascii="宋体" w:hAnsi="宋体" w:hint="eastAsia"/>
        </w:rPr>
        <w:t>）：预计服务次数为6次。</w:t>
      </w:r>
    </w:p>
    <w:p w:rsidR="00C46E42" w:rsidRPr="00E31C2A" w:rsidRDefault="00C46E42" w:rsidP="00C46E42">
      <w:pPr>
        <w:spacing w:line="360" w:lineRule="auto"/>
        <w:ind w:firstLine="480"/>
        <w:rPr>
          <w:rFonts w:ascii="宋体" w:hAnsi="宋体"/>
        </w:rPr>
      </w:pPr>
      <w:r w:rsidRPr="00E31C2A">
        <w:rPr>
          <w:rFonts w:ascii="宋体" w:hAnsi="宋体"/>
        </w:rPr>
        <w:t>1.</w:t>
      </w:r>
      <w:r w:rsidRPr="00E31C2A">
        <w:rPr>
          <w:rFonts w:ascii="宋体" w:hAnsi="宋体" w:hint="eastAsia"/>
        </w:rPr>
        <w:t>4计价原则和最高限制单价：本项目3个标包均采用按项目收费和按临时工作收费两种模式。项目收费模式中的单位人工费与临时工作收费中的单位人工费相同。</w:t>
      </w:r>
    </w:p>
    <w:p w:rsidR="00C46E42" w:rsidRPr="00E31C2A" w:rsidRDefault="00C46E42" w:rsidP="00C46E42">
      <w:pPr>
        <w:spacing w:line="360" w:lineRule="auto"/>
        <w:ind w:firstLine="480"/>
        <w:rPr>
          <w:rFonts w:ascii="宋体" w:hAnsi="宋体" w:cs="宋体"/>
        </w:rPr>
      </w:pPr>
      <w:r w:rsidRPr="00E31C2A">
        <w:rPr>
          <w:rFonts w:ascii="宋体" w:hAnsi="宋体" w:cs="宋体" w:hint="eastAsia"/>
        </w:rPr>
        <w:t>临时工作指审计局需要完成的各级临时性交办工作，持续时间不超过30日历日。除临时工作外的审计工作，均按项目收费模式。</w:t>
      </w:r>
    </w:p>
    <w:p w:rsidR="00C46E42" w:rsidRPr="00E31C2A" w:rsidRDefault="00C46E42" w:rsidP="00C46E42">
      <w:pPr>
        <w:spacing w:line="360" w:lineRule="auto"/>
        <w:ind w:firstLine="480"/>
        <w:rPr>
          <w:rFonts w:ascii="宋体" w:hAnsi="宋体" w:cs="宋体"/>
        </w:rPr>
      </w:pPr>
      <w:r w:rsidRPr="00E31C2A">
        <w:rPr>
          <w:rFonts w:hint="eastAsia"/>
        </w:rPr>
        <w:t>根据《政府采购框架协议采购方式管理暂行办法》的要求，本项目最高限制单价是供应商第一阶段响应报价的最高限价。</w:t>
      </w:r>
    </w:p>
    <w:p w:rsidR="00C46E42" w:rsidRPr="00E31C2A" w:rsidRDefault="00C46E42" w:rsidP="00C46E42">
      <w:pPr>
        <w:spacing w:line="360" w:lineRule="auto"/>
        <w:ind w:firstLine="480"/>
        <w:rPr>
          <w:rFonts w:ascii="宋体" w:hAnsi="宋体"/>
        </w:rPr>
      </w:pPr>
      <w:r w:rsidRPr="00E31C2A">
        <w:rPr>
          <w:rFonts w:ascii="宋体" w:hAnsi="宋体" w:hint="eastAsia"/>
        </w:rPr>
        <w:t>1.4.1按项目计件收费</w:t>
      </w:r>
    </w:p>
    <w:p w:rsidR="00C46E42" w:rsidRPr="00E31C2A" w:rsidRDefault="00C46E42" w:rsidP="00C46E42">
      <w:pPr>
        <w:spacing w:line="360" w:lineRule="auto"/>
        <w:ind w:firstLine="480"/>
        <w:rPr>
          <w:rFonts w:ascii="宋体" w:hAnsi="宋体"/>
        </w:rPr>
      </w:pPr>
      <w:r w:rsidRPr="00E31C2A">
        <w:rPr>
          <w:rFonts w:ascii="宋体" w:hAnsi="宋体" w:hint="eastAsia"/>
        </w:rPr>
        <w:t>（1）最高限制单价计价原则</w:t>
      </w:r>
    </w:p>
    <w:p w:rsidR="00C46E42" w:rsidRPr="00E31C2A" w:rsidRDefault="00C46E42" w:rsidP="00C46E42">
      <w:pPr>
        <w:spacing w:line="360" w:lineRule="auto"/>
        <w:ind w:firstLineChars="177" w:firstLine="425"/>
        <w:rPr>
          <w:rFonts w:ascii="宋体" w:hAnsi="宋体"/>
        </w:rPr>
      </w:pPr>
      <w:r w:rsidRPr="00E31C2A">
        <w:rPr>
          <w:rFonts w:ascii="宋体" w:hAnsi="宋体" w:hint="eastAsia"/>
        </w:rPr>
        <w:t>①标包一：</w:t>
      </w:r>
      <w:r w:rsidRPr="00E31C2A">
        <w:rPr>
          <w:rFonts w:ascii="宋体" w:hAnsi="宋体" w:cs="宋体" w:hint="eastAsia"/>
        </w:rPr>
        <w:t>财务、自然资源相关审计服务，</w:t>
      </w:r>
      <w:r w:rsidRPr="00E31C2A">
        <w:rPr>
          <w:rFonts w:ascii="宋体" w:hAnsi="宋体" w:hint="eastAsia"/>
        </w:rPr>
        <w:t>按审计项目实际使用供应商人工天数与最高限制单价之积计费，且单个项目收费不超过15万元（同级审项目除外）。</w:t>
      </w:r>
    </w:p>
    <w:p w:rsidR="00C46E42" w:rsidRPr="00E31C2A" w:rsidRDefault="00C46E42" w:rsidP="00C46E42">
      <w:pPr>
        <w:tabs>
          <w:tab w:val="left" w:pos="480"/>
        </w:tabs>
        <w:spacing w:line="360" w:lineRule="auto"/>
        <w:ind w:firstLineChars="177" w:firstLine="425"/>
        <w:rPr>
          <w:rFonts w:ascii="宋体" w:hAnsi="宋体"/>
        </w:rPr>
      </w:pPr>
      <w:r w:rsidRPr="00E31C2A">
        <w:rPr>
          <w:rFonts w:ascii="宋体" w:hAnsi="宋体" w:hint="eastAsia"/>
        </w:rPr>
        <w:t>②标包二：</w:t>
      </w:r>
      <w:r w:rsidRPr="00E31C2A">
        <w:rPr>
          <w:rFonts w:ascii="宋体" w:hAnsi="宋体" w:cs="宋体" w:hint="eastAsia"/>
        </w:rPr>
        <w:t>工程审计服务</w:t>
      </w:r>
      <w:r w:rsidRPr="00E31C2A">
        <w:rPr>
          <w:rFonts w:ascii="宋体" w:hAnsi="宋体" w:hint="eastAsia"/>
        </w:rPr>
        <w:t>，工程结算复核审计服务基准价为（工程结算基本收费+项目核减额×6%）×(1-下浮率)。（收费标准为苏价服[2014]383号文明确的“基本收费+效益收费”：其中“基本收费”是指以“结算审计审定金额”</w:t>
      </w:r>
      <w:r w:rsidRPr="00E31C2A">
        <w:rPr>
          <w:rFonts w:ascii="宋体" w:hAnsi="宋体" w:hint="eastAsia"/>
        </w:rPr>
        <w:lastRenderedPageBreak/>
        <w:t>为基数采取差额定率分档累计计算，含钢结构、钢筋及预埋件工程量计算等审计服务费用，包干使用；“效益收费”是指以“结算审计审定金额”为基数，项目核减额的6%计算, 项目核增部分不予计取效益费，且核增金额不冲抵核减费计取效益费）</w:t>
      </w:r>
    </w:p>
    <w:p w:rsidR="00C46E42" w:rsidRPr="00E31C2A" w:rsidRDefault="00C46E42" w:rsidP="00C46E42">
      <w:pPr>
        <w:spacing w:line="360" w:lineRule="auto"/>
        <w:ind w:firstLineChars="177" w:firstLine="425"/>
        <w:rPr>
          <w:rFonts w:ascii="宋体" w:hAnsi="宋体"/>
        </w:rPr>
      </w:pPr>
      <w:r w:rsidRPr="00E31C2A">
        <w:rPr>
          <w:rFonts w:ascii="宋体" w:hAnsi="宋体" w:hint="eastAsia"/>
        </w:rPr>
        <w:t>计费标准：在文件规定基础上，按送审金额分段计费。1亿元以下审计项目，下浮率为30%；1亿-5亿审计项目根据结算审计审定金额采用插值法，在30%-40%之间计算确定下浮率；5亿及以上审计项目，下浮率为40%。</w:t>
      </w:r>
    </w:p>
    <w:p w:rsidR="00C46E42" w:rsidRPr="00E31C2A" w:rsidRDefault="00C46E42" w:rsidP="00C46E42">
      <w:pPr>
        <w:spacing w:line="360" w:lineRule="auto"/>
        <w:ind w:firstLineChars="177" w:firstLine="425"/>
        <w:rPr>
          <w:rFonts w:ascii="宋体" w:hAnsi="宋体"/>
        </w:rPr>
      </w:pPr>
      <w:r w:rsidRPr="00E31C2A">
        <w:rPr>
          <w:rFonts w:ascii="宋体" w:hAnsi="宋体" w:hint="eastAsia"/>
        </w:rPr>
        <w:t>③标包三：</w:t>
      </w:r>
      <w:r w:rsidRPr="00E31C2A">
        <w:rPr>
          <w:rFonts w:ascii="宋体" w:hAnsi="宋体" w:cs="宋体" w:hint="eastAsia"/>
        </w:rPr>
        <w:t>数据分析服务，</w:t>
      </w:r>
      <w:r w:rsidRPr="00E31C2A">
        <w:rPr>
          <w:rFonts w:ascii="宋体" w:hAnsi="宋体" w:hint="eastAsia"/>
        </w:rPr>
        <w:t>按审计项目实际使用供应商人工天数与最高限制单价之积计费，且单个项目收费不超过10万元。</w:t>
      </w:r>
    </w:p>
    <w:p w:rsidR="00C46E42" w:rsidRPr="00E31C2A" w:rsidRDefault="00C46E42" w:rsidP="00C46E42">
      <w:pPr>
        <w:spacing w:line="308" w:lineRule="auto"/>
        <w:ind w:firstLineChars="200" w:firstLine="480"/>
        <w:rPr>
          <w:rFonts w:ascii="宋体" w:hAnsi="宋体"/>
          <w:color w:val="000000"/>
        </w:rPr>
      </w:pPr>
      <w:r w:rsidRPr="00E31C2A">
        <w:rPr>
          <w:rFonts w:ascii="宋体" w:hAnsi="宋体" w:hint="eastAsia"/>
          <w:color w:val="000000"/>
        </w:rPr>
        <w:t>（2）其他说明</w:t>
      </w:r>
    </w:p>
    <w:p w:rsidR="00C46E42" w:rsidRPr="00E31C2A" w:rsidRDefault="00C46E42" w:rsidP="00C46E42">
      <w:pPr>
        <w:spacing w:line="360" w:lineRule="auto"/>
        <w:ind w:firstLineChars="177" w:firstLine="425"/>
        <w:rPr>
          <w:rFonts w:ascii="宋体" w:hAnsi="宋体"/>
        </w:rPr>
      </w:pPr>
      <w:r w:rsidRPr="00E31C2A">
        <w:rPr>
          <w:rFonts w:ascii="宋体" w:hAnsi="宋体" w:hint="eastAsia"/>
        </w:rPr>
        <w:t>①服务期间如因政府采购政策或集中采购目录调整等影响本项目执行，将对相关内容做出调整。</w:t>
      </w:r>
    </w:p>
    <w:p w:rsidR="00C46E42" w:rsidRPr="00E31C2A" w:rsidRDefault="00C46E42" w:rsidP="00C46E42">
      <w:pPr>
        <w:spacing w:line="360" w:lineRule="auto"/>
        <w:ind w:firstLineChars="177" w:firstLine="425"/>
        <w:rPr>
          <w:rFonts w:ascii="宋体" w:hAnsi="宋体"/>
        </w:rPr>
      </w:pPr>
      <w:r w:rsidRPr="00E31C2A">
        <w:rPr>
          <w:rFonts w:ascii="宋体" w:hAnsi="宋体" w:hint="eastAsia"/>
        </w:rPr>
        <w:t>②本项目约定的审计费用包括服务期限内完成该项目工作所需的所有费用，包含人工费（包括人员工资、福利费、加班费、住宿、社会保险费用、人身意外伤害险等）、设备工具费、税费、利润、政策性文件规定和合同所包含的所有风险、责任等各项应有费用，采购人不另行承担其他任何费用。</w:t>
      </w:r>
    </w:p>
    <w:p w:rsidR="00C46E42" w:rsidRPr="00E31C2A" w:rsidRDefault="00C46E42" w:rsidP="00C46E42">
      <w:pPr>
        <w:spacing w:line="360" w:lineRule="auto"/>
        <w:ind w:firstLineChars="200" w:firstLine="480"/>
        <w:rPr>
          <w:rFonts w:ascii="宋体" w:hAnsi="宋体"/>
          <w:color w:val="000000"/>
        </w:rPr>
      </w:pPr>
      <w:r w:rsidRPr="00E31C2A">
        <w:rPr>
          <w:rFonts w:ascii="宋体" w:hAnsi="宋体" w:hint="eastAsia"/>
          <w:color w:val="000000"/>
        </w:rPr>
        <w:t>1.4.2临时工作收费，按人员计时收费。</w:t>
      </w:r>
    </w:p>
    <w:p w:rsidR="00C46E42" w:rsidRPr="00E31C2A" w:rsidRDefault="00C46E42" w:rsidP="00C46E42">
      <w:pPr>
        <w:spacing w:line="360" w:lineRule="auto"/>
        <w:ind w:firstLineChars="200" w:firstLine="480"/>
        <w:rPr>
          <w:rFonts w:ascii="宋体" w:hAnsi="宋体"/>
        </w:rPr>
      </w:pPr>
      <w:r w:rsidRPr="00E31C2A">
        <w:rPr>
          <w:rFonts w:ascii="宋体" w:hAnsi="宋体" w:hint="eastAsia"/>
        </w:rPr>
        <w:t>（1）最高限制单价</w:t>
      </w:r>
    </w:p>
    <w:p w:rsidR="00C46E42" w:rsidRPr="00E31C2A" w:rsidRDefault="00C46E42" w:rsidP="00C46E42">
      <w:pPr>
        <w:spacing w:line="360" w:lineRule="auto"/>
        <w:ind w:firstLineChars="200" w:firstLine="480"/>
        <w:rPr>
          <w:rFonts w:ascii="宋体" w:hAnsi="宋体"/>
        </w:rPr>
      </w:pPr>
      <w:r w:rsidRPr="00E31C2A">
        <w:rPr>
          <w:rFonts w:ascii="宋体" w:hAnsi="宋体" w:hint="eastAsia"/>
        </w:rPr>
        <w:t>①标包一：</w:t>
      </w:r>
      <w:r w:rsidRPr="00E31C2A">
        <w:rPr>
          <w:rFonts w:ascii="宋体" w:hAnsi="宋体" w:cs="宋体" w:hint="eastAsia"/>
        </w:rPr>
        <w:t>财务、自然资源相关审计服务</w:t>
      </w:r>
      <w:r w:rsidRPr="00E31C2A">
        <w:rPr>
          <w:rFonts w:ascii="宋体" w:hAnsi="宋体" w:hint="eastAsia"/>
        </w:rPr>
        <w:t>，参照省物价局省财政厅《关于印发会计师事务所服务收费管理有关规定的通知》（苏价费〔2010〕284号）标准</w:t>
      </w:r>
      <w:r w:rsidRPr="00E31C2A">
        <w:rPr>
          <w:rFonts w:ascii="宋体" w:hAnsi="宋体" w:cs="宋体" w:hint="eastAsia"/>
        </w:rPr>
        <w:t>，并考虑目前市场收费水平。</w:t>
      </w:r>
      <w:r w:rsidRPr="00E31C2A">
        <w:rPr>
          <w:rFonts w:ascii="宋体" w:hAnsi="宋体" w:hint="eastAsia"/>
        </w:rPr>
        <w:t>注册会计师的日单价最高收费标准为（按每天工作8小时计算）：1300元/人/天；其他人员的日单价最高收费标准为（按每天工作8小时计算）：900元/人/天。</w:t>
      </w:r>
    </w:p>
    <w:p w:rsidR="00C46E42" w:rsidRPr="00E31C2A" w:rsidRDefault="00C46E42" w:rsidP="00C46E42">
      <w:pPr>
        <w:spacing w:line="360" w:lineRule="auto"/>
        <w:ind w:firstLineChars="200" w:firstLine="480"/>
        <w:rPr>
          <w:rFonts w:ascii="宋体" w:hAnsi="宋体"/>
        </w:rPr>
      </w:pPr>
      <w:r w:rsidRPr="00E31C2A">
        <w:rPr>
          <w:rFonts w:ascii="宋体" w:hAnsi="宋体" w:hint="eastAsia"/>
        </w:rPr>
        <w:t>②标包二：</w:t>
      </w:r>
      <w:r w:rsidRPr="00E31C2A">
        <w:rPr>
          <w:rFonts w:ascii="宋体" w:hAnsi="宋体" w:cs="宋体" w:hint="eastAsia"/>
        </w:rPr>
        <w:t>工程审计服务</w:t>
      </w:r>
      <w:r w:rsidRPr="00E31C2A">
        <w:rPr>
          <w:rFonts w:ascii="宋体" w:hAnsi="宋体" w:hint="eastAsia"/>
        </w:rPr>
        <w:t>，参照苏建价协（2022）7号收费标准</w:t>
      </w:r>
      <w:r w:rsidRPr="00E31C2A">
        <w:rPr>
          <w:rFonts w:ascii="宋体" w:hAnsi="宋体" w:cs="宋体" w:hint="eastAsia"/>
        </w:rPr>
        <w:t>，并考虑目前市场收费水平。</w:t>
      </w:r>
      <w:r w:rsidRPr="00E31C2A">
        <w:rPr>
          <w:rFonts w:ascii="宋体" w:hAnsi="宋体" w:hint="eastAsia"/>
        </w:rPr>
        <w:t>一级造价师的日单价收费标准为（按每天工作8小时计算）：1500元/人/天；二级造价师的日单价收费标准为（按每天工作8小时计算）：1200元/人/天；其他人员的日单价收费标准为（按每天工作8小时计算）：1000元/人/天；</w:t>
      </w:r>
    </w:p>
    <w:p w:rsidR="00C46E42" w:rsidRPr="00E31C2A" w:rsidRDefault="00C46E42" w:rsidP="00C46E42">
      <w:pPr>
        <w:spacing w:line="360" w:lineRule="auto"/>
        <w:ind w:firstLineChars="200" w:firstLine="480"/>
        <w:rPr>
          <w:rFonts w:ascii="宋体" w:hAnsi="宋体"/>
        </w:rPr>
      </w:pPr>
      <w:r w:rsidRPr="00E31C2A">
        <w:rPr>
          <w:rFonts w:ascii="宋体" w:hAnsi="宋体" w:hint="eastAsia"/>
        </w:rPr>
        <w:t>③标包三：</w:t>
      </w:r>
      <w:r w:rsidRPr="00E31C2A">
        <w:rPr>
          <w:rFonts w:ascii="宋体" w:hAnsi="宋体" w:cs="宋体" w:hint="eastAsia"/>
        </w:rPr>
        <w:t>数据分析服务，数据分析人员</w:t>
      </w:r>
      <w:r w:rsidRPr="00E31C2A">
        <w:rPr>
          <w:rFonts w:ascii="宋体" w:hAnsi="宋体" w:hint="eastAsia"/>
        </w:rPr>
        <w:t>的日单价收费标准为（按每天工作8小时计算）：1500元/人/天；</w:t>
      </w:r>
    </w:p>
    <w:p w:rsidR="00C46E42" w:rsidRPr="00E31C2A" w:rsidRDefault="00C46E42" w:rsidP="00C46E42">
      <w:pPr>
        <w:spacing w:line="360" w:lineRule="auto"/>
        <w:ind w:left="6" w:firstLineChars="351" w:firstLine="842"/>
        <w:rPr>
          <w:rFonts w:ascii="宋体" w:hAnsi="宋体"/>
        </w:rPr>
      </w:pPr>
      <w:r w:rsidRPr="00E31C2A">
        <w:rPr>
          <w:rFonts w:ascii="宋体" w:hAnsi="宋体" w:hint="eastAsia"/>
        </w:rPr>
        <w:lastRenderedPageBreak/>
        <w:t>（2）其他说明</w:t>
      </w:r>
    </w:p>
    <w:p w:rsidR="00C46E42" w:rsidRPr="00E31C2A" w:rsidRDefault="00C46E42" w:rsidP="00C46E42">
      <w:pPr>
        <w:spacing w:line="360" w:lineRule="auto"/>
        <w:ind w:left="6" w:firstLineChars="351" w:firstLine="842"/>
        <w:rPr>
          <w:rFonts w:ascii="宋体" w:hAnsi="宋体" w:cs="宋体"/>
        </w:rPr>
      </w:pPr>
      <w:r w:rsidRPr="00E31C2A">
        <w:rPr>
          <w:rFonts w:ascii="宋体" w:hAnsi="宋体" w:cs="宋体" w:hint="eastAsia"/>
        </w:rPr>
        <w:t>①临时工作指审计局需要完成的各级临时性交办工作，供应商需按采购人需求配备相应人员，并满足相应工作时间。</w:t>
      </w:r>
    </w:p>
    <w:p w:rsidR="00C46E42" w:rsidRPr="00E31C2A" w:rsidRDefault="00C46E42" w:rsidP="00C46E42">
      <w:pPr>
        <w:spacing w:line="360" w:lineRule="auto"/>
        <w:ind w:left="6" w:firstLineChars="351" w:firstLine="842"/>
        <w:rPr>
          <w:rFonts w:ascii="宋体" w:hAnsi="宋体" w:cs="宋体"/>
        </w:rPr>
      </w:pPr>
      <w:r w:rsidRPr="00E31C2A">
        <w:rPr>
          <w:rFonts w:ascii="宋体" w:hAnsi="宋体" w:cs="宋体" w:hint="eastAsia"/>
        </w:rPr>
        <w:t>②一天工作时长按照8小时估算，如需供应商工作人员延长工作时间、节假日加班，由供应商自行承担上述费用。</w:t>
      </w:r>
    </w:p>
    <w:p w:rsidR="00C46E42" w:rsidRPr="00E31C2A" w:rsidRDefault="00C46E42" w:rsidP="00C46E42">
      <w:pPr>
        <w:spacing w:line="360" w:lineRule="auto"/>
        <w:ind w:left="6" w:firstLineChars="351" w:firstLine="842"/>
        <w:rPr>
          <w:rFonts w:ascii="宋体" w:hAnsi="宋体" w:cs="宋体"/>
        </w:rPr>
      </w:pPr>
      <w:r w:rsidRPr="00E31C2A">
        <w:rPr>
          <w:rFonts w:ascii="宋体" w:hAnsi="宋体" w:cs="宋体" w:hint="eastAsia"/>
        </w:rPr>
        <w:t>③本项目约定的审计费用包括服务期限内完成该项目工作所需的所有费用，包含人工费（包括人员工资、福利费、加班费、住宿、社会保险费用、人身意外伤害险等）、设备工具费、税费、利润、政策性文件规定和合同所包含的所有风险、责任等各项应有费用，采购人不另行承担其他任何费用</w:t>
      </w:r>
      <w:r w:rsidRPr="00E31C2A">
        <w:rPr>
          <w:rFonts w:ascii="宋体" w:hAnsi="宋体" w:cs="宋体" w:hint="eastAsia"/>
          <w:color w:val="0000FF"/>
        </w:rPr>
        <w:t>。</w:t>
      </w:r>
    </w:p>
    <w:p w:rsidR="00C46E42" w:rsidRPr="00E31C2A" w:rsidRDefault="00C46E42" w:rsidP="00C46E42">
      <w:pPr>
        <w:spacing w:line="360" w:lineRule="auto"/>
        <w:ind w:left="6" w:firstLineChars="351" w:firstLine="842"/>
        <w:rPr>
          <w:rFonts w:ascii="宋体" w:hAnsi="宋体" w:cs="宋体"/>
        </w:rPr>
      </w:pPr>
      <w:r w:rsidRPr="00E31C2A">
        <w:rPr>
          <w:rFonts w:ascii="宋体" w:hAnsi="宋体"/>
        </w:rPr>
        <w:t>1.</w:t>
      </w:r>
      <w:r w:rsidRPr="00E31C2A">
        <w:rPr>
          <w:rFonts w:ascii="宋体" w:hAnsi="宋体" w:hint="eastAsia"/>
        </w:rPr>
        <w:t>5</w:t>
      </w:r>
      <w:r w:rsidRPr="00E31C2A">
        <w:rPr>
          <w:rFonts w:ascii="宋体" w:hAnsi="宋体" w:cs="宋体"/>
        </w:rPr>
        <w:t>采购需求：</w:t>
      </w:r>
      <w:r w:rsidRPr="00E31C2A">
        <w:rPr>
          <w:rFonts w:ascii="宋体" w:hAnsi="宋体" w:cs="宋体" w:hint="eastAsia"/>
        </w:rPr>
        <w:t>详见本招标文件第四章。</w:t>
      </w:r>
    </w:p>
    <w:p w:rsidR="00C46E42" w:rsidRPr="00E31C2A" w:rsidRDefault="00C46E42" w:rsidP="00C46E42">
      <w:pPr>
        <w:spacing w:line="360" w:lineRule="auto"/>
        <w:ind w:left="6" w:firstLineChars="351" w:firstLine="842"/>
        <w:rPr>
          <w:rFonts w:ascii="宋体" w:hAnsi="宋体"/>
        </w:rPr>
      </w:pPr>
      <w:r w:rsidRPr="00E31C2A">
        <w:rPr>
          <w:rFonts w:ascii="宋体" w:hAnsi="宋体"/>
        </w:rPr>
        <w:t>1.</w:t>
      </w:r>
      <w:r w:rsidRPr="00E31C2A">
        <w:rPr>
          <w:rFonts w:ascii="宋体" w:hAnsi="宋体" w:hint="eastAsia"/>
        </w:rPr>
        <w:t>6</w:t>
      </w:r>
      <w:r w:rsidRPr="00E31C2A">
        <w:rPr>
          <w:rFonts w:ascii="宋体" w:hAnsi="宋体" w:cs="宋体"/>
        </w:rPr>
        <w:t>适用框架协议的采购人：</w:t>
      </w:r>
      <w:r w:rsidRPr="00E31C2A">
        <w:rPr>
          <w:rFonts w:ascii="宋体" w:hAnsi="宋体" w:cs="宋体" w:hint="eastAsia"/>
        </w:rPr>
        <w:t>南京市浦口区审计局</w:t>
      </w:r>
      <w:r w:rsidRPr="00E31C2A">
        <w:rPr>
          <w:rFonts w:ascii="宋体" w:hAnsi="宋体" w:cs="宋体"/>
        </w:rPr>
        <w:t>。</w:t>
      </w:r>
    </w:p>
    <w:p w:rsidR="00C46E42" w:rsidRPr="00E31C2A" w:rsidRDefault="00C46E42" w:rsidP="00C46E42">
      <w:pPr>
        <w:spacing w:line="360" w:lineRule="auto"/>
        <w:ind w:left="6" w:firstLineChars="351" w:firstLine="842"/>
        <w:rPr>
          <w:rFonts w:ascii="宋体" w:hAnsi="宋体"/>
        </w:rPr>
      </w:pPr>
      <w:r w:rsidRPr="00E31C2A">
        <w:rPr>
          <w:rFonts w:ascii="宋体" w:hAnsi="宋体"/>
        </w:rPr>
        <w:t>1.</w:t>
      </w:r>
      <w:r w:rsidRPr="00E31C2A">
        <w:rPr>
          <w:rFonts w:ascii="宋体" w:hAnsi="宋体" w:hint="eastAsia"/>
        </w:rPr>
        <w:t>7</w:t>
      </w:r>
      <w:r w:rsidRPr="00E31C2A">
        <w:rPr>
          <w:rFonts w:ascii="宋体" w:hAnsi="宋体" w:cs="宋体"/>
        </w:rPr>
        <w:t>框架协议的期限：</w:t>
      </w:r>
      <w:r w:rsidRPr="00E31C2A">
        <w:rPr>
          <w:rFonts w:ascii="宋体" w:hAnsi="宋体" w:hint="eastAsia"/>
          <w:spacing w:val="51"/>
        </w:rPr>
        <w:t>2</w:t>
      </w:r>
      <w:r w:rsidRPr="00E31C2A">
        <w:rPr>
          <w:rFonts w:ascii="宋体" w:hAnsi="宋体" w:cs="宋体"/>
          <w:spacing w:val="-1"/>
        </w:rPr>
        <w:t>年。</w:t>
      </w:r>
    </w:p>
    <w:p w:rsidR="00C46E42" w:rsidRPr="00E31C2A" w:rsidRDefault="00C46E42" w:rsidP="00C46E42">
      <w:pPr>
        <w:spacing w:line="360" w:lineRule="auto"/>
        <w:ind w:left="6" w:firstLineChars="351" w:firstLine="842"/>
        <w:rPr>
          <w:rFonts w:ascii="宋体" w:hAnsi="宋体"/>
        </w:rPr>
      </w:pPr>
      <w:r w:rsidRPr="00E31C2A">
        <w:rPr>
          <w:rFonts w:ascii="宋体" w:hAnsi="宋体"/>
        </w:rPr>
        <w:t>1.</w:t>
      </w:r>
      <w:r w:rsidRPr="00E31C2A">
        <w:rPr>
          <w:rFonts w:ascii="宋体" w:hAnsi="宋体" w:hint="eastAsia"/>
        </w:rPr>
        <w:t>8</w:t>
      </w:r>
      <w:r w:rsidRPr="00E31C2A">
        <w:rPr>
          <w:rFonts w:ascii="宋体" w:hAnsi="宋体" w:cs="宋体"/>
        </w:rPr>
        <w:t>行业划分：</w:t>
      </w:r>
      <w:r w:rsidRPr="00E31C2A">
        <w:rPr>
          <w:rFonts w:ascii="宋体" w:hAnsi="宋体" w:cs="宋体" w:hint="eastAsia"/>
        </w:rPr>
        <w:t>科学研究和技术服务业（其他未列明行业）</w:t>
      </w:r>
      <w:r w:rsidRPr="00E31C2A">
        <w:rPr>
          <w:rFonts w:ascii="宋体" w:hAnsi="宋体" w:cs="宋体"/>
        </w:rPr>
        <w:t>。</w:t>
      </w:r>
    </w:p>
    <w:p w:rsidR="00C46E42" w:rsidRPr="00E31C2A" w:rsidRDefault="00C46E42" w:rsidP="00C46E42">
      <w:pPr>
        <w:spacing w:line="360" w:lineRule="auto"/>
        <w:ind w:left="6" w:firstLineChars="351" w:firstLine="842"/>
        <w:rPr>
          <w:rFonts w:ascii="宋体" w:hAnsi="宋体"/>
        </w:rPr>
      </w:pPr>
      <w:r w:rsidRPr="00E31C2A">
        <w:rPr>
          <w:rFonts w:ascii="宋体" w:hAnsi="宋体"/>
        </w:rPr>
        <w:t>1.</w:t>
      </w:r>
      <w:r w:rsidRPr="00E31C2A">
        <w:rPr>
          <w:rFonts w:ascii="宋体" w:hAnsi="宋体" w:hint="eastAsia"/>
        </w:rPr>
        <w:t>9</w:t>
      </w:r>
      <w:r w:rsidRPr="00E31C2A">
        <w:rPr>
          <w:rFonts w:ascii="宋体" w:hAnsi="宋体" w:cs="宋体"/>
        </w:rPr>
        <w:t>本项目不接受联合体投标。</w:t>
      </w:r>
    </w:p>
    <w:p w:rsidR="00C46E42" w:rsidRPr="00E31C2A" w:rsidRDefault="00C46E42" w:rsidP="00C46E42">
      <w:pPr>
        <w:spacing w:line="360" w:lineRule="auto"/>
        <w:ind w:left="6" w:firstLineChars="351" w:firstLine="842"/>
        <w:rPr>
          <w:rFonts w:ascii="宋体" w:hAnsi="宋体"/>
        </w:rPr>
      </w:pPr>
      <w:r w:rsidRPr="00E31C2A">
        <w:rPr>
          <w:rFonts w:ascii="宋体" w:hAnsi="宋体"/>
        </w:rPr>
        <w:t>1.</w:t>
      </w:r>
      <w:r w:rsidRPr="00E31C2A">
        <w:rPr>
          <w:rFonts w:ascii="宋体" w:hAnsi="宋体" w:hint="eastAsia"/>
        </w:rPr>
        <w:t>10</w:t>
      </w:r>
      <w:r w:rsidRPr="00E31C2A">
        <w:rPr>
          <w:rFonts w:ascii="宋体" w:hAnsi="宋体" w:cs="宋体"/>
          <w:spacing w:val="1"/>
        </w:rPr>
        <w:t>本项目是</w:t>
      </w:r>
      <w:r w:rsidRPr="00E31C2A">
        <w:rPr>
          <w:rFonts w:ascii="宋体" w:hAnsi="宋体"/>
          <w:spacing w:val="-2"/>
        </w:rPr>
        <w:t>/</w:t>
      </w:r>
      <w:r w:rsidRPr="00E31C2A">
        <w:rPr>
          <w:rFonts w:ascii="宋体" w:hAnsi="宋体" w:cs="宋体"/>
        </w:rPr>
        <w:t>否专门面向中小企业（或监狱企业或残疾人福利性单位）：否。</w:t>
      </w:r>
    </w:p>
    <w:p w:rsidR="00C46E42" w:rsidRPr="00E31C2A" w:rsidRDefault="00C46E42" w:rsidP="00C46E42">
      <w:pPr>
        <w:spacing w:line="360" w:lineRule="auto"/>
        <w:ind w:left="6" w:firstLineChars="351" w:firstLine="846"/>
        <w:rPr>
          <w:rFonts w:ascii="宋体" w:hAnsi="宋体"/>
        </w:rPr>
      </w:pPr>
      <w:r w:rsidRPr="00E31C2A">
        <w:rPr>
          <w:rFonts w:ascii="宋体" w:hAnsi="宋体" w:cs="宋体"/>
          <w:spacing w:val="1"/>
        </w:rPr>
        <w:t>二、申请人的资格要求：</w:t>
      </w:r>
    </w:p>
    <w:p w:rsidR="00C46E42" w:rsidRPr="00E31C2A" w:rsidRDefault="00C46E42" w:rsidP="00C46E42">
      <w:pPr>
        <w:spacing w:line="360" w:lineRule="auto"/>
        <w:ind w:left="6" w:firstLineChars="351" w:firstLine="874"/>
        <w:rPr>
          <w:rFonts w:ascii="宋体" w:hAnsi="宋体"/>
        </w:rPr>
      </w:pPr>
      <w:r w:rsidRPr="00E31C2A">
        <w:rPr>
          <w:rFonts w:ascii="宋体" w:hAnsi="宋体"/>
          <w:spacing w:val="9"/>
        </w:rPr>
        <w:t>2.1</w:t>
      </w:r>
      <w:r w:rsidRPr="00E31C2A">
        <w:rPr>
          <w:rFonts w:ascii="宋体" w:hAnsi="宋体" w:cs="宋体"/>
          <w:spacing w:val="16"/>
        </w:rPr>
        <w:t>符合《中华人民共和国政府采购法》第二十二条规定，并提供《南京市政府采购供应商信用记录表暨信用承诺书》，详见附件十四。（原件签字并加盖公章，以下简称</w:t>
      </w:r>
      <w:bookmarkStart w:id="0" w:name="br1_6"/>
      <w:bookmarkEnd w:id="0"/>
      <w:r w:rsidRPr="00E31C2A">
        <w:rPr>
          <w:rFonts w:ascii="宋体" w:hAnsi="宋体" w:cs="宋体"/>
          <w:spacing w:val="16"/>
        </w:rPr>
        <w:t>《承诺书》）</w:t>
      </w:r>
      <w:r w:rsidRPr="00E31C2A">
        <w:rPr>
          <w:rFonts w:ascii="宋体" w:hAnsi="宋体" w:cs="宋体" w:hint="eastAsia"/>
          <w:spacing w:val="16"/>
        </w:rPr>
        <w:t>。</w:t>
      </w:r>
    </w:p>
    <w:p w:rsidR="00C46E42" w:rsidRPr="00E31C2A" w:rsidRDefault="00C46E42" w:rsidP="00C46E42">
      <w:pPr>
        <w:spacing w:line="360" w:lineRule="auto"/>
        <w:ind w:left="6" w:firstLineChars="351" w:firstLine="874"/>
        <w:rPr>
          <w:rFonts w:ascii="宋体" w:hAnsi="宋体"/>
        </w:rPr>
      </w:pPr>
      <w:r w:rsidRPr="00E31C2A">
        <w:rPr>
          <w:rFonts w:ascii="宋体" w:hAnsi="宋体"/>
          <w:spacing w:val="9"/>
        </w:rPr>
        <w:t>2.2</w:t>
      </w:r>
      <w:r w:rsidRPr="00E31C2A">
        <w:rPr>
          <w:rFonts w:ascii="宋体" w:hAnsi="宋体" w:cs="宋体"/>
          <w:spacing w:val="17"/>
        </w:rPr>
        <w:t>供应商应符合《中华人民共和国政府采购法》第二十二条规定中涉及的证明材</w:t>
      </w:r>
      <w:r w:rsidRPr="00E31C2A">
        <w:rPr>
          <w:rFonts w:ascii="宋体" w:hAnsi="宋体" w:cs="宋体"/>
          <w:spacing w:val="18"/>
        </w:rPr>
        <w:t>料：</w:t>
      </w:r>
    </w:p>
    <w:p w:rsidR="00C46E42" w:rsidRPr="00E31C2A" w:rsidRDefault="00C46E42" w:rsidP="00C46E42">
      <w:pPr>
        <w:spacing w:line="360" w:lineRule="auto"/>
        <w:ind w:firstLine="512"/>
        <w:rPr>
          <w:rFonts w:ascii="宋体" w:hAnsi="宋体"/>
        </w:rPr>
      </w:pPr>
      <w:r w:rsidRPr="00E31C2A">
        <w:rPr>
          <w:rFonts w:ascii="宋体" w:hAnsi="宋体" w:cs="宋体"/>
          <w:spacing w:val="16"/>
        </w:rPr>
        <w:t>（</w:t>
      </w:r>
      <w:r w:rsidRPr="00E31C2A">
        <w:rPr>
          <w:rFonts w:ascii="宋体" w:hAnsi="宋体"/>
          <w:spacing w:val="8"/>
        </w:rPr>
        <w:t>1</w:t>
      </w:r>
      <w:r w:rsidRPr="00E31C2A">
        <w:rPr>
          <w:rFonts w:ascii="宋体" w:hAnsi="宋体" w:cs="宋体"/>
          <w:spacing w:val="17"/>
        </w:rPr>
        <w:t>）具有独立承担民事责任的能力（提供法人或者其他组织的营业执照；供应商为自</w:t>
      </w:r>
      <w:r w:rsidRPr="00E31C2A">
        <w:rPr>
          <w:rFonts w:ascii="宋体" w:hAnsi="宋体" w:cs="宋体"/>
          <w:spacing w:val="16"/>
        </w:rPr>
        <w:t>然人的，提供其身份证）；</w:t>
      </w:r>
    </w:p>
    <w:p w:rsidR="00C46E42" w:rsidRPr="00E31C2A" w:rsidRDefault="00C46E42" w:rsidP="00C46E42">
      <w:pPr>
        <w:spacing w:line="360" w:lineRule="auto"/>
        <w:ind w:firstLine="512"/>
        <w:rPr>
          <w:rFonts w:ascii="宋体" w:hAnsi="宋体"/>
        </w:rPr>
      </w:pPr>
      <w:r w:rsidRPr="00E31C2A">
        <w:rPr>
          <w:rFonts w:ascii="宋体" w:hAnsi="宋体" w:cs="宋体"/>
          <w:spacing w:val="16"/>
        </w:rPr>
        <w:t>（</w:t>
      </w:r>
      <w:r w:rsidRPr="00E31C2A">
        <w:rPr>
          <w:rFonts w:ascii="宋体" w:hAnsi="宋体"/>
          <w:spacing w:val="8"/>
        </w:rPr>
        <w:t>2</w:t>
      </w:r>
      <w:r w:rsidRPr="00E31C2A">
        <w:rPr>
          <w:rFonts w:ascii="宋体" w:hAnsi="宋体" w:cs="宋体"/>
          <w:spacing w:val="13"/>
        </w:rPr>
        <w:t>）具有良好的商业信誉和健全的财务会计制度（提供</w:t>
      </w:r>
      <w:r w:rsidRPr="00E31C2A">
        <w:rPr>
          <w:rFonts w:ascii="宋体" w:hAnsi="宋体"/>
          <w:spacing w:val="8"/>
        </w:rPr>
        <w:t>2021</w:t>
      </w:r>
      <w:r w:rsidRPr="00E31C2A">
        <w:rPr>
          <w:rFonts w:ascii="宋体" w:hAnsi="宋体" w:cs="宋体"/>
          <w:spacing w:val="13"/>
        </w:rPr>
        <w:t>年度的财务报表，或投标</w:t>
      </w:r>
      <w:r w:rsidRPr="00E31C2A">
        <w:rPr>
          <w:rFonts w:ascii="宋体" w:hAnsi="宋体" w:cs="宋体"/>
          <w:spacing w:val="14"/>
        </w:rPr>
        <w:t>截止时间前六个月内银行出具的资信证明，或财政部门认可的政府采购专业担保机构出具的</w:t>
      </w:r>
      <w:r w:rsidRPr="00E31C2A">
        <w:rPr>
          <w:rFonts w:ascii="宋体" w:hAnsi="宋体" w:cs="宋体"/>
          <w:spacing w:val="16"/>
        </w:rPr>
        <w:t>投标担保函）；</w:t>
      </w:r>
    </w:p>
    <w:p w:rsidR="00C46E42" w:rsidRPr="00E31C2A" w:rsidRDefault="00C46E42" w:rsidP="00C46E42">
      <w:pPr>
        <w:spacing w:line="360" w:lineRule="auto"/>
        <w:ind w:firstLine="512"/>
        <w:rPr>
          <w:rFonts w:ascii="宋体" w:hAnsi="宋体"/>
        </w:rPr>
      </w:pPr>
      <w:r w:rsidRPr="00E31C2A">
        <w:rPr>
          <w:rFonts w:ascii="宋体" w:hAnsi="宋体" w:cs="宋体"/>
          <w:spacing w:val="16"/>
        </w:rPr>
        <w:t>（</w:t>
      </w:r>
      <w:r w:rsidRPr="00E31C2A">
        <w:rPr>
          <w:rFonts w:ascii="宋体" w:hAnsi="宋体"/>
          <w:spacing w:val="8"/>
        </w:rPr>
        <w:t>3</w:t>
      </w:r>
      <w:r w:rsidRPr="00E31C2A">
        <w:rPr>
          <w:rFonts w:ascii="宋体" w:hAnsi="宋体" w:cs="宋体"/>
          <w:spacing w:val="10"/>
        </w:rPr>
        <w:t>）具有履行合同所必需的设备和专业技术能力（供应商根据履行采购项目合同需要，</w:t>
      </w:r>
      <w:r w:rsidRPr="00E31C2A">
        <w:rPr>
          <w:rFonts w:ascii="宋体" w:hAnsi="宋体" w:cs="宋体"/>
          <w:spacing w:val="16"/>
        </w:rPr>
        <w:t>提供履行合同所必需的设备和专业技术能力的证明材料）；</w:t>
      </w:r>
    </w:p>
    <w:p w:rsidR="00C46E42" w:rsidRPr="00E31C2A" w:rsidRDefault="00C46E42" w:rsidP="00C46E42">
      <w:pPr>
        <w:spacing w:line="360" w:lineRule="auto"/>
        <w:ind w:firstLine="512"/>
        <w:rPr>
          <w:rFonts w:ascii="宋体" w:hAnsi="宋体"/>
        </w:rPr>
      </w:pPr>
      <w:r w:rsidRPr="00E31C2A">
        <w:rPr>
          <w:rFonts w:ascii="宋体" w:hAnsi="宋体" w:cs="宋体"/>
          <w:spacing w:val="16"/>
        </w:rPr>
        <w:lastRenderedPageBreak/>
        <w:t>（</w:t>
      </w:r>
      <w:r w:rsidRPr="00E31C2A">
        <w:rPr>
          <w:rFonts w:ascii="宋体" w:hAnsi="宋体"/>
          <w:spacing w:val="8"/>
        </w:rPr>
        <w:t>4</w:t>
      </w:r>
      <w:r w:rsidRPr="00E31C2A">
        <w:rPr>
          <w:rFonts w:ascii="宋体" w:hAnsi="宋体" w:cs="宋体"/>
          <w:spacing w:val="17"/>
        </w:rPr>
        <w:t>）有依法缴纳税收和社会保障资金的良好记录（提供参加本次政府采购活动前半年</w:t>
      </w:r>
      <w:r w:rsidRPr="00E31C2A">
        <w:rPr>
          <w:rFonts w:ascii="宋体" w:hAnsi="宋体" w:cs="宋体"/>
          <w:spacing w:val="14"/>
        </w:rPr>
        <w:t>内至少一个月缴纳增值税，或企业所得税的凭据；并提供缴纳社会保险的凭据（专用收据或</w:t>
      </w:r>
      <w:r w:rsidRPr="00E31C2A">
        <w:rPr>
          <w:rFonts w:ascii="宋体" w:hAnsi="宋体" w:cs="宋体"/>
          <w:spacing w:val="16"/>
        </w:rPr>
        <w:t>社会保险缴纳清单</w:t>
      </w:r>
      <w:r w:rsidRPr="00E31C2A">
        <w:rPr>
          <w:rFonts w:ascii="宋体" w:hAnsi="宋体"/>
          <w:spacing w:val="9"/>
        </w:rPr>
        <w:t>))</w:t>
      </w:r>
      <w:r w:rsidRPr="00E31C2A">
        <w:rPr>
          <w:rFonts w:ascii="宋体" w:hAnsi="宋体" w:cs="宋体"/>
        </w:rPr>
        <w:t>；</w:t>
      </w:r>
    </w:p>
    <w:p w:rsidR="00C46E42" w:rsidRPr="00E31C2A" w:rsidRDefault="00C46E42" w:rsidP="00C46E42">
      <w:pPr>
        <w:spacing w:line="360" w:lineRule="auto"/>
        <w:ind w:firstLine="512"/>
        <w:rPr>
          <w:rFonts w:ascii="宋体" w:hAnsi="宋体"/>
        </w:rPr>
      </w:pPr>
      <w:r w:rsidRPr="00E31C2A">
        <w:rPr>
          <w:rFonts w:ascii="宋体" w:hAnsi="宋体" w:cs="宋体"/>
          <w:spacing w:val="16"/>
        </w:rPr>
        <w:t>（</w:t>
      </w:r>
      <w:r w:rsidRPr="00E31C2A">
        <w:rPr>
          <w:rFonts w:ascii="宋体" w:hAnsi="宋体"/>
          <w:spacing w:val="8"/>
        </w:rPr>
        <w:t>5</w:t>
      </w:r>
      <w:r w:rsidRPr="00E31C2A">
        <w:rPr>
          <w:rFonts w:ascii="宋体" w:hAnsi="宋体" w:cs="宋体"/>
          <w:spacing w:val="10"/>
        </w:rPr>
        <w:t>）参加政府采购活动前三年内，在经营活动中没有重大违法记录（提供承诺书）（重</w:t>
      </w:r>
      <w:r w:rsidRPr="00E31C2A">
        <w:rPr>
          <w:rFonts w:ascii="宋体" w:hAnsi="宋体" w:cs="宋体"/>
          <w:spacing w:val="11"/>
        </w:rPr>
        <w:t>大违法记录，是指供应商因违法经营受到刑事处罚或者责令停产停业、吊销许可证或者执照、</w:t>
      </w:r>
      <w:r w:rsidRPr="00E31C2A">
        <w:rPr>
          <w:rFonts w:ascii="宋体" w:hAnsi="宋体" w:cs="宋体"/>
          <w:spacing w:val="12"/>
        </w:rPr>
        <w:t>较大数额罚款等行政处罚。供应商在参加政府采购活动前</w:t>
      </w:r>
      <w:r w:rsidRPr="00E31C2A">
        <w:rPr>
          <w:rFonts w:ascii="宋体" w:hAnsi="宋体"/>
        </w:rPr>
        <w:t>3</w:t>
      </w:r>
      <w:r w:rsidRPr="00E31C2A">
        <w:rPr>
          <w:rFonts w:ascii="宋体" w:hAnsi="宋体" w:cs="宋体"/>
          <w:spacing w:val="16"/>
        </w:rPr>
        <w:t>年内因违法经营被禁止在一定期限内参加政府采购活动，期限届满的，可以参加政府采购活动）；</w:t>
      </w:r>
    </w:p>
    <w:p w:rsidR="00C46E42" w:rsidRPr="00E31C2A" w:rsidRDefault="00C46E42" w:rsidP="00C46E42">
      <w:pPr>
        <w:spacing w:line="360" w:lineRule="auto"/>
        <w:ind w:firstLine="512"/>
        <w:rPr>
          <w:rFonts w:ascii="宋体" w:hAnsi="宋体"/>
        </w:rPr>
      </w:pPr>
      <w:r w:rsidRPr="00E31C2A">
        <w:rPr>
          <w:rFonts w:ascii="宋体" w:hAnsi="宋体" w:cs="宋体"/>
          <w:spacing w:val="16"/>
        </w:rPr>
        <w:t>（</w:t>
      </w:r>
      <w:r w:rsidRPr="00E31C2A">
        <w:rPr>
          <w:rFonts w:ascii="宋体" w:hAnsi="宋体"/>
          <w:spacing w:val="8"/>
        </w:rPr>
        <w:t>6</w:t>
      </w:r>
      <w:r w:rsidRPr="00E31C2A">
        <w:rPr>
          <w:rFonts w:ascii="宋体" w:hAnsi="宋体" w:cs="宋体"/>
          <w:spacing w:val="16"/>
        </w:rPr>
        <w:t>）法律、行政法规规定的其他条件：无。</w:t>
      </w:r>
    </w:p>
    <w:p w:rsidR="00C46E42" w:rsidRPr="00E31C2A" w:rsidRDefault="00C46E42" w:rsidP="00C46E42">
      <w:pPr>
        <w:spacing w:line="360" w:lineRule="auto"/>
        <w:ind w:firstLine="514"/>
        <w:rPr>
          <w:rFonts w:ascii="宋体" w:hAnsi="宋体"/>
        </w:rPr>
      </w:pPr>
      <w:r w:rsidRPr="00E31C2A">
        <w:rPr>
          <w:rFonts w:ascii="宋体" w:hAnsi="宋体" w:cs="宋体"/>
          <w:spacing w:val="17"/>
        </w:rPr>
        <w:t>以上（</w:t>
      </w:r>
      <w:r w:rsidRPr="00E31C2A">
        <w:rPr>
          <w:rFonts w:ascii="宋体" w:hAnsi="宋体"/>
          <w:spacing w:val="8"/>
        </w:rPr>
        <w:t>1</w:t>
      </w:r>
      <w:r w:rsidRPr="00E31C2A">
        <w:rPr>
          <w:rFonts w:ascii="宋体" w:hAnsi="宋体" w:cs="宋体"/>
          <w:spacing w:val="16"/>
        </w:rPr>
        <w:t>）</w:t>
      </w:r>
      <w:r w:rsidRPr="00E31C2A">
        <w:rPr>
          <w:rFonts w:ascii="宋体" w:hAnsi="宋体"/>
          <w:spacing w:val="8"/>
        </w:rPr>
        <w:t>-</w:t>
      </w:r>
      <w:r w:rsidRPr="00E31C2A">
        <w:rPr>
          <w:rFonts w:ascii="宋体" w:hAnsi="宋体" w:cs="宋体"/>
          <w:spacing w:val="18"/>
        </w:rPr>
        <w:t>（</w:t>
      </w:r>
      <w:r w:rsidRPr="00E31C2A">
        <w:rPr>
          <w:rFonts w:ascii="宋体" w:hAnsi="宋体"/>
          <w:spacing w:val="8"/>
        </w:rPr>
        <w:t>6</w:t>
      </w:r>
      <w:r w:rsidRPr="00E31C2A">
        <w:rPr>
          <w:rFonts w:ascii="宋体" w:hAnsi="宋体" w:cs="宋体"/>
          <w:spacing w:val="17"/>
        </w:rPr>
        <w:t>）条中涉及的证明材料</w:t>
      </w:r>
      <w:r w:rsidRPr="00E31C2A">
        <w:rPr>
          <w:rFonts w:ascii="宋体" w:hAnsi="宋体"/>
          <w:spacing w:val="8"/>
        </w:rPr>
        <w:t>(</w:t>
      </w:r>
      <w:r w:rsidRPr="00E31C2A">
        <w:rPr>
          <w:rFonts w:ascii="宋体" w:hAnsi="宋体" w:cs="宋体"/>
          <w:spacing w:val="17"/>
        </w:rPr>
        <w:t>加盖公章</w:t>
      </w:r>
      <w:r w:rsidRPr="00E31C2A">
        <w:rPr>
          <w:rFonts w:ascii="宋体" w:hAnsi="宋体"/>
          <w:spacing w:val="10"/>
        </w:rPr>
        <w:t>)</w:t>
      </w:r>
      <w:r w:rsidRPr="00E31C2A">
        <w:rPr>
          <w:rFonts w:ascii="宋体" w:hAnsi="宋体" w:cs="宋体"/>
          <w:spacing w:val="16"/>
        </w:rPr>
        <w:t>，供应商在投标时可用《承诺书》替</w:t>
      </w:r>
      <w:r w:rsidRPr="00E31C2A">
        <w:rPr>
          <w:rFonts w:ascii="宋体" w:hAnsi="宋体" w:cs="宋体"/>
          <w:spacing w:val="17"/>
        </w:rPr>
        <w:t>代，其中不适用《承诺书》的情形：</w:t>
      </w:r>
    </w:p>
    <w:p w:rsidR="00C46E42" w:rsidRPr="00E31C2A" w:rsidRDefault="00C46E42" w:rsidP="00C46E42">
      <w:pPr>
        <w:spacing w:line="360" w:lineRule="auto"/>
        <w:ind w:firstLine="512"/>
        <w:rPr>
          <w:rFonts w:ascii="宋体" w:hAnsi="宋体"/>
        </w:rPr>
      </w:pPr>
      <w:r w:rsidRPr="00E31C2A">
        <w:rPr>
          <w:rFonts w:ascii="宋体" w:hAnsi="宋体" w:cs="宋体"/>
          <w:spacing w:val="16"/>
        </w:rPr>
        <w:t>（</w:t>
      </w:r>
      <w:r w:rsidRPr="00E31C2A">
        <w:rPr>
          <w:rFonts w:ascii="宋体" w:hAnsi="宋体"/>
          <w:spacing w:val="8"/>
        </w:rPr>
        <w:t>1</w:t>
      </w:r>
      <w:r w:rsidRPr="00E31C2A">
        <w:rPr>
          <w:rFonts w:ascii="宋体" w:hAnsi="宋体" w:cs="宋体"/>
          <w:spacing w:val="16"/>
        </w:rPr>
        <w:t>）供应商被列入严重失信主体名单；</w:t>
      </w:r>
    </w:p>
    <w:p w:rsidR="00C46E42" w:rsidRPr="00E31C2A" w:rsidRDefault="00C46E42" w:rsidP="00C46E42">
      <w:pPr>
        <w:spacing w:line="360" w:lineRule="auto"/>
        <w:ind w:firstLine="512"/>
        <w:rPr>
          <w:rFonts w:ascii="宋体" w:hAnsi="宋体"/>
        </w:rPr>
      </w:pPr>
      <w:r w:rsidRPr="00E31C2A">
        <w:rPr>
          <w:rFonts w:ascii="宋体" w:hAnsi="宋体" w:cs="宋体"/>
          <w:spacing w:val="16"/>
        </w:rPr>
        <w:t>（</w:t>
      </w:r>
      <w:r w:rsidRPr="00E31C2A">
        <w:rPr>
          <w:rFonts w:ascii="宋体" w:hAnsi="宋体"/>
          <w:spacing w:val="8"/>
        </w:rPr>
        <w:t>2</w:t>
      </w:r>
      <w:r w:rsidRPr="00E31C2A">
        <w:rPr>
          <w:rFonts w:ascii="宋体" w:hAnsi="宋体" w:cs="宋体"/>
          <w:spacing w:val="16"/>
        </w:rPr>
        <w:t>）被相关监管部门作出行政处罚且尚在处罚有效期内；</w:t>
      </w:r>
    </w:p>
    <w:p w:rsidR="00C46E42" w:rsidRPr="00E31C2A" w:rsidRDefault="00C46E42" w:rsidP="00C46E42">
      <w:pPr>
        <w:spacing w:line="360" w:lineRule="auto"/>
        <w:ind w:firstLine="512"/>
        <w:rPr>
          <w:rFonts w:ascii="宋体" w:hAnsi="宋体"/>
        </w:rPr>
      </w:pPr>
      <w:r w:rsidRPr="00E31C2A">
        <w:rPr>
          <w:rFonts w:ascii="宋体" w:hAnsi="宋体" w:cs="宋体"/>
          <w:spacing w:val="16"/>
        </w:rPr>
        <w:t>（</w:t>
      </w:r>
      <w:r w:rsidRPr="00E31C2A">
        <w:rPr>
          <w:rFonts w:ascii="宋体" w:hAnsi="宋体"/>
          <w:spacing w:val="8"/>
        </w:rPr>
        <w:t>3</w:t>
      </w:r>
      <w:r w:rsidRPr="00E31C2A">
        <w:rPr>
          <w:rFonts w:ascii="宋体" w:hAnsi="宋体" w:cs="宋体"/>
          <w:spacing w:val="16"/>
        </w:rPr>
        <w:t>）其他法律、行政法规规定的不适用信用承诺的情形。</w:t>
      </w:r>
    </w:p>
    <w:p w:rsidR="00C46E42" w:rsidRPr="00E31C2A" w:rsidRDefault="00C46E42" w:rsidP="00C46E42">
      <w:pPr>
        <w:spacing w:line="360" w:lineRule="auto"/>
        <w:ind w:firstLine="508"/>
        <w:rPr>
          <w:rFonts w:ascii="宋体" w:hAnsi="宋体"/>
        </w:rPr>
      </w:pPr>
      <w:r w:rsidRPr="00E31C2A">
        <w:rPr>
          <w:rFonts w:ascii="宋体" w:hAnsi="宋体" w:cs="宋体"/>
          <w:spacing w:val="14"/>
        </w:rPr>
        <w:t>供应商对信用承诺内容的真实性、合法性、有效性负责。如作出虚假信用承诺，视同为</w:t>
      </w:r>
      <w:r w:rsidRPr="00E31C2A">
        <w:rPr>
          <w:rFonts w:ascii="宋体" w:hAnsi="宋体" w:cs="宋体"/>
          <w:spacing w:val="16"/>
        </w:rPr>
        <w:t>“提供虚假材料谋取中标、成交”的违法行为。</w:t>
      </w:r>
    </w:p>
    <w:p w:rsidR="00C46E42" w:rsidRPr="00E31C2A" w:rsidRDefault="00C46E42" w:rsidP="00C46E42">
      <w:pPr>
        <w:spacing w:line="360" w:lineRule="auto"/>
        <w:ind w:firstLine="498"/>
        <w:rPr>
          <w:rFonts w:ascii="宋体" w:hAnsi="宋体"/>
          <w:spacing w:val="9"/>
        </w:rPr>
      </w:pPr>
      <w:r w:rsidRPr="00E31C2A">
        <w:rPr>
          <w:rFonts w:ascii="宋体" w:hAnsi="宋体" w:hint="eastAsia"/>
          <w:spacing w:val="9"/>
        </w:rPr>
        <w:t>2.3、本项目的特定资格要求：</w:t>
      </w:r>
      <w:r w:rsidRPr="00E31C2A">
        <w:rPr>
          <w:rFonts w:ascii="宋体" w:hAnsi="宋体" w:hint="eastAsia"/>
        </w:rPr>
        <w:t>具有独立法人资格的分支机构可以以自身名义参加采购活动，不具有独立法人资格的分支机构应在总所的授权下，以总所名义参加征集活动、递交响应文件、合同谈判、签订及处理与之有关的一切事务（须同时提供营业执照和授权书，格式自拟）。</w:t>
      </w:r>
    </w:p>
    <w:p w:rsidR="00C46E42" w:rsidRPr="00E31C2A" w:rsidRDefault="00C46E42" w:rsidP="00C46E42">
      <w:pPr>
        <w:spacing w:line="360" w:lineRule="auto"/>
        <w:ind w:firstLine="498"/>
        <w:rPr>
          <w:rFonts w:ascii="宋体" w:hAnsi="宋体"/>
        </w:rPr>
      </w:pPr>
      <w:r w:rsidRPr="00E31C2A">
        <w:rPr>
          <w:rFonts w:ascii="宋体" w:hAnsi="宋体"/>
          <w:spacing w:val="9"/>
        </w:rPr>
        <w:t>2.</w:t>
      </w:r>
      <w:r w:rsidRPr="00E31C2A">
        <w:rPr>
          <w:rFonts w:ascii="宋体" w:hAnsi="宋体" w:hint="eastAsia"/>
          <w:spacing w:val="9"/>
        </w:rPr>
        <w:t>4</w:t>
      </w:r>
      <w:r w:rsidRPr="00E31C2A">
        <w:rPr>
          <w:rFonts w:ascii="宋体" w:hAnsi="宋体" w:cs="宋体"/>
          <w:spacing w:val="17"/>
        </w:rPr>
        <w:t>、拒绝下述供应商参加本次采购活动：</w:t>
      </w:r>
    </w:p>
    <w:p w:rsidR="00C46E42" w:rsidRPr="00E31C2A" w:rsidRDefault="00C46E42" w:rsidP="00C46E42">
      <w:pPr>
        <w:spacing w:line="360" w:lineRule="auto"/>
        <w:ind w:firstLine="512"/>
        <w:rPr>
          <w:rFonts w:ascii="宋体" w:hAnsi="宋体"/>
        </w:rPr>
      </w:pPr>
      <w:r w:rsidRPr="00E31C2A">
        <w:rPr>
          <w:rFonts w:ascii="宋体" w:hAnsi="宋体" w:cs="宋体"/>
          <w:spacing w:val="16"/>
        </w:rPr>
        <w:t>（</w:t>
      </w:r>
      <w:r w:rsidRPr="00E31C2A">
        <w:rPr>
          <w:rFonts w:ascii="宋体" w:hAnsi="宋体"/>
          <w:spacing w:val="8"/>
        </w:rPr>
        <w:t>1</w:t>
      </w:r>
      <w:r w:rsidRPr="00E31C2A">
        <w:rPr>
          <w:rFonts w:ascii="宋体" w:hAnsi="宋体" w:cs="宋体"/>
          <w:spacing w:val="17"/>
        </w:rPr>
        <w:t>）供应商单位负责人为同一人或者存在直接控股、管理关系的不同供应商，不得参</w:t>
      </w:r>
      <w:r w:rsidRPr="00E31C2A">
        <w:rPr>
          <w:rFonts w:ascii="宋体" w:hAnsi="宋体" w:cs="宋体"/>
          <w:spacing w:val="16"/>
        </w:rPr>
        <w:t>加同一合同项下的政府采购活动；</w:t>
      </w:r>
    </w:p>
    <w:p w:rsidR="00C46E42" w:rsidRPr="00E31C2A" w:rsidRDefault="00C46E42" w:rsidP="00C46E42">
      <w:pPr>
        <w:spacing w:line="360" w:lineRule="auto"/>
        <w:ind w:firstLine="512"/>
        <w:rPr>
          <w:rFonts w:ascii="宋体" w:hAnsi="宋体" w:cs="宋体"/>
          <w:spacing w:val="17"/>
        </w:rPr>
      </w:pPr>
      <w:r w:rsidRPr="00E31C2A">
        <w:rPr>
          <w:rFonts w:ascii="宋体" w:hAnsi="宋体" w:cs="宋体"/>
          <w:spacing w:val="17"/>
        </w:rPr>
        <w:t>（2）供应商被“信用中国”网站（https://www.creditchina.gov.cn/）、“中国政府采购网”(http://www.ccgp.gov.cn/)列入失信被执行人、重大税收违法案件当事人名单、政府采购严重违法失信行为记录名单；</w:t>
      </w:r>
    </w:p>
    <w:p w:rsidR="00C46E42" w:rsidRPr="00E31C2A" w:rsidRDefault="002405CA" w:rsidP="00C46E42">
      <w:pPr>
        <w:spacing w:line="360" w:lineRule="auto"/>
        <w:ind w:firstLine="480"/>
        <w:rPr>
          <w:rFonts w:ascii="宋体" w:hAnsi="宋体"/>
        </w:rPr>
      </w:pPr>
      <w:bookmarkStart w:id="1" w:name="br1_8"/>
      <w:bookmarkEnd w:id="1"/>
      <w:r w:rsidRPr="002405CA">
        <w:pict>
          <v:rect id="图片 55" o:spid="_x0000_s1051" style="position:absolute;left:0;text-align:left;margin-left:0;margin-top:0;width:50pt;height:50pt;z-index:251657216;visibility:hidden"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bpes0gAAAAUBAAAPAAAAAAAA&#10;AAEAIAAAACIAAABkcnMvZG93bnJldi54bWxQSwECFAAUAAAACACHTuJAu/+hKBgCAABoBAAADgAA&#10;AAAAAAABACAAAAAhAQAAZHJzL2Uyb0RvYy54bWxQSwUGAAAAAAYABgBZAQAAqwUAAAAA&#10;">
            <v:stroke joinstyle="round"/>
            <o:lock v:ext="edit" selection="t"/>
            <v:textbox>
              <w:txbxContent>
                <w:p w:rsidR="00C46E42" w:rsidRDefault="00C46E42" w:rsidP="00C46E42"/>
              </w:txbxContent>
            </v:textbox>
          </v:rect>
        </w:pict>
      </w:r>
      <w:r w:rsidRPr="002405CA">
        <w:pict>
          <v:rect id="图片 53" o:spid="_x0000_s1052" style="position:absolute;left:0;text-align:left;margin-left:0;margin-top:0;width:50pt;height:50pt;z-index:251658240;visibility:hidden"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W6XrNIAAAAFAQAADwAAAAAA&#10;AAABACAAAAAiAAAAZHJzL2Rvd25yZXYueG1sUEsBAhQAFAAAAAgAh07iQJ0rXWAZAgAAaAQAAA4A&#10;AAAAAAAAAQAgAAAAIQEAAGRycy9lMm9Eb2MueG1sUEsFBgAAAAAGAAYAWQEAAKwFAAAAAA==&#10;">
            <v:stroke joinstyle="round"/>
            <o:lock v:ext="edit" selection="t"/>
            <v:textbox>
              <w:txbxContent>
                <w:p w:rsidR="00C46E42" w:rsidRDefault="00C46E42" w:rsidP="00C46E42"/>
              </w:txbxContent>
            </v:textbox>
          </v:rect>
        </w:pict>
      </w:r>
      <w:r w:rsidR="00C46E42" w:rsidRPr="00E31C2A">
        <w:rPr>
          <w:rFonts w:ascii="宋体" w:hAnsi="宋体" w:cs="宋体"/>
          <w:spacing w:val="16"/>
        </w:rPr>
        <w:t>（</w:t>
      </w:r>
      <w:r w:rsidR="00C46E42" w:rsidRPr="00E31C2A">
        <w:rPr>
          <w:rFonts w:ascii="宋体" w:hAnsi="宋体"/>
          <w:spacing w:val="8"/>
        </w:rPr>
        <w:t>3</w:t>
      </w:r>
      <w:r w:rsidR="00C46E42" w:rsidRPr="00E31C2A">
        <w:rPr>
          <w:rFonts w:ascii="宋体" w:hAnsi="宋体" w:cs="宋体"/>
          <w:spacing w:val="16"/>
        </w:rPr>
        <w:t>）供应商未提供《承诺书》。</w:t>
      </w:r>
    </w:p>
    <w:p w:rsidR="00C46E42" w:rsidRPr="00E31C2A" w:rsidRDefault="00C46E42" w:rsidP="00C46E42">
      <w:pPr>
        <w:spacing w:line="360" w:lineRule="auto"/>
        <w:ind w:firstLine="496"/>
        <w:rPr>
          <w:rFonts w:ascii="宋体" w:hAnsi="宋体"/>
        </w:rPr>
      </w:pPr>
      <w:r w:rsidRPr="00E31C2A">
        <w:rPr>
          <w:rFonts w:ascii="宋体" w:hAnsi="宋体"/>
          <w:spacing w:val="8"/>
        </w:rPr>
        <w:t>2.</w:t>
      </w:r>
      <w:r w:rsidRPr="00E31C2A">
        <w:rPr>
          <w:rFonts w:ascii="宋体" w:hAnsi="宋体" w:hint="eastAsia"/>
          <w:spacing w:val="8"/>
        </w:rPr>
        <w:t>5</w:t>
      </w:r>
      <w:r w:rsidRPr="00E31C2A">
        <w:rPr>
          <w:rFonts w:ascii="宋体" w:hAnsi="宋体" w:cs="宋体"/>
          <w:spacing w:val="7"/>
        </w:rPr>
        <w:t>、根据《关于在政府采购活动中推行信用承诺制的通知》（宁财购通〔</w:t>
      </w:r>
      <w:r w:rsidRPr="00E31C2A">
        <w:rPr>
          <w:rFonts w:ascii="宋体" w:hAnsi="宋体"/>
          <w:spacing w:val="8"/>
        </w:rPr>
        <w:t>2021</w:t>
      </w:r>
      <w:r w:rsidRPr="00E31C2A">
        <w:rPr>
          <w:rFonts w:ascii="宋体" w:hAnsi="宋体" w:cs="宋体"/>
          <w:spacing w:val="-37"/>
        </w:rPr>
        <w:t>〕</w:t>
      </w:r>
      <w:r w:rsidRPr="00E31C2A">
        <w:rPr>
          <w:rFonts w:ascii="宋体" w:hAnsi="宋体"/>
        </w:rPr>
        <w:t>5</w:t>
      </w:r>
      <w:r w:rsidRPr="00E31C2A">
        <w:rPr>
          <w:rFonts w:ascii="宋体" w:hAnsi="宋体" w:cs="宋体"/>
        </w:rPr>
        <w:t>号</w:t>
      </w:r>
      <w:r w:rsidRPr="00E31C2A">
        <w:rPr>
          <w:rFonts w:ascii="宋体" w:hAnsi="宋体" w:cs="宋体"/>
          <w:spacing w:val="-19"/>
        </w:rPr>
        <w:t>），</w:t>
      </w:r>
      <w:r w:rsidRPr="00E31C2A">
        <w:rPr>
          <w:rFonts w:ascii="宋体" w:hAnsi="宋体" w:cs="宋体"/>
          <w:spacing w:val="14"/>
        </w:rPr>
        <w:t>供应商提供《承诺书》替代证明材料的，供应商如入围，</w:t>
      </w:r>
      <w:r w:rsidRPr="00E31C2A">
        <w:rPr>
          <w:rFonts w:ascii="宋体" w:hAnsi="宋体" w:cs="宋体"/>
          <w:spacing w:val="14"/>
        </w:rPr>
        <w:lastRenderedPageBreak/>
        <w:t>须在入围后另行提供上述由《承诺书》替代的证明材料（一式三份），材料须加盖公章并按征集</w:t>
      </w:r>
      <w:r w:rsidRPr="00E31C2A">
        <w:rPr>
          <w:rFonts w:ascii="宋体" w:hAnsi="宋体" w:cs="宋体" w:hint="eastAsia"/>
          <w:spacing w:val="14"/>
        </w:rPr>
        <w:t>招标</w:t>
      </w:r>
      <w:r w:rsidRPr="00E31C2A">
        <w:rPr>
          <w:rFonts w:ascii="宋体" w:hAnsi="宋体" w:cs="宋体"/>
          <w:spacing w:val="14"/>
        </w:rPr>
        <w:t>文件要求胶装提交</w:t>
      </w:r>
      <w:r w:rsidRPr="00E31C2A">
        <w:rPr>
          <w:rFonts w:ascii="宋体" w:hAnsi="宋体" w:cs="宋体" w:hint="eastAsia"/>
          <w:spacing w:val="14"/>
        </w:rPr>
        <w:t>采购人</w:t>
      </w:r>
      <w:r w:rsidRPr="00E31C2A">
        <w:rPr>
          <w:rFonts w:ascii="宋体" w:hAnsi="宋体" w:cs="宋体"/>
          <w:spacing w:val="14"/>
        </w:rPr>
        <w:t>或</w:t>
      </w:r>
      <w:r w:rsidRPr="00E31C2A">
        <w:rPr>
          <w:rFonts w:ascii="宋体" w:hAnsi="宋体" w:cs="宋体"/>
          <w:spacing w:val="16"/>
        </w:rPr>
        <w:t>采购代理机构核验。经核验无误后，由</w:t>
      </w:r>
      <w:r w:rsidRPr="00E31C2A">
        <w:rPr>
          <w:rFonts w:ascii="宋体" w:hAnsi="宋体" w:cs="宋体" w:hint="eastAsia"/>
          <w:spacing w:val="16"/>
        </w:rPr>
        <w:t>采购人</w:t>
      </w:r>
      <w:r w:rsidRPr="00E31C2A">
        <w:rPr>
          <w:rFonts w:ascii="宋体" w:hAnsi="宋体" w:cs="宋体"/>
          <w:spacing w:val="16"/>
        </w:rPr>
        <w:t>或采购代理机构发出入围通知书。</w:t>
      </w:r>
    </w:p>
    <w:p w:rsidR="00C46E42" w:rsidRPr="00E31C2A" w:rsidRDefault="00C46E42" w:rsidP="00C46E42">
      <w:pPr>
        <w:spacing w:line="360" w:lineRule="auto"/>
        <w:ind w:firstLine="482"/>
        <w:rPr>
          <w:rFonts w:ascii="宋体" w:hAnsi="宋体"/>
        </w:rPr>
      </w:pPr>
      <w:r w:rsidRPr="00E31C2A">
        <w:rPr>
          <w:rFonts w:ascii="宋体" w:hAnsi="宋体"/>
          <w:spacing w:val="1"/>
        </w:rPr>
        <w:t>2.</w:t>
      </w:r>
      <w:r w:rsidRPr="00E31C2A">
        <w:rPr>
          <w:rFonts w:ascii="宋体" w:hAnsi="宋体" w:hint="eastAsia"/>
          <w:spacing w:val="1"/>
        </w:rPr>
        <w:t>6</w:t>
      </w:r>
      <w:r w:rsidRPr="00E31C2A">
        <w:rPr>
          <w:rFonts w:ascii="宋体" w:hAnsi="宋体" w:cs="宋体"/>
          <w:spacing w:val="1"/>
        </w:rPr>
        <w:t>、采购代理机构将在开标结束后，通过“中国政府采购网”、“信用中国”网站、“信用</w:t>
      </w:r>
      <w:r w:rsidRPr="00E31C2A">
        <w:rPr>
          <w:rFonts w:ascii="宋体" w:hAnsi="宋体" w:cs="宋体"/>
        </w:rPr>
        <w:t>江苏”网站等渠道查询供应商信用记录并保存。</w:t>
      </w:r>
    </w:p>
    <w:p w:rsidR="00C46E42" w:rsidRPr="00E31C2A" w:rsidRDefault="00C46E42" w:rsidP="00C46E42">
      <w:pPr>
        <w:spacing w:line="360" w:lineRule="auto"/>
        <w:ind w:firstLine="514"/>
        <w:rPr>
          <w:rFonts w:ascii="宋体" w:hAnsi="宋体"/>
        </w:rPr>
      </w:pPr>
      <w:r w:rsidRPr="00E31C2A">
        <w:rPr>
          <w:rFonts w:ascii="宋体" w:hAnsi="宋体" w:cs="宋体"/>
          <w:spacing w:val="17"/>
        </w:rPr>
        <w:t>三、获取</w:t>
      </w:r>
      <w:r w:rsidRPr="00E31C2A">
        <w:rPr>
          <w:rFonts w:ascii="宋体" w:hAnsi="宋体" w:cs="宋体" w:hint="eastAsia"/>
          <w:spacing w:val="17"/>
        </w:rPr>
        <w:t>招标</w:t>
      </w:r>
      <w:r w:rsidRPr="00E31C2A">
        <w:rPr>
          <w:rFonts w:ascii="宋体" w:hAnsi="宋体" w:cs="宋体"/>
          <w:spacing w:val="17"/>
        </w:rPr>
        <w:t>文件</w:t>
      </w:r>
    </w:p>
    <w:p w:rsidR="00C46E42" w:rsidRPr="00E31C2A" w:rsidRDefault="00C46E42" w:rsidP="00C46E42">
      <w:pPr>
        <w:spacing w:line="360" w:lineRule="auto"/>
        <w:ind w:firstLine="480"/>
        <w:rPr>
          <w:rFonts w:ascii="宋体" w:hAnsi="宋体"/>
        </w:rPr>
      </w:pPr>
      <w:r w:rsidRPr="00E31C2A">
        <w:rPr>
          <w:rFonts w:ascii="宋体" w:hAnsi="宋体"/>
        </w:rPr>
        <w:t>3.1</w:t>
      </w:r>
      <w:r w:rsidRPr="00E31C2A">
        <w:rPr>
          <w:rFonts w:ascii="宋体" w:hAnsi="宋体" w:cs="宋体"/>
          <w:spacing w:val="-1"/>
        </w:rPr>
        <w:t>时间：</w:t>
      </w:r>
      <w:r w:rsidRPr="00E31C2A">
        <w:rPr>
          <w:rFonts w:ascii="宋体" w:hAnsi="宋体"/>
        </w:rPr>
        <w:t>202</w:t>
      </w:r>
      <w:r w:rsidRPr="00E31C2A">
        <w:rPr>
          <w:rFonts w:ascii="宋体" w:hAnsi="宋体" w:hint="eastAsia"/>
        </w:rPr>
        <w:t>4</w:t>
      </w:r>
      <w:r w:rsidRPr="00E31C2A">
        <w:rPr>
          <w:rFonts w:ascii="宋体" w:hAnsi="宋体" w:cs="宋体"/>
        </w:rPr>
        <w:t>年</w:t>
      </w:r>
      <w:r w:rsidRPr="00E31C2A">
        <w:rPr>
          <w:rFonts w:ascii="宋体" w:hAnsi="宋体" w:cs="宋体" w:hint="eastAsia"/>
          <w:spacing w:val="-1"/>
        </w:rPr>
        <w:t>03</w:t>
      </w:r>
      <w:r w:rsidRPr="00E31C2A">
        <w:rPr>
          <w:rFonts w:ascii="宋体" w:hAnsi="宋体" w:cs="宋体"/>
          <w:spacing w:val="-1"/>
        </w:rPr>
        <w:t>月</w:t>
      </w:r>
      <w:r w:rsidRPr="00E31C2A">
        <w:rPr>
          <w:rFonts w:ascii="宋体" w:hAnsi="宋体" w:cs="宋体" w:hint="eastAsia"/>
          <w:spacing w:val="-1"/>
        </w:rPr>
        <w:t>08</w:t>
      </w:r>
      <w:r w:rsidRPr="00E31C2A">
        <w:rPr>
          <w:rFonts w:ascii="宋体" w:hAnsi="宋体" w:cs="宋体"/>
          <w:spacing w:val="-1"/>
        </w:rPr>
        <w:t>日</w:t>
      </w:r>
      <w:r w:rsidRPr="00E31C2A">
        <w:rPr>
          <w:rFonts w:ascii="宋体" w:hAnsi="宋体" w:cs="宋体" w:hint="eastAsia"/>
          <w:spacing w:val="-1"/>
        </w:rPr>
        <w:t>17</w:t>
      </w:r>
      <w:r w:rsidRPr="00E31C2A">
        <w:rPr>
          <w:rFonts w:ascii="宋体" w:hAnsi="宋体" w:cs="宋体"/>
          <w:spacing w:val="-1"/>
        </w:rPr>
        <w:t>时至202</w:t>
      </w:r>
      <w:r w:rsidRPr="00E31C2A">
        <w:rPr>
          <w:rFonts w:ascii="宋体" w:hAnsi="宋体" w:cs="宋体" w:hint="eastAsia"/>
          <w:spacing w:val="-1"/>
        </w:rPr>
        <w:t>4</w:t>
      </w:r>
      <w:r w:rsidRPr="00E31C2A">
        <w:rPr>
          <w:rFonts w:ascii="宋体" w:hAnsi="宋体" w:cs="宋体"/>
          <w:spacing w:val="-1"/>
        </w:rPr>
        <w:t>年</w:t>
      </w:r>
      <w:r w:rsidRPr="00E31C2A">
        <w:rPr>
          <w:rFonts w:ascii="宋体" w:hAnsi="宋体" w:cs="宋体" w:hint="eastAsia"/>
          <w:spacing w:val="-1"/>
        </w:rPr>
        <w:t>03</w:t>
      </w:r>
      <w:r w:rsidRPr="00E31C2A">
        <w:rPr>
          <w:rFonts w:ascii="宋体" w:hAnsi="宋体" w:cs="宋体"/>
          <w:spacing w:val="-1"/>
        </w:rPr>
        <w:t>月</w:t>
      </w:r>
      <w:r>
        <w:rPr>
          <w:rFonts w:ascii="宋体" w:hAnsi="宋体" w:cs="宋体" w:hint="eastAsia"/>
          <w:spacing w:val="-1"/>
        </w:rPr>
        <w:t>15</w:t>
      </w:r>
      <w:r w:rsidRPr="00E31C2A">
        <w:rPr>
          <w:rFonts w:ascii="宋体" w:hAnsi="宋体" w:cs="宋体"/>
          <w:spacing w:val="-1"/>
        </w:rPr>
        <w:t>日17时。（北京时间，法定节假日除外）</w:t>
      </w:r>
    </w:p>
    <w:p w:rsidR="00C46E42" w:rsidRPr="00E31C2A" w:rsidRDefault="00C46E42" w:rsidP="00C46E42">
      <w:pPr>
        <w:spacing w:line="360" w:lineRule="auto"/>
        <w:ind w:firstLine="482"/>
        <w:rPr>
          <w:rFonts w:ascii="宋体" w:hAnsi="宋体"/>
        </w:rPr>
      </w:pPr>
      <w:r w:rsidRPr="00E31C2A">
        <w:rPr>
          <w:rFonts w:ascii="宋体" w:hAnsi="宋体"/>
          <w:spacing w:val="1"/>
        </w:rPr>
        <w:t xml:space="preserve">3.2 </w:t>
      </w:r>
      <w:r w:rsidRPr="00E31C2A">
        <w:rPr>
          <w:rFonts w:ascii="宋体" w:hAnsi="宋体" w:cs="宋体"/>
          <w:spacing w:val="16"/>
        </w:rPr>
        <w:t>地点：</w:t>
      </w:r>
      <w:r w:rsidRPr="00E31C2A">
        <w:rPr>
          <w:rFonts w:ascii="宋体" w:hAnsi="宋体" w:cs="宋体" w:hint="eastAsia"/>
          <w:spacing w:val="16"/>
        </w:rPr>
        <w:t>南京市建邺区泰山路159号正太中心A座</w:t>
      </w:r>
    </w:p>
    <w:p w:rsidR="00C46E42" w:rsidRPr="00E31C2A" w:rsidRDefault="00C46E42" w:rsidP="00C46E42">
      <w:pPr>
        <w:spacing w:line="360" w:lineRule="auto"/>
        <w:ind w:firstLine="512"/>
        <w:rPr>
          <w:spacing w:val="-11"/>
        </w:rPr>
      </w:pPr>
      <w:r w:rsidRPr="00E31C2A">
        <w:rPr>
          <w:rFonts w:ascii="宋体" w:hAnsi="宋体" w:cs="宋体" w:hint="eastAsia"/>
          <w:spacing w:val="-1"/>
        </w:rPr>
        <w:t>3.3方式：凡有意</w:t>
      </w:r>
      <w:r w:rsidRPr="00E31C2A">
        <w:rPr>
          <w:rFonts w:hint="eastAsia"/>
          <w:spacing w:val="-11"/>
        </w:rPr>
        <w:t>参加的供应商，企业法定代表人授权委托人需要携带相关材料到现场报名：①授权委托书（原件</w:t>
      </w:r>
      <w:r w:rsidRPr="00E31C2A">
        <w:rPr>
          <w:rFonts w:hint="eastAsia"/>
          <w:spacing w:val="-11"/>
        </w:rPr>
        <w:t>1</w:t>
      </w:r>
      <w:r w:rsidRPr="00E31C2A">
        <w:rPr>
          <w:rFonts w:hint="eastAsia"/>
          <w:spacing w:val="-11"/>
        </w:rPr>
        <w:t>份）（委托书中请务必注明所报标包名称）；②经办人身份证（</w:t>
      </w:r>
      <w:r w:rsidRPr="00E31C2A">
        <w:rPr>
          <w:rFonts w:hint="eastAsia"/>
          <w:spacing w:val="-11"/>
        </w:rPr>
        <w:t>1</w:t>
      </w:r>
      <w:r w:rsidRPr="00E31C2A">
        <w:rPr>
          <w:rFonts w:hint="eastAsia"/>
          <w:spacing w:val="-11"/>
        </w:rPr>
        <w:t>份加盖公章复印件，原件备查）；③营业执照（</w:t>
      </w:r>
      <w:r w:rsidRPr="00E31C2A">
        <w:rPr>
          <w:rFonts w:hint="eastAsia"/>
          <w:spacing w:val="-11"/>
        </w:rPr>
        <w:t>1</w:t>
      </w:r>
      <w:r w:rsidRPr="00E31C2A">
        <w:rPr>
          <w:rFonts w:hint="eastAsia"/>
          <w:spacing w:val="-11"/>
        </w:rPr>
        <w:t>份加盖公章复印件）。</w:t>
      </w:r>
    </w:p>
    <w:p w:rsidR="00C46E42" w:rsidRPr="00E31C2A" w:rsidRDefault="00C46E42" w:rsidP="00C46E42">
      <w:pPr>
        <w:spacing w:line="360" w:lineRule="auto"/>
        <w:ind w:firstLine="512"/>
        <w:rPr>
          <w:rFonts w:ascii="宋体" w:hAnsi="宋体" w:cs="宋体"/>
          <w:spacing w:val="-1"/>
        </w:rPr>
      </w:pPr>
      <w:r w:rsidRPr="00E31C2A">
        <w:rPr>
          <w:rFonts w:ascii="宋体" w:hAnsi="宋体" w:cs="宋体" w:hint="eastAsia"/>
          <w:spacing w:val="-1"/>
        </w:rPr>
        <w:t>3.4售价：人民币100元/包，售后不退（现金支付）。</w:t>
      </w:r>
    </w:p>
    <w:p w:rsidR="00C46E42" w:rsidRPr="00E31C2A" w:rsidRDefault="00C46E42" w:rsidP="00C46E42">
      <w:pPr>
        <w:spacing w:line="360" w:lineRule="auto"/>
        <w:ind w:firstLine="512"/>
        <w:rPr>
          <w:spacing w:val="-11"/>
        </w:rPr>
      </w:pPr>
      <w:r w:rsidRPr="00E31C2A">
        <w:rPr>
          <w:rFonts w:hint="eastAsia"/>
          <w:spacing w:val="-11"/>
        </w:rPr>
        <w:t>注意事项：未按照上述要求获取招标件的，采购人将不予受理。</w:t>
      </w:r>
    </w:p>
    <w:p w:rsidR="00C46E42" w:rsidRPr="00E31C2A" w:rsidRDefault="00C46E42" w:rsidP="00C46E42">
      <w:pPr>
        <w:spacing w:line="360" w:lineRule="auto"/>
        <w:ind w:firstLine="514"/>
        <w:rPr>
          <w:rFonts w:ascii="宋体" w:hAnsi="宋体"/>
        </w:rPr>
      </w:pPr>
      <w:r w:rsidRPr="00E31C2A">
        <w:rPr>
          <w:rFonts w:ascii="宋体" w:hAnsi="宋体" w:cs="宋体"/>
          <w:spacing w:val="17"/>
        </w:rPr>
        <w:t>四、提交响应文件截止时间、开标时间和地点</w:t>
      </w:r>
    </w:p>
    <w:p w:rsidR="00C46E42" w:rsidRPr="00E31C2A" w:rsidRDefault="00C46E42" w:rsidP="00C46E42">
      <w:pPr>
        <w:spacing w:line="360" w:lineRule="auto"/>
        <w:ind w:firstLine="496"/>
        <w:rPr>
          <w:rFonts w:ascii="宋体" w:hAnsi="宋体" w:cs="宋体"/>
          <w:spacing w:val="16"/>
        </w:rPr>
      </w:pPr>
      <w:r w:rsidRPr="00E31C2A">
        <w:rPr>
          <w:rFonts w:ascii="宋体" w:hAnsi="宋体"/>
          <w:spacing w:val="8"/>
        </w:rPr>
        <w:t>4.1</w:t>
      </w:r>
      <w:r w:rsidRPr="00E31C2A">
        <w:rPr>
          <w:rFonts w:ascii="宋体" w:hAnsi="宋体" w:hint="eastAsia"/>
          <w:spacing w:val="8"/>
        </w:rPr>
        <w:t>开标</w:t>
      </w:r>
      <w:r w:rsidRPr="00E31C2A">
        <w:rPr>
          <w:rFonts w:ascii="宋体" w:hAnsi="宋体" w:cs="宋体"/>
          <w:spacing w:val="16"/>
        </w:rPr>
        <w:t>时间：20</w:t>
      </w:r>
      <w:r w:rsidRPr="00E31C2A">
        <w:rPr>
          <w:rFonts w:ascii="宋体" w:hAnsi="宋体" w:cs="宋体" w:hint="eastAsia"/>
          <w:spacing w:val="16"/>
        </w:rPr>
        <w:t>24</w:t>
      </w:r>
      <w:r w:rsidRPr="00E31C2A">
        <w:rPr>
          <w:rFonts w:ascii="宋体" w:hAnsi="宋体" w:cs="宋体"/>
          <w:spacing w:val="16"/>
        </w:rPr>
        <w:t>年</w:t>
      </w:r>
      <w:r w:rsidRPr="00E31C2A">
        <w:rPr>
          <w:rFonts w:ascii="宋体" w:hAnsi="宋体" w:cs="宋体" w:hint="eastAsia"/>
          <w:spacing w:val="16"/>
        </w:rPr>
        <w:t>3</w:t>
      </w:r>
      <w:r w:rsidRPr="00E31C2A">
        <w:rPr>
          <w:rFonts w:ascii="宋体" w:hAnsi="宋体" w:cs="宋体"/>
          <w:spacing w:val="16"/>
        </w:rPr>
        <w:t>月</w:t>
      </w:r>
      <w:r w:rsidRPr="00E31C2A">
        <w:rPr>
          <w:rFonts w:ascii="宋体" w:hAnsi="宋体" w:cs="宋体" w:hint="eastAsia"/>
          <w:spacing w:val="16"/>
        </w:rPr>
        <w:t>29</w:t>
      </w:r>
      <w:r w:rsidRPr="00E31C2A">
        <w:rPr>
          <w:rFonts w:ascii="宋体" w:hAnsi="宋体" w:cs="宋体"/>
          <w:spacing w:val="16"/>
        </w:rPr>
        <w:t>日09</w:t>
      </w:r>
      <w:r w:rsidRPr="00E31C2A">
        <w:rPr>
          <w:rFonts w:ascii="宋体" w:hAnsi="宋体" w:cs="宋体" w:hint="eastAsia"/>
          <w:spacing w:val="16"/>
        </w:rPr>
        <w:t>点3</w:t>
      </w:r>
      <w:r w:rsidRPr="00E31C2A">
        <w:rPr>
          <w:rFonts w:ascii="宋体" w:hAnsi="宋体" w:cs="宋体"/>
          <w:spacing w:val="16"/>
        </w:rPr>
        <w:t>0</w:t>
      </w:r>
      <w:r w:rsidRPr="00E31C2A">
        <w:rPr>
          <w:rFonts w:ascii="宋体" w:hAnsi="宋体" w:cs="宋体" w:hint="eastAsia"/>
          <w:spacing w:val="16"/>
        </w:rPr>
        <w:t>分</w:t>
      </w:r>
      <w:r w:rsidRPr="00E31C2A">
        <w:rPr>
          <w:rFonts w:ascii="宋体" w:hAnsi="宋体" w:cs="宋体"/>
          <w:spacing w:val="16"/>
        </w:rPr>
        <w:t>（北京时间）</w:t>
      </w:r>
    </w:p>
    <w:p w:rsidR="00C46E42" w:rsidRPr="00E31C2A" w:rsidRDefault="00C46E42" w:rsidP="00C46E42">
      <w:pPr>
        <w:spacing w:line="360" w:lineRule="auto"/>
        <w:ind w:firstLine="496"/>
        <w:rPr>
          <w:rFonts w:ascii="宋体" w:hAnsi="宋体" w:cs="宋体"/>
          <w:spacing w:val="16"/>
        </w:rPr>
      </w:pPr>
      <w:r w:rsidRPr="00E31C2A">
        <w:rPr>
          <w:rFonts w:ascii="宋体" w:hAnsi="宋体" w:cs="宋体"/>
          <w:spacing w:val="16"/>
        </w:rPr>
        <w:t>4.2</w:t>
      </w:r>
      <w:r w:rsidRPr="00E31C2A">
        <w:rPr>
          <w:rFonts w:ascii="宋体" w:hAnsi="宋体" w:cs="宋体" w:hint="eastAsia"/>
          <w:spacing w:val="16"/>
        </w:rPr>
        <w:t>开标</w:t>
      </w:r>
      <w:r w:rsidRPr="00E31C2A">
        <w:rPr>
          <w:rFonts w:ascii="宋体" w:hAnsi="宋体" w:cs="宋体"/>
          <w:spacing w:val="16"/>
        </w:rPr>
        <w:t>地点：</w:t>
      </w:r>
      <w:r w:rsidRPr="00E31C2A">
        <w:rPr>
          <w:rFonts w:ascii="宋体" w:hAnsi="宋体" w:cs="宋体" w:hint="eastAsia"/>
          <w:spacing w:val="16"/>
        </w:rPr>
        <w:t>南京市建邺区泰山路159号正太中心A座601会议室</w:t>
      </w:r>
    </w:p>
    <w:p w:rsidR="00C46E42" w:rsidRPr="00E31C2A" w:rsidRDefault="00C46E42" w:rsidP="00C46E42">
      <w:pPr>
        <w:spacing w:line="360" w:lineRule="auto"/>
        <w:ind w:firstLine="496"/>
        <w:rPr>
          <w:rFonts w:ascii="宋体" w:hAnsi="宋体" w:cs="宋体"/>
          <w:spacing w:val="16"/>
        </w:rPr>
      </w:pPr>
      <w:r w:rsidRPr="00E31C2A">
        <w:rPr>
          <w:rFonts w:ascii="宋体" w:hAnsi="宋体" w:cs="宋体" w:hint="eastAsia"/>
          <w:spacing w:val="16"/>
        </w:rPr>
        <w:t>4.3申请文件份数：一式叁份（壹份正本、贰份副本），每份申请文件须清楚标明“正本”或“副本”字样，电子版申请文件（U盘）壹份（随正本纸质文件一并提交）。当纸质副本、电子版文件和纸质正本文件不一致时，以纸质正本文件为准。</w:t>
      </w:r>
    </w:p>
    <w:p w:rsidR="00C46E42" w:rsidRPr="00E31C2A" w:rsidRDefault="00C46E42" w:rsidP="00C46E42">
      <w:pPr>
        <w:spacing w:line="360" w:lineRule="auto"/>
        <w:ind w:firstLine="514"/>
        <w:rPr>
          <w:rFonts w:ascii="宋体" w:hAnsi="宋体"/>
        </w:rPr>
      </w:pPr>
      <w:r w:rsidRPr="00E31C2A">
        <w:rPr>
          <w:rFonts w:ascii="宋体" w:hAnsi="宋体" w:cs="宋体"/>
          <w:spacing w:val="17"/>
        </w:rPr>
        <w:t>五、公告期限</w:t>
      </w:r>
    </w:p>
    <w:p w:rsidR="00C46E42" w:rsidRPr="00E31C2A" w:rsidRDefault="00C46E42" w:rsidP="00C46E42">
      <w:pPr>
        <w:spacing w:line="360" w:lineRule="auto"/>
        <w:ind w:firstLine="512"/>
        <w:rPr>
          <w:rFonts w:ascii="宋体" w:hAnsi="宋体"/>
        </w:rPr>
      </w:pPr>
      <w:r w:rsidRPr="00E31C2A">
        <w:rPr>
          <w:rFonts w:ascii="宋体" w:hAnsi="宋体" w:cs="宋体"/>
          <w:spacing w:val="16"/>
        </w:rPr>
        <w:t>自本公告发布之日起</w:t>
      </w:r>
      <w:r w:rsidRPr="00E31C2A">
        <w:rPr>
          <w:rFonts w:ascii="宋体" w:hAnsi="宋体"/>
        </w:rPr>
        <w:t>5</w:t>
      </w:r>
      <w:r w:rsidRPr="00E31C2A">
        <w:rPr>
          <w:rFonts w:ascii="宋体" w:hAnsi="宋体" w:cs="宋体"/>
          <w:spacing w:val="16"/>
        </w:rPr>
        <w:t>个工作日。</w:t>
      </w:r>
    </w:p>
    <w:p w:rsidR="00C46E42" w:rsidRPr="00E31C2A" w:rsidRDefault="00C46E42" w:rsidP="00C46E42">
      <w:pPr>
        <w:spacing w:line="360" w:lineRule="auto"/>
        <w:ind w:firstLine="514"/>
        <w:rPr>
          <w:rFonts w:ascii="宋体" w:hAnsi="宋体"/>
        </w:rPr>
      </w:pPr>
      <w:r w:rsidRPr="00E31C2A">
        <w:rPr>
          <w:rFonts w:ascii="宋体" w:hAnsi="宋体" w:cs="宋体"/>
          <w:spacing w:val="17"/>
        </w:rPr>
        <w:t>六、其他补充事宜</w:t>
      </w:r>
    </w:p>
    <w:p w:rsidR="00C46E42" w:rsidRPr="00E31C2A" w:rsidRDefault="00C46E42" w:rsidP="00C46E42">
      <w:pPr>
        <w:spacing w:line="360" w:lineRule="auto"/>
        <w:ind w:firstLine="480"/>
        <w:rPr>
          <w:rFonts w:ascii="宋体" w:hAnsi="宋体"/>
        </w:rPr>
      </w:pPr>
      <w:r w:rsidRPr="00E31C2A">
        <w:rPr>
          <w:rFonts w:ascii="宋体" w:hAnsi="宋体"/>
        </w:rPr>
        <w:t>6.1</w:t>
      </w:r>
      <w:r w:rsidRPr="00E31C2A">
        <w:rPr>
          <w:rFonts w:ascii="宋体" w:hAnsi="宋体" w:cs="宋体"/>
        </w:rPr>
        <w:t>本项目在南京公共采购信息网、江苏政府采购网网站发布公告。</w:t>
      </w:r>
    </w:p>
    <w:p w:rsidR="00C46E42" w:rsidRPr="00E31C2A" w:rsidRDefault="00C46E42" w:rsidP="00C46E42">
      <w:pPr>
        <w:spacing w:line="360" w:lineRule="auto"/>
        <w:ind w:firstLine="480"/>
        <w:rPr>
          <w:rFonts w:ascii="宋体" w:hAnsi="宋体"/>
        </w:rPr>
      </w:pPr>
      <w:r w:rsidRPr="00E31C2A">
        <w:rPr>
          <w:rFonts w:ascii="宋体" w:hAnsi="宋体"/>
        </w:rPr>
        <w:t>6.2</w:t>
      </w:r>
      <w:r w:rsidRPr="00E31C2A">
        <w:rPr>
          <w:rFonts w:ascii="宋体" w:hAnsi="宋体" w:cs="宋体"/>
        </w:rPr>
        <w:t>供应商诚信档案管理</w:t>
      </w:r>
      <w:r w:rsidRPr="00E31C2A">
        <w:rPr>
          <w:rFonts w:ascii="宋体" w:hAnsi="宋体" w:cs="宋体"/>
          <w:spacing w:val="-1"/>
        </w:rPr>
        <w:t>根据《南京市政府采购供应商信用管理工作暂行办法》（宁财规〔</w:t>
      </w:r>
      <w:r w:rsidRPr="00E31C2A">
        <w:rPr>
          <w:rFonts w:ascii="宋体" w:hAnsi="宋体"/>
          <w:spacing w:val="1"/>
        </w:rPr>
        <w:t>2018</w:t>
      </w:r>
      <w:r w:rsidRPr="00E31C2A">
        <w:rPr>
          <w:rFonts w:ascii="宋体" w:hAnsi="宋体" w:cs="宋体"/>
          <w:spacing w:val="-13"/>
        </w:rPr>
        <w:t>〕</w:t>
      </w:r>
      <w:r w:rsidRPr="00E31C2A">
        <w:rPr>
          <w:rFonts w:ascii="宋体" w:hAnsi="宋体"/>
        </w:rPr>
        <w:t>10</w:t>
      </w:r>
      <w:r w:rsidRPr="00E31C2A">
        <w:rPr>
          <w:rFonts w:ascii="宋体" w:hAnsi="宋体" w:cs="宋体"/>
          <w:spacing w:val="-3"/>
        </w:rPr>
        <w:t>号）有关规定，凡</w:t>
      </w:r>
      <w:r w:rsidRPr="00E31C2A">
        <w:rPr>
          <w:rFonts w:ascii="宋体" w:hAnsi="宋体" w:cs="宋体"/>
        </w:rPr>
        <w:t>在南京地区参加政府采购活动的供应商，应当事先登录“南京公共采购信息网”</w:t>
      </w:r>
      <w:r w:rsidRPr="00E31C2A">
        <w:rPr>
          <w:rFonts w:ascii="宋体" w:hAnsi="宋体" w:cs="宋体"/>
          <w:spacing w:val="1"/>
          <w:lang w:eastAsia="en-US"/>
        </w:rPr>
        <w:t>（</w:t>
      </w:r>
      <w:r w:rsidRPr="00E31C2A">
        <w:rPr>
          <w:rFonts w:ascii="宋体" w:hAnsi="宋体"/>
          <w:spacing w:val="1"/>
          <w:lang w:eastAsia="en-US"/>
        </w:rPr>
        <w:t>https://njgc.jfh.com/</w:t>
      </w:r>
      <w:r w:rsidRPr="00E31C2A">
        <w:rPr>
          <w:rFonts w:ascii="宋体" w:hAnsi="宋体" w:cs="宋体"/>
          <w:spacing w:val="-8"/>
          <w:lang w:eastAsia="en-US"/>
        </w:rPr>
        <w:t>）或“信用南京”（</w:t>
      </w:r>
      <w:r w:rsidRPr="00E31C2A">
        <w:rPr>
          <w:rFonts w:ascii="宋体" w:hAnsi="宋体"/>
          <w:spacing w:val="1"/>
          <w:lang w:eastAsia="en-US"/>
        </w:rPr>
        <w:t>www.njcredit.gov.cn</w:t>
      </w:r>
      <w:r w:rsidRPr="00E31C2A">
        <w:rPr>
          <w:rFonts w:ascii="宋体" w:hAnsi="宋体" w:cs="宋体"/>
          <w:spacing w:val="-3"/>
          <w:lang w:eastAsia="en-US"/>
        </w:rPr>
        <w:t>）主页“南京市政府采购供应</w:t>
      </w:r>
      <w:r w:rsidRPr="00E31C2A">
        <w:rPr>
          <w:rFonts w:ascii="宋体" w:hAnsi="宋体" w:cs="宋体"/>
          <w:spacing w:val="-2"/>
        </w:rPr>
        <w:t>商诚信档案”</w:t>
      </w:r>
      <w:r w:rsidRPr="00E31C2A">
        <w:rPr>
          <w:rFonts w:ascii="宋体" w:hAnsi="宋体" w:cs="宋体"/>
          <w:spacing w:val="-2"/>
        </w:rPr>
        <w:lastRenderedPageBreak/>
        <w:t>栏目进行注册登记。由于特殊原因未及时注册的供应商可先行获取采购文件，但必须</w:t>
      </w:r>
      <w:r w:rsidRPr="00E31C2A">
        <w:rPr>
          <w:rFonts w:ascii="宋体" w:hAnsi="宋体" w:cs="宋体"/>
          <w:spacing w:val="1"/>
        </w:rPr>
        <w:t>在提交投标（响应）文件截止日</w:t>
      </w:r>
      <w:r w:rsidRPr="00E31C2A">
        <w:rPr>
          <w:rFonts w:ascii="宋体" w:hAnsi="宋体"/>
          <w:spacing w:val="53"/>
        </w:rPr>
        <w:t>2</w:t>
      </w:r>
      <w:r w:rsidRPr="00E31C2A">
        <w:rPr>
          <w:rFonts w:ascii="宋体" w:hAnsi="宋体" w:cs="宋体"/>
          <w:spacing w:val="1"/>
        </w:rPr>
        <w:t>天前办理登记注册手续。</w:t>
      </w:r>
    </w:p>
    <w:p w:rsidR="00C46E42" w:rsidRPr="00E31C2A" w:rsidRDefault="00C46E42" w:rsidP="00C46E42">
      <w:pPr>
        <w:spacing w:line="360" w:lineRule="auto"/>
        <w:ind w:firstLine="482"/>
        <w:rPr>
          <w:rFonts w:ascii="宋体" w:hAnsi="宋体"/>
        </w:rPr>
      </w:pPr>
      <w:r w:rsidRPr="00E31C2A">
        <w:rPr>
          <w:rFonts w:ascii="宋体" w:hAnsi="宋体" w:cs="宋体"/>
          <w:spacing w:val="1"/>
        </w:rPr>
        <w:t>供应商申请网上注册的，应当按以下程序进行：</w:t>
      </w:r>
    </w:p>
    <w:p w:rsidR="00C46E42" w:rsidRPr="00E31C2A" w:rsidRDefault="00C46E42" w:rsidP="00C46E42">
      <w:pPr>
        <w:spacing w:line="360" w:lineRule="auto"/>
        <w:ind w:firstLine="482"/>
        <w:rPr>
          <w:rFonts w:ascii="宋体" w:hAnsi="宋体"/>
        </w:rPr>
      </w:pPr>
      <w:r w:rsidRPr="00E31C2A">
        <w:rPr>
          <w:rFonts w:ascii="宋体" w:hAnsi="宋体" w:cs="宋体"/>
          <w:spacing w:val="1"/>
        </w:rPr>
        <w:t>（</w:t>
      </w:r>
      <w:r w:rsidRPr="00E31C2A">
        <w:rPr>
          <w:rFonts w:ascii="宋体" w:hAnsi="宋体"/>
          <w:spacing w:val="1"/>
        </w:rPr>
        <w:t>1</w:t>
      </w:r>
      <w:r w:rsidRPr="00E31C2A">
        <w:rPr>
          <w:rFonts w:ascii="宋体" w:hAnsi="宋体" w:cs="宋体"/>
          <w:spacing w:val="-3"/>
        </w:rPr>
        <w:t>）登录“南京公共采购信息网”或“信用南京”网站，点击“南京市政府采购供应商诚信档</w:t>
      </w:r>
      <w:r w:rsidRPr="00E31C2A">
        <w:rPr>
          <w:rFonts w:ascii="宋体" w:hAnsi="宋体" w:cs="宋体"/>
          <w:spacing w:val="1"/>
        </w:rPr>
        <w:t>案”图标，在弹出的用户登录界面，点击“新用户注册”；</w:t>
      </w:r>
    </w:p>
    <w:p w:rsidR="00C46E42" w:rsidRPr="00E31C2A" w:rsidRDefault="00C46E42" w:rsidP="00C46E42">
      <w:pPr>
        <w:spacing w:line="360" w:lineRule="auto"/>
        <w:ind w:firstLine="482"/>
        <w:rPr>
          <w:rFonts w:ascii="宋体" w:hAnsi="宋体"/>
        </w:rPr>
      </w:pPr>
      <w:r w:rsidRPr="00E31C2A">
        <w:rPr>
          <w:rFonts w:ascii="宋体" w:hAnsi="宋体" w:cs="宋体"/>
          <w:spacing w:val="1"/>
        </w:rPr>
        <w:t>（</w:t>
      </w:r>
      <w:r w:rsidRPr="00E31C2A">
        <w:rPr>
          <w:rFonts w:ascii="宋体" w:hAnsi="宋体"/>
          <w:spacing w:val="1"/>
        </w:rPr>
        <w:t>2</w:t>
      </w:r>
      <w:r w:rsidRPr="00E31C2A">
        <w:rPr>
          <w:rFonts w:ascii="宋体" w:hAnsi="宋体" w:cs="宋体"/>
          <w:spacing w:val="-3"/>
        </w:rPr>
        <w:t>）在“新用户注册”界面，供应商自行设置用户名、登录密码，如实填写“南京市政府采购</w:t>
      </w:r>
      <w:r w:rsidRPr="00E31C2A">
        <w:rPr>
          <w:rFonts w:ascii="宋体" w:hAnsi="宋体" w:cs="宋体"/>
          <w:spacing w:val="-2"/>
        </w:rPr>
        <w:t>供应商诚信档案注册登记表”，根据本办法第十七条规定上传相关资料，并进行信用承诺确认后，</w:t>
      </w:r>
      <w:r w:rsidRPr="00E31C2A">
        <w:rPr>
          <w:rFonts w:ascii="宋体" w:hAnsi="宋体" w:cs="宋体"/>
          <w:spacing w:val="1"/>
        </w:rPr>
        <w:t>提交注册申请；系统审核后，供应商即可登录系统进行相关功能操作。</w:t>
      </w:r>
      <w:r w:rsidRPr="00E31C2A">
        <w:rPr>
          <w:rFonts w:ascii="宋体" w:hAnsi="宋体" w:cs="宋体"/>
        </w:rPr>
        <w:t>注册成功后，供应商参加本次政府采购活动时，在采购文件发布之日起至递交响应文件截止日</w:t>
      </w:r>
      <w:r w:rsidRPr="00E31C2A">
        <w:rPr>
          <w:rFonts w:ascii="宋体" w:hAnsi="宋体" w:cs="宋体"/>
          <w:spacing w:val="-2"/>
        </w:rPr>
        <w:t>前，应先登录“南京市政府采购供应商诚信档案管理系统”在线打印其“南京市政府采购供应商信用记录表”，经法定代表人签名盖章后作为响应文件的组成部分。“南京市政府采购供应商信用记</w:t>
      </w:r>
      <w:r w:rsidRPr="00E31C2A">
        <w:rPr>
          <w:rFonts w:ascii="宋体" w:hAnsi="宋体" w:cs="宋体"/>
          <w:spacing w:val="1"/>
        </w:rPr>
        <w:t>录表”是其参加本次政府采购活动的必备材料。</w:t>
      </w:r>
    </w:p>
    <w:p w:rsidR="00C46E42" w:rsidRPr="00E31C2A" w:rsidRDefault="00C46E42" w:rsidP="00C46E42">
      <w:pPr>
        <w:spacing w:line="360" w:lineRule="auto"/>
        <w:ind w:firstLine="480"/>
        <w:rPr>
          <w:rFonts w:ascii="宋体" w:hAnsi="宋体"/>
        </w:rPr>
      </w:pPr>
      <w:r w:rsidRPr="00E31C2A">
        <w:rPr>
          <w:rFonts w:ascii="宋体" w:hAnsi="宋体" w:cs="宋体"/>
        </w:rPr>
        <w:t>南京市政府采购供应商诚信档案管理系统客服电话：</w:t>
      </w:r>
      <w:r w:rsidRPr="00E31C2A">
        <w:rPr>
          <w:rFonts w:ascii="宋体" w:hAnsi="宋体"/>
          <w:spacing w:val="1"/>
        </w:rPr>
        <w:t>025-52718366</w:t>
      </w:r>
      <w:r w:rsidRPr="00E31C2A">
        <w:rPr>
          <w:rFonts w:ascii="宋体" w:hAnsi="宋体" w:cs="宋体"/>
          <w:spacing w:val="-1"/>
        </w:rPr>
        <w:t>；供应商可就用户注册与打</w:t>
      </w:r>
      <w:r w:rsidRPr="00E31C2A">
        <w:rPr>
          <w:rFonts w:ascii="宋体" w:hAnsi="宋体" w:cs="宋体"/>
          <w:spacing w:val="1"/>
        </w:rPr>
        <w:t>印“南京市政府采购供应商信用记录表”等事宜进行咨询。</w:t>
      </w:r>
    </w:p>
    <w:p w:rsidR="00C46E42" w:rsidRPr="00E31C2A" w:rsidRDefault="002405CA" w:rsidP="00C46E42">
      <w:pPr>
        <w:spacing w:line="360" w:lineRule="auto"/>
        <w:ind w:firstLine="480"/>
        <w:rPr>
          <w:rFonts w:ascii="宋体" w:hAnsi="宋体" w:cs="宋体"/>
        </w:rPr>
      </w:pPr>
      <w:bookmarkStart w:id="2" w:name="br1_12"/>
      <w:bookmarkEnd w:id="2"/>
      <w:r w:rsidRPr="002405CA">
        <w:pict>
          <v:rect id="图片 26" o:spid="_x0000_s1053" style="position:absolute;left:0;text-align:left;margin-left:0;margin-top:0;width:50pt;height:50pt;z-index:251659264;visibility:hidden"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ul6zSAAAABQEAAA8AAAAAAAAA&#10;AQAgAAAAIgAAAGRycy9kb3ducmV2LnhtbFBLAQIUABQAAAAIAIdO4kD31bOCFwIAAGkEAAAOAAAA&#10;AAAAAAEAIAAAACEBAABkcnMvZTJvRG9jLnhtbFBLBQYAAAAABgAGAFkBAACqBQAAAAA=&#10;">
            <v:stroke joinstyle="round"/>
            <o:lock v:ext="edit" selection="t"/>
            <v:textbox>
              <w:txbxContent>
                <w:p w:rsidR="00C46E42" w:rsidRDefault="00C46E42" w:rsidP="00C46E42"/>
              </w:txbxContent>
            </v:textbox>
          </v:rect>
        </w:pict>
      </w:r>
      <w:r w:rsidR="00C46E42" w:rsidRPr="00E31C2A">
        <w:rPr>
          <w:noProof/>
        </w:rPr>
        <w:drawing>
          <wp:anchor distT="0" distB="0" distL="114300" distR="114300" simplePos="0" relativeHeight="251656192" behindDoc="1" locked="0" layoutInCell="1" allowOverlap="1">
            <wp:simplePos x="0" y="0"/>
            <wp:positionH relativeFrom="page">
              <wp:posOffset>-12700</wp:posOffset>
            </wp:positionH>
            <wp:positionV relativeFrom="page">
              <wp:posOffset>-12700</wp:posOffset>
            </wp:positionV>
            <wp:extent cx="38100" cy="38100"/>
            <wp:effectExtent l="0" t="0" r="0" b="0"/>
            <wp:wrapNone/>
            <wp:docPr id="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pic:cNvPicPr>
                      <a:picLocks noChangeAspect="1"/>
                    </pic:cNvPicPr>
                  </pic:nvPicPr>
                  <pic:blipFill>
                    <a:blip r:embed="rId8" cstate="print"/>
                    <a:stretch>
                      <a:fillRect/>
                    </a:stretch>
                  </pic:blipFill>
                  <pic:spPr>
                    <a:xfrm>
                      <a:off x="0" y="0"/>
                      <a:ext cx="38100" cy="38100"/>
                    </a:xfrm>
                    <a:prstGeom prst="rect">
                      <a:avLst/>
                    </a:prstGeom>
                    <a:noFill/>
                    <a:ln>
                      <a:noFill/>
                    </a:ln>
                  </pic:spPr>
                </pic:pic>
              </a:graphicData>
            </a:graphic>
          </wp:anchor>
        </w:drawing>
      </w:r>
      <w:r w:rsidR="00C46E42" w:rsidRPr="00E31C2A">
        <w:rPr>
          <w:rFonts w:ascii="宋体" w:hAnsi="宋体"/>
        </w:rPr>
        <w:t>6.3</w:t>
      </w:r>
      <w:r w:rsidR="00C46E42" w:rsidRPr="00E31C2A">
        <w:rPr>
          <w:rFonts w:ascii="宋体" w:hAnsi="宋体" w:cs="宋体" w:hint="eastAsia"/>
        </w:rPr>
        <w:t>本次招标请按“包”购买招标文件（若同一供应商兼投本次招标项目中的若干“包”，可购买一份招标文件），并编制、密封、提交投标响应文件，本项目将按“包”进行开标、评标。</w:t>
      </w:r>
    </w:p>
    <w:p w:rsidR="00C46E42" w:rsidRPr="00E31C2A" w:rsidRDefault="00C46E42" w:rsidP="00C46E42">
      <w:pPr>
        <w:spacing w:line="360" w:lineRule="auto"/>
        <w:ind w:firstLine="480"/>
        <w:rPr>
          <w:rFonts w:ascii="宋体" w:hAnsi="宋体"/>
        </w:rPr>
      </w:pPr>
      <w:r w:rsidRPr="00E31C2A">
        <w:rPr>
          <w:rFonts w:ascii="宋体" w:hAnsi="宋体"/>
        </w:rPr>
        <w:t>6.4</w:t>
      </w:r>
      <w:r w:rsidRPr="00E31C2A">
        <w:rPr>
          <w:rFonts w:ascii="宋体" w:hAnsi="宋体" w:cs="宋体"/>
        </w:rPr>
        <w:t>供应商应当从采购代理机构合法获得招标项目的征集</w:t>
      </w:r>
      <w:r w:rsidRPr="00E31C2A">
        <w:rPr>
          <w:rFonts w:ascii="宋体" w:hAnsi="宋体" w:cs="宋体" w:hint="eastAsia"/>
        </w:rPr>
        <w:t>招标</w:t>
      </w:r>
      <w:r w:rsidRPr="00E31C2A">
        <w:rPr>
          <w:rFonts w:ascii="宋体" w:hAnsi="宋体" w:cs="宋体"/>
        </w:rPr>
        <w:t>文件。</w:t>
      </w:r>
    </w:p>
    <w:p w:rsidR="00C46E42" w:rsidRPr="00E31C2A" w:rsidRDefault="00C46E42" w:rsidP="00C46E42">
      <w:pPr>
        <w:spacing w:line="360" w:lineRule="auto"/>
        <w:ind w:firstLine="480"/>
        <w:rPr>
          <w:rFonts w:ascii="宋体" w:hAnsi="宋体" w:cs="宋体"/>
        </w:rPr>
      </w:pPr>
      <w:r w:rsidRPr="00E31C2A">
        <w:rPr>
          <w:rFonts w:ascii="宋体" w:hAnsi="宋体"/>
        </w:rPr>
        <w:t>6.5</w:t>
      </w:r>
      <w:r w:rsidRPr="00E31C2A">
        <w:rPr>
          <w:rFonts w:ascii="宋体" w:hAnsi="宋体" w:cs="宋体"/>
        </w:rPr>
        <w:t>勘察现场或答疑：</w:t>
      </w:r>
      <w:r w:rsidRPr="00E31C2A">
        <w:rPr>
          <w:rFonts w:ascii="宋体" w:hAnsi="宋体" w:cs="宋体"/>
          <w:spacing w:val="-1"/>
          <w:u w:val="single"/>
        </w:rPr>
        <w:t>无</w:t>
      </w:r>
      <w:r w:rsidRPr="00E31C2A">
        <w:rPr>
          <w:rFonts w:ascii="宋体" w:hAnsi="宋体" w:cs="宋体"/>
        </w:rPr>
        <w:t>。</w:t>
      </w:r>
    </w:p>
    <w:p w:rsidR="00C46E42" w:rsidRPr="00E31C2A" w:rsidRDefault="00C46E42" w:rsidP="00C46E42">
      <w:pPr>
        <w:spacing w:line="360" w:lineRule="auto"/>
        <w:ind w:left="420" w:firstLineChars="2" w:firstLine="5"/>
        <w:rPr>
          <w:rFonts w:ascii="宋体" w:hAnsi="宋体"/>
          <w:szCs w:val="21"/>
        </w:rPr>
      </w:pPr>
      <w:r w:rsidRPr="00E31C2A">
        <w:rPr>
          <w:rFonts w:ascii="宋体" w:hAnsi="宋体" w:cs="宋体"/>
        </w:rPr>
        <w:t>6.6</w:t>
      </w:r>
      <w:r w:rsidRPr="00E31C2A">
        <w:rPr>
          <w:rFonts w:ascii="宋体" w:hAnsi="宋体" w:hint="eastAsia"/>
          <w:szCs w:val="21"/>
        </w:rPr>
        <w:t>采购项目需要落实的政府采购政策：</w:t>
      </w:r>
    </w:p>
    <w:p w:rsidR="00C46E42" w:rsidRPr="00E31C2A" w:rsidRDefault="00C46E42" w:rsidP="00C46E42">
      <w:pPr>
        <w:spacing w:line="360" w:lineRule="auto"/>
        <w:ind w:left="420"/>
        <w:rPr>
          <w:rFonts w:ascii="宋体" w:hAnsi="宋体"/>
          <w:szCs w:val="21"/>
        </w:rPr>
      </w:pPr>
      <w:r w:rsidRPr="00E31C2A">
        <w:rPr>
          <w:rFonts w:ascii="宋体" w:hAnsi="宋体" w:hint="eastAsia"/>
          <w:szCs w:val="21"/>
        </w:rPr>
        <w:t>1）政府采购促进中小企业发展</w:t>
      </w:r>
    </w:p>
    <w:p w:rsidR="00C46E42" w:rsidRPr="00E31C2A" w:rsidRDefault="00C46E42" w:rsidP="00C46E42">
      <w:pPr>
        <w:spacing w:line="360" w:lineRule="auto"/>
        <w:ind w:left="420"/>
        <w:rPr>
          <w:rFonts w:ascii="宋体" w:hAnsi="宋体"/>
          <w:szCs w:val="21"/>
        </w:rPr>
      </w:pPr>
      <w:r w:rsidRPr="00E31C2A">
        <w:rPr>
          <w:rFonts w:ascii="宋体" w:hAnsi="宋体" w:hint="eastAsia"/>
          <w:szCs w:val="21"/>
        </w:rPr>
        <w:t>2）政府采购支持监狱企业发展</w:t>
      </w:r>
    </w:p>
    <w:p w:rsidR="00C46E42" w:rsidRPr="00E31C2A" w:rsidRDefault="00C46E42" w:rsidP="00C46E42">
      <w:pPr>
        <w:spacing w:line="360" w:lineRule="auto"/>
        <w:ind w:left="420"/>
        <w:rPr>
          <w:rFonts w:ascii="宋体" w:hAnsi="宋体"/>
          <w:szCs w:val="21"/>
        </w:rPr>
      </w:pPr>
      <w:r w:rsidRPr="00E31C2A">
        <w:rPr>
          <w:rFonts w:ascii="宋体" w:hAnsi="宋体" w:hint="eastAsia"/>
          <w:szCs w:val="21"/>
        </w:rPr>
        <w:t>3）政府采购促进残疾人就业</w:t>
      </w:r>
    </w:p>
    <w:p w:rsidR="00C46E42" w:rsidRPr="00E31C2A" w:rsidRDefault="00C46E42" w:rsidP="00C46E42">
      <w:pPr>
        <w:spacing w:line="360" w:lineRule="auto"/>
        <w:ind w:left="420"/>
        <w:rPr>
          <w:rFonts w:ascii="宋体" w:hAnsi="宋体"/>
          <w:szCs w:val="21"/>
        </w:rPr>
      </w:pPr>
      <w:r w:rsidRPr="00E31C2A">
        <w:rPr>
          <w:rFonts w:ascii="宋体" w:hAnsi="宋体" w:hint="eastAsia"/>
          <w:szCs w:val="21"/>
        </w:rPr>
        <w:t>4）政府采购鼓励采购节能环保产品</w:t>
      </w:r>
    </w:p>
    <w:p w:rsidR="00C46E42" w:rsidRPr="00E31C2A" w:rsidRDefault="00C46E42" w:rsidP="00C46E42">
      <w:pPr>
        <w:spacing w:line="360" w:lineRule="auto"/>
        <w:ind w:firstLine="514"/>
        <w:rPr>
          <w:rFonts w:ascii="宋体" w:hAnsi="宋体"/>
        </w:rPr>
      </w:pPr>
      <w:r w:rsidRPr="00E31C2A">
        <w:rPr>
          <w:rFonts w:ascii="宋体" w:hAnsi="宋体" w:cs="宋体"/>
          <w:spacing w:val="17"/>
        </w:rPr>
        <w:t>七、对本次招标提出询问，请按以下方式联系</w:t>
      </w:r>
    </w:p>
    <w:p w:rsidR="00C46E42" w:rsidRPr="00E31C2A" w:rsidRDefault="00C46E42" w:rsidP="00C46E42">
      <w:pPr>
        <w:spacing w:line="360" w:lineRule="auto"/>
        <w:ind w:firstLine="496"/>
        <w:rPr>
          <w:rFonts w:ascii="宋体" w:hAnsi="宋体"/>
        </w:rPr>
      </w:pPr>
      <w:r w:rsidRPr="00E31C2A">
        <w:rPr>
          <w:rFonts w:ascii="宋体" w:hAnsi="宋体"/>
          <w:spacing w:val="8"/>
        </w:rPr>
        <w:t>7.1</w:t>
      </w:r>
      <w:r w:rsidRPr="00E31C2A">
        <w:rPr>
          <w:rFonts w:ascii="宋体" w:hAnsi="宋体" w:cs="宋体" w:hint="eastAsia"/>
          <w:spacing w:val="16"/>
        </w:rPr>
        <w:t>采购人</w:t>
      </w:r>
      <w:r w:rsidRPr="00E31C2A">
        <w:rPr>
          <w:rFonts w:ascii="宋体" w:hAnsi="宋体" w:cs="宋体"/>
          <w:spacing w:val="16"/>
        </w:rPr>
        <w:t>信息</w:t>
      </w:r>
    </w:p>
    <w:p w:rsidR="00C46E42" w:rsidRPr="00E31C2A" w:rsidRDefault="00C46E42" w:rsidP="00C46E42">
      <w:pPr>
        <w:spacing w:line="360" w:lineRule="auto"/>
        <w:ind w:firstLine="512"/>
        <w:rPr>
          <w:rFonts w:ascii="宋体" w:hAnsi="宋体"/>
        </w:rPr>
      </w:pPr>
      <w:r w:rsidRPr="00E31C2A">
        <w:rPr>
          <w:rFonts w:ascii="宋体" w:hAnsi="宋体" w:cs="宋体"/>
          <w:spacing w:val="16"/>
        </w:rPr>
        <w:t>名称：</w:t>
      </w:r>
      <w:r w:rsidRPr="00E31C2A">
        <w:rPr>
          <w:rFonts w:ascii="宋体" w:hAnsi="宋体" w:cs="宋体" w:hint="eastAsia"/>
          <w:spacing w:val="16"/>
        </w:rPr>
        <w:t>南京市浦口区审计局</w:t>
      </w:r>
    </w:p>
    <w:p w:rsidR="00C46E42" w:rsidRPr="00E31C2A" w:rsidRDefault="00C46E42" w:rsidP="00C46E42">
      <w:pPr>
        <w:spacing w:line="360" w:lineRule="auto"/>
        <w:ind w:firstLine="512"/>
        <w:rPr>
          <w:rFonts w:ascii="宋体" w:hAnsi="宋体"/>
        </w:rPr>
      </w:pPr>
      <w:r w:rsidRPr="00E31C2A">
        <w:rPr>
          <w:rFonts w:ascii="宋体" w:hAnsi="宋体" w:cs="宋体"/>
          <w:spacing w:val="16"/>
        </w:rPr>
        <w:t>联系人：</w:t>
      </w:r>
      <w:r w:rsidRPr="00E31C2A">
        <w:rPr>
          <w:rFonts w:ascii="宋体" w:hAnsi="宋体" w:cs="宋体" w:hint="eastAsia"/>
          <w:spacing w:val="16"/>
        </w:rPr>
        <w:t>蒋科</w:t>
      </w:r>
    </w:p>
    <w:p w:rsidR="00C46E42" w:rsidRPr="00E31C2A" w:rsidRDefault="00C46E42" w:rsidP="00C46E42">
      <w:pPr>
        <w:spacing w:line="360" w:lineRule="auto"/>
        <w:ind w:firstLine="512"/>
        <w:rPr>
          <w:rFonts w:ascii="宋体" w:hAnsi="宋体"/>
        </w:rPr>
      </w:pPr>
      <w:r w:rsidRPr="00E31C2A">
        <w:rPr>
          <w:rFonts w:ascii="宋体" w:hAnsi="宋体" w:cs="宋体"/>
          <w:spacing w:val="16"/>
        </w:rPr>
        <w:t>联系电话：</w:t>
      </w:r>
      <w:r w:rsidRPr="00E31C2A">
        <w:rPr>
          <w:rFonts w:ascii="宋体" w:hAnsi="宋体" w:cs="宋体" w:hint="eastAsia"/>
          <w:spacing w:val="16"/>
        </w:rPr>
        <w:t>/</w:t>
      </w:r>
    </w:p>
    <w:p w:rsidR="00C46E42" w:rsidRPr="00E31C2A" w:rsidRDefault="00C46E42" w:rsidP="00C46E42">
      <w:pPr>
        <w:spacing w:line="360" w:lineRule="auto"/>
        <w:ind w:firstLine="512"/>
        <w:rPr>
          <w:rFonts w:ascii="宋体" w:hAnsi="宋体" w:cs="宋体"/>
          <w:spacing w:val="16"/>
        </w:rPr>
      </w:pPr>
      <w:r w:rsidRPr="00E31C2A">
        <w:rPr>
          <w:rFonts w:ascii="宋体" w:hAnsi="宋体" w:cs="宋体"/>
          <w:spacing w:val="16"/>
        </w:rPr>
        <w:lastRenderedPageBreak/>
        <w:t>地址：</w:t>
      </w:r>
      <w:r w:rsidRPr="00E31C2A">
        <w:rPr>
          <w:rFonts w:ascii="宋体" w:hAnsi="宋体" w:cs="宋体" w:hint="eastAsia"/>
          <w:spacing w:val="16"/>
        </w:rPr>
        <w:t>南京市浦口区天浦路28号1号楼15楼</w:t>
      </w:r>
    </w:p>
    <w:p w:rsidR="00C46E42" w:rsidRPr="00E31C2A" w:rsidRDefault="00C46E42" w:rsidP="00C46E42">
      <w:pPr>
        <w:spacing w:line="360" w:lineRule="auto"/>
        <w:ind w:firstLine="512"/>
        <w:rPr>
          <w:rFonts w:ascii="宋体" w:hAnsi="宋体" w:cs="宋体"/>
          <w:spacing w:val="16"/>
        </w:rPr>
      </w:pPr>
      <w:r w:rsidRPr="00E31C2A">
        <w:rPr>
          <w:rFonts w:ascii="宋体" w:hAnsi="宋体" w:cs="宋体"/>
          <w:spacing w:val="16"/>
        </w:rPr>
        <w:t>7.2 采购代理机构信息</w:t>
      </w:r>
    </w:p>
    <w:p w:rsidR="00C46E42" w:rsidRPr="00E31C2A" w:rsidRDefault="00C46E42" w:rsidP="00C46E42">
      <w:pPr>
        <w:spacing w:line="360" w:lineRule="auto"/>
        <w:ind w:firstLine="512"/>
        <w:rPr>
          <w:rFonts w:ascii="宋体" w:hAnsi="宋体"/>
        </w:rPr>
      </w:pPr>
      <w:r w:rsidRPr="00E31C2A">
        <w:rPr>
          <w:rFonts w:ascii="宋体" w:hAnsi="宋体" w:cs="宋体"/>
          <w:spacing w:val="16"/>
        </w:rPr>
        <w:t>名称：</w:t>
      </w:r>
      <w:r w:rsidRPr="00E31C2A">
        <w:rPr>
          <w:rFonts w:ascii="宋体" w:hAnsi="宋体" w:cs="宋体" w:hint="eastAsia"/>
          <w:spacing w:val="16"/>
        </w:rPr>
        <w:t>华春建设工程项目管理有限责任公司</w:t>
      </w:r>
    </w:p>
    <w:p w:rsidR="00C46E42" w:rsidRPr="00E31C2A" w:rsidRDefault="00C46E42" w:rsidP="00C46E42">
      <w:pPr>
        <w:spacing w:line="360" w:lineRule="auto"/>
        <w:ind w:firstLine="512"/>
        <w:rPr>
          <w:rFonts w:ascii="宋体" w:hAnsi="宋体"/>
        </w:rPr>
      </w:pPr>
      <w:r w:rsidRPr="00E31C2A">
        <w:rPr>
          <w:rFonts w:ascii="宋体" w:hAnsi="宋体" w:cs="宋体"/>
          <w:spacing w:val="16"/>
        </w:rPr>
        <w:t>地址：</w:t>
      </w:r>
      <w:r w:rsidRPr="00E31C2A">
        <w:rPr>
          <w:rFonts w:ascii="宋体" w:hAnsi="宋体" w:cs="宋体" w:hint="eastAsia"/>
          <w:spacing w:val="16"/>
        </w:rPr>
        <w:t>南京市建邺区泰山路159号正太中心A座</w:t>
      </w:r>
    </w:p>
    <w:p w:rsidR="00C46E42" w:rsidRPr="00E31C2A" w:rsidRDefault="00C46E42" w:rsidP="00C46E42">
      <w:pPr>
        <w:spacing w:line="360" w:lineRule="auto"/>
        <w:ind w:firstLine="512"/>
        <w:rPr>
          <w:rFonts w:ascii="宋体" w:hAnsi="宋体"/>
        </w:rPr>
      </w:pPr>
      <w:r w:rsidRPr="00E31C2A">
        <w:rPr>
          <w:rFonts w:ascii="宋体" w:hAnsi="宋体" w:cs="宋体"/>
          <w:spacing w:val="16"/>
        </w:rPr>
        <w:t>联系人：</w:t>
      </w:r>
      <w:r w:rsidRPr="00E31C2A">
        <w:rPr>
          <w:rFonts w:ascii="宋体" w:hAnsi="宋体" w:cs="宋体" w:hint="eastAsia"/>
          <w:spacing w:val="16"/>
        </w:rPr>
        <w:t>杨文斌</w:t>
      </w:r>
    </w:p>
    <w:p w:rsidR="00C46E42" w:rsidRPr="00E31C2A" w:rsidRDefault="00C46E42" w:rsidP="00C46E42">
      <w:pPr>
        <w:spacing w:line="360" w:lineRule="auto"/>
        <w:ind w:firstLine="512"/>
        <w:rPr>
          <w:rFonts w:ascii="宋体" w:hAnsi="宋体"/>
        </w:rPr>
      </w:pPr>
      <w:r w:rsidRPr="00E31C2A">
        <w:rPr>
          <w:rFonts w:ascii="宋体" w:hAnsi="宋体" w:cs="宋体"/>
          <w:spacing w:val="16"/>
        </w:rPr>
        <w:t>电话：</w:t>
      </w:r>
      <w:r w:rsidRPr="00E31C2A">
        <w:rPr>
          <w:rFonts w:ascii="宋体" w:hAnsi="宋体" w:cs="宋体" w:hint="eastAsia"/>
          <w:spacing w:val="16"/>
        </w:rPr>
        <w:t>13675107337</w:t>
      </w:r>
    </w:p>
    <w:p w:rsidR="00C46E42" w:rsidRPr="00E31C2A" w:rsidRDefault="00C46E42" w:rsidP="00C46E42">
      <w:pPr>
        <w:spacing w:line="360" w:lineRule="auto"/>
        <w:ind w:firstLine="496"/>
        <w:rPr>
          <w:rFonts w:ascii="宋体" w:hAnsi="宋体"/>
        </w:rPr>
      </w:pPr>
      <w:r w:rsidRPr="00E31C2A">
        <w:rPr>
          <w:rFonts w:ascii="宋体" w:hAnsi="宋体"/>
          <w:spacing w:val="8"/>
        </w:rPr>
        <w:t>7.3</w:t>
      </w:r>
      <w:r w:rsidRPr="00E31C2A">
        <w:rPr>
          <w:rFonts w:ascii="宋体" w:hAnsi="宋体" w:cs="宋体"/>
          <w:spacing w:val="16"/>
        </w:rPr>
        <w:t>项目联系方式</w:t>
      </w:r>
    </w:p>
    <w:p w:rsidR="00C46E42" w:rsidRPr="00E31C2A" w:rsidRDefault="00C46E42" w:rsidP="00C46E42">
      <w:pPr>
        <w:spacing w:line="360" w:lineRule="auto"/>
        <w:ind w:firstLine="512"/>
        <w:rPr>
          <w:rFonts w:ascii="宋体" w:hAnsi="宋体"/>
        </w:rPr>
      </w:pPr>
      <w:bookmarkStart w:id="3" w:name="br1_14"/>
      <w:bookmarkEnd w:id="3"/>
      <w:r w:rsidRPr="00E31C2A">
        <w:rPr>
          <w:rFonts w:ascii="宋体" w:hAnsi="宋体" w:cs="宋体"/>
          <w:spacing w:val="16"/>
        </w:rPr>
        <w:t>联系人：</w:t>
      </w:r>
      <w:r w:rsidRPr="00E31C2A">
        <w:rPr>
          <w:rFonts w:ascii="宋体" w:hAnsi="宋体" w:cs="宋体" w:hint="eastAsia"/>
          <w:spacing w:val="16"/>
        </w:rPr>
        <w:t>杨文斌</w:t>
      </w:r>
    </w:p>
    <w:p w:rsidR="00C46E42" w:rsidRPr="00E31C2A" w:rsidRDefault="00C46E42" w:rsidP="00C46E42">
      <w:pPr>
        <w:ind w:firstLine="512"/>
      </w:pPr>
      <w:r w:rsidRPr="00E31C2A">
        <w:rPr>
          <w:rFonts w:ascii="宋体" w:hAnsi="宋体" w:cs="宋体"/>
          <w:spacing w:val="16"/>
        </w:rPr>
        <w:t>联系电话：</w:t>
      </w:r>
      <w:r w:rsidRPr="00E31C2A">
        <w:rPr>
          <w:rFonts w:ascii="宋体" w:hAnsi="宋体" w:cs="宋体" w:hint="eastAsia"/>
          <w:spacing w:val="16"/>
        </w:rPr>
        <w:t>13675107337</w:t>
      </w:r>
    </w:p>
    <w:p w:rsidR="00221E3E" w:rsidRPr="00C46E42" w:rsidRDefault="00221E3E" w:rsidP="00C46E42"/>
    <w:sectPr w:rsidR="00221E3E" w:rsidRPr="00C46E42" w:rsidSect="00221E3E">
      <w:footerReference w:type="even" r:id="rId9"/>
      <w:footerReference w:type="default" r:id="rId10"/>
      <w:pgSz w:w="11900" w:h="1682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CD6" w:rsidRDefault="00366CD6" w:rsidP="00221E3E">
      <w:r>
        <w:separator/>
      </w:r>
    </w:p>
  </w:endnote>
  <w:endnote w:type="continuationSeparator" w:id="1">
    <w:p w:rsidR="00366CD6" w:rsidRDefault="00366CD6" w:rsidP="00221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方正宋黑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2A" w:rsidRDefault="002405CA">
    <w:pPr>
      <w:pStyle w:val="a9"/>
      <w:framePr w:wrap="around" w:vAnchor="text" w:hAnchor="margin" w:xAlign="center" w:y="1"/>
      <w:rPr>
        <w:rStyle w:val="af2"/>
      </w:rPr>
    </w:pPr>
    <w:r>
      <w:fldChar w:fldCharType="begin"/>
    </w:r>
    <w:r w:rsidR="00777E2A">
      <w:rPr>
        <w:rStyle w:val="af2"/>
      </w:rPr>
      <w:instrText xml:space="preserve">PAGE  </w:instrText>
    </w:r>
    <w:r>
      <w:fldChar w:fldCharType="separate"/>
    </w:r>
    <w:r w:rsidR="00777E2A">
      <w:rPr>
        <w:rStyle w:val="af2"/>
      </w:rPr>
      <w:t>- 3 -</w:t>
    </w:r>
    <w:r>
      <w:fldChar w:fldCharType="end"/>
    </w:r>
  </w:p>
  <w:p w:rsidR="00777E2A" w:rsidRDefault="00777E2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2A" w:rsidRDefault="002405CA">
    <w:pPr>
      <w:pStyle w:val="a9"/>
      <w:framePr w:wrap="around" w:vAnchor="text" w:hAnchor="margin" w:xAlign="center" w:y="1"/>
      <w:rPr>
        <w:rStyle w:val="af2"/>
      </w:rPr>
    </w:pPr>
    <w:r>
      <w:fldChar w:fldCharType="begin"/>
    </w:r>
    <w:r w:rsidR="00777E2A">
      <w:rPr>
        <w:rStyle w:val="af2"/>
      </w:rPr>
      <w:instrText xml:space="preserve">PAGE  </w:instrText>
    </w:r>
    <w:r>
      <w:fldChar w:fldCharType="separate"/>
    </w:r>
    <w:r w:rsidR="007A7FFC">
      <w:rPr>
        <w:rStyle w:val="af2"/>
        <w:noProof/>
      </w:rPr>
      <w:t>7</w:t>
    </w:r>
    <w:r>
      <w:fldChar w:fldCharType="end"/>
    </w:r>
  </w:p>
  <w:p w:rsidR="00777E2A" w:rsidRDefault="00777E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CD6" w:rsidRDefault="00366CD6" w:rsidP="00221E3E">
      <w:r>
        <w:separator/>
      </w:r>
    </w:p>
  </w:footnote>
  <w:footnote w:type="continuationSeparator" w:id="1">
    <w:p w:rsidR="00366CD6" w:rsidRDefault="00366CD6" w:rsidP="00221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785A3C"/>
    <w:multiLevelType w:val="singleLevel"/>
    <w:tmpl w:val="88785A3C"/>
    <w:lvl w:ilvl="0">
      <w:start w:val="1"/>
      <w:numFmt w:val="decimal"/>
      <w:suff w:val="nothing"/>
      <w:lvlText w:val="（%1）"/>
      <w:lvlJc w:val="left"/>
    </w:lvl>
  </w:abstractNum>
  <w:abstractNum w:abstractNumId="1">
    <w:nsid w:val="B7EAD171"/>
    <w:multiLevelType w:val="singleLevel"/>
    <w:tmpl w:val="B7EAD171"/>
    <w:lvl w:ilvl="0">
      <w:start w:val="5"/>
      <w:numFmt w:val="chineseCounting"/>
      <w:suff w:val="space"/>
      <w:lvlText w:val="第%1条"/>
      <w:lvlJc w:val="left"/>
      <w:rPr>
        <w:rFonts w:hint="eastAsia"/>
      </w:rPr>
    </w:lvl>
  </w:abstractNum>
  <w:abstractNum w:abstractNumId="2">
    <w:nsid w:val="E2E238AB"/>
    <w:multiLevelType w:val="singleLevel"/>
    <w:tmpl w:val="E2E238AB"/>
    <w:lvl w:ilvl="0">
      <w:start w:val="1"/>
      <w:numFmt w:val="decimal"/>
      <w:suff w:val="nothing"/>
      <w:lvlText w:val="（%1）"/>
      <w:lvlJc w:val="left"/>
    </w:lvl>
  </w:abstractNum>
  <w:abstractNum w:abstractNumId="3">
    <w:nsid w:val="FFED73ED"/>
    <w:multiLevelType w:val="singleLevel"/>
    <w:tmpl w:val="FFED73ED"/>
    <w:lvl w:ilvl="0">
      <w:start w:val="1"/>
      <w:numFmt w:val="decimal"/>
      <w:suff w:val="nothing"/>
      <w:lvlText w:val="（%1）"/>
      <w:lvlJc w:val="left"/>
    </w:lvl>
  </w:abstractNum>
  <w:abstractNum w:abstractNumId="4">
    <w:nsid w:val="0D3432E1"/>
    <w:multiLevelType w:val="hybridMultilevel"/>
    <w:tmpl w:val="F722724C"/>
    <w:lvl w:ilvl="0" w:tplc="D45676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2B9476"/>
    <w:multiLevelType w:val="singleLevel"/>
    <w:tmpl w:val="6E2B9476"/>
    <w:lvl w:ilvl="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9938" fillcolor="white">
      <v:fill color="white"/>
    </o:shapedefaults>
  </w:hdrShapeDefaults>
  <w:footnotePr>
    <w:footnote w:id="0"/>
    <w:footnote w:id="1"/>
  </w:footnotePr>
  <w:endnotePr>
    <w:endnote w:id="0"/>
    <w:endnote w:id="1"/>
  </w:endnotePr>
  <w:compat>
    <w:useFELayout/>
  </w:compat>
  <w:docVars>
    <w:docVar w:name="commondata" w:val="eyJoZGlkIjoiZDJjZGE3M2NlZGI2ZjQ4YmZlNTUzNGQwYTIwZDk5ZGIifQ=="/>
    <w:docVar w:name="KSO_WPS_MARK_KEY" w:val="8c732f03-3908-4360-955e-01c727de62a6"/>
  </w:docVars>
  <w:rsids>
    <w:rsidRoot w:val="00365CF2"/>
    <w:rsid w:val="00016FBE"/>
    <w:rsid w:val="00046837"/>
    <w:rsid w:val="00051BAA"/>
    <w:rsid w:val="00066A61"/>
    <w:rsid w:val="000717DA"/>
    <w:rsid w:val="000717E6"/>
    <w:rsid w:val="00074994"/>
    <w:rsid w:val="00075BFC"/>
    <w:rsid w:val="000877E1"/>
    <w:rsid w:val="000A3F27"/>
    <w:rsid w:val="000D7D1B"/>
    <w:rsid w:val="000E2DE1"/>
    <w:rsid w:val="000E3E32"/>
    <w:rsid w:val="000E6178"/>
    <w:rsid w:val="001416C9"/>
    <w:rsid w:val="00163579"/>
    <w:rsid w:val="00221E3E"/>
    <w:rsid w:val="002405CA"/>
    <w:rsid w:val="002520BC"/>
    <w:rsid w:val="0025677D"/>
    <w:rsid w:val="002641BC"/>
    <w:rsid w:val="00270AC4"/>
    <w:rsid w:val="0028392D"/>
    <w:rsid w:val="002A00B7"/>
    <w:rsid w:val="002A23F3"/>
    <w:rsid w:val="002B34CD"/>
    <w:rsid w:val="0032623C"/>
    <w:rsid w:val="0033733C"/>
    <w:rsid w:val="003406E1"/>
    <w:rsid w:val="003446CE"/>
    <w:rsid w:val="00356653"/>
    <w:rsid w:val="00365CF2"/>
    <w:rsid w:val="00366CD6"/>
    <w:rsid w:val="00370779"/>
    <w:rsid w:val="0039770F"/>
    <w:rsid w:val="003D17A3"/>
    <w:rsid w:val="003F249F"/>
    <w:rsid w:val="003F496B"/>
    <w:rsid w:val="003F5D99"/>
    <w:rsid w:val="00443C7E"/>
    <w:rsid w:val="004467AF"/>
    <w:rsid w:val="00483DDF"/>
    <w:rsid w:val="004A18DA"/>
    <w:rsid w:val="004A44D1"/>
    <w:rsid w:val="004C62F1"/>
    <w:rsid w:val="004C7A92"/>
    <w:rsid w:val="004E5971"/>
    <w:rsid w:val="005016D0"/>
    <w:rsid w:val="005539B1"/>
    <w:rsid w:val="0056312D"/>
    <w:rsid w:val="005A69CD"/>
    <w:rsid w:val="005B0AAF"/>
    <w:rsid w:val="005B1C8E"/>
    <w:rsid w:val="005B7822"/>
    <w:rsid w:val="005C3A4B"/>
    <w:rsid w:val="005D47C8"/>
    <w:rsid w:val="005F4CEE"/>
    <w:rsid w:val="00622092"/>
    <w:rsid w:val="006333F6"/>
    <w:rsid w:val="00645E95"/>
    <w:rsid w:val="006564E5"/>
    <w:rsid w:val="00663F4E"/>
    <w:rsid w:val="0067226C"/>
    <w:rsid w:val="006A2A71"/>
    <w:rsid w:val="006A4178"/>
    <w:rsid w:val="006C688D"/>
    <w:rsid w:val="006D4A4E"/>
    <w:rsid w:val="006F2E72"/>
    <w:rsid w:val="00777E2A"/>
    <w:rsid w:val="00784AB8"/>
    <w:rsid w:val="007A2127"/>
    <w:rsid w:val="007A27C2"/>
    <w:rsid w:val="007A7FFC"/>
    <w:rsid w:val="007C5CBB"/>
    <w:rsid w:val="007D2F4F"/>
    <w:rsid w:val="007F3F0A"/>
    <w:rsid w:val="00824C71"/>
    <w:rsid w:val="00824F3B"/>
    <w:rsid w:val="00831E27"/>
    <w:rsid w:val="008371B4"/>
    <w:rsid w:val="00843544"/>
    <w:rsid w:val="00860272"/>
    <w:rsid w:val="00886E98"/>
    <w:rsid w:val="008922F5"/>
    <w:rsid w:val="008E7866"/>
    <w:rsid w:val="00902583"/>
    <w:rsid w:val="00931B6A"/>
    <w:rsid w:val="00970A2C"/>
    <w:rsid w:val="00976D89"/>
    <w:rsid w:val="00984636"/>
    <w:rsid w:val="009A1282"/>
    <w:rsid w:val="009B6CA3"/>
    <w:rsid w:val="009C01D2"/>
    <w:rsid w:val="009C33A9"/>
    <w:rsid w:val="009C788C"/>
    <w:rsid w:val="009D15DD"/>
    <w:rsid w:val="009D1D51"/>
    <w:rsid w:val="009D54CC"/>
    <w:rsid w:val="009E1BED"/>
    <w:rsid w:val="009E1DCD"/>
    <w:rsid w:val="009F4DDB"/>
    <w:rsid w:val="00A03391"/>
    <w:rsid w:val="00A03B14"/>
    <w:rsid w:val="00A36616"/>
    <w:rsid w:val="00A535DA"/>
    <w:rsid w:val="00A777EC"/>
    <w:rsid w:val="00AA1D97"/>
    <w:rsid w:val="00AB24F2"/>
    <w:rsid w:val="00AF3EB9"/>
    <w:rsid w:val="00B843D1"/>
    <w:rsid w:val="00B870E3"/>
    <w:rsid w:val="00B876FE"/>
    <w:rsid w:val="00B9337B"/>
    <w:rsid w:val="00BE7A7C"/>
    <w:rsid w:val="00C227C5"/>
    <w:rsid w:val="00C408F8"/>
    <w:rsid w:val="00C46E42"/>
    <w:rsid w:val="00C6106F"/>
    <w:rsid w:val="00C707BF"/>
    <w:rsid w:val="00CD0BFD"/>
    <w:rsid w:val="00CE3D6F"/>
    <w:rsid w:val="00D27081"/>
    <w:rsid w:val="00D43BEC"/>
    <w:rsid w:val="00D44187"/>
    <w:rsid w:val="00D70129"/>
    <w:rsid w:val="00D76CF5"/>
    <w:rsid w:val="00DC5D61"/>
    <w:rsid w:val="00DE6507"/>
    <w:rsid w:val="00DF4381"/>
    <w:rsid w:val="00DF66D0"/>
    <w:rsid w:val="00E053AB"/>
    <w:rsid w:val="00E31C2A"/>
    <w:rsid w:val="00E442CF"/>
    <w:rsid w:val="00E55FAA"/>
    <w:rsid w:val="00E630BD"/>
    <w:rsid w:val="00E65845"/>
    <w:rsid w:val="00E8253B"/>
    <w:rsid w:val="00EA0D1D"/>
    <w:rsid w:val="00EA1C15"/>
    <w:rsid w:val="00EB1E00"/>
    <w:rsid w:val="00EC3887"/>
    <w:rsid w:val="00EF4BB9"/>
    <w:rsid w:val="00F04314"/>
    <w:rsid w:val="00F13669"/>
    <w:rsid w:val="00F40451"/>
    <w:rsid w:val="00F474A0"/>
    <w:rsid w:val="00F84E78"/>
    <w:rsid w:val="00F97E55"/>
    <w:rsid w:val="00FA0536"/>
    <w:rsid w:val="00FC1164"/>
    <w:rsid w:val="00FF030F"/>
    <w:rsid w:val="02381E39"/>
    <w:rsid w:val="05395E4F"/>
    <w:rsid w:val="07061550"/>
    <w:rsid w:val="0A63059B"/>
    <w:rsid w:val="0D0D15AE"/>
    <w:rsid w:val="10424EAC"/>
    <w:rsid w:val="107118CC"/>
    <w:rsid w:val="126B046B"/>
    <w:rsid w:val="12BB55BA"/>
    <w:rsid w:val="19336BE4"/>
    <w:rsid w:val="1A545E3A"/>
    <w:rsid w:val="1EED14CA"/>
    <w:rsid w:val="22BE6D2B"/>
    <w:rsid w:val="27A471C4"/>
    <w:rsid w:val="296B7057"/>
    <w:rsid w:val="2A5D0EC8"/>
    <w:rsid w:val="3082583C"/>
    <w:rsid w:val="38A50ED6"/>
    <w:rsid w:val="3B84690C"/>
    <w:rsid w:val="3F2E6D48"/>
    <w:rsid w:val="47A3636C"/>
    <w:rsid w:val="47D2139A"/>
    <w:rsid w:val="57A77B80"/>
    <w:rsid w:val="5A4C216E"/>
    <w:rsid w:val="5D2D7A18"/>
    <w:rsid w:val="62CD6B20"/>
    <w:rsid w:val="6B6E3F22"/>
    <w:rsid w:val="6F766D2D"/>
    <w:rsid w:val="701075DF"/>
    <w:rsid w:val="72AC306D"/>
    <w:rsid w:val="75826B3F"/>
    <w:rsid w:val="78F4699F"/>
    <w:rsid w:val="7B51614F"/>
    <w:rsid w:val="7FB977D3"/>
    <w:rsid w:val="7FF05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uiPriority="0" w:unhideWhenUsed="0" w:qFormat="1"/>
    <w:lsdException w:name="header" w:uiPriority="0" w:unhideWhenUsed="0" w:qFormat="1"/>
    <w:lsdException w:name="footer" w:unhideWhenUsed="0"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uiPriority="0" w:unhideWhenUsed="0" w:qFormat="1"/>
    <w:lsdException w:name="line number" w:semiHidden="1"/>
    <w:lsdException w:name="page number" w:uiPriority="0" w:unhideWhenUsed="0" w:qFormat="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1"/>
    <w:qFormat/>
    <w:rsid w:val="00221E3E"/>
    <w:rPr>
      <w:sz w:val="24"/>
      <w:szCs w:val="24"/>
    </w:rPr>
  </w:style>
  <w:style w:type="paragraph" w:styleId="3">
    <w:name w:val="heading 3"/>
    <w:basedOn w:val="a"/>
    <w:next w:val="a"/>
    <w:qFormat/>
    <w:rsid w:val="00221E3E"/>
    <w:pPr>
      <w:spacing w:before="100" w:beforeAutospacing="1" w:after="100" w:afterAutospacing="1"/>
      <w:outlineLvl w:val="2"/>
    </w:pPr>
    <w:rPr>
      <w:rFonts w:ascii="宋体" w:hAnsi="宋体" w:cs="宋体"/>
      <w:b/>
      <w:bCs/>
      <w:sz w:val="27"/>
      <w:szCs w:val="27"/>
    </w:rPr>
  </w:style>
  <w:style w:type="paragraph" w:styleId="4">
    <w:name w:val="heading 4"/>
    <w:basedOn w:val="a"/>
    <w:next w:val="a"/>
    <w:qFormat/>
    <w:rsid w:val="00221E3E"/>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文本11"/>
    <w:basedOn w:val="a"/>
    <w:next w:val="a3"/>
    <w:qFormat/>
    <w:rsid w:val="00221E3E"/>
    <w:rPr>
      <w:rFonts w:ascii="楷体_GB2312" w:eastAsia="楷体_GB2312" w:hAnsi="Arial"/>
      <w:sz w:val="28"/>
      <w:szCs w:val="28"/>
    </w:rPr>
  </w:style>
  <w:style w:type="paragraph" w:customStyle="1" w:styleId="a3">
    <w:name w:val="默认"/>
    <w:qFormat/>
    <w:rsid w:val="00221E3E"/>
    <w:rPr>
      <w:rFonts w:ascii="Helvetica" w:eastAsia="Helvetica" w:hAnsi="Helvetica" w:cs="Helvetica"/>
      <w:color w:val="000000"/>
      <w:sz w:val="22"/>
      <w:szCs w:val="22"/>
    </w:rPr>
  </w:style>
  <w:style w:type="paragraph" w:styleId="7">
    <w:name w:val="toc 7"/>
    <w:basedOn w:val="a"/>
    <w:next w:val="a"/>
    <w:uiPriority w:val="39"/>
    <w:unhideWhenUsed/>
    <w:qFormat/>
    <w:rsid w:val="00221E3E"/>
    <w:pPr>
      <w:spacing w:after="57"/>
      <w:ind w:left="1701"/>
    </w:pPr>
  </w:style>
  <w:style w:type="paragraph" w:styleId="a4">
    <w:name w:val="annotation text"/>
    <w:basedOn w:val="a"/>
    <w:link w:val="Char"/>
    <w:qFormat/>
    <w:rsid w:val="00221E3E"/>
    <w:rPr>
      <w:lang w:eastAsia="en-US"/>
    </w:rPr>
  </w:style>
  <w:style w:type="paragraph" w:styleId="a5">
    <w:name w:val="Body Text"/>
    <w:basedOn w:val="a"/>
    <w:link w:val="Char0"/>
    <w:qFormat/>
    <w:rsid w:val="00221E3E"/>
    <w:pPr>
      <w:widowControl w:val="0"/>
      <w:jc w:val="both"/>
    </w:pPr>
    <w:rPr>
      <w:rFonts w:ascii="楷体_GB2312" w:eastAsia="楷体_GB2312" w:hAnsi="Arial"/>
      <w:sz w:val="28"/>
      <w:szCs w:val="28"/>
    </w:rPr>
  </w:style>
  <w:style w:type="paragraph" w:styleId="5">
    <w:name w:val="toc 5"/>
    <w:basedOn w:val="a"/>
    <w:next w:val="a"/>
    <w:uiPriority w:val="39"/>
    <w:unhideWhenUsed/>
    <w:qFormat/>
    <w:rsid w:val="00221E3E"/>
    <w:pPr>
      <w:spacing w:after="57"/>
      <w:ind w:left="1134"/>
    </w:pPr>
  </w:style>
  <w:style w:type="paragraph" w:styleId="30">
    <w:name w:val="toc 3"/>
    <w:basedOn w:val="a"/>
    <w:next w:val="a"/>
    <w:uiPriority w:val="39"/>
    <w:unhideWhenUsed/>
    <w:qFormat/>
    <w:rsid w:val="00221E3E"/>
    <w:pPr>
      <w:spacing w:after="57"/>
      <w:ind w:left="567"/>
    </w:pPr>
  </w:style>
  <w:style w:type="paragraph" w:styleId="a6">
    <w:name w:val="Plain Text"/>
    <w:basedOn w:val="a"/>
    <w:link w:val="Char1"/>
    <w:qFormat/>
    <w:rsid w:val="00221E3E"/>
    <w:pPr>
      <w:widowControl w:val="0"/>
      <w:jc w:val="both"/>
    </w:pPr>
    <w:rPr>
      <w:rFonts w:ascii="宋体" w:hAnsi="Courier New"/>
      <w:sz w:val="20"/>
    </w:rPr>
  </w:style>
  <w:style w:type="paragraph" w:styleId="8">
    <w:name w:val="toc 8"/>
    <w:basedOn w:val="a"/>
    <w:next w:val="a"/>
    <w:uiPriority w:val="39"/>
    <w:unhideWhenUsed/>
    <w:qFormat/>
    <w:rsid w:val="00221E3E"/>
    <w:pPr>
      <w:spacing w:after="57"/>
      <w:ind w:left="1984"/>
    </w:pPr>
  </w:style>
  <w:style w:type="paragraph" w:styleId="a7">
    <w:name w:val="Date"/>
    <w:basedOn w:val="a"/>
    <w:next w:val="a"/>
    <w:link w:val="Char2"/>
    <w:qFormat/>
    <w:rsid w:val="00221E3E"/>
    <w:pPr>
      <w:ind w:left="100"/>
    </w:pPr>
    <w:rPr>
      <w:lang w:eastAsia="en-US"/>
    </w:rPr>
  </w:style>
  <w:style w:type="paragraph" w:styleId="a8">
    <w:name w:val="endnote text"/>
    <w:basedOn w:val="a"/>
    <w:link w:val="Char3"/>
    <w:uiPriority w:val="99"/>
    <w:semiHidden/>
    <w:unhideWhenUsed/>
    <w:qFormat/>
    <w:rsid w:val="00221E3E"/>
    <w:rPr>
      <w:sz w:val="20"/>
    </w:rPr>
  </w:style>
  <w:style w:type="paragraph" w:styleId="a9">
    <w:name w:val="footer"/>
    <w:basedOn w:val="a"/>
    <w:link w:val="Char4"/>
    <w:uiPriority w:val="99"/>
    <w:qFormat/>
    <w:rsid w:val="00221E3E"/>
    <w:pPr>
      <w:tabs>
        <w:tab w:val="center" w:pos="4153"/>
        <w:tab w:val="right" w:pos="8306"/>
      </w:tabs>
    </w:pPr>
    <w:rPr>
      <w:sz w:val="18"/>
    </w:rPr>
  </w:style>
  <w:style w:type="paragraph" w:styleId="aa">
    <w:name w:val="header"/>
    <w:basedOn w:val="a"/>
    <w:qFormat/>
    <w:rsid w:val="00221E3E"/>
    <w:pPr>
      <w:pBdr>
        <w:top w:val="none" w:sz="0" w:space="1" w:color="000000"/>
        <w:left w:val="none" w:sz="0" w:space="4" w:color="000000"/>
        <w:bottom w:val="none" w:sz="0" w:space="1" w:color="000000"/>
        <w:right w:val="none" w:sz="0" w:space="4" w:color="000000"/>
      </w:pBdr>
      <w:tabs>
        <w:tab w:val="center" w:pos="4153"/>
        <w:tab w:val="right" w:pos="8306"/>
      </w:tabs>
      <w:jc w:val="both"/>
    </w:pPr>
    <w:rPr>
      <w:sz w:val="18"/>
    </w:rPr>
  </w:style>
  <w:style w:type="paragraph" w:styleId="1">
    <w:name w:val="toc 1"/>
    <w:basedOn w:val="a"/>
    <w:next w:val="a"/>
    <w:uiPriority w:val="39"/>
    <w:unhideWhenUsed/>
    <w:qFormat/>
    <w:rsid w:val="00221E3E"/>
    <w:pPr>
      <w:spacing w:after="57"/>
    </w:pPr>
  </w:style>
  <w:style w:type="paragraph" w:styleId="40">
    <w:name w:val="toc 4"/>
    <w:basedOn w:val="a"/>
    <w:next w:val="a"/>
    <w:uiPriority w:val="39"/>
    <w:unhideWhenUsed/>
    <w:qFormat/>
    <w:rsid w:val="00221E3E"/>
    <w:pPr>
      <w:spacing w:after="57"/>
      <w:ind w:left="850"/>
    </w:pPr>
  </w:style>
  <w:style w:type="paragraph" w:styleId="ab">
    <w:name w:val="Subtitle"/>
    <w:basedOn w:val="a"/>
    <w:next w:val="a"/>
    <w:link w:val="Char5"/>
    <w:uiPriority w:val="11"/>
    <w:qFormat/>
    <w:rsid w:val="00221E3E"/>
    <w:pPr>
      <w:spacing w:before="200" w:after="200"/>
    </w:pPr>
  </w:style>
  <w:style w:type="paragraph" w:styleId="ac">
    <w:name w:val="footnote text"/>
    <w:basedOn w:val="a"/>
    <w:link w:val="Char6"/>
    <w:uiPriority w:val="99"/>
    <w:semiHidden/>
    <w:unhideWhenUsed/>
    <w:qFormat/>
    <w:rsid w:val="00221E3E"/>
    <w:pPr>
      <w:spacing w:after="40"/>
    </w:pPr>
    <w:rPr>
      <w:sz w:val="18"/>
    </w:rPr>
  </w:style>
  <w:style w:type="paragraph" w:styleId="6">
    <w:name w:val="toc 6"/>
    <w:basedOn w:val="a"/>
    <w:next w:val="a"/>
    <w:uiPriority w:val="39"/>
    <w:unhideWhenUsed/>
    <w:qFormat/>
    <w:rsid w:val="00221E3E"/>
    <w:pPr>
      <w:spacing w:after="57"/>
      <w:ind w:left="1417"/>
    </w:pPr>
  </w:style>
  <w:style w:type="paragraph" w:styleId="ad">
    <w:name w:val="table of figures"/>
    <w:basedOn w:val="a"/>
    <w:next w:val="a"/>
    <w:uiPriority w:val="99"/>
    <w:unhideWhenUsed/>
    <w:qFormat/>
    <w:rsid w:val="00221E3E"/>
  </w:style>
  <w:style w:type="paragraph" w:styleId="2">
    <w:name w:val="toc 2"/>
    <w:basedOn w:val="a"/>
    <w:next w:val="a"/>
    <w:uiPriority w:val="39"/>
    <w:unhideWhenUsed/>
    <w:qFormat/>
    <w:rsid w:val="00221E3E"/>
    <w:pPr>
      <w:spacing w:after="57"/>
      <w:ind w:left="283"/>
    </w:pPr>
  </w:style>
  <w:style w:type="paragraph" w:styleId="9">
    <w:name w:val="toc 9"/>
    <w:basedOn w:val="a"/>
    <w:next w:val="a"/>
    <w:uiPriority w:val="39"/>
    <w:unhideWhenUsed/>
    <w:qFormat/>
    <w:rsid w:val="00221E3E"/>
    <w:pPr>
      <w:spacing w:after="57"/>
      <w:ind w:left="2268"/>
    </w:pPr>
  </w:style>
  <w:style w:type="paragraph" w:styleId="ae">
    <w:name w:val="Title"/>
    <w:basedOn w:val="a"/>
    <w:next w:val="a"/>
    <w:link w:val="Char7"/>
    <w:uiPriority w:val="10"/>
    <w:qFormat/>
    <w:rsid w:val="00221E3E"/>
    <w:pPr>
      <w:spacing w:before="300" w:after="200"/>
      <w:contextualSpacing/>
    </w:pPr>
    <w:rPr>
      <w:sz w:val="48"/>
      <w:szCs w:val="48"/>
    </w:rPr>
  </w:style>
  <w:style w:type="paragraph" w:styleId="af">
    <w:name w:val="annotation subject"/>
    <w:basedOn w:val="a4"/>
    <w:next w:val="a4"/>
    <w:link w:val="Char8"/>
    <w:qFormat/>
    <w:rsid w:val="00221E3E"/>
    <w:rPr>
      <w:b/>
      <w:bCs/>
    </w:rPr>
  </w:style>
  <w:style w:type="table" w:styleId="af0">
    <w:name w:val="Table Grid"/>
    <w:basedOn w:val="a1"/>
    <w:qFormat/>
    <w:rsid w:val="00221E3E"/>
    <w:pPr>
      <w:widowControl w:val="0"/>
      <w:jc w:val="both"/>
    </w:pPr>
    <w:tblPr>
      <w:tblInd w:w="0" w:type="dxa"/>
      <w:tblCellMar>
        <w:top w:w="0" w:type="dxa"/>
        <w:left w:w="108" w:type="dxa"/>
        <w:bottom w:w="0" w:type="dxa"/>
        <w:right w:w="108" w:type="dxa"/>
      </w:tblCellMar>
    </w:tblPr>
  </w:style>
  <w:style w:type="character" w:styleId="af1">
    <w:name w:val="endnote reference"/>
    <w:uiPriority w:val="99"/>
    <w:semiHidden/>
    <w:unhideWhenUsed/>
    <w:qFormat/>
    <w:rsid w:val="00221E3E"/>
    <w:rPr>
      <w:vertAlign w:val="superscript"/>
    </w:rPr>
  </w:style>
  <w:style w:type="character" w:styleId="af2">
    <w:name w:val="page number"/>
    <w:qFormat/>
    <w:rsid w:val="00221E3E"/>
    <w:rPr>
      <w:rFonts w:cs="Times New Roman"/>
    </w:rPr>
  </w:style>
  <w:style w:type="character" w:styleId="af3">
    <w:name w:val="Hyperlink"/>
    <w:qFormat/>
    <w:rsid w:val="00221E3E"/>
    <w:rPr>
      <w:color w:val="0563C1"/>
      <w:u w:val="single"/>
    </w:rPr>
  </w:style>
  <w:style w:type="character" w:styleId="af4">
    <w:name w:val="annotation reference"/>
    <w:qFormat/>
    <w:rsid w:val="00221E3E"/>
    <w:rPr>
      <w:sz w:val="21"/>
      <w:szCs w:val="21"/>
    </w:rPr>
  </w:style>
  <w:style w:type="character" w:styleId="af5">
    <w:name w:val="footnote reference"/>
    <w:uiPriority w:val="99"/>
    <w:unhideWhenUsed/>
    <w:qFormat/>
    <w:rsid w:val="00221E3E"/>
    <w:rPr>
      <w:vertAlign w:val="superscript"/>
    </w:rPr>
  </w:style>
  <w:style w:type="paragraph" w:customStyle="1" w:styleId="Heading1">
    <w:name w:val="Heading 1"/>
    <w:basedOn w:val="a"/>
    <w:next w:val="a"/>
    <w:link w:val="Heading1Char"/>
    <w:uiPriority w:val="9"/>
    <w:qFormat/>
    <w:rsid w:val="00221E3E"/>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qFormat/>
    <w:rsid w:val="00221E3E"/>
    <w:rPr>
      <w:rFonts w:ascii="Arial" w:eastAsia="Arial" w:hAnsi="Arial" w:cs="Arial"/>
      <w:sz w:val="40"/>
      <w:szCs w:val="40"/>
    </w:rPr>
  </w:style>
  <w:style w:type="paragraph" w:customStyle="1" w:styleId="Heading2">
    <w:name w:val="Heading 2"/>
    <w:basedOn w:val="a"/>
    <w:next w:val="a"/>
    <w:link w:val="Heading2Char"/>
    <w:uiPriority w:val="9"/>
    <w:unhideWhenUsed/>
    <w:qFormat/>
    <w:rsid w:val="00221E3E"/>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qFormat/>
    <w:rsid w:val="00221E3E"/>
    <w:rPr>
      <w:rFonts w:ascii="Arial" w:eastAsia="Arial" w:hAnsi="Arial" w:cs="Arial"/>
      <w:sz w:val="34"/>
    </w:rPr>
  </w:style>
  <w:style w:type="paragraph" w:customStyle="1" w:styleId="Heading3">
    <w:name w:val="Heading 3"/>
    <w:basedOn w:val="a"/>
    <w:next w:val="a"/>
    <w:link w:val="Heading3Char"/>
    <w:uiPriority w:val="9"/>
    <w:unhideWhenUsed/>
    <w:qFormat/>
    <w:rsid w:val="00221E3E"/>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qFormat/>
    <w:rsid w:val="00221E3E"/>
    <w:rPr>
      <w:rFonts w:ascii="Arial" w:eastAsia="Arial" w:hAnsi="Arial" w:cs="Arial"/>
      <w:sz w:val="30"/>
      <w:szCs w:val="30"/>
    </w:rPr>
  </w:style>
  <w:style w:type="paragraph" w:customStyle="1" w:styleId="Heading4">
    <w:name w:val="Heading 4"/>
    <w:basedOn w:val="a"/>
    <w:next w:val="a"/>
    <w:link w:val="Heading4Char"/>
    <w:uiPriority w:val="9"/>
    <w:unhideWhenUsed/>
    <w:qFormat/>
    <w:rsid w:val="00221E3E"/>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qFormat/>
    <w:rsid w:val="00221E3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21E3E"/>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qFormat/>
    <w:rsid w:val="00221E3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21E3E"/>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qFormat/>
    <w:rsid w:val="00221E3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21E3E"/>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qFormat/>
    <w:rsid w:val="00221E3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21E3E"/>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qFormat/>
    <w:rsid w:val="00221E3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21E3E"/>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qFormat/>
    <w:rsid w:val="00221E3E"/>
    <w:rPr>
      <w:rFonts w:ascii="Arial" w:eastAsia="Arial" w:hAnsi="Arial" w:cs="Arial"/>
      <w:i/>
      <w:iCs/>
      <w:sz w:val="21"/>
      <w:szCs w:val="21"/>
    </w:rPr>
  </w:style>
  <w:style w:type="paragraph" w:styleId="af6">
    <w:name w:val="List Paragraph"/>
    <w:basedOn w:val="a"/>
    <w:uiPriority w:val="1"/>
    <w:qFormat/>
    <w:rsid w:val="00221E3E"/>
    <w:pPr>
      <w:ind w:left="720"/>
      <w:contextualSpacing/>
    </w:pPr>
  </w:style>
  <w:style w:type="paragraph" w:styleId="af7">
    <w:name w:val="No Spacing"/>
    <w:uiPriority w:val="1"/>
    <w:qFormat/>
    <w:rsid w:val="00221E3E"/>
  </w:style>
  <w:style w:type="character" w:customStyle="1" w:styleId="Char7">
    <w:name w:val="标题 Char"/>
    <w:link w:val="ae"/>
    <w:uiPriority w:val="10"/>
    <w:qFormat/>
    <w:rsid w:val="00221E3E"/>
    <w:rPr>
      <w:sz w:val="48"/>
      <w:szCs w:val="48"/>
    </w:rPr>
  </w:style>
  <w:style w:type="character" w:customStyle="1" w:styleId="Char5">
    <w:name w:val="副标题 Char"/>
    <w:link w:val="ab"/>
    <w:uiPriority w:val="11"/>
    <w:qFormat/>
    <w:rsid w:val="00221E3E"/>
    <w:rPr>
      <w:sz w:val="24"/>
      <w:szCs w:val="24"/>
    </w:rPr>
  </w:style>
  <w:style w:type="paragraph" w:styleId="af8">
    <w:name w:val="Quote"/>
    <w:basedOn w:val="a"/>
    <w:next w:val="a"/>
    <w:link w:val="Char9"/>
    <w:uiPriority w:val="29"/>
    <w:qFormat/>
    <w:rsid w:val="00221E3E"/>
    <w:pPr>
      <w:ind w:left="720" w:right="720"/>
    </w:pPr>
    <w:rPr>
      <w:i/>
    </w:rPr>
  </w:style>
  <w:style w:type="character" w:customStyle="1" w:styleId="Char9">
    <w:name w:val="引用 Char"/>
    <w:link w:val="af8"/>
    <w:uiPriority w:val="29"/>
    <w:qFormat/>
    <w:rsid w:val="00221E3E"/>
    <w:rPr>
      <w:i/>
    </w:rPr>
  </w:style>
  <w:style w:type="paragraph" w:styleId="af9">
    <w:name w:val="Intense Quote"/>
    <w:basedOn w:val="a"/>
    <w:next w:val="a"/>
    <w:link w:val="Chara"/>
    <w:uiPriority w:val="30"/>
    <w:qFormat/>
    <w:rsid w:val="00221E3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a">
    <w:name w:val="明显引用 Char"/>
    <w:link w:val="af9"/>
    <w:uiPriority w:val="30"/>
    <w:qFormat/>
    <w:rsid w:val="00221E3E"/>
    <w:rPr>
      <w:i/>
    </w:rPr>
  </w:style>
  <w:style w:type="paragraph" w:customStyle="1" w:styleId="Header">
    <w:name w:val="Header"/>
    <w:basedOn w:val="a"/>
    <w:link w:val="HeaderChar"/>
    <w:uiPriority w:val="99"/>
    <w:unhideWhenUsed/>
    <w:qFormat/>
    <w:rsid w:val="00221E3E"/>
    <w:pPr>
      <w:tabs>
        <w:tab w:val="center" w:pos="7143"/>
        <w:tab w:val="right" w:pos="14287"/>
      </w:tabs>
    </w:pPr>
  </w:style>
  <w:style w:type="character" w:customStyle="1" w:styleId="HeaderChar">
    <w:name w:val="Header Char"/>
    <w:link w:val="Header"/>
    <w:uiPriority w:val="99"/>
    <w:qFormat/>
    <w:rsid w:val="00221E3E"/>
  </w:style>
  <w:style w:type="paragraph" w:customStyle="1" w:styleId="Footer">
    <w:name w:val="Footer"/>
    <w:basedOn w:val="a"/>
    <w:link w:val="CaptionChar"/>
    <w:uiPriority w:val="99"/>
    <w:unhideWhenUsed/>
    <w:qFormat/>
    <w:rsid w:val="00221E3E"/>
    <w:pPr>
      <w:tabs>
        <w:tab w:val="center" w:pos="7143"/>
        <w:tab w:val="right" w:pos="14287"/>
      </w:tabs>
    </w:pPr>
  </w:style>
  <w:style w:type="character" w:customStyle="1" w:styleId="FooterChar">
    <w:name w:val="Footer Char"/>
    <w:link w:val="Footer"/>
    <w:uiPriority w:val="99"/>
    <w:qFormat/>
    <w:rsid w:val="00221E3E"/>
  </w:style>
  <w:style w:type="paragraph" w:customStyle="1" w:styleId="Caption">
    <w:name w:val="Caption"/>
    <w:basedOn w:val="a"/>
    <w:next w:val="a"/>
    <w:uiPriority w:val="35"/>
    <w:semiHidden/>
    <w:unhideWhenUsed/>
    <w:qFormat/>
    <w:rsid w:val="00221E3E"/>
    <w:pPr>
      <w:spacing w:line="276" w:lineRule="auto"/>
    </w:pPr>
    <w:rPr>
      <w:b/>
      <w:bCs/>
      <w:color w:val="4F81BD" w:themeColor="accent1"/>
      <w:sz w:val="18"/>
      <w:szCs w:val="18"/>
    </w:rPr>
  </w:style>
  <w:style w:type="character" w:customStyle="1" w:styleId="CaptionChar">
    <w:name w:val="Caption Char"/>
    <w:link w:val="Footer"/>
    <w:uiPriority w:val="99"/>
    <w:qFormat/>
    <w:rsid w:val="00221E3E"/>
  </w:style>
  <w:style w:type="table" w:customStyle="1" w:styleId="TableGridLight">
    <w:name w:val="Table Grid Light"/>
    <w:uiPriority w:val="59"/>
    <w:qFormat/>
    <w:rsid w:val="00221E3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rsid w:val="00221E3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qFormat/>
    <w:rsid w:val="00221E3E"/>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qFormat/>
    <w:rsid w:val="00221E3E"/>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qFormat/>
    <w:rsid w:val="00221E3E"/>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qFormat/>
    <w:rsid w:val="00221E3E"/>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qFormat/>
    <w:rsid w:val="00221E3E"/>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221E3E"/>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221E3E"/>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rsid w:val="00221E3E"/>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221E3E"/>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221E3E"/>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rsid w:val="00221E3E"/>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rsid w:val="00221E3E"/>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rsid w:val="00221E3E"/>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rsid w:val="00221E3E"/>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221E3E"/>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221E3E"/>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221E3E"/>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221E3E"/>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qFormat/>
    <w:rsid w:val="00221E3E"/>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rsid w:val="00221E3E"/>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221E3E"/>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221E3E"/>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221E3E"/>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221E3E"/>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221E3E"/>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rsid w:val="00221E3E"/>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221E3E"/>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221E3E"/>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221E3E"/>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221E3E"/>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221E3E"/>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221E3E"/>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rsid w:val="00221E3E"/>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221E3E"/>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221E3E"/>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221E3E"/>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221E3E"/>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221E3E"/>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221E3E"/>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rsid w:val="00221E3E"/>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rsid w:val="00221E3E"/>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rsid w:val="00221E3E"/>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rsid w:val="00221E3E"/>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rsid w:val="00221E3E"/>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rsid w:val="00221E3E"/>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rsid w:val="00221E3E"/>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rsid w:val="00221E3E"/>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rsid w:val="00221E3E"/>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rsid w:val="00221E3E"/>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rsid w:val="00221E3E"/>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rsid w:val="00221E3E"/>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rsid w:val="00221E3E"/>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rsid w:val="00221E3E"/>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rsid w:val="00221E3E"/>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221E3E"/>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221E3E"/>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221E3E"/>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221E3E"/>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221E3E"/>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221E3E"/>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221E3E"/>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221E3E"/>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221E3E"/>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221E3E"/>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221E3E"/>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221E3E"/>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221E3E"/>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221E3E"/>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221E3E"/>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221E3E"/>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221E3E"/>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221E3E"/>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221E3E"/>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221E3E"/>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221E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221E3E"/>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221E3E"/>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221E3E"/>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221E3E"/>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221E3E"/>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221E3E"/>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221E3E"/>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221E3E"/>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221E3E"/>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221E3E"/>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221E3E"/>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221E3E"/>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221E3E"/>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221E3E"/>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221E3E"/>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rsid w:val="00221E3E"/>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rsid w:val="00221E3E"/>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rsid w:val="00221E3E"/>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rsid w:val="00221E3E"/>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rsid w:val="00221E3E"/>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rsid w:val="00221E3E"/>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rsid w:val="00221E3E"/>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rsid w:val="00221E3E"/>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rsid w:val="00221E3E"/>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rsid w:val="00221E3E"/>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rsid w:val="00221E3E"/>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rsid w:val="00221E3E"/>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sid w:val="00221E3E"/>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221E3E"/>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221E3E"/>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221E3E"/>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221E3E"/>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221E3E"/>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221E3E"/>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221E3E"/>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221E3E"/>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221E3E"/>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221E3E"/>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221E3E"/>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221E3E"/>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221E3E"/>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221E3E"/>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221E3E"/>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221E3E"/>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221E3E"/>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221E3E"/>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221E3E"/>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221E3E"/>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6">
    <w:name w:val="脚注文本 Char"/>
    <w:link w:val="ac"/>
    <w:uiPriority w:val="99"/>
    <w:qFormat/>
    <w:rsid w:val="00221E3E"/>
    <w:rPr>
      <w:sz w:val="18"/>
    </w:rPr>
  </w:style>
  <w:style w:type="character" w:customStyle="1" w:styleId="Char3">
    <w:name w:val="尾注文本 Char"/>
    <w:link w:val="a8"/>
    <w:uiPriority w:val="99"/>
    <w:qFormat/>
    <w:rsid w:val="00221E3E"/>
    <w:rPr>
      <w:sz w:val="20"/>
    </w:rPr>
  </w:style>
  <w:style w:type="paragraph" w:customStyle="1" w:styleId="TOC1">
    <w:name w:val="TOC 标题1"/>
    <w:uiPriority w:val="39"/>
    <w:unhideWhenUsed/>
    <w:qFormat/>
    <w:rsid w:val="00221E3E"/>
  </w:style>
  <w:style w:type="character" w:customStyle="1" w:styleId="Char">
    <w:name w:val="批注文字 Char"/>
    <w:link w:val="a4"/>
    <w:qFormat/>
    <w:rsid w:val="00221E3E"/>
    <w:rPr>
      <w:sz w:val="24"/>
      <w:szCs w:val="24"/>
    </w:rPr>
  </w:style>
  <w:style w:type="character" w:customStyle="1" w:styleId="Char2">
    <w:name w:val="日期 Char"/>
    <w:link w:val="a7"/>
    <w:qFormat/>
    <w:rsid w:val="00221E3E"/>
    <w:rPr>
      <w:sz w:val="24"/>
      <w:szCs w:val="24"/>
    </w:rPr>
  </w:style>
  <w:style w:type="character" w:customStyle="1" w:styleId="Char8">
    <w:name w:val="批注主题 Char"/>
    <w:link w:val="af"/>
    <w:qFormat/>
    <w:rsid w:val="00221E3E"/>
    <w:rPr>
      <w:b/>
      <w:bCs/>
      <w:sz w:val="24"/>
      <w:szCs w:val="24"/>
    </w:rPr>
  </w:style>
  <w:style w:type="paragraph" w:customStyle="1" w:styleId="Style2">
    <w:name w:val="_Style 2"/>
    <w:basedOn w:val="a"/>
    <w:uiPriority w:val="34"/>
    <w:qFormat/>
    <w:rsid w:val="00221E3E"/>
    <w:pPr>
      <w:ind w:firstLine="420"/>
    </w:pPr>
    <w:rPr>
      <w:rFonts w:ascii="Calibri" w:hAnsi="Calibri"/>
      <w:szCs w:val="22"/>
    </w:rPr>
  </w:style>
  <w:style w:type="paragraph" w:customStyle="1" w:styleId="Default">
    <w:name w:val="Default"/>
    <w:qFormat/>
    <w:rsid w:val="00221E3E"/>
    <w:pPr>
      <w:widowControl w:val="0"/>
    </w:pPr>
    <w:rPr>
      <w:rFonts w:ascii="宋体" w:cs="宋体"/>
      <w:color w:val="000000"/>
      <w:sz w:val="24"/>
      <w:szCs w:val="24"/>
    </w:rPr>
  </w:style>
  <w:style w:type="character" w:customStyle="1" w:styleId="afa">
    <w:name w:val="未处理的提及"/>
    <w:uiPriority w:val="99"/>
    <w:semiHidden/>
    <w:unhideWhenUsed/>
    <w:qFormat/>
    <w:rsid w:val="00221E3E"/>
    <w:rPr>
      <w:color w:val="605E5C"/>
      <w:shd w:val="clear" w:color="auto" w:fill="E1DFDD"/>
    </w:rPr>
  </w:style>
  <w:style w:type="character" w:customStyle="1" w:styleId="Char4">
    <w:name w:val="页脚 Char"/>
    <w:link w:val="a9"/>
    <w:uiPriority w:val="99"/>
    <w:qFormat/>
    <w:rsid w:val="00221E3E"/>
    <w:rPr>
      <w:sz w:val="18"/>
      <w:szCs w:val="24"/>
    </w:rPr>
  </w:style>
  <w:style w:type="character" w:customStyle="1" w:styleId="Char0">
    <w:name w:val="正文文本 Char"/>
    <w:basedOn w:val="a0"/>
    <w:link w:val="a5"/>
    <w:qFormat/>
    <w:rsid w:val="00221E3E"/>
    <w:rPr>
      <w:rFonts w:ascii="楷体_GB2312" w:eastAsia="楷体_GB2312" w:hAnsi="Arial"/>
      <w:sz w:val="28"/>
      <w:szCs w:val="28"/>
    </w:rPr>
  </w:style>
  <w:style w:type="paragraph" w:customStyle="1" w:styleId="afb">
    <w:name w:val="普通正文"/>
    <w:basedOn w:val="a"/>
    <w:link w:val="Charb"/>
    <w:qFormat/>
    <w:rsid w:val="00221E3E"/>
    <w:pPr>
      <w:spacing w:before="120" w:after="120" w:line="360" w:lineRule="auto"/>
      <w:ind w:firstLine="480"/>
    </w:pPr>
    <w:rPr>
      <w:rFonts w:ascii="Arial" w:hAnsi="Arial"/>
    </w:rPr>
  </w:style>
  <w:style w:type="character" w:customStyle="1" w:styleId="Charb">
    <w:name w:val="普通正文 Char"/>
    <w:link w:val="afb"/>
    <w:qFormat/>
    <w:rsid w:val="00221E3E"/>
    <w:rPr>
      <w:rFonts w:ascii="Arial" w:hAnsi="Arial"/>
      <w:sz w:val="24"/>
      <w:szCs w:val="24"/>
    </w:rPr>
  </w:style>
  <w:style w:type="paragraph" w:customStyle="1" w:styleId="TableParagraph">
    <w:name w:val="Table Paragraph"/>
    <w:basedOn w:val="a"/>
    <w:uiPriority w:val="1"/>
    <w:qFormat/>
    <w:rsid w:val="00221E3E"/>
    <w:pPr>
      <w:widowControl w:val="0"/>
      <w:jc w:val="both"/>
    </w:pPr>
    <w:rPr>
      <w:rFonts w:ascii="宋体" w:hAnsi="宋体" w:cs="宋体"/>
      <w:sz w:val="28"/>
      <w:lang w:val="zh-CN" w:bidi="zh-CN"/>
    </w:rPr>
  </w:style>
  <w:style w:type="character" w:customStyle="1" w:styleId="Char1">
    <w:name w:val="纯文本 Char"/>
    <w:basedOn w:val="a0"/>
    <w:link w:val="a6"/>
    <w:qFormat/>
    <w:rsid w:val="00221E3E"/>
    <w:rPr>
      <w:rFonts w:ascii="宋体" w:hAnsi="Courier New"/>
      <w:szCs w:val="24"/>
    </w:rPr>
  </w:style>
  <w:style w:type="paragraph" w:customStyle="1" w:styleId="10">
    <w:name w:val="正文缩进1"/>
    <w:basedOn w:val="a"/>
    <w:qFormat/>
    <w:rsid w:val="00221E3E"/>
    <w:pPr>
      <w:widowControl w:val="0"/>
      <w:ind w:firstLine="420"/>
      <w:jc w:val="both"/>
    </w:pPr>
    <w:rPr>
      <w:sz w:val="21"/>
      <w:szCs w:val="21"/>
    </w:rPr>
  </w:style>
  <w:style w:type="paragraph" w:customStyle="1" w:styleId="12">
    <w:name w:val="纯文本1"/>
    <w:basedOn w:val="a"/>
    <w:qFormat/>
    <w:rsid w:val="00221E3E"/>
    <w:pPr>
      <w:widowControl w:val="0"/>
      <w:jc w:val="both"/>
    </w:pPr>
    <w:rPr>
      <w:rFonts w:ascii="宋体" w:hAnsi="Courier New" w:cs="Courier New"/>
      <w:sz w:val="21"/>
      <w:szCs w:val="21"/>
    </w:rPr>
  </w:style>
  <w:style w:type="paragraph" w:customStyle="1" w:styleId="afc">
    <w:name w:val="小四号黑变"/>
    <w:basedOn w:val="a6"/>
    <w:qFormat/>
    <w:rsid w:val="00221E3E"/>
    <w:rPr>
      <w:rFonts w:ascii="方正宋黑简体" w:eastAsia="方正宋黑简体"/>
      <w:sz w:val="24"/>
      <w:szCs w:val="20"/>
    </w:rPr>
  </w:style>
  <w:style w:type="paragraph" w:customStyle="1" w:styleId="afd">
    <w:name w:val="顿号级标题"/>
    <w:basedOn w:val="a6"/>
    <w:qFormat/>
    <w:rsid w:val="00221E3E"/>
    <w:pPr>
      <w:spacing w:line="800" w:lineRule="exact"/>
    </w:pPr>
    <w:rPr>
      <w:rFonts w:ascii="方正小标宋简体" w:eastAsia="方正小标宋简体"/>
      <w:sz w:val="24"/>
      <w:szCs w:val="20"/>
    </w:rPr>
  </w:style>
  <w:style w:type="table" w:customStyle="1" w:styleId="TableNormal">
    <w:name w:val="Table Normal"/>
    <w:uiPriority w:val="2"/>
    <w:semiHidden/>
    <w:unhideWhenUsed/>
    <w:qFormat/>
    <w:rsid w:val="00221E3E"/>
    <w:tblPr>
      <w:tblCellMar>
        <w:top w:w="0" w:type="dxa"/>
        <w:left w:w="0" w:type="dxa"/>
        <w:bottom w:w="0" w:type="dxa"/>
        <w:right w:w="0" w:type="dxa"/>
      </w:tblCellMar>
    </w:tblPr>
  </w:style>
  <w:style w:type="paragraph" w:customStyle="1" w:styleId="afe">
    <w:name w:val="首行缩进"/>
    <w:basedOn w:val="a"/>
    <w:next w:val="a"/>
    <w:qFormat/>
    <w:rsid w:val="00221E3E"/>
    <w:pPr>
      <w:ind w:firstLineChars="200" w:firstLine="480"/>
    </w:pPr>
    <w:rPr>
      <w:szCs w:val="20"/>
      <w:lang w:val="zh-CN"/>
    </w:rPr>
  </w:style>
  <w:style w:type="paragraph" w:customStyle="1" w:styleId="Bodytext1">
    <w:name w:val="Body text|1"/>
    <w:basedOn w:val="a"/>
    <w:qFormat/>
    <w:rsid w:val="00221E3E"/>
    <w:pPr>
      <w:widowControl w:val="0"/>
      <w:spacing w:line="394" w:lineRule="auto"/>
      <w:ind w:firstLine="400"/>
    </w:pPr>
    <w:rPr>
      <w:rFonts w:ascii="宋体" w:hAnsi="宋体" w:cs="宋体"/>
      <w:sz w:val="30"/>
      <w:szCs w:val="30"/>
      <w:lang w:val="zh-TW" w:eastAsia="zh-TW" w:bidi="zh-TW"/>
    </w:rPr>
  </w:style>
  <w:style w:type="paragraph" w:customStyle="1" w:styleId="13">
    <w:name w:val="正文文本1"/>
    <w:basedOn w:val="a"/>
    <w:qFormat/>
    <w:rsid w:val="00221E3E"/>
    <w:rPr>
      <w:rFonts w:ascii="楷体_GB2312" w:eastAsia="楷体_GB2312" w:hAnsi="Arial"/>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727</Words>
  <Characters>4146</Characters>
  <Application>Microsoft Office Word</Application>
  <DocSecurity>0</DocSecurity>
  <Lines>34</Lines>
  <Paragraphs>9</Paragraphs>
  <ScaleCrop>false</ScaleCrop>
  <Company>微软中国</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䇠ԭꥨಉ࣐౦Ơఱऀ౦븠౨र౦øఱॠ౦ٸ౥Ĩఱଐ౦</cp:lastModifiedBy>
  <cp:revision>4</cp:revision>
  <cp:lastPrinted>2024-03-07T01:25:00Z</cp:lastPrinted>
  <dcterms:created xsi:type="dcterms:W3CDTF">2024-03-08T10:07:00Z</dcterms:created>
  <dcterms:modified xsi:type="dcterms:W3CDTF">2024-03-08T10:08:00Z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A396E83CEE0B4D2C93D009B36694E92C_13</vt:lpwstr>
  </property>
</Properties>
</file>