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24"/>
        </w:rPr>
      </w:pPr>
      <w:r>
        <w:rPr>
          <w:rFonts w:hint="eastAsia" w:ascii="宋体" w:hAnsi="宋体" w:cs="宋体"/>
          <w:b/>
          <w:color w:val="auto"/>
          <w:spacing w:val="76"/>
          <w:sz w:val="24"/>
        </w:rPr>
      </w:r>
      <w:r/>
    </w:p>
    <w:p>
      <w:pPr>
        <w:pStyle w:val="799"/>
        <w:ind w:firstLine="0"/>
        <w:rPr>
          <w:rFonts w:hint="eastAsia" w:ascii="宋体" w:hAnsi="宋体" w:cs="宋体"/>
          <w:b/>
          <w:color w:val="auto"/>
          <w:spacing w:val="76"/>
          <w:sz w:val="24"/>
        </w:rPr>
      </w:pPr>
      <w:r>
        <w:rPr>
          <w:rFonts w:hint="eastAsia" w:ascii="宋体" w:hAnsi="宋体" w:cs="宋体"/>
          <w:b/>
          <w:color w:val="auto"/>
          <w:spacing w:val="76"/>
          <w:sz w:val="24"/>
        </w:rPr>
      </w:r>
      <w:r/>
    </w:p>
    <w:p>
      <w:pPr>
        <w:pStyle w:val="799"/>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28"/>
          <w:szCs w:val="28"/>
        </w:rPr>
      </w:pPr>
      <w:r>
        <w:rPr>
          <w:rFonts w:hint="eastAsia" w:ascii="宋体" w:hAnsi="宋体" w:cs="宋体"/>
          <w:b/>
          <w:color w:val="auto"/>
          <w:spacing w:val="76"/>
          <w:sz w:val="112"/>
          <w:szCs w:val="112"/>
        </w:rPr>
        <w:t xml:space="preserve">招标文件</w:t>
      </w:r>
      <w:r/>
    </w:p>
    <w:p>
      <w:pPr>
        <w:rPr>
          <w:rFonts w:hint="eastAsia" w:ascii="宋体" w:hAnsi="宋体" w:cs="宋体"/>
          <w:b/>
          <w:color w:val="auto"/>
          <w:sz w:val="28"/>
          <w:szCs w:val="28"/>
        </w:rPr>
      </w:pPr>
      <w:r>
        <w:rPr>
          <w:rFonts w:hint="eastAsia" w:ascii="宋体" w:hAnsi="宋体" w:cs="宋体"/>
          <w:b/>
          <w:color w:val="auto"/>
          <w:sz w:val="28"/>
          <w:szCs w:val="28"/>
        </w:rPr>
      </w:r>
      <w:r/>
    </w:p>
    <w:p>
      <w:pPr>
        <w:rPr>
          <w:rFonts w:hint="eastAsia" w:ascii="宋体" w:hAnsi="宋体" w:cs="宋体"/>
          <w:b/>
          <w:color w:val="auto"/>
          <w:sz w:val="28"/>
          <w:szCs w:val="28"/>
        </w:rPr>
      </w:pPr>
      <w:r>
        <w:rPr>
          <w:rFonts w:hint="eastAsia" w:ascii="宋体" w:hAnsi="宋体" w:cs="宋体"/>
          <w:b/>
          <w:color w:val="auto"/>
          <w:sz w:val="28"/>
          <w:szCs w:val="28"/>
        </w:rPr>
      </w:r>
      <w:r/>
    </w:p>
    <w:p>
      <w:pPr>
        <w:rPr>
          <w:rFonts w:hint="eastAsia" w:ascii="宋体" w:hAnsi="宋体" w:cs="宋体"/>
          <w:b/>
          <w:color w:val="auto"/>
          <w:sz w:val="28"/>
          <w:szCs w:val="28"/>
        </w:rPr>
      </w:pPr>
      <w:r>
        <w:rPr>
          <w:rFonts w:hint="eastAsia" w:ascii="宋体" w:hAnsi="宋体" w:cs="宋体"/>
          <w:b/>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pStyle w:val="799"/>
        <w:rPr>
          <w:rFonts w:hint="eastAsia" w:ascii="宋体" w:hAnsi="宋体" w:cs="宋体"/>
          <w:color w:val="auto"/>
          <w:sz w:val="28"/>
          <w:szCs w:val="28"/>
        </w:rPr>
      </w:pPr>
      <w:r>
        <w:rPr>
          <w:rFonts w:hint="eastAsia" w:ascii="宋体" w:hAnsi="宋体" w:cs="宋体"/>
          <w:color w:val="auto"/>
          <w:sz w:val="28"/>
          <w:szCs w:val="28"/>
        </w:rPr>
      </w:r>
      <w:r/>
    </w:p>
    <w:p>
      <w:pPr>
        <w:pStyle w:val="799"/>
        <w:rPr>
          <w:rFonts w:hint="eastAsia" w:ascii="宋体" w:hAnsi="宋体" w:cs="宋体"/>
          <w:color w:val="auto"/>
          <w:sz w:val="32"/>
          <w:szCs w:val="32"/>
        </w:rPr>
      </w:pPr>
      <w:r>
        <w:rPr>
          <w:rFonts w:hint="eastAsia" w:ascii="宋体" w:hAnsi="宋体" w:cs="宋体"/>
          <w:color w:val="auto"/>
          <w:sz w:val="32"/>
          <w:szCs w:val="32"/>
        </w:rPr>
      </w:r>
      <w:r/>
    </w:p>
    <w:p>
      <w:pPr>
        <w:ind w:firstLine="320"/>
        <w:spacing w:line="600" w:lineRule="exact"/>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项目编号：</w:t>
      </w:r>
      <w:r>
        <w:rPr>
          <w:rFonts w:hint="eastAsia" w:ascii="宋体" w:hAnsi="宋体" w:cs="宋体"/>
          <w:color w:val="auto"/>
          <w:sz w:val="32"/>
          <w:szCs w:val="32"/>
          <w:lang w:eastAsia="zh-CN"/>
        </w:rPr>
        <w:t xml:space="preserve">JSZC-320300-HWZX-G2026-0088</w:t>
      </w:r>
      <w:r/>
    </w:p>
    <w:p>
      <w:pPr>
        <w:ind w:firstLine="960"/>
        <w:spacing w:line="600" w:lineRule="exact"/>
        <w:rPr>
          <w:rFonts w:hint="eastAsia" w:ascii="宋体" w:hAnsi="宋体" w:cs="宋体"/>
          <w:color w:val="auto"/>
          <w:sz w:val="32"/>
          <w:szCs w:val="32"/>
        </w:rPr>
      </w:pPr>
      <w:r>
        <w:rPr>
          <w:rFonts w:hint="eastAsia" w:ascii="宋体" w:hAnsi="宋体" w:cs="宋体"/>
          <w:color w:val="auto"/>
          <w:sz w:val="32"/>
          <w:szCs w:val="32"/>
        </w:rPr>
      </w:r>
      <w:r/>
    </w:p>
    <w:p>
      <w:pPr>
        <w:ind w:firstLine="320"/>
        <w:spacing w:line="600" w:lineRule="exact"/>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项目名称：</w:t>
      </w:r>
      <w:r>
        <w:rPr>
          <w:rFonts w:hint="eastAsia" w:ascii="宋体" w:hAnsi="宋体" w:cs="宋体"/>
          <w:color w:val="auto"/>
          <w:sz w:val="32"/>
          <w:szCs w:val="32"/>
          <w:lang w:eastAsia="zh-CN"/>
        </w:rPr>
        <w:t xml:space="preserve">手术机器人清洗灭菌设备</w:t>
      </w:r>
      <w:r/>
    </w:p>
    <w:p>
      <w:pPr>
        <w:ind w:firstLine="960"/>
        <w:spacing w:line="600" w:lineRule="exact"/>
        <w:rPr>
          <w:rFonts w:hint="eastAsia" w:ascii="宋体" w:hAnsi="宋体" w:cs="宋体"/>
          <w:color w:val="auto"/>
          <w:sz w:val="32"/>
          <w:szCs w:val="32"/>
        </w:rPr>
      </w:pPr>
      <w:r>
        <w:rPr>
          <w:rFonts w:hint="eastAsia" w:ascii="宋体" w:hAnsi="宋体" w:cs="宋体"/>
          <w:color w:val="auto"/>
          <w:sz w:val="32"/>
          <w:szCs w:val="32"/>
        </w:rPr>
      </w:r>
      <w:r/>
    </w:p>
    <w:p>
      <w:pPr>
        <w:ind w:firstLine="320"/>
        <w:spacing w:line="600" w:lineRule="exact"/>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采 购 人：</w:t>
      </w:r>
      <w:r>
        <w:rPr>
          <w:rFonts w:hint="eastAsia" w:ascii="宋体" w:hAnsi="宋体" w:cs="宋体"/>
          <w:color w:val="auto"/>
          <w:sz w:val="32"/>
          <w:szCs w:val="32"/>
          <w:lang w:eastAsia="zh-CN"/>
        </w:rPr>
        <w:t xml:space="preserve">徐州市中心医院</w:t>
      </w:r>
      <w:r/>
    </w:p>
    <w:p>
      <w:pPr>
        <w:ind w:right="-159" w:firstLine="2112"/>
        <w:spacing w:line="300" w:lineRule="auto"/>
        <w:rPr>
          <w:rFonts w:hint="eastAsia" w:ascii="宋体" w:hAnsi="宋体" w:cs="宋体"/>
          <w:color w:val="auto"/>
          <w:sz w:val="28"/>
          <w:szCs w:val="28"/>
        </w:rPr>
      </w:pPr>
      <w:r>
        <w:rPr>
          <w:rFonts w:hint="eastAsia" w:ascii="宋体" w:hAnsi="宋体" w:cs="宋体"/>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pStyle w:val="1012"/>
        <w:ind w:firstLine="0"/>
        <w:rPr>
          <w:rFonts w:hint="eastAsia" w:hAnsi="宋体" w:cs="宋体"/>
          <w:color w:val="auto"/>
          <w:sz w:val="28"/>
          <w:szCs w:val="28"/>
        </w:rPr>
      </w:pPr>
      <w:r>
        <w:rPr>
          <w:rFonts w:hint="eastAsia" w:hAnsi="宋体" w:cs="宋体"/>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pStyle w:val="804"/>
        <w:rPr>
          <w:rFonts w:hint="eastAsia" w:ascii="宋体" w:hAnsi="宋体" w:cs="宋体"/>
          <w:color w:val="auto"/>
          <w:sz w:val="28"/>
          <w:szCs w:val="28"/>
        </w:rPr>
      </w:pPr>
      <w:r>
        <w:rPr>
          <w:rFonts w:hint="eastAsia" w:ascii="宋体" w:hAnsi="宋体" w:cs="宋体"/>
          <w:color w:val="auto"/>
          <w:sz w:val="28"/>
          <w:szCs w:val="28"/>
        </w:rPr>
      </w:r>
      <w:r/>
    </w:p>
    <w:p>
      <w:pPr>
        <w:ind w:right="-159" w:firstLine="1440"/>
        <w:spacing w:line="300" w:lineRule="auto"/>
        <w:rPr>
          <w:rFonts w:hint="eastAsia" w:ascii="宋体" w:hAnsi="宋体" w:cs="宋体"/>
          <w:color w:val="auto"/>
          <w:sz w:val="28"/>
          <w:szCs w:val="28"/>
        </w:rPr>
      </w:pPr>
      <w:r>
        <w:rPr>
          <w:rFonts w:hint="eastAsia" w:ascii="宋体" w:hAnsi="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1938655</wp:posOffset>
                </wp:positionH>
                <wp:positionV relativeFrom="paragraph">
                  <wp:posOffset>237490</wp:posOffset>
                </wp:positionV>
                <wp:extent cx="1269365" cy="503555"/>
                <wp:effectExtent l="0" t="0" r="6985" b="10795"/>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7"/>
                        <a:stretch/>
                      </pic:blipFill>
                      <pic:spPr bwMode="auto">
                        <a:xfrm>
                          <a:off x="0" y="0"/>
                          <a:ext cx="1269365" cy="503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52.7pt;mso-position-horizontal:absolute;mso-position-vertical-relative:text;margin-top:18.7pt;mso-position-vertical:absolute;width:99.9pt;height:39.6pt;mso-wrap-distance-left:9.0pt;mso-wrap-distance-top:0.0pt;mso-wrap-distance-right:9.0pt;mso-wrap-distance-bottom:0.0pt;" stroked="f">
                <v:path textboxrect="0,0,0,0"/>
                <w10:wrap type="square"/>
                <v:imagedata r:id="rId17" o:title=""/>
              </v:shape>
            </w:pict>
          </mc:Fallback>
        </mc:AlternateContent>
      </w:r>
      <w:r/>
    </w:p>
    <w:p>
      <w:pPr>
        <w:ind w:right="-159" w:firstLine="2112"/>
        <w:spacing w:line="300" w:lineRule="auto"/>
        <w:rPr>
          <w:rFonts w:hint="eastAsia" w:ascii="宋体" w:hAnsi="宋体" w:cs="宋体"/>
          <w:color w:val="auto"/>
          <w:sz w:val="28"/>
          <w:szCs w:val="28"/>
        </w:rPr>
      </w:pPr>
      <w:r>
        <w:rPr>
          <w:rFonts w:hint="eastAsia" w:ascii="宋体" w:hAnsi="宋体" w:cs="宋体"/>
          <w:color w:val="auto"/>
          <w:sz w:val="28"/>
          <w:szCs w:val="28"/>
        </w:rPr>
      </w:r>
      <w:r/>
    </w:p>
    <w:p>
      <w:pPr>
        <w:jc w:val="center"/>
        <w:spacing w:line="360" w:lineRule="auto"/>
        <w:rPr>
          <w:rFonts w:hint="eastAsia" w:ascii="宋体" w:hAnsi="宋体" w:cs="宋体"/>
          <w:color w:val="auto"/>
          <w:sz w:val="28"/>
          <w:szCs w:val="28"/>
        </w:rPr>
      </w:pPr>
      <w:r>
        <w:rPr>
          <w:rFonts w:hint="eastAsia" w:ascii="宋体" w:hAnsi="宋体" w:cs="宋体"/>
          <w:color w:val="auto"/>
          <w:sz w:val="28"/>
          <w:szCs w:val="28"/>
        </w:rPr>
      </w:r>
      <w:r/>
    </w:p>
    <w:p>
      <w:pPr>
        <w:jc w:val="center"/>
        <w:spacing w:line="360" w:lineRule="auto"/>
        <w:rPr>
          <w:rFonts w:hint="eastAsia" w:ascii="宋体" w:hAnsi="宋体" w:cs="宋体"/>
          <w:color w:val="auto"/>
          <w:sz w:val="32"/>
          <w:szCs w:val="32"/>
        </w:rPr>
      </w:pPr>
      <w:r>
        <w:rPr>
          <w:rFonts w:hint="eastAsia" w:ascii="宋体" w:hAnsi="宋体" w:cs="宋体"/>
          <w:color w:val="auto"/>
          <w:sz w:val="32"/>
          <w:szCs w:val="32"/>
        </w:rPr>
        <w:t xml:space="preserve">采购代理机构：江苏海外集团国际工程咨询有限公司</w:t>
      </w:r>
      <w:r/>
    </w:p>
    <w:p>
      <w:pPr>
        <w:jc w:val="center"/>
        <w:spacing w:line="360" w:lineRule="auto"/>
        <w:rPr>
          <w:rFonts w:hint="eastAsia" w:ascii="宋体" w:hAnsi="宋体" w:cs="宋体"/>
          <w:color w:val="auto"/>
          <w:sz w:val="32"/>
          <w:szCs w:val="32"/>
        </w:rPr>
      </w:pPr>
      <w:r>
        <w:rPr>
          <w:rFonts w:hint="eastAsia" w:ascii="宋体" w:hAnsi="宋体" w:cs="宋体"/>
          <w:bCs/>
          <w:color w:val="auto"/>
          <w:sz w:val="32"/>
          <w:szCs w:val="32"/>
        </w:rPr>
        <w:t xml:space="preserve">二〇二</w:t>
      </w:r>
      <w:r>
        <w:rPr>
          <w:rFonts w:hint="eastAsia" w:ascii="宋体" w:hAnsi="宋体" w:cs="宋体"/>
          <w:bCs/>
          <w:color w:val="auto"/>
          <w:sz w:val="32"/>
          <w:szCs w:val="32"/>
          <w:lang w:val="en-US" w:eastAsia="zh-CN"/>
        </w:rPr>
        <w:t xml:space="preserve">六</w:t>
      </w:r>
      <w:r>
        <w:rPr>
          <w:rFonts w:hint="eastAsia" w:ascii="宋体" w:hAnsi="宋体" w:cs="宋体"/>
          <w:bCs/>
          <w:color w:val="auto"/>
          <w:sz w:val="32"/>
          <w:szCs w:val="32"/>
        </w:rPr>
        <w:t xml:space="preserve">年</w:t>
      </w:r>
      <w:r>
        <w:rPr>
          <w:rFonts w:hint="eastAsia" w:ascii="宋体" w:hAnsi="宋体" w:cs="宋体"/>
          <w:bCs/>
          <w:color w:val="auto"/>
          <w:sz w:val="32"/>
          <w:szCs w:val="32"/>
          <w:lang w:val="en-US" w:eastAsia="zh-CN"/>
        </w:rPr>
        <w:t xml:space="preserve">二</w:t>
      </w:r>
      <w:r>
        <w:rPr>
          <w:rFonts w:hint="eastAsia" w:ascii="宋体" w:hAnsi="宋体" w:cs="宋体"/>
          <w:bCs/>
          <w:color w:val="auto"/>
          <w:sz w:val="32"/>
          <w:szCs w:val="32"/>
        </w:rPr>
        <w:t xml:space="preserve">月</w:t>
      </w:r>
      <w:r/>
    </w:p>
    <w:p>
      <w:pPr>
        <w:rPr>
          <w:rFonts w:hint="eastAsia" w:ascii="宋体" w:hAnsi="宋体" w:cs="宋体"/>
          <w:color w:val="auto"/>
          <w:sz w:val="28"/>
          <w:szCs w:val="28"/>
        </w:rPr>
      </w:pPr>
      <w:r>
        <w:rPr>
          <w:rFonts w:hint="eastAsia" w:ascii="宋体" w:hAnsi="宋体" w:cs="宋体"/>
          <w:color w:val="auto"/>
          <w:sz w:val="28"/>
          <w:szCs w:val="28"/>
        </w:rPr>
      </w:r>
      <w:r/>
    </w:p>
    <w:p>
      <w:pPr>
        <w:jc w:val="center"/>
        <w:rPr>
          <w:rFonts w:hint="eastAsia" w:ascii="宋体" w:hAnsi="宋体" w:cs="宋体"/>
          <w:b/>
          <w:color w:val="auto"/>
          <w:sz w:val="2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auto"/>
          <w:sz w:val="24"/>
        </w:rPr>
      </w:r>
      <w:r/>
    </w:p>
    <w:p>
      <w:pPr>
        <w:jc w:val="center"/>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目 录</w:t>
      </w:r>
      <w:r/>
    </w:p>
    <w:p>
      <w:pPr>
        <w:jc w:val="center"/>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jc w:val="center"/>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sz w:val="28"/>
          <w:szCs w:val="28"/>
        </w:rPr>
        <w:fldChar w:fldCharType="separate"/>
      </w:r>
      <w:r>
        <w:rPr>
          <w:rStyle w:val="824"/>
          <w:rFonts w:hint="eastAsia" w:ascii="宋体" w:hAnsi="宋体" w:cs="宋体"/>
          <w:color w:val="auto"/>
          <w:sz w:val="28"/>
          <w:szCs w:val="28"/>
          <w:u w:val="none"/>
        </w:rPr>
        <w:t xml:space="preserve">第一章</w:t>
      </w:r>
      <w:r>
        <w:rPr>
          <w:rStyle w:val="824"/>
          <w:rFonts w:hint="eastAsia" w:ascii="宋体" w:hAnsi="宋体" w:cs="宋体"/>
          <w:color w:val="auto"/>
          <w:sz w:val="28"/>
          <w:szCs w:val="28"/>
          <w:u w:val="none"/>
          <w:lang w:val="en-US" w:eastAsia="zh-CN"/>
        </w:rPr>
        <w:t xml:space="preserve"> </w:t>
      </w:r>
      <w:r>
        <w:rPr>
          <w:rStyle w:val="824"/>
          <w:rFonts w:hint="eastAsia" w:ascii="宋体" w:hAnsi="宋体" w:cs="宋体"/>
          <w:color w:val="auto"/>
          <w:sz w:val="28"/>
          <w:szCs w:val="28"/>
          <w:u w:val="none"/>
        </w:rPr>
        <w:t xml:space="preserve">投标邀请</w:t>
      </w:r>
      <w:r>
        <w:rPr>
          <w:rStyle w:val="82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sz w:val="28"/>
          <w:szCs w:val="28"/>
        </w:rPr>
        <w:fldChar w:fldCharType="separate"/>
      </w:r>
      <w:r>
        <w:rPr>
          <w:rStyle w:val="824"/>
          <w:rFonts w:hint="eastAsia" w:ascii="宋体" w:hAnsi="宋体" w:cs="宋体"/>
          <w:color w:val="auto"/>
          <w:sz w:val="28"/>
          <w:szCs w:val="28"/>
          <w:u w:val="none"/>
        </w:rPr>
        <w:t xml:space="preserve">第二章</w:t>
      </w:r>
      <w:r>
        <w:rPr>
          <w:rStyle w:val="824"/>
          <w:rFonts w:hint="eastAsia" w:ascii="宋体" w:hAnsi="宋体" w:cs="宋体"/>
          <w:color w:val="auto"/>
          <w:sz w:val="28"/>
          <w:szCs w:val="28"/>
          <w:u w:val="none"/>
          <w:lang w:val="en-US" w:eastAsia="zh-CN"/>
        </w:rPr>
        <w:t xml:space="preserve"> </w:t>
      </w:r>
      <w:r>
        <w:rPr>
          <w:rStyle w:val="824"/>
          <w:rFonts w:hint="eastAsia" w:ascii="宋体" w:hAnsi="宋体" w:cs="宋体"/>
          <w:color w:val="auto"/>
          <w:sz w:val="28"/>
          <w:szCs w:val="28"/>
          <w:u w:val="none"/>
        </w:rPr>
        <w:t xml:space="preserve">投标人须知</w:t>
      </w:r>
      <w:r>
        <w:rPr>
          <w:rStyle w:val="82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sz w:val="28"/>
          <w:szCs w:val="28"/>
        </w:rPr>
        <w:fldChar w:fldCharType="separate"/>
      </w:r>
      <w:r>
        <w:rPr>
          <w:rStyle w:val="824"/>
          <w:rFonts w:hint="eastAsia" w:ascii="宋体" w:hAnsi="宋体" w:cs="宋体"/>
          <w:color w:val="auto"/>
          <w:sz w:val="28"/>
          <w:szCs w:val="28"/>
          <w:u w:val="none"/>
        </w:rPr>
        <w:t xml:space="preserve">第三章</w:t>
      </w:r>
      <w:r>
        <w:rPr>
          <w:rStyle w:val="824"/>
          <w:rFonts w:hint="eastAsia" w:ascii="宋体" w:hAnsi="宋体" w:cs="宋体"/>
          <w:color w:val="auto"/>
          <w:sz w:val="28"/>
          <w:szCs w:val="28"/>
          <w:u w:val="none"/>
          <w:lang w:val="en-US" w:eastAsia="zh-CN"/>
        </w:rPr>
        <w:t xml:space="preserve"> </w:t>
      </w:r>
      <w:r>
        <w:rPr>
          <w:rStyle w:val="824"/>
          <w:rFonts w:hint="eastAsia" w:ascii="宋体" w:hAnsi="宋体" w:cs="宋体"/>
          <w:color w:val="auto"/>
          <w:sz w:val="28"/>
          <w:szCs w:val="28"/>
          <w:u w:val="none"/>
        </w:rPr>
        <w:t xml:space="preserve">投标资料表</w:t>
      </w:r>
      <w:r>
        <w:rPr>
          <w:rStyle w:val="82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sz w:val="28"/>
          <w:szCs w:val="28"/>
        </w:rPr>
        <w:fldChar w:fldCharType="separate"/>
      </w:r>
      <w:r>
        <w:rPr>
          <w:rStyle w:val="824"/>
          <w:rFonts w:hint="eastAsia" w:ascii="宋体" w:hAnsi="宋体" w:cs="宋体"/>
          <w:color w:val="auto"/>
          <w:sz w:val="28"/>
          <w:szCs w:val="28"/>
          <w:u w:val="none"/>
        </w:rPr>
        <w:t xml:space="preserve">第四章</w:t>
      </w:r>
      <w:r>
        <w:rPr>
          <w:rStyle w:val="824"/>
          <w:rFonts w:hint="eastAsia" w:ascii="宋体" w:hAnsi="宋体" w:cs="宋体"/>
          <w:color w:val="auto"/>
          <w:sz w:val="28"/>
          <w:szCs w:val="28"/>
          <w:u w:val="none"/>
          <w:lang w:val="en-US" w:eastAsia="zh-CN"/>
        </w:rPr>
        <w:t xml:space="preserve"> </w:t>
      </w:r>
      <w:r>
        <w:rPr>
          <w:rStyle w:val="824"/>
          <w:rFonts w:hint="eastAsia" w:ascii="宋体" w:hAnsi="宋体" w:cs="宋体"/>
          <w:color w:val="auto"/>
          <w:sz w:val="28"/>
          <w:szCs w:val="28"/>
          <w:u w:val="none"/>
        </w:rPr>
        <w:t xml:space="preserve">评标标准</w:t>
      </w:r>
      <w:r>
        <w:rPr>
          <w:rStyle w:val="82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sz w:val="28"/>
          <w:szCs w:val="28"/>
        </w:rPr>
        <w:fldChar w:fldCharType="separate"/>
      </w:r>
      <w:r>
        <w:rPr>
          <w:rStyle w:val="824"/>
          <w:rFonts w:hint="eastAsia" w:ascii="宋体" w:hAnsi="宋体" w:cs="宋体"/>
          <w:color w:val="auto"/>
          <w:sz w:val="28"/>
          <w:szCs w:val="28"/>
          <w:u w:val="none"/>
        </w:rPr>
        <w:t xml:space="preserve">第五章</w:t>
      </w:r>
      <w:r>
        <w:rPr>
          <w:rStyle w:val="824"/>
          <w:rFonts w:hint="eastAsia" w:ascii="宋体" w:hAnsi="宋体" w:cs="宋体"/>
          <w:color w:val="auto"/>
          <w:sz w:val="28"/>
          <w:szCs w:val="28"/>
          <w:u w:val="none"/>
          <w:lang w:val="en-US" w:eastAsia="zh-CN"/>
        </w:rPr>
        <w:t xml:space="preserve"> </w:t>
      </w:r>
      <w:r>
        <w:rPr>
          <w:rStyle w:val="824"/>
          <w:rFonts w:hint="eastAsia" w:ascii="宋体" w:hAnsi="宋体" w:cs="宋体"/>
          <w:color w:val="auto"/>
          <w:sz w:val="28"/>
          <w:szCs w:val="28"/>
          <w:u w:val="none"/>
        </w:rPr>
        <w:t xml:space="preserve">拟签订的合同文本</w:t>
      </w:r>
      <w:r>
        <w:rPr>
          <w:rStyle w:val="82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sz w:val="28"/>
          <w:szCs w:val="28"/>
        </w:rPr>
        <w:fldChar w:fldCharType="separate"/>
      </w:r>
      <w:r>
        <w:rPr>
          <w:rStyle w:val="824"/>
          <w:rFonts w:hint="eastAsia" w:ascii="宋体" w:hAnsi="宋体" w:cs="宋体"/>
          <w:color w:val="auto"/>
          <w:sz w:val="28"/>
          <w:szCs w:val="28"/>
          <w:u w:val="none"/>
        </w:rPr>
        <w:t xml:space="preserve">第六章</w:t>
      </w:r>
      <w:r>
        <w:rPr>
          <w:rStyle w:val="824"/>
          <w:rFonts w:hint="eastAsia" w:ascii="宋体" w:hAnsi="宋体" w:cs="宋体"/>
          <w:color w:val="auto"/>
          <w:sz w:val="28"/>
          <w:szCs w:val="28"/>
          <w:u w:val="none"/>
          <w:lang w:val="en-US" w:eastAsia="zh-CN"/>
        </w:rPr>
        <w:t xml:space="preserve"> </w:t>
      </w:r>
      <w:r>
        <w:rPr>
          <w:rStyle w:val="824"/>
          <w:rFonts w:hint="eastAsia" w:ascii="宋体" w:hAnsi="宋体" w:cs="宋体"/>
          <w:color w:val="auto"/>
          <w:sz w:val="28"/>
          <w:szCs w:val="28"/>
          <w:u w:val="none"/>
        </w:rPr>
        <w:t xml:space="preserve">采购需求</w:t>
      </w:r>
      <w:r>
        <w:rPr>
          <w:rStyle w:val="82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sz w:val="28"/>
          <w:szCs w:val="28"/>
        </w:rPr>
        <w:fldChar w:fldCharType="separate"/>
      </w:r>
      <w:r>
        <w:rPr>
          <w:rStyle w:val="824"/>
          <w:rFonts w:hint="eastAsia" w:ascii="宋体" w:hAnsi="宋体" w:cs="宋体"/>
          <w:color w:val="auto"/>
          <w:sz w:val="28"/>
          <w:szCs w:val="28"/>
          <w:u w:val="none"/>
        </w:rPr>
        <w:t xml:space="preserve">第七章</w:t>
      </w:r>
      <w:r>
        <w:rPr>
          <w:rStyle w:val="824"/>
          <w:rFonts w:hint="eastAsia" w:ascii="宋体" w:hAnsi="宋体" w:cs="宋体"/>
          <w:color w:val="auto"/>
          <w:sz w:val="28"/>
          <w:szCs w:val="28"/>
          <w:u w:val="none"/>
          <w:lang w:val="en-US" w:eastAsia="zh-CN"/>
        </w:rPr>
        <w:t xml:space="preserve"> </w:t>
      </w:r>
      <w:r>
        <w:rPr>
          <w:rStyle w:val="824"/>
          <w:rFonts w:hint="eastAsia" w:ascii="宋体" w:hAnsi="宋体" w:cs="宋体"/>
          <w:color w:val="auto"/>
          <w:sz w:val="28"/>
          <w:szCs w:val="28"/>
          <w:u w:val="none"/>
        </w:rPr>
        <w:t xml:space="preserve">投标文件相关格式</w:t>
      </w:r>
      <w:r>
        <w:rPr>
          <w:rStyle w:val="824"/>
          <w:rFonts w:hint="eastAsia" w:ascii="宋体" w:hAnsi="宋体" w:cs="宋体"/>
          <w:color w:val="auto"/>
          <w:sz w:val="28"/>
          <w:szCs w:val="28"/>
          <w:u w:val="none"/>
        </w:rPr>
        <w:fldChar w:fldCharType="end"/>
      </w:r>
      <w:r/>
    </w:p>
    <w:p>
      <w:pPr>
        <w:jc w:val="center"/>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jc w:val="center"/>
        <w:spacing w:line="519" w:lineRule="atLeast"/>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8"/>
          <w:szCs w:val="28"/>
        </w:rPr>
      </w:r>
      <w:r/>
    </w:p>
    <w:p>
      <w:pPr>
        <w:jc w:val="center"/>
        <w:spacing w:line="519" w:lineRule="atLeast"/>
        <w:rPr>
          <w:rFonts w:hint="eastAsia" w:ascii="宋体" w:hAnsi="宋体" w:eastAsia="宋体" w:cs="宋体"/>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lang w:eastAsia="zh-CN"/>
        </w:rPr>
        <w:t xml:space="preserve">徐州市中心医院</w:t>
      </w:r>
      <w:r/>
    </w:p>
    <w:p>
      <w:pPr>
        <w:jc w:val="center"/>
        <w:spacing w:line="519" w:lineRule="atLeast"/>
        <w:rPr>
          <w:rFonts w:hint="eastAsia" w:ascii="宋体" w:hAnsi="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w:t>
      </w:r>
      <w:r>
        <w:rPr>
          <w:rFonts w:hint="eastAsia" w:ascii="宋体" w:hAnsi="宋体" w:cs="宋体"/>
          <w:b/>
          <w:color w:val="auto"/>
          <w:sz w:val="36"/>
          <w:szCs w:val="36"/>
          <w:lang w:eastAsia="zh-CN"/>
        </w:rPr>
        <w:t xml:space="preserve">手术机器人清洗灭菌设备</w:t>
      </w:r>
      <w:r>
        <w:rPr>
          <w:rFonts w:hint="eastAsia" w:ascii="宋体" w:hAnsi="宋体" w:cs="宋体"/>
          <w:b/>
          <w:color w:val="auto"/>
          <w:sz w:val="36"/>
          <w:szCs w:val="36"/>
        </w:rPr>
        <w:t xml:space="preserve">》</w:t>
      </w:r>
      <w:r/>
    </w:p>
    <w:p>
      <w:pPr>
        <w:jc w:val="center"/>
        <w:spacing w:line="519" w:lineRule="atLeast"/>
        <w:rPr>
          <w:rFonts w:hint="eastAsia" w:ascii="宋体" w:hAnsi="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招标文件</w:t>
      </w:r>
      <w:r/>
    </w:p>
    <w:p>
      <w:pPr>
        <w:ind w:firstLine="48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第一章 投标邀请</w:t>
      </w:r>
      <w:r/>
    </w:p>
    <w:p>
      <w:pPr>
        <w:ind w:firstLine="48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u w:val="single"/>
        </w:rPr>
        <w:t xml:space="preserve">江苏海外集团国际工程咨询有限公司</w:t>
      </w:r>
      <w:r>
        <w:rPr>
          <w:rFonts w:hint="eastAsia" w:ascii="宋体" w:hAnsi="宋体" w:cs="宋体"/>
          <w:color w:val="auto"/>
          <w:sz w:val="24"/>
          <w:szCs w:val="24"/>
        </w:rPr>
        <w:t xml:space="preserve">对</w:t>
      </w:r>
      <w:r>
        <w:rPr>
          <w:rFonts w:hint="eastAsia" w:ascii="宋体" w:hAnsi="宋体" w:cs="宋体"/>
          <w:color w:val="auto"/>
          <w:sz w:val="24"/>
          <w:szCs w:val="24"/>
          <w:u w:val="single"/>
          <w:lang w:eastAsia="zh-CN"/>
        </w:rPr>
        <w:t xml:space="preserve">手术机器人清洗灭菌设备</w:t>
      </w:r>
      <w:r>
        <w:rPr>
          <w:rFonts w:hint="eastAsia" w:ascii="宋体" w:hAnsi="宋体" w:cs="宋体"/>
          <w:color w:val="auto"/>
          <w:sz w:val="24"/>
          <w:szCs w:val="24"/>
        </w:rPr>
        <w:t xml:space="preserve">进行公开招标采购，现邀请符合相关条件的供应商投标。</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一、项目名称和项目编号</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一</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项目名称：</w:t>
      </w:r>
      <w:r>
        <w:rPr>
          <w:rFonts w:hint="eastAsia" w:ascii="宋体" w:hAnsi="宋体" w:cs="宋体"/>
          <w:color w:val="auto"/>
          <w:sz w:val="24"/>
          <w:szCs w:val="24"/>
          <w:lang w:eastAsia="zh-CN"/>
        </w:rPr>
        <w:t xml:space="preserve">手术机器人清洗灭菌设备</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项目编号：</w:t>
      </w:r>
      <w:r>
        <w:rPr>
          <w:rFonts w:hint="eastAsia" w:ascii="宋体" w:hAnsi="宋体" w:cs="宋体"/>
          <w:color w:val="auto"/>
          <w:sz w:val="24"/>
          <w:szCs w:val="24"/>
          <w:lang w:eastAsia="zh-CN"/>
        </w:rPr>
        <w:t xml:space="preserve">JSZC-320300-HWZX-G2026-0088</w:t>
      </w:r>
      <w:r>
        <w:rPr>
          <w:rFonts w:hint="eastAsia" w:ascii="宋体" w:hAnsi="宋体" w:cs="宋体"/>
          <w:color w:val="auto"/>
          <w:sz w:val="24"/>
          <w:szCs w:val="24"/>
        </w:rPr>
        <w:t xml:space="preserve"> </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二、对投标人的资格要求</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详见本项目公开招标公告。</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三、获取招标文件</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czj.xz.gov.cn/Home/HomeIndex）--业务工作--用户登录，点击“苏采云”进入系统。</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（一）投标截止时间：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3</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11</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（二）开标时间：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3</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11</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（三）开标地点：“苏采云”系统“开标大厅”或进入徐州政府采购网--业务工作--用户登录，点击“苏采云”进入系统“开标大厅”。</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五、采购人</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（一）名称：</w:t>
      </w:r>
      <w:r>
        <w:rPr>
          <w:rFonts w:hint="eastAsia" w:ascii="宋体" w:hAnsi="宋体" w:cs="宋体"/>
          <w:color w:val="auto"/>
          <w:sz w:val="24"/>
          <w:szCs w:val="24"/>
          <w:lang w:eastAsia="zh-CN"/>
        </w:rPr>
        <w:t xml:space="preserve">徐州市中心医院</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（二）地址：徐州市解放路199号</w:t>
      </w:r>
      <w:r/>
    </w:p>
    <w:p>
      <w:pPr>
        <w:spacing w:line="360" w:lineRule="auto"/>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（三）采购项目联系人：</w:t>
      </w:r>
      <w:r>
        <w:rPr>
          <w:rFonts w:hint="eastAsia" w:ascii="宋体" w:hAnsi="宋体" w:cs="宋体"/>
          <w:color w:val="auto"/>
          <w:sz w:val="24"/>
          <w:szCs w:val="24"/>
          <w:lang w:val="en-US" w:eastAsia="zh-CN"/>
        </w:rPr>
        <w:t xml:space="preserve">徐青松</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（四）联系电话：0516-83956095</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六、采购代理机构</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（一）名称：江苏海外集团国际工程咨询有限公司</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（二）地址：江苏省徐州市泉山区金山东路北侧徐州软件园C-11号楼1011室</w:t>
      </w:r>
      <w:r/>
    </w:p>
    <w:p>
      <w:pPr>
        <w:spacing w:line="360" w:lineRule="auto"/>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（三）采购项目联系人：</w:t>
      </w:r>
      <w:r>
        <w:rPr>
          <w:rFonts w:hint="eastAsia" w:ascii="宋体" w:hAnsi="宋体" w:cs="宋体"/>
          <w:color w:val="auto"/>
          <w:sz w:val="24"/>
          <w:szCs w:val="24"/>
          <w:lang w:val="en-US" w:eastAsia="zh-CN"/>
        </w:rPr>
        <w:t xml:space="preserve">孙逊、丁伯瑶</w:t>
      </w:r>
      <w:r/>
    </w:p>
    <w:p>
      <w:pPr>
        <w:spacing w:line="360" w:lineRule="auto"/>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（四）联系方式：0516-83999</w:t>
      </w:r>
      <w:r>
        <w:rPr>
          <w:rFonts w:hint="eastAsia" w:ascii="宋体" w:hAnsi="宋体" w:cs="宋体"/>
          <w:color w:val="auto"/>
          <w:sz w:val="24"/>
          <w:szCs w:val="24"/>
          <w:lang w:val="en-US" w:eastAsia="zh-CN"/>
        </w:rPr>
        <w:t xml:space="preserve">306</w:t>
      </w:r>
      <w:r/>
    </w:p>
    <w:p>
      <w:pPr>
        <w:jc w:val="center"/>
        <w:spacing w:line="720" w:lineRule="atLeast"/>
        <w:rPr>
          <w:rFonts w:hint="eastAsia" w:ascii="宋体" w:hAnsi="宋体" w:cs="宋体"/>
          <w:b/>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cs="宋体"/>
          <w:b/>
          <w:color w:val="auto"/>
          <w:sz w:val="24"/>
        </w:rPr>
      </w:r>
      <w:r/>
    </w:p>
    <w:p>
      <w:pPr>
        <w:jc w:val="center"/>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第二章 投标人须知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（七）投标费用：投标人应承担所有与准备和参加投标有关的费用。无论投标的结果如何，采购代理机构对上述费用不承担任何责任和义务。</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3.开标前答疑会以本文件第三章《投标资料表》中的要求为准。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15.法律、法规和招标文件规定的其他无效情形。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5.投标人未参加开标的，视同认可开标结果。</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（8）核对评标结果，对有《</w:t>
      </w:r>
      <w:r>
        <w:rPr>
          <w:rFonts w:hint="eastAsia"/>
          <w:color w:val="auto"/>
          <w:sz w:val="24"/>
          <w:szCs w:val="24"/>
        </w:rPr>
        <w:fldChar w:fldCharType="begin"/>
      </w:r>
      <w:r>
        <w:rPr>
          <w:rFonts w:hint="eastAsia" w:ascii="宋体" w:hAnsi="宋体" w:cs="宋体"/>
          <w:color w:val="auto"/>
          <w:sz w:val="24"/>
          <w:szCs w:val="24"/>
        </w:rPr>
        <w:instrText xml:space="preserve"> HYPERLINK "http://www.caigou2003.com/" \o "http://www.caigou2003.com/" </w:instrText>
      </w:r>
      <w:r>
        <w:rPr>
          <w:rFonts w:hint="eastAsia"/>
          <w:color w:val="auto"/>
          <w:sz w:val="24"/>
          <w:szCs w:val="24"/>
        </w:rPr>
        <w:fldChar w:fldCharType="separate"/>
      </w:r>
      <w:r>
        <w:rPr>
          <w:rStyle w:val="824"/>
          <w:rFonts w:hint="eastAsia" w:ascii="宋体" w:hAnsi="宋体" w:cs="宋体"/>
          <w:color w:val="auto"/>
          <w:sz w:val="24"/>
          <w:szCs w:val="24"/>
          <w:u w:val="none"/>
        </w:rPr>
        <w:t xml:space="preserve">政府采购</w:t>
      </w:r>
      <w:r>
        <w:rPr>
          <w:rStyle w:val="824"/>
          <w:rFonts w:hint="eastAsia" w:ascii="宋体" w:hAnsi="宋体" w:cs="宋体"/>
          <w:color w:val="auto"/>
          <w:sz w:val="24"/>
          <w:szCs w:val="24"/>
          <w:u w:val="none"/>
        </w:rPr>
        <w:fldChar w:fldCharType="end"/>
      </w:r>
      <w:r>
        <w:rPr>
          <w:rFonts w:hint="eastAsia" w:ascii="宋体" w:hAnsi="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3.采用</w:t>
      </w:r>
      <w:r>
        <w:rPr>
          <w:rFonts w:hint="eastAsia"/>
          <w:color w:val="auto"/>
          <w:sz w:val="24"/>
          <w:szCs w:val="24"/>
        </w:rPr>
        <w:fldChar w:fldCharType="begin"/>
      </w:r>
      <w:r>
        <w:rPr>
          <w:rFonts w:hint="eastAsia" w:ascii="宋体" w:hAnsi="宋体" w:cs="宋体"/>
          <w:color w:val="auto"/>
          <w:sz w:val="24"/>
          <w:szCs w:val="24"/>
        </w:rPr>
        <w:instrText xml:space="preserve"> HYPERLINK "http://lilun.caigou2003.com/recijiedu/2365668.html" \o "http://lilun.caigou2003.com/recijiedu/2365668.html" </w:instrText>
      </w:r>
      <w:r>
        <w:rPr>
          <w:rFonts w:hint="eastAsia"/>
          <w:color w:val="auto"/>
          <w:sz w:val="24"/>
          <w:szCs w:val="24"/>
        </w:rPr>
        <w:fldChar w:fldCharType="separate"/>
      </w:r>
      <w:r>
        <w:rPr>
          <w:rStyle w:val="824"/>
          <w:rFonts w:hint="eastAsia" w:ascii="宋体" w:hAnsi="宋体" w:cs="宋体"/>
          <w:color w:val="auto"/>
          <w:sz w:val="24"/>
          <w:szCs w:val="24"/>
          <w:u w:val="none"/>
        </w:rPr>
        <w:t xml:space="preserve">最低评标价法</w:t>
      </w:r>
      <w:r>
        <w:rPr>
          <w:rStyle w:val="824"/>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采用</w:t>
      </w:r>
      <w:r>
        <w:rPr>
          <w:color w:val="auto"/>
          <w:sz w:val="24"/>
          <w:szCs w:val="24"/>
        </w:rPr>
        <w:fldChar w:fldCharType="begin"/>
      </w:r>
      <w:r>
        <w:rPr>
          <w:color w:val="auto"/>
          <w:sz w:val="24"/>
          <w:szCs w:val="24"/>
        </w:rPr>
        <w:instrText xml:space="preserve"> HYPERLINK "http://lilun.caigou2003.com/recijiedu/2365667.html" \o "http://lilun.caigou2003.com/recijiedu/2365667.html" </w:instrText>
      </w:r>
      <w:r>
        <w:rPr>
          <w:color w:val="auto"/>
          <w:sz w:val="24"/>
          <w:szCs w:val="24"/>
        </w:rPr>
        <w:fldChar w:fldCharType="separate"/>
      </w:r>
      <w:r>
        <w:rPr>
          <w:rStyle w:val="824"/>
          <w:rFonts w:hint="eastAsia" w:ascii="宋体" w:hAnsi="宋体" w:cs="宋体"/>
          <w:color w:val="auto"/>
          <w:sz w:val="24"/>
          <w:szCs w:val="24"/>
          <w:u w:val="none"/>
        </w:rPr>
        <w:t xml:space="preserve">综合评分法</w:t>
      </w:r>
      <w:r>
        <w:rPr>
          <w:rStyle w:val="824"/>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1.投标（响应）报价低于全部通过符合性审查供应商投标（响应）报价平均值</w:t>
      </w:r>
      <w:r>
        <w:rPr>
          <w:rFonts w:hint="eastAsia" w:ascii="宋体" w:hAnsi="宋体" w:cs="宋体"/>
          <w:b/>
          <w:bCs/>
          <w:color w:val="auto"/>
          <w:sz w:val="24"/>
          <w:szCs w:val="24"/>
        </w:rPr>
        <w:t xml:space="preserve">50%的</w:t>
      </w:r>
      <w:r>
        <w:rPr>
          <w:rFonts w:hint="eastAsia" w:ascii="宋体" w:hAnsi="宋体" w:cs="宋体"/>
          <w:color w:val="auto"/>
          <w:sz w:val="24"/>
          <w:szCs w:val="24"/>
        </w:rPr>
        <w:t xml:space="preserve">，即投标（响应）报价&lt;全部通过符合性审查供应商投标（响应）报价平均值</w:t>
      </w:r>
      <w:r>
        <w:rPr>
          <w:rFonts w:hint="eastAsia" w:ascii="宋体" w:hAnsi="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2.投标（响应）报价低于通过符合性审查的次低报价供应商投标（响应）报价</w:t>
      </w:r>
      <w:r>
        <w:rPr>
          <w:rFonts w:hint="eastAsia" w:ascii="宋体" w:hAnsi="宋体" w:cs="宋体"/>
          <w:b/>
          <w:bCs/>
          <w:color w:val="auto"/>
          <w:sz w:val="24"/>
          <w:szCs w:val="24"/>
        </w:rPr>
        <w:t xml:space="preserve">50%的</w:t>
      </w:r>
      <w:r>
        <w:rPr>
          <w:rFonts w:hint="eastAsia" w:ascii="宋体" w:hAnsi="宋体" w:cs="宋体"/>
          <w:color w:val="auto"/>
          <w:sz w:val="24"/>
          <w:szCs w:val="24"/>
        </w:rPr>
        <w:t xml:space="preserve">，即投标（响应）报价&lt;通过符合性审查的次低报价供应商投标（响应）报价</w:t>
      </w:r>
      <w:r>
        <w:rPr>
          <w:rFonts w:hint="eastAsia" w:ascii="宋体" w:hAnsi="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3.投标（响应）报价低于采购项目最高限价（未设定最高限价的采购项目，以采购项目预算金额作为最高限价）</w:t>
      </w:r>
      <w:r>
        <w:rPr>
          <w:rFonts w:hint="eastAsia" w:ascii="宋体" w:hAnsi="宋体" w:cs="宋体"/>
          <w:b/>
          <w:bCs/>
          <w:color w:val="auto"/>
          <w:sz w:val="24"/>
          <w:szCs w:val="24"/>
        </w:rPr>
        <w:t xml:space="preserve">45%的，</w:t>
      </w:r>
      <w:r>
        <w:rPr>
          <w:rFonts w:hint="eastAsia" w:ascii="宋体" w:hAnsi="宋体" w:cs="宋体"/>
          <w:color w:val="auto"/>
          <w:sz w:val="24"/>
          <w:szCs w:val="24"/>
        </w:rPr>
        <w:t xml:space="preserve">即投标（响应）报价&lt;采购项目最高限价</w:t>
      </w:r>
      <w:r>
        <w:rPr>
          <w:rFonts w:hint="eastAsia" w:ascii="宋体" w:hAnsi="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4.因重大变故，采购任务取消的。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rPr>
        <w:t xml:space="preserve"> </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九、电子招标投标交易平台</w:t>
      </w:r>
      <w:r/>
    </w:p>
    <w:p>
      <w:pPr>
        <w:ind w:firstLine="480"/>
        <w:jc w:val="left"/>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jc w:val="center"/>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8"/>
          <w:szCs w:val="28"/>
        </w:rPr>
        <w:br w:type="page" w:clear="all"/>
      </w:r>
      <w:r>
        <w:rPr>
          <w:rFonts w:hint="eastAsia" w:ascii="宋体" w:hAnsi="宋体" w:cs="宋体"/>
          <w:b/>
          <w:color w:val="auto"/>
          <w:sz w:val="30"/>
          <w:szCs w:val="30"/>
        </w:rPr>
        <w:t xml:space="preserve">第三章 投标资料表</w:t>
      </w:r>
      <w:r/>
    </w:p>
    <w:p>
      <w:pPr>
        <w:ind w:firstLine="600"/>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22"/>
        <w:tblW w:w="51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8"/>
        <w:gridCol w:w="7467"/>
      </w:tblGrid>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条款项号</w:t>
            </w:r>
            <w:r/>
          </w:p>
        </w:tc>
        <w:tc>
          <w:tcPr>
            <w:tcMar>
              <w:left w:w="108" w:type="dxa"/>
              <w:top w:w="0" w:type="dxa"/>
              <w:right w:w="108" w:type="dxa"/>
              <w:bottom w:w="0" w:type="dxa"/>
            </w:tcMar>
            <w:tcW w:w="4293"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内 容</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总则</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徐州市中心医院</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采购人确定的采购项目属性：</w:t>
            </w:r>
            <w:r>
              <w:rPr>
                <w:rFonts w:hint="eastAsia" w:asciiTheme="minorEastAsia" w:hAnsiTheme="minorEastAsia" w:eastAsiaTheme="minorEastAsia" w:cstheme="minorEastAsia"/>
                <w:b/>
                <w:bCs/>
                <w:color w:val="auto"/>
                <w:sz w:val="24"/>
                <w:szCs w:val="24"/>
                <w:lang w:val="en-US" w:eastAsia="zh-CN"/>
              </w:rPr>
              <w:t xml:space="preserve">货物</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rPr>
                <w:rFonts w:hint="eastAsia" w:asciiTheme="minorEastAsia" w:hAnsiTheme="minorEastAsia" w:eastAsiaTheme="minorEastAsia" w:cstheme="minorEastAsia"/>
                <w:color w:val="auto"/>
                <w:sz w:val="24"/>
                <w:szCs w:val="24"/>
                <w:lang w:eastAsia="zh-CN"/>
              </w:rPr>
              <w:t xml:space="preserve">。</w:t>
            </w:r>
            <w:r/>
          </w:p>
          <w:p>
            <w:pPr>
              <w:rPr>
                <w:rFonts w:hint="eastAsia" w:asciiTheme="minorEastAsia" w:hAnsiTheme="minorEastAsia" w:eastAsiaTheme="minorEastAsia" w:cstheme="minorEastAsia"/>
                <w:b/>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val="0"/>
                <w:color w:val="auto"/>
                <w:sz w:val="24"/>
                <w:szCs w:val="24"/>
                <w:lang w:val="en-US" w:eastAsia="zh-CN"/>
              </w:rPr>
              <w:t xml:space="preserve">二、所投产品为第二类医疗器械时提供投标人有效的第二类医疗器械经营备案凭证；所投产品为第三类医疗器械时提供投标人有效的医疗器械经营许可证（所投产品管理类别非Ⅱ、Ⅲ类的无需提供）。</w:t>
            </w:r>
            <w:r/>
          </w:p>
          <w:p>
            <w:pPr>
              <w:rPr>
                <w:rFonts w:hint="default" w:asciiTheme="minorEastAsia" w:hAnsiTheme="minorEastAsia" w:eastAsiaTheme="minorEastAsia" w:cstheme="minorEastAsia"/>
                <w:b/>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val="0"/>
                <w:color w:val="auto"/>
                <w:sz w:val="24"/>
                <w:szCs w:val="24"/>
                <w:lang w:val="en-US" w:eastAsia="zh-CN"/>
              </w:rPr>
              <w:t xml:space="preserve">三、具有所投产品的有效的医疗器械注册证（所投产品管理类别非Ⅱ、Ⅲ类的无需提供）。</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四</w:t>
            </w:r>
            <w:r>
              <w:rPr>
                <w:rFonts w:hint="eastAsia" w:asciiTheme="minorEastAsia" w:hAnsiTheme="minorEastAsia" w:eastAsiaTheme="minorEastAsia" w:cstheme="minorEastAsia"/>
                <w:b/>
                <w:color w:val="auto"/>
                <w:sz w:val="24"/>
                <w:szCs w:val="24"/>
              </w:rPr>
              <w:t xml:space="preserve">、本项目</w:t>
            </w:r>
            <w:r>
              <w:rPr>
                <w:rFonts w:hint="eastAsia" w:asciiTheme="minorEastAsia" w:hAnsiTheme="minorEastAsia" w:eastAsiaTheme="minorEastAsia" w:cstheme="minorEastAsia"/>
                <w:b/>
                <w:color w:val="auto"/>
                <w:sz w:val="24"/>
                <w:szCs w:val="24"/>
                <w:lang w:val="en-US" w:eastAsia="zh-CN"/>
              </w:rPr>
              <w:t xml:space="preserve">不属于</w:t>
            </w:r>
            <w:r>
              <w:rPr>
                <w:rFonts w:hint="eastAsia" w:asciiTheme="minorEastAsia" w:hAnsiTheme="minorEastAsia" w:eastAsiaTheme="minorEastAsia" w:cstheme="minorEastAsia"/>
                <w:b/>
                <w:color w:val="auto"/>
                <w:sz w:val="24"/>
                <w:szCs w:val="24"/>
              </w:rPr>
              <w:t xml:space="preserve">专门面向中小企业采购的项目。</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同时明确相关事项如下：</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rPr>
              <w:t xml:space="preserve">、查询及使用供应商信用记录：</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(一)由采购人查询信用信息。</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(二)查询渠道包括：</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1、“信用中国”网（www.creditchina.gov.cn）；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2、中国政府采购网（www.ccgp.gov.cn）；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3、“信用江苏”网（http://credit.jiangsu.gov.cn/）；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4、“信用中国(江苏徐州)”网（http://www.xuzhoucredit.gov.cn）；</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标准按《招标代理服务收费标准》（见附件）。</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w:t>
            </w:r>
            <w:r/>
          </w:p>
        </w:tc>
      </w:tr>
      <w:tr>
        <w:trPr>
          <w:jc w:val="center"/>
          <w:trHeight w:val="1596"/>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(九)1</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93" w:type="pct"/>
            <w:textDirection w:val="lrTb"/>
            <w:noWrap w:val="false"/>
          </w:tcPr>
          <w:p>
            <w:pPr>
              <w:tabs>
                <w:tab w:val="left" w:pos="57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投标人自行现场勘察。</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(十)3</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2、所投产品的环境标志产品认证证书原件的扫描件（如有）。</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注：</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（2）环境标志产品认证证书是否符合要求，采购人评标时查询中国政府采购网（www.ccgp.gov.cn）相关内容后确定。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3、所投产品的节能产品认证证书原件的扫描件（如有）。</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注：</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（2）节能产品认证证书是否符合要求，采购人评标时查询中国政府采购网（www.ccgp.gov.cn）相关内容后确定。</w:t>
            </w:r>
            <w:r/>
          </w:p>
          <w:p>
            <w:pPr>
              <w:spacing w:line="24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提供投标人或2024年度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或2025年度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w:t>
            </w:r>
            <w:r>
              <w:rPr>
                <w:rFonts w:hint="eastAsia" w:asciiTheme="minorEastAsia" w:hAnsiTheme="minorEastAsia" w:eastAsiaTheme="minorEastAsia" w:cstheme="minorEastAsia"/>
                <w:b/>
                <w:color w:val="auto"/>
                <w:sz w:val="24"/>
                <w:szCs w:val="24"/>
              </w:rPr>
              <w:t xml:space="preserve">投标文件中提供</w:t>
            </w:r>
            <w:r>
              <w:rPr>
                <w:rFonts w:hint="eastAsia" w:asciiTheme="minorEastAsia" w:hAnsiTheme="minorEastAsia" w:eastAsiaTheme="minorEastAsia" w:cstheme="minorEastAsia"/>
                <w:b/>
                <w:color w:val="auto"/>
                <w:sz w:val="24"/>
                <w:szCs w:val="24"/>
                <w:lang w:eastAsia="zh-CN"/>
              </w:rPr>
              <w:t xml:space="preserve">：</w:t>
            </w:r>
            <w:r/>
          </w:p>
          <w:p>
            <w:pPr>
              <w:ind w:right="28"/>
              <w:spacing w:line="240" w:lineRule="auto"/>
              <w:rPr>
                <w:rFonts w:hint="eastAsia"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lang w:val="en-US" w:eastAsia="zh-CN"/>
              </w:rPr>
              <w:t xml:space="preserve">①投标人所投产品为第二类医疗器械时提供投标人有效的第二类医疗器械经营备案凭证扫描件；所投产品为第三类医疗器械时提供投标人有效的医疗器械经营许可证扫描件；投标人所投产品为非第二类、第三类医疗器械的，投标人不需要具备上述证明材料扫描件。</w:t>
            </w:r>
            <w:r/>
          </w:p>
          <w:p>
            <w:pPr>
              <w:ind w:right="28"/>
              <w:spacing w:line="240" w:lineRule="auto"/>
              <w:rPr>
                <w:rFonts w:hint="eastAsia"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lang w:val="en-US" w:eastAsia="zh-CN"/>
              </w:rPr>
              <w:t xml:space="preserve">②提供所投产品的有效的医疗器械注册证扫描件（非第二类、第三类医疗器械不需要提供）。</w:t>
            </w:r>
            <w:r/>
          </w:p>
          <w:p>
            <w:pPr>
              <w:ind w:right="28"/>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投标人参加政府采购活动前3年内在经营活动中没有重大违法记录的书面声明，加盖</w:t>
            </w:r>
            <w:r>
              <w:rPr>
                <w:rFonts w:hint="eastAsia" w:asciiTheme="minorEastAsia" w:hAnsiTheme="minorEastAsia" w:eastAsiaTheme="minorEastAsia" w:cstheme="minorEastAsia"/>
                <w:b/>
                <w:color w:val="auto"/>
                <w:sz w:val="24"/>
                <w:szCs w:val="24"/>
              </w:rPr>
              <w:t xml:space="preserve">电子签章</w:t>
            </w:r>
            <w:r>
              <w:rPr>
                <w:rFonts w:hint="eastAsia" w:asciiTheme="minorEastAsia" w:hAnsiTheme="minorEastAsia" w:eastAsiaTheme="minorEastAsia" w:cstheme="minorEastAsia"/>
                <w:color w:val="auto"/>
                <w:sz w:val="24"/>
                <w:szCs w:val="24"/>
              </w:rPr>
              <w:t xml:space="preserve">，格式见本文件第七章《投标文件相关格式》。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三、符合条件（必须提供，否则投标无效）</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(一)报价</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1</w:t>
            </w:r>
            <w:r>
              <w:rPr>
                <w:rFonts w:hint="eastAsia" w:asciiTheme="minorEastAsia" w:hAnsiTheme="minorEastAsia" w:eastAsiaTheme="minorEastAsia" w:cstheme="minorEastAsia"/>
                <w:b/>
                <w:color w:val="auto"/>
                <w:sz w:val="24"/>
                <w:szCs w:val="24"/>
              </w:rPr>
              <w:t xml:space="preserve">、《分项价格表》。</w:t>
            </w:r>
            <w:r>
              <w:rPr>
                <w:rFonts w:hint="eastAsia" w:asciiTheme="minorEastAsia" w:hAnsiTheme="minorEastAsia" w:eastAsiaTheme="minorEastAsia" w:cstheme="minorEastAsia"/>
                <w:b w:val="0"/>
                <w:bCs/>
                <w:color w:val="auto"/>
                <w:sz w:val="24"/>
                <w:szCs w:val="24"/>
              </w:rPr>
              <w:t xml:space="preserve">要求加盖电子签章，格式见本文件第七章《投标文件相关格式》（必须提供，否则在符合性审查时按照投标无效处理）。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（二）商务资信</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1、《投标函》</w:t>
            </w:r>
            <w:r>
              <w:rPr>
                <w:rFonts w:hint="eastAsia" w:asciiTheme="minorEastAsia" w:hAnsiTheme="minorEastAsia" w:eastAsiaTheme="minorEastAsia" w:cstheme="minorEastAsia"/>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w:t>
            </w:r>
            <w:r>
              <w:rPr>
                <w:rFonts w:hint="eastAsia" w:asciiTheme="minorEastAsia" w:hAnsiTheme="minorEastAsia" w:eastAsiaTheme="minorEastAsia" w:cstheme="minorEastAsia"/>
                <w:b/>
                <w:color w:val="auto"/>
                <w:sz w:val="24"/>
                <w:szCs w:val="24"/>
              </w:rPr>
              <w:t xml:space="preserve">《授权委托书》。</w:t>
            </w:r>
            <w:r>
              <w:rPr>
                <w:rFonts w:hint="eastAsia" w:asciiTheme="minorEastAsia" w:hAnsiTheme="minorEastAsia" w:eastAsiaTheme="minorEastAsia" w:cstheme="minorEastAsia"/>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（三）技术响应</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1、偏离表、所投产品的技术规格</w:t>
            </w:r>
            <w:r>
              <w:rPr>
                <w:rFonts w:hint="eastAsia" w:asciiTheme="minorEastAsia" w:hAnsiTheme="minorEastAsia" w:eastAsiaTheme="minorEastAsia" w:cstheme="minorEastAsia"/>
                <w:b w:val="0"/>
                <w:bCs w:val="0"/>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2、所投产品质量、性能评价</w:t>
            </w:r>
            <w:r>
              <w:rPr>
                <w:rFonts w:hint="eastAsia" w:asciiTheme="minorEastAsia" w:hAnsiTheme="minorEastAsia" w:eastAsiaTheme="minorEastAsia" w:cstheme="minorEastAsia"/>
                <w:b w:val="0"/>
                <w:bCs w:val="0"/>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3、项目实施方案</w:t>
            </w:r>
            <w:r>
              <w:rPr>
                <w:rFonts w:hint="eastAsia" w:asciiTheme="minorEastAsia" w:hAnsiTheme="minorEastAsia" w:eastAsiaTheme="minorEastAsia" w:cstheme="minorEastAsia"/>
                <w:b w:val="0"/>
                <w:bCs w:val="0"/>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4、售后服务方案</w:t>
            </w:r>
            <w:r>
              <w:rPr>
                <w:rFonts w:hint="eastAsia" w:asciiTheme="minorEastAsia" w:hAnsiTheme="minorEastAsia" w:eastAsiaTheme="minorEastAsia" w:cstheme="minorEastAsia"/>
                <w:b w:val="0"/>
                <w:bCs w:val="0"/>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5、技术培训方案</w:t>
            </w:r>
            <w:r>
              <w:rPr>
                <w:rFonts w:hint="eastAsia" w:asciiTheme="minorEastAsia" w:hAnsiTheme="minorEastAsia" w:eastAsiaTheme="minorEastAsia" w:cstheme="minorEastAsia"/>
                <w:b w:val="0"/>
                <w:bCs w:val="0"/>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1、所投产品为“环境标志产品”</w:t>
            </w:r>
            <w:r>
              <w:rPr>
                <w:rFonts w:hint="eastAsia" w:ascii="宋体" w:hAnsi="宋体" w:cs="宋体"/>
                <w:color w:val="auto"/>
                <w:sz w:val="24"/>
                <w:szCs w:val="24"/>
              </w:rPr>
              <w:t xml:space="preserve">（要求见本文件第四章《评标标准》中《评分细则》）；</w:t>
            </w:r>
            <w:r/>
          </w:p>
          <w:p>
            <w:pP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2、</w:t>
            </w:r>
            <w:r>
              <w:rPr>
                <w:rFonts w:hint="eastAsia" w:ascii="宋体" w:hAnsi="宋体" w:cs="宋体"/>
                <w:b/>
                <w:bCs/>
                <w:color w:val="auto"/>
                <w:sz w:val="24"/>
                <w:szCs w:val="24"/>
              </w:rPr>
              <w:t xml:space="preserve">所投产品为“节能产品”</w:t>
            </w:r>
            <w:r>
              <w:rPr>
                <w:rFonts w:hint="eastAsia" w:ascii="宋体" w:hAnsi="宋体" w:cs="宋体"/>
                <w:color w:val="auto"/>
                <w:sz w:val="24"/>
                <w:szCs w:val="24"/>
              </w:rPr>
              <w:t xml:space="preserve">（要求见本文件第四章《评标标准》中《评分细则》）；</w:t>
            </w:r>
            <w:r/>
          </w:p>
          <w:p>
            <w:pPr>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3、</w:t>
            </w:r>
            <w:r>
              <w:rPr>
                <w:rFonts w:hint="eastAsia" w:ascii="宋体" w:hAnsi="宋体" w:cs="宋体"/>
                <w:b/>
                <w:bCs/>
                <w:color w:val="auto"/>
                <w:sz w:val="24"/>
                <w:szCs w:val="24"/>
              </w:rPr>
              <w:t xml:space="preserve">投标人</w:t>
            </w:r>
            <w:r>
              <w:rPr>
                <w:rFonts w:hint="eastAsia" w:ascii="宋体" w:hAnsi="宋体" w:cs="宋体"/>
                <w:b/>
                <w:bCs/>
                <w:color w:val="auto"/>
                <w:sz w:val="24"/>
                <w:szCs w:val="24"/>
                <w:lang w:eastAsia="zh-CN"/>
              </w:rPr>
              <w:t xml:space="preserve">其他</w:t>
            </w:r>
            <w:r>
              <w:rPr>
                <w:rFonts w:hint="eastAsia" w:ascii="宋体" w:hAnsi="宋体" w:cs="宋体"/>
                <w:b/>
                <w:bCs/>
                <w:color w:val="auto"/>
                <w:sz w:val="24"/>
                <w:szCs w:val="24"/>
              </w:rPr>
              <w:t xml:space="preserve">证明文件及材料扫描件。</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五、其他部分</w:t>
            </w:r>
            <w:r/>
          </w:p>
          <w:p>
            <w:pPr>
              <w:ind w:right="28"/>
              <w:spacing w:line="24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eastAsia="zh-CN"/>
              </w:rPr>
              <w:t xml:space="preserve">（</w:t>
            </w:r>
            <w:r>
              <w:rPr>
                <w:rFonts w:hint="eastAsia" w:ascii="宋体" w:hAnsi="宋体" w:cs="宋体"/>
                <w:b/>
                <w:color w:val="auto"/>
                <w:sz w:val="24"/>
                <w:szCs w:val="24"/>
                <w:lang w:val="en-US" w:eastAsia="zh-CN"/>
              </w:rPr>
              <w:t xml:space="preserve">一</w:t>
            </w:r>
            <w:r>
              <w:rPr>
                <w:rFonts w:hint="eastAsia" w:ascii="宋体" w:hAnsi="宋体" w:cs="宋体"/>
                <w:b/>
                <w:color w:val="auto"/>
                <w:sz w:val="24"/>
                <w:szCs w:val="24"/>
                <w:lang w:eastAsia="zh-CN"/>
              </w:rPr>
              <w:t xml:space="preserve">）</w:t>
            </w:r>
            <w:r>
              <w:rPr>
                <w:rFonts w:hint="eastAsia" w:ascii="宋体" w:hAnsi="宋体" w:cs="宋体"/>
                <w:b/>
                <w:color w:val="auto"/>
                <w:sz w:val="24"/>
                <w:szCs w:val="24"/>
              </w:rPr>
              <w:t xml:space="preserve">企业报价折扣证明</w:t>
            </w:r>
            <w:r>
              <w:rPr>
                <w:rFonts w:hint="eastAsia" w:ascii="宋体" w:hAnsi="宋体" w:cs="宋体"/>
                <w:b/>
                <w:color w:val="auto"/>
                <w:sz w:val="24"/>
                <w:szCs w:val="24"/>
                <w:lang w:eastAsia="zh-CN"/>
              </w:rPr>
              <w:t xml:space="preserve">：</w:t>
            </w:r>
            <w:r/>
          </w:p>
          <w:p>
            <w:pPr>
              <w:ind w:right="28"/>
              <w:spacing w:line="240" w:lineRule="auto"/>
              <w:rPr>
                <w:rFonts w:hint="eastAsia" w:ascii="宋体" w:hAnsi="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本项目</w:t>
            </w:r>
            <w:r>
              <w:rPr>
                <w:rFonts w:hint="eastAsia" w:ascii="宋体" w:hAnsi="宋体" w:cs="宋体"/>
                <w:b/>
                <w:bCs/>
                <w:sz w:val="24"/>
                <w:szCs w:val="24"/>
                <w:highlight w:val="none"/>
                <w:lang w:val="en-US" w:eastAsia="zh-CN"/>
              </w:rPr>
              <w:t xml:space="preserve">不属于</w:t>
            </w:r>
            <w:r>
              <w:rPr>
                <w:rFonts w:hint="eastAsia" w:ascii="宋体" w:hAnsi="宋体" w:eastAsia="宋体" w:cs="宋体"/>
                <w:b/>
                <w:bCs/>
                <w:sz w:val="24"/>
                <w:szCs w:val="24"/>
                <w:highlight w:val="none"/>
              </w:rPr>
              <w:t xml:space="preserve">专门面向中小微企业采购的项目</w:t>
            </w:r>
            <w:r>
              <w:rPr>
                <w:rFonts w:hint="eastAsia" w:ascii="宋体" w:hAnsi="宋体" w:cs="宋体"/>
                <w:b/>
                <w:bCs/>
                <w:sz w:val="24"/>
                <w:szCs w:val="24"/>
                <w:highlight w:val="none"/>
                <w:lang w:eastAsia="zh-CN"/>
              </w:rPr>
              <w:t xml:space="preserve">。</w:t>
            </w:r>
            <w:r/>
          </w:p>
          <w:p>
            <w:pPr>
              <w:ind w:right="28"/>
              <w:spacing w:line="240" w:lineRule="auto"/>
              <w:rPr>
                <w:rFonts w:hint="eastAsia" w:ascii="宋体" w:hAnsi="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投标人提供的货物全部由符合政策要求的：</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1、投标人所投产品全部为小微企业制造，投标文件中提供《中小企业声明函》（加盖电子签章，格式见招标文件第七章《投标文件相关格式》）（如提供请填写完整，如不填写完整或未按要求填写的，视为无效，非必须提供）。《中小企业声明函》查询渠道用微信搜索“中小企业规模类型自测小程序”。</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注：具体以《政府采购促进中小企业发展管理办法》（财库[2020]46号）和《关于印发中小企业划型标准规定的通知》（工信部联企业[2011]300号）的规定为准。</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2、监狱企业制造的，提供省级以上监狱管理局、戒毒管理局（含新疆生产建设兵团）出具的属于监狱企业的证明文件原件的扫描件。</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注：具体以《财政部 司法部关于政府采购支持监狱企业发展有关问题的通知》（财库〔2014〕68号）的规定为准。</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3、享受政府采购支持政策的残疾人福利性单位制造的，提供《残疾人福利性单位声明函》（加盖电子签章，格式见招标文件第七章《投标文件相关格式》）。</w:t>
            </w:r>
            <w:r/>
          </w:p>
          <w:p>
            <w:pPr>
              <w:ind w:right="28" w:firstLine="560"/>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享受政府采购支持政策的残疾人福利性单位应当同时满足以下条件：</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　　①安置的残疾人占本单位在职职工人数的比例不低于25%（含25%），并且安置的残疾人人数不少于10人（含10人）；</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　　②依法与安置的每位残疾人签订了一年以上（含一年）的劳动合同或服务协议；</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　　③为安置的每位残疾人按月足额缴纳了基本养老保险、基本医疗保险、失业保险、工伤保险和生育保险等社会保险费；</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　　④通过银行等金融机构向安置的每位残疾人，按月支付了不低于单位所在区县适用的经省级人民政府批准的月最低工资标准的工资；</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　　⑤提供本单位制造的货物、承担的工程或者服务（以下简称产品），或者提供其他残疾人福利性单位制造的货物（不包括使用非残疾人福利性单位注册商标的货物）。</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spacing w:line="240" w:lineRule="auto"/>
              <w:rPr>
                <w:rFonts w:hint="eastAsia" w:ascii="宋体" w:hAnsi="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lang w:eastAsia="zh-CN"/>
              </w:rPr>
              <w:t xml:space="preserve">   具体以《三部门联合发布关于促进残疾人就业政府采购政策的通知》（财库〔2017〕141号）规定为准。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8"/>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18"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szCs w:val="24"/>
              </w:rPr>
              <w:t xml:space="preserve">注</w:t>
            </w:r>
            <w:r>
              <w:rPr>
                <w:rFonts w:hint="eastAsia" w:asciiTheme="minorEastAsia" w:hAnsiTheme="minorEastAsia" w:eastAsiaTheme="minorEastAsia" w:cstheme="minorEastAsia"/>
                <w:color w:val="auto"/>
                <w:sz w:val="24"/>
                <w:szCs w:val="24"/>
              </w:rPr>
              <w:t xml:space="preserve">：</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1、投标人应对以上文件的合法性、真实性负责。</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(十三)2</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商务条件见：</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(十三)3</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交货和提供服务的时间：见本文件第五章 《拟签订的合同文本》及本文件第六章《采购需求》。</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(十四)3</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本项目不接受超过人民币196.00万元（项目预算金额）的投标报价。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投标</w:t>
            </w:r>
            <w:r>
              <w:rPr>
                <w:rFonts w:hint="eastAsia" w:asciiTheme="minorEastAsia" w:hAnsiTheme="minorEastAsia" w:eastAsiaTheme="minorEastAsia" w:cstheme="minorEastAsia"/>
                <w:color w:val="auto"/>
                <w:sz w:val="24"/>
                <w:szCs w:val="24"/>
              </w:rPr>
              <w:t xml:space="preserve">报价</w:t>
            </w:r>
            <w:r>
              <w:rPr>
                <w:rFonts w:hint="eastAsia" w:asciiTheme="minorEastAsia" w:hAnsiTheme="minorEastAsia" w:eastAsiaTheme="minorEastAsia" w:cstheme="minorEastAsia"/>
                <w:color w:val="auto"/>
                <w:sz w:val="24"/>
                <w:szCs w:val="24"/>
                <w:lang w:val="en-US" w:eastAsia="zh-CN"/>
              </w:rPr>
              <w:t xml:space="preserve">包含但不限于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w:t>
            </w:r>
            <w:r>
              <w:rPr>
                <w:rFonts w:hint="eastAsia" w:asciiTheme="minorEastAsia" w:hAnsiTheme="minorEastAsia" w:eastAsiaTheme="minorEastAsia" w:cstheme="minorEastAsia"/>
                <w:color w:val="auto"/>
                <w:sz w:val="24"/>
                <w:szCs w:val="24"/>
              </w:rPr>
              <w:t xml:space="preserve">采购人不再支付报价以外的任何费用。</w:t>
            </w:r>
            <w:r/>
          </w:p>
        </w:tc>
      </w:tr>
      <w:tr>
        <w:trPr>
          <w:jc w:val="center"/>
          <w:trHeight w:val="34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(十五)</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以人民币报价。</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（十七）</w:t>
            </w:r>
            <w:r/>
          </w:p>
        </w:tc>
        <w:tc>
          <w:tcPr>
            <w:tcMar>
              <w:left w:w="108" w:type="dxa"/>
              <w:top w:w="0" w:type="dxa"/>
              <w:right w:w="108" w:type="dxa"/>
              <w:bottom w:w="0" w:type="dxa"/>
            </w:tcMar>
            <w:tcW w:w="4293" w:type="pct"/>
            <w:vAlign w:val="center"/>
            <w:textDirection w:val="lrTb"/>
            <w:noWrap w:val="false"/>
          </w:tcPr>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auto"/>
                <w:sz w:val="24"/>
                <w:szCs w:val="24"/>
              </w:rPr>
              <w:fldChar w:fldCharType="begin"/>
            </w:r>
            <w:r>
              <w:rPr>
                <w:rFonts w:hint="eastAsia" w:asciiTheme="minorEastAsia" w:hAnsiTheme="minorEastAsia" w:eastAsiaTheme="minorEastAsia" w:cstheme="minorEastAsia"/>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auto"/>
                <w:sz w:val="24"/>
                <w:szCs w:val="24"/>
              </w:rPr>
              <w:fldChar w:fldCharType="separate"/>
            </w:r>
            <w:r>
              <w:rPr>
                <w:rStyle w:val="824"/>
                <w:rFonts w:hint="eastAsia" w:asciiTheme="minorEastAsia" w:hAnsiTheme="minorEastAsia" w:eastAsiaTheme="minorEastAsia" w:cstheme="minorEastAsia"/>
                <w:color w:val="auto"/>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24"/>
                <w:rFonts w:hint="eastAsia" w:asciiTheme="minorEastAsia" w:hAnsiTheme="minorEastAsia" w:eastAsiaTheme="minorEastAsia" w:cstheme="minorEastAsia"/>
                <w:color w:val="auto"/>
                <w:sz w:val="24"/>
                <w:szCs w:val="24"/>
                <w:u w:val="none"/>
              </w:rPr>
              <w:fldChar w:fldCharType="end"/>
            </w:r>
            <w:r/>
          </w:p>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特别说明：政府采购客户端工具需要导出加密的投标文件（后缀名为</w:t>
            </w:r>
            <w:r>
              <w:rPr>
                <w:rFonts w:hint="eastAsia" w:asciiTheme="minorEastAsia" w:hAnsiTheme="minorEastAsia" w:eastAsiaTheme="minorEastAsia" w:cstheme="minorEastAsia"/>
                <w:b/>
                <w:bCs/>
                <w:color w:val="auto"/>
                <w:sz w:val="24"/>
                <w:szCs w:val="24"/>
              </w:rPr>
              <w:t xml:space="preserve">zip</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投标文件不得超过150M！</w:t>
            </w:r>
            <w:r>
              <w:rPr>
                <w:rFonts w:hint="eastAsia" w:asciiTheme="minorEastAsia" w:hAnsiTheme="minorEastAsia" w:eastAsiaTheme="minorEastAsia" w:cstheme="minorEastAsia"/>
                <w:color w:val="auto"/>
                <w:sz w:val="24"/>
                <w:szCs w:val="24"/>
              </w:rPr>
              <w:t xml:space="preserve">名为</w:t>
            </w:r>
            <w:r>
              <w:rPr>
                <w:rFonts w:hint="eastAsia" w:asciiTheme="minorEastAsia" w:hAnsiTheme="minorEastAsia" w:eastAsiaTheme="minorEastAsia" w:cstheme="minorEastAsia"/>
                <w:b/>
                <w:bCs/>
                <w:color w:val="auto"/>
                <w:sz w:val="24"/>
                <w:szCs w:val="24"/>
              </w:rPr>
              <w:t xml:space="preserve">“.kedt”</w:t>
            </w:r>
            <w:r>
              <w:rPr>
                <w:rFonts w:hint="eastAsia" w:asciiTheme="minorEastAsia" w:hAnsiTheme="minorEastAsia" w:eastAsiaTheme="minorEastAsia" w:cstheme="minorEastAsia"/>
                <w:color w:val="auto"/>
                <w:sz w:val="24"/>
                <w:szCs w:val="24"/>
              </w:rPr>
              <w:t xml:space="preserve">）后，离线编制投标文件。采购文件（后缀名为</w:t>
            </w:r>
            <w:r>
              <w:rPr>
                <w:rFonts w:hint="eastAsia" w:asciiTheme="minorEastAsia" w:hAnsiTheme="minorEastAsia" w:eastAsiaTheme="minorEastAsia" w:cstheme="minorEastAsia"/>
                <w:b/>
                <w:bCs/>
                <w:color w:val="auto"/>
                <w:sz w:val="24"/>
                <w:szCs w:val="24"/>
              </w:rPr>
              <w:t xml:space="preserve">“.kedt”）。</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(十八)</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见本文件第三章《投标资料表》中(十二)1和(十二)2</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(十九)</w:t>
            </w:r>
            <w:r/>
          </w:p>
        </w:tc>
        <w:tc>
          <w:tcPr>
            <w:tcMar>
              <w:left w:w="108" w:type="dxa"/>
              <w:top w:w="0" w:type="dxa"/>
              <w:right w:w="108" w:type="dxa"/>
              <w:bottom w:w="0" w:type="dxa"/>
            </w:tcMar>
            <w:tcW w:w="4293" w:type="pct"/>
            <w:textDirection w:val="lrTb"/>
            <w:noWrap w:val="false"/>
          </w:tcPr>
          <w:p>
            <w:pPr>
              <w:ind w:left="560" w:hanging="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投标文件的提交与接收： </w:t>
            </w:r>
            <w:r/>
          </w:p>
          <w:p>
            <w:pPr>
              <w:ind w:left="560" w:hanging="560"/>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1、投标文件提交与接收时间：</w:t>
            </w:r>
            <w:r>
              <w:rPr>
                <w:rFonts w:hint="eastAsia" w:asciiTheme="minorEastAsia" w:hAnsiTheme="minorEastAsia" w:eastAsiaTheme="minorEastAsia" w:cstheme="minorEastAsia"/>
                <w:b/>
                <w:bCs/>
                <w:color w:val="auto"/>
                <w:sz w:val="24"/>
                <w:szCs w:val="24"/>
                <w:lang w:eastAsia="zh-CN"/>
              </w:rPr>
              <w:t xml:space="preserve">2026</w:t>
            </w:r>
            <w:r>
              <w:rPr>
                <w:rFonts w:hint="eastAsia" w:asciiTheme="minorEastAsia" w:hAnsiTheme="minorEastAsia" w:eastAsiaTheme="minorEastAsia" w:cstheme="minorEastAsia"/>
                <w:b/>
                <w:bCs/>
                <w:color w:val="auto"/>
                <w:sz w:val="24"/>
                <w:szCs w:val="24"/>
              </w:rPr>
              <w:t xml:space="preserve">年</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3</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rPr>
              <w:t xml:space="preserve">月</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11</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rPr>
              <w:t xml:space="preserve">日09:30前。</w:t>
            </w:r>
            <w:r/>
          </w:p>
          <w:p>
            <w:pPr>
              <w:ind w:left="560" w:hanging="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2、投标文件提交与接收地点：</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投标人应当通过“苏采云”系统提交数据电文形式的投标文件（即电子投标），“苏采云”系统自动接收。</w:t>
            </w:r>
            <w:r/>
          </w:p>
        </w:tc>
      </w:tr>
      <w:tr>
        <w:trPr>
          <w:jc w:val="center"/>
          <w:trHeight w:val="1264"/>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rPr>
              <w:t xml:space="preserve">凭 CA 证书</w:t>
            </w:r>
            <w:r>
              <w:rPr>
                <w:rFonts w:hint="eastAsia" w:asciiTheme="minorEastAsia" w:hAnsiTheme="minorEastAsia" w:eastAsiaTheme="minorEastAsia" w:cstheme="minorEastAsia"/>
                <w:b/>
                <w:color w:val="auto"/>
                <w:sz w:val="24"/>
                <w:szCs w:val="24"/>
                <w:lang w:eastAsia="zh-CN"/>
              </w:rPr>
              <w:t xml:space="preserve">登录</w:t>
            </w:r>
            <w:r>
              <w:rPr>
                <w:rFonts w:hint="eastAsia" w:asciiTheme="minorEastAsia" w:hAnsiTheme="minorEastAsia" w:eastAsiaTheme="minorEastAsia" w:cstheme="minorEastAsia"/>
                <w:b/>
                <w:color w:val="auto"/>
                <w:sz w:val="24"/>
                <w:szCs w:val="24"/>
              </w:rPr>
              <w:t xml:space="preserve">“苏采云”系统在线编制投标文件（电子数据），并在投标截止时间之前上传投标文件。并于开标时凭CA锁进行解密。</w:t>
            </w:r>
            <w:r/>
          </w:p>
        </w:tc>
      </w:tr>
      <w:tr>
        <w:trPr>
          <w:jc w:val="center"/>
          <w:trHeight w:val="46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开标</w:t>
            </w:r>
            <w:r/>
          </w:p>
        </w:tc>
      </w:tr>
      <w:tr>
        <w:trPr>
          <w:jc w:val="center"/>
          <w:trHeight w:val="2165"/>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开标时间及地点：</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1、开标时间：</w:t>
            </w:r>
            <w:r>
              <w:rPr>
                <w:rFonts w:hint="eastAsia" w:asciiTheme="minorEastAsia" w:hAnsiTheme="minorEastAsia" w:eastAsiaTheme="minorEastAsia" w:cstheme="minorEastAsia"/>
                <w:b/>
                <w:color w:val="auto"/>
                <w:sz w:val="24"/>
                <w:szCs w:val="24"/>
                <w:lang w:eastAsia="zh-CN"/>
              </w:rPr>
              <w:t xml:space="preserve">2026</w:t>
            </w:r>
            <w:r>
              <w:rPr>
                <w:rFonts w:hint="eastAsia" w:asciiTheme="minorEastAsia" w:hAnsiTheme="minorEastAsia" w:eastAsiaTheme="minorEastAsia" w:cstheme="minorEastAsia"/>
                <w:b/>
                <w:color w:val="auto"/>
                <w:sz w:val="24"/>
                <w:szCs w:val="24"/>
              </w:rPr>
              <w:t xml:space="preserve">年</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3</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rPr>
              <w:t xml:space="preserve">月</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11 </w:t>
            </w:r>
            <w:r>
              <w:rPr>
                <w:rFonts w:hint="eastAsia" w:asciiTheme="minorEastAsia" w:hAnsiTheme="minorEastAsia" w:eastAsiaTheme="minorEastAsia" w:cstheme="minorEastAsia"/>
                <w:b/>
                <w:color w:val="auto"/>
                <w:sz w:val="24"/>
                <w:szCs w:val="24"/>
              </w:rPr>
              <w:t xml:space="preserve">日09：30（北京时间）</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2、开标地点：</w:t>
            </w:r>
            <w:r/>
          </w:p>
          <w:p>
            <w:pPr>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(二十六)3</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招标文件规定的需要宣布的内容：宣读投标人名称、投标价格。</w:t>
            </w:r>
            <w:r/>
          </w:p>
        </w:tc>
      </w:tr>
      <w:tr>
        <w:trPr>
          <w:jc w:val="center"/>
          <w:trHeight w:val="35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评标</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832"/>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rPr>
                <w:rFonts w:hint="default"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w:t>
            </w:r>
            <w:r>
              <w:rPr>
                <w:rFonts w:hint="eastAsia" w:asciiTheme="minorEastAsia" w:hAnsiTheme="minorEastAsia" w:eastAsiaTheme="minorEastAsia" w:cstheme="minorEastAsia"/>
                <w:color w:val="auto"/>
                <w:sz w:val="24"/>
                <w:szCs w:val="24"/>
                <w:lang w:val="en-US" w:eastAsia="zh-CN"/>
              </w:rPr>
              <w:t xml:space="preserve">技术参数响应</w:t>
            </w:r>
            <w:r>
              <w:rPr>
                <w:rFonts w:hint="eastAsia" w:asciiTheme="minorEastAsia" w:hAnsiTheme="minorEastAsia" w:eastAsiaTheme="minorEastAsia" w:cstheme="minorEastAsia"/>
                <w:color w:val="auto"/>
                <w:sz w:val="24"/>
                <w:szCs w:val="24"/>
              </w:rPr>
              <w:t xml:space="preserve">得分</w:t>
            </w:r>
            <w:r>
              <w:rPr>
                <w:rFonts w:hint="eastAsia" w:asciiTheme="minorEastAsia" w:hAnsiTheme="minorEastAsia" w:eastAsiaTheme="minorEastAsia" w:cstheme="minorEastAsia"/>
                <w:color w:val="auto"/>
                <w:sz w:val="24"/>
                <w:szCs w:val="24"/>
                <w:lang w:val="en-US" w:eastAsia="zh-CN"/>
              </w:rPr>
              <w:t xml:space="preserve">高低</w:t>
            </w:r>
            <w:r>
              <w:rPr>
                <w:rFonts w:hint="eastAsia" w:asciiTheme="minorEastAsia" w:hAnsiTheme="minorEastAsia" w:eastAsiaTheme="minorEastAsia" w:cstheme="minorEastAsia"/>
                <w:color w:val="auto"/>
                <w:sz w:val="24"/>
                <w:szCs w:val="24"/>
              </w:rPr>
              <w:t xml:space="preserve">顺序排列。技术参数响应得分</w:t>
            </w:r>
            <w:r>
              <w:rPr>
                <w:rFonts w:hint="eastAsia" w:asciiTheme="minorEastAsia" w:hAnsiTheme="minorEastAsia" w:eastAsiaTheme="minorEastAsia" w:cstheme="minorEastAsia"/>
                <w:color w:val="auto"/>
                <w:sz w:val="24"/>
                <w:szCs w:val="24"/>
                <w:lang w:val="en-US" w:eastAsia="zh-CN"/>
              </w:rPr>
              <w:t xml:space="preserve">也相同的，按项目实施方案得分高低排序。</w:t>
            </w:r>
            <w:r/>
          </w:p>
          <w:p>
            <w:pP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三、采购人应当自收到评标报告之日起5个工作日内，在评标报告确定的中标候选人名单中按得分最高顺序确定一名中标人。</w:t>
            </w:r>
            <w:r/>
          </w:p>
        </w:tc>
      </w:tr>
      <w:tr>
        <w:trPr>
          <w:jc w:val="center"/>
          <w:trHeight w:val="3668"/>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二十九</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政府采购合同</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(三十六)1</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采购人与中标人应当在中标通知书发出之日起30日内，按照采购文件确定的事项签订政府采购合同。</w:t>
            </w:r>
            <w:r/>
          </w:p>
        </w:tc>
      </w:tr>
      <w:tr>
        <w:trPr>
          <w:jc w:val="center"/>
          <w:trHeight w:val="724"/>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（三十八）</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履约保证金</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中标金额的</w:t>
            </w:r>
            <w:r>
              <w:rPr>
                <w:rFonts w:hint="eastAsia" w:asciiTheme="minorEastAsia" w:hAnsiTheme="minorEastAsia" w:eastAsiaTheme="minorEastAsia" w:cstheme="minorEastAsia"/>
                <w:b/>
                <w:bCs/>
                <w:color w:val="auto"/>
                <w:sz w:val="24"/>
                <w:szCs w:val="24"/>
                <w:lang w:eastAsia="zh-CN"/>
              </w:rPr>
              <w:t xml:space="preserve">10%，以支票、汇票、本票、电汇或者金融机构、担保机构出具的保函等非现金形式缴纳。</w:t>
            </w:r>
            <w:r/>
          </w:p>
        </w:tc>
      </w:tr>
      <w:tr>
        <w:trPr>
          <w:jc w:val="center"/>
          <w:trHeight w:val="219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(四十)</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质疑接收人：</w:t>
            </w:r>
            <w:r>
              <w:rPr>
                <w:rFonts w:hint="eastAsia" w:asciiTheme="minorEastAsia" w:hAnsiTheme="minorEastAsia" w:eastAsiaTheme="minorEastAsia" w:cstheme="minorEastAsia"/>
                <w:color w:val="auto"/>
                <w:sz w:val="24"/>
                <w:szCs w:val="24"/>
                <w:lang w:val="en-US" w:eastAsia="zh-CN"/>
              </w:rPr>
              <w:t xml:space="preserve">孙逊</w:t>
            </w:r>
            <w:r>
              <w:rPr>
                <w:rFonts w:hint="eastAsia" w:asciiTheme="minorEastAsia" w:hAnsiTheme="minorEastAsia" w:eastAsiaTheme="minorEastAsia" w:cstheme="minorEastAsia"/>
                <w:color w:val="auto"/>
                <w:sz w:val="24"/>
                <w:szCs w:val="24"/>
              </w:rPr>
              <w:t xml:space="preserve">      联系电话：0516-83999055</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06"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附加说明</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中标人在收到中标通</w:t>
            </w:r>
            <w:bookmarkStart w:id="2" w:name="_GoBack"/>
            <w:r/>
            <w:bookmarkEnd w:id="2"/>
            <w:r>
              <w:rPr>
                <w:rFonts w:hint="eastAsia" w:asciiTheme="minorEastAsia" w:hAnsiTheme="minorEastAsia" w:eastAsiaTheme="minorEastAsia" w:cstheme="minorEastAsia"/>
                <w:color w:val="auto"/>
                <w:sz w:val="24"/>
                <w:szCs w:val="24"/>
              </w:rPr>
              <w:t xml:space="preserve">知书时，须向采购人和采购代理机构提交《开标一览表》和《分项价格表》的数据文件（WORD格式）。</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邮箱：jocxz03@jocite.com</w:t>
            </w:r>
            <w:r/>
          </w:p>
        </w:tc>
      </w:tr>
      <w:tr>
        <w:trPr>
          <w:jc w:val="center"/>
        </w:trPr>
        <w:tc>
          <w:tcPr>
            <w:tcMar>
              <w:left w:w="108" w:type="dxa"/>
              <w:top w:w="0" w:type="dxa"/>
              <w:right w:w="108" w:type="dxa"/>
              <w:bottom w:w="0" w:type="dxa"/>
            </w:tcMar>
            <w:tcW w:w="706"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24"/>
        </w:rPr>
      </w:r>
      <w:r/>
    </w:p>
    <w:p>
      <w:pPr>
        <w:ind w:firstLine="600"/>
        <w:spacing w:line="360" w:lineRule="auto"/>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本章附件：</w:t>
      </w:r>
      <w:r>
        <w:rPr>
          <w:rFonts w:hint="eastAsia" w:ascii="宋体" w:hAnsi="宋体" w:cs="宋体"/>
          <w:b/>
          <w:color w:val="auto"/>
          <w:sz w:val="28"/>
          <w:szCs w:val="28"/>
        </w:rPr>
        <w:t xml:space="preserve">招标代理服务收费标准</w:t>
      </w:r>
      <w:r/>
    </w:p>
    <w:tbl>
      <w:tblPr>
        <w:tblStyle w:val="82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0.005%</w:t>
            </w:r>
            <w:r/>
          </w:p>
        </w:tc>
      </w:tr>
    </w:tbl>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说明：</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1、按上表计算的收费为代理服务全过程的收费金额。各社会代理机构不再收取采购文件制作售卖费用。</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2、代理服务费按差额定率累进法计算。</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3、代理服务费基准金额(按差额定率累进法计算的)=中标金额(按差额定率累进法计算的)*费率(%)</w:t>
      </w:r>
      <w:r>
        <w:rPr>
          <w:rFonts w:hint="eastAsia" w:ascii="宋体" w:hAnsi="宋体" w:cs="宋体"/>
          <w:color w:val="auto"/>
          <w:sz w:val="24"/>
          <w:szCs w:val="24"/>
          <w:lang w:eastAsia="zh-CN"/>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4、代理服务费应收取金额=代理服务费基准金额(按差额定率累进法计算的)的合计数。</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、招标代理服务收费以标段为单位进行结算。</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、上表为自行约定的代理服务费标准。</w:t>
      </w:r>
      <w:r/>
    </w:p>
    <w:p>
      <w:pPr>
        <w:spacing w:line="360" w:lineRule="auto"/>
        <w:rPr>
          <w:rFonts w:hint="eastAsia"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7</w:t>
      </w:r>
      <w:r>
        <w:rPr>
          <w:rFonts w:hint="eastAsia" w:ascii="宋体" w:hAnsi="宋体" w:cs="宋体"/>
          <w:b w:val="0"/>
          <w:bCs/>
          <w:color w:val="auto"/>
          <w:sz w:val="24"/>
          <w:szCs w:val="24"/>
        </w:rPr>
        <w:t xml:space="preserve">、账户信息：</w:t>
      </w:r>
      <w:r/>
    </w:p>
    <w:p>
      <w:pPr>
        <w:spacing w:line="360" w:lineRule="auto"/>
        <w:rPr>
          <w:rFonts w:hint="eastAsia"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rPr>
        <w:t xml:space="preserve">账户名：江苏海外集团国际工程咨询有限公司徐州分公司</w:t>
      </w:r>
      <w:r/>
    </w:p>
    <w:p>
      <w:pPr>
        <w:spacing w:line="360" w:lineRule="auto"/>
        <w:rPr>
          <w:rFonts w:hint="eastAsia"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rPr>
        <w:t xml:space="preserve">开户银行：上海浦东发展银行股份有限公司徐州分行</w:t>
      </w:r>
      <w:r/>
    </w:p>
    <w:p>
      <w:pPr>
        <w:spacing w:line="360" w:lineRule="auto"/>
        <w:rPr>
          <w:rFonts w:hint="eastAsia"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rPr>
        <w:t xml:space="preserve">账号：11110154740005866</w:t>
      </w:r>
      <w:r/>
    </w:p>
    <w:p>
      <w:pPr>
        <w:spacing w:line="400" w:lineRule="exact"/>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8"/>
          <w:szCs w:val="28"/>
        </w:rPr>
      </w:r>
      <w:r/>
    </w:p>
    <w:p>
      <w:pPr>
        <w:jc w:val="center"/>
        <w:spacing w:line="360" w:lineRule="auto"/>
        <w:rPr>
          <w:rFonts w:hint="eastAsia" w:ascii="宋体" w:hAnsi="宋体" w:cs="宋体"/>
          <w:b/>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第四章 评标标准</w:t>
      </w:r>
      <w:r/>
    </w:p>
    <w:tbl>
      <w:tblPr>
        <w:tblStyle w:val="796"/>
        <w:tblW w:w="50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9"/>
        <w:gridCol w:w="7133"/>
      </w:tblGrid>
      <w:tr>
        <w:trPr>
          <w:jc w:val="center"/>
          <w:trHeight w:val="454"/>
        </w:trPr>
        <w:tc>
          <w:tcPr>
            <w:tcW w:w="878" w:type="pct"/>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评分内容</w:t>
            </w:r>
            <w:r/>
          </w:p>
        </w:tc>
        <w:tc>
          <w:tcPr>
            <w:tcW w:w="4121" w:type="pct"/>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r>
      <w:tr>
        <w:trPr>
          <w:jc w:val="center"/>
          <w:trHeight w:val="7535"/>
        </w:trPr>
        <w:tc>
          <w:tcPr>
            <w:tcW w:w="87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4121" w:type="pct"/>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各投标人价格得分=最低报价（投标人的最低评审价格）÷各投标人评审价格×</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p>
          <w:p>
            <w:pPr>
              <w:numPr>
                <w:ilvl w:val="0"/>
                <w:numId w:val="0"/>
              </w:numP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p>
          <w:p>
            <w:pPr>
              <w:numPr>
                <w:ilvl w:val="0"/>
                <w:numId w:val="0"/>
              </w:numPr>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rPr>
                <w:rFonts w:hint="eastAsia" w:ascii="宋体" w:hAnsi="宋体" w:cs="宋体"/>
                <w:color w:val="auto"/>
                <w:sz w:val="24"/>
                <w:szCs w:val="24"/>
                <w:highlight w:val="none"/>
                <w:lang w:eastAsia="zh-CN"/>
              </w:rPr>
              <w:t xml:space="preserve">。</w:t>
            </w:r>
            <w:r/>
          </w:p>
          <w:p>
            <w:pPr>
              <w:numPr>
                <w:ilvl w:val="0"/>
                <w:numId w:val="0"/>
              </w:numPr>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该投标人的评审价格=《开标一览表》中的“总价”*（100%-20%）</w:t>
            </w:r>
            <w:r/>
          </w:p>
          <w:p>
            <w:pPr>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3、上述1、2项评审优惠可同时享受，分别在</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lang w:eastAsia="zh-CN"/>
              </w:rPr>
              <w:t xml:space="preserve">报价基础上予以扣除，用扣除后的价格参与评审，即该投标人的评审价格=《开标一览表》中的“总价”*（100%-30%）。</w:t>
            </w:r>
            <w:r/>
          </w:p>
          <w:p>
            <w:pPr>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享受价格评审优惠不改变最终中标价格，政府采购合同仍按照中标供应商的报价签订。</w:t>
            </w:r>
            <w:r/>
          </w:p>
        </w:tc>
      </w:tr>
      <w:tr>
        <w:trPr>
          <w:jc w:val="center"/>
          <w:trHeight w:val="1643"/>
        </w:trPr>
        <w:tc>
          <w:tcPr>
            <w:tcW w:w="878" w:type="pct"/>
            <w:vAlign w:val="center"/>
            <w:textDirection w:val="lrTb"/>
            <w:noWrap w:val="false"/>
          </w:tcPr>
          <w:p>
            <w:pPr>
              <w:numPr>
                <w:ilvl w:val="255"/>
                <w:numId w:val="0"/>
              </w:num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4121"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文件中偏离表、技术规格说明对</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文件《第六章</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采购清单及技术参数要求”</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满足程度进行评分。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技术要求的得</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加“</w:t>
            </w:r>
            <w:r>
              <w:rPr>
                <w:rFonts w:hint="eastAsia" w:ascii="仿宋" w:hAnsi="仿宋" w:eastAsia="仿宋" w:cs="仿宋"/>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响应指标</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不满足或负偏离</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，每一项扣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；一般响应指标如有不满足或负偏离的，每一项扣1分；</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r>
      <w:tr>
        <w:trPr>
          <w:jc w:val="center"/>
          <w:trHeight w:val="2892"/>
        </w:trPr>
        <w:tc>
          <w:tcPr>
            <w:tcW w:w="878" w:type="pct"/>
            <w:vAlign w:val="center"/>
            <w:textDirection w:val="lrTb"/>
            <w:noWrap w:val="false"/>
          </w:tcPr>
          <w:p>
            <w:pPr>
              <w:numPr>
                <w:ilvl w:val="255"/>
                <w:numId w:val="0"/>
              </w:num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所投产品质量、性能评价（</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W w:w="4121"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根据所投产品实样照片、产品配置、产品品质、医疗机构应用情况等，从性能稳定性、质量可靠性、技术先进性方面综合评分。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性能稳定性（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分）：性能稳定性高的得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分；性能稳定性一般的得2分；性能稳定性较差的得1分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质量可靠性（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分）：质量可靠性高的得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分；产品质量可靠性一般的得2分；质量可靠性程度较差的得1分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技术先进性（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分）：技术先进的得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分；技术较先进的得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分；技术较落后的得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未提供不得分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分，最低不得分。</w:t>
            </w:r>
            <w:r/>
          </w:p>
        </w:tc>
      </w:tr>
      <w:tr>
        <w:trPr>
          <w:jc w:val="center"/>
          <w:trHeight w:val="3166"/>
        </w:trPr>
        <w:tc>
          <w:tcPr>
            <w:tcW w:w="878" w:type="pct"/>
            <w:vAlign w:val="center"/>
            <w:textDirection w:val="lrTb"/>
            <w:noWrap w:val="false"/>
          </w:tcPr>
          <w:p>
            <w:pPr>
              <w:numPr>
                <w:ilvl w:val="255"/>
                <w:numId w:val="0"/>
              </w:num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项目实施方案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4121"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lang w:val="en-US" w:eastAsia="zh-CN"/>
              </w:rPr>
              <w:t xml:space="preserve">投标人投标文件中提供的项目实施方案，内容包含但不限于质量保障措施、实施人员配备、配送计划、实施组织计划、进度计划、安装调试等</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分，最低不得分。</w:t>
            </w:r>
            <w:r/>
          </w:p>
        </w:tc>
      </w:tr>
      <w:tr>
        <w:trPr>
          <w:jc w:val="center"/>
          <w:trHeight w:val="454"/>
        </w:trPr>
        <w:tc>
          <w:tcPr>
            <w:tcW w:w="878" w:type="pct"/>
            <w:vAlign w:val="center"/>
            <w:textDirection w:val="lrTb"/>
            <w:noWrap w:val="false"/>
          </w:tcPr>
          <w:p>
            <w:pPr>
              <w:numPr>
                <w:ilvl w:val="255"/>
                <w:numId w:val="0"/>
              </w:num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4121"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w:t>
            </w:r>
            <w:r>
              <w:rPr>
                <w:rFonts w:hint="eastAsia" w:ascii="宋体" w:hAnsi="宋体" w:cs="宋体"/>
                <w:color w:val="auto"/>
                <w:sz w:val="24"/>
                <w:szCs w:val="24"/>
                <w:highlight w:val="none"/>
                <w:lang w:val="en-US" w:eastAsia="zh-CN"/>
              </w:rPr>
              <w:t xml:space="preserve">售后服务</w:t>
            </w:r>
            <w:r>
              <w:rPr>
                <w:rFonts w:hint="eastAsia" w:ascii="宋体" w:hAnsi="宋体" w:eastAsia="宋体" w:cs="宋体"/>
                <w:color w:val="auto"/>
                <w:sz w:val="24"/>
                <w:szCs w:val="24"/>
                <w:highlight w:val="none"/>
                <w:lang w:val="en-US" w:eastAsia="zh-CN"/>
              </w:rPr>
              <w:t xml:space="preserve">方案，内容包含但不限于服务方式、响应时间、故障处理、应急保障措施、质保期满后配件供应等。</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分，最低不得分。</w:t>
            </w:r>
            <w:r/>
          </w:p>
        </w:tc>
      </w:tr>
      <w:tr>
        <w:trPr>
          <w:jc w:val="center"/>
          <w:trHeight w:val="1674"/>
        </w:trPr>
        <w:tc>
          <w:tcPr>
            <w:tcW w:w="878" w:type="pct"/>
            <w:vAlign w:val="center"/>
            <w:textDirection w:val="lrTb"/>
            <w:noWrap w:val="false"/>
          </w:tcPr>
          <w:p>
            <w:pPr>
              <w:numPr>
                <w:ilvl w:val="255"/>
                <w:numId w:val="0"/>
              </w:numPr>
              <w:jc w:val="center"/>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培训方案（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4121" w:type="pct"/>
            <w:vAlign w:val="center"/>
            <w:textDirection w:val="lrTb"/>
            <w:noWrap w:val="false"/>
          </w:tcPr>
          <w:p>
            <w:pPr>
              <w:numPr>
                <w:ilvl w:val="0"/>
                <w:numId w:val="0"/>
              </w:numPr>
              <w:keepLines w:val="0"/>
              <w:keepNext w:val="0"/>
              <w:pageBreakBefore w:val="0"/>
              <w:spacing w:line="24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对培训内容及培训方案，内容包含但不限于：培训计划、培训内容、培训方式等方面进行评价。</w:t>
            </w:r>
            <w:r/>
          </w:p>
          <w:p>
            <w:pPr>
              <w:keepLines w:val="0"/>
              <w:keepNext w:val="0"/>
              <w:pageBreakBefore w:val="0"/>
              <w:spacing w:line="24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针对性强、符合实际切实可行的得</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分；针对性一般、较可行的得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分；欠缺针对性和可行性的得1分。</w:t>
            </w:r>
            <w:r/>
          </w:p>
          <w:p>
            <w:pPr>
              <w:pStyle w:val="1014"/>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lang w:val="en-US" w:eastAsia="zh-CN"/>
              </w:rPr>
              <w:t xml:space="preserve">未提供的不得分，</w:t>
            </w:r>
            <w:r>
              <w:rPr>
                <w:rFonts w:hint="eastAsia" w:ascii="宋体" w:hAnsi="宋体" w:cs="宋体"/>
                <w:sz w:val="24"/>
                <w:szCs w:val="24"/>
                <w:lang w:val="en-US" w:eastAsia="zh-CN"/>
              </w:rPr>
              <w:t xml:space="preserve">本项</w:t>
            </w:r>
            <w:r>
              <w:rPr>
                <w:rFonts w:hint="eastAsia" w:ascii="宋体" w:hAnsi="宋体" w:eastAsia="宋体" w:cs="宋体"/>
                <w:sz w:val="24"/>
                <w:szCs w:val="24"/>
                <w:lang w:val="en-US" w:eastAsia="zh-CN"/>
              </w:rPr>
              <w:t xml:space="preserve">最高得</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分，最低不得分。</w:t>
            </w:r>
            <w:r/>
          </w:p>
        </w:tc>
      </w:tr>
      <w:tr>
        <w:trPr>
          <w:jc w:val="center"/>
          <w:trHeight w:val="2156"/>
        </w:trPr>
        <w:tc>
          <w:tcPr>
            <w:tcW w:w="878" w:type="pct"/>
            <w:vAlign w:val="center"/>
            <w:textDirection w:val="lrTb"/>
            <w:noWrap w:val="false"/>
          </w:tcPr>
          <w:p>
            <w:pPr>
              <w:pStyle w:val="1015"/>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所投产品为“环境标志产品”</w:t>
            </w:r>
            <w:r/>
          </w:p>
          <w:p>
            <w:pPr>
              <w:pStyle w:val="1015"/>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（1分）</w:t>
            </w:r>
            <w:r/>
          </w:p>
        </w:tc>
        <w:tc>
          <w:tcPr>
            <w:tcW w:w="4121" w:type="pct"/>
            <w:vAlign w:val="center"/>
            <w:textDirection w:val="lrTb"/>
            <w:noWrap w:val="false"/>
          </w:tcPr>
          <w:p>
            <w:pPr>
              <w:pStyle w:val="1014"/>
              <w:spacing w:line="240" w:lineRule="auto"/>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w:t>
            </w:r>
            <w:r/>
          </w:p>
        </w:tc>
      </w:tr>
      <w:tr>
        <w:trPr>
          <w:jc w:val="center"/>
          <w:trHeight w:val="2111"/>
        </w:trPr>
        <w:tc>
          <w:tcPr>
            <w:tcW w:w="878" w:type="pct"/>
            <w:vAlign w:val="center"/>
            <w:textDirection w:val="lrTb"/>
            <w:noWrap w:val="false"/>
          </w:tcPr>
          <w:p>
            <w:pPr>
              <w:pStyle w:val="1015"/>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所投产品为“节能产品”</w:t>
            </w:r>
            <w:r/>
          </w:p>
          <w:p>
            <w:pPr>
              <w:pStyle w:val="1015"/>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（1分）</w:t>
            </w:r>
            <w:r/>
          </w:p>
        </w:tc>
        <w:tc>
          <w:tcPr>
            <w:tcW w:w="4121" w:type="pct"/>
            <w:vAlign w:val="center"/>
            <w:textDirection w:val="lrTb"/>
            <w:noWrap w:val="false"/>
          </w:tcPr>
          <w:p>
            <w:pPr>
              <w:pStyle w:val="1014"/>
              <w:spacing w:line="240" w:lineRule="auto"/>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spacing w:line="519" w:lineRule="atLeast"/>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本章说明：本项目采用综合评分法</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结果保留2位小数</w:t>
      </w:r>
      <w:r>
        <w:rPr>
          <w:rFonts w:hint="eastAsia" w:ascii="宋体" w:hAnsi="宋体" w:cs="宋体"/>
          <w:color w:val="auto"/>
          <w:sz w:val="24"/>
          <w:szCs w:val="24"/>
        </w:rPr>
        <w:t xml:space="preserve">。</w:t>
      </w:r>
      <w:r/>
    </w:p>
    <w:p>
      <w:pPr>
        <w:jc w:val="center"/>
        <w:rPr>
          <w:rFonts w:hint="eastAsia" w:ascii="宋体" w:hAnsi="宋体" w:cs="宋体"/>
          <w:b/>
          <w:bCs/>
          <w:color w:val="auto"/>
          <w:sz w:val="24"/>
          <w:szCs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szCs w:val="24"/>
        </w:rPr>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t xml:space="preserve">第五章 拟签订的合同文本</w:t>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b/>
          <w:sz w:val="52"/>
          <w:szCs w:val="36"/>
        </w:rPr>
      </w:pPr>
      <w:r>
        <w:rPr>
          <w:rFonts w:hint="eastAsia" w:ascii="宋体" w:hAnsi="宋体" w:cs="宋体"/>
          <w:b/>
          <w:sz w:val="52"/>
          <w:szCs w:val="36"/>
        </w:rPr>
      </w:r>
      <w:r/>
    </w:p>
    <w:p>
      <w:pPr>
        <w:jc w:val="center"/>
        <w:rPr>
          <w:rFonts w:hint="eastAsia" w:ascii="宋体" w:hAnsi="宋体" w:cs="宋体"/>
          <w:bCs/>
          <w:sz w:val="72"/>
          <w:szCs w:val="72"/>
        </w:rPr>
      </w:pPr>
      <w:r>
        <w:rPr>
          <w:rFonts w:hint="eastAsia" w:ascii="宋体" w:hAnsi="宋体" w:cs="宋体"/>
          <w:bCs/>
          <w:sz w:val="72"/>
          <w:szCs w:val="72"/>
        </w:rPr>
        <w:t xml:space="preserve">政</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府</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采</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购</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合</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同</w:t>
      </w:r>
      <w:r/>
    </w:p>
    <w:p>
      <w:pPr>
        <w:jc w:val="left"/>
        <w:rPr>
          <w:rFonts w:hint="eastAsia" w:ascii="宋体" w:hAnsi="宋体" w:cs="宋体"/>
          <w:bCs/>
          <w:sz w:val="36"/>
          <w:szCs w:val="36"/>
        </w:rPr>
      </w:pPr>
      <w:r>
        <w:rPr>
          <w:rFonts w:hint="eastAsia" w:ascii="宋体" w:hAnsi="宋体" w:cs="宋体"/>
          <w:bCs/>
          <w:sz w:val="36"/>
          <w:szCs w:val="36"/>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eastAsia="宋体" w:cs="宋体"/>
          <w:bCs/>
          <w:sz w:val="32"/>
          <w:szCs w:val="32"/>
          <w:lang w:eastAsia="zh-CN"/>
        </w:rPr>
      </w:pPr>
      <w:r>
        <w:rPr>
          <w:rFonts w:hint="eastAsia" w:ascii="宋体" w:hAnsi="宋体" w:cs="宋体"/>
          <w:bCs/>
          <w:sz w:val="32"/>
          <w:szCs w:val="32"/>
        </w:rPr>
        <w:t xml:space="preserve">项目编号：</w:t>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eastAsia="宋体" w:cs="宋体"/>
          <w:bCs/>
          <w:sz w:val="32"/>
          <w:szCs w:val="32"/>
          <w:lang w:eastAsia="zh-CN"/>
        </w:rPr>
      </w:pPr>
      <w:r>
        <w:rPr>
          <w:rFonts w:hint="eastAsia" w:ascii="宋体" w:hAnsi="宋体" w:cs="宋体"/>
          <w:bCs/>
          <w:sz w:val="32"/>
          <w:szCs w:val="32"/>
        </w:rPr>
        <w:t xml:space="preserve">项目名称：手术机器人清洗灭菌设备</w:t>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eastAsia="宋体" w:cs="宋体"/>
          <w:bCs/>
          <w:sz w:val="32"/>
          <w:szCs w:val="32"/>
          <w:lang w:eastAsia="zh-CN"/>
        </w:rPr>
      </w:pPr>
      <w:r>
        <w:rPr>
          <w:rFonts w:hint="eastAsia" w:ascii="宋体" w:hAnsi="宋体" w:cs="宋体"/>
          <w:bCs/>
          <w:sz w:val="32"/>
          <w:szCs w:val="32"/>
        </w:rPr>
        <w:t xml:space="preserve">采购单位（甲方）：</w:t>
      </w:r>
      <w:r>
        <w:rPr>
          <w:rFonts w:hint="eastAsia" w:ascii="宋体" w:hAnsi="宋体" w:cs="宋体"/>
          <w:bCs/>
          <w:sz w:val="32"/>
          <w:szCs w:val="32"/>
          <w:lang w:eastAsia="zh-CN"/>
        </w:rPr>
        <w:t xml:space="preserve">徐州市中心医院</w:t>
      </w:r>
      <w:r/>
    </w:p>
    <w:p>
      <w:pPr>
        <w:ind w:firstLine="630"/>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t xml:space="preserve">中标供应商（乙方）：</w:t>
      </w:r>
      <w:r/>
    </w:p>
    <w:p>
      <w:pPr>
        <w:ind w:firstLine="630"/>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t xml:space="preserve">签订日期：   年  月  日</w:t>
      </w:r>
      <w:r/>
    </w:p>
    <w:p>
      <w:pPr>
        <w:rPr>
          <w:rFonts w:hint="eastAsia" w:ascii="宋体" w:hAnsi="宋体" w:cs="宋体"/>
          <w:bCs/>
          <w:sz w:val="24"/>
        </w:rPr>
      </w:pPr>
      <w:r>
        <w:rPr>
          <w:rFonts w:hint="eastAsia" w:ascii="宋体" w:hAnsi="宋体" w:cs="宋体"/>
          <w:bCs/>
          <w:sz w:val="24"/>
        </w:rPr>
      </w:r>
      <w:r/>
    </w:p>
    <w:p>
      <w:pPr>
        <w:pStyle w:val="1043"/>
        <w:ind w:left="0"/>
        <w:rPr>
          <w:rFonts w:hint="eastAsia" w:ascii="宋体" w:hAnsi="宋体" w:cs="宋体"/>
          <w:bCs/>
          <w:sz w:val="24"/>
        </w:rPr>
      </w:pPr>
      <w:r>
        <w:rPr>
          <w:rFonts w:hint="eastAsia" w:ascii="宋体" w:hAnsi="宋体" w:cs="宋体"/>
          <w:bCs/>
          <w:sz w:val="24"/>
        </w:rPr>
      </w:r>
      <w:r/>
    </w:p>
    <w:p>
      <w:pPr>
        <w:pStyle w:val="1043"/>
        <w:ind w:left="0" w:right="0"/>
        <w:spacing w:after="0"/>
        <w:rPr>
          <w:rFonts w:hint="eastAsia" w:ascii="宋体" w:hAnsi="宋体" w:cs="宋体"/>
          <w:bCs/>
          <w:sz w:val="24"/>
        </w:rPr>
      </w:pPr>
      <w:r>
        <w:rPr>
          <w:rFonts w:hint="eastAsia" w:ascii="宋体" w:hAnsi="宋体" w:cs="宋体"/>
          <w:bCs/>
          <w:sz w:val="24"/>
        </w:rPr>
      </w:r>
      <w:r/>
    </w:p>
    <w:p>
      <w:pPr>
        <w:pStyle w:val="1043"/>
        <w:ind w:left="0" w:right="0"/>
        <w:spacing w:after="0" w:line="360" w:lineRule="auto"/>
        <w:rPr>
          <w:rFonts w:hint="eastAsia" w:ascii="宋体" w:hAnsi="宋体" w:cs="宋体"/>
          <w:bCs/>
          <w:sz w:val="24"/>
          <w:szCs w:val="24"/>
        </w:rPr>
      </w:pPr>
      <w:r>
        <w:rPr>
          <w:rFonts w:hint="eastAsia" w:ascii="宋体" w:hAnsi="宋体" w:cs="宋体"/>
          <w:bCs/>
          <w:sz w:val="24"/>
          <w:szCs w:val="24"/>
        </w:rPr>
      </w:r>
      <w:r/>
    </w:p>
    <w:p>
      <w:pPr>
        <w:pStyle w:val="1043"/>
        <w:ind w:left="0" w:right="0"/>
        <w:spacing w:after="0" w:line="240" w:lineRule="auto"/>
        <w:rPr>
          <w:rFonts w:hint="eastAsia" w:ascii="宋体" w:hAnsi="宋体" w:cs="宋体"/>
          <w:bCs/>
          <w:sz w:val="24"/>
          <w:szCs w:val="24"/>
        </w:rPr>
      </w:pPr>
      <w:r>
        <w:rPr>
          <w:rFonts w:hint="eastAsia" w:ascii="宋体" w:hAnsi="宋体" w:cs="宋体"/>
          <w:bCs/>
          <w:sz w:val="24"/>
          <w:szCs w:val="24"/>
        </w:rPr>
        <w:t xml:space="preserve">友情提醒：采购人与中标，成交供应商应当在中标通知书发出之日起</w:t>
      </w:r>
      <w:r>
        <w:rPr>
          <w:rFonts w:hint="eastAsia" w:ascii="宋体" w:hAnsi="宋体" w:cs="宋体"/>
          <w:b w:val="0"/>
          <w:bCs/>
          <w:sz w:val="24"/>
          <w:szCs w:val="24"/>
          <w:lang w:val="en-US" w:eastAsia="zh-CN"/>
        </w:rPr>
        <w:t xml:space="preserve">30</w:t>
      </w:r>
      <w:r>
        <w:rPr>
          <w:rFonts w:hint="eastAsia" w:ascii="宋体" w:hAnsi="宋体" w:cs="宋体"/>
          <w:bCs/>
          <w:sz w:val="24"/>
          <w:szCs w:val="24"/>
        </w:rPr>
        <w:t xml:space="preserve">日内，按照采购文件确定的事项签订政府采购合同。</w:t>
      </w:r>
      <w:r/>
    </w:p>
    <w:p>
      <w:pPr>
        <w:pStyle w:val="1043"/>
        <w:ind w:left="0" w:right="0"/>
        <w:spacing w:after="0" w:line="240" w:lineRule="auto"/>
        <w:rPr>
          <w:rFonts w:hint="eastAsia" w:ascii="宋体" w:hAnsi="宋体" w:cs="宋体"/>
          <w:bCs/>
          <w:sz w:val="24"/>
          <w:szCs w:val="24"/>
        </w:rPr>
      </w:pPr>
      <w:r>
        <w:rPr>
          <w:rFonts w:hint="eastAsia" w:ascii="宋体" w:hAnsi="宋体" w:cs="宋体"/>
          <w:bCs/>
          <w:sz w:val="24"/>
          <w:szCs w:val="24"/>
        </w:rPr>
        <w:t xml:space="preserve">采购人应当自政府采购合同签订之日起</w:t>
      </w:r>
      <w:r>
        <w:rPr>
          <w:rFonts w:hint="eastAsia" w:ascii="宋体" w:hAnsi="宋体" w:cs="宋体"/>
          <w:b/>
          <w:sz w:val="24"/>
          <w:szCs w:val="24"/>
        </w:rPr>
        <w:t xml:space="preserve">2</w:t>
      </w:r>
      <w:r>
        <w:rPr>
          <w:rFonts w:hint="eastAsia" w:ascii="宋体" w:hAnsi="宋体" w:cs="宋体"/>
          <w:bCs/>
          <w:sz w:val="24"/>
          <w:szCs w:val="24"/>
        </w:rPr>
        <w:t xml:space="preserve">个工作日内，将政府采购合同在省级及以上人民政府财政部门指定的媒体上公告，但政府采购合同中涉及国家秘密、商业秘密的内容除外。</w:t>
      </w:r>
      <w:r/>
    </w:p>
    <w:p>
      <w:pPr>
        <w:pStyle w:val="1044"/>
        <w:rPr>
          <w:rFonts w:eastAsia="宋体"/>
        </w:rPr>
        <w:sectPr>
          <w:footnotePr/>
          <w:endnotePr/>
          <w:type w:val="nextPage"/>
          <w:pgSz w:w="11906" w:h="16838" w:orient="portrait"/>
          <w:pgMar w:top="1440" w:right="1803" w:bottom="1440" w:left="1803" w:header="851" w:footer="992" w:gutter="0"/>
          <w:cols w:num="1" w:sep="0" w:space="1701" w:equalWidth="1"/>
          <w:docGrid w:linePitch="360"/>
        </w:sectPr>
      </w:pPr>
      <w:r>
        <w:rPr>
          <w:rFonts w:eastAsia="宋体"/>
        </w:rPr>
      </w:r>
      <w:r/>
    </w:p>
    <w:p>
      <w:pPr>
        <w:ind w:firstLine="420"/>
        <w:jc w:val="center"/>
        <w:spacing w:line="360" w:lineRule="auto"/>
        <w:rPr>
          <w:rFonts w:hint="eastAsia" w:ascii="宋体" w:hAnsi="宋体" w:cs="宋体"/>
          <w:color w:val="000000"/>
          <w:sz w:val="32"/>
          <w:szCs w:val="32"/>
          <w:highlight w:val="white"/>
        </w:rPr>
      </w:pPr>
      <w:r>
        <w:rPr>
          <w:rFonts w:hint="eastAsia" w:ascii="宋体" w:hAnsi="宋体" w:cs="宋体"/>
          <w:color w:val="000000"/>
          <w:sz w:val="32"/>
          <w:szCs w:val="32"/>
          <w:highlight w:val="white"/>
        </w:rPr>
        <w:t xml:space="preserve">合同通用条款</w:t>
      </w:r>
      <w:r/>
    </w:p>
    <w:p>
      <w:pPr>
        <w:ind w:firstLine="600"/>
        <w:jc w:val="center"/>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520" w:lineRule="exact"/>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目</w:t>
      </w:r>
      <w:r>
        <w:rPr>
          <w:rFonts w:hint="eastAsia" w:ascii="宋体" w:hAnsi="宋体" w:cs="宋体"/>
          <w:color w:val="000000"/>
          <w:sz w:val="28"/>
          <w:szCs w:val="28"/>
          <w:highlight w:val="white"/>
          <w:lang w:val="en-US" w:eastAsia="zh-CN"/>
        </w:rPr>
        <w:t xml:space="preserve"> </w:t>
      </w:r>
      <w:r>
        <w:rPr>
          <w:rFonts w:hint="eastAsia" w:ascii="宋体" w:hAnsi="宋体" w:cs="宋体"/>
          <w:color w:val="000000"/>
          <w:sz w:val="28"/>
          <w:szCs w:val="28"/>
          <w:highlight w:val="white"/>
        </w:rPr>
        <w:t xml:space="preserve">录</w:t>
      </w:r>
      <w:r/>
    </w:p>
    <w:p>
      <w:pPr>
        <w:ind w:firstLine="600"/>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第一条    定义</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第二条    合同范围</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第三条    价格</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第四条    支付</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第五条    交货</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第六条    包装和标记</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第七条    技术资料</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第八条    安装</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第九条    验收</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第十条    售后服务和技术培训</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第十一条  索赔</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第十二条  不可抗力</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第十三条  合同的终止</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第十四条  争议的解决</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第十五条  适用法律</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第十六条  权利保证</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第十七条  保密</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第十八条  合同生效及其他</w:t>
      </w:r>
      <w:r/>
    </w:p>
    <w:p>
      <w:pPr>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jc w:val="center"/>
        <w:spacing w:line="360" w:lineRule="auto"/>
        <w:rPr>
          <w:rFonts w:hint="eastAsia" w:ascii="宋体" w:hAnsi="宋体" w:eastAsia="宋体" w:cs="宋体"/>
          <w:sz w:val="30"/>
          <w:szCs w:val="30"/>
        </w:rPr>
      </w:pPr>
      <w:r>
        <w:rPr>
          <w:rFonts w:hint="eastAsia" w:ascii="宋体" w:hAnsi="宋体" w:cs="宋体"/>
          <w:color w:val="000000"/>
          <w:sz w:val="24"/>
          <w:highlight w:val="white"/>
        </w:rPr>
        <w:br w:type="page" w:clear="all"/>
      </w:r>
      <w:r>
        <w:rPr>
          <w:rFonts w:hint="eastAsia" w:ascii="宋体" w:hAnsi="宋体" w:eastAsia="宋体" w:cs="宋体"/>
          <w:sz w:val="30"/>
          <w:szCs w:val="30"/>
        </w:rPr>
        <w:t xml:space="preserve">合同通用条款</w:t>
      </w:r>
      <w:r/>
    </w:p>
    <w:p>
      <w:pPr>
        <w:jc w:val="center"/>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第一条  定义</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除本合同上下文中另有规定外，下列各词语定义如下： </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1.1“买方”见《合同专用条款》。</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1.2“卖方”见《合同专用条款》。</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1.3“工作现场”见《合同专用条款》。</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1.4“合同标的”见合同附件4。</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1.5“技术资料”是指与合同标的的安装、试运行、验收、操作以及维修有关的技术指标、规格、图纸和文件。</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1.6“技术培训”是指在合同标的的安装、试运行、验收、操作、维修以及其他方面卖方给予买方的培训。</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1.7“安装”是指有关合同标的、备件和材料的安装工作。</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1.8“试运行”是指为验明合同标的的技术性能，在安装完毕后对合同标的进行的测试。</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1.10“合同货币”见《合同专用条款》。</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1.11“合同价格”见合同附件4。</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1.12“合同生效日”见《合同协议书》（合同附件1）第5 条。</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1.13“日”是指日历天数。</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1.14“月”是指日历月数。</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1.15“采购需求” 见合同附件6。</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第二条 合同范围</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2.1买方同意从卖方购买、卖方同意向买方出售和提供的合同标的以及相关售后服务、技术培训和技术资料。</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2.2数量：见招标文件第六章《采购需求》中“三、数量要求”。</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第三条 价格</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3.1 合同总价见《合同专用条款》。</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3.2 合同总价是固定价格。</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第四条 支付（采购资金的支付方式、时间、条件）</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4.2卖方有义务根据合同的规定向买方支付违约金和/或赔偿金时，买方有权从任何一笔应付款中予以扣除。</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第五条 交货（货物、服务提供的时间、地点、方式）</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5.1交货期限、批次和交货条件见《合同专用条款》。</w:t>
      </w:r>
      <w:r/>
    </w:p>
    <w:p>
      <w:pPr>
        <w:ind w:firstLine="480"/>
        <w:keepLines w:val="0"/>
        <w:keepNext w:val="0"/>
        <w:pageBreakBefore w:val="0"/>
        <w:spacing w:line="480" w:lineRule="exact"/>
        <w:widowControl w:val="off"/>
        <w:rPr>
          <w:rFonts w:hint="eastAsia" w:ascii="宋体" w:hAnsi="宋体" w:eastAsia="宋体" w:cs="宋体"/>
          <w:strike/>
          <w:sz w:val="24"/>
        </w:rPr>
      </w:pPr>
      <w:r>
        <w:rPr>
          <w:rFonts w:hint="eastAsia" w:ascii="宋体" w:hAnsi="宋体" w:eastAsia="宋体" w:cs="宋体"/>
          <w:sz w:val="24"/>
        </w:rPr>
        <w:t xml:space="preserve">5.2交货地点见《合同专用条款》。</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5.4卖方应按下列规定交付合同标的：</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5.4.1卖方负责将合同标的送至《合同专用条款》规定的交货地点。</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5.4.2买方出具的收据日期是合同标的的实际交货日期。</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5.5如果卖方未能按照合同规定的交货期限交货，卖方应按《合同专用条款》的规定支付违约金或提供其他救济。</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第六条 包装与标记</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6.1除非合同中另有规定，合同标的应保持产品制造企业原包装完好。</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6.2在合同标的的每件包装中都应附有下列单据： </w:t>
      </w:r>
      <w:r/>
    </w:p>
    <w:p>
      <w:pPr>
        <w:ind w:firstLine="480"/>
        <w:keepLines w:val="0"/>
        <w:keepNext w:val="0"/>
        <w:pageBreakBefore w:val="0"/>
        <w:spacing w:line="480" w:lineRule="exact"/>
        <w:widowControl w:val="off"/>
        <w:rPr>
          <w:rFonts w:hint="eastAsia" w:ascii="宋体" w:hAnsi="宋体" w:eastAsia="宋体" w:cs="宋体"/>
          <w:strike/>
          <w:sz w:val="24"/>
        </w:rPr>
      </w:pPr>
      <w:r>
        <w:rPr>
          <w:rFonts w:hint="eastAsia" w:ascii="宋体" w:hAnsi="宋体" w:eastAsia="宋体" w:cs="宋体"/>
          <w:sz w:val="24"/>
        </w:rPr>
        <w:t xml:space="preserve">A. 装箱明细单； </w:t>
      </w:r>
      <w:r/>
    </w:p>
    <w:p>
      <w:pPr>
        <w:ind w:firstLine="480"/>
        <w:keepLines w:val="0"/>
        <w:keepNext w:val="0"/>
        <w:pageBreakBefore w:val="0"/>
        <w:spacing w:line="480" w:lineRule="exact"/>
        <w:widowControl w:val="off"/>
        <w:rPr>
          <w:rFonts w:hint="eastAsia" w:ascii="宋体" w:hAnsi="宋体" w:eastAsia="宋体" w:cs="宋体"/>
          <w:strike/>
          <w:sz w:val="24"/>
        </w:rPr>
      </w:pPr>
      <w:r>
        <w:rPr>
          <w:rFonts w:hint="eastAsia" w:ascii="宋体" w:hAnsi="宋体" w:eastAsia="宋体" w:cs="宋体"/>
          <w:sz w:val="24"/>
        </w:rPr>
        <w:t xml:space="preserve">B. 质量合格证； </w:t>
      </w:r>
      <w:r/>
    </w:p>
    <w:p>
      <w:pPr>
        <w:ind w:firstLine="480"/>
        <w:keepLines w:val="0"/>
        <w:keepNext w:val="0"/>
        <w:pageBreakBefore w:val="0"/>
        <w:spacing w:line="480" w:lineRule="exact"/>
        <w:widowControl w:val="off"/>
        <w:rPr>
          <w:rFonts w:hint="eastAsia" w:ascii="宋体" w:hAnsi="宋体" w:eastAsia="宋体" w:cs="宋体"/>
          <w:strike/>
          <w:sz w:val="24"/>
        </w:rPr>
      </w:pPr>
      <w:r>
        <w:rPr>
          <w:rFonts w:hint="eastAsia" w:ascii="宋体" w:hAnsi="宋体" w:eastAsia="宋体" w:cs="宋体"/>
          <w:sz w:val="24"/>
        </w:rPr>
        <w:t xml:space="preserve">C. 技术资料。</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第七条 技术资料</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7.1 技术资料交付的期限和方式见《合同专用条款》。</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第八条 安装</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8.1 合同标的的安装期限见《合同专用条款》。</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8.2 项目实施方案见合同附件7。</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第九条 验收</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9.1合同标的的试运行、验收见《合同专用条款》。</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9.2如果合同附件2 所规定的所有技术性能在验收中都已经达到，双方应在验收合格后5 日内签署验收书。</w:t>
      </w:r>
      <w:r/>
    </w:p>
    <w:p>
      <w:pPr>
        <w:ind w:firstLine="54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9.3验收标准（验收要求、验收标准和程序）：见合同附件5。</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第十条 售后服务和技术培训</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10.1售后服务和技术培训见合同附件3。</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第十一条 索赔</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A. 卖方替换不符合合同规定的合同标的。</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B. 按质量低劣的程度、买方受损害的程度及损失的数额对合同标的进行降价。</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C. 拒收合同标的。</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D. 赔偿由卖方违约引起的其他损失。</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第十二条 不可抗力</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第十三条 合同的终止</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13.1如果卖方有下述违约行为之一或《合同专用条款》中规定的其他违约行为，在不妨碍买方采取</w:t>
      </w:r>
      <w:r>
        <w:rPr>
          <w:rFonts w:hint="eastAsia" w:ascii="宋体" w:hAnsi="宋体" w:cs="宋体"/>
          <w:sz w:val="24"/>
          <w:lang w:eastAsia="zh-CN"/>
        </w:rPr>
        <w:t xml:space="preserve">其他</w:t>
      </w:r>
      <w:r>
        <w:rPr>
          <w:rFonts w:hint="eastAsia" w:ascii="宋体" w:hAnsi="宋体" w:eastAsia="宋体" w:cs="宋体"/>
          <w:sz w:val="24"/>
        </w:rPr>
        <w:t xml:space="preserve">救济手段的情况下，买方可以向卖方发出书面违约通知，全部或部分地终止合同。</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A. 卖方在合同规定的交货期限后未能按《合同专用条款》中规定的最终期限交付合同标的和/或技术资料； </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B. 合同标的未能达到合同附件2 规定的技术性能； </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13.2如果一方破产或发生资不抵债的情况,合同另一方有权在任何时候发出书面通知终止合同。此种情况下合同的终止不妨碍或影响行使任何可能的</w:t>
      </w:r>
      <w:r>
        <w:rPr>
          <w:rFonts w:hint="eastAsia" w:ascii="宋体" w:hAnsi="宋体" w:cs="宋体"/>
          <w:sz w:val="24"/>
          <w:lang w:eastAsia="zh-CN"/>
        </w:rPr>
        <w:t xml:space="preserve">其他</w:t>
      </w:r>
      <w:r>
        <w:rPr>
          <w:rFonts w:hint="eastAsia" w:ascii="宋体" w:hAnsi="宋体" w:eastAsia="宋体" w:cs="宋体"/>
          <w:sz w:val="24"/>
        </w:rPr>
        <w:t xml:space="preserve">救济手段。</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13.3如果买方认定卖方在投标或执行合同中有腐败或欺诈行为,买方有权在任何时候发出书面通知终止合同。</w:t>
      </w:r>
      <w:r/>
    </w:p>
    <w:p>
      <w:pPr>
        <w:ind w:left="1" w:firstLine="537"/>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13.4 在买方全部或部分终止合同的情况下，卖方应按《合同专用条款》的规定对买方给予补偿。</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第十四条 争议的解决</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第十五条 适用法律</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15.1 本合同的执行和争议的解决适用中华人民共和国的法律并按中华人民共和国的法律进行解释。</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第十六条  权利保证</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第十七条  保密 </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17.2上述秘密，卖方只能用于本合同，而且只能由卖方相应的人员使用；没有必要接触的卖方人员，不得接触。</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17.3卖方应当采取适当有效的方式保护所获取的上述秘密。</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sz w:val="24"/>
          <w:lang w:eastAsia="zh-CN"/>
        </w:rPr>
        <w:t xml:space="preserve">其他</w:t>
      </w:r>
      <w:r>
        <w:rPr>
          <w:rFonts w:hint="eastAsia" w:ascii="宋体" w:hAnsi="宋体" w:eastAsia="宋体" w:cs="宋体"/>
          <w:sz w:val="24"/>
        </w:rPr>
        <w:t xml:space="preserve">违约义务。</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第十八条 合同生效及其他</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18.1 本合同在合同协议书（合同附件1）规定的条件全部满足后生效。</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18.3 合同双方各自承担与本合同有关的应负税费。</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18.5对本合同的任何补充、增添或修改以书面方式进行。</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18.6没有另一方的事先书面同意，合同任何一方不得将合同项下的任何权利和义务转让给第三方。</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18.8合同条款中的标题和边注仅供参考使用，不应视为合同的一部分，也不影响本文的解释。</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szCs w:val="30"/>
        </w:rPr>
      </w:r>
      <w:r/>
    </w:p>
    <w:p>
      <w:pPr>
        <w:ind w:firstLine="60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合同专用条款</w:t>
      </w:r>
      <w:r/>
    </w:p>
    <w:p>
      <w:pPr>
        <w:jc w:val="center"/>
        <w:rPr>
          <w:rFonts w:hint="eastAsia" w:ascii="宋体" w:hAnsi="宋体" w:eastAsia="宋体" w:cs="宋体"/>
          <w:sz w:val="24"/>
        </w:rPr>
      </w:pPr>
      <w:r>
        <w:rPr>
          <w:rFonts w:hint="eastAsia" w:ascii="宋体" w:hAnsi="宋体" w:eastAsia="宋体" w:cs="宋体"/>
          <w:sz w:val="24"/>
        </w:rPr>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甲方（买方）：</w:t>
      </w:r>
      <w:r>
        <w:rPr>
          <w:rFonts w:hint="eastAsia" w:ascii="宋体" w:hAnsi="宋体" w:cs="宋体"/>
          <w:sz w:val="24"/>
          <w:u w:val="single"/>
          <w:lang w:eastAsia="zh-CN"/>
        </w:rPr>
        <w:t xml:space="preserve">徐州市中心医院</w:t>
      </w:r>
      <w:r>
        <w:rPr>
          <w:rFonts w:hint="eastAsia" w:ascii="宋体" w:hAnsi="宋体" w:eastAsia="宋体" w:cs="宋体"/>
          <w:sz w:val="24"/>
          <w:u w:val="single"/>
        </w:rPr>
        <w:t xml:space="preserve"> </w:t>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乙方（卖方）：</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rPr>
        <w:t xml:space="preserve">的权利、义务，确保合同双方共同执行。</w:t>
      </w:r>
      <w:r/>
    </w:p>
    <w:p>
      <w:pPr>
        <w:numPr>
          <w:ilvl w:val="0"/>
          <w:numId w:val="1"/>
        </w:numPr>
        <w:keepLines w:val="0"/>
        <w:keepNext w:val="0"/>
        <w:pageBreakBefore w:val="0"/>
        <w:spacing w:line="360" w:lineRule="auto"/>
        <w:widowControl w:val="off"/>
        <w:rPr>
          <w:rStyle w:val="1045"/>
          <w:rFonts w:hint="eastAsia" w:ascii="宋体" w:hAnsi="宋体" w:eastAsia="宋体" w:cs="宋体"/>
          <w:b/>
          <w:color w:val="000000"/>
          <w:sz w:val="24"/>
        </w:rPr>
      </w:pPr>
      <w:r>
        <w:rPr>
          <w:rFonts w:hint="eastAsia" w:ascii="宋体" w:hAnsi="宋体" w:eastAsia="宋体" w:cs="宋体"/>
          <w:b/>
          <w:sz w:val="24"/>
        </w:rPr>
        <w:t xml:space="preserve">合同标的</w:t>
      </w:r>
      <w:r/>
    </w:p>
    <w:p>
      <w:pPr>
        <w:ind w:left="426"/>
        <w:keepLines w:val="0"/>
        <w:keepNext w:val="0"/>
        <w:pageBreakBefore w:val="0"/>
        <w:spacing w:line="360" w:lineRule="auto"/>
        <w:widowControl w:val="off"/>
        <w:rPr>
          <w:rStyle w:val="1045"/>
          <w:rFonts w:hint="eastAsia" w:ascii="宋体" w:hAnsi="宋体" w:eastAsia="宋体" w:cs="宋体"/>
          <w:color w:val="000000"/>
          <w:sz w:val="24"/>
        </w:rPr>
      </w:pPr>
      <w:r>
        <w:rPr>
          <w:rStyle w:val="1045"/>
          <w:rFonts w:hint="eastAsia" w:ascii="宋体" w:hAnsi="宋体" w:eastAsia="宋体" w:cs="宋体"/>
          <w:color w:val="000000"/>
          <w:sz w:val="24"/>
        </w:rPr>
        <w:t xml:space="preserve">1.1产品名称、型号、规格、数量及价款</w:t>
      </w:r>
      <w:r/>
    </w:p>
    <w:tbl>
      <w:tblPr>
        <w:tblStyle w:val="796"/>
        <w:tblW w:w="95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1275"/>
        <w:gridCol w:w="1161"/>
        <w:gridCol w:w="833"/>
        <w:gridCol w:w="1005"/>
        <w:gridCol w:w="780"/>
        <w:gridCol w:w="885"/>
        <w:gridCol w:w="1032"/>
        <w:gridCol w:w="1460"/>
      </w:tblGrid>
      <w:tr>
        <w:trPr>
          <w:jc w:val="center"/>
          <w:trHeight w:val="489"/>
        </w:trPr>
        <w:tc>
          <w:tcPr>
            <w:tcW w:w="112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bidi="ar"/>
              </w:rPr>
              <w:t xml:space="preserve">产品名称</w:t>
            </w:r>
            <w:r/>
          </w:p>
        </w:tc>
        <w:tc>
          <w:tcPr>
            <w:tcW w:w="12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2"/>
                <w:szCs w:val="22"/>
                <w:highlight w:val="none"/>
              </w:rPr>
            </w:pPr>
            <w:r>
              <w:rPr>
                <w:rFonts w:hint="eastAsia" w:ascii="宋体" w:hAnsi="宋体" w:cs="宋体"/>
                <w:b/>
                <w:bCs/>
                <w:sz w:val="22"/>
                <w:szCs w:val="22"/>
                <w:highlight w:val="none"/>
                <w:lang w:val="en-US" w:eastAsia="zh-CN"/>
              </w:rPr>
              <w:t xml:space="preserve">品牌/</w:t>
            </w:r>
            <w:r>
              <w:rPr>
                <w:rFonts w:hint="eastAsia" w:ascii="宋体" w:hAnsi="宋体" w:eastAsia="宋体" w:cs="宋体"/>
                <w:b/>
                <w:bCs/>
                <w:sz w:val="22"/>
                <w:szCs w:val="22"/>
                <w:highlight w:val="none"/>
              </w:rPr>
              <w:t xml:space="preserve">型号</w:t>
            </w:r>
            <w:r/>
          </w:p>
        </w:tc>
        <w:tc>
          <w:tcPr>
            <w:tcW w:w="1161"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sz w:val="22"/>
                <w:szCs w:val="22"/>
                <w:highlight w:val="none"/>
                <w:lang w:val="en-US" w:eastAsia="zh-CN"/>
              </w:rPr>
            </w:pPr>
            <w:r>
              <w:rPr>
                <w:rFonts w:hint="eastAsia" w:ascii="宋体" w:hAnsi="宋体" w:cs="宋体"/>
                <w:b/>
                <w:bCs/>
                <w:sz w:val="22"/>
                <w:szCs w:val="22"/>
                <w:highlight w:val="none"/>
                <w:lang w:val="en-US" w:eastAsia="zh-CN" w:bidi="ar"/>
              </w:rPr>
              <w:t xml:space="preserve">生产厂家</w:t>
            </w:r>
            <w:r/>
          </w:p>
        </w:tc>
        <w:tc>
          <w:tcPr>
            <w:tcW w:w="8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2"/>
                <w:szCs w:val="22"/>
                <w:highlight w:val="none"/>
                <w:lang w:eastAsia="zh-CN" w:bidi="ar"/>
              </w:rPr>
            </w:pPr>
            <w:r>
              <w:rPr>
                <w:rFonts w:hint="eastAsia" w:ascii="宋体" w:hAnsi="宋体" w:cs="宋体"/>
                <w:b/>
                <w:bCs/>
                <w:sz w:val="22"/>
                <w:szCs w:val="22"/>
                <w:highlight w:val="none"/>
                <w:lang w:val="en-US" w:eastAsia="zh-CN" w:bidi="ar"/>
              </w:rPr>
              <w:t xml:space="preserve">产地</w:t>
            </w:r>
            <w:r/>
          </w:p>
        </w:tc>
        <w:tc>
          <w:tcPr>
            <w:tcW w:w="10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2"/>
                <w:szCs w:val="22"/>
                <w:highlight w:val="none"/>
                <w:lang w:val="en-US" w:eastAsia="zh-CN"/>
              </w:rPr>
            </w:pPr>
            <w:r>
              <w:rPr>
                <w:rFonts w:hint="eastAsia" w:ascii="宋体" w:hAnsi="宋体" w:cs="宋体"/>
                <w:b/>
                <w:bCs/>
                <w:sz w:val="22"/>
                <w:szCs w:val="22"/>
                <w:highlight w:val="none"/>
                <w:lang w:val="en-US" w:eastAsia="zh-CN"/>
              </w:rPr>
              <w:t xml:space="preserve">单价（元）</w:t>
            </w:r>
            <w:r/>
          </w:p>
        </w:tc>
        <w:tc>
          <w:tcPr>
            <w:tcW w:w="78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b/>
                <w:bCs/>
                <w:sz w:val="22"/>
                <w:szCs w:val="22"/>
                <w:highlight w:val="none"/>
                <w:lang w:val="en-US" w:eastAsia="zh-CN" w:bidi="ar"/>
              </w:rPr>
            </w:pPr>
            <w:r>
              <w:rPr>
                <w:rFonts w:hint="eastAsia" w:ascii="宋体" w:hAnsi="宋体" w:cs="宋体"/>
                <w:b/>
                <w:bCs/>
                <w:sz w:val="22"/>
                <w:szCs w:val="22"/>
                <w:highlight w:val="none"/>
                <w:lang w:val="en-US" w:eastAsia="zh-CN" w:bidi="ar"/>
              </w:rPr>
              <w:t xml:space="preserve">单位</w:t>
            </w:r>
            <w:r/>
          </w:p>
        </w:tc>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2"/>
                <w:szCs w:val="22"/>
                <w:highlight w:val="none"/>
                <w:lang w:eastAsia="zh-CN"/>
              </w:rPr>
            </w:pPr>
            <w:r>
              <w:rPr>
                <w:rFonts w:hint="eastAsia" w:ascii="宋体" w:hAnsi="宋体" w:cs="宋体"/>
                <w:b/>
                <w:bCs/>
                <w:sz w:val="22"/>
                <w:szCs w:val="22"/>
                <w:highlight w:val="none"/>
                <w:lang w:val="en-US" w:eastAsia="zh-CN" w:bidi="ar"/>
              </w:rPr>
              <w:t xml:space="preserve">数量</w:t>
            </w:r>
            <w:r/>
          </w:p>
        </w:tc>
        <w:tc>
          <w:tcPr>
            <w:tcW w:w="1032"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sz w:val="22"/>
                <w:szCs w:val="22"/>
                <w:highlight w:val="none"/>
                <w:lang w:val="en-US" w:eastAsia="zh-CN" w:bidi="ar"/>
              </w:rPr>
            </w:pPr>
            <w:r>
              <w:rPr>
                <w:rFonts w:hint="eastAsia" w:ascii="宋体" w:hAnsi="宋体" w:cs="宋体"/>
                <w:b/>
                <w:bCs/>
                <w:sz w:val="22"/>
                <w:szCs w:val="22"/>
                <w:highlight w:val="none"/>
                <w:lang w:val="en-US" w:eastAsia="zh-CN" w:bidi="ar"/>
              </w:rPr>
              <w:t xml:space="preserve">金额（元）</w:t>
            </w:r>
            <w:r/>
          </w:p>
        </w:tc>
        <w:tc>
          <w:tcPr>
            <w:tcW w:w="1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2"/>
                <w:szCs w:val="22"/>
                <w:highlight w:val="none"/>
                <w:lang w:val="en-US" w:eastAsia="zh-CN" w:bidi="ar"/>
              </w:rPr>
            </w:pPr>
            <w:r>
              <w:rPr>
                <w:rFonts w:hint="eastAsia" w:ascii="宋体" w:hAnsi="宋体" w:eastAsia="宋体" w:cs="宋体"/>
                <w:b/>
                <w:bCs/>
                <w:sz w:val="22"/>
                <w:szCs w:val="22"/>
                <w:highlight w:val="none"/>
                <w:lang w:val="en-US" w:eastAsia="zh-CN" w:bidi="ar"/>
              </w:rPr>
              <w:t xml:space="preserve">注册证编号</w:t>
            </w:r>
            <w:r>
              <w:rPr>
                <w:rFonts w:hint="eastAsia" w:ascii="宋体" w:hAnsi="宋体" w:cs="宋体"/>
                <w:b/>
                <w:bCs/>
                <w:sz w:val="22"/>
                <w:szCs w:val="22"/>
                <w:highlight w:val="none"/>
                <w:lang w:val="en-US" w:eastAsia="zh-CN" w:bidi="ar"/>
              </w:rPr>
              <w:t xml:space="preserve">（如有）</w:t>
            </w:r>
            <w:r/>
          </w:p>
        </w:tc>
      </w:tr>
      <w:tr>
        <w:trPr>
          <w:jc w:val="center"/>
          <w:trHeight w:val="567" w:hRule="exact"/>
        </w:trPr>
        <w:tc>
          <w:tcPr>
            <w:tcW w:w="11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6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8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78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3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567" w:hRule="exact"/>
        </w:trPr>
        <w:tc>
          <w:tcPr>
            <w:tcW w:w="11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6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8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78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3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567" w:hRule="exact"/>
        </w:trPr>
        <w:tc>
          <w:tcPr>
            <w:tcW w:w="11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w:t>
            </w:r>
            <w:r/>
          </w:p>
        </w:tc>
        <w:tc>
          <w:tcPr>
            <w:tcW w:w="12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6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8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78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3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537"/>
        </w:trPr>
        <w:tc>
          <w:tcPr>
            <w:gridSpan w:val="9"/>
            <w:tcW w:w="9551"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sz w:val="22"/>
                <w:szCs w:val="22"/>
                <w:highlight w:val="none"/>
                <w:lang w:bidi="ar"/>
              </w:rPr>
            </w:pPr>
            <w:r>
              <w:rPr>
                <w:rFonts w:hint="eastAsia" w:ascii="宋体" w:hAnsi="宋体" w:eastAsia="宋体" w:cs="宋体"/>
                <w:b/>
                <w:sz w:val="22"/>
                <w:szCs w:val="22"/>
                <w:highlight w:val="none"/>
                <w:lang w:bidi="ar"/>
              </w:rPr>
              <w:t xml:space="preserve">合计（大写）：人民币</w:t>
            </w:r>
            <w:r>
              <w:rPr>
                <w:rFonts w:hint="eastAsia" w:ascii="宋体" w:hAnsi="宋体" w:cs="宋体"/>
                <w:b/>
                <w:sz w:val="22"/>
                <w:szCs w:val="22"/>
                <w:highlight w:val="none"/>
                <w:lang w:eastAsia="zh-CN" w:bidi="ar"/>
              </w:rPr>
              <w:t xml:space="preserve">（</w:t>
            </w:r>
            <w:r>
              <w:rPr>
                <w:rFonts w:hint="eastAsia" w:ascii="宋体" w:hAnsi="宋体" w:cs="宋体"/>
                <w:b/>
                <w:sz w:val="22"/>
                <w:szCs w:val="22"/>
                <w:highlight w:val="none"/>
                <w:lang w:val="en-US" w:eastAsia="zh-CN" w:bidi="ar"/>
              </w:rPr>
              <w:t xml:space="preserve">大写</w:t>
            </w:r>
            <w:r>
              <w:rPr>
                <w:rFonts w:hint="eastAsia" w:ascii="宋体" w:hAnsi="宋体" w:cs="宋体"/>
                <w:b/>
                <w:sz w:val="22"/>
                <w:szCs w:val="22"/>
                <w:highlight w:val="none"/>
                <w:lang w:eastAsia="zh-CN" w:bidi="ar"/>
              </w:rPr>
              <w:t xml:space="preserve">）</w:t>
            </w:r>
            <w:r>
              <w:rPr>
                <w:rFonts w:hint="eastAsia" w:ascii="宋体" w:hAnsi="宋体" w:eastAsia="宋体" w:cs="宋体"/>
                <w:b/>
                <w:sz w:val="22"/>
                <w:szCs w:val="22"/>
                <w:highlight w:val="none"/>
                <w:u w:val="single"/>
                <w:lang w:bidi="ar"/>
              </w:rPr>
              <w:t xml:space="preserve">       </w:t>
            </w:r>
            <w:r>
              <w:rPr>
                <w:rFonts w:hint="eastAsia" w:ascii="宋体" w:hAnsi="宋体" w:cs="宋体"/>
                <w:b/>
                <w:sz w:val="22"/>
                <w:szCs w:val="22"/>
                <w:highlight w:val="none"/>
                <w:u w:val="single"/>
                <w:lang w:val="en-US" w:eastAsia="zh-CN" w:bidi="ar"/>
              </w:rPr>
              <w:t xml:space="preserve"> </w:t>
            </w:r>
            <w:r>
              <w:rPr>
                <w:rFonts w:hint="eastAsia" w:ascii="宋体" w:hAnsi="宋体" w:eastAsia="宋体" w:cs="宋体"/>
                <w:b/>
                <w:sz w:val="22"/>
                <w:szCs w:val="22"/>
                <w:highlight w:val="none"/>
                <w:lang w:bidi="ar"/>
              </w:rPr>
              <w:t xml:space="preserve">元整</w:t>
            </w:r>
            <w:r>
              <w:rPr>
                <w:rFonts w:hint="eastAsia" w:ascii="宋体" w:hAnsi="宋体" w:cs="宋体"/>
                <w:b/>
                <w:sz w:val="22"/>
                <w:szCs w:val="22"/>
                <w:highlight w:val="none"/>
                <w:lang w:eastAsia="zh-CN" w:bidi="ar"/>
              </w:rPr>
              <w:t xml:space="preserve">，</w:t>
            </w:r>
            <w:r>
              <w:rPr>
                <w:rFonts w:hint="eastAsia" w:ascii="宋体" w:hAnsi="宋体" w:cs="宋体"/>
                <w:b/>
                <w:sz w:val="22"/>
                <w:szCs w:val="22"/>
                <w:highlight w:val="none"/>
                <w:u w:val="single"/>
                <w:lang w:val="en-US" w:eastAsia="zh-CN" w:bidi="ar"/>
              </w:rPr>
              <w:t xml:space="preserve"> （小写）          </w:t>
            </w:r>
            <w:r>
              <w:rPr>
                <w:rFonts w:hint="eastAsia" w:ascii="宋体" w:hAnsi="宋体" w:eastAsia="宋体" w:cs="宋体"/>
                <w:b/>
                <w:sz w:val="22"/>
                <w:szCs w:val="22"/>
                <w:highlight w:val="none"/>
                <w:lang w:bidi="ar"/>
              </w:rPr>
              <w:t xml:space="preserve">（含税含运费）</w:t>
            </w:r>
            <w:r/>
          </w:p>
        </w:tc>
      </w:tr>
    </w:tbl>
    <w:p>
      <w:pPr>
        <w:ind w:firstLine="36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46"/>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46"/>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1.5本项目所有设备应包含所有有关互连所需的相关配件，保证其能正常运行，甲方不再为此另行支付任何费用。</w:t>
      </w:r>
      <w:r/>
    </w:p>
    <w:p>
      <w:pPr>
        <w:ind w:firstLine="482"/>
        <w:keepLines w:val="0"/>
        <w:keepNext w:val="0"/>
        <w:pageBreakBefore w:val="0"/>
        <w:spacing w:line="360" w:lineRule="auto"/>
        <w:rPr>
          <w:rFonts w:hint="eastAsia" w:ascii="宋体" w:hAnsi="宋体" w:eastAsia="宋体" w:cs="宋体"/>
          <w:b/>
          <w:sz w:val="24"/>
        </w:rPr>
      </w:pPr>
      <w:r>
        <w:rPr>
          <w:rFonts w:hint="eastAsia" w:ascii="宋体" w:hAnsi="宋体" w:eastAsia="宋体" w:cs="宋体"/>
          <w:b/>
          <w:sz w:val="24"/>
        </w:rPr>
        <w:t xml:space="preserve">2.交货方法、交货期限、到货地点及风险转移</w:t>
      </w:r>
      <w:r/>
    </w:p>
    <w:p>
      <w:pPr>
        <w:pStyle w:val="1047"/>
        <w:ind w:left="0" w:firstLine="480"/>
        <w:keepLines w:val="0"/>
        <w:keepNext w:val="0"/>
        <w:pageBreakBefore w:val="0"/>
        <w:spacing w:line="360" w:lineRule="auto"/>
        <w:rPr>
          <w:rFonts w:hint="eastAsia" w:ascii="宋体" w:hAnsi="宋体" w:eastAsia="宋体" w:cs="宋体"/>
          <w:b w:val="0"/>
          <w:bCs/>
          <w:sz w:val="24"/>
        </w:rPr>
      </w:pPr>
      <w:r>
        <w:rPr>
          <w:rFonts w:hint="eastAsia" w:ascii="宋体" w:hAnsi="宋体" w:eastAsia="宋体" w:cs="宋体"/>
          <w:b w:val="0"/>
          <w:bCs/>
          <w:sz w:val="24"/>
        </w:rPr>
        <w:t xml:space="preserve">2.1交货期：自本合同签订生效之日起</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日内送达甲方指定地点，并安装调试完毕并投入使用。</w:t>
      </w:r>
      <w:r/>
    </w:p>
    <w:p>
      <w:pPr>
        <w:ind w:firstLine="420"/>
        <w:keepLines w:val="0"/>
        <w:keepNext w:val="0"/>
        <w:pageBreakBefore w:val="0"/>
        <w:spacing w:line="360" w:lineRule="auto"/>
        <w:rPr>
          <w:rFonts w:hint="eastAsia" w:ascii="宋体" w:hAnsi="宋体" w:eastAsia="宋体" w:cs="宋体"/>
          <w:b w:val="0"/>
          <w:bCs/>
          <w:sz w:val="24"/>
        </w:rPr>
      </w:pPr>
      <w:r>
        <w:rPr>
          <w:rFonts w:hint="eastAsia" w:ascii="宋体" w:hAnsi="宋体" w:eastAsia="宋体" w:cs="宋体"/>
          <w:b w:val="0"/>
          <w:bCs/>
          <w:sz w:val="24"/>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keepLines w:val="0"/>
        <w:keepNext w:val="0"/>
        <w:pageBreakBefore w:val="0"/>
        <w:spacing w:line="360" w:lineRule="auto"/>
        <w:rPr>
          <w:rFonts w:hint="eastAsia" w:ascii="宋体" w:hAnsi="宋体" w:eastAsia="宋体" w:cs="宋体"/>
          <w:b w:val="0"/>
          <w:bCs/>
          <w:sz w:val="24"/>
        </w:rPr>
      </w:pPr>
      <w:r>
        <w:rPr>
          <w:rFonts w:hint="eastAsia" w:ascii="宋体" w:hAnsi="宋体" w:eastAsia="宋体" w:cs="宋体"/>
          <w:b w:val="0"/>
          <w:bCs/>
          <w:sz w:val="24"/>
        </w:rPr>
        <w:t xml:space="preserve">2.3甲方指定的到货地点：</w:t>
      </w:r>
      <w:r>
        <w:rPr>
          <w:rFonts w:hint="eastAsia" w:ascii="宋体" w:hAnsi="宋体" w:cs="宋体"/>
          <w:b w:val="0"/>
          <w:bCs/>
          <w:sz w:val="24"/>
          <w:u w:val="single"/>
          <w:lang w:eastAsia="zh-CN"/>
        </w:rPr>
        <w:t xml:space="preserve">徐州市中心医院</w:t>
      </w:r>
      <w:r>
        <w:rPr>
          <w:rFonts w:hint="eastAsia" w:ascii="宋体" w:hAnsi="宋体" w:eastAsia="宋体" w:cs="宋体"/>
          <w:b w:val="0"/>
          <w:bCs/>
          <w:sz w:val="24"/>
        </w:rPr>
        <w:t xml:space="preserve">。</w:t>
      </w:r>
      <w:r/>
    </w:p>
    <w:p>
      <w:pPr>
        <w:ind w:firstLine="420"/>
        <w:keepLines w:val="0"/>
        <w:keepNext w:val="0"/>
        <w:pageBreakBefore w:val="0"/>
        <w:spacing w:line="360" w:lineRule="auto"/>
        <w:rPr>
          <w:rFonts w:hint="eastAsia" w:ascii="宋体" w:hAnsi="宋体" w:eastAsia="宋体" w:cs="宋体"/>
          <w:b w:val="0"/>
          <w:bCs/>
          <w:sz w:val="24"/>
        </w:rPr>
      </w:pPr>
      <w:r>
        <w:rPr>
          <w:rFonts w:hint="eastAsia" w:ascii="宋体" w:hAnsi="宋体" w:eastAsia="宋体" w:cs="宋体"/>
          <w:b w:val="0"/>
          <w:bCs/>
          <w:sz w:val="24"/>
        </w:rPr>
        <w:t xml:space="preserve">2.4在乙方将货物交付甲方指定的交货地点和人员前，货物的毁损、灭失风险完全由乙方承担。</w:t>
      </w:r>
      <w:r/>
    </w:p>
    <w:p>
      <w:pPr>
        <w:ind w:firstLine="482"/>
        <w:keepLines w:val="0"/>
        <w:keepNext w:val="0"/>
        <w:pageBreakBefore w:val="0"/>
        <w:spacing w:line="360" w:lineRule="auto"/>
        <w:rPr>
          <w:rFonts w:hint="eastAsia" w:ascii="宋体" w:hAnsi="宋体" w:eastAsia="宋体" w:cs="宋体"/>
          <w:sz w:val="24"/>
        </w:rPr>
      </w:pPr>
      <w:r>
        <w:rPr>
          <w:rFonts w:hint="eastAsia" w:ascii="宋体" w:hAnsi="宋体" w:eastAsia="宋体" w:cs="宋体"/>
          <w:b/>
          <w:sz w:val="24"/>
        </w:rPr>
        <w:t xml:space="preserve">3. 货物包装及质量保证</w:t>
      </w:r>
      <w:r/>
    </w:p>
    <w:p>
      <w:pPr>
        <w:ind w:firstLine="482"/>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3.4乙方应保证本合同货物和服务或其任何一部分享有合法专利权、版权、商标权和工业设计权等知识产权，或经第三方合法授权。一旦出现侵权，由乙方负全部责任。</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3.6乙方保证所提供设备的技术规格符合甲方采购需求，符合国家有关部门最新颁布的标准及规范。</w:t>
      </w:r>
      <w:r/>
    </w:p>
    <w:p>
      <w:pPr>
        <w:ind w:firstLine="482"/>
        <w:keepLines w:val="0"/>
        <w:keepNext w:val="0"/>
        <w:pageBreakBefore w:val="0"/>
        <w:spacing w:line="360" w:lineRule="auto"/>
        <w:rPr>
          <w:rFonts w:hint="eastAsia" w:ascii="宋体" w:hAnsi="宋体" w:eastAsia="宋体" w:cs="宋体"/>
          <w:b/>
          <w:sz w:val="24"/>
        </w:rPr>
      </w:pPr>
      <w:r>
        <w:rPr>
          <w:rFonts w:hint="eastAsia" w:ascii="宋体" w:hAnsi="宋体" w:eastAsia="宋体" w:cs="宋体"/>
          <w:b/>
          <w:sz w:val="24"/>
        </w:rPr>
        <w:t xml:space="preserve">4.交货物验收、异议</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4.1货物到达甲方指定到货地点后</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日内，甲、乙双方共同进行验收、测试。</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4.2验收标准</w:t>
      </w:r>
      <w:r>
        <w:rPr>
          <w:rFonts w:hint="eastAsia" w:ascii="宋体" w:hAnsi="宋体" w:cs="宋体"/>
          <w:bCs/>
          <w:sz w:val="24"/>
          <w:lang w:eastAsia="zh-CN"/>
        </w:rPr>
        <w:t xml:space="preserve">：</w:t>
      </w:r>
      <w:r>
        <w:rPr>
          <w:rFonts w:hint="eastAsia" w:ascii="宋体" w:hAnsi="宋体" w:eastAsia="宋体" w:cs="宋体"/>
          <w:bCs/>
          <w:sz w:val="24"/>
        </w:rPr>
        <w:t xml:space="preserve">（1）货物外形、包装完好；（2）数量无误；（3）货物符合合同要求及标准，产品说明书对货物有质量说明的，也应符合该质量说明；（4）设备均具有食品药品监督管理局颁发的医疗器械注册证。</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bCs/>
          <w:sz w:val="24"/>
        </w:rPr>
        <w:t xml:space="preserve">4.</w:t>
      </w:r>
      <w:r>
        <w:rPr>
          <w:rFonts w:hint="eastAsia" w:ascii="宋体" w:hAnsi="宋体" w:eastAsia="宋体" w:cs="宋体"/>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bCs/>
          <w:sz w:val="24"/>
        </w:rPr>
        <w:t xml:space="preserve">4.</w:t>
      </w:r>
      <w:r>
        <w:rPr>
          <w:rFonts w:hint="eastAsia" w:ascii="宋体" w:hAnsi="宋体" w:eastAsia="宋体" w:cs="宋体"/>
          <w:sz w:val="24"/>
        </w:rPr>
        <w:t xml:space="preserve">5如甲方未按规定期限提出书面异议的，视为所交货物符合合同规定，但货物存在隐蔽瑕疵或者对质量保证期另有规定的除外。</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bCs/>
          <w:sz w:val="24"/>
        </w:rPr>
        <w:t xml:space="preserve">4.</w:t>
      </w:r>
      <w:r>
        <w:rPr>
          <w:rFonts w:hint="eastAsia" w:ascii="宋体" w:hAnsi="宋体" w:eastAsia="宋体" w:cs="宋体"/>
          <w:sz w:val="24"/>
        </w:rPr>
        <w:t xml:space="preserve">6乙方在接到甲方书面异议后，应在三日内提出处理意见，否则，即视为默认甲方提出的异议和处理意见，乙方应照此执行。</w:t>
      </w:r>
      <w:r/>
    </w:p>
    <w:p>
      <w:pPr>
        <w:pStyle w:val="1048"/>
        <w:ind w:left="480"/>
        <w:keepLines w:val="0"/>
        <w:keepNext w:val="0"/>
        <w:pageBreakBefore w:val="0"/>
        <w:spacing w:before="0" w:beforeAutospacing="0" w:after="0" w:afterAutospacing="0"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5. 安装、调试与验收</w:t>
      </w:r>
      <w:r/>
    </w:p>
    <w:p>
      <w:pPr>
        <w:ind w:firstLine="482"/>
        <w:keepLines w:val="0"/>
        <w:keepNext w:val="0"/>
        <w:pageBreakBefore w:val="0"/>
        <w:spacing w:line="360" w:lineRule="auto"/>
        <w:rPr>
          <w:rFonts w:hint="eastAsia" w:ascii="宋体" w:hAnsi="宋体" w:eastAsia="宋体" w:cs="宋体"/>
          <w:sz w:val="24"/>
        </w:rPr>
      </w:pPr>
      <w:r>
        <w:rPr>
          <w:rFonts w:hint="eastAsia" w:ascii="宋体" w:hAnsi="宋体" w:eastAsia="宋体" w:cs="宋体"/>
          <w:b/>
          <w:sz w:val="24"/>
        </w:rPr>
        <w:t xml:space="preserve">5.</w:t>
      </w:r>
      <w:r>
        <w:rPr>
          <w:rFonts w:hint="eastAsia" w:ascii="宋体" w:hAnsi="宋体" w:eastAsia="宋体" w:cs="宋体"/>
          <w:sz w:val="24"/>
        </w:rPr>
        <w:t xml:space="preserve">1设备到货验收后，乙方</w:t>
      </w:r>
      <w:r>
        <w:rPr>
          <w:rFonts w:hint="eastAsia" w:ascii="宋体" w:hAnsi="宋体" w:cs="宋体"/>
          <w:sz w:val="24"/>
          <w:u w:val="single"/>
          <w:lang w:val="en-US" w:eastAsia="zh-CN"/>
        </w:rPr>
        <w:t xml:space="preserve">   </w:t>
      </w:r>
      <w:r>
        <w:rPr>
          <w:rFonts w:hint="eastAsia" w:ascii="宋体" w:hAnsi="宋体" w:eastAsia="宋体" w:cs="宋体"/>
          <w:sz w:val="24"/>
        </w:rPr>
        <w:t xml:space="preserve">日内派具备符合国家规定的具备相应资质的人员到达现场负责设备的免费安装和调试。设备安装时，乙方必须事先与甲方的设备科联系，并与设备科共同参与，否则引起的一切责任由乙方承担。</w:t>
      </w:r>
      <w:r/>
    </w:p>
    <w:p>
      <w:pPr>
        <w:pStyle w:val="1046"/>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5.2乙方提供设备安装和维修所需的专用工具和辅助材料。</w:t>
      </w:r>
      <w:r/>
    </w:p>
    <w:p>
      <w:pPr>
        <w:pStyle w:val="1046"/>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5.5验收标准依次序对照适用标准为：1、货物为原制造商制造的全新产品，无污染，无侵权行为、表面无划损、无任何缺陷隐患，在中国境内可依规安全合法使用；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5.7乙方免费提供全套技术资料（产品使用手册、维修说明书、操作说明书等），如技术资料不全，甲方有权不支付货款。</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5.8 如乙方提供的设备设有维修软件密码，乙方应保证无条件地为甲方永久免费打开。</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sz w:val="24"/>
        </w:rPr>
        <w:t xml:space="preserve">5.9验收中如果发现设备有短缺，损坏、有质量、技术等不符合本合同规定的情形，双方</w:t>
      </w:r>
      <w:r>
        <w:rPr>
          <w:rFonts w:hint="eastAsia" w:ascii="宋体" w:hAnsi="宋体" w:eastAsia="宋体" w:cs="宋体"/>
          <w:color w:val="auto"/>
          <w:sz w:val="24"/>
        </w:rPr>
        <w:t xml:space="preserve">做出详尽的现场记录，并由双方签署确认，由乙方负责解决所出现的问题。乙方应在五日内，按照甲方的要求，采取补足、更换或退货等处理措施，并承担由此发生的一切损失和费用。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5.10乙方所供设备如验收不合格，根据甲方的要求，乙方必须无条件换货或退货，由此引起的一切损失由乙方承担。</w:t>
      </w:r>
      <w:r/>
    </w:p>
    <w:p>
      <w:pPr>
        <w:ind w:firstLine="482"/>
        <w:jc w:val="left"/>
        <w:keepLines w:val="0"/>
        <w:keepNext w:val="0"/>
        <w:pageBreakBefore w:val="0"/>
        <w:spacing w:line="360" w:lineRule="auto"/>
        <w:widowControl/>
        <w:rPr>
          <w:rFonts w:hint="eastAsia" w:ascii="宋体" w:hAnsi="宋体" w:cs="宋体"/>
          <w:color w:val="000000"/>
          <w:sz w:val="24"/>
          <w:highlight w:val="white"/>
        </w:rPr>
      </w:pPr>
      <w:r>
        <w:rPr>
          <w:rFonts w:hint="eastAsia" w:ascii="宋体" w:hAnsi="宋体" w:cs="宋体"/>
          <w:b/>
          <w:color w:val="000000"/>
          <w:sz w:val="24"/>
          <w:highlight w:val="white"/>
          <w:lang w:val="en-US" w:eastAsia="zh-CN"/>
        </w:rPr>
        <w:t xml:space="preserve">6</w:t>
      </w:r>
      <w:r>
        <w:rPr>
          <w:rFonts w:hint="eastAsia" w:ascii="宋体" w:hAnsi="宋体" w:cs="宋体"/>
          <w:b/>
          <w:color w:val="000000"/>
          <w:sz w:val="24"/>
          <w:highlight w:val="white"/>
        </w:rPr>
        <w:t xml:space="preserve">.付款方式</w:t>
      </w:r>
      <w:r>
        <w:rPr>
          <w:rFonts w:hint="eastAsia" w:ascii="宋体" w:hAnsi="宋体" w:cs="宋体"/>
          <w:color w:val="000000"/>
          <w:sz w:val="24"/>
          <w:highlight w:val="white"/>
        </w:rPr>
        <w:t xml:space="preserve">（采购资金的支付方式、时间、条件）</w:t>
      </w:r>
      <w:r/>
    </w:p>
    <w:p>
      <w:pPr>
        <w:ind w:firstLine="562"/>
        <w:keepLines w:val="0"/>
        <w:keepNext w:val="0"/>
        <w:pageBreakBefore w:val="0"/>
        <w:spacing w:line="360" w:lineRule="auto"/>
        <w:rPr>
          <w:rFonts w:hint="eastAsia" w:ascii="宋体" w:hAnsi="宋体" w:cs="宋体"/>
          <w:b/>
          <w:bCs/>
          <w:color w:val="000000"/>
          <w:sz w:val="24"/>
          <w:highlight w:val="white"/>
          <w:lang w:eastAsia="zh-CN"/>
        </w:rPr>
      </w:pPr>
      <w:r>
        <w:rPr>
          <w:rFonts w:hint="eastAsia" w:ascii="宋体" w:hAnsi="宋体" w:cs="宋体"/>
          <w:b/>
          <w:bCs/>
          <w:color w:val="000000"/>
          <w:sz w:val="24"/>
          <w:highlight w:val="white"/>
          <w:lang w:val="en-US" w:eastAsia="zh-CN"/>
        </w:rPr>
        <w:t xml:space="preserve">6</w:t>
      </w:r>
      <w:r>
        <w:rPr>
          <w:rFonts w:hint="eastAsia" w:ascii="宋体" w:hAnsi="宋体" w:cs="宋体"/>
          <w:b/>
          <w:bCs/>
          <w:color w:val="000000"/>
          <w:sz w:val="24"/>
          <w:highlight w:val="white"/>
        </w:rPr>
        <w:t xml:space="preserve">.1本合同总金额为人民币大写金额</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元（小写金额：</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元）</w:t>
      </w:r>
      <w:r>
        <w:rPr>
          <w:rFonts w:hint="eastAsia" w:ascii="宋体" w:hAnsi="宋体" w:cs="宋体"/>
          <w:b/>
          <w:bCs/>
          <w:color w:val="000000"/>
          <w:sz w:val="24"/>
          <w:highlight w:val="white"/>
          <w:lang w:eastAsia="zh-CN"/>
        </w:rPr>
        <w:t xml:space="preserve">。</w:t>
      </w:r>
      <w:r/>
    </w:p>
    <w:p>
      <w:pPr>
        <w:ind w:firstLine="562"/>
        <w:keepLines w:val="0"/>
        <w:keepNext w:val="0"/>
        <w:pageBreakBefore w:val="0"/>
        <w:spacing w:line="360" w:lineRule="auto"/>
        <w:rPr>
          <w:rFonts w:hint="eastAsia" w:ascii="宋体" w:hAnsi="宋体" w:cs="宋体"/>
          <w:color w:val="000000"/>
          <w:sz w:val="24"/>
          <w:highlight w:val="white"/>
        </w:rPr>
      </w:pPr>
      <w:r>
        <w:rPr>
          <w:rFonts w:hint="eastAsia" w:ascii="宋体" w:hAnsi="宋体" w:cs="宋体"/>
          <w:b/>
          <w:bCs/>
          <w:color w:val="000000"/>
          <w:sz w:val="24"/>
          <w:highlight w:val="white"/>
        </w:rPr>
        <w:t xml:space="preserve">经双方协商一致，选择以下第</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种付款方式：</w:t>
      </w:r>
      <w:r/>
    </w:p>
    <w:p>
      <w:pPr>
        <w:pStyle w:val="1049"/>
        <w:ind w:firstLine="568"/>
        <w:keepLines w:val="0"/>
        <w:keepNext w:val="0"/>
        <w:pageBreakBefore w:val="0"/>
        <w:spacing w:line="360" w:lineRule="auto"/>
        <w:rPr>
          <w:rFonts w:hint="eastAsia" w:hAnsi="宋体" w:cs="宋体"/>
          <w:b/>
          <w:bCs/>
          <w:color w:val="000000"/>
          <w:sz w:val="24"/>
          <w:szCs w:val="24"/>
          <w:highlight w:val="white"/>
        </w:rPr>
      </w:pPr>
      <w:r>
        <w:rPr>
          <w:rFonts w:hint="eastAsia" w:hAnsi="宋体" w:cs="宋体"/>
          <w:b/>
          <w:bCs/>
          <w:color w:val="000000"/>
          <w:sz w:val="24"/>
          <w:szCs w:val="24"/>
          <w:highlight w:val="white"/>
        </w:rPr>
        <w:t xml:space="preserve">付款方式一：提交预付款保函的</w:t>
      </w:r>
      <w:r/>
    </w:p>
    <w:p>
      <w:pPr>
        <w:pStyle w:val="1049"/>
        <w:ind w:firstLine="565"/>
        <w:keepLines w:val="0"/>
        <w:keepNext w:val="0"/>
        <w:pageBreakBefore w:val="0"/>
        <w:spacing w:line="360" w:lineRule="auto"/>
        <w:rPr>
          <w:rFonts w:hint="eastAsia" w:hAnsi="宋体" w:cs="宋体"/>
          <w:bCs/>
          <w:color w:val="000000"/>
          <w:sz w:val="24"/>
          <w:szCs w:val="24"/>
          <w:highlight w:val="white"/>
        </w:rPr>
      </w:pPr>
      <w:r>
        <w:rPr>
          <w:rFonts w:hint="eastAsia" w:hAnsi="宋体" w:cs="宋体"/>
          <w:bCs/>
          <w:color w:val="000000"/>
          <w:sz w:val="24"/>
          <w:szCs w:val="24"/>
          <w:highlight w:val="white"/>
        </w:rPr>
        <w:t xml:space="preserve">合同价款的</w:t>
      </w:r>
      <w:r>
        <w:rPr>
          <w:rFonts w:hint="eastAsia" w:hAnsi="宋体" w:cs="宋体"/>
          <w:bCs/>
          <w:color w:val="000000"/>
          <w:sz w:val="24"/>
          <w:szCs w:val="24"/>
          <w:highlight w:val="white"/>
          <w:u w:val="single"/>
        </w:rPr>
        <w:t xml:space="preserve">百分之</w:t>
      </w:r>
      <w:r>
        <w:rPr>
          <w:rFonts w:hint="eastAsia" w:hAnsi="宋体" w:cs="宋体"/>
          <w:bCs/>
          <w:color w:val="000000"/>
          <w:sz w:val="24"/>
          <w:szCs w:val="24"/>
          <w:highlight w:val="white"/>
          <w:u w:val="single"/>
          <w:lang w:val="en-US" w:eastAsia="zh-CN"/>
        </w:rPr>
        <w:t xml:space="preserve">三</w:t>
      </w:r>
      <w:r>
        <w:rPr>
          <w:rFonts w:hint="eastAsia" w:hAnsi="宋体" w:cs="宋体"/>
          <w:bCs/>
          <w:color w:val="000000"/>
          <w:sz w:val="24"/>
          <w:szCs w:val="24"/>
          <w:highlight w:val="white"/>
          <w:u w:val="single"/>
        </w:rPr>
        <w:t xml:space="preserve">十</w:t>
      </w:r>
      <w:r>
        <w:rPr>
          <w:rFonts w:hint="eastAsia" w:hAnsi="宋体" w:cs="宋体"/>
          <w:bCs/>
          <w:color w:val="000000"/>
          <w:sz w:val="24"/>
          <w:szCs w:val="24"/>
          <w:highlight w:val="white"/>
        </w:rPr>
        <w:t xml:space="preserve">(</w:t>
      </w:r>
      <w:r>
        <w:rPr>
          <w:rFonts w:hint="eastAsia" w:hAnsi="宋体" w:cs="宋体"/>
          <w:bCs/>
          <w:color w:val="000000"/>
          <w:sz w:val="24"/>
          <w:szCs w:val="24"/>
          <w:highlight w:val="white"/>
          <w:u w:val="single"/>
          <w:lang w:val="en-US" w:eastAsia="zh-CN"/>
        </w:rPr>
        <w:t xml:space="preserve">3</w:t>
      </w:r>
      <w:r>
        <w:rPr>
          <w:rFonts w:hint="eastAsia" w:hAnsi="宋体" w:cs="宋体"/>
          <w:bCs/>
          <w:color w:val="000000"/>
          <w:sz w:val="24"/>
          <w:szCs w:val="24"/>
          <w:highlight w:val="white"/>
          <w:u w:val="single"/>
        </w:rPr>
        <w:t xml:space="preserve">0%</w:t>
      </w:r>
      <w:r>
        <w:rPr>
          <w:rFonts w:hint="eastAsia" w:hAnsi="宋体" w:cs="宋体"/>
          <w:bCs/>
          <w:color w:val="000000"/>
          <w:sz w:val="24"/>
          <w:szCs w:val="24"/>
          <w:highlight w:val="white"/>
        </w:rPr>
        <w:t xml:space="preserve">)即￥</w:t>
      </w:r>
      <w:r>
        <w:rPr>
          <w:rFonts w:hint="eastAsia" w:hAnsi="宋体" w:cs="宋体"/>
          <w:bCs/>
          <w:color w:val="000000"/>
          <w:sz w:val="24"/>
          <w:szCs w:val="24"/>
          <w:highlight w:val="white"/>
          <w:u w:val="single"/>
        </w:rPr>
        <w:t xml:space="preserve">     </w:t>
      </w:r>
      <w:r>
        <w:rPr>
          <w:rFonts w:hint="eastAsia" w:hAnsi="宋体" w:cs="宋体"/>
          <w:bCs/>
          <w:color w:val="000000"/>
          <w:sz w:val="24"/>
          <w:szCs w:val="24"/>
          <w:highlight w:val="white"/>
        </w:rPr>
        <w:t xml:space="preserve">，大写：人民币</w:t>
      </w:r>
      <w:r>
        <w:rPr>
          <w:rFonts w:hint="eastAsia" w:hAnsi="宋体" w:cs="宋体"/>
          <w:bCs/>
          <w:color w:val="000000"/>
          <w:sz w:val="24"/>
          <w:szCs w:val="24"/>
          <w:highlight w:val="white"/>
          <w:u w:val="single"/>
        </w:rPr>
        <w:t xml:space="preserve">     </w:t>
      </w:r>
      <w:r>
        <w:rPr>
          <w:rFonts w:hint="eastAsia" w:hAnsi="宋体" w:cs="宋体"/>
          <w:bCs/>
          <w:color w:val="000000"/>
          <w:sz w:val="24"/>
          <w:szCs w:val="24"/>
          <w:highlight w:val="white"/>
        </w:rPr>
        <w:t xml:space="preserve">元整，在双方签订合同后</w:t>
      </w:r>
      <w:r>
        <w:rPr>
          <w:rFonts w:hint="eastAsia" w:hAnsi="宋体" w:cs="宋体"/>
          <w:bCs/>
          <w:color w:val="000000"/>
          <w:sz w:val="24"/>
          <w:szCs w:val="24"/>
          <w:highlight w:val="white"/>
          <w:lang w:val="en-US" w:eastAsia="zh-CN"/>
        </w:rPr>
        <w:t xml:space="preserve">10个工作日</w:t>
      </w:r>
      <w:r>
        <w:rPr>
          <w:rFonts w:hint="eastAsia" w:hAnsi="宋体" w:cs="宋体"/>
          <w:bCs/>
          <w:color w:val="000000"/>
          <w:sz w:val="24"/>
          <w:szCs w:val="24"/>
          <w:highlight w:val="white"/>
        </w:rPr>
        <w:t xml:space="preserve">内，乙方向甲方出具等额预付款保函后，由甲方根据审批流程办理政府采购资金结算手续，经审核后符合支付条件的，乙方向甲方开具相应金额的正式发票，甲方收到发票后</w:t>
      </w:r>
      <w:r>
        <w:rPr>
          <w:rFonts w:hint="eastAsia" w:hAnsi="宋体" w:cs="宋体"/>
          <w:bCs/>
          <w:color w:val="000000"/>
          <w:sz w:val="24"/>
          <w:szCs w:val="24"/>
          <w:highlight w:val="white"/>
          <w:lang w:val="en-US" w:eastAsia="zh-CN"/>
        </w:rPr>
        <w:t xml:space="preserve">10个工作日</w:t>
      </w:r>
      <w:r>
        <w:rPr>
          <w:rFonts w:hint="eastAsia" w:hAnsi="宋体" w:cs="宋体"/>
          <w:bCs/>
          <w:color w:val="000000"/>
          <w:sz w:val="24"/>
          <w:szCs w:val="24"/>
          <w:highlight w:val="white"/>
        </w:rPr>
        <w:t xml:space="preserve">内，将款项支付给乙方。</w:t>
      </w:r>
      <w:r/>
    </w:p>
    <w:p>
      <w:pPr>
        <w:pStyle w:val="1049"/>
        <w:ind w:firstLine="565"/>
        <w:keepLines w:val="0"/>
        <w:keepNext w:val="0"/>
        <w:pageBreakBefore w:val="0"/>
        <w:spacing w:line="360" w:lineRule="auto"/>
        <w:rPr>
          <w:rFonts w:hint="eastAsia" w:hAnsi="宋体" w:cs="宋体"/>
          <w:color w:val="000000"/>
          <w:sz w:val="24"/>
          <w:szCs w:val="24"/>
          <w:highlight w:val="white"/>
        </w:rPr>
      </w:pPr>
      <w:r>
        <w:rPr>
          <w:rFonts w:hint="eastAsia" w:hAnsi="宋体" w:cs="宋体"/>
          <w:color w:val="000000"/>
          <w:sz w:val="24"/>
          <w:szCs w:val="24"/>
          <w:highlight w:val="white"/>
        </w:rPr>
        <w:t xml:space="preserve">合同总价的</w:t>
      </w:r>
      <w:r>
        <w:rPr>
          <w:rFonts w:hint="eastAsia" w:hAnsi="宋体" w:cs="宋体"/>
          <w:color w:val="000000"/>
          <w:sz w:val="24"/>
          <w:szCs w:val="24"/>
          <w:highlight w:val="white"/>
          <w:u w:val="single"/>
        </w:rPr>
        <w:t xml:space="preserve">百分之</w:t>
      </w:r>
      <w:r>
        <w:rPr>
          <w:rFonts w:hint="eastAsia" w:hAnsi="宋体" w:cs="宋体"/>
          <w:color w:val="000000"/>
          <w:sz w:val="24"/>
          <w:szCs w:val="24"/>
          <w:highlight w:val="white"/>
          <w:u w:val="single"/>
          <w:lang w:val="en-US" w:eastAsia="zh-CN"/>
        </w:rPr>
        <w:t xml:space="preserve">七</w:t>
      </w:r>
      <w:r>
        <w:rPr>
          <w:rFonts w:hint="eastAsia" w:hAnsi="宋体" w:cs="宋体"/>
          <w:color w:val="000000"/>
          <w:sz w:val="24"/>
          <w:szCs w:val="24"/>
          <w:highlight w:val="white"/>
          <w:u w:val="single"/>
        </w:rPr>
        <w:t xml:space="preserve">十</w:t>
      </w:r>
      <w:r>
        <w:rPr>
          <w:rFonts w:hint="eastAsia" w:hAnsi="宋体" w:cs="宋体"/>
          <w:color w:val="000000"/>
          <w:sz w:val="24"/>
          <w:szCs w:val="24"/>
          <w:highlight w:val="white"/>
        </w:rPr>
        <w:t xml:space="preserve">(</w:t>
      </w:r>
      <w:r>
        <w:rPr>
          <w:rFonts w:hint="eastAsia" w:hAnsi="宋体" w:cs="宋体"/>
          <w:color w:val="000000"/>
          <w:sz w:val="24"/>
          <w:szCs w:val="24"/>
          <w:highlight w:val="white"/>
          <w:u w:val="single"/>
          <w:lang w:val="en-US" w:eastAsia="zh-CN"/>
        </w:rPr>
        <w:t xml:space="preserve">7</w:t>
      </w:r>
      <w:r>
        <w:rPr>
          <w:rFonts w:hint="eastAsia" w:hAnsi="宋体" w:cs="宋体"/>
          <w:color w:val="000000"/>
          <w:sz w:val="24"/>
          <w:szCs w:val="24"/>
          <w:highlight w:val="white"/>
          <w:u w:val="single"/>
        </w:rPr>
        <w:t xml:space="preserve">0</w:t>
      </w:r>
      <w:r>
        <w:rPr>
          <w:rFonts w:hint="eastAsia" w:hAnsi="宋体" w:cs="宋体"/>
          <w:color w:val="000000"/>
          <w:sz w:val="24"/>
          <w:szCs w:val="24"/>
          <w:highlight w:val="white"/>
        </w:rPr>
        <w:t xml:space="preserve">%)即￥</w:t>
      </w:r>
      <w:r>
        <w:rPr>
          <w:rFonts w:hint="eastAsia" w:hAnsi="宋体" w:cs="宋体"/>
          <w:color w:val="000000"/>
          <w:sz w:val="24"/>
          <w:szCs w:val="24"/>
          <w:highlight w:val="white"/>
          <w:u w:val="single"/>
        </w:rPr>
        <w:t xml:space="preserve">     </w:t>
      </w:r>
      <w:r>
        <w:rPr>
          <w:rFonts w:hint="eastAsia" w:hAnsi="宋体" w:cs="宋体"/>
          <w:bCs/>
          <w:color w:val="000000"/>
          <w:sz w:val="24"/>
          <w:szCs w:val="24"/>
          <w:highlight w:val="white"/>
        </w:rPr>
        <w:t xml:space="preserve">，</w:t>
      </w:r>
      <w:r>
        <w:rPr>
          <w:rFonts w:hint="eastAsia" w:hAnsi="宋体" w:cs="宋体"/>
          <w:color w:val="000000"/>
          <w:sz w:val="24"/>
          <w:szCs w:val="24"/>
          <w:highlight w:val="white"/>
        </w:rPr>
        <w:t xml:space="preserve">大写：人民币</w:t>
      </w:r>
      <w:r>
        <w:rPr>
          <w:rFonts w:hint="eastAsia" w:hAnsi="宋体" w:cs="宋体"/>
          <w:color w:val="000000"/>
          <w:sz w:val="24"/>
          <w:szCs w:val="24"/>
          <w:highlight w:val="white"/>
          <w:u w:val="single"/>
        </w:rPr>
        <w:t xml:space="preserve">      </w:t>
      </w:r>
      <w:r>
        <w:rPr>
          <w:rFonts w:hint="eastAsia" w:hAnsi="宋体" w:cs="宋体"/>
          <w:color w:val="000000"/>
          <w:sz w:val="24"/>
          <w:szCs w:val="24"/>
          <w:highlight w:val="white"/>
        </w:rPr>
        <w:t xml:space="preserve">，合同标的全部交付并安装完毕并验收后</w:t>
      </w:r>
      <w:r>
        <w:rPr>
          <w:rFonts w:hint="eastAsia" w:hAnsi="宋体" w:cs="宋体"/>
          <w:color w:val="000000"/>
          <w:sz w:val="24"/>
          <w:szCs w:val="24"/>
          <w:highlight w:val="white"/>
          <w:lang w:val="en-US" w:eastAsia="zh-CN"/>
        </w:rPr>
        <w:t xml:space="preserve">10个工作</w:t>
      </w:r>
      <w:r>
        <w:rPr>
          <w:rFonts w:hint="eastAsia" w:hAnsi="宋体" w:cs="宋体"/>
          <w:color w:val="000000"/>
          <w:sz w:val="24"/>
          <w:szCs w:val="24"/>
          <w:highlight w:val="white"/>
        </w:rPr>
        <w:t xml:space="preserve">日内，由甲方根据审批流程办理政府采购资金结算手续，经审核后符合支付条件的，乙方向甲方开具相应金额的正式发票，甲方收到发票后</w:t>
      </w:r>
      <w:r>
        <w:rPr>
          <w:rFonts w:hint="eastAsia" w:hAnsi="宋体" w:cs="宋体"/>
          <w:color w:val="000000"/>
          <w:sz w:val="24"/>
          <w:szCs w:val="24"/>
          <w:highlight w:val="white"/>
          <w:lang w:val="en-US" w:eastAsia="zh-CN"/>
        </w:rPr>
        <w:t xml:space="preserve">10个工作</w:t>
      </w:r>
      <w:r>
        <w:rPr>
          <w:rFonts w:hint="eastAsia" w:hAnsi="宋体" w:cs="宋体"/>
          <w:color w:val="000000"/>
          <w:sz w:val="24"/>
          <w:szCs w:val="24"/>
          <w:highlight w:val="white"/>
        </w:rPr>
        <w:t xml:space="preserve">日内，将款项支付给乙方。</w:t>
      </w:r>
      <w:r/>
    </w:p>
    <w:p>
      <w:pPr>
        <w:pStyle w:val="1049"/>
        <w:ind w:firstLine="568"/>
        <w:keepLines w:val="0"/>
        <w:keepNext w:val="0"/>
        <w:pageBreakBefore w:val="0"/>
        <w:spacing w:line="360" w:lineRule="auto"/>
        <w:rPr>
          <w:rFonts w:hint="eastAsia" w:hAnsi="宋体" w:cs="宋体"/>
          <w:b/>
          <w:bCs/>
          <w:color w:val="000000"/>
          <w:sz w:val="24"/>
          <w:szCs w:val="24"/>
          <w:highlight w:val="white"/>
        </w:rPr>
      </w:pPr>
      <w:r>
        <w:rPr>
          <w:rFonts w:hint="eastAsia" w:hAnsi="宋体" w:cs="宋体"/>
          <w:b/>
          <w:bCs/>
          <w:color w:val="000000"/>
          <w:sz w:val="24"/>
          <w:szCs w:val="24"/>
          <w:highlight w:val="white"/>
        </w:rPr>
        <w:t xml:space="preserve">付款方式二：提交预付款保函的</w:t>
      </w:r>
      <w:r/>
    </w:p>
    <w:p>
      <w:pPr>
        <w:pStyle w:val="1049"/>
        <w:ind w:firstLine="565"/>
        <w:keepLines w:val="0"/>
        <w:keepNext w:val="0"/>
        <w:pageBreakBefore w:val="0"/>
        <w:spacing w:line="360" w:lineRule="auto"/>
        <w:rPr>
          <w:rFonts w:hint="eastAsia" w:hAnsi="宋体" w:cs="宋体"/>
          <w:bCs/>
          <w:color w:val="000000"/>
          <w:sz w:val="24"/>
          <w:szCs w:val="24"/>
          <w:highlight w:val="white"/>
        </w:rPr>
      </w:pPr>
      <w:r>
        <w:rPr>
          <w:rFonts w:hint="eastAsia" w:hAnsi="宋体" w:cs="宋体"/>
          <w:bCs/>
          <w:color w:val="000000"/>
          <w:sz w:val="24"/>
          <w:szCs w:val="24"/>
          <w:highlight w:val="white"/>
        </w:rPr>
        <w:t xml:space="preserve">合同价款的</w:t>
      </w:r>
      <w:r>
        <w:rPr>
          <w:rFonts w:hint="eastAsia" w:hAnsi="宋体" w:cs="宋体"/>
          <w:bCs/>
          <w:color w:val="000000"/>
          <w:sz w:val="24"/>
          <w:szCs w:val="24"/>
          <w:highlight w:val="white"/>
          <w:u w:val="single"/>
        </w:rPr>
        <w:t xml:space="preserve">百分之</w:t>
      </w:r>
      <w:r>
        <w:rPr>
          <w:rFonts w:hint="eastAsia" w:hAnsi="宋体" w:cs="宋体"/>
          <w:bCs/>
          <w:color w:val="000000"/>
          <w:sz w:val="24"/>
          <w:szCs w:val="24"/>
          <w:highlight w:val="white"/>
          <w:u w:val="single"/>
          <w:lang w:val="en-US" w:eastAsia="zh-CN"/>
        </w:rPr>
        <w:t xml:space="preserve">三</w:t>
      </w:r>
      <w:r>
        <w:rPr>
          <w:rFonts w:hint="eastAsia" w:hAnsi="宋体" w:cs="宋体"/>
          <w:bCs/>
          <w:color w:val="000000"/>
          <w:sz w:val="24"/>
          <w:szCs w:val="24"/>
          <w:highlight w:val="white"/>
          <w:u w:val="single"/>
        </w:rPr>
        <w:t xml:space="preserve">十</w:t>
      </w:r>
      <w:r>
        <w:rPr>
          <w:rFonts w:hint="eastAsia" w:hAnsi="宋体" w:cs="宋体"/>
          <w:bCs/>
          <w:color w:val="000000"/>
          <w:sz w:val="24"/>
          <w:szCs w:val="24"/>
          <w:highlight w:val="white"/>
        </w:rPr>
        <w:t xml:space="preserve">(</w:t>
      </w:r>
      <w:r>
        <w:rPr>
          <w:rFonts w:hint="eastAsia" w:hAnsi="宋体" w:cs="宋体"/>
          <w:bCs/>
          <w:color w:val="000000"/>
          <w:sz w:val="24"/>
          <w:szCs w:val="24"/>
          <w:highlight w:val="white"/>
          <w:u w:val="single"/>
          <w:lang w:val="en-US" w:eastAsia="zh-CN"/>
        </w:rPr>
        <w:t xml:space="preserve">3</w:t>
      </w:r>
      <w:r>
        <w:rPr>
          <w:rFonts w:hint="eastAsia" w:hAnsi="宋体" w:cs="宋体"/>
          <w:bCs/>
          <w:color w:val="000000"/>
          <w:sz w:val="24"/>
          <w:szCs w:val="24"/>
          <w:highlight w:val="white"/>
          <w:u w:val="single"/>
        </w:rPr>
        <w:t xml:space="preserve">0%</w:t>
      </w:r>
      <w:r>
        <w:rPr>
          <w:rFonts w:hint="eastAsia" w:hAnsi="宋体" w:cs="宋体"/>
          <w:bCs/>
          <w:color w:val="000000"/>
          <w:sz w:val="24"/>
          <w:szCs w:val="24"/>
          <w:highlight w:val="white"/>
        </w:rPr>
        <w:t xml:space="preserve">)即￥</w:t>
      </w:r>
      <w:r>
        <w:rPr>
          <w:rFonts w:hint="eastAsia" w:hAnsi="宋体" w:cs="宋体"/>
          <w:bCs/>
          <w:color w:val="000000"/>
          <w:sz w:val="24"/>
          <w:szCs w:val="24"/>
          <w:highlight w:val="white"/>
          <w:u w:val="single"/>
        </w:rPr>
        <w:t xml:space="preserve">     </w:t>
      </w:r>
      <w:r>
        <w:rPr>
          <w:rFonts w:hint="eastAsia" w:hAnsi="宋体" w:cs="宋体"/>
          <w:bCs/>
          <w:color w:val="000000"/>
          <w:sz w:val="24"/>
          <w:szCs w:val="24"/>
          <w:highlight w:val="white"/>
        </w:rPr>
        <w:t xml:space="preserve">，大写：人民币</w:t>
      </w:r>
      <w:r>
        <w:rPr>
          <w:rFonts w:hint="eastAsia" w:hAnsi="宋体" w:cs="宋体"/>
          <w:bCs/>
          <w:color w:val="000000"/>
          <w:sz w:val="24"/>
          <w:szCs w:val="24"/>
          <w:highlight w:val="white"/>
          <w:u w:val="single"/>
        </w:rPr>
        <w:t xml:space="preserve">     </w:t>
      </w:r>
      <w:r>
        <w:rPr>
          <w:rFonts w:hint="eastAsia" w:hAnsi="宋体" w:cs="宋体"/>
          <w:bCs/>
          <w:color w:val="000000"/>
          <w:sz w:val="24"/>
          <w:szCs w:val="24"/>
          <w:highlight w:val="white"/>
        </w:rPr>
        <w:t xml:space="preserve">元整，在双方签订合同后</w:t>
      </w:r>
      <w:r>
        <w:rPr>
          <w:rFonts w:hint="eastAsia" w:hAnsi="宋体" w:cs="宋体"/>
          <w:bCs/>
          <w:color w:val="000000"/>
          <w:sz w:val="24"/>
          <w:szCs w:val="24"/>
          <w:highlight w:val="white"/>
          <w:lang w:val="en-US" w:eastAsia="zh-CN"/>
        </w:rPr>
        <w:t xml:space="preserve">10个工作日</w:t>
      </w:r>
      <w:r>
        <w:rPr>
          <w:rFonts w:hint="eastAsia" w:hAnsi="宋体" w:cs="宋体"/>
          <w:bCs/>
          <w:color w:val="000000"/>
          <w:sz w:val="24"/>
          <w:szCs w:val="24"/>
          <w:highlight w:val="white"/>
        </w:rPr>
        <w:t xml:space="preserve">内，由甲方根据审批流程办理政府采购资金结算手续，经审核后符合支付条件的，乙方向甲方开具相应金额的正式发票，甲方收到发票后</w:t>
      </w:r>
      <w:r>
        <w:rPr>
          <w:rFonts w:hint="eastAsia" w:hAnsi="宋体" w:cs="宋体"/>
          <w:bCs/>
          <w:color w:val="000000"/>
          <w:sz w:val="24"/>
          <w:szCs w:val="24"/>
          <w:highlight w:val="white"/>
          <w:lang w:val="en-US" w:eastAsia="zh-CN"/>
        </w:rPr>
        <w:t xml:space="preserve">10个工作日</w:t>
      </w:r>
      <w:r>
        <w:rPr>
          <w:rFonts w:hint="eastAsia" w:hAnsi="宋体" w:cs="宋体"/>
          <w:bCs/>
          <w:color w:val="000000"/>
          <w:sz w:val="24"/>
          <w:szCs w:val="24"/>
          <w:highlight w:val="white"/>
        </w:rPr>
        <w:t xml:space="preserve">内，将款项支付给乙方。</w:t>
      </w:r>
      <w:r/>
    </w:p>
    <w:p>
      <w:pPr>
        <w:pStyle w:val="1049"/>
        <w:ind w:firstLine="565"/>
        <w:keepLines w:val="0"/>
        <w:keepNext w:val="0"/>
        <w:pageBreakBefore w:val="0"/>
        <w:spacing w:line="360" w:lineRule="auto"/>
        <w:rPr>
          <w:rFonts w:hint="eastAsia" w:hAnsi="宋体" w:cs="宋体"/>
          <w:color w:val="000000"/>
          <w:sz w:val="24"/>
          <w:szCs w:val="24"/>
          <w:highlight w:val="white"/>
        </w:rPr>
      </w:pPr>
      <w:r>
        <w:rPr>
          <w:rFonts w:hint="eastAsia" w:hAnsi="宋体" w:cs="宋体"/>
          <w:color w:val="000000"/>
          <w:sz w:val="24"/>
          <w:szCs w:val="24"/>
          <w:highlight w:val="white"/>
        </w:rPr>
        <w:t xml:space="preserve">合同总价的</w:t>
      </w:r>
      <w:r>
        <w:rPr>
          <w:rFonts w:hint="eastAsia" w:hAnsi="宋体" w:cs="宋体"/>
          <w:color w:val="000000"/>
          <w:sz w:val="24"/>
          <w:szCs w:val="24"/>
          <w:highlight w:val="white"/>
          <w:u w:val="single"/>
        </w:rPr>
        <w:t xml:space="preserve">百分之</w:t>
      </w:r>
      <w:r>
        <w:rPr>
          <w:rFonts w:hint="eastAsia" w:hAnsi="宋体" w:cs="宋体"/>
          <w:color w:val="000000"/>
          <w:sz w:val="24"/>
          <w:szCs w:val="24"/>
          <w:highlight w:val="white"/>
          <w:u w:val="single"/>
          <w:lang w:val="en-US" w:eastAsia="zh-CN"/>
        </w:rPr>
        <w:t xml:space="preserve">七</w:t>
      </w:r>
      <w:r>
        <w:rPr>
          <w:rFonts w:hint="eastAsia" w:hAnsi="宋体" w:cs="宋体"/>
          <w:color w:val="000000"/>
          <w:sz w:val="24"/>
          <w:szCs w:val="24"/>
          <w:highlight w:val="white"/>
          <w:u w:val="single"/>
        </w:rPr>
        <w:t xml:space="preserve">十</w:t>
      </w:r>
      <w:r>
        <w:rPr>
          <w:rFonts w:hint="eastAsia" w:hAnsi="宋体" w:cs="宋体"/>
          <w:color w:val="000000"/>
          <w:sz w:val="24"/>
          <w:szCs w:val="24"/>
          <w:highlight w:val="white"/>
        </w:rPr>
        <w:t xml:space="preserve">(</w:t>
      </w:r>
      <w:r>
        <w:rPr>
          <w:rFonts w:hint="eastAsia" w:hAnsi="宋体" w:cs="宋体"/>
          <w:color w:val="000000"/>
          <w:sz w:val="24"/>
          <w:szCs w:val="24"/>
          <w:highlight w:val="white"/>
          <w:u w:val="single"/>
          <w:lang w:val="en-US" w:eastAsia="zh-CN"/>
        </w:rPr>
        <w:t xml:space="preserve">7</w:t>
      </w:r>
      <w:r>
        <w:rPr>
          <w:rFonts w:hint="eastAsia" w:hAnsi="宋体" w:cs="宋体"/>
          <w:color w:val="000000"/>
          <w:sz w:val="24"/>
          <w:szCs w:val="24"/>
          <w:highlight w:val="white"/>
          <w:u w:val="single"/>
        </w:rPr>
        <w:t xml:space="preserve">0</w:t>
      </w:r>
      <w:r>
        <w:rPr>
          <w:rFonts w:hint="eastAsia" w:hAnsi="宋体" w:cs="宋体"/>
          <w:color w:val="000000"/>
          <w:sz w:val="24"/>
          <w:szCs w:val="24"/>
          <w:highlight w:val="white"/>
        </w:rPr>
        <w:t xml:space="preserve">%)即￥</w:t>
      </w:r>
      <w:r>
        <w:rPr>
          <w:rFonts w:hint="eastAsia" w:hAnsi="宋体" w:cs="宋体"/>
          <w:color w:val="000000"/>
          <w:sz w:val="24"/>
          <w:szCs w:val="24"/>
          <w:highlight w:val="white"/>
          <w:u w:val="single"/>
        </w:rPr>
        <w:t xml:space="preserve">     </w:t>
      </w:r>
      <w:r>
        <w:rPr>
          <w:rFonts w:hint="eastAsia" w:hAnsi="宋体" w:cs="宋体"/>
          <w:bCs/>
          <w:color w:val="000000"/>
          <w:sz w:val="24"/>
          <w:szCs w:val="24"/>
          <w:highlight w:val="white"/>
        </w:rPr>
        <w:t xml:space="preserve">，</w:t>
      </w:r>
      <w:r>
        <w:rPr>
          <w:rFonts w:hint="eastAsia" w:hAnsi="宋体" w:cs="宋体"/>
          <w:color w:val="000000"/>
          <w:sz w:val="24"/>
          <w:szCs w:val="24"/>
          <w:highlight w:val="white"/>
        </w:rPr>
        <w:t xml:space="preserve">大写：人民币</w:t>
      </w:r>
      <w:r>
        <w:rPr>
          <w:rFonts w:hint="eastAsia" w:hAnsi="宋体" w:cs="宋体"/>
          <w:color w:val="000000"/>
          <w:sz w:val="24"/>
          <w:szCs w:val="24"/>
          <w:highlight w:val="white"/>
          <w:u w:val="single"/>
        </w:rPr>
        <w:t xml:space="preserve">      </w:t>
      </w:r>
      <w:r>
        <w:rPr>
          <w:rFonts w:hint="eastAsia" w:hAnsi="宋体" w:cs="宋体"/>
          <w:color w:val="000000"/>
          <w:sz w:val="24"/>
          <w:szCs w:val="24"/>
          <w:highlight w:val="white"/>
        </w:rPr>
        <w:t xml:space="preserve">，合同标的全部交付并安装完毕并验收后</w:t>
      </w:r>
      <w:r>
        <w:rPr>
          <w:rFonts w:hint="eastAsia" w:hAnsi="宋体" w:cs="宋体"/>
          <w:color w:val="000000"/>
          <w:sz w:val="24"/>
          <w:szCs w:val="24"/>
          <w:highlight w:val="white"/>
          <w:lang w:val="en-US" w:eastAsia="zh-CN"/>
        </w:rPr>
        <w:t xml:space="preserve">10个工作</w:t>
      </w:r>
      <w:r>
        <w:rPr>
          <w:rFonts w:hint="eastAsia" w:hAnsi="宋体" w:cs="宋体"/>
          <w:color w:val="000000"/>
          <w:sz w:val="24"/>
          <w:szCs w:val="24"/>
          <w:highlight w:val="white"/>
        </w:rPr>
        <w:t xml:space="preserve">日内，由甲方根据审批流程办理政府采购资金结算手续，经审核后符合支付条件的，乙方向甲方开具相应金额的正式发票，甲方收到发票后</w:t>
      </w:r>
      <w:r>
        <w:rPr>
          <w:rFonts w:hint="eastAsia" w:hAnsi="宋体" w:cs="宋体"/>
          <w:color w:val="000000"/>
          <w:sz w:val="24"/>
          <w:szCs w:val="24"/>
          <w:highlight w:val="white"/>
          <w:lang w:val="en-US" w:eastAsia="zh-CN"/>
        </w:rPr>
        <w:t xml:space="preserve">10个工作</w:t>
      </w:r>
      <w:r>
        <w:rPr>
          <w:rFonts w:hint="eastAsia" w:hAnsi="宋体" w:cs="宋体"/>
          <w:color w:val="000000"/>
          <w:sz w:val="24"/>
          <w:szCs w:val="24"/>
          <w:highlight w:val="white"/>
        </w:rPr>
        <w:t xml:space="preserve">日内，将款项支付给乙方。</w:t>
      </w:r>
      <w:r/>
    </w:p>
    <w:p>
      <w:pPr>
        <w:ind w:firstLine="482"/>
        <w:jc w:val="left"/>
        <w:keepLines w:val="0"/>
        <w:keepNext w:val="0"/>
        <w:pageBreakBefore w:val="0"/>
        <w:spacing w:line="360" w:lineRule="auto"/>
        <w:rPr>
          <w:rFonts w:hint="eastAsia" w:ascii="宋体" w:hAnsi="宋体" w:eastAsia="宋体" w:cs="宋体"/>
          <w:b/>
          <w:bCs/>
          <w:color w:val="auto"/>
          <w:sz w:val="24"/>
          <w:highlight w:val="white"/>
          <w:lang w:eastAsia="zh-CN"/>
        </w:rPr>
      </w:pPr>
      <w:r>
        <w:rPr>
          <w:rFonts w:hint="eastAsia" w:ascii="宋体" w:hAnsi="宋体" w:cs="宋体"/>
          <w:b/>
          <w:bCs/>
          <w:color w:val="auto"/>
          <w:sz w:val="24"/>
          <w:highlight w:val="white"/>
          <w:lang w:eastAsia="zh-CN"/>
        </w:rPr>
        <w:t xml:space="preserve">付款方式</w:t>
      </w:r>
      <w:r>
        <w:rPr>
          <w:rFonts w:hint="eastAsia" w:ascii="宋体" w:hAnsi="宋体" w:cs="宋体"/>
          <w:b/>
          <w:bCs/>
          <w:color w:val="auto"/>
          <w:sz w:val="24"/>
          <w:highlight w:val="white"/>
          <w:lang w:val="en-US" w:eastAsia="zh-CN"/>
        </w:rPr>
        <w:t xml:space="preserve">三</w:t>
      </w:r>
      <w:r>
        <w:rPr>
          <w:rFonts w:hint="eastAsia" w:ascii="宋体" w:hAnsi="宋体" w:cs="宋体"/>
          <w:b/>
          <w:bCs/>
          <w:color w:val="auto"/>
          <w:sz w:val="24"/>
          <w:highlight w:val="white"/>
          <w:lang w:eastAsia="zh-CN"/>
        </w:rPr>
        <w:t xml:space="preserve">：乙方明确表示无需预付款的</w:t>
      </w:r>
      <w:r>
        <w:rPr>
          <w:rFonts w:hint="eastAsia" w:ascii="宋体" w:hAnsi="宋体" w:eastAsia="宋体" w:cs="宋体"/>
          <w:color w:val="auto"/>
          <w:sz w:val="24"/>
          <w:highlight w:val="none"/>
        </w:rPr>
        <w:t xml:space="preserve">（注：此条符合苏财购〔2020〕52号文件要求）</w:t>
      </w:r>
      <w:r/>
    </w:p>
    <w:p>
      <w:pPr>
        <w:pStyle w:val="1050"/>
        <w:ind w:firstLine="606"/>
        <w:keepLines w:val="0"/>
        <w:keepNext w:val="0"/>
        <w:pageBreakBefore w:val="0"/>
        <w:spacing w:line="360" w:lineRule="auto"/>
        <w:rPr>
          <w:rFonts w:hint="eastAsia" w:hAnsi="宋体" w:cs="宋体"/>
          <w:color w:val="000000"/>
          <w:sz w:val="24"/>
          <w:szCs w:val="24"/>
          <w:highlight w:val="yellow"/>
        </w:rPr>
      </w:pPr>
      <w:r>
        <w:rPr>
          <w:rFonts w:hint="eastAsia" w:hAnsi="宋体" w:cs="宋体"/>
          <w:color w:val="000000"/>
          <w:sz w:val="24"/>
          <w:szCs w:val="24"/>
        </w:rPr>
        <w:t xml:space="preserve">合同总价的</w:t>
      </w:r>
      <w:r>
        <w:rPr>
          <w:rFonts w:hint="eastAsia" w:hAnsi="宋体" w:cs="宋体"/>
          <w:bCs/>
          <w:color w:val="000000"/>
          <w:sz w:val="24"/>
          <w:szCs w:val="24"/>
          <w:u w:val="single"/>
        </w:rPr>
        <w:t xml:space="preserve">百分之</w:t>
      </w:r>
      <w:r>
        <w:rPr>
          <w:rFonts w:hint="eastAsia" w:hAnsi="宋体" w:cs="宋体"/>
          <w:bCs/>
          <w:color w:val="000000"/>
          <w:sz w:val="24"/>
          <w:szCs w:val="24"/>
          <w:u w:val="single"/>
          <w:lang w:val="en-US" w:eastAsia="zh-CN"/>
        </w:rPr>
        <w:t xml:space="preserve">百</w:t>
      </w:r>
      <w:r>
        <w:rPr>
          <w:rFonts w:hint="eastAsia" w:hAnsi="宋体" w:cs="宋体"/>
          <w:bCs/>
          <w:color w:val="000000"/>
          <w:sz w:val="24"/>
          <w:szCs w:val="24"/>
        </w:rPr>
        <w:t xml:space="preserve">(</w:t>
      </w:r>
      <w:r>
        <w:rPr>
          <w:rFonts w:hint="eastAsia" w:hAnsi="宋体" w:cs="宋体"/>
          <w:bCs/>
          <w:color w:val="000000"/>
          <w:sz w:val="24"/>
          <w:szCs w:val="24"/>
          <w:u w:val="single"/>
          <w:lang w:val="en-US" w:eastAsia="zh-CN"/>
        </w:rPr>
        <w:t xml:space="preserve">100</w:t>
      </w:r>
      <w:r>
        <w:rPr>
          <w:rFonts w:hint="eastAsia" w:hAnsi="宋体" w:cs="宋体"/>
          <w:bCs/>
          <w:color w:val="000000"/>
          <w:sz w:val="24"/>
          <w:szCs w:val="24"/>
          <w:u w:val="single"/>
        </w:rPr>
        <w:t xml:space="preserve">%</w:t>
      </w:r>
      <w:r>
        <w:rPr>
          <w:rFonts w:hint="eastAsia" w:hAnsi="宋体" w:cs="宋体"/>
          <w:bCs/>
          <w:color w:val="000000"/>
          <w:sz w:val="24"/>
          <w:szCs w:val="24"/>
        </w:rPr>
        <w:t xml:space="preserve">)</w:t>
      </w:r>
      <w:r>
        <w:rPr>
          <w:rFonts w:hint="eastAsia" w:hAnsi="宋体" w:cs="宋体"/>
          <w:color w:val="000000"/>
          <w:sz w:val="24"/>
          <w:szCs w:val="24"/>
        </w:rPr>
        <w:t xml:space="preserve">即￥</w:t>
      </w:r>
      <w:r>
        <w:rPr>
          <w:rFonts w:hint="eastAsia" w:hAnsi="宋体" w:cs="宋体"/>
          <w:color w:val="000000"/>
          <w:sz w:val="24"/>
          <w:szCs w:val="24"/>
          <w:u w:val="single"/>
        </w:rPr>
        <w:t xml:space="preserve">     </w:t>
      </w:r>
      <w:r>
        <w:rPr>
          <w:rFonts w:hint="eastAsia" w:hAnsi="宋体" w:cs="宋体"/>
          <w:bCs/>
          <w:color w:val="000000"/>
          <w:sz w:val="24"/>
          <w:szCs w:val="24"/>
        </w:rPr>
        <w:t xml:space="preserve">，</w:t>
      </w:r>
      <w:r>
        <w:rPr>
          <w:rFonts w:hint="eastAsia" w:hAnsi="宋体" w:cs="宋体"/>
          <w:color w:val="000000"/>
          <w:sz w:val="24"/>
          <w:szCs w:val="24"/>
        </w:rPr>
        <w:t xml:space="preserve">大写：人民币</w:t>
      </w:r>
      <w:r>
        <w:rPr>
          <w:rFonts w:hint="eastAsia" w:hAnsi="宋体" w:cs="宋体"/>
          <w:color w:val="000000"/>
          <w:sz w:val="24"/>
          <w:szCs w:val="24"/>
          <w:u w:val="single"/>
        </w:rPr>
        <w:t xml:space="preserve">     </w:t>
      </w:r>
      <w:r>
        <w:rPr>
          <w:rFonts w:hint="eastAsia" w:hAnsi="宋体" w:cs="宋体"/>
          <w:color w:val="000000"/>
          <w:sz w:val="24"/>
          <w:szCs w:val="24"/>
        </w:rPr>
        <w:t xml:space="preserve">，合同标的全部交付并安装完毕并验收后10个工作日内，由甲方根据审批流程办理政府采购资金结算手续，经审核后符合支付条件的，乙方向甲方开具相应金额的正式发票，甲方收到发票后10个工作日内，将款项支付给乙方。</w:t>
      </w:r>
      <w:r/>
    </w:p>
    <w:p>
      <w:pPr>
        <w:ind w:firstLine="560"/>
        <w:keepLines w:val="0"/>
        <w:keepNext w:val="0"/>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乙方需提交的支付文件包括：</w:t>
      </w:r>
      <w:r/>
    </w:p>
    <w:p>
      <w:pPr>
        <w:ind w:firstLine="560"/>
        <w:keepLines w:val="0"/>
        <w:keepNext w:val="0"/>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（1）乙方出具的正式发票；</w:t>
      </w:r>
      <w:r/>
    </w:p>
    <w:p>
      <w:pPr>
        <w:ind w:firstLine="560"/>
        <w:keepLines w:val="0"/>
        <w:keepNext w:val="0"/>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（2）发票查验单</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        </w:t>
      </w:r>
      <w:r/>
    </w:p>
    <w:p>
      <w:pPr>
        <w:ind w:firstLine="560"/>
        <w:keepLines w:val="0"/>
        <w:keepNext w:val="0"/>
        <w:pageBreakBefore w:val="0"/>
        <w:spacing w:line="360" w:lineRule="auto"/>
        <w:rPr>
          <w:rFonts w:hint="default" w:ascii="宋体" w:hAnsi="宋体" w:eastAsia="宋体" w:cs="宋体"/>
          <w:color w:val="000000"/>
          <w:sz w:val="24"/>
          <w:highlight w:val="white"/>
          <w:u w:val="single"/>
          <w:lang w:val="en-US" w:eastAsia="zh-CN"/>
        </w:rPr>
      </w:pP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lang w:val="en-US" w:eastAsia="zh-CN"/>
        </w:rPr>
        <w:t xml:space="preserve">3</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u w:val="single"/>
          <w:lang w:val="en-US" w:eastAsia="zh-CN"/>
        </w:rPr>
        <w:t xml:space="preserve">              </w:t>
      </w:r>
      <w:r>
        <w:rPr>
          <w:rFonts w:hint="eastAsia" w:ascii="宋体" w:hAnsi="宋体" w:cs="宋体"/>
          <w:color w:val="000000"/>
          <w:sz w:val="24"/>
          <w:highlight w:val="white"/>
          <w:u w:val="none"/>
          <w:lang w:val="en-US" w:eastAsia="zh-CN"/>
        </w:rPr>
        <w:t xml:space="preserve">。</w:t>
      </w:r>
      <w:r/>
    </w:p>
    <w:p>
      <w:pPr>
        <w:ind w:firstLine="482"/>
        <w:jc w:val="left"/>
        <w:keepLines w:val="0"/>
        <w:keepNext w:val="0"/>
        <w:pageBreakBefore w:val="0"/>
        <w:spacing w:line="360" w:lineRule="auto"/>
        <w:widowControl/>
        <w:rPr>
          <w:rFonts w:hint="eastAsia" w:ascii="宋体" w:hAnsi="宋体" w:eastAsia="宋体" w:cs="宋体"/>
          <w:color w:val="000000"/>
          <w:sz w:val="24"/>
          <w:highlight w:val="white"/>
          <w:lang w:eastAsia="zh-CN"/>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.2 履约保证金退还的方式、时间、条件和不予退还的情形</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u w:val="single"/>
          <w:lang w:val="en-US" w:eastAsia="zh-CN"/>
        </w:rPr>
        <w:t xml:space="preserve">      </w:t>
      </w:r>
      <w:r>
        <w:rPr>
          <w:rFonts w:hint="eastAsia" w:ascii="宋体" w:hAnsi="宋体" w:cs="宋体"/>
          <w:color w:val="000000"/>
          <w:sz w:val="24"/>
          <w:highlight w:val="white"/>
          <w:lang w:eastAsia="zh-CN"/>
        </w:rPr>
        <w:t xml:space="preserve">。</w:t>
      </w:r>
      <w:r/>
    </w:p>
    <w:p>
      <w:pPr>
        <w:ind w:firstLine="482"/>
        <w:jc w:val="left"/>
        <w:keepLines w:val="0"/>
        <w:keepNext w:val="0"/>
        <w:pageBreakBefore w:val="0"/>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.3 合同约定的乙方账户：</w:t>
      </w:r>
      <w:r/>
    </w:p>
    <w:p>
      <w:pPr>
        <w:ind w:firstLine="482"/>
        <w:jc w:val="left"/>
        <w:keepLines w:val="0"/>
        <w:keepNext w:val="0"/>
        <w:pageBreakBefore w:val="0"/>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开户银行：</w:t>
      </w:r>
      <w:r/>
    </w:p>
    <w:p>
      <w:pPr>
        <w:ind w:firstLine="482"/>
        <w:jc w:val="left"/>
        <w:keepLines w:val="0"/>
        <w:keepNext w:val="0"/>
        <w:pageBreakBefore w:val="0"/>
        <w:spacing w:line="360" w:lineRule="auto"/>
        <w:widowControl/>
        <w:rPr>
          <w:rFonts w:hint="eastAsia" w:ascii="宋体" w:hAnsi="宋体" w:cs="宋体"/>
          <w:sz w:val="24"/>
        </w:rPr>
      </w:pPr>
      <w:r>
        <w:rPr>
          <w:rFonts w:hint="eastAsia" w:ascii="宋体" w:hAnsi="宋体" w:cs="宋体"/>
          <w:color w:val="000000"/>
          <w:sz w:val="24"/>
          <w:highlight w:val="white"/>
          <w:lang w:eastAsia="zh-CN"/>
        </w:rPr>
        <w:t xml:space="preserve">银行账号</w:t>
      </w:r>
      <w:r>
        <w:rPr>
          <w:rFonts w:hint="eastAsia" w:ascii="宋体" w:hAnsi="宋体" w:cs="宋体"/>
          <w:color w:val="000000"/>
          <w:sz w:val="24"/>
          <w:highlight w:val="white"/>
        </w:rPr>
        <w:t xml:space="preserve">：</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7.质量保证期及售后服务</w:t>
      </w:r>
      <w:r/>
    </w:p>
    <w:p>
      <w:pPr>
        <w:pStyle w:val="1051"/>
        <w:ind w:firstLine="482"/>
        <w:jc w:val="both"/>
        <w:keepLines w:val="0"/>
        <w:keepNext w:val="0"/>
        <w:pageBreakBefore w:val="0"/>
        <w:spacing w:before="0" w:after="0" w:line="360" w:lineRule="auto"/>
        <w:shd w:val="clear" w:color="auto" w:fill="auto"/>
        <w:tabs>
          <w:tab w:val="left" w:pos="1009" w:leader="none"/>
        </w:tabs>
        <w:rPr>
          <w:rFonts w:hint="eastAsia" w:ascii="宋体" w:hAnsi="宋体" w:eastAsia="宋体" w:cs="宋体"/>
          <w:bCs/>
          <w:color w:val="auto"/>
          <w:spacing w:val="0"/>
          <w:sz w:val="24"/>
          <w:szCs w:val="24"/>
        </w:rPr>
      </w:pPr>
      <w:r>
        <w:rPr>
          <w:rFonts w:hint="eastAsia" w:ascii="宋体" w:hAnsi="宋体" w:eastAsia="宋体" w:cs="宋体"/>
          <w:b/>
          <w:color w:val="auto"/>
          <w:spacing w:val="0"/>
          <w:sz w:val="24"/>
          <w:szCs w:val="24"/>
        </w:rPr>
        <w:t xml:space="preserve">7.1质量保证期：质保</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年，从验收合格之日起计算。</w:t>
      </w:r>
      <w:r>
        <w:rPr>
          <w:rFonts w:hint="eastAsia" w:ascii="宋体" w:hAnsi="宋体" w:eastAsia="宋体" w:cs="宋体"/>
          <w:b w:val="0"/>
          <w:bCs/>
          <w:color w:val="auto"/>
          <w:spacing w:val="0"/>
          <w:sz w:val="24"/>
          <w:szCs w:val="24"/>
        </w:rPr>
        <w:t xml:space="preserve">保修期内免费维修。保修期外按照双方约定的维保费率执行保修。质保期过后的升级维护维修只收取部分工本维护费用，并保证对产品终身负责维修。</w:t>
      </w:r>
      <w:r/>
    </w:p>
    <w:p>
      <w:pPr>
        <w:pStyle w:val="1051"/>
        <w:ind w:firstLine="520"/>
        <w:jc w:val="both"/>
        <w:keepLines w:val="0"/>
        <w:keepNext w:val="0"/>
        <w:pageBreakBefore w:val="0"/>
        <w:spacing w:before="0" w:after="0" w:line="360" w:lineRule="auto"/>
        <w:shd w:val="clear" w:color="auto" w:fill="auto"/>
        <w:tabs>
          <w:tab w:val="left" w:pos="100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7.2质保期间如属产品质量引起的配件损坏，一切维修换件保养费用和备品备件，均由乙方免费提供和更换。</w:t>
      </w:r>
      <w:r/>
    </w:p>
    <w:p>
      <w:pPr>
        <w:pStyle w:val="1051"/>
        <w:ind w:firstLine="520"/>
        <w:jc w:val="both"/>
        <w:keepLines w:val="0"/>
        <w:keepNext w:val="0"/>
        <w:pageBreakBefore w:val="0"/>
        <w:spacing w:before="0" w:after="0" w:line="360" w:lineRule="auto"/>
        <w:shd w:val="clear" w:color="auto" w:fill="auto"/>
        <w:tabs>
          <w:tab w:val="left" w:pos="1028" w:leader="none"/>
        </w:tabs>
        <w:rPr>
          <w:rFonts w:hint="eastAsia" w:ascii="宋体" w:hAnsi="宋体" w:eastAsia="宋体" w:cs="宋体"/>
          <w:sz w:val="24"/>
          <w:szCs w:val="24"/>
        </w:rPr>
      </w:pPr>
      <w:r>
        <w:rPr>
          <w:rFonts w:hint="eastAsia" w:ascii="宋体" w:hAnsi="宋体" w:eastAsia="宋体" w:cs="宋体"/>
          <w:color w:val="auto"/>
          <w:sz w:val="24"/>
          <w:szCs w:val="24"/>
          <w:lang w:bidi="zh-CN"/>
        </w:rPr>
        <w:t xml:space="preserve">7.3</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乙方应按照国家有关法律法规规章和“三包”规定以及合同约定提供售后服务。质保期间如属产品质量引起的配件损坏，乙方将免费提</w:t>
      </w:r>
      <w:r>
        <w:rPr>
          <w:rFonts w:hint="eastAsia" w:ascii="宋体" w:hAnsi="宋体" w:eastAsia="宋体" w:cs="宋体"/>
          <w:sz w:val="24"/>
          <w:szCs w:val="24"/>
          <w:lang w:val="zh-CN" w:bidi="zh-CN"/>
        </w:rPr>
        <w:t xml:space="preserve">供更换件。质保期间如属甲方操作不当引起的配件或耗材的损坏，乙方将提供免费维修，但更换配件的费用则由甲方负责。</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sz w:val="24"/>
        </w:rPr>
        <w:t xml:space="preserve">7.4如设备发生故障，乙方在接到甲方报修电话后</w:t>
      </w:r>
      <w:r>
        <w:rPr>
          <w:rFonts w:hint="eastAsia" w:ascii="宋体" w:hAnsi="宋体" w:cs="宋体"/>
          <w:sz w:val="24"/>
          <w:u w:val="single"/>
          <w:lang w:val="en-US" w:eastAsia="zh-CN"/>
        </w:rPr>
        <w:t xml:space="preserve">   </w:t>
      </w:r>
      <w:r>
        <w:rPr>
          <w:rFonts w:hint="eastAsia" w:ascii="宋体" w:hAnsi="宋体" w:eastAsia="宋体" w:cs="宋体"/>
          <w:sz w:val="24"/>
        </w:rPr>
        <w:t xml:space="preserve">小时内予以响应，</w:t>
      </w:r>
      <w:r>
        <w:rPr>
          <w:rFonts w:hint="eastAsia" w:ascii="宋体" w:hAnsi="宋体" w:cs="宋体"/>
          <w:sz w:val="24"/>
          <w:u w:val="single"/>
          <w:lang w:val="en-US" w:eastAsia="zh-CN"/>
        </w:rPr>
        <w:t xml:space="preserve">  </w:t>
      </w:r>
      <w:r>
        <w:rPr>
          <w:rFonts w:hint="eastAsia" w:ascii="宋体" w:hAnsi="宋体" w:eastAsia="宋体" w:cs="宋体"/>
          <w:sz w:val="24"/>
        </w:rPr>
        <w:t xml:space="preserve">小时内到达现场解决问题，否则甲方可自行采取必要的措施，由此产生的风险</w:t>
      </w:r>
      <w:r>
        <w:rPr>
          <w:rFonts w:hint="eastAsia" w:ascii="宋体" w:hAnsi="宋体" w:eastAsia="宋体" w:cs="宋体"/>
          <w:color w:val="auto"/>
          <w:sz w:val="24"/>
        </w:rPr>
        <w:t xml:space="preserve">和费用由乙方承担。如有特殊情况，乙方应立即电话通知甲方不能响应的原因，在获得甲方同意后，才可推迟响应时间。</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7.5质保期内，设备如因故障维修超过2天，按1</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延长质保期（具体时间，按天数算）。</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7.7质保期内设备的开机率≥95％（按全年365天计算）。如因设备故障导致开机率达不到95%即347天以上质保期按1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4（按天算）顺延。（如果因维修导致停机时间过长，其他补偿条款，双方友好协商）。</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7.8软件终身免费升级，并及时提供设备新功能和临床应用资料。</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7.10质保期后，如甲方需延长保修时间，乙方质保费不得高于</w:t>
      </w:r>
      <w:r>
        <w:rPr>
          <w:rFonts w:hint="eastAsia" w:ascii="宋体" w:hAnsi="宋体" w:cs="宋体"/>
          <w:color w:val="auto"/>
          <w:sz w:val="24"/>
          <w:u w:val="single"/>
          <w:lang w:val="en-US" w:eastAsia="zh-CN"/>
        </w:rPr>
        <w:t xml:space="preserve">  </w:t>
      </w:r>
      <w:r>
        <w:rPr>
          <w:rFonts w:hint="eastAsia" w:ascii="宋体" w:hAnsi="宋体" w:cs="宋体"/>
          <w:color w:val="auto"/>
          <w:sz w:val="24"/>
          <w:u w:val="none"/>
          <w:lang w:val="en-US" w:eastAsia="zh-CN"/>
        </w:rPr>
        <w:t xml:space="preserve">/年</w:t>
      </w:r>
      <w:r>
        <w:rPr>
          <w:rFonts w:hint="eastAsia" w:ascii="宋体" w:hAnsi="宋体" w:eastAsia="宋体" w:cs="宋体"/>
          <w:color w:val="auto"/>
          <w:sz w:val="24"/>
        </w:rPr>
        <w:t xml:space="preserve">，年度定期预防性维护保养次数不少于4次。</w:t>
      </w:r>
      <w:r/>
    </w:p>
    <w:p>
      <w:pPr>
        <w:ind w:firstLine="482"/>
        <w:keepLines w:val="0"/>
        <w:keepNext w:val="0"/>
        <w:pageBreakBefore w:val="0"/>
        <w:spacing w:line="360" w:lineRule="auto"/>
        <w:rPr>
          <w:rFonts w:hint="eastAsia" w:ascii="宋体" w:hAnsi="宋体" w:eastAsia="宋体" w:cs="宋体"/>
          <w:b/>
          <w:sz w:val="24"/>
        </w:rPr>
      </w:pPr>
      <w:r>
        <w:rPr>
          <w:rFonts w:hint="eastAsia" w:ascii="宋体" w:hAnsi="宋体" w:eastAsia="宋体" w:cs="宋体"/>
          <w:b/>
          <w:sz w:val="24"/>
        </w:rPr>
        <w:t xml:space="preserve">8. 技术培训</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8.2临床培训： 免费提供现场临床培训。</w:t>
      </w:r>
      <w:r/>
    </w:p>
    <w:p>
      <w:pPr>
        <w:ind w:firstLine="482"/>
        <w:keepLines w:val="0"/>
        <w:keepNext w:val="0"/>
        <w:pageBreakBefore w:val="0"/>
        <w:spacing w:line="360" w:lineRule="auto"/>
        <w:rPr>
          <w:rFonts w:hint="eastAsia" w:ascii="宋体" w:hAnsi="宋体" w:eastAsia="宋体" w:cs="宋体"/>
          <w:b/>
          <w:sz w:val="24"/>
        </w:rPr>
      </w:pPr>
      <w:r>
        <w:rPr>
          <w:rFonts w:hint="eastAsia" w:ascii="宋体" w:hAnsi="宋体" w:eastAsia="宋体" w:cs="宋体"/>
          <w:b/>
          <w:sz w:val="24"/>
        </w:rPr>
        <w:t xml:space="preserve">9．知识产权 </w:t>
      </w:r>
      <w:r/>
    </w:p>
    <w:p>
      <w:pPr>
        <w:pStyle w:val="1046"/>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9.1乙方必须保证，甲方在中华人民共和国境内使用投报货物、资料、技术、服务或其任何一部分时，享有不受限制的无偿使用权，如有第三方向甲方提出侵犯其专利权、商标权或</w:t>
      </w:r>
      <w:r>
        <w:rPr>
          <w:rFonts w:hint="eastAsia" w:ascii="宋体" w:hAnsi="宋体" w:cs="宋体"/>
          <w:sz w:val="24"/>
          <w:lang w:eastAsia="zh-CN"/>
        </w:rPr>
        <w:t xml:space="preserve">其他</w:t>
      </w:r>
      <w:r>
        <w:rPr>
          <w:rFonts w:hint="eastAsia" w:ascii="宋体" w:hAnsi="宋体" w:eastAsia="宋体" w:cs="宋体"/>
          <w:sz w:val="24"/>
        </w:rPr>
        <w:t xml:space="preserve">知识产权的主张，该责任由乙方承担。 </w:t>
      </w:r>
      <w:r/>
    </w:p>
    <w:p>
      <w:pPr>
        <w:pStyle w:val="1046"/>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9.2本合同价包含所有应向所有权人支付的专利权、商标权或</w:t>
      </w:r>
      <w:r>
        <w:rPr>
          <w:rFonts w:hint="eastAsia" w:ascii="宋体" w:hAnsi="宋体" w:cs="宋体"/>
          <w:sz w:val="24"/>
          <w:lang w:eastAsia="zh-CN"/>
        </w:rPr>
        <w:t xml:space="preserve">其他</w:t>
      </w:r>
      <w:r>
        <w:rPr>
          <w:rFonts w:hint="eastAsia" w:ascii="宋体" w:hAnsi="宋体" w:eastAsia="宋体" w:cs="宋体"/>
          <w:sz w:val="24"/>
        </w:rPr>
        <w:t xml:space="preserve">知识产权的一切相关费用。</w:t>
      </w:r>
      <w:r/>
    </w:p>
    <w:p>
      <w:pPr>
        <w:pStyle w:val="1046"/>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046"/>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keepLines w:val="0"/>
        <w:keepNext w:val="0"/>
        <w:pageBreakBefore w:val="0"/>
        <w:spacing w:line="360" w:lineRule="auto"/>
        <w:rPr>
          <w:rFonts w:hint="eastAsia" w:ascii="宋体" w:hAnsi="宋体" w:eastAsia="宋体" w:cs="宋体"/>
          <w:b/>
          <w:bCs/>
          <w:sz w:val="24"/>
        </w:rPr>
      </w:pPr>
      <w:r>
        <w:rPr>
          <w:rFonts w:hint="eastAsia" w:ascii="宋体" w:hAnsi="宋体" w:eastAsia="宋体" w:cs="宋体"/>
          <w:b/>
          <w:bCs/>
          <w:sz w:val="24"/>
        </w:rPr>
        <w:t xml:space="preserve">10.违约责任</w:t>
      </w:r>
      <w:r/>
    </w:p>
    <w:p>
      <w:pPr>
        <w:ind w:firstLine="482"/>
        <w:keepLines w:val="0"/>
        <w:keepNext w:val="0"/>
        <w:pageBreakBefore w:val="0"/>
        <w:spacing w:line="360" w:lineRule="auto"/>
        <w:rPr>
          <w:rFonts w:hint="eastAsia" w:ascii="宋体" w:hAnsi="宋体" w:eastAsia="宋体" w:cs="宋体"/>
          <w:b/>
          <w:sz w:val="24"/>
        </w:rPr>
      </w:pPr>
      <w:r>
        <w:rPr>
          <w:rFonts w:hint="eastAsia" w:ascii="宋体" w:hAnsi="宋体" w:eastAsia="宋体" w:cs="宋体"/>
          <w:b/>
          <w:sz w:val="24"/>
        </w:rPr>
        <w:t xml:space="preserve">10.1乙方的违约责任：</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sz w:val="24"/>
          <w:u w:val="single"/>
        </w:rPr>
        <w:t xml:space="preserve">百分之十</w:t>
      </w:r>
      <w:r>
        <w:rPr>
          <w:rFonts w:hint="eastAsia" w:ascii="宋体" w:hAnsi="宋体" w:eastAsia="宋体" w:cs="宋体"/>
          <w:sz w:val="24"/>
        </w:rPr>
        <w:t xml:space="preserve">向甲方支付违约金，并赔偿因此造成的损失。</w:t>
      </w:r>
      <w:r/>
    </w:p>
    <w:p>
      <w:pPr>
        <w:ind w:firstLine="42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10.2甲方违约责任：</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10.2.1非乙方供货质量问题，甲方中途不得退货，否则甲方应按合同总额的</w:t>
      </w:r>
      <w:r>
        <w:rPr>
          <w:rFonts w:hint="eastAsia" w:ascii="宋体" w:hAnsi="宋体" w:eastAsia="宋体" w:cs="宋体"/>
          <w:sz w:val="24"/>
          <w:u w:val="single"/>
        </w:rPr>
        <w:t xml:space="preserve">百分之十</w:t>
      </w:r>
      <w:r>
        <w:rPr>
          <w:rFonts w:hint="eastAsia" w:ascii="宋体" w:hAnsi="宋体" w:eastAsia="宋体" w:cs="宋体"/>
          <w:sz w:val="24"/>
        </w:rPr>
        <w:t xml:space="preserve">向乙方支付违约金。</w:t>
      </w:r>
      <w:r/>
    </w:p>
    <w:p>
      <w:pPr>
        <w:ind w:firstLine="482"/>
        <w:keepLines w:val="0"/>
        <w:keepNext w:val="0"/>
        <w:pageBreakBefore w:val="0"/>
        <w:spacing w:line="360" w:lineRule="auto"/>
        <w:rPr>
          <w:rFonts w:hint="eastAsia" w:ascii="宋体" w:hAnsi="宋体" w:eastAsia="宋体" w:cs="宋体"/>
          <w:b/>
          <w:sz w:val="24"/>
        </w:rPr>
      </w:pPr>
      <w:r>
        <w:rPr>
          <w:rFonts w:hint="eastAsia" w:ascii="宋体" w:hAnsi="宋体" w:eastAsia="宋体" w:cs="宋体"/>
          <w:b/>
          <w:sz w:val="24"/>
        </w:rPr>
        <w:t xml:space="preserve">11.不可抗力</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48"/>
        <w:ind w:firstLine="472"/>
        <w:keepLines w:val="0"/>
        <w:keepNext w:val="0"/>
        <w:pageBreakBefore w:val="0"/>
        <w:spacing w:before="0" w:beforeAutospacing="0" w:after="0" w:afterAutospacing="0" w:line="360" w:lineRule="auto"/>
        <w:rPr>
          <w:rFonts w:hint="eastAsia" w:ascii="宋体" w:hAnsi="宋体" w:eastAsia="宋体" w:cs="宋体"/>
          <w:b/>
          <w:color w:val="000000"/>
        </w:rPr>
      </w:pPr>
      <w:r>
        <w:rPr>
          <w:rFonts w:hint="eastAsia" w:ascii="宋体" w:hAnsi="宋体" w:eastAsia="宋体" w:cs="宋体"/>
          <w:b/>
          <w:bCs/>
          <w:color w:val="000000"/>
        </w:rPr>
        <w:t xml:space="preserve">12.</w:t>
      </w:r>
      <w:r>
        <w:rPr>
          <w:rFonts w:hint="eastAsia" w:ascii="宋体" w:hAnsi="宋体" w:eastAsia="宋体" w:cs="宋体"/>
          <w:b/>
          <w:color w:val="000000"/>
        </w:rPr>
        <w:t xml:space="preserve">争议解决方法</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甲、乙双方因履行本合同发生争议时，应友好协商；协商不成时，向甲方所在地人民法院提出诉讼。</w:t>
      </w:r>
      <w:r/>
    </w:p>
    <w:p>
      <w:pPr>
        <w:ind w:firstLine="480"/>
        <w:keepLines w:val="0"/>
        <w:keepNext w:val="0"/>
        <w:pageBreakBefore w:val="0"/>
        <w:spacing w:line="360" w:lineRule="auto"/>
        <w:rPr>
          <w:rFonts w:hint="eastAsia" w:ascii="宋体" w:hAnsi="宋体" w:eastAsia="宋体" w:cs="宋体"/>
          <w:b/>
          <w:bCs/>
          <w:sz w:val="24"/>
        </w:rPr>
      </w:pPr>
      <w:r>
        <w:rPr>
          <w:rFonts w:hint="eastAsia" w:ascii="宋体" w:hAnsi="宋体" w:eastAsia="宋体" w:cs="宋体"/>
          <w:b/>
          <w:bCs/>
          <w:sz w:val="24"/>
        </w:rPr>
        <w:t xml:space="preserve">13.</w:t>
      </w:r>
      <w:r>
        <w:rPr>
          <w:rFonts w:hint="eastAsia" w:ascii="宋体" w:hAnsi="宋体" w:cs="宋体"/>
          <w:b/>
          <w:bCs/>
          <w:sz w:val="24"/>
          <w:lang w:eastAsia="zh-CN"/>
        </w:rPr>
        <w:t xml:space="preserve">其他</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13.2本合同壹式</w:t>
      </w:r>
      <w:r>
        <w:rPr>
          <w:rFonts w:hint="eastAsia" w:ascii="宋体" w:hAnsi="宋体" w:cs="宋体"/>
          <w:sz w:val="24"/>
          <w:u w:val="single"/>
          <w:lang w:val="en-US" w:eastAsia="zh-CN"/>
        </w:rPr>
        <w:t xml:space="preserve">  </w:t>
      </w:r>
      <w:r>
        <w:rPr>
          <w:rFonts w:hint="eastAsia" w:ascii="宋体" w:hAnsi="宋体" w:eastAsia="宋体" w:cs="宋体"/>
          <w:sz w:val="24"/>
        </w:rPr>
        <w:t xml:space="preserve">份，甲方执</w:t>
      </w:r>
      <w:r>
        <w:rPr>
          <w:rFonts w:hint="eastAsia" w:ascii="宋体" w:hAnsi="宋体" w:cs="宋体"/>
          <w:sz w:val="24"/>
          <w:u w:val="single"/>
          <w:lang w:val="en-US" w:eastAsia="zh-CN"/>
        </w:rPr>
        <w:t xml:space="preserve">  </w:t>
      </w:r>
      <w:r>
        <w:rPr>
          <w:rFonts w:hint="eastAsia" w:ascii="宋体" w:hAnsi="宋体" w:eastAsia="宋体" w:cs="宋体"/>
          <w:sz w:val="24"/>
        </w:rPr>
        <w:t xml:space="preserve">份，乙方执</w:t>
      </w:r>
      <w:r>
        <w:rPr>
          <w:rFonts w:hint="eastAsia" w:ascii="宋体" w:hAnsi="宋体" w:cs="宋体"/>
          <w:sz w:val="24"/>
          <w:u w:val="single"/>
          <w:lang w:val="en-US" w:eastAsia="zh-CN"/>
        </w:rPr>
        <w:t xml:space="preserve">  </w:t>
      </w:r>
      <w:r>
        <w:rPr>
          <w:rFonts w:hint="eastAsia" w:ascii="宋体" w:hAnsi="宋体" w:eastAsia="宋体" w:cs="宋体"/>
          <w:sz w:val="24"/>
        </w:rPr>
        <w:t xml:space="preserve">份。</w:t>
      </w:r>
      <w:r/>
    </w:p>
    <w:p>
      <w:pPr>
        <w:keepLines w:val="0"/>
        <w:keepNext w:val="0"/>
        <w:pageBreakBefore w:val="0"/>
        <w:spacing w:line="360" w:lineRule="auto"/>
        <w:rPr>
          <w:rFonts w:hint="eastAsia" w:ascii="宋体" w:hAnsi="宋体" w:eastAsia="宋体" w:cs="宋体"/>
          <w:b/>
          <w:bCs/>
          <w:sz w:val="24"/>
        </w:rPr>
      </w:pPr>
      <w:r>
        <w:rPr>
          <w:rFonts w:hint="eastAsia" w:ascii="宋体" w:hAnsi="宋体" w:eastAsia="宋体" w:cs="宋体"/>
          <w:sz w:val="24"/>
        </w:rPr>
        <w:t xml:space="preserve">  </w:t>
      </w:r>
      <w:r>
        <w:rPr>
          <w:rFonts w:hint="eastAsia" w:ascii="宋体" w:hAnsi="宋体" w:eastAsia="宋体" w:cs="宋体"/>
          <w:b/>
          <w:bCs/>
          <w:sz w:val="24"/>
        </w:rPr>
        <w:t xml:space="preserve">  14.合同附件</w:t>
      </w:r>
      <w:r/>
    </w:p>
    <w:p>
      <w:pPr>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   </w:t>
      </w:r>
      <w:r/>
    </w:p>
    <w:p>
      <w:pPr>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（下页为合同签署页）</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甲  方：</w:t>
      </w:r>
      <w:r>
        <w:rPr>
          <w:rFonts w:hint="eastAsia" w:ascii="宋体" w:hAnsi="宋体" w:cs="宋体"/>
          <w:sz w:val="24"/>
          <w:lang w:eastAsia="zh-CN"/>
        </w:rPr>
        <w:t xml:space="preserve">徐州市中心医院</w:t>
      </w:r>
      <w:r>
        <w:rPr>
          <w:rFonts w:hint="eastAsia" w:ascii="宋体" w:hAnsi="宋体" w:eastAsia="宋体" w:cs="宋体"/>
          <w:sz w:val="24"/>
        </w:rPr>
        <w:t xml:space="preserve">                 乙 方：</w:t>
      </w:r>
      <w:r/>
    </w:p>
    <w:p>
      <w:pPr>
        <w:spacing w:line="360" w:lineRule="auto"/>
        <w:rPr>
          <w:rFonts w:hint="eastAsia" w:ascii="宋体" w:hAnsi="宋体" w:eastAsia="宋体" w:cs="宋体"/>
          <w:sz w:val="24"/>
        </w:rPr>
      </w:pPr>
      <w:r>
        <w:rPr>
          <w:rFonts w:hint="eastAsia" w:ascii="宋体" w:hAnsi="宋体" w:eastAsia="宋体" w:cs="宋体"/>
          <w:sz w:val="24"/>
        </w:rPr>
        <w:t xml:space="preserve">法定代表人：                         法定代表人：                         </w:t>
      </w:r>
      <w:r/>
    </w:p>
    <w:p>
      <w:pPr>
        <w:spacing w:line="360" w:lineRule="auto"/>
        <w:rPr>
          <w:rFonts w:hint="eastAsia" w:ascii="宋体" w:hAnsi="宋体" w:eastAsia="宋体" w:cs="宋体"/>
          <w:sz w:val="24"/>
        </w:rPr>
      </w:pPr>
      <w:r>
        <w:rPr>
          <w:rFonts w:hint="eastAsia" w:ascii="宋体" w:hAnsi="宋体" w:eastAsia="宋体" w:cs="宋体"/>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sz w:val="24"/>
        </w:rPr>
      </w:pPr>
      <w:r>
        <w:rPr>
          <w:rFonts w:hint="eastAsia" w:ascii="宋体" w:hAnsi="宋体" w:eastAsia="宋体" w:cs="宋体"/>
          <w:sz w:val="24"/>
        </w:rPr>
        <w:t xml:space="preserve">地址：                               地址： </w:t>
      </w:r>
      <w:r/>
    </w:p>
    <w:p>
      <w:pPr>
        <w:spacing w:line="360" w:lineRule="auto"/>
        <w:rPr>
          <w:rFonts w:hint="eastAsia" w:ascii="宋体" w:hAnsi="宋体" w:eastAsia="宋体" w:cs="宋体"/>
          <w:sz w:val="24"/>
        </w:rPr>
      </w:pPr>
      <w:r>
        <w:rPr>
          <w:rFonts w:hint="eastAsia" w:ascii="宋体" w:hAnsi="宋体" w:eastAsia="宋体" w:cs="宋体"/>
          <w:sz w:val="24"/>
        </w:rPr>
        <w:t xml:space="preserve">电  话：                             电 话：</w:t>
      </w:r>
      <w:r/>
    </w:p>
    <w:p>
      <w:pPr>
        <w:ind w:left="4556" w:hanging="3120"/>
        <w:spacing w:line="360" w:lineRule="auto"/>
        <w:rPr>
          <w:rFonts w:hint="eastAsia" w:ascii="宋体" w:hAnsi="宋体" w:eastAsia="宋体" w:cs="宋体"/>
          <w:sz w:val="24"/>
        </w:rPr>
      </w:pPr>
      <w:r>
        <w:rPr>
          <w:rFonts w:hint="eastAsia" w:ascii="宋体" w:hAnsi="宋体" w:eastAsia="宋体" w:cs="宋体"/>
          <w:sz w:val="24"/>
        </w:rPr>
        <w:t xml:space="preserve">                         开 户 行：</w:t>
      </w:r>
      <w:r/>
    </w:p>
    <w:p>
      <w:pPr>
        <w:spacing w:line="360" w:lineRule="auto"/>
        <w:rPr>
          <w:rFonts w:hint="eastAsia" w:ascii="宋体" w:hAnsi="宋体" w:eastAsia="宋体" w:cs="宋体"/>
          <w:sz w:val="24"/>
        </w:rPr>
      </w:pPr>
      <w:r>
        <w:rPr>
          <w:rFonts w:hint="eastAsia" w:ascii="宋体" w:hAnsi="宋体" w:eastAsia="宋体" w:cs="宋体"/>
          <w:sz w:val="24"/>
        </w:rPr>
        <w:t xml:space="preserve">                                     账 号：  </w:t>
      </w:r>
      <w:r/>
    </w:p>
    <w:p>
      <w:pPr>
        <w:spacing w:line="360" w:lineRule="auto"/>
        <w:rPr>
          <w:rFonts w:hint="eastAsia" w:ascii="宋体" w:hAnsi="宋体" w:eastAsia="宋体" w:cs="宋体"/>
          <w:sz w:val="24"/>
        </w:rPr>
      </w:pPr>
      <w:r>
        <w:rPr>
          <w:rFonts w:hint="eastAsia" w:ascii="宋体" w:hAnsi="宋体" w:eastAsia="宋体" w:cs="宋体"/>
          <w:sz w:val="24"/>
        </w:rPr>
        <w:t xml:space="preserve">签订日期：                           签订日期： </w:t>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360" w:lineRule="auto"/>
        <w:widowControl/>
        <w:rPr>
          <w:rFonts w:hint="eastAsia" w:ascii="宋体" w:hAnsi="宋体" w:cs="宋体"/>
          <w:b/>
          <w:bCs/>
          <w:color w:val="000000"/>
          <w:sz w:val="32"/>
          <w:szCs w:val="32"/>
          <w:highlight w:val="whit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000000"/>
          <w:sz w:val="32"/>
          <w:szCs w:val="32"/>
          <w:highlight w:val="white"/>
        </w:rPr>
      </w:r>
      <w:r/>
    </w:p>
    <w:p>
      <w:pPr>
        <w:jc w:val="center"/>
        <w:spacing w:line="360" w:lineRule="auto"/>
        <w:widowControl/>
        <w:rPr>
          <w:rFonts w:hint="eastAsia" w:ascii="宋体" w:hAnsi="宋体" w:cs="宋体"/>
          <w:b/>
          <w:bCs/>
          <w:color w:val="000000"/>
          <w:sz w:val="32"/>
          <w:szCs w:val="32"/>
          <w:highlight w:val="white"/>
        </w:rPr>
      </w:pPr>
      <w:r>
        <w:rPr>
          <w:rFonts w:hint="eastAsia" w:ascii="宋体" w:hAnsi="宋体" w:cs="宋体"/>
          <w:b/>
          <w:bCs/>
          <w:color w:val="000000"/>
          <w:sz w:val="32"/>
          <w:szCs w:val="32"/>
          <w:highlight w:val="white"/>
        </w:rPr>
        <w:t xml:space="preserve">合同附件</w:t>
      </w:r>
      <w:r/>
    </w:p>
    <w:p>
      <w:pPr>
        <w:ind w:firstLine="560"/>
        <w:jc w:val="center"/>
        <w:spacing w:line="24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560"/>
        <w:jc w:val="center"/>
        <w:spacing w:line="360" w:lineRule="auto"/>
        <w:widowControl/>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目</w:t>
      </w:r>
      <w:r>
        <w:rPr>
          <w:rFonts w:hint="eastAsia" w:ascii="宋体" w:hAnsi="宋体" w:cs="宋体"/>
          <w:color w:val="000000"/>
          <w:sz w:val="28"/>
          <w:szCs w:val="28"/>
          <w:highlight w:val="white"/>
          <w:lang w:val="en-US" w:eastAsia="zh-CN"/>
        </w:rPr>
        <w:t xml:space="preserve"> </w:t>
      </w:r>
      <w:r>
        <w:rPr>
          <w:rFonts w:hint="eastAsia" w:ascii="宋体" w:hAnsi="宋体" w:cs="宋体"/>
          <w:color w:val="000000"/>
          <w:sz w:val="28"/>
          <w:szCs w:val="28"/>
          <w:highlight w:val="white"/>
        </w:rPr>
        <w:t xml:space="preserve">录</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合同附件1：合同协议书</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合同附件2：注册证、技术规格和技术性能</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(要求见招标文件第六章《采购需求》；合同见卖方投标文件中《技术规格说明》。)</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合同附件3：售后服务</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(要求见招标文件第六章《采购需求》；合同见卖方投标文件中《售后服务方案》</w:t>
      </w:r>
      <w:r>
        <w:rPr>
          <w:rFonts w:hint="eastAsia" w:ascii="宋体" w:hAnsi="宋体" w:cs="宋体"/>
          <w:color w:val="000000"/>
          <w:sz w:val="24"/>
          <w:szCs w:val="24"/>
          <w:highlight w:val="white"/>
          <w:lang w:val="en-US" w:eastAsia="zh-CN"/>
        </w:rPr>
        <w:t xml:space="preserve">及《技术培训方案》</w:t>
      </w:r>
      <w:r>
        <w:rPr>
          <w:rFonts w:hint="eastAsia" w:ascii="宋体" w:hAnsi="宋体" w:cs="宋体"/>
          <w:color w:val="000000"/>
          <w:sz w:val="24"/>
          <w:szCs w:val="24"/>
          <w:highlight w:val="white"/>
        </w:rPr>
        <w:t xml:space="preserve">。)</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合同附件4：供货范围和价格清单（配置清单）</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(要求见招标文件第七章《投标文件相关格式》中《开标一览表》和《分项价格表》；合同见卖方投标文件中《开标一览表》和《分项价格表》。)</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合同附件5：验收标准（验收要求、验收标准和程序）</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合同附件6：采购需求</w:t>
      </w:r>
      <w:r/>
    </w:p>
    <w:p>
      <w:pPr>
        <w:jc w:val="left"/>
        <w:spacing w:line="360" w:lineRule="auto"/>
        <w:widowControl/>
        <w:rPr>
          <w:rFonts w:hint="eastAsia"/>
          <w:sz w:val="24"/>
          <w:szCs w:val="24"/>
          <w:highlight w:val="white"/>
        </w:rPr>
      </w:pPr>
      <w:r>
        <w:rPr>
          <w:rFonts w:hint="eastAsia" w:ascii="宋体" w:hAnsi="宋体" w:cs="宋体"/>
          <w:color w:val="000000"/>
          <w:sz w:val="24"/>
          <w:szCs w:val="24"/>
          <w:highlight w:val="white"/>
        </w:rPr>
        <w:t xml:space="preserve">(见招标文件第六章《采购需求》。)</w:t>
      </w:r>
      <w:r/>
    </w:p>
    <w:p>
      <w:pPr>
        <w:jc w:val="left"/>
        <w:spacing w:line="360" w:lineRule="auto"/>
        <w:widowControl/>
        <w:rPr>
          <w:rFonts w:hint="eastAsia"/>
          <w:sz w:val="24"/>
          <w:szCs w:val="24"/>
          <w:highlight w:val="white"/>
        </w:rPr>
      </w:pPr>
      <w:r>
        <w:rPr>
          <w:rFonts w:hint="eastAsia"/>
          <w:sz w:val="24"/>
          <w:szCs w:val="24"/>
          <w:highlight w:val="white"/>
        </w:rPr>
        <w:t xml:space="preserve">合同附件7：授权书</w:t>
      </w:r>
      <w:r/>
    </w:p>
    <w:p>
      <w:pPr>
        <w:jc w:val="left"/>
        <w:spacing w:line="360" w:lineRule="auto"/>
        <w:widowControl/>
        <w:rPr>
          <w:rFonts w:hint="eastAsia"/>
          <w:sz w:val="24"/>
          <w:szCs w:val="24"/>
          <w:highlight w:val="white"/>
        </w:rPr>
      </w:pPr>
      <w:r>
        <w:rPr>
          <w:rFonts w:hint="eastAsia"/>
          <w:sz w:val="24"/>
          <w:szCs w:val="24"/>
          <w:highlight w:val="white"/>
        </w:rPr>
        <w:t xml:space="preserve">合同附件</w:t>
      </w:r>
      <w:r>
        <w:rPr>
          <w:rFonts w:hint="eastAsia"/>
          <w:sz w:val="24"/>
          <w:szCs w:val="24"/>
          <w:highlight w:val="white"/>
          <w:lang w:val="en-US" w:eastAsia="zh-CN"/>
        </w:rPr>
        <w:t xml:space="preserve">8</w:t>
      </w:r>
      <w:r>
        <w:rPr>
          <w:rFonts w:hint="eastAsia"/>
          <w:sz w:val="24"/>
          <w:szCs w:val="24"/>
          <w:highlight w:val="white"/>
        </w:rPr>
        <w:t xml:space="preserve">：医疗卫生机构廉洁购销合同</w:t>
      </w:r>
      <w:r/>
    </w:p>
    <w:p>
      <w:pPr>
        <w:pStyle w:val="802"/>
        <w:rPr>
          <w:rFonts w:eastAsia="宋体"/>
          <w:highlight w:val="white"/>
        </w:rPr>
      </w:pPr>
      <w:r>
        <w:rPr>
          <w:rFonts w:eastAsia="宋体"/>
          <w:highlight w:val="white"/>
        </w:rPr>
      </w:r>
      <w:r/>
    </w:p>
    <w:p>
      <w:pPr>
        <w:rPr>
          <w:rFonts w:hint="eastAsia" w:ascii="仿宋" w:hAnsi="仿宋" w:eastAsia="仿宋"/>
          <w:sz w:val="24"/>
        </w:rPr>
      </w:pPr>
      <w:r>
        <w:rPr>
          <w:rFonts w:hint="eastAsia" w:ascii="仿宋" w:hAnsi="仿宋" w:eastAsia="仿宋"/>
          <w:sz w:val="24"/>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bCs/>
          <w:sz w:val="24"/>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sz w:val="24"/>
          <w:lang w:val="en-US" w:eastAsia="zh-CN"/>
        </w:rPr>
      </w:r>
      <w:r/>
    </w:p>
    <w:p>
      <w:pPr>
        <w:spacing w:line="360" w:lineRule="auto"/>
        <w:rPr>
          <w:rFonts w:hint="eastAsia" w:ascii="宋体" w:hAnsi="宋体" w:cs="宋体"/>
          <w:b/>
          <w:bCs/>
          <w:sz w:val="24"/>
        </w:rPr>
      </w:pPr>
      <w:r>
        <w:rPr>
          <w:rFonts w:hint="eastAsia" w:ascii="宋体" w:hAnsi="宋体" w:cs="宋体"/>
          <w:b/>
          <w:bCs/>
          <w:sz w:val="24"/>
          <w:lang w:val="en-US" w:eastAsia="zh-CN"/>
        </w:rPr>
        <w:t xml:space="preserve">合同</w:t>
      </w:r>
      <w:r>
        <w:rPr>
          <w:rFonts w:hint="eastAsia" w:ascii="宋体" w:hAnsi="宋体" w:cs="宋体"/>
          <w:b/>
          <w:bCs/>
          <w:sz w:val="24"/>
        </w:rPr>
        <w:t xml:space="preserve">附件1：</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合同协议书</w:t>
      </w:r>
      <w:r/>
    </w:p>
    <w:p>
      <w:pPr>
        <w:ind w:left="0"/>
        <w:jc w:val="righ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合同编号:____________ </w:t>
      </w:r>
      <w:r/>
    </w:p>
    <w:p>
      <w:pPr>
        <w:ind w:left="0"/>
        <w:jc w:val="righ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签字日期:____________ </w:t>
      </w:r>
      <w:r/>
    </w:p>
    <w:p>
      <w:pPr>
        <w:ind w:left="0"/>
        <w:jc w:val="righ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签字地点:____________ </w:t>
      </w:r>
      <w:r/>
    </w:p>
    <w:p>
      <w:pPr>
        <w:ind w:left="0"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u w:val="single"/>
          <w:lang w:eastAsia="zh-CN"/>
        </w:rPr>
        <w:t xml:space="preserve">徐州市中心医院</w:t>
      </w:r>
      <w:r>
        <w:rPr>
          <w:rFonts w:hint="eastAsia" w:ascii="宋体" w:hAnsi="宋体" w:cs="宋体"/>
          <w:sz w:val="24"/>
          <w:szCs w:val="24"/>
        </w:rPr>
        <w:t xml:space="preserve">（买方名称）（以下简称“买方”）已接受</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（卖方名称）（以下简称“卖方”）对</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（项目名称）（项目编号：</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）的投标。买方和卖方共同达成如下协议。</w:t>
      </w:r>
      <w:r/>
    </w:p>
    <w:p>
      <w:pPr>
        <w:numPr>
          <w:ilvl w:val="0"/>
          <w:numId w:val="0"/>
        </w:numPr>
        <w:ind w:firstLine="24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本合同协议书中的词语和术语的含义与合同条款中定义的相同。</w:t>
      </w:r>
      <w:r/>
    </w:p>
    <w:p>
      <w:pPr>
        <w:numPr>
          <w:ilvl w:val="0"/>
          <w:numId w:val="0"/>
        </w:numPr>
        <w:ind w:firstLine="24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以下文件应构成买方和卖方之间达成的合同，若各文件之间存在含糊不清或互相冲突之处，优先顺序应按下列文件顺序解释。</w:t>
      </w:r>
      <w:r/>
    </w:p>
    <w:p>
      <w:pPr>
        <w:ind w:left="0"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cs="宋体"/>
          <w:sz w:val="24"/>
          <w:szCs w:val="24"/>
        </w:rPr>
        <w:t xml:space="preserve">合同协议书</w:t>
      </w:r>
      <w:r/>
    </w:p>
    <w:p>
      <w:pPr>
        <w:ind w:left="0"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中标</w:t>
      </w:r>
      <w:r>
        <w:rPr>
          <w:rFonts w:hint="eastAsia" w:ascii="宋体" w:hAnsi="宋体" w:cs="宋体"/>
          <w:sz w:val="24"/>
          <w:szCs w:val="24"/>
        </w:rPr>
        <w:t xml:space="preserve">通知书</w:t>
      </w:r>
      <w:r/>
    </w:p>
    <w:p>
      <w:pPr>
        <w:ind w:left="0"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cs="宋体"/>
          <w:sz w:val="24"/>
          <w:szCs w:val="24"/>
        </w:rPr>
        <w:t xml:space="preserve">合同专用条款</w:t>
      </w:r>
      <w:r/>
    </w:p>
    <w:p>
      <w:pPr>
        <w:ind w:left="0"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cs="宋体"/>
          <w:sz w:val="24"/>
          <w:szCs w:val="24"/>
        </w:rPr>
        <w:t xml:space="preserve">合同通用条款</w:t>
      </w:r>
      <w:r/>
    </w:p>
    <w:p>
      <w:pPr>
        <w:ind w:left="0"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w:t>
      </w:r>
      <w:r>
        <w:rPr>
          <w:rFonts w:hint="eastAsia" w:ascii="宋体" w:hAnsi="宋体" w:cs="宋体"/>
          <w:sz w:val="24"/>
          <w:szCs w:val="24"/>
        </w:rPr>
        <w:t xml:space="preserve">除合同附件1外的合同附件</w:t>
      </w:r>
      <w:r/>
    </w:p>
    <w:p>
      <w:pPr>
        <w:ind w:left="0"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w:t>
      </w:r>
      <w:r>
        <w:rPr>
          <w:rFonts w:hint="eastAsia" w:ascii="宋体" w:hAnsi="宋体" w:cs="宋体"/>
          <w:sz w:val="24"/>
          <w:szCs w:val="24"/>
        </w:rPr>
        <w:t xml:space="preserve">其他文件</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3.考虑到买方将按照本合同向卖方支付合同价款，卖方在此保证全部按照合同的规定向买方提供合同标的、技术资料、售后服务及技术培训。</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4.考虑到卖方将按合同规定提供合同标的、技术资料、售后服务及技术培训，买方在此保证按照合同规定的时间和方式向卖方支付合同价款。</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5.本合同在下列条件全部满足后生效，生效日期以下列条件全部满足的最晚日期为准： </w:t>
      </w:r>
      <w:r/>
    </w:p>
    <w:p>
      <w:pPr>
        <w:ind w:left="0"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（1）双方加盖公章或合同专用章； </w:t>
      </w:r>
      <w:r/>
    </w:p>
    <w:p>
      <w:pPr>
        <w:ind w:left="0"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（2）甲方收到乙方交纳的人民币___元的履约保证金（合同金额的10%），以支票、汇票、本票</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电汇</w:t>
      </w:r>
      <w:r>
        <w:rPr>
          <w:rFonts w:hint="eastAsia" w:ascii="宋体" w:hAnsi="宋体" w:eastAsia="宋体" w:cs="宋体"/>
          <w:color w:val="auto"/>
          <w:sz w:val="24"/>
          <w:szCs w:val="24"/>
        </w:rPr>
        <w:t xml:space="preserve">或者金融机构、担保机构出具的保函等非现金形式缴纳。履约保证金在中标供应商按合同履约完成</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试运行</w:t>
      </w:r>
      <w:r>
        <w:rPr>
          <w:rFonts w:hint="eastAsia" w:ascii="宋体" w:hAnsi="宋体" w:eastAsia="宋体" w:cs="宋体"/>
          <w:color w:val="auto"/>
          <w:sz w:val="24"/>
          <w:szCs w:val="24"/>
          <w:lang w:val="en-US" w:eastAsia="zh-CN"/>
        </w:rPr>
        <w:t xml:space="preserve">后无质量问题</w:t>
      </w:r>
      <w:r>
        <w:rPr>
          <w:rFonts w:hint="eastAsia" w:ascii="宋体" w:hAnsi="宋体" w:eastAsia="宋体" w:cs="宋体"/>
          <w:color w:val="auto"/>
          <w:sz w:val="24"/>
          <w:szCs w:val="24"/>
        </w:rPr>
        <w:t xml:space="preserve">后无息退还。</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6. 合同一式</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份，具有同等法律效力，买方</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份，卖方</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份。</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7.本合同其他未尽事宜及与采购文件有矛盾之处，以</w:t>
      </w:r>
      <w:r>
        <w:rPr>
          <w:rFonts w:hint="eastAsia" w:ascii="宋体" w:hAnsi="宋体" w:cs="宋体"/>
          <w:color w:val="auto"/>
          <w:sz w:val="24"/>
          <w:szCs w:val="24"/>
          <w:lang w:val="en-US" w:eastAsia="zh-CN"/>
        </w:rPr>
        <w:t xml:space="preserve">招标</w:t>
      </w:r>
      <w:r>
        <w:rPr>
          <w:rFonts w:hint="eastAsia" w:ascii="宋体" w:hAnsi="宋体" w:cs="宋体"/>
          <w:color w:val="auto"/>
          <w:sz w:val="24"/>
          <w:szCs w:val="24"/>
        </w:rPr>
        <w:t xml:space="preserve">文件[项目编号：</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]为准。</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买方和卖方由其正式授权代表于上述所写日期和地点签订本合同。</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买方（签章）：____________________________________  </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法定代表人或授权代表(签名)： ____________________ </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卖方（签章）： ____________________________________ </w:t>
      </w:r>
      <w:r/>
    </w:p>
    <w:p>
      <w:pPr>
        <w:ind w:left="0" w:firstLine="480"/>
        <w:keepLines w:val="0"/>
        <w:keepNext w:val="0"/>
        <w:pageBreakBefore w:val="0"/>
        <w:spacing w:line="360" w:lineRule="auto"/>
        <w:widowControl w:val="off"/>
        <w:rPr>
          <w:rFonts w:hint="eastAsia" w:ascii="仿宋_GB2312" w:hAnsi="宋体" w:eastAsia="仿宋_GB2312"/>
          <w:b/>
          <w:color w:val="auto"/>
          <w:sz w:val="24"/>
          <w:szCs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24"/>
          <w:szCs w:val="24"/>
        </w:rPr>
        <w:t xml:space="preserve">法定代表人或授权代表(签名)： ____________________ </w:t>
      </w:r>
      <w:r/>
    </w:p>
    <w:p>
      <w:pPr>
        <w:rPr>
          <w:rFonts w:hint="eastAsia" w:ascii="宋体" w:hAnsi="宋体" w:cs="宋体"/>
          <w:b/>
          <w:sz w:val="24"/>
        </w:rPr>
      </w:pPr>
      <w:r>
        <w:rPr>
          <w:rFonts w:hint="eastAsia" w:ascii="宋体" w:hAnsi="宋体" w:cs="宋体"/>
          <w:b/>
          <w:sz w:val="24"/>
          <w:lang w:val="en-US" w:eastAsia="zh-CN"/>
        </w:rPr>
        <w:t xml:space="preserve">合同</w:t>
      </w:r>
      <w:r>
        <w:rPr>
          <w:rFonts w:hint="eastAsia" w:ascii="宋体" w:hAnsi="宋体" w:cs="宋体"/>
          <w:b/>
          <w:sz w:val="24"/>
        </w:rPr>
        <w:t xml:space="preserve">附件</w:t>
      </w:r>
      <w:r>
        <w:rPr>
          <w:rFonts w:hint="eastAsia" w:ascii="宋体" w:hAnsi="宋体" w:cs="宋体"/>
          <w:b/>
          <w:sz w:val="24"/>
          <w:lang w:val="en-US" w:eastAsia="zh-CN"/>
        </w:rPr>
        <w:t xml:space="preserve">8</w:t>
      </w:r>
      <w:r>
        <w:rPr>
          <w:rFonts w:hint="eastAsia" w:ascii="宋体" w:hAnsi="宋体" w:cs="宋体"/>
          <w:b/>
          <w:sz w:val="24"/>
        </w:rPr>
        <w:t xml:space="preserve">：</w:t>
      </w:r>
      <w:r/>
    </w:p>
    <w:p>
      <w:pPr>
        <w:pStyle w:val="819"/>
        <w:jc w:val="center"/>
        <w:rPr>
          <w:rFonts w:hint="eastAsia"/>
          <w:b/>
          <w:bCs/>
          <w:sz w:val="44"/>
          <w:szCs w:val="44"/>
        </w:rPr>
      </w:pPr>
      <w:r>
        <w:rPr>
          <w:rFonts w:hint="eastAsia"/>
          <w:b/>
          <w:bCs/>
          <w:sz w:val="44"/>
          <w:szCs w:val="44"/>
        </w:rPr>
        <w:t xml:space="preserve">医疗卫生机构廉洁购销合同</w:t>
      </w:r>
      <w:r/>
    </w:p>
    <w:p>
      <w:pPr>
        <w:pStyle w:val="819"/>
        <w:keepLines w:val="0"/>
        <w:keepNext w:val="0"/>
        <w:pageBreakBefore w:val="0"/>
        <w:spacing w:before="0" w:beforeAutospacing="0" w:after="0" w:afterAutospacing="0" w:line="360" w:lineRule="auto"/>
        <w:widowControl/>
        <w:rPr>
          <w:rFonts w:hint="eastAsia"/>
        </w:rPr>
      </w:pPr>
      <w:r>
        <w:rPr>
          <w:rFonts w:hint="eastAsia"/>
          <w:b/>
        </w:rPr>
        <w:t xml:space="preserve">购货单位</w:t>
      </w:r>
      <w:r>
        <w:rPr>
          <w:rFonts w:hint="eastAsia"/>
        </w:rPr>
        <w:t xml:space="preserve">：</w:t>
      </w:r>
      <w:r>
        <w:rPr>
          <w:rFonts w:hint="eastAsia"/>
          <w:u w:val="single"/>
        </w:rPr>
        <w:t xml:space="preserve">  </w:t>
      </w:r>
      <w:r>
        <w:rPr>
          <w:rFonts w:hint="eastAsia"/>
          <w:u w:val="single"/>
          <w:lang w:val="en-US" w:eastAsia="zh-CN"/>
        </w:rPr>
        <w:t xml:space="preserve"> </w:t>
      </w:r>
      <w:r>
        <w:rPr>
          <w:rFonts w:hint="eastAsia"/>
          <w:u w:val="single"/>
          <w:lang w:eastAsia="zh-CN"/>
        </w:rPr>
        <w:t xml:space="preserve">徐州市中心医院</w:t>
      </w:r>
      <w:r>
        <w:rPr>
          <w:rFonts w:hint="eastAsia"/>
          <w:u w:val="single"/>
        </w:rPr>
        <w:t xml:space="preserve">  </w:t>
      </w:r>
      <w:r>
        <w:rPr>
          <w:rFonts w:hint="eastAsia"/>
        </w:rPr>
        <w:t xml:space="preserve">（以下简称甲方） </w:t>
      </w:r>
      <w:r/>
    </w:p>
    <w:p>
      <w:pPr>
        <w:pStyle w:val="819"/>
        <w:keepLines w:val="0"/>
        <w:keepNext w:val="0"/>
        <w:pageBreakBefore w:val="0"/>
        <w:spacing w:before="0" w:beforeAutospacing="0" w:after="0" w:afterAutospacing="0" w:line="360" w:lineRule="auto"/>
        <w:widowControl/>
        <w:rPr>
          <w:rFonts w:hint="eastAsia"/>
        </w:rPr>
      </w:pPr>
      <w:r>
        <w:rPr>
          <w:rFonts w:hint="eastAsia"/>
          <w:b/>
        </w:rPr>
        <w:t xml:space="preserve">供货单位</w:t>
      </w:r>
      <w:r>
        <w:rPr>
          <w:rFonts w:hint="eastAsia"/>
        </w:rPr>
        <w:t xml:space="preserve">：</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（以下简称乙方） </w:t>
      </w:r>
      <w:r/>
    </w:p>
    <w:p>
      <w:pPr>
        <w:pStyle w:val="819"/>
        <w:keepLines w:val="0"/>
        <w:keepNext w:val="0"/>
        <w:pageBreakBefore w:val="0"/>
        <w:spacing w:before="0" w:beforeAutospacing="0" w:after="0" w:afterAutospacing="0" w:line="360" w:lineRule="auto"/>
        <w:widowControl/>
        <w:rPr>
          <w:rFonts w:hint="eastAsia"/>
          <w:b/>
        </w:rPr>
      </w:pPr>
      <w:r>
        <w:rPr>
          <w:rFonts w:hint="eastAsia"/>
          <w:b/>
        </w:rPr>
        <w:t xml:space="preserve">合同签署地点：</w:t>
      </w:r>
      <w:r>
        <w:rPr>
          <w:rFonts w:hint="eastAsia"/>
        </w:rPr>
        <w:t xml:space="preserve">江苏省徐州市</w:t>
      </w:r>
      <w:r/>
    </w:p>
    <w:p>
      <w:pPr>
        <w:ind w:firstLine="480"/>
        <w:spacing w:line="360" w:lineRule="auto"/>
        <w:rPr>
          <w:rFonts w:hint="eastAsia" w:ascii="宋体" w:hAnsi="宋体" w:cs="宋体"/>
          <w:sz w:val="24"/>
        </w:rPr>
      </w:pPr>
      <w:r>
        <w:rPr>
          <w:rFonts w:hint="eastAsia" w:ascii="宋体" w:hAnsi="宋体" w:cs="宋体"/>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sz w:val="24"/>
        </w:rPr>
      </w:pPr>
      <w:r>
        <w:rPr>
          <w:rFonts w:hint="eastAsia" w:ascii="宋体" w:hAnsi="宋体" w:cs="宋体"/>
          <w:b/>
          <w:sz w:val="24"/>
        </w:rPr>
        <w:t xml:space="preserve">一、</w:t>
      </w:r>
      <w:r>
        <w:rPr>
          <w:rFonts w:hint="eastAsia" w:ascii="宋体" w:hAnsi="宋体" w:cs="宋体"/>
          <w:sz w:val="24"/>
        </w:rPr>
        <w:t xml:space="preserve">甲乙双方按照《</w:t>
      </w:r>
      <w:r>
        <w:rPr>
          <w:rFonts w:hint="eastAsia" w:ascii="宋体" w:hAnsi="宋体" w:cs="宋体"/>
          <w:sz w:val="24"/>
          <w:lang w:val="en-US" w:eastAsia="zh-CN"/>
        </w:rPr>
        <w:t xml:space="preserve">中华人民共和国民法典</w:t>
      </w:r>
      <w:r>
        <w:rPr>
          <w:rFonts w:hint="eastAsia" w:ascii="宋体" w:hAnsi="宋体" w:cs="宋体"/>
          <w:sz w:val="24"/>
        </w:rPr>
        <w:t xml:space="preserve">》及购销合同约定购销药品、医用设备、医用耗材、检测试剂等货物、服务、工程类项目。</w:t>
      </w:r>
      <w:r/>
    </w:p>
    <w:p>
      <w:pPr>
        <w:ind w:firstLine="482"/>
        <w:spacing w:line="360" w:lineRule="auto"/>
        <w:rPr>
          <w:rFonts w:hint="eastAsia" w:ascii="宋体" w:hAnsi="宋体" w:cs="宋体"/>
          <w:sz w:val="24"/>
        </w:rPr>
      </w:pPr>
      <w:r>
        <w:rPr>
          <w:rFonts w:hint="eastAsia" w:ascii="宋体" w:hAnsi="宋体" w:cs="宋体"/>
          <w:b/>
          <w:sz w:val="24"/>
        </w:rPr>
        <w:t xml:space="preserve">二、</w:t>
      </w:r>
      <w:r>
        <w:rPr>
          <w:rFonts w:hint="eastAsia" w:ascii="宋体" w:hAnsi="宋体" w:cs="宋体"/>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sz w:val="24"/>
        </w:rPr>
      </w:pPr>
      <w:r>
        <w:rPr>
          <w:rFonts w:hint="eastAsia" w:ascii="宋体" w:hAnsi="宋体" w:cs="宋体"/>
          <w:b/>
          <w:sz w:val="24"/>
        </w:rPr>
        <w:t xml:space="preserve">三、</w:t>
      </w:r>
      <w:r>
        <w:rPr>
          <w:rFonts w:hint="eastAsia" w:ascii="宋体" w:hAnsi="宋体" w:cs="宋体"/>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sz w:val="24"/>
        </w:rPr>
      </w:pPr>
      <w:r>
        <w:rPr>
          <w:rFonts w:hint="eastAsia" w:ascii="宋体" w:hAnsi="宋体" w:cs="宋体"/>
          <w:b/>
          <w:sz w:val="24"/>
        </w:rPr>
        <w:t xml:space="preserve">四、</w:t>
      </w:r>
      <w:r>
        <w:rPr>
          <w:rFonts w:hint="eastAsia" w:ascii="宋体" w:hAnsi="宋体" w:cs="宋体"/>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sz w:val="24"/>
        </w:rPr>
      </w:pPr>
      <w:r>
        <w:rPr>
          <w:rFonts w:hint="eastAsia" w:ascii="宋体" w:hAnsi="宋体" w:cs="宋体"/>
          <w:b/>
          <w:sz w:val="24"/>
        </w:rPr>
        <w:t xml:space="preserve">五、</w:t>
      </w:r>
      <w:r>
        <w:rPr>
          <w:rFonts w:hint="eastAsia" w:ascii="宋体" w:hAnsi="宋体" w:cs="宋体"/>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sz w:val="24"/>
        </w:rPr>
      </w:pPr>
      <w:r>
        <w:rPr>
          <w:rFonts w:hint="eastAsia" w:ascii="宋体" w:hAnsi="宋体" w:cs="宋体"/>
          <w:b/>
          <w:sz w:val="24"/>
        </w:rPr>
        <w:t xml:space="preserve">六、</w:t>
      </w:r>
      <w:r>
        <w:rPr>
          <w:rFonts w:hint="eastAsia" w:ascii="宋体" w:hAnsi="宋体" w:cs="宋体"/>
          <w:sz w:val="24"/>
        </w:rPr>
        <w:t xml:space="preserve">乙方指定</w:t>
      </w:r>
      <w:r>
        <w:rPr>
          <w:rFonts w:hint="eastAsia" w:ascii="宋体" w:hAnsi="宋体" w:cs="宋体"/>
          <w:sz w:val="24"/>
          <w:u w:val="single"/>
        </w:rPr>
        <w:t xml:space="preserve">   </w:t>
      </w:r>
      <w:r>
        <w:rPr>
          <w:rFonts w:hint="eastAsia" w:ascii="宋体" w:hAnsi="宋体" w:cs="宋体"/>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sz w:val="24"/>
        </w:rPr>
      </w:pPr>
      <w:r>
        <w:rPr>
          <w:rFonts w:hint="eastAsia" w:ascii="宋体" w:hAnsi="宋体" w:cs="宋体"/>
          <w:b/>
          <w:sz w:val="24"/>
        </w:rPr>
        <w:t xml:space="preserve">七、</w:t>
      </w:r>
      <w:r>
        <w:rPr>
          <w:rFonts w:hint="eastAsia" w:ascii="宋体" w:hAnsi="宋体" w:cs="宋体"/>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sz w:val="24"/>
        </w:rPr>
      </w:pPr>
      <w:r>
        <w:rPr>
          <w:rFonts w:hint="eastAsia" w:ascii="宋体" w:hAnsi="宋体" w:cs="宋体"/>
          <w:b/>
          <w:sz w:val="24"/>
        </w:rPr>
        <w:t xml:space="preserve">八、</w:t>
      </w:r>
      <w:r>
        <w:rPr>
          <w:rFonts w:hint="eastAsia" w:ascii="宋体" w:hAnsi="宋体" w:cs="宋体"/>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sz w:val="24"/>
        </w:rPr>
      </w:pPr>
      <w:r>
        <w:rPr>
          <w:rFonts w:hint="eastAsia" w:ascii="宋体" w:hAnsi="宋体" w:cs="宋体"/>
          <w:b/>
          <w:sz w:val="24"/>
        </w:rPr>
        <w:t xml:space="preserve">九、</w:t>
      </w:r>
      <w:r>
        <w:rPr>
          <w:rFonts w:hint="eastAsia" w:ascii="宋体" w:hAnsi="宋体" w:cs="宋体"/>
          <w:sz w:val="24"/>
        </w:rPr>
        <w:t xml:space="preserve">本合同一式</w:t>
      </w:r>
      <w:r>
        <w:rPr>
          <w:rFonts w:hint="eastAsia" w:ascii="宋体" w:hAnsi="宋体" w:cs="宋体"/>
          <w:sz w:val="24"/>
          <w:u w:val="single"/>
        </w:rPr>
        <w:t xml:space="preserve">   </w:t>
      </w:r>
      <w:r>
        <w:rPr>
          <w:rFonts w:hint="eastAsia" w:ascii="宋体" w:hAnsi="宋体" w:cs="宋体"/>
          <w:sz w:val="24"/>
        </w:rPr>
        <w:t xml:space="preserve">份，甲方</w:t>
      </w:r>
      <w:r>
        <w:rPr>
          <w:rFonts w:hint="eastAsia" w:ascii="宋体" w:hAnsi="宋体" w:cs="宋体"/>
          <w:sz w:val="24"/>
          <w:u w:val="single"/>
        </w:rPr>
        <w:t xml:space="preserve">   </w:t>
      </w:r>
      <w:r>
        <w:rPr>
          <w:rFonts w:hint="eastAsia" w:ascii="宋体" w:hAnsi="宋体" w:cs="宋体"/>
          <w:sz w:val="24"/>
        </w:rPr>
        <w:t xml:space="preserve">份，乙方</w:t>
      </w:r>
      <w:r>
        <w:rPr>
          <w:rFonts w:hint="eastAsia" w:ascii="宋体" w:hAnsi="宋体" w:cs="宋体"/>
          <w:sz w:val="24"/>
          <w:u w:val="single"/>
        </w:rPr>
        <w:t xml:space="preserve">   </w:t>
      </w:r>
      <w:r>
        <w:rPr>
          <w:rFonts w:hint="eastAsia" w:ascii="宋体" w:hAnsi="宋体" w:cs="宋体"/>
          <w:sz w:val="24"/>
        </w:rPr>
        <w:t xml:space="preserve">份，并从签订之日起生效。</w:t>
      </w:r>
      <w:r/>
    </w:p>
    <w:p>
      <w:pPr>
        <w:ind w:firstLine="420"/>
        <w:spacing w:line="360" w:lineRule="auto"/>
        <w:rPr>
          <w:rFonts w:hint="eastAsia" w:ascii="宋体" w:hAnsi="宋体" w:cs="宋体"/>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-54610</wp:posOffset>
                </wp:positionH>
                <wp:positionV relativeFrom="paragraph">
                  <wp:posOffset>87630</wp:posOffset>
                </wp:positionV>
                <wp:extent cx="5955665" cy="1633855"/>
                <wp:effectExtent l="0" t="0" r="6985" b="4445"/>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miter/>
                        </a:ln>
                      </wps:spPr>
                      <wps:txbx>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wps:txbx>
                      <wps:bodyPr wrap="square" upright="1"/>
                    </wps:wsp>
                  </a:graphicData>
                </a:graphic>
              </wp:anchor>
            </w:drawing>
          </mc:Choice>
          <mc:Fallback>
            <w:pict>
              <v:shape id="shape 5" o:spid="_x0000_s5" o:spt="202" type="#_x0000_t202" style="position:absolute;z-index:251662336;o:allowoverlap:true;o:allowincell:true;mso-position-horizontal-relative:text;margin-left:-4.3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v:textbox>
              </v:shape>
            </w:pict>
          </mc:Fallback>
        </mc:AlternateConten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widowControl/>
        <w:rPr>
          <w:rFonts w:hint="eastAsia" w:ascii="宋体" w:hAnsi="宋体" w:cs="宋体"/>
          <w:b/>
          <w:sz w:val="30"/>
          <w:szCs w:val="30"/>
        </w:rPr>
      </w:pPr>
      <w:r>
        <w:rPr>
          <w:rFonts w:hint="eastAsia" w:ascii="宋体" w:hAnsi="宋体" w:cs="宋体"/>
          <w:b/>
          <w:sz w:val="30"/>
          <w:szCs w:val="30"/>
        </w:rPr>
      </w:r>
      <w:r/>
    </w:p>
    <w:p>
      <w:pPr>
        <w:pStyle w:val="804"/>
        <w:ind w:left="0" w:firstLine="0"/>
        <w:rPr>
          <w:rFonts w:hint="eastAsia"/>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rPr>
      </w:r>
      <w:r/>
    </w:p>
    <w:p>
      <w:pPr>
        <w:numPr>
          <w:ilvl w:val="0"/>
          <w:numId w:val="0"/>
        </w:numPr>
        <w:jc w:val="center"/>
        <w:spacing w:line="360" w:lineRule="auto"/>
        <w:rPr>
          <w:rFonts w:hint="eastAsia" w:ascii="宋体" w:hAnsi="宋体" w:cs="宋体"/>
          <w:b/>
          <w:color w:val="auto"/>
          <w:sz w:val="32"/>
          <w:szCs w:val="32"/>
          <w:lang w:val="en-US"/>
        </w:rPr>
      </w:pPr>
      <w:r>
        <w:rPr>
          <w:rFonts w:hint="eastAsia" w:ascii="宋体" w:hAnsi="宋体" w:cs="宋体"/>
          <w:b/>
          <w:color w:val="auto"/>
          <w:sz w:val="32"/>
          <w:szCs w:val="32"/>
          <w:lang w:val="en-US" w:eastAsia="zh-CN"/>
        </w:rPr>
        <w:t xml:space="preserve">第六章 </w:t>
      </w:r>
      <w:r>
        <w:rPr>
          <w:rFonts w:hint="eastAsia" w:ascii="宋体" w:hAnsi="宋体" w:cs="宋体"/>
          <w:b/>
          <w:color w:val="auto"/>
          <w:sz w:val="32"/>
          <w:szCs w:val="32"/>
        </w:rPr>
        <w:t xml:space="preserve">采购需求</w:t>
      </w:r>
      <w:bookmarkStart w:id="0" w:name="_Toc322457054"/>
      <w:r/>
      <w:bookmarkEnd w:id="0"/>
      <w:r/>
      <w:bookmarkStart w:id="1" w:name="_Toc324452802"/>
      <w:r/>
      <w:bookmarkEnd w:id="1"/>
      <w:r/>
      <w:r/>
    </w:p>
    <w:p>
      <w:pPr>
        <w:pStyle w:val="1021"/>
        <w:spacing w:before="0" w:line="360" w:lineRule="auto"/>
        <w:rPr>
          <w:rStyle w:val="1022"/>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1021"/>
        <w:spacing w:before="0" w:line="360" w:lineRule="auto"/>
        <w:rPr>
          <w:rStyle w:val="1022"/>
          <w:rFonts w:hint="eastAsia" w:ascii="宋体" w:hAnsi="宋体" w:eastAsia="宋体" w:cs="宋体"/>
          <w:b/>
          <w:bCs/>
          <w:color w:val="auto"/>
          <w:sz w:val="24"/>
          <w:szCs w:val="24"/>
        </w:rPr>
      </w:pPr>
      <w:r>
        <w:rPr>
          <w:rStyle w:val="1022"/>
          <w:rFonts w:hint="eastAsia" w:ascii="宋体" w:hAnsi="宋体" w:eastAsia="宋体" w:cs="宋体"/>
          <w:b/>
          <w:bCs/>
          <w:color w:val="auto"/>
          <w:sz w:val="24"/>
          <w:szCs w:val="24"/>
        </w:rPr>
        <w:t xml:space="preserve">一、本项目</w:t>
      </w:r>
      <w:r>
        <w:rPr>
          <w:rStyle w:val="1022"/>
          <w:rFonts w:hint="eastAsia" w:ascii="宋体" w:hAnsi="宋体" w:eastAsia="宋体" w:cs="宋体"/>
          <w:b/>
          <w:bCs/>
          <w:color w:val="auto"/>
          <w:sz w:val="24"/>
          <w:szCs w:val="24"/>
          <w:lang w:val="en-US"/>
        </w:rPr>
        <w:t xml:space="preserve">不</w:t>
      </w:r>
      <w:r>
        <w:rPr>
          <w:rStyle w:val="1022"/>
          <w:rFonts w:hint="eastAsia" w:ascii="宋体" w:hAnsi="宋体" w:eastAsia="宋体" w:cs="宋体"/>
          <w:b/>
          <w:bCs/>
          <w:color w:val="auto"/>
          <w:sz w:val="24"/>
          <w:szCs w:val="24"/>
        </w:rPr>
        <w:t xml:space="preserve">属于专门面向中小微企业采购的项目。</w:t>
      </w:r>
      <w:r/>
    </w:p>
    <w:p>
      <w:pPr>
        <w:spacing w:line="360" w:lineRule="auto"/>
        <w:rPr>
          <w:rFonts w:hint="eastAsia" w:ascii="宋体" w:hAnsi="宋体" w:eastAsia="宋体" w:cs="宋体"/>
          <w:b/>
          <w:bCs/>
          <w:sz w:val="24"/>
          <w:szCs w:val="24"/>
        </w:rPr>
      </w:pPr>
      <w:r>
        <w:rPr>
          <w:rStyle w:val="1022"/>
          <w:rFonts w:hint="eastAsia" w:ascii="宋体" w:hAnsi="宋体" w:eastAsia="宋体" w:cs="宋体"/>
          <w:b/>
          <w:bCs/>
          <w:color w:val="auto"/>
          <w:sz w:val="24"/>
          <w:szCs w:val="24"/>
        </w:rPr>
        <w:t xml:space="preserve">二、本项目采购非进口产品，</w:t>
      </w:r>
      <w:r>
        <w:rPr>
          <w:rStyle w:val="1022"/>
          <w:rFonts w:hint="eastAsia" w:ascii="宋体" w:hAnsi="宋体" w:eastAsia="宋体" w:cs="宋体"/>
          <w:b/>
          <w:bCs/>
          <w:color w:val="auto"/>
          <w:sz w:val="24"/>
          <w:szCs w:val="24"/>
          <w:lang w:val="en-US"/>
        </w:rPr>
        <w:t xml:space="preserve">本项目</w:t>
      </w:r>
      <w:r>
        <w:rPr>
          <w:rStyle w:val="1022"/>
          <w:rFonts w:hint="eastAsia" w:ascii="宋体" w:hAnsi="宋体" w:eastAsia="宋体" w:cs="宋体"/>
          <w:b/>
          <w:bCs/>
          <w:color w:val="auto"/>
          <w:sz w:val="24"/>
          <w:szCs w:val="24"/>
        </w:rPr>
        <w:t xml:space="preserve">不接受超过人民币</w:t>
      </w:r>
      <w:r>
        <w:rPr>
          <w:rStyle w:val="1022"/>
          <w:rFonts w:hint="eastAsia" w:ascii="宋体" w:hAnsi="宋体" w:cs="宋体"/>
          <w:b/>
          <w:bCs/>
          <w:color w:val="auto"/>
          <w:sz w:val="24"/>
          <w:szCs w:val="24"/>
          <w:lang w:val="en-US"/>
        </w:rPr>
        <w:t xml:space="preserve">196</w:t>
      </w:r>
      <w:r>
        <w:rPr>
          <w:rStyle w:val="1022"/>
          <w:rFonts w:hint="eastAsia" w:ascii="宋体" w:hAnsi="宋体" w:eastAsia="宋体" w:cs="宋体"/>
          <w:b/>
          <w:bCs/>
          <w:color w:val="auto"/>
          <w:sz w:val="24"/>
          <w:szCs w:val="24"/>
          <w:lang w:val="en-US"/>
        </w:rPr>
        <w:t xml:space="preserve">.00</w:t>
      </w:r>
      <w:r>
        <w:rPr>
          <w:rStyle w:val="1022"/>
          <w:rFonts w:hint="eastAsia" w:ascii="宋体" w:hAnsi="宋体" w:eastAsia="宋体" w:cs="宋体"/>
          <w:b/>
          <w:bCs/>
          <w:color w:val="auto"/>
          <w:sz w:val="24"/>
          <w:szCs w:val="24"/>
        </w:rPr>
        <w:t xml:space="preserve">万元（采购项目</w:t>
      </w:r>
      <w:r>
        <w:rPr>
          <w:rStyle w:val="1022"/>
          <w:rFonts w:hint="eastAsia" w:ascii="宋体" w:hAnsi="宋体" w:cs="宋体"/>
          <w:b/>
          <w:bCs/>
          <w:color w:val="auto"/>
          <w:sz w:val="24"/>
          <w:szCs w:val="24"/>
          <w:lang w:val="en-US"/>
        </w:rPr>
        <w:t xml:space="preserve">预算</w:t>
      </w:r>
      <w:r>
        <w:rPr>
          <w:rStyle w:val="1022"/>
          <w:rFonts w:hint="eastAsia" w:ascii="宋体" w:hAnsi="宋体" w:eastAsia="宋体" w:cs="宋体"/>
          <w:b/>
          <w:bCs/>
          <w:color w:val="auto"/>
          <w:sz w:val="24"/>
          <w:szCs w:val="24"/>
        </w:rPr>
        <w:t xml:space="preserve">）的投标报价。</w:t>
      </w:r>
      <w:r/>
    </w:p>
    <w:p>
      <w:pPr>
        <w:ind w:firstLine="0"/>
        <w:keepLines w:val="0"/>
        <w:keepNext w:val="0"/>
        <w:pageBreakBefore w:val="0"/>
        <w:spacing w:line="360" w:lineRule="auto"/>
        <w:widowControl w:val="off"/>
        <w:tabs>
          <w:tab w:val="left" w:pos="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三、项目说明：</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1、采购人：徐州市中心医院。</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2、项目名称：手术机器人清洗灭菌设备</w:t>
      </w:r>
      <w:r>
        <w:rPr>
          <w:rFonts w:hint="eastAsia" w:ascii="宋体" w:hAnsi="宋体" w:cs="宋体"/>
          <w:b w:val="0"/>
          <w:bCs w:val="0"/>
          <w:sz w:val="24"/>
          <w:szCs w:val="24"/>
          <w:lang w:val="en-US" w:eastAsia="zh-CN"/>
        </w:rPr>
        <w:t xml:space="preserve">。</w:t>
      </w:r>
      <w:r/>
    </w:p>
    <w:p>
      <w:pPr>
        <w:ind w:firstLine="0"/>
        <w:keepLines w:val="0"/>
        <w:keepNext w:val="0"/>
        <w:pageBreakBefore w:val="0"/>
        <w:spacing w:line="360" w:lineRule="auto"/>
        <w:widowControl w:val="off"/>
        <w:tabs>
          <w:tab w:val="left" w:pos="0" w:leader="none"/>
        </w:tabs>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、项目概况：因医院医疗保障和日常治疗需要，徐州市中心医院拟采购1</w:t>
      </w:r>
      <w:r>
        <w:rPr>
          <w:rFonts w:hint="eastAsia" w:ascii="宋体" w:hAnsi="宋体" w:cs="宋体"/>
          <w:b w:val="0"/>
          <w:bCs w:val="0"/>
          <w:sz w:val="24"/>
          <w:szCs w:val="24"/>
          <w:lang w:val="en-US" w:eastAsia="zh-CN"/>
        </w:rPr>
        <w:t xml:space="preserve">批手术机器人清洗灭菌设备。</w:t>
      </w:r>
      <w:r/>
    </w:p>
    <w:p>
      <w:pPr>
        <w:ind w:firstLine="0"/>
        <w:keepLines w:val="0"/>
        <w:keepNext w:val="0"/>
        <w:pageBreakBefore w:val="0"/>
        <w:spacing w:line="360" w:lineRule="auto"/>
        <w:widowControl w:val="off"/>
        <w:tabs>
          <w:tab w:val="left" w:pos="0" w:leader="none"/>
        </w:tabs>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四、投标报价要求：</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 xml:space="preserve">投标人应当根据采购项目的要求按人民币报价，“报价”如无特别说明，均指含税价格，发票为增值税专用发票或增</w:t>
      </w:r>
      <w:r>
        <w:rPr>
          <w:rFonts w:hint="eastAsia" w:ascii="宋体" w:hAnsi="宋体" w:cs="宋体"/>
          <w:b w:val="0"/>
          <w:bCs w:val="0"/>
          <w:sz w:val="24"/>
          <w:szCs w:val="24"/>
          <w:lang w:val="en-US" w:eastAsia="zh-CN"/>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rPr>
          <w:rFonts w:hint="eastAsia" w:ascii="宋体" w:hAnsi="宋体" w:eastAsia="宋体" w:cs="宋体"/>
          <w:b w:val="0"/>
          <w:bCs w:val="0"/>
          <w:sz w:val="24"/>
          <w:szCs w:val="24"/>
          <w:lang w:val="en-US" w:eastAsia="zh-CN"/>
        </w:rPr>
        <w:t xml:space="preserve">特别提醒：该项目要求投标人按采购清单报价；投标报价为采购清单总价。</w:t>
      </w:r>
      <w:r/>
    </w:p>
    <w:p>
      <w:pPr>
        <w:ind w:firstLine="0"/>
        <w:keepLines w:val="0"/>
        <w:keepNext w:val="0"/>
        <w:pageBreakBefore w:val="0"/>
        <w:spacing w:line="360" w:lineRule="auto"/>
        <w:widowControl w:val="off"/>
        <w:tabs>
          <w:tab w:val="left" w:pos="0"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五、采购清单及</w:t>
      </w:r>
      <w:r>
        <w:rPr>
          <w:rFonts w:hint="eastAsia" w:ascii="宋体" w:hAnsi="宋体" w:eastAsia="宋体" w:cs="宋体"/>
          <w:b/>
          <w:bCs/>
          <w:sz w:val="24"/>
          <w:szCs w:val="24"/>
        </w:rPr>
        <w:t xml:space="preserve">技术参数</w:t>
      </w:r>
      <w:r>
        <w:rPr>
          <w:rFonts w:hint="eastAsia" w:ascii="宋体" w:hAnsi="宋体" w:eastAsia="宋体" w:cs="宋体"/>
          <w:b/>
          <w:bCs/>
          <w:sz w:val="24"/>
          <w:szCs w:val="24"/>
          <w:lang w:val="en-US" w:eastAsia="zh-CN"/>
        </w:rPr>
        <w:t xml:space="preserve">要求</w:t>
      </w:r>
      <w:r>
        <w:rPr>
          <w:rFonts w:hint="eastAsia" w:ascii="宋体" w:hAnsi="宋体" w:eastAsia="宋体" w:cs="宋体"/>
          <w:b/>
          <w:bCs/>
          <w:sz w:val="24"/>
          <w:szCs w:val="24"/>
          <w:lang w:eastAsia="zh-CN"/>
        </w:rPr>
        <w:t xml:space="preserve">：</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sz w:val="24"/>
          <w:szCs w:val="24"/>
          <w:lang w:val="en-US" w:eastAsia="zh-CN"/>
        </w:rPr>
      </w:pPr>
      <w:r>
        <w:rPr>
          <w:rFonts w:hint="eastAsia" w:ascii="宋体" w:hAnsi="宋体" w:eastAsia="宋体" w:cs="宋体"/>
          <w:b/>
          <w:bCs/>
          <w:color w:val="auto"/>
          <w:sz w:val="24"/>
          <w:szCs w:val="24"/>
          <w:lang w:val="en-US" w:eastAsia="zh-CN"/>
        </w:rPr>
        <w:t xml:space="preserve">注：投标人须在投标文件中提供加“▲”技术指标响应的证明材料，证明材料为药监部门备案的产品白皮书或生产厂家官网公开下载的技术白皮书等，未按招标文件要求提供证明材料的视为不满足。如技术参数中有具体要求，以具体要求为准；如经查证，供应商虚假响应的，将取消其中标资格并上报主管部门。</w:t>
      </w:r>
      <w:r/>
    </w:p>
    <w:p>
      <w:pPr>
        <w:keepLines w:val="0"/>
        <w:keepNext w:val="0"/>
        <w:pageBreakBefore w:val="0"/>
        <w:spacing w:line="360" w:lineRule="auto"/>
        <w:widowControl/>
        <w:rPr>
          <w:rFonts w:hint="default" w:ascii="宋体" w:hAnsi="宋体" w:eastAsia="宋体" w:cs="宋体"/>
          <w:b/>
          <w:bCs/>
          <w:sz w:val="24"/>
          <w:szCs w:val="24"/>
          <w:lang w:val="en-US" w:eastAsia="zh-CN"/>
        </w:rPr>
        <w:outlineLvl w:val="9"/>
      </w:pPr>
      <w:r>
        <w:rPr>
          <w:rFonts w:hint="eastAsia" w:ascii="宋体" w:hAnsi="宋体" w:cs="宋体"/>
          <w:b/>
          <w:bCs/>
          <w:sz w:val="24"/>
          <w:szCs w:val="24"/>
          <w:lang w:val="en-US" w:eastAsia="zh-CN"/>
        </w:rPr>
        <w:t xml:space="preserve">（一）采购清单：</w:t>
      </w:r>
      <w:r/>
    </w:p>
    <w:tbl>
      <w:tblPr>
        <w:tblStyle w:val="8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4388"/>
        <w:gridCol w:w="1012"/>
        <w:gridCol w:w="994"/>
        <w:gridCol w:w="1229"/>
      </w:tblGrid>
      <w:tr>
        <w:trPr>
          <w:trHeight w:val="567" w:hRule="exact"/>
        </w:trPr>
        <w:tc>
          <w:tcPr>
            <w:tcW w:w="892"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sz w:val="24"/>
                <w:szCs w:val="24"/>
                <w:vertAlign w:val="baseline"/>
                <w:lang w:val="en-US" w:eastAsia="zh-CN"/>
              </w:rPr>
              <w:outlineLvl w:val="9"/>
            </w:pPr>
            <w:r>
              <w:rPr>
                <w:rFonts w:hint="eastAsia" w:ascii="宋体" w:hAnsi="宋体" w:cs="宋体"/>
                <w:b/>
                <w:bCs/>
                <w:sz w:val="24"/>
                <w:szCs w:val="24"/>
                <w:vertAlign w:val="baseline"/>
                <w:lang w:val="en-US" w:eastAsia="zh-CN"/>
              </w:rPr>
              <w:t xml:space="preserve">序号</w:t>
            </w:r>
            <w:r/>
          </w:p>
        </w:tc>
        <w:tc>
          <w:tcPr>
            <w:tcW w:w="4388"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sz w:val="24"/>
                <w:szCs w:val="24"/>
                <w:vertAlign w:val="baseline"/>
                <w:lang w:val="en-US" w:eastAsia="zh-CN"/>
              </w:rPr>
              <w:outlineLvl w:val="9"/>
            </w:pPr>
            <w:r>
              <w:rPr>
                <w:rFonts w:hint="eastAsia" w:ascii="宋体" w:hAnsi="宋体" w:cs="宋体"/>
                <w:b/>
                <w:bCs/>
                <w:sz w:val="24"/>
                <w:szCs w:val="24"/>
                <w:vertAlign w:val="baseline"/>
                <w:lang w:val="en-US" w:eastAsia="zh-CN"/>
              </w:rPr>
              <w:t xml:space="preserve">产品名称</w:t>
            </w:r>
            <w:r/>
          </w:p>
        </w:tc>
        <w:tc>
          <w:tcPr>
            <w:tcW w:w="1012"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sz w:val="24"/>
                <w:szCs w:val="24"/>
                <w:vertAlign w:val="baseline"/>
                <w:lang w:val="en-US" w:eastAsia="zh-CN"/>
              </w:rPr>
              <w:outlineLvl w:val="9"/>
            </w:pPr>
            <w:r>
              <w:rPr>
                <w:rFonts w:hint="eastAsia" w:ascii="宋体" w:hAnsi="宋体" w:cs="宋体"/>
                <w:b/>
                <w:bCs/>
                <w:sz w:val="24"/>
                <w:szCs w:val="24"/>
                <w:vertAlign w:val="baseline"/>
                <w:lang w:val="en-US" w:eastAsia="zh-CN"/>
              </w:rPr>
              <w:t xml:space="preserve">数量</w:t>
            </w:r>
            <w:r/>
          </w:p>
        </w:tc>
        <w:tc>
          <w:tcPr>
            <w:tcW w:w="994"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sz w:val="24"/>
                <w:szCs w:val="24"/>
                <w:vertAlign w:val="baseline"/>
                <w:lang w:val="en-US" w:eastAsia="zh-CN"/>
              </w:rPr>
              <w:outlineLvl w:val="9"/>
            </w:pPr>
            <w:r>
              <w:rPr>
                <w:rFonts w:hint="eastAsia" w:ascii="宋体" w:hAnsi="宋体" w:cs="宋体"/>
                <w:b/>
                <w:bCs/>
                <w:sz w:val="24"/>
                <w:szCs w:val="24"/>
                <w:vertAlign w:val="baseline"/>
                <w:lang w:val="en-US" w:eastAsia="zh-CN"/>
              </w:rPr>
              <w:t xml:space="preserve">单位</w:t>
            </w:r>
            <w:r/>
          </w:p>
        </w:tc>
        <w:tc>
          <w:tcPr>
            <w:tcW w:w="1229" w:type="dxa"/>
            <w:vAlign w:val="center"/>
            <w:textDirection w:val="lrTb"/>
            <w:noWrap w:val="false"/>
          </w:tcPr>
          <w:p>
            <w:pPr>
              <w:jc w:val="center"/>
              <w:keepLines w:val="0"/>
              <w:keepNext w:val="0"/>
              <w:pageBreakBefore w:val="0"/>
              <w:spacing w:line="240" w:lineRule="auto"/>
              <w:widowControl/>
              <w:rPr>
                <w:rFonts w:hint="default" w:ascii="宋体" w:hAnsi="宋体" w:cs="宋体"/>
                <w:b/>
                <w:bCs/>
                <w:sz w:val="24"/>
                <w:szCs w:val="24"/>
                <w:vertAlign w:val="baseline"/>
                <w:lang w:val="en-US" w:eastAsia="zh-CN"/>
              </w:rPr>
              <w:outlineLvl w:val="9"/>
            </w:pPr>
            <w:r>
              <w:rPr>
                <w:rFonts w:hint="eastAsia" w:ascii="宋体" w:hAnsi="宋体" w:cs="宋体"/>
                <w:b/>
                <w:bCs/>
                <w:sz w:val="24"/>
                <w:szCs w:val="24"/>
                <w:vertAlign w:val="baseline"/>
                <w:lang w:val="en-US" w:eastAsia="zh-CN"/>
              </w:rPr>
              <w:t xml:space="preserve">备注</w:t>
            </w:r>
            <w:r/>
          </w:p>
        </w:tc>
      </w:tr>
      <w:tr>
        <w:trPr>
          <w:trHeight w:val="567" w:hRule="exact"/>
        </w:trPr>
        <w:tc>
          <w:tcPr>
            <w:tcW w:w="892"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val="0"/>
                <w:sz w:val="24"/>
                <w:szCs w:val="24"/>
                <w:vertAlign w:val="baseline"/>
                <w:lang w:val="en-US" w:eastAsia="zh-CN"/>
              </w:rPr>
              <w:outlineLvl w:val="9"/>
            </w:pPr>
            <w:r>
              <w:rPr>
                <w:rFonts w:hint="eastAsia" w:ascii="宋体" w:hAnsi="宋体" w:cs="宋体"/>
                <w:b w:val="0"/>
                <w:bCs w:val="0"/>
                <w:sz w:val="24"/>
                <w:szCs w:val="24"/>
                <w:vertAlign w:val="baseline"/>
                <w:lang w:val="en-US" w:eastAsia="zh-CN"/>
              </w:rPr>
              <w:t xml:space="preserve">1</w:t>
            </w:r>
            <w:r/>
          </w:p>
        </w:tc>
        <w:tc>
          <w:tcPr>
            <w:tcW w:w="438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sz w:val="24"/>
                <w:szCs w:val="24"/>
                <w:vertAlign w:val="baseline"/>
                <w:lang w:val="en-US" w:eastAsia="zh-CN"/>
              </w:rPr>
              <w:outlineLvl w:val="9"/>
            </w:pPr>
            <w:r>
              <w:rPr>
                <w:rFonts w:hint="eastAsia" w:ascii="宋体" w:hAnsi="宋体" w:eastAsia="宋体" w:cs="宋体"/>
                <w:b w:val="0"/>
                <w:bCs w:val="0"/>
                <w:sz w:val="24"/>
                <w:szCs w:val="24"/>
                <w:vertAlign w:val="baseline"/>
                <w:lang w:val="en-US" w:eastAsia="zh-CN"/>
              </w:rPr>
              <w:t xml:space="preserve">过氧化氢低温等离子灭菌器</w:t>
            </w:r>
            <w:r/>
          </w:p>
        </w:tc>
        <w:tc>
          <w:tcPr>
            <w:tcW w:w="1012"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val="0"/>
                <w:sz w:val="24"/>
                <w:szCs w:val="24"/>
                <w:vertAlign w:val="baseline"/>
                <w:lang w:val="en-US" w:eastAsia="zh-CN"/>
              </w:rPr>
              <w:outlineLvl w:val="9"/>
            </w:pPr>
            <w:r>
              <w:rPr>
                <w:rFonts w:hint="eastAsia" w:ascii="宋体" w:hAnsi="宋体" w:cs="宋体"/>
                <w:b w:val="0"/>
                <w:bCs w:val="0"/>
                <w:sz w:val="24"/>
                <w:szCs w:val="24"/>
                <w:vertAlign w:val="baseline"/>
                <w:lang w:val="en-US" w:eastAsia="zh-CN"/>
              </w:rPr>
              <w:t xml:space="preserve">1</w:t>
            </w:r>
            <w:r/>
          </w:p>
        </w:tc>
        <w:tc>
          <w:tcPr>
            <w:tcW w:w="994"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val="0"/>
                <w:sz w:val="24"/>
                <w:szCs w:val="24"/>
                <w:vertAlign w:val="baseline"/>
                <w:lang w:val="en-US" w:eastAsia="zh-CN"/>
              </w:rPr>
              <w:outlineLvl w:val="9"/>
            </w:pPr>
            <w:r>
              <w:rPr>
                <w:rFonts w:hint="eastAsia" w:ascii="宋体" w:hAnsi="宋体" w:cs="宋体"/>
                <w:b w:val="0"/>
                <w:bCs w:val="0"/>
                <w:sz w:val="24"/>
                <w:szCs w:val="24"/>
                <w:vertAlign w:val="baseline"/>
                <w:lang w:val="en-US" w:eastAsia="zh-CN"/>
              </w:rPr>
              <w:t xml:space="preserve">台</w:t>
            </w:r>
            <w:r/>
          </w:p>
        </w:tc>
        <w:tc>
          <w:tcPr>
            <w:tcW w:w="1229"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val="0"/>
                <w:sz w:val="24"/>
                <w:szCs w:val="24"/>
                <w:vertAlign w:val="baseline"/>
                <w:lang w:val="en-US" w:eastAsia="zh-CN"/>
              </w:rPr>
              <w:outlineLvl w:val="9"/>
            </w:pPr>
            <w:r>
              <w:rPr>
                <w:rFonts w:hint="eastAsia" w:ascii="宋体" w:hAnsi="宋体" w:cs="宋体"/>
                <w:b/>
                <w:bCs/>
                <w:sz w:val="24"/>
                <w:szCs w:val="24"/>
                <w:vertAlign w:val="baseline"/>
                <w:lang w:val="en-US" w:eastAsia="zh-CN"/>
              </w:rPr>
              <w:t xml:space="preserve">核心产品</w:t>
            </w:r>
            <w:r/>
          </w:p>
        </w:tc>
      </w:tr>
      <w:tr>
        <w:trPr>
          <w:trHeight w:val="567" w:hRule="exact"/>
        </w:trPr>
        <w:tc>
          <w:tcPr>
            <w:tcW w:w="892"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val="0"/>
                <w:sz w:val="24"/>
                <w:szCs w:val="24"/>
                <w:vertAlign w:val="baseline"/>
                <w:lang w:val="en-US" w:eastAsia="zh-CN"/>
              </w:rPr>
              <w:outlineLvl w:val="9"/>
            </w:pPr>
            <w:r>
              <w:rPr>
                <w:rFonts w:hint="eastAsia" w:ascii="宋体" w:hAnsi="宋体" w:cs="宋体"/>
                <w:b w:val="0"/>
                <w:bCs w:val="0"/>
                <w:sz w:val="24"/>
                <w:szCs w:val="24"/>
                <w:vertAlign w:val="baseline"/>
                <w:lang w:val="en-US" w:eastAsia="zh-CN"/>
              </w:rPr>
              <w:t xml:space="preserve">2</w:t>
            </w:r>
            <w:r/>
          </w:p>
        </w:tc>
        <w:tc>
          <w:tcPr>
            <w:tcW w:w="438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sz w:val="24"/>
                <w:szCs w:val="24"/>
                <w:vertAlign w:val="baseline"/>
                <w:lang w:val="en-US" w:eastAsia="zh-CN"/>
              </w:rPr>
              <w:outlineLvl w:val="9"/>
            </w:pPr>
            <w:r>
              <w:rPr>
                <w:rFonts w:hint="eastAsia" w:ascii="宋体" w:hAnsi="宋体" w:eastAsia="宋体" w:cs="宋体"/>
                <w:b w:val="0"/>
                <w:bCs w:val="0"/>
                <w:sz w:val="24"/>
                <w:szCs w:val="24"/>
                <w:vertAlign w:val="baseline"/>
                <w:lang w:val="en-US" w:eastAsia="zh-CN"/>
              </w:rPr>
              <w:t xml:space="preserve">多功能清洗消毒中心</w:t>
            </w:r>
            <w:r/>
          </w:p>
        </w:tc>
        <w:tc>
          <w:tcPr>
            <w:tcW w:w="1012"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val="0"/>
                <w:sz w:val="24"/>
                <w:szCs w:val="24"/>
                <w:vertAlign w:val="baseline"/>
                <w:lang w:val="en-US" w:eastAsia="zh-CN"/>
              </w:rPr>
              <w:outlineLvl w:val="9"/>
            </w:pPr>
            <w:r>
              <w:rPr>
                <w:rFonts w:hint="eastAsia" w:ascii="宋体" w:hAnsi="宋体" w:cs="宋体"/>
                <w:b w:val="0"/>
                <w:bCs w:val="0"/>
                <w:sz w:val="24"/>
                <w:szCs w:val="24"/>
                <w:vertAlign w:val="baseline"/>
                <w:lang w:val="en-US" w:eastAsia="zh-CN"/>
              </w:rPr>
              <w:t xml:space="preserve">1</w:t>
            </w:r>
            <w:r/>
          </w:p>
        </w:tc>
        <w:tc>
          <w:tcPr>
            <w:tcW w:w="994"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val="0"/>
                <w:sz w:val="24"/>
                <w:szCs w:val="24"/>
                <w:vertAlign w:val="baseline"/>
                <w:lang w:val="en-US" w:eastAsia="zh-CN"/>
              </w:rPr>
              <w:outlineLvl w:val="9"/>
            </w:pPr>
            <w:r>
              <w:rPr>
                <w:rFonts w:hint="eastAsia" w:ascii="宋体" w:hAnsi="宋体" w:cs="宋体"/>
                <w:b w:val="0"/>
                <w:bCs w:val="0"/>
                <w:sz w:val="24"/>
                <w:szCs w:val="24"/>
                <w:vertAlign w:val="baseline"/>
                <w:lang w:val="en-US" w:eastAsia="zh-CN"/>
              </w:rPr>
              <w:t xml:space="preserve">套</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sz w:val="24"/>
                <w:szCs w:val="24"/>
                <w:vertAlign w:val="baseline"/>
                <w:lang w:val="en-US" w:eastAsia="zh-CN"/>
              </w:rPr>
              <w:outlineLvl w:val="9"/>
            </w:pPr>
            <w:r>
              <w:rPr>
                <w:rFonts w:hint="eastAsia" w:ascii="宋体" w:hAnsi="宋体" w:eastAsia="宋体" w:cs="宋体"/>
                <w:b w:val="0"/>
                <w:bCs w:val="0"/>
                <w:sz w:val="24"/>
                <w:szCs w:val="24"/>
                <w:vertAlign w:val="baseline"/>
                <w:lang w:val="en-US" w:eastAsia="zh-CN"/>
              </w:rPr>
            </w:r>
            <w:r/>
          </w:p>
        </w:tc>
      </w:tr>
      <w:tr>
        <w:trPr>
          <w:trHeight w:val="567" w:hRule="exact"/>
        </w:trPr>
        <w:tc>
          <w:tcPr>
            <w:tcW w:w="892"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val="0"/>
                <w:sz w:val="24"/>
                <w:szCs w:val="24"/>
                <w:vertAlign w:val="baseline"/>
                <w:lang w:val="en-US" w:eastAsia="zh-CN"/>
              </w:rPr>
              <w:outlineLvl w:val="9"/>
            </w:pPr>
            <w:r>
              <w:rPr>
                <w:rFonts w:hint="eastAsia" w:ascii="宋体" w:hAnsi="宋体" w:cs="宋体"/>
                <w:b w:val="0"/>
                <w:bCs w:val="0"/>
                <w:sz w:val="24"/>
                <w:szCs w:val="24"/>
                <w:vertAlign w:val="baseline"/>
                <w:lang w:val="en-US" w:eastAsia="zh-CN"/>
              </w:rPr>
              <w:t xml:space="preserve">3</w:t>
            </w:r>
            <w:r/>
          </w:p>
        </w:tc>
        <w:tc>
          <w:tcPr>
            <w:tcW w:w="438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sz w:val="24"/>
                <w:szCs w:val="24"/>
                <w:vertAlign w:val="baseline"/>
                <w:lang w:val="en-US" w:eastAsia="zh-CN"/>
              </w:rPr>
              <w:outlineLvl w:val="9"/>
            </w:pPr>
            <w:r>
              <w:rPr>
                <w:rFonts w:hint="eastAsia" w:ascii="宋体" w:hAnsi="宋体" w:eastAsia="宋体" w:cs="宋体"/>
                <w:b w:val="0"/>
                <w:bCs w:val="0"/>
                <w:sz w:val="24"/>
                <w:szCs w:val="24"/>
                <w:vertAlign w:val="baseline"/>
                <w:lang w:val="en-US" w:eastAsia="zh-CN"/>
              </w:rPr>
              <w:t xml:space="preserve">超声波清洗机</w:t>
            </w:r>
            <w:r/>
          </w:p>
        </w:tc>
        <w:tc>
          <w:tcPr>
            <w:tcW w:w="10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sz w:val="24"/>
                <w:szCs w:val="24"/>
                <w:vertAlign w:val="baseline"/>
                <w:lang w:val="en-US" w:eastAsia="zh-CN"/>
              </w:rPr>
              <w:outlineLvl w:val="9"/>
            </w:pPr>
            <w:r>
              <w:rPr>
                <w:rFonts w:hint="eastAsia" w:ascii="宋体" w:hAnsi="宋体" w:cs="宋体"/>
                <w:b w:val="0"/>
                <w:bCs w:val="0"/>
                <w:sz w:val="24"/>
                <w:szCs w:val="24"/>
                <w:vertAlign w:val="baseline"/>
                <w:lang w:val="en-US" w:eastAsia="zh-CN"/>
              </w:rPr>
              <w:t xml:space="preserve">1</w:t>
            </w:r>
            <w:r/>
          </w:p>
        </w:tc>
        <w:tc>
          <w:tcPr>
            <w:tcW w:w="99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sz w:val="24"/>
                <w:szCs w:val="24"/>
                <w:vertAlign w:val="baseline"/>
                <w:lang w:val="en-US" w:eastAsia="zh-CN"/>
              </w:rPr>
              <w:outlineLvl w:val="9"/>
            </w:pPr>
            <w:r>
              <w:rPr>
                <w:rFonts w:hint="eastAsia" w:ascii="宋体" w:hAnsi="宋体" w:cs="宋体"/>
                <w:b w:val="0"/>
                <w:bCs w:val="0"/>
                <w:sz w:val="24"/>
                <w:szCs w:val="24"/>
                <w:vertAlign w:val="baseline"/>
                <w:lang w:val="en-US" w:eastAsia="zh-CN"/>
              </w:rPr>
              <w:t xml:space="preserve">台</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sz w:val="24"/>
                <w:szCs w:val="24"/>
                <w:vertAlign w:val="baseline"/>
                <w:lang w:val="en-US" w:eastAsia="zh-CN"/>
              </w:rPr>
              <w:outlineLvl w:val="9"/>
            </w:pPr>
            <w:r>
              <w:rPr>
                <w:rFonts w:hint="eastAsia" w:ascii="宋体" w:hAnsi="宋体" w:eastAsia="宋体" w:cs="宋体"/>
                <w:b w:val="0"/>
                <w:bCs w:val="0"/>
                <w:sz w:val="24"/>
                <w:szCs w:val="24"/>
                <w:vertAlign w:val="baseline"/>
                <w:lang w:val="en-US" w:eastAsia="zh-CN"/>
              </w:rPr>
            </w:r>
            <w:r/>
          </w:p>
        </w:tc>
      </w:tr>
      <w:tr>
        <w:trPr>
          <w:trHeight w:val="567" w:hRule="exact"/>
        </w:trPr>
        <w:tc>
          <w:tcPr>
            <w:tcW w:w="892"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val="0"/>
                <w:sz w:val="24"/>
                <w:szCs w:val="24"/>
                <w:vertAlign w:val="baseline"/>
                <w:lang w:val="en-US" w:eastAsia="zh-CN"/>
              </w:rPr>
              <w:outlineLvl w:val="9"/>
            </w:pPr>
            <w:r>
              <w:rPr>
                <w:rFonts w:hint="eastAsia" w:ascii="宋体" w:hAnsi="宋体" w:cs="宋体"/>
                <w:b w:val="0"/>
                <w:bCs w:val="0"/>
                <w:sz w:val="24"/>
                <w:szCs w:val="24"/>
                <w:vertAlign w:val="baseline"/>
                <w:lang w:val="en-US" w:eastAsia="zh-CN"/>
              </w:rPr>
              <w:t xml:space="preserve">4</w:t>
            </w:r>
            <w:r/>
          </w:p>
        </w:tc>
        <w:tc>
          <w:tcPr>
            <w:tcW w:w="438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sz w:val="24"/>
                <w:szCs w:val="24"/>
                <w:vertAlign w:val="baseline"/>
                <w:lang w:val="en-US" w:eastAsia="zh-CN"/>
              </w:rPr>
              <w:outlineLvl w:val="9"/>
            </w:pPr>
            <w:r>
              <w:rPr>
                <w:rFonts w:hint="eastAsia" w:ascii="宋体" w:hAnsi="宋体" w:eastAsia="宋体" w:cs="宋体"/>
                <w:b w:val="0"/>
                <w:bCs w:val="0"/>
                <w:sz w:val="24"/>
                <w:szCs w:val="24"/>
                <w:vertAlign w:val="baseline"/>
                <w:lang w:val="en-US" w:eastAsia="zh-CN"/>
              </w:rPr>
              <w:t xml:space="preserve">快速式清洗消毒器系统升级</w:t>
            </w:r>
            <w:r/>
          </w:p>
        </w:tc>
        <w:tc>
          <w:tcPr>
            <w:tcW w:w="10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sz w:val="24"/>
                <w:szCs w:val="24"/>
                <w:vertAlign w:val="baseline"/>
                <w:lang w:val="en-US" w:eastAsia="zh-CN"/>
              </w:rPr>
              <w:outlineLvl w:val="9"/>
            </w:pPr>
            <w:r>
              <w:rPr>
                <w:rFonts w:hint="eastAsia" w:ascii="宋体" w:hAnsi="宋体" w:cs="宋体"/>
                <w:b w:val="0"/>
                <w:bCs w:val="0"/>
                <w:sz w:val="24"/>
                <w:szCs w:val="24"/>
                <w:vertAlign w:val="baseline"/>
                <w:lang w:val="en-US" w:eastAsia="zh-CN"/>
              </w:rPr>
              <w:t xml:space="preserve">1</w:t>
            </w:r>
            <w:r/>
          </w:p>
        </w:tc>
        <w:tc>
          <w:tcPr>
            <w:tcW w:w="99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sz w:val="24"/>
                <w:szCs w:val="24"/>
                <w:vertAlign w:val="baseline"/>
                <w:lang w:val="en-US" w:eastAsia="zh-CN"/>
              </w:rPr>
              <w:outlineLvl w:val="9"/>
            </w:pPr>
            <w:r>
              <w:rPr>
                <w:rFonts w:hint="eastAsia" w:ascii="宋体" w:hAnsi="宋体" w:cs="宋体"/>
                <w:b w:val="0"/>
                <w:bCs w:val="0"/>
                <w:sz w:val="24"/>
                <w:szCs w:val="24"/>
                <w:vertAlign w:val="baseline"/>
                <w:lang w:val="en-US" w:eastAsia="zh-CN"/>
              </w:rPr>
              <w:t xml:space="preserve">套</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sz w:val="24"/>
                <w:szCs w:val="24"/>
                <w:vertAlign w:val="baseline"/>
                <w:lang w:val="en-US" w:eastAsia="zh-CN"/>
              </w:rPr>
              <w:outlineLvl w:val="9"/>
            </w:pPr>
            <w:r>
              <w:rPr>
                <w:rFonts w:hint="eastAsia" w:ascii="宋体" w:hAnsi="宋体" w:eastAsia="宋体" w:cs="宋体"/>
                <w:b w:val="0"/>
                <w:bCs w:val="0"/>
                <w:sz w:val="24"/>
                <w:szCs w:val="24"/>
                <w:vertAlign w:val="baseline"/>
                <w:lang w:val="en-US" w:eastAsia="zh-CN"/>
              </w:rPr>
            </w:r>
            <w:r/>
          </w:p>
        </w:tc>
      </w:tr>
      <w:tr>
        <w:trPr>
          <w:trHeight w:val="567" w:hRule="exact"/>
        </w:trPr>
        <w:tc>
          <w:tcPr>
            <w:tcW w:w="892" w:type="dxa"/>
            <w:vAlign w:val="center"/>
            <w:textDirection w:val="lrTb"/>
            <w:noWrap w:val="false"/>
          </w:tcPr>
          <w:p>
            <w:pPr>
              <w:jc w:val="center"/>
              <w:keepLines w:val="0"/>
              <w:keepNext w:val="0"/>
              <w:pageBreakBefore w:val="0"/>
              <w:spacing w:line="240" w:lineRule="auto"/>
              <w:widowControl/>
              <w:rPr>
                <w:rFonts w:hint="default" w:ascii="宋体" w:hAnsi="宋体" w:cs="宋体"/>
                <w:b w:val="0"/>
                <w:bCs w:val="0"/>
                <w:sz w:val="24"/>
                <w:szCs w:val="24"/>
                <w:vertAlign w:val="baseline"/>
                <w:lang w:val="en-US" w:eastAsia="zh-CN"/>
              </w:rPr>
              <w:outlineLvl w:val="9"/>
            </w:pPr>
            <w:r>
              <w:rPr>
                <w:rFonts w:hint="eastAsia" w:ascii="宋体" w:hAnsi="宋体" w:cs="宋体"/>
                <w:b w:val="0"/>
                <w:bCs w:val="0"/>
                <w:sz w:val="24"/>
                <w:szCs w:val="24"/>
                <w:vertAlign w:val="baseline"/>
                <w:lang w:val="en-US" w:eastAsia="zh-CN"/>
              </w:rPr>
              <w:t xml:space="preserve">5</w:t>
            </w:r>
            <w:r/>
          </w:p>
        </w:tc>
        <w:tc>
          <w:tcPr>
            <w:tcW w:w="438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sz w:val="24"/>
                <w:szCs w:val="24"/>
                <w:vertAlign w:val="baseline"/>
                <w:lang w:val="en-US" w:eastAsia="zh-CN"/>
              </w:rPr>
              <w:outlineLvl w:val="9"/>
            </w:pPr>
            <w:r>
              <w:rPr>
                <w:rFonts w:hint="eastAsia" w:ascii="宋体" w:hAnsi="宋体" w:eastAsia="宋体" w:cs="宋体"/>
                <w:b w:val="0"/>
                <w:bCs w:val="0"/>
                <w:sz w:val="24"/>
                <w:szCs w:val="24"/>
                <w:vertAlign w:val="baseline"/>
                <w:lang w:val="en-US" w:eastAsia="zh-CN"/>
              </w:rPr>
              <w:t xml:space="preserve">过氧化氢生物阅读器</w:t>
            </w:r>
            <w:r/>
          </w:p>
        </w:tc>
        <w:tc>
          <w:tcPr>
            <w:tcW w:w="1012"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val="0"/>
                <w:sz w:val="24"/>
                <w:szCs w:val="24"/>
                <w:vertAlign w:val="baseline"/>
                <w:lang w:val="en-US" w:eastAsia="zh-CN"/>
              </w:rPr>
              <w:outlineLvl w:val="9"/>
            </w:pPr>
            <w:r>
              <w:rPr>
                <w:rFonts w:hint="eastAsia" w:ascii="宋体" w:hAnsi="宋体" w:cs="宋体"/>
                <w:b w:val="0"/>
                <w:bCs w:val="0"/>
                <w:sz w:val="24"/>
                <w:szCs w:val="24"/>
                <w:vertAlign w:val="baseline"/>
                <w:lang w:val="en-US" w:eastAsia="zh-CN"/>
              </w:rPr>
              <w:t xml:space="preserve">1</w:t>
            </w:r>
            <w:r/>
          </w:p>
        </w:tc>
        <w:tc>
          <w:tcPr>
            <w:tcW w:w="994"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val="0"/>
                <w:sz w:val="24"/>
                <w:szCs w:val="24"/>
                <w:vertAlign w:val="baseline"/>
                <w:lang w:val="en-US" w:eastAsia="zh-CN"/>
              </w:rPr>
              <w:outlineLvl w:val="9"/>
            </w:pPr>
            <w:r>
              <w:rPr>
                <w:rFonts w:hint="eastAsia" w:ascii="宋体" w:hAnsi="宋体" w:cs="宋体"/>
                <w:b w:val="0"/>
                <w:bCs w:val="0"/>
                <w:sz w:val="24"/>
                <w:szCs w:val="24"/>
                <w:vertAlign w:val="baseline"/>
                <w:lang w:val="en-US" w:eastAsia="zh-CN"/>
              </w:rPr>
              <w:t xml:space="preserve">套</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sz w:val="24"/>
                <w:szCs w:val="24"/>
                <w:vertAlign w:val="baseline"/>
                <w:lang w:val="en-US" w:eastAsia="zh-CN"/>
              </w:rPr>
              <w:outlineLvl w:val="9"/>
            </w:pPr>
            <w:r>
              <w:rPr>
                <w:rFonts w:hint="eastAsia" w:ascii="宋体" w:hAnsi="宋体" w:eastAsia="宋体" w:cs="宋体"/>
                <w:b w:val="0"/>
                <w:bCs w:val="0"/>
                <w:sz w:val="24"/>
                <w:szCs w:val="24"/>
                <w:vertAlign w:val="baseline"/>
                <w:lang w:val="en-US" w:eastAsia="zh-CN"/>
              </w:rPr>
            </w:r>
            <w:r/>
          </w:p>
        </w:tc>
      </w:tr>
      <w:tr>
        <w:trPr>
          <w:trHeight w:val="567" w:hRule="exact"/>
        </w:trPr>
        <w:tc>
          <w:tcPr>
            <w:tcW w:w="892" w:type="dxa"/>
            <w:vAlign w:val="center"/>
            <w:textDirection w:val="lrTb"/>
            <w:noWrap w:val="false"/>
          </w:tcPr>
          <w:p>
            <w:pPr>
              <w:jc w:val="center"/>
              <w:keepLines w:val="0"/>
              <w:keepNext w:val="0"/>
              <w:pageBreakBefore w:val="0"/>
              <w:spacing w:line="240" w:lineRule="auto"/>
              <w:widowControl/>
              <w:rPr>
                <w:rFonts w:hint="default" w:ascii="宋体" w:hAnsi="宋体" w:cs="宋体"/>
                <w:b w:val="0"/>
                <w:bCs w:val="0"/>
                <w:sz w:val="24"/>
                <w:szCs w:val="24"/>
                <w:vertAlign w:val="baseline"/>
                <w:lang w:val="en-US" w:eastAsia="zh-CN"/>
              </w:rPr>
              <w:outlineLvl w:val="9"/>
            </w:pPr>
            <w:r>
              <w:rPr>
                <w:rFonts w:hint="eastAsia" w:ascii="宋体" w:hAnsi="宋体" w:cs="宋体"/>
                <w:b w:val="0"/>
                <w:bCs w:val="0"/>
                <w:sz w:val="24"/>
                <w:szCs w:val="24"/>
                <w:vertAlign w:val="baseline"/>
                <w:lang w:val="en-US" w:eastAsia="zh-CN"/>
              </w:rPr>
              <w:t xml:space="preserve">6</w:t>
            </w:r>
            <w:r/>
          </w:p>
        </w:tc>
        <w:tc>
          <w:tcPr>
            <w:shd w:val="clear" w:color="auto" w:fill="auto"/>
            <w:tcW w:w="438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sz w:val="24"/>
                <w:szCs w:val="24"/>
                <w:vertAlign w:val="baseline"/>
                <w:lang w:val="en-US" w:eastAsia="zh-CN" w:bidi="ar-SA"/>
              </w:rPr>
              <w:outlineLvl w:val="9"/>
            </w:pPr>
            <w:r>
              <w:rPr>
                <w:rFonts w:hint="eastAsia" w:ascii="宋体" w:hAnsi="宋体" w:eastAsia="宋体" w:cs="宋体"/>
                <w:b w:val="0"/>
                <w:bCs w:val="0"/>
                <w:sz w:val="24"/>
                <w:szCs w:val="24"/>
                <w:vertAlign w:val="baseline"/>
                <w:lang w:val="en-US" w:eastAsia="zh-CN"/>
              </w:rPr>
              <w:t xml:space="preserve">过氧化氢浓度监测探头</w:t>
            </w:r>
            <w:r/>
          </w:p>
        </w:tc>
        <w:tc>
          <w:tcPr>
            <w:shd w:val="clear" w:color="auto" w:fill="auto"/>
            <w:tcW w:w="10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sz w:val="24"/>
                <w:szCs w:val="24"/>
                <w:vertAlign w:val="baseline"/>
                <w:lang w:val="en-US" w:eastAsia="zh-CN" w:bidi="ar-SA"/>
              </w:rPr>
              <w:outlineLvl w:val="9"/>
            </w:pPr>
            <w:r>
              <w:rPr>
                <w:rFonts w:hint="eastAsia" w:ascii="宋体" w:hAnsi="宋体" w:cs="宋体"/>
                <w:b w:val="0"/>
                <w:bCs w:val="0"/>
                <w:sz w:val="24"/>
                <w:szCs w:val="24"/>
                <w:vertAlign w:val="baseline"/>
                <w:lang w:val="en-US" w:eastAsia="zh-CN"/>
              </w:rPr>
              <w:t xml:space="preserve">1</w:t>
            </w:r>
            <w:r/>
          </w:p>
        </w:tc>
        <w:tc>
          <w:tcPr>
            <w:shd w:val="clear" w:color="auto" w:fill="auto"/>
            <w:tcW w:w="99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sz w:val="24"/>
                <w:szCs w:val="24"/>
                <w:vertAlign w:val="baseline"/>
                <w:lang w:val="en-US" w:eastAsia="zh-CN" w:bidi="ar-SA"/>
              </w:rPr>
              <w:outlineLvl w:val="9"/>
            </w:pPr>
            <w:r>
              <w:rPr>
                <w:rFonts w:hint="eastAsia" w:ascii="宋体" w:hAnsi="宋体" w:cs="宋体"/>
                <w:b w:val="0"/>
                <w:bCs w:val="0"/>
                <w:sz w:val="24"/>
                <w:szCs w:val="24"/>
                <w:vertAlign w:val="baseline"/>
                <w:lang w:val="en-US" w:eastAsia="zh-CN"/>
              </w:rPr>
              <w:t xml:space="preserve">套</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sz w:val="24"/>
                <w:szCs w:val="24"/>
                <w:vertAlign w:val="baseline"/>
                <w:lang w:val="en-US" w:eastAsia="zh-CN"/>
              </w:rPr>
              <w:outlineLvl w:val="9"/>
            </w:pPr>
            <w:r>
              <w:rPr>
                <w:rFonts w:hint="eastAsia" w:ascii="宋体" w:hAnsi="宋体" w:eastAsia="宋体" w:cs="宋体"/>
                <w:b w:val="0"/>
                <w:bCs w:val="0"/>
                <w:sz w:val="24"/>
                <w:szCs w:val="24"/>
                <w:vertAlign w:val="baseline"/>
                <w:lang w:val="en-US" w:eastAsia="zh-CN"/>
              </w:rPr>
            </w:r>
            <w:r/>
          </w:p>
        </w:tc>
      </w:tr>
    </w:tbl>
    <w:p>
      <w:pPr>
        <w:keepLines w:val="0"/>
        <w:keepNext w:val="0"/>
        <w:pageBreakBefore w:val="0"/>
        <w:spacing w:line="240" w:lineRule="auto"/>
        <w:widowControl/>
        <w:rPr>
          <w:rFonts w:hint="eastAsia" w:ascii="宋体" w:hAnsi="宋体" w:cs="宋体"/>
          <w:b w:val="0"/>
          <w:bCs w:val="0"/>
          <w:sz w:val="24"/>
          <w:szCs w:val="24"/>
          <w:lang w:val="en-US" w:eastAsia="zh-CN"/>
        </w:rPr>
        <w:outlineLvl w:val="9"/>
      </w:pPr>
      <w:r>
        <w:rPr>
          <w:rFonts w:hint="eastAsia" w:ascii="宋体" w:hAnsi="宋体" w:cs="宋体"/>
          <w:b w:val="0"/>
          <w:bCs w:val="0"/>
          <w:sz w:val="24"/>
          <w:szCs w:val="24"/>
          <w:lang w:val="en-US" w:eastAsia="zh-CN"/>
        </w:rPr>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cs="宋体"/>
          <w:b/>
          <w:bCs/>
          <w:sz w:val="24"/>
          <w:szCs w:val="24"/>
          <w:lang w:val="en-US" w:eastAsia="zh-CN"/>
        </w:rPr>
        <w:t xml:space="preserve">（二）</w:t>
      </w:r>
      <w:r>
        <w:rPr>
          <w:rFonts w:hint="eastAsia" w:ascii="宋体" w:hAnsi="宋体" w:eastAsia="宋体" w:cs="宋体"/>
          <w:b/>
          <w:bCs/>
          <w:sz w:val="24"/>
          <w:szCs w:val="24"/>
          <w:lang w:val="en-US" w:eastAsia="zh-CN"/>
        </w:rPr>
        <w:t xml:space="preserve">技术参数要求（加“▲”的指标为次重要响应指标，其他为一般响应指标）：</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设备1：过氧化氢低温等离子灭菌器（1台）</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1、用于不能采用湿热法灭菌的腔镜、管路及软式内镜等器械的灭菌。</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2、灭菌方法：采用过氧化氢等离子技术，充分解析灭菌舱及器械表面残留过氧化氢，保障器械及医护人员安全。</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3、灭菌程序：灭菌程序至少包括管腔、非管腔及软式内镜灭菌程序，手术机器人器械程序。具有可辅助去除待灭菌物品中残留的水分和气体的预处理技术，预防灭菌循环中断的发生。</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4、安全性：整个灭菌过程完全负压，不会泄漏。门锁联动保险装置，设备开始启动后，自动锁门。设备故障和误差显示故障或误差代码。</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5、灭菌温度：≤60℃。灭菌速度：管腔器械灭菌程序：≤55分钟，非管腔器械灭菌程序：≤28分钟，软式内镜灭菌程序：≤45分钟。</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6、硬式内镜灭菌能力：可以对直径：≤0.8mm、长度：≥530mm的金属管腔灭菌</w:t>
      </w: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投标文件中</w:t>
      </w:r>
      <w:r>
        <w:rPr>
          <w:rFonts w:hint="eastAsia" w:ascii="宋体" w:hAnsi="宋体" w:eastAsia="宋体" w:cs="宋体"/>
          <w:b/>
          <w:bCs/>
          <w:sz w:val="24"/>
          <w:szCs w:val="24"/>
          <w:lang w:val="en-US" w:eastAsia="zh-CN"/>
        </w:rPr>
        <w:t xml:space="preserve">提供有资质的消毒产品检验机构出具的对管腔灭菌能力的检测报告</w:t>
      </w:r>
      <w:r>
        <w:rPr>
          <w:rFonts w:hint="eastAsia" w:ascii="宋体" w:hAnsi="宋体" w:cs="宋体"/>
          <w:b/>
          <w:bCs/>
          <w:sz w:val="24"/>
          <w:szCs w:val="24"/>
          <w:lang w:val="en-US" w:eastAsia="zh-CN"/>
        </w:rPr>
        <w:t xml:space="preserve">扫描件</w:t>
      </w:r>
      <w:r>
        <w:rPr>
          <w:rFonts w:hint="eastAsia" w:ascii="宋体" w:hAnsi="宋体" w:eastAsia="宋体" w:cs="宋体"/>
          <w:b/>
          <w:bCs/>
          <w:sz w:val="24"/>
          <w:szCs w:val="24"/>
          <w:lang w:val="en-US" w:eastAsia="zh-CN"/>
        </w:rPr>
        <w:t xml:space="preserve">）。</w:t>
      </w:r>
      <w:r>
        <w:rPr>
          <w:rFonts w:hint="eastAsia" w:ascii="宋体" w:hAnsi="宋体" w:eastAsia="宋体" w:cs="宋体"/>
          <w:b w:val="0"/>
          <w:bCs w:val="0"/>
          <w:sz w:val="24"/>
          <w:szCs w:val="24"/>
          <w:lang w:val="en-US" w:eastAsia="zh-CN"/>
        </w:rPr>
        <w:t xml:space="preserve"> </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7、软式内镜灭菌能力：可以对直径：≤1mm，长度：≥1950mm的软式内窥镜进行灭菌</w:t>
      </w: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投标文件中</w:t>
      </w:r>
      <w:r>
        <w:rPr>
          <w:rFonts w:hint="eastAsia" w:ascii="宋体" w:hAnsi="宋体" w:eastAsia="宋体" w:cs="宋体"/>
          <w:b/>
          <w:bCs/>
          <w:sz w:val="24"/>
          <w:szCs w:val="24"/>
          <w:lang w:val="en-US" w:eastAsia="zh-CN"/>
        </w:rPr>
        <w:t xml:space="preserve">提供有资质的消毒产品检验机构出具的检测报告</w:t>
      </w:r>
      <w:r>
        <w:rPr>
          <w:rFonts w:hint="eastAsia" w:ascii="宋体" w:hAnsi="宋体" w:cs="宋体"/>
          <w:b/>
          <w:bCs/>
          <w:sz w:val="24"/>
          <w:szCs w:val="24"/>
          <w:lang w:val="en-US" w:eastAsia="zh-CN"/>
        </w:rPr>
        <w:t xml:space="preserve">扫描件</w:t>
      </w:r>
      <w:r>
        <w:rPr>
          <w:rFonts w:hint="eastAsia" w:ascii="宋体" w:hAnsi="宋体" w:eastAsia="宋体" w:cs="宋体"/>
          <w:b/>
          <w:bCs/>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val="0"/>
          <w:bCs w:val="0"/>
          <w:sz w:val="24"/>
          <w:szCs w:val="24"/>
          <w:lang w:val="en-US" w:eastAsia="zh-CN"/>
        </w:rPr>
        <w:t xml:space="preserve">8、▲灭菌兼容性：可兼容手术机器人镜头，</w:t>
      </w:r>
      <w:r>
        <w:rPr>
          <w:rFonts w:hint="eastAsia" w:ascii="宋体" w:hAnsi="宋体" w:cs="宋体"/>
          <w:b/>
          <w:bCs/>
          <w:sz w:val="24"/>
          <w:szCs w:val="24"/>
          <w:lang w:val="en-US" w:eastAsia="zh-CN"/>
        </w:rPr>
        <w:t xml:space="preserve">投标文件中</w:t>
      </w:r>
      <w:r>
        <w:rPr>
          <w:rFonts w:hint="eastAsia" w:ascii="宋体" w:hAnsi="宋体" w:eastAsia="宋体" w:cs="宋体"/>
          <w:b/>
          <w:bCs/>
          <w:sz w:val="24"/>
          <w:szCs w:val="24"/>
          <w:lang w:val="en-US" w:eastAsia="zh-CN"/>
        </w:rPr>
        <w:t xml:space="preserve">提供灭菌兼容性证明材料。</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9、灭菌舱容积要求：矩形，舱体内有效容积大于等于150升。门开启方式：自动门，具有门障碍开关功能，当碰触障碍开关时，自动开门防止夹伤操作者或夹坏物品。</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10、灭菌剂：灭菌剂浓度：≤60%，采用胶囊卡匣式包装，外包装须有化学泄漏指示条。</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11、▲监测系统：具备秒级实时监测功能，所有的灭菌过程中可实时连续监测灭菌全流程参数每秒的数据（包括过氧化氢浓度监测），并可以实时在电脑端显示和输出该数据。</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12、操作面板：触摸显示屏，中文、数字实时显示主要参数。</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13、记录功能：内置式打印机，能记录和打印运转中的可打印每个灭菌阶段的舱内压、温度、时间、过氧化氢的浓度、等离子功率等灭菌参数，提供完整的物理参数，并可电脑输出该数据。</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14、具有过氧化氢提纯功能，过氧化氢提纯后浓度大于95%。</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val="0"/>
          <w:bCs w:val="0"/>
          <w:sz w:val="24"/>
          <w:szCs w:val="24"/>
          <w:lang w:val="en-US" w:eastAsia="zh-CN"/>
        </w:rPr>
        <w:t xml:space="preserve">15、▲可对手术机器人内镜器械灭菌，</w:t>
      </w:r>
      <w:r>
        <w:rPr>
          <w:rFonts w:hint="eastAsia" w:ascii="宋体" w:hAnsi="宋体" w:cs="宋体"/>
          <w:b/>
          <w:bCs/>
          <w:sz w:val="24"/>
          <w:szCs w:val="24"/>
          <w:lang w:val="en-US" w:eastAsia="zh-CN"/>
        </w:rPr>
        <w:t xml:space="preserve">投标文件中</w:t>
      </w:r>
      <w:r>
        <w:rPr>
          <w:rFonts w:hint="eastAsia" w:ascii="宋体" w:hAnsi="宋体" w:eastAsia="宋体" w:cs="宋体"/>
          <w:b/>
          <w:bCs/>
          <w:sz w:val="24"/>
          <w:szCs w:val="24"/>
          <w:lang w:val="en-US" w:eastAsia="zh-CN"/>
        </w:rPr>
        <w:t xml:space="preserve">提供手术机器人内镜器械灭菌认证证书</w:t>
      </w:r>
      <w:r>
        <w:rPr>
          <w:rFonts w:hint="eastAsia" w:ascii="宋体" w:hAnsi="宋体" w:cs="宋体"/>
          <w:b/>
          <w:bCs/>
          <w:sz w:val="24"/>
          <w:szCs w:val="24"/>
          <w:lang w:val="en-US" w:eastAsia="zh-CN"/>
        </w:rPr>
        <w:t xml:space="preserve">扫描件。</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16、</w:t>
      </w:r>
      <w:r>
        <w:rPr>
          <w:rFonts w:hint="eastAsia" w:ascii="宋体" w:hAnsi="宋体" w:cs="宋体"/>
          <w:b/>
          <w:bCs/>
          <w:sz w:val="24"/>
          <w:szCs w:val="24"/>
          <w:lang w:val="en-US" w:eastAsia="zh-CN"/>
        </w:rPr>
        <w:t xml:space="preserve">投标文件中</w:t>
      </w:r>
      <w:r>
        <w:rPr>
          <w:rFonts w:hint="eastAsia" w:ascii="宋体" w:hAnsi="宋体" w:eastAsia="宋体" w:cs="宋体"/>
          <w:b/>
          <w:bCs/>
          <w:sz w:val="24"/>
          <w:szCs w:val="24"/>
          <w:lang w:val="en-US" w:eastAsia="zh-CN"/>
        </w:rPr>
        <w:t xml:space="preserve">提供有资质的检测机构出具的过氧化氢残留检测报告</w:t>
      </w:r>
      <w:r>
        <w:rPr>
          <w:rFonts w:hint="eastAsia" w:ascii="宋体" w:hAnsi="宋体" w:cs="宋体"/>
          <w:b/>
          <w:bCs/>
          <w:sz w:val="24"/>
          <w:szCs w:val="24"/>
          <w:lang w:val="en-US" w:eastAsia="zh-CN"/>
        </w:rPr>
        <w:t xml:space="preserve">扫描件</w:t>
      </w:r>
      <w:r>
        <w:rPr>
          <w:rFonts w:hint="eastAsia" w:ascii="宋体" w:hAnsi="宋体" w:eastAsia="宋体" w:cs="宋体"/>
          <w:b/>
          <w:bCs/>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设备2：多功能清洗消毒中心（1套）</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1、用途：对器械进行清洗消毒处理。</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2、功能要求：功能</w:t>
      </w:r>
      <w:r>
        <w:rPr>
          <w:rFonts w:hint="eastAsia" w:ascii="宋体" w:hAnsi="宋体" w:cs="宋体"/>
          <w:b w:val="0"/>
          <w:bCs w:val="0"/>
          <w:sz w:val="24"/>
          <w:szCs w:val="24"/>
          <w:lang w:val="en-US" w:eastAsia="zh-CN"/>
        </w:rPr>
        <w:t xml:space="preserve">包括</w:t>
      </w:r>
      <w:r>
        <w:rPr>
          <w:rFonts w:hint="eastAsia" w:ascii="宋体" w:hAnsi="宋体" w:eastAsia="宋体" w:cs="宋体"/>
          <w:b w:val="0"/>
          <w:bCs w:val="0"/>
          <w:sz w:val="24"/>
          <w:szCs w:val="24"/>
          <w:lang w:val="en-US" w:eastAsia="zh-CN"/>
        </w:rPr>
        <w:t xml:space="preserve">器械清点台、蒸汽清洗、酶洗、高压水枪清洗、流水清洗、高压气枪、煮沸消毒。</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3、配置要求：含器械清点台、预洗槽、浸泡槽、漂洗槽、煮沸槽、干燥台组成，配有防护罩、排风装置及蒸汽清洗装置。</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4、可视防护罩：具备可视防护罩设置在流水清洗槽上部，在采用喷枪清洗及流水清洗时避免气溶胶扩散至</w:t>
      </w:r>
      <w:r>
        <w:rPr>
          <w:rFonts w:hint="eastAsia" w:ascii="宋体" w:hAnsi="宋体" w:cs="宋体"/>
          <w:b w:val="0"/>
          <w:bCs w:val="0"/>
          <w:sz w:val="24"/>
          <w:szCs w:val="24"/>
          <w:lang w:val="en-US" w:eastAsia="zh-CN"/>
        </w:rPr>
        <w:t xml:space="preserve">其他</w:t>
      </w:r>
      <w:r>
        <w:rPr>
          <w:rFonts w:hint="eastAsia" w:ascii="宋体" w:hAnsi="宋体" w:eastAsia="宋体" w:cs="宋体"/>
          <w:b w:val="0"/>
          <w:bCs w:val="0"/>
          <w:sz w:val="24"/>
          <w:szCs w:val="24"/>
          <w:lang w:val="en-US" w:eastAsia="zh-CN"/>
        </w:rPr>
        <w:t xml:space="preserve">区域；可视防护罩可根据需要调节上下高度。</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5、吸气装置：具备负压吸气装置，在清洗槽范围内产生的气溶胶可通过吸气装置排除，避免扩散到房间内；器械清洗喷枪：应配置≥2套喷枪分别用于清洗与压缩气冲洗；每套喷枪配置</w:t>
      </w:r>
      <w:r>
        <w:rPr>
          <w:rFonts w:hint="eastAsia" w:ascii="宋体" w:hAnsi="宋体" w:cs="宋体"/>
          <w:b w:val="0"/>
          <w:bCs w:val="0"/>
          <w:sz w:val="24"/>
          <w:szCs w:val="24"/>
          <w:lang w:val="en-US" w:eastAsia="zh-CN"/>
        </w:rPr>
        <w:t xml:space="preserve">：</w:t>
      </w:r>
      <w:r>
        <w:rPr>
          <w:rFonts w:hint="eastAsia" w:ascii="宋体" w:hAnsi="宋体" w:eastAsia="宋体" w:cs="宋体"/>
          <w:b w:val="0"/>
          <w:bCs w:val="0"/>
          <w:sz w:val="24"/>
          <w:szCs w:val="24"/>
          <w:lang w:val="en-US" w:eastAsia="zh-CN"/>
        </w:rPr>
        <w:t xml:space="preserve">≥8个不同功能的喷头；设置在流水清洗槽两边，方便取放。</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6、流水清洗装置：配置抽取式淋浴头进行器械流水清洗，淋浴头可在一定范围内自由移动。</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7、蒸汽清洗功能：配置蒸汽清洗机、可产生：≥6帕蒸汽压力。</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8、配置的柔性手柄能清除结晶沉淀物、堵塞的关节及器械表面的顽固污渍；柔性手柄上安装螺旋式适配器可对微创手术器械等空心器械进行完美预清洗，高温高压蒸汽还可实现对清洗物品的消毒作用。</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9、背板：设置有背板和照明灯。</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10、水槽内尺寸：≥长720mm*宽520mm*高300mm。</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11、▲水槽材质：316L不锈钢材质</w:t>
      </w: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投标文件中</w:t>
      </w:r>
      <w:r>
        <w:rPr>
          <w:rFonts w:hint="eastAsia" w:ascii="宋体" w:hAnsi="宋体" w:eastAsia="宋体" w:cs="宋体"/>
          <w:b/>
          <w:bCs/>
          <w:sz w:val="24"/>
          <w:szCs w:val="24"/>
          <w:lang w:val="en-US" w:eastAsia="zh-CN"/>
        </w:rPr>
        <w:t xml:space="preserve">提供证明材料）</w:t>
      </w:r>
      <w:r>
        <w:rPr>
          <w:rFonts w:hint="eastAsia" w:ascii="宋体" w:hAnsi="宋体" w:eastAsia="宋体" w:cs="宋体"/>
          <w:b w:val="0"/>
          <w:bCs w:val="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12、浸泡槽：槽体材质为：316L不锈钢材质或者更优材质清洗槽及冲洗槽要求：槽体材质为316L不锈钢材质或者更优材质，具备流水清洗功能，具备气枪。</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13、可以对管腔类器械进行处理。</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val="0"/>
          <w:bCs w:val="0"/>
          <w:sz w:val="24"/>
          <w:szCs w:val="24"/>
          <w:lang w:val="en-US" w:eastAsia="zh-CN"/>
        </w:rPr>
        <w:t xml:space="preserve">14、▲所投产品生产企业具有</w:t>
      </w:r>
      <w:r>
        <w:rPr>
          <w:rFonts w:hint="eastAsia" w:ascii="宋体" w:hAnsi="宋体" w:cs="宋体"/>
          <w:b w:val="0"/>
          <w:bCs w:val="0"/>
          <w:sz w:val="24"/>
          <w:szCs w:val="24"/>
          <w:lang w:val="en-US" w:eastAsia="zh-CN"/>
        </w:rPr>
        <w:t xml:space="preserve">CMA或</w:t>
      </w:r>
      <w:r>
        <w:rPr>
          <w:rFonts w:hint="eastAsia" w:ascii="宋体" w:hAnsi="宋体" w:eastAsia="宋体" w:cs="宋体"/>
          <w:b w:val="0"/>
          <w:bCs w:val="0"/>
          <w:sz w:val="24"/>
          <w:szCs w:val="24"/>
          <w:lang w:val="en-US" w:eastAsia="zh-CN"/>
        </w:rPr>
        <w:t xml:space="preserve">CANS实验室认可证书，可对消毒温度进行检测验证</w:t>
      </w:r>
      <w:r>
        <w:rPr>
          <w:rFonts w:hint="eastAsia" w:ascii="宋体" w:hAnsi="宋体" w:cs="宋体"/>
          <w:b w:val="0"/>
          <w:bCs w:val="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设备3：超声波清洗机（1台）</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1、▲容积：≥80L。</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2、材质：≥2.0mm厚304不锈钢板材。</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3、具备开门助力。</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4、▲灌流清洗：对手术机器人器械进行灌流清洗。最大装载量：≥8支。</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5、加热方式循环加热，溶液内部温差：≤1℃。</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6、多频电源：40/80/100KHZ切换，扫频功能，功率可调。</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7、换能器工业级高Q值换能器，机电转化效率≥90%。</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8、控制方式：工业级单片机芯片；具有故障自动检测功能。</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9、界面显示文本屏。</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10、温度指示器：数字式温度控制方式。</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11、安全保护水位低保护功能：水位低时自动停止加热管加热和超声；超时保护功能：进水超过设定时间，停止进水，防止水流溢出；加热管干烧保护。</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12、运行时间：1分钟—99分钟。</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13、▲篮框尺寸：配置手术机器人器械篮筐：≥890mm*316mm*310mm。</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14、舱体尺寸：≥910mm*330mm*320mm。</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15、清洗温度：30℃～80℃可调。加热方式：电加热9.0kw。</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16、超声频率：三频：40/80/100KHZ。超声功率：≥1900w。耗水量：≤85L。</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设备4：快速式清洗消毒器系统升级（1套）</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val="0"/>
          <w:bCs w:val="0"/>
          <w:sz w:val="24"/>
          <w:szCs w:val="24"/>
          <w:lang w:val="en-US" w:eastAsia="zh-CN"/>
        </w:rPr>
        <w:t xml:space="preserve">1、▲对快速式清洗消毒器的系统升级满足手术机器人的清洗消毒。</w:t>
      </w: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投标文件中</w:t>
      </w:r>
      <w:r>
        <w:rPr>
          <w:rFonts w:hint="eastAsia" w:ascii="宋体" w:hAnsi="宋体" w:eastAsia="宋体" w:cs="宋体"/>
          <w:b/>
          <w:bCs/>
          <w:sz w:val="24"/>
          <w:szCs w:val="24"/>
          <w:lang w:val="en-US" w:eastAsia="zh-CN"/>
        </w:rPr>
        <w:t xml:space="preserve">提供清洗消毒兼容性证明材料）。</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2、配置专用的器械的清洗架1套和搬运车1辆。专门用于清洗微创手术的机器人手臂器械。</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3、▲清洗架结构全部采用优质316L不锈钢或者更优材质。</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4、支持手术机器人厂家清洗效果验证和清洗消毒干燥安全性验证。</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5、支持医院其他配套器械(穿持针等器械)。</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6、机器人手臂通过清洗架自带的卡槽，倾斜放置在清洗</w:t>
      </w:r>
      <w:r>
        <w:rPr>
          <w:rFonts w:hint="eastAsia" w:ascii="宋体" w:hAnsi="宋体" w:cs="宋体"/>
          <w:b w:val="0"/>
          <w:bCs w:val="0"/>
          <w:sz w:val="24"/>
          <w:szCs w:val="24"/>
          <w:lang w:val="en-US" w:eastAsia="zh-CN"/>
        </w:rPr>
        <w:t xml:space="preserve">架</w:t>
      </w:r>
      <w:r>
        <w:rPr>
          <w:rFonts w:hint="eastAsia" w:ascii="宋体" w:hAnsi="宋体" w:eastAsia="宋体" w:cs="宋体"/>
          <w:b w:val="0"/>
          <w:bCs w:val="0"/>
          <w:sz w:val="24"/>
          <w:szCs w:val="24"/>
          <w:lang w:val="en-US" w:eastAsia="zh-CN"/>
        </w:rPr>
        <w:t xml:space="preserve">上；通过柔性连接管和机器人手臂厂家推荐主洗口连接，来达到对机器人手臂内部管路的清洗。</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7、通过大流量专业喷嘴对机器人手臂的主要部位和清洗难点进行持续喷淋清洗。清洗架通过专用的附件能对机器人手臂的其余配套器械进行清洗。</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设备5：过氧化氢生物阅读器（1套）</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1、培养温度为58±1℃，自动阅读生物监测培养结果，屏幕显示“＋”为阳性结果；显示“－”为阴性结果。</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2、开始培养至生物培养出结果的时间≤35分钟，若培养结果为阳性结果，最快≤15min可报警预知。</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3、具有自动报警功能，机器自身带自检功能，出现机器故障会报警提示。</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4、含有≥10个培养孔，配有与机身一体的棕色防尘罩。</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5、屏幕尺寸：≥7英寸，分辨率：≥800×480，256万色TFT显示屏。</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6、断电后有数据记忆功能，防止数据丢失。</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7、培养结束自动打印培养信息，可自动存储10000条以上培养记录，存储不足时报警提示。</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8、带追溯功能接入追溯系统，实现监测用指示剂与灭菌物品相关联，扫描录入培养信息，并做到与科室管理系统对接实现数据的长期保存。</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9、阅读器具有配套的同品牌生物指示物，配套应用时适用于过氧化氢低温等离子体灭菌方式的生物监测。</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设备6：过氧化氢浓度监测探头（1套）</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1、额定功率：≤1W。</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2、量程：0-30ppm。</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3、分辨率：0.01ppm。</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4、误差：≤±2%FS。</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5、显示方式：LCD液晶数字显示。</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6、背光：高亮LED。</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7、检测方式：扩散式。</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8、输出信号：模拟信号：4～20mA；数字信号：RS-485(MODBUS RTU)。</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六、项目实施要求：</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3、投标人必须承诺招标文件中提出的全部技术规格与要求，如果其中某些条款不响应时，应在文件中逐条列出，未列出的视同响应。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5、交付时间：合同生效后，</w:t>
      </w:r>
      <w:r>
        <w:rPr>
          <w:rFonts w:hint="eastAsia" w:ascii="宋体" w:hAnsi="宋体" w:cs="宋体"/>
          <w:b/>
          <w:bCs/>
          <w:sz w:val="24"/>
          <w:szCs w:val="24"/>
          <w:lang w:val="en-US" w:eastAsia="zh-CN"/>
        </w:rPr>
        <w:t xml:space="preserve">40</w:t>
      </w:r>
      <w:r>
        <w:rPr>
          <w:rFonts w:hint="eastAsia" w:ascii="宋体" w:hAnsi="宋体" w:eastAsia="宋体" w:cs="宋体"/>
          <w:b/>
          <w:bCs/>
          <w:sz w:val="24"/>
          <w:szCs w:val="24"/>
          <w:lang w:val="en-US" w:eastAsia="zh-CN"/>
        </w:rPr>
        <w:t xml:space="preserve">日历天内完成交付并安装调试完毕并投入使用（具体时间以医院通知的时间为准）。</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bCs/>
          <w:sz w:val="24"/>
          <w:szCs w:val="24"/>
          <w:lang w:val="en-US" w:eastAsia="zh-CN"/>
        </w:rPr>
        <w:t xml:space="preserve">说明：本“交付时间要求”为不允许偏离的实质性要求和条件，如有偏离，在符合性审查时按照响应无效处理。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4、验收程序：合同标的全部交付并安装完毕后，乙方可向甲方书面提出验收要求，甲方在接到书面要求后进行验收，如果验收因乙方原因发生迟延和</w:t>
      </w:r>
      <w:r>
        <w:rPr>
          <w:rFonts w:hint="eastAsia" w:ascii="宋体" w:hAnsi="宋体" w:cs="宋体"/>
          <w:b w:val="0"/>
          <w:bCs w:val="0"/>
          <w:sz w:val="24"/>
          <w:szCs w:val="24"/>
          <w:lang w:val="en-US" w:eastAsia="zh-CN"/>
        </w:rPr>
        <w:t xml:space="preserve">在其他情况下</w:t>
      </w:r>
      <w:r>
        <w:rPr>
          <w:rFonts w:hint="eastAsia" w:ascii="宋体" w:hAnsi="宋体" w:eastAsia="宋体" w:cs="宋体"/>
          <w:b w:val="0"/>
          <w:bCs w:val="0"/>
          <w:sz w:val="24"/>
          <w:szCs w:val="24"/>
          <w:lang w:val="en-US" w:eastAsia="zh-CN"/>
        </w:rPr>
        <w:t xml:space="preserve">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八、售后服务要求</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1、质保期：提供整机不少于</w:t>
      </w:r>
      <w:r>
        <w:rPr>
          <w:rFonts w:hint="eastAsia" w:ascii="宋体" w:hAnsi="宋体" w:cs="宋体"/>
          <w:b/>
          <w:bCs/>
          <w:sz w:val="24"/>
          <w:szCs w:val="24"/>
          <w:lang w:val="en-US" w:eastAsia="zh-CN"/>
        </w:rPr>
        <w:t xml:space="preserve">5</w:t>
      </w:r>
      <w:r>
        <w:rPr>
          <w:rFonts w:hint="eastAsia" w:ascii="宋体" w:hAnsi="宋体" w:eastAsia="宋体" w:cs="宋体"/>
          <w:b/>
          <w:bCs/>
          <w:sz w:val="24"/>
          <w:szCs w:val="24"/>
          <w:lang w:val="en-US" w:eastAsia="zh-CN"/>
        </w:rPr>
        <w:t xml:space="preserve">年免费质保（自最终验收合格之日起，开始进入质保期）。</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3、软件维保服务要求：</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4、硬件服务要求：</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2"/>
        </w:num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培训要求：</w:t>
      </w:r>
      <w:r/>
    </w:p>
    <w:p>
      <w:pPr>
        <w:numPr>
          <w:ilvl w:val="0"/>
          <w:numId w:val="0"/>
        </w:num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对</w:t>
      </w:r>
      <w:r>
        <w:rPr>
          <w:rFonts w:hint="eastAsia" w:ascii="宋体" w:hAnsi="宋体" w:cs="宋体"/>
          <w:b w:val="0"/>
          <w:bCs w:val="0"/>
          <w:sz w:val="24"/>
          <w:szCs w:val="24"/>
          <w:lang w:val="en-US" w:eastAsia="zh-CN"/>
        </w:rPr>
        <w:t xml:space="preserve">设备</w:t>
      </w:r>
      <w:r>
        <w:rPr>
          <w:rFonts w:hint="eastAsia" w:ascii="宋体" w:hAnsi="宋体" w:eastAsia="宋体" w:cs="宋体"/>
          <w:b w:val="0"/>
          <w:bCs w:val="0"/>
          <w:sz w:val="24"/>
          <w:szCs w:val="24"/>
          <w:lang w:val="en-US" w:eastAsia="zh-CN"/>
        </w:rPr>
        <w:t xml:space="preserve">操作人员和管理人员进行培训。</w:t>
      </w:r>
      <w:r/>
    </w:p>
    <w:p>
      <w:pPr>
        <w:pStyle w:val="797"/>
        <w:spacing w:line="360" w:lineRule="auto"/>
        <w:rPr>
          <w:rStyle w:val="1022"/>
          <w:rFonts w:hint="eastAsia" w:ascii="宋体" w:hAnsi="宋体" w:eastAsia="宋体" w:cs="宋体"/>
          <w:b/>
          <w:bCs/>
          <w:color w:val="auto"/>
          <w:sz w:val="24"/>
          <w:szCs w:val="24"/>
        </w:rPr>
      </w:pPr>
      <w:r>
        <w:rPr>
          <w:rFonts w:hint="eastAsia" w:ascii="宋体" w:hAnsi="宋体" w:cs="宋体"/>
          <w:b/>
          <w:color w:val="auto"/>
          <w:sz w:val="24"/>
          <w:szCs w:val="24"/>
          <w:lang w:val="en-US" w:eastAsia="zh-CN"/>
        </w:rPr>
        <w:t xml:space="preserve">九</w:t>
      </w:r>
      <w:r>
        <w:rPr>
          <w:rFonts w:hint="eastAsia" w:ascii="宋体" w:hAnsi="宋体" w:eastAsia="宋体" w:cs="宋体"/>
          <w:b/>
          <w:color w:val="auto"/>
          <w:sz w:val="24"/>
          <w:szCs w:val="24"/>
        </w:rPr>
        <w:t xml:space="preserve">、其他要求：见招标文件第五章《拟签订的合同文本》。</w:t>
      </w:r>
      <w:r/>
    </w:p>
    <w:p>
      <w:pPr>
        <w:jc w:val="center"/>
        <w:spacing w:line="360" w:lineRule="auto"/>
        <w:rPr>
          <w:rFonts w:hint="eastAsia" w:ascii="宋体" w:hAnsi="宋体" w:cs="宋体"/>
          <w:b/>
          <w:color w:val="auto"/>
          <w:sz w:val="32"/>
          <w:szCs w:val="32"/>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32"/>
          <w:szCs w:val="32"/>
        </w:rPr>
      </w:r>
      <w:r/>
    </w:p>
    <w:p>
      <w:pPr>
        <w:jc w:val="center"/>
        <w:spacing w:line="360" w:lineRule="auto"/>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第七章 投标文件相关格式</w:t>
      </w:r>
      <w:r/>
    </w:p>
    <w:p>
      <w:pPr>
        <w:ind w:firstLine="640"/>
        <w:jc w:val="center"/>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ind w:firstLine="640"/>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一、投标函格式</w:t>
      </w:r>
      <w:r/>
    </w:p>
    <w:p>
      <w:pPr>
        <w:spacing w:line="240" w:lineRule="auto"/>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致：</w:t>
      </w:r>
      <w:r>
        <w:rPr>
          <w:rFonts w:hint="eastAsia" w:ascii="宋体" w:hAnsi="宋体" w:cs="宋体"/>
          <w:color w:val="auto"/>
          <w:sz w:val="28"/>
          <w:szCs w:val="28"/>
          <w:u w:val="single"/>
          <w:lang w:eastAsia="zh-CN"/>
        </w:rPr>
        <w:t xml:space="preserve">徐州市中心医院</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根据</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]招标文件，</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(姓名)代表我方</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（投标人的名称）全权处理本次投标的有关事宜。</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据此函，投标人承诺并同意如下： </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投标人唯一投标报价见《开标一览表》。</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投标人将按招标文件的规定履行合同责任和义务。</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投标人已详细审查全部招标文件，包括第[插入编号] [补遗书][如果有的话]。投标人完全理解并同意放弃对这方面有不明及误解的权力。</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投标有效期为开标之日后90天。</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投标人同意提供按照贵方可能要求的与其投标有关的一切数据或资料，完全理解贵方不一定接受最低价的投标或收到的任何投标。</w:t>
      </w:r>
      <w:r/>
    </w:p>
    <w:p>
      <w:pPr>
        <w:ind w:right="29"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6</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投标人同意按照招标文件规定支付招标代理服务费。</w:t>
      </w:r>
      <w:r/>
    </w:p>
    <w:p>
      <w:pPr>
        <w:ind w:right="29"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7</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8</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采购人有权对投标人投标文件的真实性进行核实，如投标人不能在采购人规定的时间内向采购人提供有效的证明文件，将被采购人视为放弃中标资格。</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9</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与本投标有关的一切正式往来信函请寄：</w:t>
      </w:r>
      <w:r/>
    </w:p>
    <w:p>
      <w:pPr>
        <w:ind w:firstLine="12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 </w:t>
      </w:r>
      <w:r/>
    </w:p>
    <w:p>
      <w:pPr>
        <w:ind w:firstLine="12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电话： </w:t>
      </w:r>
      <w:r/>
    </w:p>
    <w:p>
      <w:pPr>
        <w:ind w:firstLine="12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传真： </w:t>
      </w:r>
      <w:r/>
    </w:p>
    <w:p>
      <w:pPr>
        <w:ind w:firstLine="27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7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27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7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40"/>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二、开标一览表格式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w:t>
      </w:r>
      <w:r/>
    </w:p>
    <w:p>
      <w:pPr>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 </w:t>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r>
      <w:r/>
    </w:p>
    <w:p>
      <w:pPr>
        <w:jc w:val="center"/>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政府采购客户端工具输入报价自动生成，加盖电子签章</w:t>
      </w:r>
      <w:r>
        <w:rPr>
          <w:rFonts w:hint="eastAsia" w:ascii="宋体" w:hAnsi="宋体" w:cs="宋体"/>
          <w:b/>
          <w:color w:val="auto"/>
          <w:sz w:val="24"/>
          <w:lang w:eastAsia="zh-CN"/>
        </w:rPr>
        <w:t xml:space="preserve">。</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00"/>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三、分项价格表格式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项目编号：</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项目名称：</w:t>
      </w:r>
      <w:r/>
    </w:p>
    <w:p>
      <w:pPr>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货币单位：人民币元</w:t>
      </w:r>
      <w:r/>
    </w:p>
    <w:tbl>
      <w:tblPr>
        <w:tblStyle w:val="796"/>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5" w:type="dxa"/>
          <w:top w:w="15" w:type="dxa"/>
          <w:right w:w="15" w:type="dxa"/>
          <w:bottom w:w="0" w:type="dxa"/>
        </w:tblCellMar>
        <w:tblLook w:val="04A0" w:firstRow="1" w:lastRow="0" w:firstColumn="1" w:lastColumn="0" w:noHBand="0" w:noVBand="1"/>
      </w:tblPr>
      <w:tblGrid>
        <w:gridCol w:w="618"/>
        <w:gridCol w:w="862"/>
        <w:gridCol w:w="1005"/>
        <w:gridCol w:w="1233"/>
        <w:gridCol w:w="2132"/>
        <w:gridCol w:w="656"/>
        <w:gridCol w:w="694"/>
        <w:gridCol w:w="806"/>
        <w:gridCol w:w="787"/>
        <w:gridCol w:w="1046"/>
      </w:tblGrid>
      <w:tr>
        <w:trPr>
          <w:jc w:val="center"/>
          <w:trHeight w:val="2022"/>
        </w:trPr>
        <w:tc>
          <w:tcPr>
            <w:shd w:val="clear" w:color="auto" w:fill="auto"/>
            <w:tcMar>
              <w:left w:w="15" w:type="dxa"/>
              <w:top w:w="15" w:type="dxa"/>
              <w:right w:w="15" w:type="dxa"/>
              <w:bottom w:w="0" w:type="dxa"/>
            </w:tcMar>
            <w:tcW w:w="618"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序号</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品牌、规格、型号</w:t>
            </w:r>
            <w:r/>
          </w:p>
        </w:tc>
        <w:tc>
          <w:tcPr>
            <w:shd w:val="clear" w:color="auto" w:fill="auto"/>
            <w:tcMar>
              <w:left w:w="15" w:type="dxa"/>
              <w:top w:w="15" w:type="dxa"/>
              <w:right w:w="15" w:type="dxa"/>
              <w:bottom w:w="0" w:type="dxa"/>
            </w:tcMar>
            <w:tcW w:w="1233"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产品制造企业名称（全称）</w:t>
            </w:r>
            <w:r/>
          </w:p>
        </w:tc>
        <w:tc>
          <w:tcPr>
            <w:shd w:val="clear" w:color="auto" w:fill="auto"/>
            <w:tcMar>
              <w:left w:w="15" w:type="dxa"/>
              <w:top w:w="15" w:type="dxa"/>
              <w:right w:w="15" w:type="dxa"/>
              <w:bottom w:w="0" w:type="dxa"/>
            </w:tcMar>
            <w:tcW w:w="2132"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656"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数量</w:t>
            </w:r>
            <w:r/>
          </w:p>
        </w:tc>
        <w:tc>
          <w:tcPr>
            <w:shd w:val="clear" w:color="auto" w:fill="auto"/>
            <w:tcMar>
              <w:left w:w="15" w:type="dxa"/>
              <w:top w:w="15" w:type="dxa"/>
              <w:right w:w="15" w:type="dxa"/>
              <w:bottom w:w="0" w:type="dxa"/>
            </w:tcMar>
            <w:tcW w:w="694"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单位</w:t>
            </w:r>
            <w:r/>
          </w:p>
        </w:tc>
        <w:tc>
          <w:tcPr>
            <w:shd w:val="clear" w:color="auto" w:fill="auto"/>
            <w:tcMar>
              <w:left w:w="15" w:type="dxa"/>
              <w:top w:w="15" w:type="dxa"/>
              <w:right w:w="15" w:type="dxa"/>
              <w:bottom w:w="0" w:type="dxa"/>
            </w:tcMar>
            <w:tcW w:w="806"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单价</w:t>
            </w:r>
            <w:r/>
          </w:p>
        </w:tc>
        <w:tc>
          <w:tcPr>
            <w:shd w:val="clear" w:color="auto" w:fill="auto"/>
            <w:tcW w:w="787"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总价</w:t>
            </w:r>
            <w:r/>
          </w:p>
        </w:tc>
        <w:tc>
          <w:tcPr>
            <w:shd w:val="clear" w:color="auto" w:fill="auto"/>
            <w:tcMar>
              <w:left w:w="15" w:type="dxa"/>
              <w:top w:w="15" w:type="dxa"/>
              <w:right w:w="15" w:type="dxa"/>
              <w:bottom w:w="0" w:type="dxa"/>
            </w:tcMar>
            <w:tcW w:w="1046"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备注</w:t>
            </w:r>
            <w:r/>
          </w:p>
        </w:tc>
      </w:tr>
      <w:tr>
        <w:trPr>
          <w:jc w:val="center"/>
          <w:trHeight w:val="300"/>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322"/>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499"/>
        </w:trPr>
        <w:tc>
          <w:tcPr>
            <w:gridSpan w:val="4"/>
            <w:shd w:val="clear" w:color="auto" w:fill="auto"/>
            <w:tcMar>
              <w:left w:w="15" w:type="dxa"/>
              <w:top w:w="15" w:type="dxa"/>
              <w:right w:w="15" w:type="dxa"/>
              <w:bottom w:w="0" w:type="dxa"/>
            </w:tcMar>
            <w:tcW w:w="37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总价合计（即《开标一览表》中的“总价”）</w:t>
            </w:r>
            <w:r/>
          </w:p>
        </w:tc>
        <w:tc>
          <w:tcPr>
            <w:gridSpan w:val="6"/>
            <w:shd w:val="clear" w:color="auto" w:fill="auto"/>
            <w:tcW w:w="6121"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bl>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40"/>
        <w:spacing w:line="30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（电子签章）</w:t>
      </w:r>
      <w:r/>
    </w:p>
    <w:p>
      <w:pPr>
        <w:ind w:firstLine="36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1、如果不提供详细分项报价将视为没有实质性响应招标文件。</w:t>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、投标人对以上数据的真实性负责。</w:t>
      </w:r>
      <w:r/>
    </w:p>
    <w:p>
      <w:pPr>
        <w:jc w:val="left"/>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采购人或采购代理机构有权将以上内容进行公示。</w:t>
      </w:r>
      <w:r/>
    </w:p>
    <w:p>
      <w:pPr>
        <w:jc w:val="center"/>
        <w:spacing w:line="479" w:lineRule="atLeast"/>
        <w:rPr>
          <w:rFonts w:hint="eastAsia" w:ascii="宋体" w:hAnsi="宋体" w:cs="宋体"/>
          <w:b/>
          <w:bCs w:val="0"/>
          <w:color w:val="auto"/>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val="0"/>
          <w:color w:val="auto"/>
          <w:sz w:val="30"/>
          <w:szCs w:val="30"/>
        </w:rPr>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四、偏离表格式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项目编号：</w:t>
      </w:r>
      <w:r/>
    </w:p>
    <w:p>
      <w:pPr>
        <w:spacing w:line="47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项目名称：</w:t>
      </w:r>
      <w:r/>
    </w:p>
    <w:tbl>
      <w:tblPr>
        <w:tblStyle w:val="82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序号</w:t>
            </w:r>
            <w:r/>
          </w:p>
        </w:tc>
        <w:tc>
          <w:tcPr>
            <w:tcMar>
              <w:left w:w="108" w:type="dxa"/>
              <w:top w:w="0" w:type="dxa"/>
              <w:right w:w="108" w:type="dxa"/>
              <w:bottom w:w="0" w:type="dxa"/>
            </w:tcMar>
            <w:tcW w:w="1366"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bl>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spacing w:line="71"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3900"/>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年 月 日</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jc w:val="center"/>
        <w:spacing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五、授权委托书格式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委托人：</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法定代表人</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负责人</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    职务：</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统一社会信用代码：</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受托人：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性别：男（女）</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年龄：  岁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民族：  族</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职务：</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身份证号：</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日止。</w:t>
      </w:r>
      <w:r/>
    </w:p>
    <w:p>
      <w:pPr>
        <w:ind w:firstLine="63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特此授权委托。</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委托人（电子签章）：</w:t>
      </w:r>
      <w:r/>
    </w:p>
    <w:p>
      <w:pPr>
        <w:ind w:firstLine="60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法定代表人（负责人）（签字或盖章）： </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受托人（签字或盖章）：</w:t>
      </w:r>
      <w:r/>
    </w:p>
    <w:p>
      <w:pPr>
        <w:pStyle w:val="804"/>
        <w:ind w:left="0" w:firstLine="602"/>
        <w:spacing w:line="360" w:lineRule="auto"/>
        <w:rPr>
          <w:rFonts w:hint="eastAsia" w:ascii="宋体" w:hAnsi="宋体" w:cs="宋体"/>
          <w:color w:val="auto"/>
          <w:sz w:val="28"/>
          <w:szCs w:val="28"/>
        </w:rPr>
      </w:pPr>
      <w:r>
        <w:rPr>
          <w:rFonts w:hint="eastAsia" w:ascii="宋体" w:hAnsi="宋体" w:cs="宋体"/>
          <w:b/>
          <w:bCs/>
          <w:color w:val="auto"/>
          <w:sz w:val="28"/>
          <w:szCs w:val="28"/>
        </w:rPr>
        <w:t xml:space="preserve">受托人联系方式：邮箱：</w:t>
      </w:r>
      <w:r/>
    </w:p>
    <w:p>
      <w:pPr>
        <w:ind w:right="600" w:firstLine="615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  月 日 </w:t>
      </w:r>
      <w:r/>
    </w:p>
    <w:p>
      <w:pPr>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(受托人身份证扫描件附后)</w:t>
      </w:r>
      <w:r/>
    </w:p>
    <w:p>
      <w:pPr>
        <w:ind w:firstLine="447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before="100" w:after="100"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ind w:firstLine="600"/>
        <w:jc w:val="center"/>
        <w:spacing w:before="100" w:after="100"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六、中小企业声明函格式</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项目编号：</w:t>
      </w:r>
      <w:r>
        <w:rPr>
          <w:rFonts w:hint="eastAsia" w:ascii="宋体" w:hAnsi="宋体" w:cs="宋体"/>
          <w:color w:val="auto"/>
          <w:sz w:val="24"/>
          <w:szCs w:val="24"/>
          <w:lang w:eastAsia="zh-CN"/>
        </w:rPr>
        <w:t xml:space="preserve">JSZC-320300-HWZX-G2026-0088</w:t>
      </w:r>
      <w:r/>
    </w:p>
    <w:p>
      <w:pPr>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项目名称：</w:t>
      </w:r>
      <w:r>
        <w:rPr>
          <w:rFonts w:hint="eastAsia" w:ascii="宋体" w:hAnsi="宋体" w:cs="宋体"/>
          <w:color w:val="auto"/>
          <w:sz w:val="24"/>
          <w:szCs w:val="24"/>
          <w:lang w:eastAsia="zh-CN"/>
        </w:rPr>
        <w:t xml:space="preserve">手术机器人清洗灭菌设备</w:t>
      </w:r>
      <w:r/>
    </w:p>
    <w:p>
      <w:pPr>
        <w:ind w:firstLine="480"/>
        <w:jc w:val="both"/>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本公司郑重声明，根据《政府采购促进中小企业发展管理办法》（财库[2020]46号）的规定，本公司参加（</w:t>
      </w:r>
      <w:r>
        <w:rPr>
          <w:rFonts w:hint="eastAsia" w:ascii="宋体" w:hAnsi="宋体" w:cs="宋体"/>
          <w:color w:val="auto"/>
          <w:sz w:val="24"/>
          <w:szCs w:val="24"/>
          <w:u w:val="single"/>
          <w:lang w:val="en-US" w:eastAsia="zh-CN"/>
        </w:rPr>
        <w:t xml:space="preserve">徐州市中心医院</w:t>
      </w:r>
      <w:r>
        <w:rPr>
          <w:rFonts w:hint="eastAsia" w:ascii="宋体" w:hAnsi="宋体" w:cs="宋体"/>
          <w:color w:val="auto"/>
          <w:sz w:val="24"/>
          <w:szCs w:val="24"/>
        </w:rPr>
        <w:t xml:space="preserve">）的（</w:t>
      </w:r>
      <w:r>
        <w:rPr>
          <w:rFonts w:hint="eastAsia" w:ascii="宋体" w:hAnsi="宋体" w:cs="宋体"/>
          <w:color w:val="auto"/>
          <w:sz w:val="24"/>
          <w:szCs w:val="24"/>
          <w:u w:val="single"/>
        </w:rPr>
        <w:t xml:space="preserve">手术机器人清洗灭菌设备</w:t>
      </w:r>
      <w:r>
        <w:rPr>
          <w:rFonts w:hint="eastAsia" w:ascii="宋体" w:hAnsi="宋体" w:cs="宋体"/>
          <w:color w:val="auto"/>
          <w:sz w:val="24"/>
          <w:szCs w:val="24"/>
        </w:rPr>
        <w:t xml:space="preserve">）采购活动，提供的货物全部由符合政策要求的中小企业制造。相关企业的具体情况如下：</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w:t>
      </w:r>
      <w:r>
        <w:rPr>
          <w:rFonts w:hint="eastAsia" w:ascii="宋体" w:hAnsi="宋体" w:cs="宋体"/>
          <w:color w:val="auto"/>
          <w:sz w:val="24"/>
          <w:szCs w:val="24"/>
          <w:u w:val="single"/>
          <w:lang w:val="en-US" w:eastAsia="zh-CN"/>
        </w:rPr>
        <w:t xml:space="preserve">过氧化氢低温等离子灭菌器</w:t>
      </w:r>
      <w:r>
        <w:rPr>
          <w:rFonts w:hint="eastAsia" w:ascii="宋体" w:hAnsi="宋体" w:cs="宋体"/>
          <w:color w:val="auto"/>
          <w:sz w:val="24"/>
          <w:szCs w:val="24"/>
        </w:rPr>
        <w:t xml:space="preserve">），属于（工业）行业；制造商为（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）（企业名称），其从业人员（</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万元），属于</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（中型企业、小型企业、微型企业，</w:t>
      </w:r>
      <w:r>
        <w:rPr>
          <w:rFonts w:hint="eastAsia" w:ascii="宋体" w:hAnsi="宋体" w:cs="宋体"/>
          <w:color w:val="ff0000"/>
          <w:sz w:val="24"/>
          <w:szCs w:val="24"/>
        </w:rPr>
        <w:t xml:space="preserve">请</w:t>
      </w:r>
      <w:r>
        <w:rPr>
          <w:rFonts w:hint="eastAsia" w:ascii="宋体" w:hAnsi="宋体" w:cs="宋体"/>
          <w:color w:val="ff0000"/>
          <w:sz w:val="24"/>
          <w:szCs w:val="24"/>
          <w:lang w:val="en-US" w:eastAsia="zh-CN"/>
        </w:rPr>
        <w:t xml:space="preserve">填写或</w:t>
      </w:r>
      <w:r>
        <w:rPr>
          <w:rFonts w:hint="eastAsia" w:ascii="宋体" w:hAnsi="宋体" w:cs="宋体"/>
          <w:color w:val="ff0000"/>
          <w:sz w:val="24"/>
          <w:szCs w:val="24"/>
        </w:rPr>
        <w:t xml:space="preserve">勾选！</w:t>
      </w:r>
      <w:r>
        <w:rPr>
          <w:rFonts w:hint="eastAsia" w:ascii="宋体" w:hAnsi="宋体" w:cs="宋体"/>
          <w:color w:val="auto"/>
          <w:sz w:val="24"/>
          <w:szCs w:val="24"/>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w:t>
      </w:r>
      <w:r>
        <w:rPr>
          <w:rFonts w:hint="eastAsia" w:ascii="宋体" w:hAnsi="宋体" w:cs="宋体"/>
          <w:color w:val="auto"/>
          <w:sz w:val="24"/>
          <w:szCs w:val="24"/>
          <w:u w:val="single"/>
          <w:lang w:val="en-US" w:eastAsia="zh-CN"/>
        </w:rPr>
        <w:t xml:space="preserve">多功能清洗消毒设备</w:t>
      </w:r>
      <w:r>
        <w:rPr>
          <w:rFonts w:hint="eastAsia" w:ascii="宋体" w:hAnsi="宋体" w:cs="宋体"/>
          <w:color w:val="auto"/>
          <w:sz w:val="24"/>
          <w:szCs w:val="24"/>
        </w:rPr>
        <w:t xml:space="preserve">），属于（工业）行业；制造商为（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）（企业名称），其从业人员（</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万元），属于</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（中型企业、小型企业、微型企业，</w:t>
      </w:r>
      <w:r>
        <w:rPr>
          <w:rFonts w:hint="eastAsia" w:ascii="宋体" w:hAnsi="宋体" w:cs="宋体"/>
          <w:color w:val="ff0000"/>
          <w:sz w:val="24"/>
          <w:szCs w:val="24"/>
        </w:rPr>
        <w:t xml:space="preserve">请</w:t>
      </w:r>
      <w:r>
        <w:rPr>
          <w:rFonts w:hint="eastAsia" w:ascii="宋体" w:hAnsi="宋体" w:cs="宋体"/>
          <w:color w:val="ff0000"/>
          <w:sz w:val="24"/>
          <w:szCs w:val="24"/>
          <w:lang w:val="en-US" w:eastAsia="zh-CN"/>
        </w:rPr>
        <w:t xml:space="preserve">填写或</w:t>
      </w:r>
      <w:r>
        <w:rPr>
          <w:rFonts w:hint="eastAsia" w:ascii="宋体" w:hAnsi="宋体" w:cs="宋体"/>
          <w:color w:val="ff0000"/>
          <w:sz w:val="24"/>
          <w:szCs w:val="24"/>
        </w:rPr>
        <w:t xml:space="preserve">勾选！</w:t>
      </w:r>
      <w:r>
        <w:rPr>
          <w:rFonts w:hint="eastAsia" w:ascii="宋体" w:hAnsi="宋体" w:cs="宋体"/>
          <w:color w:val="auto"/>
          <w:sz w:val="24"/>
          <w:szCs w:val="24"/>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w:t>
      </w:r>
      <w:r>
        <w:rPr>
          <w:rFonts w:hint="eastAsia" w:ascii="宋体" w:hAnsi="宋体" w:cs="宋体"/>
          <w:color w:val="auto"/>
          <w:sz w:val="24"/>
          <w:szCs w:val="24"/>
          <w:u w:val="single"/>
          <w:lang w:val="en-US" w:eastAsia="zh-CN"/>
        </w:rPr>
        <w:t xml:space="preserve">超声波清洗机</w:t>
      </w:r>
      <w:r>
        <w:rPr>
          <w:rFonts w:hint="eastAsia" w:ascii="宋体" w:hAnsi="宋体" w:cs="宋体"/>
          <w:color w:val="auto"/>
          <w:sz w:val="24"/>
          <w:szCs w:val="24"/>
        </w:rPr>
        <w:t xml:space="preserve">），属于（工业）行业；制造商为（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）（企业名称），其从业人员（</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万元），属于</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（中型企业、小型企业、微型企业，</w:t>
      </w:r>
      <w:r>
        <w:rPr>
          <w:rFonts w:hint="eastAsia" w:ascii="宋体" w:hAnsi="宋体" w:cs="宋体"/>
          <w:color w:val="ff0000"/>
          <w:sz w:val="24"/>
          <w:szCs w:val="24"/>
        </w:rPr>
        <w:t xml:space="preserve">请</w:t>
      </w:r>
      <w:r>
        <w:rPr>
          <w:rFonts w:hint="eastAsia" w:ascii="宋体" w:hAnsi="宋体" w:cs="宋体"/>
          <w:color w:val="ff0000"/>
          <w:sz w:val="24"/>
          <w:szCs w:val="24"/>
          <w:lang w:val="en-US" w:eastAsia="zh-CN"/>
        </w:rPr>
        <w:t xml:space="preserve">填写或</w:t>
      </w:r>
      <w:r>
        <w:rPr>
          <w:rFonts w:hint="eastAsia" w:ascii="宋体" w:hAnsi="宋体" w:cs="宋体"/>
          <w:color w:val="ff0000"/>
          <w:sz w:val="24"/>
          <w:szCs w:val="24"/>
        </w:rPr>
        <w:t xml:space="preserve">勾选！</w:t>
      </w:r>
      <w:r>
        <w:rPr>
          <w:rFonts w:hint="eastAsia" w:ascii="宋体" w:hAnsi="宋体" w:cs="宋体"/>
          <w:color w:val="auto"/>
          <w:sz w:val="24"/>
          <w:szCs w:val="24"/>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w:t>
      </w:r>
      <w:r>
        <w:rPr>
          <w:rFonts w:hint="eastAsia" w:ascii="宋体" w:hAnsi="宋体" w:cs="宋体"/>
          <w:color w:val="auto"/>
          <w:sz w:val="24"/>
          <w:szCs w:val="24"/>
          <w:u w:val="single"/>
          <w:lang w:val="en-US" w:eastAsia="zh-CN"/>
        </w:rPr>
        <w:t xml:space="preserve">快速式清洗消毒器系统升级</w:t>
      </w:r>
      <w:r>
        <w:rPr>
          <w:rFonts w:hint="eastAsia" w:ascii="宋体" w:hAnsi="宋体" w:cs="宋体"/>
          <w:color w:val="auto"/>
          <w:sz w:val="24"/>
          <w:szCs w:val="24"/>
        </w:rPr>
        <w:t xml:space="preserve">），属于（工业）行业；制造商为（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）（企业名称），其从业人员（</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万元），属于</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（中型企业、小型企业、微型企业，</w:t>
      </w:r>
      <w:r>
        <w:rPr>
          <w:rFonts w:hint="eastAsia" w:ascii="宋体" w:hAnsi="宋体" w:cs="宋体"/>
          <w:color w:val="ff0000"/>
          <w:sz w:val="24"/>
          <w:szCs w:val="24"/>
        </w:rPr>
        <w:t xml:space="preserve">请</w:t>
      </w:r>
      <w:r>
        <w:rPr>
          <w:rFonts w:hint="eastAsia" w:ascii="宋体" w:hAnsi="宋体" w:cs="宋体"/>
          <w:color w:val="ff0000"/>
          <w:sz w:val="24"/>
          <w:szCs w:val="24"/>
          <w:lang w:val="en-US" w:eastAsia="zh-CN"/>
        </w:rPr>
        <w:t xml:space="preserve">填写或</w:t>
      </w:r>
      <w:r>
        <w:rPr>
          <w:rFonts w:hint="eastAsia" w:ascii="宋体" w:hAnsi="宋体" w:cs="宋体"/>
          <w:color w:val="ff0000"/>
          <w:sz w:val="24"/>
          <w:szCs w:val="24"/>
        </w:rPr>
        <w:t xml:space="preserve">勾选！</w:t>
      </w:r>
      <w:r>
        <w:rPr>
          <w:rFonts w:hint="eastAsia" w:ascii="宋体" w:hAnsi="宋体" w:cs="宋体"/>
          <w:color w:val="auto"/>
          <w:sz w:val="24"/>
          <w:szCs w:val="24"/>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w:t>
      </w:r>
      <w:r>
        <w:rPr>
          <w:rFonts w:hint="eastAsia" w:ascii="宋体" w:hAnsi="宋体" w:cs="宋体"/>
          <w:color w:val="auto"/>
          <w:sz w:val="24"/>
          <w:szCs w:val="24"/>
          <w:u w:val="single"/>
          <w:lang w:val="en-US" w:eastAsia="zh-CN"/>
        </w:rPr>
        <w:t xml:space="preserve">过氧化氢生物阅读器</w:t>
      </w:r>
      <w:r>
        <w:rPr>
          <w:rFonts w:hint="eastAsia" w:ascii="宋体" w:hAnsi="宋体" w:cs="宋体"/>
          <w:color w:val="auto"/>
          <w:sz w:val="24"/>
          <w:szCs w:val="24"/>
        </w:rPr>
        <w:t xml:space="preserve">），属于（工业）行业；制造商为（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）（企业名称），其从业人员（</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万元），属于</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（中型企业、小型企业、微型企业，</w:t>
      </w:r>
      <w:r>
        <w:rPr>
          <w:rFonts w:hint="eastAsia" w:ascii="宋体" w:hAnsi="宋体" w:cs="宋体"/>
          <w:color w:val="ff0000"/>
          <w:sz w:val="24"/>
          <w:szCs w:val="24"/>
        </w:rPr>
        <w:t xml:space="preserve">请</w:t>
      </w:r>
      <w:r>
        <w:rPr>
          <w:rFonts w:hint="eastAsia" w:ascii="宋体" w:hAnsi="宋体" w:cs="宋体"/>
          <w:color w:val="ff0000"/>
          <w:sz w:val="24"/>
          <w:szCs w:val="24"/>
          <w:lang w:val="en-US" w:eastAsia="zh-CN"/>
        </w:rPr>
        <w:t xml:space="preserve">填写或</w:t>
      </w:r>
      <w:r>
        <w:rPr>
          <w:rFonts w:hint="eastAsia" w:ascii="宋体" w:hAnsi="宋体" w:cs="宋体"/>
          <w:color w:val="ff0000"/>
          <w:sz w:val="24"/>
          <w:szCs w:val="24"/>
        </w:rPr>
        <w:t xml:space="preserve">勾选！</w:t>
      </w:r>
      <w:r>
        <w:rPr>
          <w:rFonts w:hint="eastAsia" w:ascii="宋体" w:hAnsi="宋体" w:cs="宋体"/>
          <w:color w:val="auto"/>
          <w:sz w:val="24"/>
          <w:szCs w:val="24"/>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w:t>
      </w:r>
      <w:r>
        <w:rPr>
          <w:rFonts w:hint="eastAsia" w:ascii="宋体" w:hAnsi="宋体" w:cs="宋体"/>
          <w:color w:val="auto"/>
          <w:sz w:val="24"/>
          <w:szCs w:val="24"/>
          <w:u w:val="single"/>
          <w:lang w:val="en-US" w:eastAsia="zh-CN"/>
        </w:rPr>
        <w:t xml:space="preserve">过氧化氢浓度监测探头</w:t>
      </w:r>
      <w:r>
        <w:rPr>
          <w:rFonts w:hint="eastAsia" w:ascii="宋体" w:hAnsi="宋体" w:cs="宋体"/>
          <w:color w:val="auto"/>
          <w:sz w:val="24"/>
          <w:szCs w:val="24"/>
        </w:rPr>
        <w:t xml:space="preserve">），属于（工业）行业；制造商为（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）（企业名称），其从业人员（</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万元），属于</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（中型企业、小型企业、微型企业，</w:t>
      </w:r>
      <w:r>
        <w:rPr>
          <w:rFonts w:hint="eastAsia" w:ascii="宋体" w:hAnsi="宋体" w:cs="宋体"/>
          <w:color w:val="ff0000"/>
          <w:sz w:val="24"/>
          <w:szCs w:val="24"/>
        </w:rPr>
        <w:t xml:space="preserve">请</w:t>
      </w:r>
      <w:r>
        <w:rPr>
          <w:rFonts w:hint="eastAsia" w:ascii="宋体" w:hAnsi="宋体" w:cs="宋体"/>
          <w:color w:val="ff0000"/>
          <w:sz w:val="24"/>
          <w:szCs w:val="24"/>
          <w:lang w:val="en-US" w:eastAsia="zh-CN"/>
        </w:rPr>
        <w:t xml:space="preserve">填写或</w:t>
      </w:r>
      <w:r>
        <w:rPr>
          <w:rFonts w:hint="eastAsia" w:ascii="宋体" w:hAnsi="宋体" w:cs="宋体"/>
          <w:color w:val="ff0000"/>
          <w:sz w:val="24"/>
          <w:szCs w:val="24"/>
        </w:rPr>
        <w:t xml:space="preserve">勾选！</w:t>
      </w:r>
      <w:r>
        <w:rPr>
          <w:rFonts w:hint="eastAsia" w:ascii="宋体" w:hAnsi="宋体" w:cs="宋体"/>
          <w:color w:val="auto"/>
          <w:sz w:val="24"/>
          <w:szCs w:val="24"/>
        </w:rPr>
        <w:t xml:space="preserve">）；</w:t>
      </w:r>
      <w:r/>
    </w:p>
    <w:p>
      <w:pPr>
        <w:numPr>
          <w:ilvl w:val="0"/>
          <w:numId w:val="0"/>
        </w:numPr>
        <w:jc w:val="both"/>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w:t>
      </w:r>
      <w:r/>
    </w:p>
    <w:p>
      <w:pPr>
        <w:pStyle w:val="803"/>
        <w:ind w:left="0" w:firstLine="56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宋体" w:hAnsi="宋体" w:cs="宋体"/>
          <w:b/>
          <w:bCs/>
          <w:color w:val="auto"/>
          <w:sz w:val="24"/>
          <w:szCs w:val="24"/>
        </w:rPr>
      </w:pPr>
      <w:r>
        <w:rPr>
          <w:rFonts w:hint="eastAsia" w:ascii="宋体" w:hAnsi="宋体" w:cs="宋体"/>
          <w:color w:val="auto"/>
          <w:sz w:val="24"/>
          <w:szCs w:val="24"/>
        </w:rPr>
        <w:t xml:space="preserve">本企业对上述声明内容的真实性负责。如有虚假，将依法承担相应责任。</w:t>
      </w:r>
      <w:r/>
    </w:p>
    <w:p>
      <w:pPr>
        <w:pStyle w:val="803"/>
        <w:ind w:left="0" w:firstLine="562"/>
        <w:spacing w:after="0" w:line="360" w:lineRule="auto"/>
        <w:rPr>
          <w:rFonts w:hint="eastAsia" w:ascii="宋体" w:hAnsi="宋体" w:cs="宋体"/>
          <w:b/>
          <w:bCs/>
          <w:color w:val="auto"/>
          <w:sz w:val="24"/>
          <w:szCs w:val="24"/>
        </w:rPr>
      </w:pPr>
      <w:r>
        <w:rPr>
          <w:rFonts w:hint="eastAsia" w:ascii="宋体" w:hAnsi="宋体" w:cs="宋体"/>
          <w:b/>
          <w:bCs/>
          <w:color w:val="auto"/>
          <w:sz w:val="24"/>
          <w:szCs w:val="24"/>
        </w:rPr>
      </w:r>
      <w:r/>
    </w:p>
    <w:p>
      <w:pPr>
        <w:pStyle w:val="803"/>
        <w:ind w:left="0" w:firstLine="562"/>
        <w:spacing w:after="0"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企业名称（电子签章）：</w:t>
      </w:r>
      <w:r/>
    </w:p>
    <w:p>
      <w:pPr>
        <w:pStyle w:val="803"/>
        <w:ind w:left="0" w:firstLine="562"/>
        <w:spacing w:after="0"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日期：  年  月  日</w:t>
      </w:r>
      <w:r/>
    </w:p>
    <w:p>
      <w:pPr>
        <w:pStyle w:val="803"/>
        <w:ind w:left="0"/>
        <w:jc w:val="left"/>
        <w:spacing w:after="0" w:line="360" w:lineRule="auto"/>
        <w:rPr>
          <w:rFonts w:hint="eastAsia" w:ascii="宋体" w:hAnsi="宋体" w:cs="宋体"/>
          <w:b/>
          <w:bCs/>
          <w:color w:val="auto"/>
          <w:sz w:val="24"/>
          <w:szCs w:val="24"/>
        </w:rPr>
      </w:pPr>
      <w:r>
        <w:rPr>
          <w:rFonts w:hint="eastAsia" w:ascii="宋体" w:hAnsi="宋体" w:cs="宋体"/>
          <w:b/>
          <w:bCs/>
          <w:color w:val="auto"/>
          <w:sz w:val="24"/>
          <w:szCs w:val="24"/>
        </w:rPr>
      </w:r>
      <w:r/>
    </w:p>
    <w:p>
      <w:pPr>
        <w:pStyle w:val="803"/>
        <w:ind w:left="0"/>
        <w:jc w:val="left"/>
        <w:keepLines w:val="0"/>
        <w:keepNext w:val="0"/>
        <w:pageBreakBefore w:val="0"/>
        <w:spacing w:after="0" w:line="400" w:lineRule="exact"/>
        <w:rPr>
          <w:rFonts w:hint="eastAsia" w:ascii="宋体" w:hAnsi="宋体" w:cs="宋体"/>
          <w:b/>
          <w:bCs/>
          <w:color w:val="auto"/>
          <w:sz w:val="24"/>
          <w:szCs w:val="24"/>
        </w:rPr>
      </w:pPr>
      <w:r>
        <w:rPr>
          <w:rFonts w:hint="eastAsia" w:ascii="宋体" w:hAnsi="宋体" w:cs="宋体"/>
          <w:b/>
          <w:bCs/>
          <w:color w:val="auto"/>
          <w:sz w:val="24"/>
          <w:szCs w:val="24"/>
        </w:rPr>
        <w:t xml:space="preserve">说明：</w:t>
      </w:r>
      <w:r/>
    </w:p>
    <w:p>
      <w:pPr>
        <w:pStyle w:val="803"/>
        <w:ind w:left="0"/>
        <w:keepLines w:val="0"/>
        <w:keepNext w:val="0"/>
        <w:pageBreakBefore w:val="0"/>
        <w:spacing w:after="0" w:line="400" w:lineRule="exact"/>
        <w:rPr>
          <w:rFonts w:hint="eastAsia" w:ascii="宋体" w:hAnsi="宋体" w:cs="宋体"/>
          <w:b/>
          <w:bCs/>
          <w:color w:val="auto"/>
          <w:sz w:val="24"/>
          <w:szCs w:val="24"/>
        </w:rPr>
      </w:pPr>
      <w:r>
        <w:rPr>
          <w:rFonts w:hint="eastAsia" w:ascii="宋体" w:hAnsi="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03"/>
        <w:ind w:left="0"/>
        <w:keepLines w:val="0"/>
        <w:keepNext w:val="0"/>
        <w:pageBreakBefore w:val="0"/>
        <w:spacing w:after="0" w:line="400" w:lineRule="exact"/>
        <w:rPr>
          <w:rFonts w:hint="eastAsia" w:ascii="宋体" w:hAnsi="宋体" w:cs="宋体"/>
          <w:b/>
          <w:bCs/>
          <w:color w:val="auto"/>
          <w:sz w:val="24"/>
          <w:szCs w:val="24"/>
        </w:rPr>
      </w:pPr>
      <w:r>
        <w:rPr>
          <w:rFonts w:hint="eastAsia" w:ascii="宋体" w:hAnsi="宋体" w:cs="宋体"/>
          <w:b/>
          <w:bCs/>
          <w:color w:val="auto"/>
          <w:sz w:val="24"/>
          <w:szCs w:val="24"/>
        </w:rPr>
        <w:t xml:space="preserve">2、从业人员、营业收入、资产总额填报供应商上一年度数据，无上一年度数据的新成立企业可不填报。</w:t>
      </w:r>
      <w:r/>
    </w:p>
    <w:p>
      <w:pPr>
        <w:pStyle w:val="803"/>
        <w:ind w:left="0"/>
        <w:keepLines w:val="0"/>
        <w:keepNext w:val="0"/>
        <w:pageBreakBefore w:val="0"/>
        <w:spacing w:after="0" w:line="400" w:lineRule="exact"/>
        <w:rPr>
          <w:rFonts w:hint="eastAsia" w:ascii="宋体" w:hAnsi="宋体" w:cs="宋体"/>
          <w:b/>
          <w:bCs/>
          <w:color w:val="auto"/>
          <w:sz w:val="24"/>
          <w:szCs w:val="24"/>
        </w:rPr>
      </w:pPr>
      <w:r>
        <w:rPr>
          <w:rFonts w:hint="eastAsia" w:ascii="宋体" w:hAnsi="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803"/>
        <w:ind w:left="0"/>
        <w:keepLines w:val="0"/>
        <w:keepNext w:val="0"/>
        <w:pageBreakBefore w:val="0"/>
        <w:spacing w:after="0" w:line="400" w:lineRule="exact"/>
        <w:rPr>
          <w:rFonts w:hint="eastAsia" w:ascii="宋体" w:hAnsi="宋体" w:cs="宋体"/>
          <w:b/>
          <w:bCs/>
          <w:color w:val="auto"/>
          <w:sz w:val="24"/>
          <w:szCs w:val="24"/>
        </w:rPr>
      </w:pPr>
      <w:r>
        <w:rPr>
          <w:rFonts w:hint="eastAsia" w:ascii="宋体" w:hAnsi="宋体" w:cs="宋体"/>
          <w:b/>
          <w:bCs/>
          <w:color w:val="auto"/>
          <w:sz w:val="24"/>
          <w:szCs w:val="24"/>
        </w:rPr>
        <w:t xml:space="preserve">4、执行江苏省财政厅关于进一步加大政府采购支持中小企业力度的通知（苏财购〔2022〕45号）的规定。</w:t>
      </w:r>
      <w:r/>
    </w:p>
    <w:p>
      <w:pPr>
        <w:pStyle w:val="803"/>
        <w:ind w:left="0"/>
        <w:keepLines w:val="0"/>
        <w:keepNext w:val="0"/>
        <w:pageBreakBefore w:val="0"/>
        <w:spacing w:after="0" w:line="400" w:lineRule="exact"/>
        <w:rPr>
          <w:rFonts w:hint="eastAsia" w:ascii="宋体" w:hAnsi="宋体" w:cs="宋体"/>
          <w:b/>
          <w:bCs/>
          <w:color w:val="auto"/>
          <w:sz w:val="24"/>
          <w:szCs w:val="24"/>
        </w:rPr>
      </w:pPr>
      <w:r>
        <w:rPr>
          <w:rFonts w:hint="eastAsia" w:ascii="宋体" w:hAnsi="宋体" w:cs="宋体"/>
          <w:b/>
          <w:bCs/>
          <w:color w:val="auto"/>
          <w:sz w:val="24"/>
          <w:szCs w:val="24"/>
        </w:rPr>
        <w:t xml:space="preserve">5、供应商提供的《中小企业声明函》与事实不符的，依照《政府采购法》第七十七条第一款的规定追究法律责任。</w:t>
      </w:r>
      <w:r/>
    </w:p>
    <w:p>
      <w:pPr>
        <w:jc w:val="left"/>
        <w:keepLines w:val="0"/>
        <w:keepNext w:val="0"/>
        <w:pageBreakBefore w:val="0"/>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numPr>
          <w:ilvl w:val="0"/>
          <w:numId w:val="0"/>
        </w:numPr>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mc:AlternateContent>
          <mc:Choice Requires="wpg">
            <w:drawing>
              <wp:inline xmlns:wp="http://schemas.openxmlformats.org/drawingml/2006/wordprocessingDrawing" distT="0" distB="0" distL="0" distR="0">
                <wp:extent cx="1697355" cy="2585085"/>
                <wp:effectExtent l="0" t="0" r="17145" b="5715"/>
                <wp:docPr id="7"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19"/>
                        <a:stretch/>
                      </pic:blipFill>
                      <pic:spPr bwMode="auto">
                        <a:xfrm>
                          <a:off x="0" y="0"/>
                          <a:ext cx="1697355" cy="2585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3.7pt;height:203.5pt;mso-wrap-distance-left:0.0pt;mso-wrap-distance-top:0.0pt;mso-wrap-distance-right:0.0pt;mso-wrap-distance-bottom:0.0pt;" stroked="f">
                <v:path textboxrect="0,0,0,0"/>
                <v:imagedata r:id="rId19" o:title=""/>
              </v:shape>
            </w:pict>
          </mc:Fallback>
        </mc:AlternateContent>
      </w:r>
      <w:r>
        <w:rPr>
          <w:rFonts w:hint="eastAsia" w:ascii="宋体" w:hAnsi="宋体" w:cs="宋体"/>
          <w:color w:val="auto"/>
          <w:sz w:val="24"/>
        </w:rPr>
        <w:br w:type="page" w:clear="all"/>
      </w:r>
      <w:r/>
    </w:p>
    <w:p>
      <w:pPr>
        <w:ind w:firstLine="600"/>
        <w:jc w:val="center"/>
        <w:spacing w:before="100" w:after="100" w:line="360" w:lineRule="auto"/>
        <w:rPr>
          <w:rFonts w:hint="eastAsia" w:ascii="宋体" w:hAnsi="宋体" w:cs="宋体"/>
          <w:color w:val="auto"/>
          <w:spacing w:val="6"/>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七、残疾人福利性单位声明函格式</w:t>
      </w:r>
      <w:r/>
    </w:p>
    <w:p>
      <w:pPr>
        <w:spacing w:line="360" w:lineRule="auto"/>
        <w:rPr>
          <w:rFonts w:hint="eastAsia" w:ascii="宋体" w:hAnsi="宋体" w:cs="宋体"/>
          <w:color w:val="auto"/>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项目编号：</w:t>
      </w:r>
      <w:r/>
    </w:p>
    <w:p>
      <w:pPr>
        <w:spacing w:line="360" w:lineRule="auto"/>
        <w:rPr>
          <w:rFonts w:hint="eastAsia" w:ascii="宋体" w:hAnsi="宋体" w:cs="宋体"/>
          <w:color w:val="auto"/>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项目名称：</w:t>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本单位郑重声明，根据《财政部 民政部 中国残疾人联合会关于促进残疾人就业政府采购政策的通知》（财库</w:t>
      </w:r>
      <w:r>
        <w:rPr>
          <w:rFonts w:hint="eastAsia" w:ascii="宋体" w:hAnsi="宋体" w:cs="宋体"/>
          <w:color w:val="auto"/>
          <w:sz w:val="24"/>
          <w:szCs w:val="24"/>
        </w:rPr>
        <w:t xml:space="preserve">〔2017〕 141</w:t>
      </w:r>
      <w:r>
        <w:rPr>
          <w:rFonts w:hint="eastAsia" w:ascii="宋体" w:hAnsi="宋体" w:cs="宋体"/>
          <w:color w:val="auto"/>
          <w:spacing w:val="6"/>
          <w:sz w:val="24"/>
          <w:szCs w:val="24"/>
        </w:rPr>
        <w:t xml:space="preserve">号）的规定，本单位为符合条件的残疾人福利性单位，且本单位参加</w:t>
      </w:r>
      <w:r>
        <w:rPr>
          <w:rFonts w:hint="eastAsia" w:ascii="宋体" w:hAnsi="宋体" w:cs="宋体"/>
          <w:color w:val="auto"/>
          <w:sz w:val="24"/>
          <w:szCs w:val="24"/>
          <w:u w:val="single"/>
          <w:lang w:val="en-US" w:eastAsia="zh-CN"/>
        </w:rPr>
        <w:t xml:space="preserve">    </w:t>
      </w:r>
      <w:r>
        <w:rPr>
          <w:rFonts w:hint="eastAsia" w:ascii="宋体" w:hAnsi="宋体" w:cs="宋体"/>
          <w:color w:val="auto"/>
          <w:spacing w:val="6"/>
          <w:sz w:val="24"/>
          <w:szCs w:val="24"/>
        </w:rPr>
        <w:t xml:space="preserve">单位的</w:t>
      </w:r>
      <w:r>
        <w:rPr>
          <w:rFonts w:hint="eastAsia" w:ascii="宋体" w:hAnsi="宋体" w:cs="宋体"/>
          <w:color w:val="auto"/>
          <w:sz w:val="24"/>
          <w:szCs w:val="24"/>
          <w:u w:val="single"/>
          <w:lang w:val="en-US" w:eastAsia="zh-CN"/>
        </w:rPr>
        <w:t xml:space="preserve">    </w:t>
      </w:r>
      <w:r>
        <w:rPr>
          <w:rFonts w:hint="eastAsia" w:ascii="宋体" w:hAnsi="宋体" w:cs="宋体"/>
          <w:color w:val="auto"/>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本单位对上述声明的真实性负责。如有虚假，将依法承担相应责任。</w:t>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 </w:t>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45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日期：  年  月  日</w:t>
      </w:r>
      <w:r/>
    </w:p>
    <w:p>
      <w:pPr>
        <w:ind w:firstLine="45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八、投标人参加政府采购活动前3年内在经营活动中没有重大违法记录的书面声明格式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我单位在参加</w:t>
      </w:r>
      <w:r>
        <w:rPr>
          <w:rFonts w:hint="eastAsia" w:ascii="宋体" w:hAnsi="宋体" w:cs="宋体"/>
          <w:color w:val="auto"/>
          <w:sz w:val="24"/>
          <w:szCs w:val="24"/>
          <w:u w:val="single"/>
          <w:lang w:eastAsia="zh-CN"/>
        </w:rPr>
        <w:t xml:space="preserve">手术机器人清洗灭菌设备</w:t>
      </w:r>
      <w:r>
        <w:rPr>
          <w:rFonts w:hint="eastAsia" w:ascii="宋体" w:hAnsi="宋体" w:cs="宋体"/>
          <w:color w:val="auto"/>
          <w:sz w:val="24"/>
          <w:szCs w:val="24"/>
          <w:u w:val="none"/>
          <w:lang w:val="en-US" w:eastAsia="zh-CN"/>
        </w:rPr>
        <w:t xml:space="preserve">项目</w:t>
      </w:r>
      <w:r>
        <w:rPr>
          <w:rFonts w:hint="eastAsia" w:ascii="宋体" w:hAnsi="宋体" w:cs="宋体"/>
          <w:color w:val="auto"/>
          <w:sz w:val="24"/>
          <w:szCs w:val="24"/>
        </w:rPr>
        <w:t xml:space="preserve">（项目编号：</w:t>
      </w:r>
      <w:r>
        <w:rPr>
          <w:rFonts w:hint="eastAsia" w:ascii="宋体" w:hAnsi="宋体" w:cs="宋体"/>
          <w:color w:val="auto"/>
          <w:sz w:val="24"/>
          <w:szCs w:val="24"/>
          <w:u w:val="single"/>
          <w:lang w:eastAsia="zh-CN"/>
        </w:rPr>
        <w:t xml:space="preserve">JSZC-320300-HWZX-G2026-0088</w:t>
      </w:r>
      <w:r>
        <w:rPr>
          <w:rFonts w:hint="eastAsia" w:ascii="宋体" w:hAnsi="宋体" w:cs="宋体"/>
          <w:color w:val="auto"/>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我单位对上述声明的真实性负责。如有虚假，将依法承担相应责任。</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45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日期： 年  月  日</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cs="宋体"/>
          <w:color w:val="auto"/>
          <w:sz w:val="24"/>
        </w:rPr>
      </w:r>
      <w:r/>
    </w:p>
    <w:p>
      <w:pPr>
        <w:jc w:val="center"/>
        <w:spacing w:line="360" w:lineRule="auto"/>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t xml:space="preserve">九、关于符合本国产品标准的声明函格式</w:t>
      </w:r>
      <w:r/>
    </w:p>
    <w:p>
      <w:pPr>
        <w:jc w:val="center"/>
        <w:spacing w:line="24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关于符合本国产品标准的声明函</w:t>
      </w:r>
      <w:r/>
    </w:p>
    <w:p>
      <w:pPr>
        <w:ind w:left="0" w:right="0" w:firstLine="420"/>
        <w:keepLines w:val="0"/>
        <w:keepNext w:val="0"/>
        <w:pageBreakBefore w:val="0"/>
        <w:spacing w:line="360" w:lineRule="auto"/>
        <w:shd w:val="clear" w:color="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1.</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过氧化氢低温等离子灭菌器</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2.</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多功能清洗消毒中心</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超声波清洗机</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快速式清洗消毒器系统升级</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过氧化氢生物阅读器</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过氧化氢浓度监测探头</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4"/>
          <w:highlight w:val="none"/>
        </w:rPr>
        <w:t xml:space="preserve">……</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本公司（单位）对上述声明内容的真实性负责。如有虚假，愿承担相应法律责任。</w:t>
      </w:r>
      <w:r/>
    </w:p>
    <w:p>
      <w:pPr>
        <w:ind w:right="0"/>
        <w:jc w:val="right"/>
        <w:keepLines w:val="0"/>
        <w:keepNext w:val="0"/>
        <w:pageBreakBefore w:val="0"/>
        <w:spacing w:line="360" w:lineRule="auto"/>
        <w:shd w:val="clear" w:color="ffffff"/>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   </w:t>
      </w:r>
      <w:r/>
    </w:p>
    <w:p>
      <w:pPr>
        <w:ind w:right="0" w:firstLine="480"/>
        <w:jc w:val="both"/>
        <w:keepLines w:val="0"/>
        <w:keepNext w:val="0"/>
        <w:pageBreakBefore w:val="0"/>
        <w:spacing w:line="360" w:lineRule="auto"/>
        <w:shd w:val="clear" w:color="ffffff"/>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rPr>
        <w:t xml:space="preserve">电子签章</w:t>
      </w:r>
      <w:r>
        <w:rPr>
          <w:rFonts w:ascii="宋体" w:hAnsi="宋体" w:eastAsia="宋体" w:cs="宋体"/>
          <w:color w:val="auto"/>
          <w:sz w:val="24"/>
          <w:szCs w:val="24"/>
          <w:highlight w:val="none"/>
        </w:rPr>
        <w:t xml:space="preserve">）：</w:t>
      </w:r>
      <w:r/>
    </w:p>
    <w:p>
      <w:pPr>
        <w:ind w:left="0" w:right="0" w:firstLine="480"/>
        <w:jc w:val="both"/>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日         </w:t>
      </w:r>
      <w:r/>
    </w:p>
    <w:p>
      <w:pPr>
        <w:ind w:left="0" w:right="0" w:firstLine="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eastAsia="宋体" w:cs="宋体"/>
          <w:color w:val="auto"/>
          <w:sz w:val="24"/>
          <w:szCs w:val="24"/>
          <w:highlight w:val="none"/>
        </w:rPr>
      </w:r>
      <w:r/>
    </w:p>
    <w:p>
      <w:pPr>
        <w:ind w:left="0" w:right="0" w:firstLine="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1.产品如有型号，请在“产品名称”栏一并填写。</w:t>
      </w:r>
      <w:r/>
    </w:p>
    <w:p>
      <w:pPr>
        <w:ind w:left="0" w:right="0" w:firstLine="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2.生产厂名与厂址应与生产厂营业执照载明的相关信息保持一致。</w:t>
      </w:r>
      <w:r/>
    </w:p>
    <w:p>
      <w:pPr>
        <w:ind w:left="0" w:right="0" w:firstLine="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3.该产品的中国境内生产的组件成本占比相关要求实施前，“规定比例”栏可不填，下同。</w:t>
      </w:r>
      <w:r/>
    </w:p>
    <w:p>
      <w:pPr>
        <w:ind w:left="0" w:right="0" w:firstLine="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4.该产品的关键组件要求实施前，“关键组件”栏可不填，下同。</w:t>
      </w:r>
      <w:r/>
    </w:p>
    <w:p>
      <w:pPr>
        <w:ind w:left="0" w:right="0" w:firstLine="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5.该产品的关键工序要求实施前，“关键工序”栏可不填，下同。</w:t>
      </w:r>
      <w:r/>
    </w:p>
    <w:p>
      <w:pPr>
        <w:ind w:left="0" w:right="0" w:firstLine="0"/>
        <w:keepLines w:val="0"/>
        <w:keepNext w:val="0"/>
        <w:pageBreakBefore w:val="0"/>
        <w:spacing w:line="360" w:lineRule="auto"/>
        <w:shd w:val="clear" w:color="ffffff"/>
        <w:widowControl w:val="off"/>
        <w:rPr>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p>
      <w:pPr>
        <w:jc w:val="center"/>
        <w:spacing w:line="360" w:lineRule="auto"/>
        <w:rPr>
          <w:rFonts w:hint="eastAsia" w:ascii="宋体" w:hAnsi="宋体" w:cs="宋体"/>
          <w:b/>
          <w:bCs/>
          <w:color w:val="auto"/>
          <w:sz w:val="30"/>
          <w:szCs w:val="30"/>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30"/>
          <w:szCs w:val="30"/>
          <w:lang w:val="en-US" w:eastAsia="zh-CN"/>
        </w:rPr>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t xml:space="preserve">十、投标人明确表示无需预付款的承诺函</w:t>
      </w:r>
      <w:r/>
    </w:p>
    <w:p>
      <w:pPr>
        <w:ind w:firstLine="54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徐州市中心医院：</w:t>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我单位在</w:t>
      </w:r>
      <w:r>
        <w:rPr>
          <w:rFonts w:hint="eastAsia" w:ascii="宋体" w:hAnsi="宋体" w:cs="宋体"/>
          <w:color w:val="auto"/>
          <w:sz w:val="24"/>
          <w:szCs w:val="24"/>
          <w:highlight w:val="none"/>
          <w:u w:val="single"/>
          <w:lang w:eastAsia="zh-CN"/>
        </w:rPr>
        <w:t xml:space="preserve">手术机器人清洗灭菌设备</w:t>
      </w:r>
      <w:r>
        <w:rPr>
          <w:rFonts w:hint="eastAsia" w:ascii="宋体" w:hAnsi="宋体" w:cs="宋体"/>
          <w:color w:val="auto"/>
          <w:sz w:val="24"/>
          <w:szCs w:val="24"/>
          <w:highlight w:val="none"/>
          <w:u w:val="none"/>
          <w:lang w:val="en-US" w:eastAsia="zh-CN"/>
        </w:rPr>
        <w:t xml:space="preserve">项目</w:t>
      </w: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u w:val="single"/>
          <w:lang w:val="en-US" w:eastAsia="zh-CN"/>
        </w:rPr>
        <w:t xml:space="preserve">JSZC-320300-HWZX-G2026-0088</w:t>
      </w:r>
      <w:r>
        <w:rPr>
          <w:rFonts w:hint="eastAsia" w:ascii="宋体" w:hAnsi="宋体" w:eastAsia="宋体" w:cs="宋体"/>
          <w:color w:val="auto"/>
          <w:sz w:val="24"/>
          <w:szCs w:val="24"/>
          <w:highlight w:val="none"/>
          <w:lang w:val="en-US" w:eastAsia="zh-CN"/>
        </w:rPr>
        <w:t xml:space="preserve">）政府采购活动中承诺：如我单位中标，我单位承诺在签订合同时，明确表示无需预付款。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公</w:t>
      </w:r>
      <w:r>
        <w:rPr>
          <w:rFonts w:hint="eastAsia" w:ascii="宋体" w:hAnsi="宋体" w:eastAsia="宋体" w:cs="宋体"/>
          <w:color w:val="auto"/>
          <w:sz w:val="24"/>
          <w:szCs w:val="24"/>
          <w:highlight w:val="none"/>
        </w:rPr>
        <w:t xml:space="preserve">章）：</w:t>
      </w:r>
      <w:r/>
    </w:p>
    <w:p>
      <w:pPr>
        <w:ind w:firstLine="560"/>
        <w:jc w:val="center"/>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lang w:val="en-US" w:eastAsia="zh-CN"/>
        </w:rPr>
        <w:t xml:space="preserve">十一</w:t>
      </w:r>
      <w:r>
        <w:rPr>
          <w:rFonts w:hint="eastAsia" w:ascii="宋体" w:hAnsi="宋体" w:cs="宋体"/>
          <w:b/>
          <w:bCs/>
          <w:color w:val="auto"/>
          <w:sz w:val="30"/>
          <w:szCs w:val="30"/>
        </w:rPr>
        <w:t xml:space="preserve">、预付款保函支付条款模板</w:t>
      </w:r>
      <w:r/>
    </w:p>
    <w:p>
      <w:pPr>
        <w:spacing w:line="360" w:lineRule="auto"/>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符合条件一：提交预付款保函的</w:t>
      </w:r>
      <w:r/>
    </w:p>
    <w:p>
      <w:pPr>
        <w:ind w:firstLine="56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（1）合同签订且乙方向甲方出具预付款保函后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个工作日内，由甲方根据审批流程办理政府采购资金结算手续，经审核后支付给乙方合同价款的百分之</w:t>
      </w:r>
      <w:r>
        <w:rPr>
          <w:rFonts w:hint="eastAsia" w:ascii="宋体" w:hAnsi="宋体" w:cs="宋体"/>
          <w:color w:val="auto"/>
          <w:sz w:val="24"/>
          <w:szCs w:val="24"/>
          <w:u w:val="single"/>
        </w:rPr>
        <w:t xml:space="preserve"> 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2"/>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乙方需提交的支付文件：乙方出具的全额正式发票。</w:t>
      </w:r>
      <w:r/>
    </w:p>
    <w:p>
      <w:pPr>
        <w:ind w:firstLine="56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（2）合同标的全部交付并安装完毕并验收合格后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个工作日内，由甲方根据审批流程办理政府采购资金结算手续，经审核后支付合同价款的百分之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5"/>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符合条件二：不提交预付款保函的</w:t>
      </w:r>
      <w:r/>
    </w:p>
    <w:p>
      <w:pPr>
        <w:ind w:firstLine="602"/>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（1）合同签订后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个工作日内，由甲方根据审批流程办理政府采购资金结算手续，经审核后支付合同价款的百分之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2"/>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乙方需提交的支付文件：乙方出具的全额正式发票。</w:t>
      </w:r>
      <w:r/>
    </w:p>
    <w:p>
      <w:pPr>
        <w:ind w:firstLine="56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（2）合同标的全部交付并安装完毕并验收合格后，由甲方根据审批流程办理政府采购资金结算手续，经审核后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5"/>
        <w:spacing w:line="360" w:lineRule="auto"/>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注:</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1、付款条件一中，出具预付款保函后支付的合同款应当与保函金额一致。</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2、付款条件二中，预付款比例设定应符合《关于做好政府采购支持企业发展有关事项的通知》(苏财购〔2020〕52号)要求。 </w:t>
      </w:r>
      <w:r/>
    </w:p>
    <w:p>
      <w:pPr>
        <w:rPr>
          <w:rFonts w:hint="eastAsia" w:ascii="宋体" w:hAnsi="宋体" w:cs="宋体"/>
          <w:color w:val="auto"/>
          <w:sz w:val="24"/>
        </w:rPr>
      </w:pPr>
      <w:r>
        <w:rPr>
          <w:rFonts w:hint="eastAsia" w:ascii="宋体" w:hAnsi="宋体" w:cs="宋体"/>
          <w:color w:val="auto"/>
          <w:sz w:val="24"/>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Courier New">
    <w:panose1 w:val="02070309020205020404"/>
  </w:font>
  <w:font w:name="仿宋">
    <w:panose1 w:val="02010609060101010101"/>
  </w:font>
  <w:font w:name="仿宋_GB2312">
    <w:panose1 w:val="02010609060101010101"/>
  </w:font>
  <w:font w:name="黑体">
    <w:panose1 w:val="02010609060101010101"/>
  </w:font>
  <w:font w:name="Verdana">
    <w:panose1 w:val="020B060403050404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5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3360;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5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right"/>
      <w:pBdr>
        <w:bottom w:val="single" w:color="auto" w:sz="4" w:space="0"/>
      </w:pBdr>
    </w:pPr>
    <w:r>
      <w:rPr>
        <w:rFonts w:hint="eastAsia"/>
        <w:lang w:eastAsia="zh-CN"/>
      </w:rPr>
      <w:t xml:space="preserve">手术机器人清洗灭菌设备</w:t>
    </w:r>
    <w:r>
      <w:rPr>
        <w:rFonts w:hint="eastAsia"/>
        <w:lang w:val="en-US" w:eastAsia="zh-CN"/>
      </w:rPr>
      <w:t xml:space="preserve">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lang w:eastAsia="zh-CN"/>
      </w:rPr>
      <w:t xml:space="preserve">手术机器人清洗灭菌设备</w:t>
    </w:r>
    <w:r>
      <w:rPr>
        <w:rFonts w:hint="eastAsia"/>
        <w:sz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手术机器人清洗灭菌设备</w:t>
    </w:r>
    <w:r>
      <w:rPr>
        <w:rFonts w:hint="eastAsia"/>
        <w:sz w:val="18"/>
        <w:lang w:val="en-US" w:eastAsia="zh-CN"/>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next w:val="797"/>
    <w:link w:val="10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name w:val="Heading 1"/>
    <w:basedOn w:val="785"/>
    <w:next w:val="785"/>
    <w:link w:val="882"/>
    <w:uiPriority w:val="9"/>
    <w:qFormat/>
    <w:pPr>
      <w:keepLines/>
      <w:keepNext/>
      <w:spacing w:before="480" w:after="200"/>
      <w:outlineLvl w:val="0"/>
    </w:pPr>
    <w:rPr>
      <w:rFonts w:ascii="Arial" w:hAnsi="Arial" w:eastAsia="Arial" w:cs="Arial"/>
      <w:sz w:val="40"/>
      <w:szCs w:val="40"/>
    </w:rPr>
  </w:style>
  <w:style w:type="paragraph" w:styleId="787">
    <w:name w:val="Heading 2"/>
    <w:basedOn w:val="785"/>
    <w:next w:val="78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88">
    <w:name w:val="Heading 3"/>
    <w:basedOn w:val="785"/>
    <w:next w:val="785"/>
    <w:link w:val="884"/>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link w:val="885"/>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link w:val="886"/>
    <w:uiPriority w:val="9"/>
    <w:unhideWhenUsed/>
    <w:qFormat/>
    <w:pPr>
      <w:keepLines/>
      <w:keepNext/>
      <w:spacing w:before="320" w:after="200"/>
      <w:outlineLvl w:val="4"/>
    </w:pPr>
    <w:rPr>
      <w:rFonts w:ascii="Arial" w:hAnsi="Arial" w:eastAsia="Arial" w:cs="Arial"/>
      <w:b/>
      <w:bCs/>
      <w:sz w:val="24"/>
    </w:rPr>
  </w:style>
  <w:style w:type="paragraph" w:styleId="791">
    <w:name w:val="Heading 6"/>
    <w:basedOn w:val="785"/>
    <w:next w:val="785"/>
    <w:link w:val="887"/>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link w:val="888"/>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889"/>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link w:val="890"/>
    <w:uiPriority w:val="9"/>
    <w:unhideWhenUsed/>
    <w:qFormat/>
    <w:pPr>
      <w:keepLines/>
      <w:keepNext/>
      <w:spacing w:before="320" w:after="200"/>
      <w:outlineLvl w:val="8"/>
    </w:pPr>
    <w:rPr>
      <w:rFonts w:ascii="Arial" w:hAnsi="Arial" w:eastAsia="Arial" w:cs="Arial"/>
      <w:i/>
      <w:iCs/>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toc 1"/>
    <w:basedOn w:val="785"/>
    <w:next w:val="785"/>
    <w:uiPriority w:val="39"/>
    <w:qFormat/>
  </w:style>
  <w:style w:type="paragraph" w:styleId="798">
    <w:name w:val="toc 7"/>
    <w:basedOn w:val="785"/>
    <w:next w:val="785"/>
    <w:uiPriority w:val="39"/>
    <w:unhideWhenUsed/>
    <w:qFormat/>
    <w:pPr>
      <w:ind w:left="1701"/>
      <w:spacing w:after="57"/>
    </w:pPr>
  </w:style>
  <w:style w:type="paragraph" w:styleId="799">
    <w:name w:val="Normal Indent"/>
    <w:basedOn w:val="785"/>
    <w:uiPriority w:val="0"/>
    <w:qFormat/>
    <w:pPr>
      <w:ind w:firstLine="420"/>
    </w:pPr>
  </w:style>
  <w:style w:type="paragraph" w:styleId="800">
    <w:name w:val="Caption"/>
    <w:basedOn w:val="785"/>
    <w:next w:val="78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01">
    <w:name w:val="annotation text"/>
    <w:basedOn w:val="785"/>
    <w:link w:val="1031"/>
    <w:uiPriority w:val="0"/>
    <w:qFormat/>
    <w:pPr>
      <w:jc w:val="left"/>
    </w:pPr>
  </w:style>
  <w:style w:type="paragraph" w:styleId="802">
    <w:name w:val="Body Text"/>
    <w:basedOn w:val="785"/>
    <w:next w:val="785"/>
    <w:uiPriority w:val="99"/>
    <w:qFormat/>
    <w:pPr>
      <w:spacing w:after="120"/>
    </w:pPr>
    <w:rPr>
      <w:rFonts w:ascii="Calibri" w:hAnsi="Calibri"/>
    </w:rPr>
  </w:style>
  <w:style w:type="paragraph" w:styleId="803">
    <w:name w:val="Body Text Indent"/>
    <w:basedOn w:val="785"/>
    <w:uiPriority w:val="0"/>
    <w:qFormat/>
    <w:pPr>
      <w:ind w:left="420"/>
      <w:spacing w:after="120"/>
    </w:pPr>
    <w:rPr>
      <w:rFonts w:ascii="Calibri" w:hAnsi="Calibri"/>
    </w:rPr>
  </w:style>
  <w:style w:type="paragraph" w:styleId="804">
    <w:name w:val="Block Text"/>
    <w:basedOn w:val="785"/>
    <w:uiPriority w:val="99"/>
    <w:unhideWhenUsed/>
    <w:qFormat/>
    <w:pPr>
      <w:ind w:left="1440" w:right="1440"/>
      <w:spacing w:after="120"/>
    </w:pPr>
  </w:style>
  <w:style w:type="paragraph" w:styleId="805">
    <w:name w:val="toc 5"/>
    <w:basedOn w:val="785"/>
    <w:next w:val="785"/>
    <w:uiPriority w:val="39"/>
    <w:unhideWhenUsed/>
    <w:qFormat/>
    <w:pPr>
      <w:ind w:left="1134"/>
      <w:spacing w:after="57"/>
    </w:pPr>
  </w:style>
  <w:style w:type="paragraph" w:styleId="806">
    <w:name w:val="toc 3"/>
    <w:basedOn w:val="785"/>
    <w:next w:val="785"/>
    <w:uiPriority w:val="39"/>
    <w:unhideWhenUsed/>
    <w:qFormat/>
    <w:pPr>
      <w:ind w:left="567"/>
      <w:spacing w:after="57"/>
    </w:pPr>
  </w:style>
  <w:style w:type="paragraph" w:styleId="807">
    <w:name w:val="toc 8"/>
    <w:basedOn w:val="785"/>
    <w:next w:val="785"/>
    <w:uiPriority w:val="39"/>
    <w:unhideWhenUsed/>
    <w:qFormat/>
    <w:pPr>
      <w:ind w:left="1984"/>
      <w:spacing w:after="57"/>
    </w:pPr>
  </w:style>
  <w:style w:type="paragraph" w:styleId="808">
    <w:name w:val="endnote text"/>
    <w:basedOn w:val="785"/>
    <w:link w:val="1009"/>
    <w:uiPriority w:val="99"/>
    <w:semiHidden/>
    <w:unhideWhenUsed/>
    <w:qFormat/>
    <w:rPr>
      <w:sz w:val="20"/>
    </w:rPr>
  </w:style>
  <w:style w:type="paragraph" w:styleId="809">
    <w:name w:val="Balloon Text"/>
    <w:basedOn w:val="785"/>
    <w:link w:val="1030"/>
    <w:uiPriority w:val="99"/>
    <w:semiHidden/>
    <w:unhideWhenUsed/>
    <w:qFormat/>
    <w:rPr>
      <w:sz w:val="18"/>
      <w:szCs w:val="18"/>
    </w:rPr>
  </w:style>
  <w:style w:type="paragraph" w:styleId="810">
    <w:name w:val="Footer"/>
    <w:basedOn w:val="785"/>
    <w:uiPriority w:val="99"/>
    <w:qFormat/>
    <w:pPr>
      <w:jc w:val="left"/>
      <w:tabs>
        <w:tab w:val="center" w:pos="4153" w:leader="none"/>
        <w:tab w:val="right" w:pos="8306" w:leader="none"/>
      </w:tabs>
    </w:pPr>
    <w:rPr>
      <w:sz w:val="18"/>
      <w:szCs w:val="18"/>
    </w:rPr>
  </w:style>
  <w:style w:type="paragraph" w:styleId="811">
    <w:name w:val="Header"/>
    <w:basedOn w:val="785"/>
    <w:uiPriority w:val="99"/>
    <w:qFormat/>
    <w:pPr>
      <w:jc w:val="center"/>
      <w:tabs>
        <w:tab w:val="center" w:pos="4153" w:leader="none"/>
        <w:tab w:val="right" w:pos="8306" w:leader="none"/>
      </w:tabs>
      <w:pBdr>
        <w:bottom w:val="single" w:color="auto" w:sz="6" w:space="1"/>
      </w:pBdr>
    </w:pPr>
    <w:rPr>
      <w:sz w:val="18"/>
      <w:szCs w:val="18"/>
    </w:rPr>
  </w:style>
  <w:style w:type="paragraph" w:styleId="812">
    <w:name w:val="toc 4"/>
    <w:basedOn w:val="785"/>
    <w:next w:val="785"/>
    <w:uiPriority w:val="39"/>
    <w:unhideWhenUsed/>
    <w:qFormat/>
    <w:pPr>
      <w:ind w:left="850"/>
      <w:spacing w:after="57"/>
    </w:pPr>
  </w:style>
  <w:style w:type="paragraph" w:styleId="813">
    <w:name w:val="Subtitle"/>
    <w:basedOn w:val="785"/>
    <w:next w:val="785"/>
    <w:link w:val="894"/>
    <w:uiPriority w:val="11"/>
    <w:qFormat/>
    <w:pPr>
      <w:spacing w:before="200" w:after="200"/>
    </w:pPr>
    <w:rPr>
      <w:sz w:val="24"/>
    </w:rPr>
  </w:style>
  <w:style w:type="paragraph" w:styleId="814">
    <w:name w:val="footnote text"/>
    <w:basedOn w:val="785"/>
    <w:link w:val="1008"/>
    <w:uiPriority w:val="99"/>
    <w:semiHidden/>
    <w:unhideWhenUsed/>
    <w:qFormat/>
    <w:pPr>
      <w:spacing w:after="40"/>
    </w:pPr>
    <w:rPr>
      <w:sz w:val="18"/>
    </w:rPr>
  </w:style>
  <w:style w:type="paragraph" w:styleId="815">
    <w:name w:val="toc 6"/>
    <w:basedOn w:val="785"/>
    <w:next w:val="785"/>
    <w:uiPriority w:val="39"/>
    <w:unhideWhenUsed/>
    <w:qFormat/>
    <w:pPr>
      <w:ind w:left="1417"/>
      <w:spacing w:after="57"/>
    </w:pPr>
  </w:style>
  <w:style w:type="paragraph" w:styleId="816">
    <w:name w:val="table of figures"/>
    <w:basedOn w:val="785"/>
    <w:next w:val="785"/>
    <w:uiPriority w:val="99"/>
    <w:unhideWhenUsed/>
    <w:qFormat/>
  </w:style>
  <w:style w:type="paragraph" w:styleId="817">
    <w:name w:val="toc 2"/>
    <w:basedOn w:val="785"/>
    <w:next w:val="785"/>
    <w:uiPriority w:val="39"/>
    <w:unhideWhenUsed/>
    <w:qFormat/>
    <w:pPr>
      <w:ind w:left="283"/>
      <w:spacing w:after="57"/>
    </w:pPr>
  </w:style>
  <w:style w:type="paragraph" w:styleId="818">
    <w:name w:val="toc 9"/>
    <w:basedOn w:val="785"/>
    <w:next w:val="785"/>
    <w:uiPriority w:val="39"/>
    <w:unhideWhenUsed/>
    <w:qFormat/>
    <w:pPr>
      <w:ind w:left="2268"/>
      <w:spacing w:after="57"/>
    </w:pPr>
  </w:style>
  <w:style w:type="paragraph" w:styleId="819">
    <w:name w:val="Normal (Web)"/>
    <w:basedOn w:val="785"/>
    <w:uiPriority w:val="0"/>
    <w:qFormat/>
    <w:pPr>
      <w:jc w:val="left"/>
      <w:spacing w:before="100" w:beforeAutospacing="1" w:after="100" w:afterAutospacing="1"/>
      <w:widowControl/>
    </w:pPr>
    <w:rPr>
      <w:rFonts w:ascii="宋体" w:hAnsi="宋体" w:cs="宋体"/>
      <w:sz w:val="24"/>
    </w:rPr>
  </w:style>
  <w:style w:type="paragraph" w:styleId="820">
    <w:name w:val="Title"/>
    <w:basedOn w:val="785"/>
    <w:next w:val="785"/>
    <w:link w:val="893"/>
    <w:uiPriority w:val="10"/>
    <w:qFormat/>
    <w:pPr>
      <w:contextualSpacing/>
      <w:spacing w:before="300" w:after="200"/>
    </w:pPr>
    <w:rPr>
      <w:sz w:val="48"/>
      <w:szCs w:val="48"/>
    </w:rPr>
  </w:style>
  <w:style w:type="paragraph" w:styleId="821">
    <w:name w:val="annotation subject"/>
    <w:basedOn w:val="801"/>
    <w:next w:val="801"/>
    <w:link w:val="1032"/>
    <w:uiPriority w:val="99"/>
    <w:semiHidden/>
    <w:unhideWhenUsed/>
    <w:qFormat/>
    <w:rPr>
      <w:b/>
      <w:bCs/>
    </w:rPr>
  </w:style>
  <w:style w:type="table" w:styleId="822">
    <w:name w:val="Table Grid"/>
    <w:basedOn w:val="79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3">
    <w:name w:val="endnote reference"/>
    <w:basedOn w:val="795"/>
    <w:uiPriority w:val="99"/>
    <w:semiHidden/>
    <w:unhideWhenUsed/>
    <w:qFormat/>
    <w:rPr>
      <w:vertAlign w:val="superscript"/>
    </w:rPr>
  </w:style>
  <w:style w:type="character" w:styleId="824">
    <w:name w:val="Hyperlink"/>
    <w:basedOn w:val="795"/>
    <w:uiPriority w:val="99"/>
    <w:unhideWhenUsed/>
    <w:qFormat/>
    <w:rPr>
      <w:color w:val="0000ff"/>
      <w:u w:val="single"/>
    </w:rPr>
  </w:style>
  <w:style w:type="character" w:styleId="825">
    <w:name w:val="annotation reference"/>
    <w:basedOn w:val="795"/>
    <w:uiPriority w:val="99"/>
    <w:semiHidden/>
    <w:unhideWhenUsed/>
    <w:qFormat/>
    <w:rPr>
      <w:sz w:val="21"/>
      <w:szCs w:val="21"/>
    </w:rPr>
  </w:style>
  <w:style w:type="character" w:styleId="826">
    <w:name w:val="footnote reference"/>
    <w:basedOn w:val="795"/>
    <w:uiPriority w:val="99"/>
    <w:unhideWhenUsed/>
    <w:qFormat/>
    <w:rPr>
      <w:vertAlign w:val="superscript"/>
    </w:rPr>
  </w:style>
  <w:style w:type="table" w:styleId="827" w:customStyle="1">
    <w:name w:val="Plain Table 1"/>
    <w:basedOn w:val="7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3"/>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5 Dark"/>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6 Colorful"/>
    <w:basedOn w:val="7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7 Colorful"/>
    <w:basedOn w:val="7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1 Light"/>
    <w:basedOn w:val="7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2"/>
    <w:basedOn w:val="7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3"/>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5 Dark"/>
    <w:basedOn w:val="7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7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7 Colorful"/>
    <w:basedOn w:val="7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6" w:customStyle="1">
    <w:name w:val="TOC Heading"/>
    <w:uiPriority w:val="39"/>
    <w:unhideWhenUsed/>
    <w:qFormat/>
    <w:rPr>
      <w:rFonts w:hint="default" w:ascii="Times New Roman" w:hAnsi="Times New Roman" w:eastAsia="宋体" w:cs="Times New Roman"/>
    </w:rPr>
  </w:style>
  <w:style w:type="table" w:styleId="847" w:customStyle="1">
    <w:name w:val="无格式表格 11"/>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21"/>
    <w:basedOn w:val="7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3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无格式表格 4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无格式表格 5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网格表 1 浅色1"/>
    <w:basedOn w:val="7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网格表 2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网格表 3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网格表 41"/>
    <w:basedOn w:val="7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网格表 5 深色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网格表 6 彩色1"/>
    <w:basedOn w:val="7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网格表 7 彩色1"/>
    <w:basedOn w:val="7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清单表 1 浅色1"/>
    <w:basedOn w:val="79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清单表 21"/>
    <w:basedOn w:val="7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清单表 3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清单表 4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清单表 5 深色1"/>
    <w:basedOn w:val="7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清单表 6 彩色1"/>
    <w:basedOn w:val="79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清单表 7 彩色1"/>
    <w:basedOn w:val="79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6" w:customStyle="1">
    <w:name w:val="TOC 标题1"/>
    <w:uiPriority w:val="39"/>
    <w:unhideWhenUsed/>
    <w:qFormat/>
    <w:rPr>
      <w:rFonts w:hint="default" w:ascii="Times New Roman" w:hAnsi="Times New Roman" w:eastAsia="宋体" w:cs="Times New Roman"/>
      <w:lang w:val="en-US" w:eastAsia="zh-CN" w:bidi="ar-SA"/>
    </w:rPr>
  </w:style>
  <w:style w:type="character" w:styleId="867" w:customStyle="1">
    <w:name w:val="Heading 1 Char"/>
    <w:basedOn w:val="795"/>
    <w:uiPriority w:val="9"/>
    <w:qFormat/>
    <w:rPr>
      <w:rFonts w:ascii="Arial" w:hAnsi="Arial" w:eastAsia="Arial" w:cs="Arial"/>
      <w:sz w:val="40"/>
      <w:szCs w:val="40"/>
    </w:rPr>
  </w:style>
  <w:style w:type="character" w:styleId="868" w:customStyle="1">
    <w:name w:val="Heading 3 Char"/>
    <w:basedOn w:val="795"/>
    <w:uiPriority w:val="9"/>
    <w:qFormat/>
    <w:rPr>
      <w:rFonts w:ascii="Arial" w:hAnsi="Arial" w:eastAsia="Arial" w:cs="Arial"/>
      <w:sz w:val="30"/>
      <w:szCs w:val="30"/>
    </w:rPr>
  </w:style>
  <w:style w:type="character" w:styleId="869" w:customStyle="1">
    <w:name w:val="Heading 4 Char"/>
    <w:basedOn w:val="795"/>
    <w:uiPriority w:val="9"/>
    <w:qFormat/>
    <w:rPr>
      <w:rFonts w:ascii="Arial" w:hAnsi="Arial" w:eastAsia="Arial" w:cs="Arial"/>
      <w:b/>
      <w:bCs/>
      <w:sz w:val="26"/>
      <w:szCs w:val="26"/>
    </w:rPr>
  </w:style>
  <w:style w:type="character" w:styleId="870" w:customStyle="1">
    <w:name w:val="Heading 5 Char"/>
    <w:basedOn w:val="795"/>
    <w:uiPriority w:val="9"/>
    <w:qFormat/>
    <w:rPr>
      <w:rFonts w:ascii="Arial" w:hAnsi="Arial" w:eastAsia="Arial" w:cs="Arial"/>
      <w:b/>
      <w:bCs/>
      <w:sz w:val="24"/>
      <w:szCs w:val="24"/>
    </w:rPr>
  </w:style>
  <w:style w:type="character" w:styleId="871" w:customStyle="1">
    <w:name w:val="Heading 6 Char"/>
    <w:basedOn w:val="795"/>
    <w:uiPriority w:val="9"/>
    <w:qFormat/>
    <w:rPr>
      <w:rFonts w:ascii="Arial" w:hAnsi="Arial" w:eastAsia="Arial" w:cs="Arial"/>
      <w:b/>
      <w:bCs/>
      <w:sz w:val="22"/>
      <w:szCs w:val="22"/>
    </w:rPr>
  </w:style>
  <w:style w:type="character" w:styleId="872" w:customStyle="1">
    <w:name w:val="Heading 7 Char"/>
    <w:basedOn w:val="795"/>
    <w:uiPriority w:val="9"/>
    <w:qFormat/>
    <w:rPr>
      <w:rFonts w:ascii="Arial" w:hAnsi="Arial" w:eastAsia="Arial" w:cs="Arial"/>
      <w:b/>
      <w:bCs/>
      <w:i/>
      <w:iCs/>
      <w:sz w:val="22"/>
      <w:szCs w:val="22"/>
    </w:rPr>
  </w:style>
  <w:style w:type="character" w:styleId="873" w:customStyle="1">
    <w:name w:val="Heading 8 Char"/>
    <w:basedOn w:val="795"/>
    <w:uiPriority w:val="9"/>
    <w:qFormat/>
    <w:rPr>
      <w:rFonts w:ascii="Arial" w:hAnsi="Arial" w:eastAsia="Arial" w:cs="Arial"/>
      <w:i/>
      <w:iCs/>
      <w:sz w:val="22"/>
      <w:szCs w:val="22"/>
    </w:rPr>
  </w:style>
  <w:style w:type="character" w:styleId="874" w:customStyle="1">
    <w:name w:val="Heading 9 Char"/>
    <w:basedOn w:val="795"/>
    <w:uiPriority w:val="9"/>
    <w:qFormat/>
    <w:rPr>
      <w:rFonts w:ascii="Arial" w:hAnsi="Arial" w:eastAsia="Arial" w:cs="Arial"/>
      <w:i/>
      <w:iCs/>
      <w:sz w:val="21"/>
      <w:szCs w:val="21"/>
    </w:rPr>
  </w:style>
  <w:style w:type="character" w:styleId="875" w:customStyle="1">
    <w:name w:val="Title Char"/>
    <w:basedOn w:val="795"/>
    <w:uiPriority w:val="10"/>
    <w:qFormat/>
    <w:rPr>
      <w:sz w:val="48"/>
      <w:szCs w:val="48"/>
    </w:rPr>
  </w:style>
  <w:style w:type="character" w:styleId="876" w:customStyle="1">
    <w:name w:val="Subtitle Char"/>
    <w:basedOn w:val="795"/>
    <w:uiPriority w:val="11"/>
    <w:qFormat/>
    <w:rPr>
      <w:sz w:val="24"/>
      <w:szCs w:val="24"/>
    </w:rPr>
  </w:style>
  <w:style w:type="character" w:styleId="877" w:customStyle="1">
    <w:name w:val="Quote Char"/>
    <w:uiPriority w:val="29"/>
    <w:qFormat/>
    <w:rPr>
      <w:i/>
    </w:rPr>
  </w:style>
  <w:style w:type="character" w:styleId="878" w:customStyle="1">
    <w:name w:val="Intense Quote Char"/>
    <w:uiPriority w:val="30"/>
    <w:qFormat/>
    <w:rPr>
      <w:i/>
    </w:rPr>
  </w:style>
  <w:style w:type="character" w:styleId="879" w:customStyle="1">
    <w:name w:val="Footnote Text Char"/>
    <w:uiPriority w:val="99"/>
    <w:qFormat/>
    <w:rPr>
      <w:sz w:val="18"/>
    </w:rPr>
  </w:style>
  <w:style w:type="character" w:styleId="880" w:customStyle="1">
    <w:name w:val="Endnote Text Char"/>
    <w:uiPriority w:val="99"/>
    <w:qFormat/>
    <w:rPr>
      <w:sz w:val="20"/>
    </w:rPr>
  </w:style>
  <w:style w:type="paragraph" w:styleId="881" w:customStyle="1">
    <w:name w:val="TOC 标题111"/>
    <w:uiPriority w:val="39"/>
    <w:unhideWhenUsed/>
    <w:qFormat/>
    <w:rPr>
      <w:rFonts w:hint="default" w:ascii="Times New Roman" w:hAnsi="Times New Roman" w:eastAsia="宋体" w:cs="Times New Roman"/>
      <w:lang w:val="en-US" w:eastAsia="zh-CN" w:bidi="ar-SA"/>
    </w:rPr>
  </w:style>
  <w:style w:type="character" w:styleId="882" w:customStyle="1">
    <w:name w:val="标题 1 字符"/>
    <w:basedOn w:val="795"/>
    <w:link w:val="786"/>
    <w:uiPriority w:val="9"/>
    <w:qFormat/>
    <w:rPr>
      <w:rFonts w:ascii="Arial" w:hAnsi="Arial" w:eastAsia="Arial" w:cs="Arial"/>
      <w:sz w:val="40"/>
      <w:szCs w:val="40"/>
    </w:rPr>
  </w:style>
  <w:style w:type="character" w:styleId="883" w:customStyle="1">
    <w:name w:val="Heading 2 Char"/>
    <w:basedOn w:val="795"/>
    <w:uiPriority w:val="9"/>
    <w:qFormat/>
    <w:rPr>
      <w:rFonts w:ascii="Arial" w:hAnsi="Arial" w:eastAsia="Arial" w:cs="Arial"/>
      <w:sz w:val="34"/>
    </w:rPr>
  </w:style>
  <w:style w:type="character" w:styleId="884" w:customStyle="1">
    <w:name w:val="标题 3 字符"/>
    <w:basedOn w:val="795"/>
    <w:link w:val="788"/>
    <w:uiPriority w:val="9"/>
    <w:qFormat/>
    <w:rPr>
      <w:rFonts w:ascii="Arial" w:hAnsi="Arial" w:eastAsia="Arial" w:cs="Arial"/>
      <w:sz w:val="30"/>
      <w:szCs w:val="30"/>
    </w:rPr>
  </w:style>
  <w:style w:type="character" w:styleId="885" w:customStyle="1">
    <w:name w:val="标题 4 字符"/>
    <w:basedOn w:val="795"/>
    <w:link w:val="789"/>
    <w:uiPriority w:val="9"/>
    <w:qFormat/>
    <w:rPr>
      <w:rFonts w:ascii="Arial" w:hAnsi="Arial" w:eastAsia="Arial" w:cs="Arial"/>
      <w:b/>
      <w:bCs/>
      <w:sz w:val="26"/>
      <w:szCs w:val="26"/>
    </w:rPr>
  </w:style>
  <w:style w:type="character" w:styleId="886" w:customStyle="1">
    <w:name w:val="标题 5 字符"/>
    <w:basedOn w:val="795"/>
    <w:link w:val="790"/>
    <w:uiPriority w:val="9"/>
    <w:qFormat/>
    <w:rPr>
      <w:rFonts w:ascii="Arial" w:hAnsi="Arial" w:eastAsia="Arial" w:cs="Arial"/>
      <w:b/>
      <w:bCs/>
      <w:sz w:val="24"/>
      <w:szCs w:val="24"/>
    </w:rPr>
  </w:style>
  <w:style w:type="character" w:styleId="887" w:customStyle="1">
    <w:name w:val="标题 6 字符"/>
    <w:basedOn w:val="795"/>
    <w:link w:val="791"/>
    <w:uiPriority w:val="9"/>
    <w:qFormat/>
    <w:rPr>
      <w:rFonts w:ascii="Arial" w:hAnsi="Arial" w:eastAsia="Arial" w:cs="Arial"/>
      <w:b/>
      <w:bCs/>
      <w:sz w:val="22"/>
      <w:szCs w:val="22"/>
    </w:rPr>
  </w:style>
  <w:style w:type="character" w:styleId="888" w:customStyle="1">
    <w:name w:val="标题 7 字符"/>
    <w:basedOn w:val="795"/>
    <w:link w:val="792"/>
    <w:uiPriority w:val="9"/>
    <w:qFormat/>
    <w:rPr>
      <w:rFonts w:ascii="Arial" w:hAnsi="Arial" w:eastAsia="Arial" w:cs="Arial"/>
      <w:b/>
      <w:bCs/>
      <w:i/>
      <w:iCs/>
      <w:sz w:val="22"/>
      <w:szCs w:val="22"/>
    </w:rPr>
  </w:style>
  <w:style w:type="character" w:styleId="889" w:customStyle="1">
    <w:name w:val="标题 8 字符"/>
    <w:basedOn w:val="795"/>
    <w:link w:val="793"/>
    <w:uiPriority w:val="9"/>
    <w:qFormat/>
    <w:rPr>
      <w:rFonts w:ascii="Arial" w:hAnsi="Arial" w:eastAsia="Arial" w:cs="Arial"/>
      <w:i/>
      <w:iCs/>
      <w:sz w:val="22"/>
      <w:szCs w:val="22"/>
    </w:rPr>
  </w:style>
  <w:style w:type="character" w:styleId="890" w:customStyle="1">
    <w:name w:val="标题 9 字符"/>
    <w:basedOn w:val="795"/>
    <w:link w:val="794"/>
    <w:uiPriority w:val="9"/>
    <w:qFormat/>
    <w:rPr>
      <w:rFonts w:ascii="Arial" w:hAnsi="Arial" w:eastAsia="Arial" w:cs="Arial"/>
      <w:i/>
      <w:iCs/>
      <w:sz w:val="21"/>
      <w:szCs w:val="21"/>
    </w:rPr>
  </w:style>
  <w:style w:type="paragraph" w:styleId="891">
    <w:name w:val="List Paragraph"/>
    <w:basedOn w:val="785"/>
    <w:uiPriority w:val="34"/>
    <w:qFormat/>
    <w:pPr>
      <w:contextualSpacing/>
      <w:ind w:left="720"/>
    </w:pPr>
  </w:style>
  <w:style w:type="paragraph" w:styleId="892">
    <w:name w:val="No Spacing"/>
    <w:uiPriority w:val="1"/>
    <w:qFormat/>
    <w:rPr>
      <w:rFonts w:hint="default" w:ascii="Calibri" w:hAnsi="Calibri" w:eastAsia="宋体" w:cs="Times New Roman"/>
      <w:lang w:val="en-US" w:eastAsia="zh-CN" w:bidi="ar-SA"/>
    </w:rPr>
  </w:style>
  <w:style w:type="character" w:styleId="893" w:customStyle="1">
    <w:name w:val="标题 字符"/>
    <w:basedOn w:val="795"/>
    <w:link w:val="820"/>
    <w:uiPriority w:val="10"/>
    <w:qFormat/>
    <w:rPr>
      <w:sz w:val="48"/>
      <w:szCs w:val="48"/>
    </w:rPr>
  </w:style>
  <w:style w:type="character" w:styleId="894" w:customStyle="1">
    <w:name w:val="副标题 字符"/>
    <w:basedOn w:val="795"/>
    <w:link w:val="813"/>
    <w:uiPriority w:val="11"/>
    <w:qFormat/>
    <w:rPr>
      <w:sz w:val="24"/>
      <w:szCs w:val="24"/>
    </w:rPr>
  </w:style>
  <w:style w:type="paragraph" w:styleId="895">
    <w:name w:val="Quote"/>
    <w:basedOn w:val="785"/>
    <w:next w:val="785"/>
    <w:link w:val="896"/>
    <w:uiPriority w:val="29"/>
    <w:qFormat/>
    <w:pPr>
      <w:ind w:left="720" w:right="720"/>
    </w:pPr>
    <w:rPr>
      <w:i/>
    </w:rPr>
  </w:style>
  <w:style w:type="character" w:styleId="896" w:customStyle="1">
    <w:name w:val="引用 字符"/>
    <w:link w:val="895"/>
    <w:uiPriority w:val="29"/>
    <w:qFormat/>
    <w:rPr>
      <w:i/>
    </w:rPr>
  </w:style>
  <w:style w:type="paragraph" w:styleId="897">
    <w:name w:val="Intense Quote"/>
    <w:basedOn w:val="785"/>
    <w:next w:val="785"/>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明显引用 字符"/>
    <w:link w:val="897"/>
    <w:uiPriority w:val="30"/>
    <w:qFormat/>
    <w:rPr>
      <w:i/>
    </w:rPr>
  </w:style>
  <w:style w:type="character" w:styleId="899" w:customStyle="1">
    <w:name w:val="Header Char"/>
    <w:basedOn w:val="795"/>
    <w:uiPriority w:val="99"/>
    <w:qFormat/>
  </w:style>
  <w:style w:type="character" w:styleId="900" w:customStyle="1">
    <w:name w:val="Footer Char"/>
    <w:basedOn w:val="795"/>
    <w:uiPriority w:val="99"/>
    <w:qFormat/>
  </w:style>
  <w:style w:type="character" w:styleId="901" w:customStyle="1">
    <w:name w:val="Caption Char"/>
    <w:uiPriority w:val="99"/>
    <w:qFormat/>
  </w:style>
  <w:style w:type="table" w:styleId="902" w:customStyle="1">
    <w:name w:val="Table Grid Light"/>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3" w:customStyle="1">
    <w:name w:val="Grid Table 1 Light - Accent 1"/>
    <w:basedOn w:val="7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2"/>
    <w:basedOn w:val="7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3"/>
    <w:basedOn w:val="7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4"/>
    <w:basedOn w:val="7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5"/>
    <w:basedOn w:val="79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6"/>
    <w:basedOn w:val="7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9" w:customStyle="1">
    <w:name w:val="Grid Table 2 - Accent 1"/>
    <w:basedOn w:val="79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0" w:customStyle="1">
    <w:name w:val="Grid Table 2 - Accent 2"/>
    <w:basedOn w:val="7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1" w:customStyle="1">
    <w:name w:val="Grid Table 2 - Accent 3"/>
    <w:basedOn w:val="7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2" w:customStyle="1">
    <w:name w:val="Grid Table 2 - Accent 4"/>
    <w:basedOn w:val="7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3" w:customStyle="1">
    <w:name w:val="Grid Table 2 - Accent 5"/>
    <w:basedOn w:val="7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4" w:customStyle="1">
    <w:name w:val="Grid Table 2 - Accent 6"/>
    <w:basedOn w:val="7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5" w:customStyle="1">
    <w:name w:val="Grid Table 3 - Accent 1"/>
    <w:basedOn w:val="79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basedOn w:val="7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basedOn w:val="7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basedOn w:val="7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basedOn w:val="7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basedOn w:val="7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4 - Accent 1"/>
    <w:basedOn w:val="79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2" w:customStyle="1">
    <w:name w:val="Grid Table 4 - Accent 2"/>
    <w:basedOn w:val="79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3" w:customStyle="1">
    <w:name w:val="Grid Table 4 - Accent 3"/>
    <w:basedOn w:val="79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4" w:customStyle="1">
    <w:name w:val="Grid Table 4 - Accent 4"/>
    <w:basedOn w:val="79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5" w:customStyle="1">
    <w:name w:val="Grid Table 4 - Accent 5"/>
    <w:basedOn w:val="79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6" w:customStyle="1">
    <w:name w:val="Grid Table 4 - Accent 6"/>
    <w:basedOn w:val="79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7" w:customStyle="1">
    <w:name w:val="Grid Table 5 Dark- Accent 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8" w:customStyle="1">
    <w:name w:val="Grid Table 5 Dark - Accent 2"/>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9" w:customStyle="1">
    <w:name w:val="Grid Table 5 Dark - Accent 3"/>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0" w:customStyle="1">
    <w:name w:val="Grid Table 5 Dark- Accent 4"/>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1" w:customStyle="1">
    <w:name w:val="Grid Table 5 Dark - Accent 5"/>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2" w:customStyle="1">
    <w:name w:val="Grid Table 5 Dark - Accent 6"/>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3" w:customStyle="1">
    <w:name w:val="Grid Table 6 Colorful - Accent 1"/>
    <w:basedOn w:val="79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4" w:customStyle="1">
    <w:name w:val="Grid Table 6 Colorful - Accent 2"/>
    <w:basedOn w:val="7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5" w:customStyle="1">
    <w:name w:val="Grid Table 6 Colorful - Accent 3"/>
    <w:basedOn w:val="79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6" w:customStyle="1">
    <w:name w:val="Grid Table 6 Colorful - Accent 4"/>
    <w:basedOn w:val="7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7" w:customStyle="1">
    <w:name w:val="Grid Table 6 Colorful - Accent 5"/>
    <w:basedOn w:val="79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8" w:customStyle="1">
    <w:name w:val="Grid Table 6 Colorful - Accent 6"/>
    <w:basedOn w:val="79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9" w:customStyle="1">
    <w:name w:val="Grid Table 7 Colorful - Accent 1"/>
    <w:basedOn w:val="79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0" w:customStyle="1">
    <w:name w:val="Grid Table 7 Colorful - Accent 2"/>
    <w:basedOn w:val="79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1" w:customStyle="1">
    <w:name w:val="Grid Table 7 Colorful - Accent 3"/>
    <w:basedOn w:val="79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2" w:customStyle="1">
    <w:name w:val="Grid Table 7 Colorful - Accent 4"/>
    <w:basedOn w:val="79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3" w:customStyle="1">
    <w:name w:val="Grid Table 7 Colorful - Accent 5"/>
    <w:basedOn w:val="79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4" w:customStyle="1">
    <w:name w:val="Grid Table 7 Colorful - Accent 6"/>
    <w:basedOn w:val="79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5" w:customStyle="1">
    <w:name w:val="List Table 1 Light - Accent 1"/>
    <w:basedOn w:val="79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6" w:customStyle="1">
    <w:name w:val="List Table 1 Light - Accent 2"/>
    <w:basedOn w:val="79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7" w:customStyle="1">
    <w:name w:val="List Table 1 Light - Accent 3"/>
    <w:basedOn w:val="79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8" w:customStyle="1">
    <w:name w:val="List Table 1 Light - Accent 4"/>
    <w:basedOn w:val="79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9" w:customStyle="1">
    <w:name w:val="List Table 1 Light - Accent 5"/>
    <w:basedOn w:val="79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0" w:customStyle="1">
    <w:name w:val="List Table 1 Light - Accent 6"/>
    <w:basedOn w:val="79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1" w:customStyle="1">
    <w:name w:val="List Table 2 - Accent 1"/>
    <w:basedOn w:val="79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2" w:customStyle="1">
    <w:name w:val="List Table 2 - Accent 2"/>
    <w:basedOn w:val="79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3" w:customStyle="1">
    <w:name w:val="List Table 2 - Accent 3"/>
    <w:basedOn w:val="79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4" w:customStyle="1">
    <w:name w:val="List Table 2 - Accent 4"/>
    <w:basedOn w:val="79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5" w:customStyle="1">
    <w:name w:val="List Table 2 - Accent 5"/>
    <w:basedOn w:val="79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6" w:customStyle="1">
    <w:name w:val="List Table 2 - Accent 6"/>
    <w:basedOn w:val="79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7" w:customStyle="1">
    <w:name w:val="List Table 3 - Accent 1"/>
    <w:basedOn w:val="79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8" w:customStyle="1">
    <w:name w:val="List Table 3 - Accent 2"/>
    <w:basedOn w:val="7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9" w:customStyle="1">
    <w:name w:val="List Table 3 - Accent 3"/>
    <w:basedOn w:val="79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0" w:customStyle="1">
    <w:name w:val="List Table 3 - Accent 4"/>
    <w:basedOn w:val="7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1" w:customStyle="1">
    <w:name w:val="List Table 3 - Accent 5"/>
    <w:basedOn w:val="79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2" w:customStyle="1">
    <w:name w:val="List Table 3 - Accent 6"/>
    <w:basedOn w:val="79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3" w:customStyle="1">
    <w:name w:val="List Table 4 - Accent 1"/>
    <w:basedOn w:val="79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4" w:customStyle="1">
    <w:name w:val="List Table 4 - Accent 2"/>
    <w:basedOn w:val="79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5" w:customStyle="1">
    <w:name w:val="List Table 4 - Accent 3"/>
    <w:basedOn w:val="79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6" w:customStyle="1">
    <w:name w:val="List Table 4 - Accent 4"/>
    <w:basedOn w:val="79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7" w:customStyle="1">
    <w:name w:val="List Table 4 - Accent 5"/>
    <w:basedOn w:val="79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8" w:customStyle="1">
    <w:name w:val="List Table 4 - Accent 6"/>
    <w:basedOn w:val="79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9" w:customStyle="1">
    <w:name w:val="List Table 5 Dark - Accent 1"/>
    <w:basedOn w:val="79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2"/>
    <w:basedOn w:val="79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3"/>
    <w:basedOn w:val="79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4"/>
    <w:basedOn w:val="79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5"/>
    <w:basedOn w:val="79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6"/>
    <w:basedOn w:val="79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6 Colorful - Accent 1"/>
    <w:basedOn w:val="79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6" w:customStyle="1">
    <w:name w:val="List Table 6 Colorful - Accent 2"/>
    <w:basedOn w:val="79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7" w:customStyle="1">
    <w:name w:val="List Table 6 Colorful - Accent 3"/>
    <w:basedOn w:val="79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8" w:customStyle="1">
    <w:name w:val="List Table 6 Colorful - Accent 4"/>
    <w:basedOn w:val="79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9" w:customStyle="1">
    <w:name w:val="List Table 6 Colorful - Accent 5"/>
    <w:basedOn w:val="79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0" w:customStyle="1">
    <w:name w:val="List Table 6 Colorful - Accent 6"/>
    <w:basedOn w:val="79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1" w:customStyle="1">
    <w:name w:val="List Table 7 Colorful - Accent 1"/>
    <w:basedOn w:val="79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basedOn w:val="79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basedOn w:val="79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basedOn w:val="79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basedOn w:val="79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basedOn w:val="79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7" w:customStyle="1">
    <w:name w:val="Lined - Accent"/>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9" w:customStyle="1">
    <w:name w:val="Lined - Accent 2"/>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0" w:customStyle="1">
    <w:name w:val="Lined - Accent 3"/>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1" w:customStyle="1">
    <w:name w:val="Lined - Accent 4"/>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2" w:customStyle="1">
    <w:name w:val="Lined - Accent 5"/>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3" w:customStyle="1">
    <w:name w:val="Lined - Accent 6"/>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4" w:customStyle="1">
    <w:name w:val="Bordered &amp; Lined - Accent"/>
    <w:basedOn w:val="79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basedOn w:val="79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6" w:customStyle="1">
    <w:name w:val="Bordered &amp; Lined - Accent 2"/>
    <w:basedOn w:val="79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7" w:customStyle="1">
    <w:name w:val="Bordered &amp; Lined - Accent 3"/>
    <w:basedOn w:val="79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8" w:customStyle="1">
    <w:name w:val="Bordered &amp; Lined - Accent 4"/>
    <w:basedOn w:val="79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9" w:customStyle="1">
    <w:name w:val="Bordered &amp; Lined - Accent 5"/>
    <w:basedOn w:val="79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0" w:customStyle="1">
    <w:name w:val="Bordered &amp; Lined - Accent 6"/>
    <w:basedOn w:val="79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1" w:customStyle="1">
    <w:name w:val="Bordered"/>
    <w:basedOn w:val="79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basedOn w:val="7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3" w:customStyle="1">
    <w:name w:val="Bordered - Accent 2"/>
    <w:basedOn w:val="7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4" w:customStyle="1">
    <w:name w:val="Bordered - Accent 3"/>
    <w:basedOn w:val="7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5" w:customStyle="1">
    <w:name w:val="Bordered - Accent 4"/>
    <w:basedOn w:val="7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6" w:customStyle="1">
    <w:name w:val="Bordered - Accent 5"/>
    <w:basedOn w:val="79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7" w:customStyle="1">
    <w:name w:val="Bordered - Accent 6"/>
    <w:basedOn w:val="7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8" w:customStyle="1">
    <w:name w:val="脚注文本 字符"/>
    <w:link w:val="814"/>
    <w:uiPriority w:val="99"/>
    <w:qFormat/>
    <w:rPr>
      <w:sz w:val="18"/>
    </w:rPr>
  </w:style>
  <w:style w:type="character" w:styleId="1009" w:customStyle="1">
    <w:name w:val="尾注文本 字符"/>
    <w:link w:val="808"/>
    <w:uiPriority w:val="99"/>
    <w:qFormat/>
    <w:rPr>
      <w:sz w:val="20"/>
    </w:rPr>
  </w:style>
  <w:style w:type="paragraph" w:styleId="1010" w:customStyle="1">
    <w:name w:val="TOC 标题11"/>
    <w:uiPriority w:val="39"/>
    <w:unhideWhenUsed/>
    <w:qFormat/>
    <w:rPr>
      <w:rFonts w:hint="default" w:ascii="Calibri" w:hAnsi="Calibri" w:eastAsia="宋体" w:cs="Times New Roman"/>
      <w:lang w:val="en-US" w:eastAsia="zh-CN" w:bidi="ar-SA"/>
    </w:rPr>
  </w:style>
  <w:style w:type="paragraph" w:styleId="1011" w:customStyle="1">
    <w:name w:val="DAS正文"/>
    <w:basedOn w:val="785"/>
    <w:uiPriority w:val="0"/>
    <w:qFormat/>
    <w:pPr>
      <w:ind w:right="181" w:firstLine="480"/>
      <w:spacing w:line="360" w:lineRule="auto"/>
    </w:pPr>
    <w:rPr>
      <w:rFonts w:ascii="Verdana" w:hAnsi="Verdana"/>
    </w:rPr>
  </w:style>
  <w:style w:type="paragraph" w:styleId="1012" w:customStyle="1">
    <w:name w:val="段"/>
    <w:basedOn w:val="1013"/>
    <w:next w:val="785"/>
    <w:uiPriority w:val="0"/>
    <w:qFormat/>
    <w:pPr>
      <w:ind w:firstLine="200"/>
      <w:widowControl/>
    </w:pPr>
    <w:rPr>
      <w:sz w:val="20"/>
    </w:rPr>
  </w:style>
  <w:style w:type="paragraph" w:styleId="1013" w:customStyle="1">
    <w:name w:val="正文1"/>
    <w:basedOn w:val="1014"/>
    <w:next w:val="1015"/>
    <w:uiPriority w:val="0"/>
    <w:qFormat/>
    <w:pPr>
      <w:jc w:val="left"/>
      <w:spacing w:line="360" w:lineRule="atLeast"/>
    </w:pPr>
    <w:rPr>
      <w:rFonts w:ascii="宋体" w:hAnsi="Calibri"/>
      <w:sz w:val="24"/>
      <w:szCs w:val="20"/>
    </w:rPr>
  </w:style>
  <w:style w:type="paragraph" w:styleId="1014" w:customStyle="1">
    <w:name w:val="正文11"/>
    <w:next w:val="7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5" w:customStyle="1">
    <w:name w:val="脚注文本1"/>
    <w:basedOn w:val="1013"/>
    <w:next w:val="1016"/>
    <w:uiPriority w:val="0"/>
    <w:qFormat/>
    <w:rPr>
      <w:rFonts w:eastAsia="Times New Roman"/>
      <w:sz w:val="18"/>
      <w:szCs w:val="18"/>
    </w:rPr>
  </w:style>
  <w:style w:type="paragraph" w:styleId="1016" w:customStyle="1">
    <w:name w:val="索引 51"/>
    <w:basedOn w:val="1013"/>
    <w:next w:val="1013"/>
    <w:uiPriority w:val="0"/>
    <w:qFormat/>
    <w:pPr>
      <w:ind w:left="798"/>
    </w:pPr>
    <w:rPr>
      <w:rFonts w:ascii="Calibri"/>
    </w:rPr>
  </w:style>
  <w:style w:type="paragraph" w:styleId="1017" w:customStyle="1">
    <w:name w:val="目录 11"/>
    <w:basedOn w:val="1014"/>
    <w:next w:val="785"/>
    <w:uiPriority w:val="0"/>
    <w:qFormat/>
    <w:pPr>
      <w:jc w:val="left"/>
      <w:spacing w:after="100" w:line="259" w:lineRule="auto"/>
      <w:widowControl/>
    </w:pPr>
    <w:rPr>
      <w:rFonts w:ascii="Calibri" w:hAnsi="Calibri"/>
      <w:sz w:val="22"/>
      <w:szCs w:val="22"/>
    </w:rPr>
  </w:style>
  <w:style w:type="paragraph" w:styleId="1018" w:customStyle="1">
    <w:name w:val="正文文本1"/>
    <w:basedOn w:val="1019"/>
    <w:next w:val="1014"/>
    <w:uiPriority w:val="0"/>
    <w:qFormat/>
    <w:pPr>
      <w:spacing w:after="120"/>
    </w:pPr>
  </w:style>
  <w:style w:type="paragraph" w:styleId="1019" w:customStyle="1">
    <w:name w:val="正文12"/>
    <w:next w:val="10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0" w:customStyle="1">
    <w:name w:val="文本块11"/>
    <w:basedOn w:val="1019"/>
    <w:uiPriority w:val="6"/>
    <w:qFormat/>
    <w:pPr>
      <w:ind w:left="256" w:right="6" w:firstLine="624"/>
    </w:pPr>
    <w:rPr>
      <w:rFonts w:eastAsia="仿宋"/>
      <w:sz w:val="28"/>
      <w:szCs w:val="20"/>
    </w:rPr>
  </w:style>
  <w:style w:type="paragraph" w:styleId="1021" w:customStyle="1">
    <w:name w:val="标题 21"/>
    <w:basedOn w:val="785"/>
    <w:next w:val="785"/>
    <w:uiPriority w:val="0"/>
    <w:qFormat/>
    <w:pPr>
      <w:jc w:val="left"/>
      <w:keepLines/>
      <w:keepNext/>
      <w:spacing w:before="50"/>
      <w:tabs>
        <w:tab w:val="left" w:pos="0" w:leader="none"/>
      </w:tabs>
    </w:pPr>
    <w:rPr>
      <w:rFonts w:ascii="Arial" w:hAnsi="Arial" w:eastAsia="黑体"/>
      <w:sz w:val="32"/>
      <w:szCs w:val="20"/>
    </w:rPr>
  </w:style>
  <w:style w:type="character" w:styleId="1022" w:customStyle="1">
    <w:name w:val="NormalCharacter"/>
    <w:uiPriority w:val="0"/>
    <w:semiHidden/>
    <w:qFormat/>
    <w:rPr>
      <w:sz w:val="28"/>
      <w:lang w:val="en-US" w:eastAsia="zh-CN" w:bidi="ar-SA"/>
    </w:rPr>
  </w:style>
  <w:style w:type="paragraph" w:styleId="1023" w:customStyle="1">
    <w:name w:val="BodyTextIndent"/>
    <w:basedOn w:val="785"/>
    <w:next w:val="1024"/>
    <w:uiPriority w:val="0"/>
    <w:qFormat/>
    <w:pPr>
      <w:ind w:left="420"/>
      <w:spacing w:after="120"/>
    </w:pPr>
  </w:style>
  <w:style w:type="paragraph" w:styleId="1024" w:customStyle="1">
    <w:name w:val="EnvelopeReturn"/>
    <w:basedOn w:val="785"/>
    <w:uiPriority w:val="0"/>
    <w:qFormat/>
    <w:rPr>
      <w:rFonts w:ascii="Arial" w:hAnsi="Arial"/>
    </w:rPr>
  </w:style>
  <w:style w:type="paragraph" w:styleId="1025" w:customStyle="1">
    <w:name w:val="p0"/>
    <w:basedOn w:val="785"/>
    <w:uiPriority w:val="0"/>
    <w:qFormat/>
    <w:pPr>
      <w:widowControl/>
    </w:pPr>
    <w:rPr>
      <w:szCs w:val="21"/>
    </w:rPr>
  </w:style>
  <w:style w:type="paragraph" w:styleId="1026" w:customStyle="1">
    <w:name w:val="正文首行缩进1"/>
    <w:basedOn w:val="1018"/>
    <w:uiPriority w:val="0"/>
    <w:qFormat/>
    <w:pPr>
      <w:ind w:firstLine="420"/>
    </w:pPr>
  </w:style>
  <w:style w:type="table" w:styleId="1027"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1028" w:customStyle="1">
    <w:name w:val="方案表格"/>
    <w:basedOn w:val="785"/>
    <w:uiPriority w:val="0"/>
    <w:qFormat/>
    <w:pPr>
      <w:contextualSpacing/>
    </w:pPr>
    <w:rPr>
      <w:rFonts w:cstheme="minorBidi"/>
      <w:szCs w:val="21"/>
    </w:rPr>
  </w:style>
  <w:style w:type="table" w:styleId="1029" w:customStyle="1">
    <w:name w:val="文档表格无标题列型（绿盟科技）"/>
    <w:basedOn w:val="822"/>
    <w:uiPriority w:val="0"/>
    <w:qFormat/>
    <w:pPr>
      <w:jc w:val="both"/>
    </w:pPr>
    <w:tblPr>
      <w:tblBorders>
        <w:insideH w:val="single" w:color="000000" w:sz="6" w:space="0"/>
        <w:insideV w:val="single" w:color="000000" w:sz="6" w:space="0"/>
      </w:tblBorders>
    </w:tblPr>
    <w:tblStylePr w:type="firstCol">
      <w:rPr>
        <w:rFonts w:ascii="Arial" w:hAnsi="Arial" w:eastAsia="宋体"/>
        <w:b w:val="0"/>
        <w:i w:val="0"/>
        <w:sz w:val="21"/>
      </w:rPr>
    </w:tblStylePr>
    <w:tblStylePr w:type="firstRow">
      <w:rPr>
        <w:rFonts w:ascii="Arial" w:hAnsi="Arial" w:eastAsia="宋体"/>
        <w:b/>
        <w:i w:val="0"/>
      </w:rPr>
      <w:pPr>
        <w:jc w:val="center"/>
      </w:pPr>
      <w:tcPr>
        <w:shd w:val="clear" w:color="auto" w:fill="d9d9d9"/>
        <w:tcBorders>
          <w:top w:val="single" w:color="auto" w:sz="4" w:space="0"/>
          <w:left w:val="single" w:color="auto" w:sz="4" w:space="0"/>
          <w:bottom w:val="none" w:color="000000" w:sz="4" w:space="0"/>
          <w:right w:val="single" w:color="auto" w:sz="4" w:space="0"/>
          <w:insideH w:val="none" w:color="000000" w:sz="4" w:space="0"/>
          <w:insideV w:val="single" w:color="000000" w:sz="6" w:space="0"/>
        </w:tcBorders>
        <w:vAlign w:val="center"/>
      </w:tcPr>
    </w:tblStylePr>
  </w:style>
  <w:style w:type="character" w:styleId="1030" w:customStyle="1">
    <w:name w:val="批注框文本 字符"/>
    <w:basedOn w:val="795"/>
    <w:link w:val="809"/>
    <w:uiPriority w:val="99"/>
    <w:semiHidden/>
    <w:qFormat/>
    <w:rPr>
      <w:sz w:val="18"/>
      <w:szCs w:val="18"/>
    </w:rPr>
  </w:style>
  <w:style w:type="character" w:styleId="1031" w:customStyle="1">
    <w:name w:val="批注文字 字符"/>
    <w:basedOn w:val="795"/>
    <w:link w:val="801"/>
    <w:uiPriority w:val="0"/>
    <w:qFormat/>
    <w:rPr>
      <w:sz w:val="21"/>
      <w:szCs w:val="24"/>
    </w:rPr>
  </w:style>
  <w:style w:type="character" w:styleId="1032" w:customStyle="1">
    <w:name w:val="批注主题 字符"/>
    <w:basedOn w:val="1031"/>
    <w:link w:val="821"/>
    <w:uiPriority w:val="99"/>
    <w:semiHidden/>
    <w:qFormat/>
    <w:rPr>
      <w:b/>
      <w:bCs/>
      <w:sz w:val="21"/>
      <w:szCs w:val="24"/>
    </w:rPr>
  </w:style>
  <w:style w:type="character" w:styleId="1033" w:customStyle="1">
    <w:name w:val="font11"/>
    <w:basedOn w:val="795"/>
    <w:uiPriority w:val="0"/>
    <w:qFormat/>
    <w:rPr>
      <w:rFonts w:hint="eastAsia" w:ascii="宋体" w:hAnsi="宋体" w:eastAsia="宋体" w:cs="宋体"/>
      <w:color w:val="000000"/>
      <w:sz w:val="21"/>
      <w:szCs w:val="21"/>
      <w:u w:val="none"/>
    </w:rPr>
  </w:style>
  <w:style w:type="character" w:styleId="1034" w:customStyle="1">
    <w:name w:val="font01"/>
    <w:basedOn w:val="795"/>
    <w:uiPriority w:val="0"/>
    <w:qFormat/>
    <w:rPr>
      <w:rFonts w:hint="default" w:ascii="Times New Roman" w:hAnsi="Times New Roman" w:cs="Times New Roman"/>
      <w:color w:val="000000"/>
      <w:sz w:val="21"/>
      <w:szCs w:val="21"/>
      <w:u w:val="none"/>
    </w:rPr>
  </w:style>
  <w:style w:type="character" w:styleId="1035" w:customStyle="1">
    <w:name w:val="font21"/>
    <w:basedOn w:val="795"/>
    <w:uiPriority w:val="0"/>
    <w:qFormat/>
    <w:rPr>
      <w:rFonts w:hint="eastAsia" w:ascii="宋体" w:hAnsi="宋体" w:eastAsia="宋体" w:cs="宋体"/>
      <w:b/>
      <w:bCs/>
      <w:color w:val="000000"/>
      <w:sz w:val="22"/>
      <w:szCs w:val="22"/>
      <w:u w:val="none"/>
    </w:rPr>
  </w:style>
  <w:style w:type="character" w:styleId="1036" w:customStyle="1">
    <w:name w:val="font31"/>
    <w:basedOn w:val="795"/>
    <w:uiPriority w:val="0"/>
    <w:qFormat/>
    <w:rPr>
      <w:rFonts w:hint="eastAsia" w:ascii="宋体" w:hAnsi="宋体" w:eastAsia="宋体" w:cs="宋体"/>
      <w:color w:val="000000"/>
      <w:sz w:val="22"/>
      <w:szCs w:val="22"/>
      <w:u w:val="none"/>
    </w:rPr>
  </w:style>
  <w:style w:type="character" w:styleId="1037" w:customStyle="1">
    <w:name w:val="font51"/>
    <w:basedOn w:val="795"/>
    <w:uiPriority w:val="0"/>
    <w:qFormat/>
    <w:rPr>
      <w:rFonts w:hint="eastAsia" w:ascii="宋体" w:hAnsi="宋体" w:eastAsia="宋体" w:cs="宋体"/>
      <w:color w:val="000000"/>
      <w:sz w:val="21"/>
      <w:szCs w:val="21"/>
      <w:u w:val="none"/>
    </w:rPr>
  </w:style>
  <w:style w:type="paragraph" w:styleId="1038" w:customStyle="1">
    <w:name w:val="正文文本缩进1"/>
    <w:basedOn w:val="1014"/>
    <w:uiPriority w:val="0"/>
    <w:qFormat/>
    <w:pPr>
      <w:ind w:left="420"/>
      <w:spacing w:after="120"/>
    </w:pPr>
    <w:rPr>
      <w:rFonts w:ascii="Calibri" w:hAnsi="Calibri"/>
    </w:rPr>
  </w:style>
  <w:style w:type="paragraph" w:styleId="1039" w:customStyle="1">
    <w:name w:val="寄信人地址1"/>
    <w:basedOn w:val="1014"/>
    <w:uiPriority w:val="0"/>
    <w:qFormat/>
    <w:rPr>
      <w:rFonts w:ascii="Arial" w:hAnsi="Arial"/>
    </w:rPr>
  </w:style>
  <w:style w:type="paragraph" w:styleId="1040" w:customStyle="1">
    <w:name w:val="Table Paragraph"/>
    <w:basedOn w:val="785"/>
    <w:uiPriority w:val="1"/>
    <w:qFormat/>
  </w:style>
  <w:style w:type="paragraph" w:styleId="1041" w:customStyle="1">
    <w:name w:val="样式1"/>
    <w:basedOn w:val="1042"/>
    <w:uiPriority w:val="0"/>
    <w:qFormat/>
    <w:pPr>
      <w:ind w:firstLine="420"/>
    </w:pPr>
    <w:rPr>
      <w:rFonts w:ascii="宋体" w:hAnsi="宋体"/>
      <w:color w:val="000000" w:themeColor="text1"/>
      <w14:textFill>
        <w14:solidFill>
          <w14:schemeClr w14:val="tx1"/>
        </w14:solidFill>
      </w14:textFill>
    </w:rPr>
  </w:style>
  <w:style w:type="paragraph" w:styleId="1042" w:customStyle="1">
    <w:name w:val="正文 A"/>
    <w:uiPriority w:val="0"/>
    <w:qFormat/>
    <w:pPr>
      <w:jc w:val="both"/>
      <w:widowControl w:val="off"/>
    </w:pPr>
    <w:rPr>
      <w:rFonts w:hint="default" w:ascii="Arial Unicode MS" w:hAnsi="Arial Unicode MS" w:eastAsia="Times New Roman" w:cs="Arial Unicode MS"/>
      <w:color w:val="000000"/>
      <w:sz w:val="21"/>
      <w:szCs w:val="21"/>
    </w:rPr>
  </w:style>
  <w:style w:type="paragraph" w:styleId="1043" w:customStyle="1">
    <w:name w:val="文本块1"/>
    <w:basedOn w:val="785"/>
    <w:next w:val="1044"/>
    <w:uiPriority w:val="99"/>
    <w:unhideWhenUsed/>
    <w:qFormat/>
    <w:pPr>
      <w:ind w:left="1440" w:right="1440"/>
      <w:spacing w:after="120"/>
    </w:pPr>
  </w:style>
  <w:style w:type="paragraph" w:styleId="1044" w:customStyle="1">
    <w:name w:val="标题 41"/>
    <w:basedOn w:val="1019"/>
    <w:next w:val="1014"/>
    <w:uiPriority w:val="9"/>
    <w:qFormat/>
    <w:pPr>
      <w:keepLines/>
      <w:keepNext/>
      <w:spacing w:before="320" w:after="200"/>
      <w:outlineLvl w:val="3"/>
    </w:pPr>
    <w:rPr>
      <w:rFonts w:ascii="Arial" w:hAnsi="Arial" w:eastAsia="Arial" w:cs="Arial"/>
      <w:b/>
      <w:bCs/>
      <w:sz w:val="26"/>
      <w:szCs w:val="26"/>
    </w:rPr>
  </w:style>
  <w:style w:type="character" w:styleId="1045" w:customStyle="1">
    <w:name w:val="wyg1"/>
    <w:link w:val="785"/>
    <w:uiPriority w:val="6"/>
    <w:qFormat/>
    <w:rPr>
      <w:rFonts w:hint="default" w:ascii="Times New Roman" w:hAnsi="Times New Roman" w:eastAsia="宋体" w:cs="Times New Roman"/>
      <w:sz w:val="21"/>
      <w:szCs w:val="24"/>
      <w:lang w:val="en-US" w:eastAsia="zh-CN" w:bidi="ar-SA"/>
    </w:rPr>
  </w:style>
  <w:style w:type="paragraph" w:styleId="1046" w:customStyle="1">
    <w:name w:val="正文缩进11"/>
    <w:basedOn w:val="785"/>
    <w:uiPriority w:val="0"/>
    <w:unhideWhenUsed/>
    <w:qFormat/>
    <w:pPr>
      <w:ind w:firstLine="420"/>
    </w:pPr>
  </w:style>
  <w:style w:type="paragraph" w:styleId="1047" w:customStyle="1">
    <w:name w:val="列表段落"/>
    <w:basedOn w:val="785"/>
    <w:uiPriority w:val="34"/>
    <w:qFormat/>
    <w:pPr>
      <w:contextualSpacing/>
      <w:ind w:left="720"/>
    </w:pPr>
  </w:style>
  <w:style w:type="paragraph" w:styleId="1048" w:customStyle="1">
    <w:name w:val="普通(网站)1"/>
    <w:basedOn w:val="785"/>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49" w:customStyle="1">
    <w:name w:val="纯文本11"/>
    <w:basedOn w:val="785"/>
    <w:uiPriority w:val="0"/>
    <w:qFormat/>
    <w:rPr>
      <w:rFonts w:ascii="宋体" w:hAnsi="Courier New"/>
      <w:szCs w:val="20"/>
    </w:rPr>
  </w:style>
  <w:style w:type="paragraph" w:styleId="1050" w:customStyle="1">
    <w:name w:val="纯文本1"/>
    <w:basedOn w:val="1013"/>
    <w:uiPriority w:val="0"/>
    <w:qFormat/>
    <w:rPr>
      <w:rFonts w:hAnsi="Courier New"/>
      <w:sz w:val="20"/>
    </w:rPr>
  </w:style>
  <w:style w:type="paragraph" w:styleId="1051" w:customStyle="1">
    <w:name w:val="Body text|21"/>
    <w:basedOn w:val="785"/>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1052" w:customStyle="1">
    <w:name w:val="页脚1"/>
    <w:basedOn w:val="785"/>
    <w:uiPriority w:val="99"/>
    <w:qFormat/>
    <w:pPr>
      <w:jc w:val="left"/>
      <w:tabs>
        <w:tab w:val="center" w:pos="4153" w:leader="none"/>
        <w:tab w:val="right" w:pos="8306" w:leader="none"/>
      </w:tabs>
    </w:pPr>
    <w:rPr>
      <w:sz w:val="18"/>
      <w:szCs w:val="18"/>
    </w:rPr>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dbba6e10-883c-4bc7-83d6-06fc31bd7403</errorID>
      <errorWord>-</errorWord>
      <group>L1_Format</group>
      <groupName>格式问题</groupName>
      <ability>L2_HalfPunc</ability>
      <abilityName>全半角检查</abilityName>
      <candidateList>
        <item>－</item>
      </candidateList>
      <explain>文本全半角错误。</explain>
      <paraID> 479660B</paraID>
      <start>14</start>
      <end>15</end>
      <status>unmodified</status>
      <modifiedWord/>
      <trackRevisions>false</trackRevisions>
    </reviewItem>
    <reviewItem>
      <errorID>757ed544-608a-48ab-9f7f-eaab7a8b9769</errorID>
      <errorWord>-</errorWord>
      <group>L1_Format</group>
      <groupName>格式问题</groupName>
      <ability>L2_HalfPunc</ability>
      <abilityName>全半角检查</abilityName>
      <candidateList>
        <item>－</item>
      </candidateList>
      <explain>文本全半角错误。</explain>
      <paraID> 479660B</paraID>
      <start>15</start>
      <end>16</end>
      <status>unmodified</status>
      <modifiedWord/>
      <trackRevisions>false</trackRevisions>
    </reviewItem>
    <reviewItem>
      <errorID>439368a0-a6fd-4531-90c6-cc6000bde7e8</errorID>
      <errorWord>-</errorWord>
      <group>L1_Format</group>
      <groupName>格式问题</groupName>
      <ability>L2_HalfPunc</ability>
      <abilityName>全半角检查</abilityName>
      <candidateList>
        <item>－</item>
      </candidateList>
      <explain>文本全半角错误。</explain>
      <paraID> 479660B</paraID>
      <start>41</start>
      <end>42</end>
      <status>unmodified</status>
      <modifiedWord/>
      <trackRevisions>false</trackRevisions>
    </reviewItem>
    <reviewItem>
      <errorID>fc616cf3-cfeb-4588-b8d5-026410bd9b8e</errorID>
      <errorWord>-</errorWord>
      <group>L1_Format</group>
      <groupName>格式问题</groupName>
      <ability>L2_HalfPunc</ability>
      <abilityName>全半角检查</abilityName>
      <candidateList>
        <item>－</item>
      </candidateList>
      <explain>文本全半角错误。</explain>
      <paraID> 479660B</paraID>
      <start>42</start>
      <end>43</end>
      <status>unmodified</status>
      <modifiedWord/>
      <trackRevisions>false</trackRevisions>
    </reviewItem>
    <reviewItem>
      <errorID>bb0c65bc-d4b9-4414-bff7-007e39553c2c</errorID>
      <errorWord>“.</errorWord>
      <group>L1_Punc</group>
      <groupName>标点问题</groupName>
      <ability>L2_Punc</ability>
      <abilityName>标点符号检查</abilityName>
      <candidateList>
        <item>“</item>
      </candidateList>
      <explain/>
      <paraID> 479660B</paraID>
      <start>54</start>
      <end>56</end>
      <status>unmodified</status>
      <modifiedWord/>
      <trackRevisions>false</trackRevisions>
    </reviewItem>
    <reviewItem>
      <errorID>985ba9b6-e6ec-472d-90eb-fc1364eccca0</errorID>
      <errorWord>“.</errorWord>
      <group>L1_Punc</group>
      <groupName>标点问题</groupName>
      <ability>L2_Punc</ability>
      <abilityName>标点符号检查</abilityName>
      <candidateList>
        <item>“</item>
      </candidateList>
      <explain/>
      <paraID> 479660B</paraID>
      <start>69</start>
      <end>71</end>
      <status>unmodified</status>
      <modifiedWord/>
      <trackRevisions>false</trackRevisions>
    </reviewItem>
    <reviewItem>
      <errorID>9f831db5-4dd5-4fc6-9a33-e28afe232818</errorID>
      <errorWord>-</errorWord>
      <group>L1_Format</group>
      <groupName>格式问题</groupName>
      <ability>L2_HalfPunc</ability>
      <abilityName>全半角检查</abilityName>
      <candidateList>
        <item>－</item>
      </candidateList>
      <explain>文本全半角错误。</explain>
      <paraID> 479660B</paraID>
      <start>92</start>
      <end>93</end>
      <status>unmodified</status>
      <modifiedWord/>
      <trackRevisions>false</trackRevisions>
    </reviewItem>
    <reviewItem>
      <errorID>841469f6-232a-45e4-b7d7-fce5a30e3c01</errorID>
      <errorWord>-</errorWord>
      <group>L1_Format</group>
      <groupName>格式问题</groupName>
      <ability>L2_HalfPunc</ability>
      <abilityName>全半角检查</abilityName>
      <candidateList>
        <item>－</item>
      </candidateList>
      <explain>文本全半角错误。</explain>
      <paraID> 479660B</paraID>
      <start>93</start>
      <end>94</end>
      <status>unmodified</status>
      <modifiedWord/>
      <trackRevisions>false</trackRevisions>
    </reviewItem>
    <reviewItem>
      <errorID>6af54b2f-5df5-4010-986a-699c14c2da23</errorID>
      <errorWord>-</errorWord>
      <group>L1_Format</group>
      <groupName>格式问题</groupName>
      <ability>L2_HalfPunc</ability>
      <abilityName>全半角检查</abilityName>
      <candidateList>
        <item>－</item>
      </candidateList>
      <explain>文本全半角错误。</explain>
      <paraID> 479660B</paraID>
      <start>100</start>
      <end>101</end>
      <status>unmodified</status>
      <modifiedWord/>
      <trackRevisions>false</trackRevisions>
    </reviewItem>
    <reviewItem>
      <errorID>55b9de31-a9d2-4900-a3aa-1120e523a34d</errorID>
      <errorWord>-</errorWord>
      <group>L1_Format</group>
      <groupName>格式问题</groupName>
      <ability>L2_HalfPunc</ability>
      <abilityName>全半角检查</abilityName>
      <candidateList>
        <item>－</item>
      </candidateList>
      <explain>文本全半角错误。</explain>
      <paraID> 479660B</paraID>
      <start>101</start>
      <end>102</end>
      <status>unmodified</status>
      <modifiedWord/>
      <trackRevisions>false</trackRevisions>
    </reviewItem>
    <reviewItem>
      <errorID>c237c2b5-dd4c-45f0-9313-430c3cd6afec</errorID>
      <errorWord>-</errorWord>
      <group>L1_Format</group>
      <groupName>格式问题</groupName>
      <ability>L2_HalfPunc</ability>
      <abilityName>全半角检查</abilityName>
      <candidateList>
        <item>－</item>
      </candidateList>
      <explain>文本全半角错误。</explain>
      <paraID>5F083B05</paraID>
      <start>90</start>
      <end>91</end>
      <status>unmodified</status>
      <modifiedWord/>
      <trackRevisions>false</trackRevisions>
    </reviewItem>
    <reviewItem>
      <errorID>9e17fa57-ac83-4a93-be74-99f6f99804e4</errorID>
      <errorWord>-</errorWord>
      <group>L1_Format</group>
      <groupName>格式问题</groupName>
      <ability>L2_HalfPunc</ability>
      <abilityName>全半角检查</abilityName>
      <candidateList>
        <item>－</item>
      </candidateList>
      <explain>文本全半角错误。</explain>
      <paraID>5F083B05</paraID>
      <start>95</start>
      <end>96</end>
      <status>unmodified</status>
      <modifiedWord/>
      <trackRevisions>false</trackRevisions>
    </reviewItem>
    <reviewItem>
      <errorID>63e9d1ea-12b9-46a1-a19e-e4a100368db3</errorID>
      <errorWord>“.</errorWord>
      <group>L1_Punc</group>
      <groupName>标点问题</groupName>
      <ability>L2_Punc</ability>
      <abilityName>标点符号检查</abilityName>
      <candidateList>
        <item>“</item>
      </candidateList>
      <explain/>
      <paraID>769D0600</paraID>
      <start>12</start>
      <end>14</end>
      <status>unmodified</status>
      <modifiedWord/>
      <trackRevisions>false</trackRevisions>
    </reviewItem>
    <reviewItem>
      <errorID>97561834-276f-44f7-b87b-69f5c39fa3bd</errorID>
      <errorWord>-</errorWord>
      <group>L1_Format</group>
      <groupName>格式问题</groupName>
      <ability>L2_HalfPunc</ability>
      <abilityName>全半角检查</abilityName>
      <candidateList>
        <item>－</item>
      </candidateList>
      <explain>文本全半角错误。</explain>
      <paraID>769D0600</paraID>
      <start>48</start>
      <end>49</end>
      <status>unmodified</status>
      <modifiedWord/>
      <trackRevisions>false</trackRevisions>
    </reviewItem>
    <reviewItem>
      <errorID>f412f4a0-8637-4fe3-9a0f-2eb3b45db91a</errorID>
      <errorWord>-</errorWord>
      <group>L1_Format</group>
      <groupName>格式问题</groupName>
      <ability>L2_HalfPunc</ability>
      <abilityName>全半角检查</abilityName>
      <candidateList>
        <item>－</item>
      </candidateList>
      <explain>文本全半角错误。</explain>
      <paraID>769D0600</paraID>
      <start>49</start>
      <end>50</end>
      <status>unmodified</status>
      <modifiedWord/>
      <trackRevisions>false</trackRevisions>
    </reviewItem>
    <reviewItem>
      <errorID>0ea3fa4a-c4e2-43bc-a248-1ae798cffff0</errorID>
      <errorWord>-</errorWord>
      <group>L1_Format</group>
      <groupName>格式问题</groupName>
      <ability>L2_HalfPunc</ability>
      <abilityName>全半角检查</abilityName>
      <candidateList>
        <item>－</item>
      </candidateList>
      <explain>文本全半角错误。</explain>
      <paraID>769D0600</paraID>
      <start>55</start>
      <end>56</end>
      <status>unmodified</status>
      <modifiedWord/>
      <trackRevisions>false</trackRevisions>
    </reviewItem>
    <reviewItem>
      <errorID>bf5d7608-f3b0-421d-907e-72284c7051a1</errorID>
      <errorWord>-</errorWord>
      <group>L1_Format</group>
      <groupName>格式问题</groupName>
      <ability>L2_HalfPunc</ability>
      <abilityName>全半角检查</abilityName>
      <candidateList>
        <item>－</item>
      </candidateList>
      <explain>文本全半角错误。</explain>
      <paraID>769D0600</paraID>
      <start>56</start>
      <end>57</end>
      <status>unmodified</status>
      <modifiedWord/>
      <trackRevisions>false</trackRevisions>
    </reviewItem>
    <reviewItem>
      <errorID>07f84f6d-b3da-4f4e-956d-f3bdfd3c40b9</errorID>
      <errorWord>-</errorWord>
      <group>L1_Format</group>
      <groupName>格式问题</groupName>
      <ability>L2_HalfPunc</ability>
      <abilityName>全半角检查</abilityName>
      <candidateList>
        <item>－</item>
      </candidateList>
      <explain>文本全半角错误。</explain>
      <paraID>769D0600</paraID>
      <start>102</start>
      <end>103</end>
      <status>unmodified</status>
      <modifiedWord/>
      <trackRevisions>false</trackRevisions>
    </reviewItem>
    <reviewItem>
      <errorID>75598979-0472-4383-8b2f-8348945e840d</errorID>
      <errorWord>-</errorWord>
      <group>L1_Format</group>
      <groupName>格式问题</groupName>
      <ability>L2_HalfPunc</ability>
      <abilityName>全半角检查</abilityName>
      <candidateList>
        <item>－</item>
      </candidateList>
      <explain>文本全半角错误。</explain>
      <paraID>769D0600</paraID>
      <start>107</start>
      <end>108</end>
      <status>unmodified</status>
      <modifiedWord/>
      <trackRevisions>false</trackRevisions>
    </reviewItem>
    <reviewItem>
      <errorID>e7701c63-7713-4539-b61e-aa5421c3693f</errorID>
      <errorWord>-</errorWord>
      <group>L1_Format</group>
      <groupName>格式问题</groupName>
      <ability>L2_HalfPunc</ability>
      <abilityName>全半角检查</abilityName>
      <candidateList>
        <item>－</item>
      </candidateList>
      <explain>文本全半角错误。</explain>
      <paraID>769D0600</paraID>
      <start>108</start>
      <end>109</end>
      <status>unmodified</status>
      <modifiedWord/>
      <trackRevisions>false</trackRevisions>
    </reviewItem>
    <reviewItem>
      <errorID>d4c5a92b-b84a-4876-a392-fd77bac007cd</errorID>
      <errorWord>-</errorWord>
      <group>L1_Format</group>
      <groupName>格式问题</groupName>
      <ability>L2_HalfPunc</ability>
      <abilityName>全半角检查</abilityName>
      <candidateList>
        <item>－</item>
      </candidateList>
      <explain>文本全半角错误。</explain>
      <paraID>769D0600</paraID>
      <start>113</start>
      <end>114</end>
      <status>unmodified</status>
      <modifiedWord/>
      <trackRevisions>false</trackRevisions>
    </reviewItem>
    <reviewItem>
      <errorID>f74fef92-d6ee-4df6-8fff-d64fce639b96</errorID>
      <errorWord>-</errorWord>
      <group>L1_Format</group>
      <groupName>格式问题</groupName>
      <ability>L2_HalfPunc</ability>
      <abilityName>全半角检查</abilityName>
      <candidateList>
        <item>－</item>
      </candidateList>
      <explain>文本全半角错误。</explain>
      <paraID>769D0600</paraID>
      <start>114</start>
      <end>115</end>
      <status>unmodified</status>
      <modifiedWord/>
      <trackRevisions>false</trackRevisions>
    </reviewItem>
    <reviewItem>
      <errorID>35053859-557e-4765-9b94-0d125e3929ad</errorID>
      <errorWord>：</errorWord>
      <group>L1_Format</group>
      <groupName>格式问题</groupName>
      <ability>L2_HalfPunc</ability>
      <abilityName>全半角检查</abilityName>
      <candidateList>
        <item>:</item>
      </candidateList>
      <explain>文本全半角错误。</explain>
      <paraID>31F607E9</paraID>
      <start>29</start>
      <end>30</end>
      <status>unmodified</status>
      <modifiedWord/>
      <trackRevisions>false</trackRevisions>
    </reviewItem>
    <reviewItem>
      <errorID>9facf11a-48c9-4462-bfa2-b72356cd2610</errorID>
      <errorWord>：</errorWord>
      <group>L1_Format</group>
      <groupName>格式问题</groupName>
      <ability>L2_HalfPunc</ability>
      <abilityName>全半角检查</abilityName>
      <candidateList>
        <item>:</item>
      </candidateList>
      <explain>文本全半角错误。</explain>
      <paraID>4E4C593E</paraID>
      <start>27</start>
      <end>28</end>
      <status>unmodified</status>
      <modifiedWord/>
      <trackRevisions>false</trackRevisions>
    </reviewItem>
    <reviewItem>
      <errorID>838d1bdc-a09e-4310-86ca-3ed27686bd86</errorID>
      <errorWord>-</errorWord>
      <group>L1_Format</group>
      <groupName>格式问题</groupName>
      <ability>L2_HalfPunc</ability>
      <abilityName>全半角检查</abilityName>
      <candidateList>
        <item>－</item>
      </candidateList>
      <explain>文本全半角错误。</explain>
      <paraID>41E37B74</paraID>
      <start>32</start>
      <end>33</end>
      <status>unmodified</status>
      <modifiedWord/>
      <trackRevisions>false</trackRevisions>
    </reviewItem>
    <reviewItem>
      <errorID>01ed58d7-0d76-4253-812d-69da593e5f53</errorID>
      <errorWord>-</errorWord>
      <group>L1_Format</group>
      <groupName>格式问题</groupName>
      <ability>L2_HalfPunc</ability>
      <abilityName>全半角检查</abilityName>
      <candidateList>
        <item>－</item>
      </candidateList>
      <explain>文本全半角错误。</explain>
      <paraID>41E37B74</paraID>
      <start>37</start>
      <end>38</end>
      <status>unmodified</status>
      <modifiedWord/>
      <trackRevisions>false</trackRevisions>
    </reviewItem>
    <reviewItem>
      <errorID>525fcb34-a922-49bf-8038-fa5378e54780</errorID>
      <errorWord>-</errorWord>
      <group>L1_Format</group>
      <groupName>格式问题</groupName>
      <ability>L2_HalfPunc</ability>
      <abilityName>全半角检查</abilityName>
      <candidateList>
        <item>－</item>
      </candidateList>
      <explain>文本全半角错误。</explain>
      <paraID>41E37B74</paraID>
      <start>38</start>
      <end>39</end>
      <status>unmodified</status>
      <modifiedWord/>
      <trackRevisions>false</trackRevisions>
    </reviewItem>
    <reviewItem>
      <errorID>a938b378-6968-437e-9996-8d10b15c6e5e</errorID>
      <errorWord>法律、法规</errorWord>
      <group>L1_Word</group>
      <groupName>字词问题</groupName>
      <ability>L2_Typo</ability>
      <abilityName>字词错误</abilityName>
      <candidateList>
        <item>法律法规</item>
      </candidateList>
      <explain/>
      <paraID>2962A31B</paraID>
      <start>3</start>
      <end>8</end>
      <status>unmodified</status>
      <modifiedWord/>
      <trackRevisions>false</trackRevisions>
    </reviewItem>
    <reviewItem>
      <errorID>a27c17a0-162b-4e24-bd1c-f07068fc0f4a</errorID>
      <errorWord>&lt;</errorWord>
      <group>L1_Format</group>
      <groupName>格式问题</groupName>
      <ability>L2_HalfPunc</ability>
      <abilityName>全半角检查</abilityName>
      <candidateList>
        <item>〈</item>
      </candidateList>
      <explain>文本全半角错误。</explain>
      <paraID>193C78E8</paraID>
      <start>49</start>
      <end>50</end>
      <status>unmodified</status>
      <modifiedWord/>
      <trackRevisions>false</trackRevisions>
    </reviewItem>
    <reviewItem>
      <errorID>e6188ad3-4cd4-4f38-888b-4f987246fde6</errorID>
      <errorWord>&lt;</errorWord>
      <group>L1_Format</group>
      <groupName>格式问题</groupName>
      <ability>L2_HalfPunc</ability>
      <abilityName>全半角检查</abilityName>
      <candidateList>
        <item>〈</item>
      </candidateList>
      <explain>文本全半角错误。</explain>
      <paraID>236EEE5B</paraID>
      <start>49</start>
      <end>50</end>
      <status>unmodified</status>
      <modifiedWord/>
      <trackRevisions>false</trackRevisions>
    </reviewItem>
    <reviewItem>
      <errorID>1ebcafa9-4d61-4d4e-8490-5e8fd439eaa3</errorID>
      <errorWord>&lt;</errorWord>
      <group>L1_Format</group>
      <groupName>格式问题</groupName>
      <ability>L2_HalfPunc</ability>
      <abilityName>全半角检查</abilityName>
      <candidateList>
        <item>〈</item>
      </candidateList>
      <explain>文本全半角错误。</explain>
      <paraID>63D2DB22</paraID>
      <start>64</start>
      <end>65</end>
      <status>unmodified</status>
      <modifiedWord/>
      <trackRevisions>false</trackRevisions>
    </reviewItem>
    <reviewItem>
      <errorID>b10f32cd-9951-4d74-9dab-dcbe2340d6a6</errorID>
      <errorWord>(</errorWord>
      <group>L1_Format</group>
      <groupName>格式问题</groupName>
      <ability>L2_HalfPunc</ability>
      <abilityName>全半角检查</abilityName>
      <candidateList>
        <item>（</item>
      </candidateList>
      <explain>文本全半角错误。</explain>
      <paraID>53D7BA04</paraID>
      <start>59</start>
      <end>60</end>
      <status>unmodified</status>
      <modifiedWord/>
      <trackRevisions>false</trackRevisions>
    </reviewItem>
    <reviewItem>
      <errorID>643190a4-4eca-4491-bfe5-83b6c999382e</errorID>
      <errorWord>)</errorWord>
      <group>L1_Format</group>
      <groupName>格式问题</groupName>
      <ability>L2_HalfPunc</ability>
      <abilityName>全半角检查</abilityName>
      <candidateList>
        <item>）</item>
      </candidateList>
      <explain>文本全半角错误。</explain>
      <paraID>53D7BA04</paraID>
      <start>62</start>
      <end>63</end>
      <status>unmodified</status>
      <modifiedWord/>
      <trackRevisions>false</trackRevisions>
    </reviewItem>
    <reviewItem>
      <errorID>63cc0728-c590-4bff-8c62-cd79da9dff23</errorID>
      <errorWord>(</errorWord>
      <group>L1_Format</group>
      <groupName>格式问题</groupName>
      <ability>L2_HalfPunc</ability>
      <abilityName>全半角检查</abilityName>
      <candidateList>
        <item>（</item>
      </candidateList>
      <explain>文本全半角错误。</explain>
      <paraID>53D7BA04</paraID>
      <start>84</start>
      <end>85</end>
      <status>unmodified</status>
      <modifiedWord/>
      <trackRevisions>false</trackRevisions>
    </reviewItem>
    <reviewItem>
      <errorID>28d8285b-1748-4c81-ae16-2df3177f5d9b</errorID>
      <errorWord>)</errorWord>
      <group>L1_Format</group>
      <groupName>格式问题</groupName>
      <ability>L2_HalfPunc</ability>
      <abilityName>全半角检查</abilityName>
      <candidateList>
        <item>）</item>
      </candidateList>
      <explain>文本全半角错误。</explain>
      <paraID>53D7BA04</paraID>
      <start>87</start>
      <end>88</end>
      <status>unmodified</status>
      <modifiedWord/>
      <trackRevisions>false</trackRevisions>
    </reviewItem>
    <reviewItem>
      <errorID>0b3e7885-baac-442c-a25f-79b132efce24</errorID>
      <errorWord>(</errorWord>
      <group>L1_Format</group>
      <groupName>格式问题</groupName>
      <ability>L2_HalfPunc</ability>
      <abilityName>全半角检查</abilityName>
      <candidateList>
        <item>（</item>
      </candidateList>
      <explain>文本全半角错误。</explain>
      <paraID>5DFCF986</paraID>
      <start>0</start>
      <end>1</end>
      <status>unmodified</status>
      <modifiedWord/>
      <trackRevisions>false</trackRevisions>
    </reviewItem>
    <reviewItem>
      <errorID>51bfbc1d-d49e-4789-879e-47baa331a090</errorID>
      <errorWord>)</errorWord>
      <group>L1_Format</group>
      <groupName>格式问题</groupName>
      <ability>L2_HalfPunc</ability>
      <abilityName>全半角检查</abilityName>
      <candidateList>
        <item>）</item>
      </candidateList>
      <explain>文本全半角错误。</explain>
      <paraID>5DFCF986</paraID>
      <start>2</start>
      <end>3</end>
      <status>unmodified</status>
      <modifiedWord/>
      <trackRevisions>false</trackRevisions>
    </reviewItem>
    <reviewItem>
      <errorID>cafa4f48-92b2-494f-958d-372c22954e67</errorID>
      <errorWord>(</errorWord>
      <group>L1_Format</group>
      <groupName>格式问题</groupName>
      <ability>L2_HalfPunc</ability>
      <abilityName>全半角检查</abilityName>
      <candidateList>
        <item>（</item>
      </candidateList>
      <explain>文本全半角错误。</explain>
      <paraID> C8F9E8C</paraID>
      <start>0</start>
      <end>1</end>
      <status>unmodified</status>
      <modifiedWord/>
      <trackRevisions>false</trackRevisions>
    </reviewItem>
    <reviewItem>
      <errorID>2c8adbcd-15c3-44d4-9ac6-1da65a606af3</errorID>
      <errorWord>)</errorWord>
      <group>L1_Format</group>
      <groupName>格式问题</groupName>
      <ability>L2_HalfPunc</ability>
      <abilityName>全半角检查</abilityName>
      <candidateList>
        <item>）</item>
      </candidateList>
      <explain>文本全半角错误。</explain>
      <paraID> C8F9E8C</paraID>
      <start>2</start>
      <end>3</end>
      <status>unmodified</status>
      <modifiedWord/>
      <trackRevisions>false</trackRevisions>
    </reviewItem>
    <reviewItem>
      <errorID>f2a85fcc-13a9-45b4-a126-82599aad54cd</errorID>
      <errorWord>(</errorWord>
      <group>L1_Format</group>
      <groupName>格式问题</groupName>
      <ability>L2_HalfPunc</ability>
      <abilityName>全半角检查</abilityName>
      <candidateList>
        <item>（</item>
      </candidateList>
      <explain>文本全半角错误。</explain>
      <paraID> 359E3F1</paraID>
      <start>0</start>
      <end>1</end>
      <status>unmodified</status>
      <modifiedWord/>
      <trackRevisions>false</trackRevisions>
    </reviewItem>
    <reviewItem>
      <errorID>e8d344a2-b057-443f-b855-fee63e06703e</errorID>
      <errorWord>)</errorWord>
      <group>L1_Format</group>
      <groupName>格式问题</groupName>
      <ability>L2_HalfPunc</ability>
      <abilityName>全半角检查</abilityName>
      <candidateList>
        <item>）</item>
      </candidateList>
      <explain>文本全半角错误。</explain>
      <paraID> 359E3F1</paraID>
      <start>2</start>
      <end>3</end>
      <status>unmodified</status>
      <modifiedWord/>
      <trackRevisions>false</trackRevisions>
    </reviewItem>
    <reviewItem>
      <errorID>696d116b-2a7b-4408-a343-d22baf12a19d</errorID>
      <errorWord>(</errorWord>
      <group>L1_Format</group>
      <groupName>格式问题</groupName>
      <ability>L2_HalfPunc</ability>
      <abilityName>全半角检查</abilityName>
      <candidateList>
        <item>（</item>
      </candidateList>
      <explain>文本全半角错误。</explain>
      <paraID>63A820E6</paraID>
      <start>0</start>
      <end>1</end>
      <status>unmodified</status>
      <modifiedWord/>
      <trackRevisions>false</trackRevisions>
    </reviewItem>
    <reviewItem>
      <errorID>7f377490-a8a8-4654-b52b-29bebf2e245f</errorID>
      <errorWord>)</errorWord>
      <group>L1_Format</group>
      <groupName>格式问题</groupName>
      <ability>L2_HalfPunc</ability>
      <abilityName>全半角检查</abilityName>
      <candidateList>
        <item>）</item>
      </candidateList>
      <explain>文本全半角错误。</explain>
      <paraID>63A820E6</paraID>
      <start>2</start>
      <end>3</end>
      <status>unmodified</status>
      <modifiedWord/>
      <trackRevisions>false</trackRevisions>
    </reviewItem>
    <reviewItem>
      <errorID>0cec009d-6b24-4c30-a4b5-1f386c98be42</errorID>
      <errorWord>(</errorWord>
      <group>L1_Format</group>
      <groupName>格式问题</groupName>
      <ability>L2_HalfPunc</ability>
      <abilityName>全半角检查</abilityName>
      <candidateList>
        <item>（</item>
      </candidateList>
      <explain>文本全半角错误。</explain>
      <paraID>18DE63D5</paraID>
      <start>0</start>
      <end>1</end>
      <status>unmodified</status>
      <modifiedWord/>
      <trackRevisions>false</trackRevisions>
    </reviewItem>
    <reviewItem>
      <errorID>f4bf09ad-ba81-430f-818a-2e1378f690d6</errorID>
      <errorWord>)</errorWord>
      <group>L1_Format</group>
      <groupName>格式问题</groupName>
      <ability>L2_HalfPunc</ability>
      <abilityName>全半角检查</abilityName>
      <candidateList>
        <item>）</item>
      </candidateList>
      <explain>文本全半角错误。</explain>
      <paraID>18DE63D5</paraID>
      <start>2</start>
      <end>3</end>
      <status>unmodified</status>
      <modifiedWord/>
      <trackRevisions>false</trackRevisions>
    </reviewItem>
    <reviewItem>
      <errorID>f4e487a2-319b-4392-b961-ca802853f2ab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49F9DA3E</paraID>
      <start>0</start>
      <end>2</end>
      <status>unmodified</status>
      <modifiedWord/>
      <trackRevisions>false</trackRevisions>
    </reviewItem>
    <reviewItem>
      <errorID>dd915f65-57f0-41d5-bf00-19c16936891a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55DB839E</paraID>
      <start>0</start>
      <end>2</end>
      <status>unmodified</status>
      <modifiedWord/>
      <trackRevisions>false</trackRevisions>
    </reviewItem>
    <reviewItem>
      <errorID>c0e68ccd-a9f1-48f6-b2a6-ea393c3f7d09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77ECC4E3</paraID>
      <start>0</start>
      <end>2</end>
      <status>unmodified</status>
      <modifiedWord/>
      <trackRevisions>false</trackRevisions>
    </reviewItem>
    <reviewItem>
      <errorID>c3499649-0123-4cb9-a8cf-46bf1ad17b1f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6BEAF56F</paraID>
      <start>0</start>
      <end>3</end>
      <status>unmodified</status>
      <modifiedWord/>
      <trackRevisions>false</trackRevisions>
    </reviewItem>
    <reviewItem>
      <errorID>dc5b3f8d-d33e-466d-b15c-a785ffa6204f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4C6A4F7E</paraID>
      <start>0</start>
      <end>3</end>
      <status>unmodified</status>
      <modifiedWord/>
      <trackRevisions>false</trackRevisions>
    </reviewItem>
    <reviewItem>
      <errorID>a4f49257-7cc7-4aad-955b-0db43de0dc97</errorID>
      <errorWord>1、</errorWord>
      <group>L1_Format</group>
      <groupName>格式问题</groupName>
      <ability>L2_Ordinal</ability>
      <abilityName>序号格式</abilityName>
      <candidateList>
        <item>1.</item>
      </candidateList>
      <explain>当前序号格式不规范，建议修改为规范格式[1.]。</explain>
      <paraID>1E7BFFB3</paraID>
      <start>0</start>
      <end>2</end>
      <status>unmodified</status>
      <modifiedWord/>
      <trackRevisions>false</trackRevisions>
    </reviewItem>
    <reviewItem>
      <errorID>c1fc1c35-bf5c-4cb1-9b47-95fdbabe3336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776A1A3A</paraID>
      <start>0</start>
      <end>2</end>
      <status>unmodified</status>
      <modifiedWord/>
      <trackRevisions>false</trackRevisions>
    </reviewItem>
    <reviewItem>
      <errorID>93d7f75d-2eb6-4c9b-8037-b88ce930ab06</errorID>
      <errorWord>3、</errorWord>
      <group>L1_Format</group>
      <groupName>格式问题</groupName>
      <ability>L2_Ordinal</ability>
      <abilityName>序号格式</abilityName>
      <candidateList>
        <item>3.</item>
      </candidateList>
      <explain>当前序号格式不规范，建议修改为规范格式[3.]。</explain>
      <paraID>2D4335FB</paraID>
      <start>0</start>
      <end>2</end>
      <status>unmodified</status>
      <modifiedWord/>
      <trackRevisions>false</trackRevisions>
    </reviewItem>
    <reviewItem>
      <errorID>37bd9947-7153-402a-83a9-4277387937a1</errorID>
      <errorWord>4、</errorWord>
      <group>L1_Format</group>
      <groupName>格式问题</groupName>
      <ability>L2_Ordinal</ability>
      <abilityName>序号格式</abilityName>
      <candidateList>
        <item>4.</item>
      </candidateList>
      <explain>当前序号格式不规范，建议修改为规范格式[4.]。</explain>
      <paraID>2847E2E2</paraID>
      <start>0</start>
      <end>2</end>
      <status>unmodified</status>
      <modifiedWord/>
      <trackRevisions>false</trackRevisions>
    </reviewItem>
    <reviewItem>
      <errorID>d0ebff2c-7c5c-43b1-b48e-7ae97b6f3dfa</errorID>
      <errorWord>(</errorWord>
      <group>L1_Format</group>
      <groupName>格式问题</groupName>
      <ability>L2_HalfPunc</ability>
      <abilityName>全半角检查</abilityName>
      <candidateList>
        <item>（</item>
      </candidateList>
      <explain>文本全半角错误。</explain>
      <paraID>2847E2E2</paraID>
      <start>7</start>
      <end>8</end>
      <status>unmodified</status>
      <modifiedWord/>
      <trackRevisions>false</trackRevisions>
    </reviewItem>
    <reviewItem>
      <errorID>70075500-a398-42eb-9b1f-ea6e4c8f6b00</errorID>
      <errorWord>)</errorWord>
      <group>L1_Format</group>
      <groupName>格式问题</groupName>
      <ability>L2_HalfPunc</ability>
      <abilityName>全半角检查</abilityName>
      <candidateList>
        <item>）</item>
      </candidateList>
      <explain>文本全半角错误。</explain>
      <paraID>2847E2E2</paraID>
      <start>12</start>
      <end>13</end>
      <status>unmodified</status>
      <modifiedWord/>
      <trackRevisions>false</trackRevisions>
    </reviewItem>
    <reviewItem>
      <errorID>3a420df4-ce6e-478a-83c3-c018bac8712c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307BF82E</paraID>
      <start>0</start>
      <end>3</end>
      <status>unmodified</status>
      <modifiedWord/>
      <trackRevisions>false</trackRevisions>
    </reviewItem>
    <reviewItem>
      <errorID>2d30ce7e-df71-4574-ab4c-136e1508e59f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4A8ECFCB</paraID>
      <start>0</start>
      <end>3</end>
      <status>unmodified</status>
      <modifiedWord/>
      <trackRevisions>false</trackRevisions>
    </reviewItem>
    <reviewItem>
      <errorID>c3e9f750-bf59-4cf9-a273-95cb529c62e6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232B742E</paraID>
      <start>0</start>
      <end>3</end>
      <status>unmodified</status>
      <modifiedWord/>
      <trackRevisions>false</trackRevisions>
    </reviewItem>
    <reviewItem>
      <errorID>50461e7d-25a0-4441-8d84-98b3e1298a8b</errorID>
      <errorWord>(</errorWord>
      <group>L1_Format</group>
      <groupName>格式问题</groupName>
      <ability>L2_HalfPunc</ability>
      <abilityName>全半角检查</abilityName>
      <candidateList>
        <item>（</item>
      </candidateList>
      <explain>文本全半角错误。</explain>
      <paraID>121D7484</paraID>
      <start>0</start>
      <end>1</end>
      <status>unmodified</status>
      <modifiedWord/>
      <trackRevisions>false</trackRevisions>
    </reviewItem>
    <reviewItem>
      <errorID>6d5f9c3b-8b2f-4383-864c-85ee4958b9b3</errorID>
      <errorWord>)</errorWord>
      <group>L1_Format</group>
      <groupName>格式问题</groupName>
      <ability>L2_HalfPunc</ability>
      <abilityName>全半角检查</abilityName>
      <candidateList>
        <item>）</item>
      </candidateList>
      <explain>文本全半角错误。</explain>
      <paraID>121D7484</paraID>
      <start>2</start>
      <end>3</end>
      <status>unmodified</status>
      <modifiedWord/>
      <trackRevisions>false</trackRevisions>
    </reviewItem>
    <reviewItem>
      <errorID>3bbcc258-3084-458b-ac34-30d017ada260</errorID>
      <errorWord>(</errorWord>
      <group>L1_Format</group>
      <groupName>格式问题</groupName>
      <ability>L2_HalfPunc</ability>
      <abilityName>全半角检查</abilityName>
      <candidateList>
        <item>（</item>
      </candidateList>
      <explain>文本全半角错误。</explain>
      <paraID>7AAD88AC</paraID>
      <start>0</start>
      <end>1</end>
      <status>unmodified</status>
      <modifiedWord/>
      <trackRevisions>false</trackRevisions>
    </reviewItem>
    <reviewItem>
      <errorID>7912421e-079f-4d76-85fa-378231214fd0</errorID>
      <errorWord>)</errorWord>
      <group>L1_Format</group>
      <groupName>格式问题</groupName>
      <ability>L2_HalfPunc</ability>
      <abilityName>全半角检查</abilityName>
      <candidateList>
        <item>）</item>
      </candidateList>
      <explain>文本全半角错误。</explain>
      <paraID>7AAD88AC</paraID>
      <start>2</start>
      <end>3</end>
      <status>unmodified</status>
      <modifiedWord/>
      <trackRevisions>false</trackRevisions>
    </reviewItem>
    <reviewItem>
      <errorID>93d7fd7e-a932-4cc9-a720-7726a340063b</errorID>
      <errorWord>(</errorWord>
      <group>L1_Format</group>
      <groupName>格式问题</groupName>
      <ability>L2_HalfPunc</ability>
      <abilityName>全半角检查</abilityName>
      <candidateList>
        <item>（</item>
      </candidateList>
      <explain>文本全半角错误。</explain>
      <paraID>5A6652F1</paraID>
      <start>0</start>
      <end>1</end>
      <status>unmodified</status>
      <modifiedWord/>
      <trackRevisions>false</trackRevisions>
    </reviewItem>
    <reviewItem>
      <errorID>cea1eb72-5468-403f-8864-6913c76c8cb4</errorID>
      <errorWord>)</errorWord>
      <group>L1_Format</group>
      <groupName>格式问题</groupName>
      <ability>L2_HalfPunc</ability>
      <abilityName>全半角检查</abilityName>
      <candidateList>
        <item>）</item>
      </candidateList>
      <explain>文本全半角错误。</explain>
      <paraID>5A6652F1</paraID>
      <start>2</start>
      <end>3</end>
      <status>unmodified</status>
      <modifiedWord/>
      <trackRevisions>false</trackRevisions>
    </reviewItem>
    <reviewItem>
      <errorID>6fadfb53-45fc-436e-8c17-8ca2d2c07399</errorID>
      <errorWord>(</errorWord>
      <group>L1_Format</group>
      <groupName>格式问题</groupName>
      <ability>L2_HalfPunc</ability>
      <abilityName>全半角检查</abilityName>
      <candidateList>
        <item>（</item>
      </candidateList>
      <explain>文本全半角错误。</explain>
      <paraID> 6BFCA0D</paraID>
      <start>0</start>
      <end>1</end>
      <status>unmodified</status>
      <modifiedWord/>
      <trackRevisions>false</trackRevisions>
    </reviewItem>
    <reviewItem>
      <errorID>02e23047-ee3e-445d-8306-1b71d18c0101</errorID>
      <errorWord>)</errorWord>
      <group>L1_Format</group>
      <groupName>格式问题</groupName>
      <ability>L2_HalfPunc</ability>
      <abilityName>全半角检查</abilityName>
      <candidateList>
        <item>）</item>
      </candidateList>
      <explain>文本全半角错误。</explain>
      <paraID> 6BFCA0D</paraID>
      <start>2</start>
      <end>3</end>
      <status>unmodified</status>
      <modifiedWord/>
      <trackRevisions>false</trackRevisions>
    </reviewItem>
    <reviewItem>
      <errorID>2147d5f4-01df-41a2-aabb-ace6062106aa</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552F0394</paraID>
      <start>0</start>
      <end>4</end>
      <status>unmodified</status>
      <modifiedWord/>
      <trackRevisions>false</trackRevisions>
    </reviewItem>
    <reviewItem>
      <errorID>a4b57343-76d0-4ec3-9905-6c06d57018ff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5400C747</paraID>
      <start>0</start>
      <end>4</end>
      <status>unmodified</status>
      <modifiedWord/>
      <trackRevisions>false</trackRevisions>
    </reviewItem>
    <reviewItem>
      <errorID>bd2020ab-10d8-4226-94c7-12208e8357da</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6A043197</paraID>
      <start>0</start>
      <end>4</end>
      <status>unmodified</status>
      <modifiedWord/>
      <trackRevisions>false</trackRevisions>
    </reviewItem>
    <reviewItem>
      <errorID>ce0c4a47-6e55-4ffb-96c3-e0e2ca6fe365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1EC5E28B</paraID>
      <start>0</start>
      <end>2</end>
      <status>unmodified</status>
      <modifiedWord/>
      <trackRevisions>false</trackRevisions>
    </reviewItem>
    <reviewItem>
      <errorID>aa50452a-35a7-4f0b-886a-520f8c69ceb6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A381781</paraID>
      <start>0</start>
      <end>2</end>
      <status>unmodified</status>
      <modifiedWord/>
      <trackRevisions>false</trackRevisions>
    </reviewItem>
    <reviewItem>
      <errorID>c5d2ba16-f06f-4264-bdd6-f43aa2084bce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3BF52D38</paraID>
      <start>0</start>
      <end>2</end>
      <status>unmodified</status>
      <modifiedWord/>
      <trackRevisions>false</trackRevisions>
    </reviewItem>
    <reviewItem>
      <errorID>3268cf2a-88e4-4911-8a91-8510877493a3</errorID>
      <errorWord>,</errorWord>
      <group>L1_Format</group>
      <groupName>格式问题</groupName>
      <ability>L2_HalfPunc</ability>
      <abilityName>全半角检查</abilityName>
      <candidateList>
        <item>，</item>
      </candidateList>
      <explain>文本全半角错误。</explain>
      <paraID>5DF2A72F</paraID>
      <start>81</start>
      <end>82</end>
      <status>unmodified</status>
      <modifiedWord/>
      <trackRevisions>false</trackRevisions>
    </reviewItem>
    <reviewItem>
      <errorID>745f45e9-2ede-4f81-90cf-435ca0dc5fee</errorID>
      <errorWord>)</errorWord>
      <group>L1_Format</group>
      <groupName>格式问题</groupName>
      <ability>L2_HalfPunc</ability>
      <abilityName>全半角检查</abilityName>
      <candidateList>
        <item>）</item>
      </candidateList>
      <explain>文本全半角错误。</explain>
      <paraID>5DF2A72F</paraID>
      <start>110</start>
      <end>111</end>
      <status>unmodified</status>
      <modifiedWord/>
      <trackRevisions>false</trackRevisions>
    </reviewItem>
    <reviewItem>
      <errorID>863f926d-e658-4b5a-81fa-d9120c2ae236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465E21F2</paraID>
      <start>0</start>
      <end>3</end>
      <status>unmodified</status>
      <modifiedWord/>
      <trackRevisions>false</trackRevisions>
    </reviewItem>
    <reviewItem>
      <errorID>7d55419b-4554-4c63-ae16-2f09bf693c74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7D68D4FC</paraID>
      <start>0</start>
      <end>2</end>
      <status>unmodified</status>
      <modifiedWord/>
      <trackRevisions>false</trackRevisions>
    </reviewItem>
    <reviewItem>
      <errorID>540f3ded-ac4b-4a42-9eb4-8cf171f15bde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B61A48</paraID>
      <start>0</start>
      <end>2</end>
      <status>unmodified</status>
      <modifiedWord/>
      <trackRevisions>false</trackRevisions>
    </reviewItem>
    <reviewItem>
      <errorID>c9a71a27-d108-4aa4-b716-645455bb96d0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6FFCC236</paraID>
      <start>0</start>
      <end>2</end>
      <status>unmodified</status>
      <modifiedWord/>
      <trackRevisions>false</trackRevisions>
    </reviewItem>
    <reviewItem>
      <errorID>0e0b1e78-c3b3-4e0c-82e6-397e37f30343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65808229</paraID>
      <start>0</start>
      <end>2</end>
      <status>unmodified</status>
      <modifiedWord/>
      <trackRevisions>false</trackRevisions>
    </reviewItem>
    <reviewItem>
      <errorID>06f8cac6-0111-46c7-aace-5c122b5d3e06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594461FD</paraID>
      <start>0</start>
      <end>2</end>
      <status>unmodified</status>
      <modifiedWord/>
      <trackRevisions>false</trackRevisions>
    </reviewItem>
    <reviewItem>
      <errorID>3b13a1af-df4a-4b6b-9a4f-83848009ed5b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919E29B</paraID>
      <start>0</start>
      <end>2</end>
      <status>unmodified</status>
      <modifiedWord/>
      <trackRevisions>false</trackRevisions>
    </reviewItem>
    <reviewItem>
      <errorID>dcf62cf1-1c9d-4522-9dc3-f079ea1ad0fa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51B3B947</paraID>
      <start>0</start>
      <end>2</end>
      <status>unmodified</status>
      <modifiedWord/>
      <trackRevisions>false</trackRevisions>
    </reviewItem>
    <reviewItem>
      <errorID>13575cc7-ba96-4284-abb6-60eba9c23e69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7053B5D8</paraID>
      <start>0</start>
      <end>2</end>
      <status>unmodified</status>
      <modifiedWord/>
      <trackRevisions>false</trackRevisions>
    </reviewItem>
    <reviewItem>
      <errorID>c4d8d8ae-088b-457a-82cd-fe2b98f13c61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7D091722</paraID>
      <start>0</start>
      <end>2</end>
      <status>unmodified</status>
      <modifiedWord/>
      <trackRevisions>false</trackRevisions>
    </reviewItem>
    <reviewItem>
      <errorID>9ed5bcc8-64c6-4115-a8ed-1507e8d38491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F46D6A7</paraID>
      <start>0</start>
      <end>2</end>
      <status>unmodified</status>
      <modifiedWord/>
      <trackRevisions>false</trackRevisions>
    </reviewItem>
    <reviewItem>
      <errorID>925bc028-a777-4175-8cd5-67bd4f4e88fa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498E4E0E</paraID>
      <start>0</start>
      <end>2</end>
      <status>unmodified</status>
      <modifiedWord/>
      <trackRevisions>false</trackRevisions>
    </reviewItem>
    <reviewItem>
      <errorID>e143e626-7971-41db-ac20-5b929d68ca3a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A1261F5</paraID>
      <start>0</start>
      <end>2</end>
      <status>unmodified</status>
      <modifiedWord/>
      <trackRevisions>false</trackRevisions>
    </reviewItem>
    <reviewItem>
      <errorID>31b3c793-c71c-4bf5-86e4-6c8afb521b5a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2B72F263</paraID>
      <start>0</start>
      <end>2</end>
      <status>unmodified</status>
      <modifiedWord/>
      <trackRevisions>false</trackRevisions>
    </reviewItem>
    <reviewItem>
      <errorID>6c6bcbd7-da81-4f05-9b3c-7cfdd5146893</errorID>
      <errorWord>其它</errorWord>
      <group>L1_Word</group>
      <groupName>字词问题</groupName>
      <ability>L2_Alias</ability>
      <abilityName>也作/曾用词</abilityName>
      <candidateList>
        <item>其他</item>
      </candidateList>
      <explain>词汇[其它]为不规范表述或旧称，其规范书面表述为[其他]。</explain>
      <paraID>2B72F263</paraID>
      <start>5</start>
      <end>7</end>
      <status>modified</status>
      <modifiedWord>其他</modifiedWord>
      <trackRevisions>false</trackRevisions>
    </reviewItem>
    <reviewItem>
      <errorID>c498988a-0d52-4a38-9678-e5363b374bf3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560E6AA7</paraID>
      <start>0</start>
      <end>2</end>
      <status>unmodified</status>
      <modifiedWord/>
      <trackRevisions>false</trackRevisions>
    </reviewItem>
    <reviewItem>
      <errorID>e5114901-db58-4af8-af51-d45deb601755</errorID>
      <errorWord>[2020]46号</errorWord>
      <group>L1_Knowledge</group>
      <groupName>知识性问题</groupName>
      <ability>L2_Knowledge</ability>
      <abilityName>其他知识</abilityName>
      <candidateList>
        <item>〔2020〕46号</item>
      </candidateList>
      <explain>发文字号格式错误。</explain>
      <paraID>61241F25</paraID>
      <start>26</start>
      <end>35</end>
      <status>unmodified</status>
      <modifiedWord/>
      <trackRevisions>false</trackRevisions>
    </reviewItem>
    <reviewItem>
      <errorID>be3a75c7-2767-4b61-9cd4-4dd7d8d87d7f</errorID>
      <errorWord>[2011]300号</errorWord>
      <group>L1_Knowledge</group>
      <groupName>知识性问题</groupName>
      <ability>L2_Knowledge</ability>
      <abilityName>其他知识</abilityName>
      <candidateList>
        <item>〔2011〕300号</item>
      </candidateList>
      <explain>发文字号格式错误。</explain>
      <paraID>61241F25</paraID>
      <start>63</start>
      <end>73</end>
      <status>unmodified</status>
      <modifiedWord/>
      <trackRevisions>false</trackRevisions>
    </reviewItem>
    <reviewItem>
      <errorID>83ce2974-2953-4d81-a68c-4076e12e4b92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656C7817</paraID>
      <start>0</start>
      <end>2</end>
      <status>unmodified</status>
      <modifiedWord/>
      <trackRevisions>false</trackRevisions>
    </reviewItem>
    <reviewItem>
      <errorID>fc236e34-a972-4021-bb09-2c5275e3c658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44AD3213</paraID>
      <start>0</start>
      <end>2</end>
      <status>unmodified</status>
      <modifiedWord/>
      <trackRevisions>false</trackRevisions>
    </reviewItem>
    <reviewItem>
      <errorID>3a23a217-3779-45d2-888d-96c30f6601b0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7A50ABBB</paraID>
      <start>0</start>
      <end>2</end>
      <status>unmodified</status>
      <modifiedWord/>
      <trackRevisions>false</trackRevisions>
    </reviewItem>
    <reviewItem>
      <errorID>19dc4c31-b53f-467d-a653-f08e6a489620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1F6D9587</paraID>
      <start>0</start>
      <end>2</end>
      <status>unmodified</status>
      <modifiedWord/>
      <trackRevisions>false</trackRevisions>
    </reviewItem>
    <reviewItem>
      <errorID>79a82e74-f12f-41e8-978c-430f1a53d3a0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367E5B56</paraID>
      <start>0</start>
      <end>2</end>
      <status>unmodified</status>
      <modifiedWord/>
      <trackRevisions>false</trackRevisions>
    </reviewItem>
    <reviewItem>
      <errorID>b7dc7272-cc7c-4e11-bf0b-546159e7ab2a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5029D152</paraID>
      <start>0</start>
      <end>2</end>
      <status>unmodified</status>
      <modifiedWord/>
      <trackRevisions>false</trackRevisions>
    </reviewItem>
    <reviewItem>
      <errorID>4f5a3a7c-346c-4119-ad77-76785dfa170b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5909E608</paraID>
      <start>0</start>
      <end>2</end>
      <status>unmodified</status>
      <modifiedWord/>
      <trackRevisions>false</trackRevisions>
    </reviewItem>
    <reviewItem>
      <errorID>251d8012-97af-41b5-9831-ed1d4d625ec5</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412639F4</paraID>
      <start>0</start>
      <end>4</end>
      <status>unmodified</status>
      <modifiedWord/>
      <trackRevisions>false</trackRevisions>
    </reviewItem>
    <reviewItem>
      <errorID>9aab635d-56bc-4239-be69-4e2121404ca7</errorID>
      <errorWord>(</errorWord>
      <group>L1_Format</group>
      <groupName>格式问题</groupName>
      <ability>L2_HalfPunc</ability>
      <abilityName>全半角检查</abilityName>
      <candidateList>
        <item>（</item>
      </candidateList>
      <explain>文本全半角错误。</explain>
      <paraID>2CCCF038</paraID>
      <start>16</start>
      <end>17</end>
      <status>unmodified</status>
      <modifiedWord/>
      <trackRevisions>false</trackRevisions>
    </reviewItem>
    <reviewItem>
      <errorID>f08f86be-3c09-4966-938b-b110b60c830e</errorID>
      <errorWord>)</errorWord>
      <group>L1_Format</group>
      <groupName>格式问题</groupName>
      <ability>L2_HalfPunc</ability>
      <abilityName>全半角检查</abilityName>
      <candidateList>
        <item>）</item>
      </candidateList>
      <explain>文本全半角错误。</explain>
      <paraID>2CCCF038</paraID>
      <start>19</start>
      <end>20</end>
      <status>unmodified</status>
      <modifiedWord/>
      <trackRevisions>false</trackRevisions>
    </reviewItem>
    <reviewItem>
      <errorID>5bf7d428-bac3-4eb3-b1a1-d3b8c6702d6d</errorID>
      <errorWord>(</errorWord>
      <group>L1_Format</group>
      <groupName>格式问题</groupName>
      <ability>L2_HalfPunc</ability>
      <abilityName>全半角检查</abilityName>
      <candidateList>
        <item>（</item>
      </candidateList>
      <explain>文本全半角错误。</explain>
      <paraID>2CCCF038</paraID>
      <start>22</start>
      <end>23</end>
      <status>unmodified</status>
      <modifiedWord/>
      <trackRevisions>false</trackRevisions>
    </reviewItem>
    <reviewItem>
      <errorID>e07b46f1-d935-4ea1-9ff6-fd53ceadd42d</errorID>
      <errorWord>)</errorWord>
      <group>L1_Format</group>
      <groupName>格式问题</groupName>
      <ability>L2_HalfPunc</ability>
      <abilityName>全半角检查</abilityName>
      <candidateList>
        <item>）</item>
      </candidateList>
      <explain>文本全半角错误。</explain>
      <paraID>2CCCF038</paraID>
      <start>25</start>
      <end>26</end>
      <status>unmodified</status>
      <modifiedWord/>
      <trackRevisions>false</trackRevisions>
    </reviewItem>
    <reviewItem>
      <errorID>93ea34f8-7ac9-4d17-80a1-cb6e5af33fb6</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10327645</paraID>
      <start>0</start>
      <end>4</end>
      <status>unmodified</status>
      <modifiedWord/>
      <trackRevisions>false</trackRevisions>
    </reviewItem>
    <reviewItem>
      <errorID>f8014d83-b1e5-4f9a-91b0-c730c9e34835</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914D3A9</paraID>
      <start>0</start>
      <end>4</end>
      <status>unmodified</status>
      <modifiedWord/>
      <trackRevisions>false</trackRevisions>
    </reviewItem>
    <reviewItem>
      <errorID>5560f1c9-6a62-4d09-a58b-8add2f46d1d5</errorID>
      <errorWord>过</errorWord>
      <group>L1_Word</group>
      <groupName>字词问题</groupName>
      <ability>L2_Typo</ability>
      <abilityName>字词错误</abilityName>
      <candidateList>
        <item>过人</item>
      </candidateList>
      <explain/>
      <paraID> CF119FD</paraID>
      <start>7</start>
      <end>8</end>
      <status>ignored</status>
      <modifiedWord/>
      <trackRevisions>false</trackRevisions>
    </reviewItem>
    <reviewItem>
      <errorID>2eee2119-321e-4541-a0e5-b7c67fe9d887</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772361E5</paraID>
      <start>0</start>
      <end>4</end>
      <status>unmodified</status>
      <modifiedWord/>
      <trackRevisions>false</trackRevisions>
    </reviewItem>
    <reviewItem>
      <errorID>2e38a9a5-f50d-43af-8548-f240f467acdc</errorID>
      <errorWord>-</errorWord>
      <group>L1_Format</group>
      <groupName>格式问题</groupName>
      <ability>L2_HalfPunc</ability>
      <abilityName>全半角检查</abilityName>
      <candidateList>
        <item>－</item>
      </candidateList>
      <explain>文本全半角错误。</explain>
      <paraID>47322382</paraID>
      <start>255</start>
      <end>256</end>
      <status>unmodified</status>
      <modifiedWord/>
      <trackRevisions>false</trackRevisions>
    </reviewItem>
    <reviewItem>
      <errorID>a507e910-99e7-441b-8444-c850e5353e83</errorID>
      <errorWord>-</errorWord>
      <group>L1_Format</group>
      <groupName>格式问题</groupName>
      <ability>L2_HalfPunc</ability>
      <abilityName>全半角检查</abilityName>
      <candidateList>
        <item>－</item>
      </candidateList>
      <explain>文本全半角错误。</explain>
      <paraID>47322382</paraID>
      <start>301</start>
      <end>302</end>
      <status>unmodified</status>
      <modifiedWord/>
      <trackRevisions>false</trackRevisions>
    </reviewItem>
    <reviewItem>
      <errorID>f8df2938-8975-4bc2-8166-72b2b08e7611</errorID>
      <errorWord>-</errorWord>
      <group>L1_Format</group>
      <groupName>格式问题</groupName>
      <ability>L2_HalfPunc</ability>
      <abilityName>全半角检查</abilityName>
      <candidateList>
        <item>－</item>
      </candidateList>
      <explain>文本全半角错误。</explain>
      <paraID>47322382</paraID>
      <start>306</start>
      <end>307</end>
      <status>unmodified</status>
      <modifiedWord/>
      <trackRevisions>false</trackRevisions>
    </reviewItem>
    <reviewItem>
      <errorID>f640b52c-fdf8-40ba-b1c1-577ab8a73605</errorID>
      <errorWord>-</errorWord>
      <group>L1_Format</group>
      <groupName>格式问题</groupName>
      <ability>L2_HalfPunc</ability>
      <abilityName>全半角检查</abilityName>
      <candidateList>
        <item>－</item>
      </candidateList>
      <explain>文本全半角错误。</explain>
      <paraID>47322382</paraID>
      <start>307</start>
      <end>308</end>
      <status>unmodified</status>
      <modifiedWord/>
      <trackRevisions>false</trackRevisions>
    </reviewItem>
    <reviewItem>
      <errorID>03f6f034-45e5-4705-b019-878269d0ecc8</errorID>
      <errorWord>-</errorWord>
      <group>L1_Format</group>
      <groupName>格式问题</groupName>
      <ability>L2_HalfPunc</ability>
      <abilityName>全半角检查</abilityName>
      <candidateList>
        <item>－</item>
      </candidateList>
      <explain>文本全半角错误。</explain>
      <paraID>47322382</paraID>
      <start>312</start>
      <end>313</end>
      <status>unmodified</status>
      <modifiedWord/>
      <trackRevisions>false</trackRevisions>
    </reviewItem>
    <reviewItem>
      <errorID>0e8a7078-47fc-4ba8-be97-ff7d5c771cfc</errorID>
      <errorWord>-</errorWord>
      <group>L1_Format</group>
      <groupName>格式问题</groupName>
      <ability>L2_HalfPunc</ability>
      <abilityName>全半角检查</abilityName>
      <candidateList>
        <item>－</item>
      </candidateList>
      <explain>文本全半角错误。</explain>
      <paraID>47322382</paraID>
      <start>313</start>
      <end>314</end>
      <status>unmodified</status>
      <modifiedWord/>
      <trackRevisions>false</trackRevisions>
    </reviewItem>
    <reviewItem>
      <errorID>908f0570-00cb-4c8e-9811-097ba391441b</errorID>
      <errorWord>“.</errorWord>
      <group>L1_Punc</group>
      <groupName>标点问题</groupName>
      <ability>L2_Punc</ability>
      <abilityName>标点符号检查</abilityName>
      <candidateList>
        <item>“</item>
      </candidateList>
      <explain/>
      <paraID>1453F2A2</paraID>
      <start>50</start>
      <end>52</end>
      <status>unmodified</status>
      <modifiedWord/>
      <trackRevisions>false</trackRevisions>
    </reviewItem>
    <reviewItem>
      <errorID>97461c38-25ce-4a5a-a25d-91d6db1a047d</errorID>
      <errorWord>“.</errorWord>
      <group>L1_Punc</group>
      <groupName>标点问题</groupName>
      <ability>L2_Punc</ability>
      <abilityName>标点符号检查</abilityName>
      <candidateList>
        <item>“</item>
      </candidateList>
      <explain/>
      <paraID>1453F2A2</paraID>
      <start>78</start>
      <end>80</end>
      <status>unmodified</status>
      <modifiedWord/>
      <trackRevisions>false</trackRevisions>
    </reviewItem>
    <reviewItem>
      <errorID>5307f6ba-6052-47fd-b0e4-2ebed303d8dc</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DAE5DDC</paraID>
      <start>0</start>
      <end>4</end>
      <status>unmodified</status>
      <modifiedWord/>
      <trackRevisions>false</trackRevisions>
    </reviewItem>
    <reviewItem>
      <errorID>580f8552-024b-4ee8-9467-17a3b5b10526</errorID>
      <errorWord>(</errorWord>
      <group>L1_Format</group>
      <groupName>格式问题</groupName>
      <ability>L2_HalfPunc</ability>
      <abilityName>全半角检查</abilityName>
      <candidateList>
        <item>（</item>
      </candidateList>
      <explain>文本全半角错误。</explain>
      <paraID> 737A5EC</paraID>
      <start>15</start>
      <end>16</end>
      <status>unmodified</status>
      <modifiedWord/>
      <trackRevisions>false</trackRevisions>
    </reviewItem>
    <reviewItem>
      <errorID>69570c46-69d8-422b-9d43-393f1bddd3a5</errorID>
      <errorWord>)</errorWord>
      <group>L1_Format</group>
      <groupName>格式问题</groupName>
      <ability>L2_HalfPunc</ability>
      <abilityName>全半角检查</abilityName>
      <candidateList>
        <item>）</item>
      </candidateList>
      <explain>文本全半角错误。</explain>
      <paraID> 737A5EC</paraID>
      <start>18</start>
      <end>19</end>
      <status>unmodified</status>
      <modifiedWord/>
      <trackRevisions>false</trackRevisions>
    </reviewItem>
    <reviewItem>
      <errorID>cd916512-bca0-4059-8160-bb01c14d6be3</errorID>
      <errorWord>(</errorWord>
      <group>L1_Format</group>
      <groupName>格式问题</groupName>
      <ability>L2_HalfPunc</ability>
      <abilityName>全半角检查</abilityName>
      <candidateList>
        <item>（</item>
      </candidateList>
      <explain>文本全半角错误。</explain>
      <paraID> 737A5EC</paraID>
      <start>21</start>
      <end>22</end>
      <status>unmodified</status>
      <modifiedWord/>
      <trackRevisions>false</trackRevisions>
    </reviewItem>
    <reviewItem>
      <errorID>b2b37863-f8b8-4240-9690-fd741ff55462</errorID>
      <errorWord>)</errorWord>
      <group>L1_Format</group>
      <groupName>格式问题</groupName>
      <ability>L2_HalfPunc</ability>
      <abilityName>全半角检查</abilityName>
      <candidateList>
        <item>）</item>
      </candidateList>
      <explain>文本全半角错误。</explain>
      <paraID> 737A5EC</paraID>
      <start>24</start>
      <end>25</end>
      <status>unmodified</status>
      <modifiedWord/>
      <trackRevisions>false</trackRevisions>
    </reviewItem>
    <reviewItem>
      <errorID>8aa02d8f-211c-4134-87f6-532e82b70f06</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2FEAE1E8</paraID>
      <start>0</start>
      <end>4</end>
      <status>unmodified</status>
      <modifiedWord/>
      <trackRevisions>false</trackRevisions>
    </reviewItem>
    <reviewItem>
      <errorID>83b67a11-0772-45a8-8296-2fbc36ed34ea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293EEC86</paraID>
      <start>0</start>
      <end>2</end>
      <status>unmodified</status>
      <modifiedWord/>
      <trackRevisions>false</trackRevisions>
    </reviewItem>
    <reviewItem>
      <errorID>69a51e31-83ea-4ee1-bc9b-ac4e6a65e845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61039BA8</paraID>
      <start>0</start>
      <end>2</end>
      <status>unmodified</status>
      <modifiedWord/>
      <trackRevisions>false</trackRevisions>
    </reviewItem>
    <reviewItem>
      <errorID>6f5acbed-e680-48e1-b2fb-3157d1292886</errorID>
      <errorWord>登陆</errorWord>
      <group>L1_Word</group>
      <groupName>字词问题</groupName>
      <ability>L2_Typo</ability>
      <abilityName>字词错误</abilityName>
      <candidateList>
        <item>登录</item>
      </candidateList>
      <explain>存在发音相同字词的误用。</explain>
      <paraID>4F394E80</paraID>
      <start>43</start>
      <end>45</end>
      <status>modified</status>
      <modifiedWord>登录</modifiedWord>
      <trackRevisions>false</trackRevisions>
    </reviewItem>
    <reviewItem>
      <errorID>f70771fe-c91f-4833-aa1b-2bb39a3c6253</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58175734</paraID>
      <start>0</start>
      <end>5</end>
      <status>unmodified</status>
      <modifiedWord/>
      <trackRevisions>false</trackRevisions>
    </reviewItem>
    <reviewItem>
      <errorID>7150a152-5b7f-46ce-a816-53b609ce5cb1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3A15340B</paraID>
      <start>0</start>
      <end>2</end>
      <status>unmodified</status>
      <modifiedWord/>
      <trackRevisions>false</trackRevisions>
    </reviewItem>
    <reviewItem>
      <errorID>22e4fac2-ff06-4dba-8bb7-b3a61f2da387</errorID>
      <errorWord>：</errorWord>
      <group>L1_Format</group>
      <groupName>格式问题</groupName>
      <ability>L2_HalfPunc</ability>
      <abilityName>全半角检查</abilityName>
      <candidateList>
        <item>:</item>
      </candidateList>
      <explain>文本全半角错误。</explain>
      <paraID>3A15340B</paraID>
      <start>22</start>
      <end>23</end>
      <status>unmodified</status>
      <modifiedWord/>
      <trackRevisions>false</trackRevisions>
    </reviewItem>
    <reviewItem>
      <errorID>42bf1861-8f89-43a9-8e4c-e78f5633c400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419202E6</paraID>
      <start>0</start>
      <end>2</end>
      <status>unmodified</status>
      <modifiedWord/>
      <trackRevisions>false</trackRevisions>
    </reviewItem>
    <reviewItem>
      <errorID>4d93c530-2896-4c39-9fc5-a1c3ade0c06d</errorID>
      <errorWord>(二十六)</errorWord>
      <group>L1_Format</group>
      <groupName>格式问题</groupName>
      <ability>L2_Ordinal</ability>
      <abilityName>序号格式</abilityName>
      <candidateList>
        <item>（二十六）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40641319</paraID>
      <start>0</start>
      <end>5</end>
      <status>unmodified</status>
      <modifiedWord/>
      <trackRevisions>false</trackRevisions>
    </reviewItem>
    <reviewItem>
      <errorID>ebfb9152-f139-491a-8d93-c105c090c77e</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6BD0C4E0</paraID>
      <start>0</start>
      <end>5</end>
      <status>unmodified</status>
      <modifiedWord/>
      <trackRevisions>false</trackRevisions>
    </reviewItem>
    <reviewItem>
      <errorID>7fccec7e-4728-4886-88a4-b5fb6ad3033a</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670926F4</paraID>
      <start>0</start>
      <end>5</end>
      <status>unmodified</status>
      <modifiedWord/>
      <trackRevisions>false</trackRevisions>
    </reviewItem>
    <reviewItem>
      <errorID>f0c3ba26-a0e2-4dfb-b916-bdeb1dcaf41b</errorID>
      <errorWord>（</errorWord>
      <group>L1_Format</group>
      <groupName>格式问题</groupName>
      <ability>L2_HalfPunc</ability>
      <abilityName>全半角检查</abilityName>
      <candidateList>
        <item>(</item>
      </candidateList>
      <explain>文本全半角错误。</explain>
      <paraID>5E193AFA</paraID>
      <start>0</start>
      <end>1</end>
      <status>unmodified</status>
      <modifiedWord/>
      <trackRevisions>false</trackRevisions>
    </reviewItem>
    <reviewItem>
      <errorID>bb15c0df-2ae2-46e6-8cd7-dc88a5402068</errorID>
      <errorWord>）</errorWord>
      <group>L1_Format</group>
      <groupName>格式问题</groupName>
      <ability>L2_HalfPunc</ability>
      <abilityName>全半角检查</abilityName>
      <candidateList>
        <item>)</item>
      </candidateList>
      <explain>文本全半角错误。</explain>
      <paraID>5E193AFA</paraID>
      <start>2</start>
      <end>3</end>
      <status>unmodified</status>
      <modifiedWord/>
      <trackRevisions>false</trackRevisions>
    </reviewItem>
    <reviewItem>
      <errorID>738ef1e3-f1eb-4701-bb02-f37c406d6af5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71976158</paraID>
      <start>0</start>
      <end>2</end>
      <status>unmodified</status>
      <modifiedWord/>
      <trackRevisions>false</trackRevisions>
    </reviewItem>
    <reviewItem>
      <errorID>812e5a55-d6cc-4292-9621-3110f48384e0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59998D35</paraID>
      <start>0</start>
      <end>2</end>
      <status>unmodified</status>
      <modifiedWord/>
      <trackRevisions>false</trackRevisions>
    </reviewItem>
    <reviewItem>
      <errorID>ca2c1139-8b26-4031-b353-a443923929dd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478040E3</paraID>
      <start>0</start>
      <end>2</end>
      <status>unmodified</status>
      <modifiedWord/>
      <trackRevisions>false</trackRevisions>
    </reviewItem>
    <reviewItem>
      <errorID>43701c56-2733-41fe-8513-cb97aaf2e6e8</errorID>
      <errorWord>,</errorWord>
      <group>L1_Format</group>
      <groupName>格式问题</groupName>
      <ability>L2_HalfPunc</ability>
      <abilityName>全半角检查</abilityName>
      <candidateList>
        <item>，</item>
      </candidateList>
      <explain>文本全半角错误。</explain>
      <paraID>478040E3</paraID>
      <start>39</start>
      <end>40</end>
      <status>unmodified</status>
      <modifiedWord/>
      <trackRevisions>false</trackRevisions>
    </reviewItem>
    <reviewItem>
      <errorID>2dc849da-8da3-48ee-aeca-9ff933cf227e</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1C24B087</paraID>
      <start>0</start>
      <end>5</end>
      <status>unmodified</status>
      <modifiedWord/>
      <trackRevisions>false</trackRevisions>
    </reviewItem>
    <reviewItem>
      <errorID>503c61f7-d5f4-460f-aece-d7ee742d3312</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3E46CDFA</paraID>
      <start>0</start>
      <end>4</end>
      <status>unmodified</status>
      <modifiedWord/>
      <trackRevisions>false</trackRevisions>
    </reviewItem>
    <reviewItem>
      <errorID>e65f3577-b187-4028-b2dd-6a8d9d6f8445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7268B764</paraID>
      <start>0</start>
      <end>2</end>
      <status>unmodified</status>
      <modifiedWord/>
      <trackRevisions>false</trackRevisions>
    </reviewItem>
    <reviewItem>
      <errorID>cbde444c-6763-4227-a5a1-1160f4a97022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6682329</paraID>
      <start>0</start>
      <end>2</end>
      <status>unmodified</status>
      <modifiedWord/>
      <trackRevisions>false</trackRevisions>
    </reviewItem>
    <reviewItem>
      <errorID>762bc5d6-2c66-46d7-a38b-814f2b6f1179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16F96628</paraID>
      <start>0</start>
      <end>2</end>
      <status>unmodified</status>
      <modifiedWord/>
      <trackRevisions>false</trackRevisions>
    </reviewItem>
    <reviewItem>
      <errorID>5225362a-8756-4e28-93d0-abd2a219f371</errorID>
      <errorWord>,</errorWord>
      <group>L1_Format</group>
      <groupName>格式问题</groupName>
      <ability>L2_HalfPunc</ability>
      <abilityName>全半角检查</abilityName>
      <candidateList>
        <item>，</item>
      </candidateList>
      <explain>文本全半角错误。</explain>
      <paraID>16F96628</paraID>
      <start>39</start>
      <end>40</end>
      <status>unmodified</status>
      <modifiedWord/>
      <trackRevisions>false</trackRevisions>
    </reviewItem>
    <reviewItem>
      <errorID>6c8e29f2-9132-4e67-ae96-c33be206095e</errorID>
      <errorWord>(</errorWord>
      <group>L1_Format</group>
      <groupName>格式问题</groupName>
      <ability>L2_HalfPunc</ability>
      <abilityName>全半角检查</abilityName>
      <candidateList>
        <item>（</item>
      </candidateList>
      <explain>文本全半角错误。</explain>
      <paraID>45E885B9</paraID>
      <start>6</start>
      <end>7</end>
      <status>unmodified</status>
      <modifiedWord/>
      <trackRevisions>false</trackRevisions>
    </reviewItem>
    <reviewItem>
      <errorID>437abd35-d32f-49e0-ab31-0788f5f3a304</errorID>
      <errorWord>)</errorWord>
      <group>L1_Format</group>
      <groupName>格式问题</groupName>
      <ability>L2_HalfPunc</ability>
      <abilityName>全半角检查</abilityName>
      <candidateList>
        <item>）</item>
      </candidateList>
      <explain>文本全半角错误。</explain>
      <paraID>45E885B9</paraID>
      <start>13</start>
      <end>14</end>
      <status>unmodified</status>
      <modifiedWord/>
      <trackRevisions>false</trackRevisions>
    </reviewItem>
    <reviewItem>
      <errorID>ada8ff6e-e228-4495-bf4f-81e50b6a05f8</errorID>
      <errorWord>(</errorWord>
      <group>L1_Format</group>
      <groupName>格式问题</groupName>
      <ability>L2_HalfPunc</ability>
      <abilityName>全半角检查</abilityName>
      <candidateList>
        <item>（</item>
      </candidateList>
      <explain>文本全半角错误。</explain>
      <paraID>59810B0C</paraID>
      <start>6</start>
      <end>7</end>
      <status>unmodified</status>
      <modifiedWord/>
      <trackRevisions>false</trackRevisions>
    </reviewItem>
    <reviewItem>
      <errorID>bb5abe1e-dd9c-4a0a-91a7-b1d7e0dd9dd5</errorID>
      <errorWord>)</errorWord>
      <group>L1_Format</group>
      <groupName>格式问题</groupName>
      <ability>L2_HalfPunc</ability>
      <abilityName>全半角检查</abilityName>
      <candidateList>
        <item>）</item>
      </candidateList>
      <explain>文本全半角错误。</explain>
      <paraID>59810B0C</paraID>
      <start>12</start>
      <end>13</end>
      <status>unmodified</status>
      <modifiedWord/>
      <trackRevisions>false</trackRevisions>
    </reviewItem>
    <reviewItem>
      <errorID>5564f552-54db-47e5-b088-19d6c11161ea</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1B602FBE</paraID>
      <start>0</start>
      <end>7</end>
      <status>unmodified</status>
      <modifiedWord/>
      <trackRevisions>false</trackRevisions>
    </reviewItem>
    <reviewItem>
      <errorID>cd37a97b-2165-4b61-bb28-761b48225a88</errorID>
      <errorWord>(</errorWord>
      <group>L1_Format</group>
      <groupName>格式问题</groupName>
      <ability>L2_HalfPunc</ability>
      <abilityName>全半角检查</abilityName>
      <candidateList>
        <item>（</item>
      </candidateList>
      <explain>文本全半角错误。</explain>
      <paraID>1B602FBE</paraID>
      <start>8</start>
      <end>9</end>
      <status>unmodified</status>
      <modifiedWord/>
      <trackRevisions>false</trackRevisions>
    </reviewItem>
    <reviewItem>
      <errorID>737220d3-f8cc-411e-84c7-a49b6d146d1a</errorID>
      <errorWord>)</errorWord>
      <group>L1_Format</group>
      <groupName>格式问题</groupName>
      <ability>L2_HalfPunc</ability>
      <abilityName>全半角检查</abilityName>
      <candidateList>
        <item>）</item>
      </candidateList>
      <explain>文本全半角错误。</explain>
      <paraID>1B602FBE</paraID>
      <start>15</start>
      <end>16</end>
      <status>unmodified</status>
      <modifiedWord/>
      <trackRevisions>false</trackRevisions>
    </reviewItem>
    <reviewItem>
      <errorID>f85ff80b-1fd3-4a18-8d40-4df9add919d8</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34F7845D</paraID>
      <start>0</start>
      <end>9</end>
      <status>unmodified</status>
      <modifiedWord/>
      <trackRevisions>false</trackRevisions>
    </reviewItem>
    <reviewItem>
      <errorID>bbfc8818-8abb-44a7-b141-474924c384c2</errorID>
      <errorWord>(</errorWord>
      <group>L1_Format</group>
      <groupName>格式问题</groupName>
      <ability>L2_HalfPunc</ability>
      <abilityName>全半角检查</abilityName>
      <candidateList>
        <item>（</item>
      </candidateList>
      <explain>文本全半角错误。</explain>
      <paraID>34F7845D</paraID>
      <start>10</start>
      <end>11</end>
      <status>unmodified</status>
      <modifiedWord/>
      <trackRevisions>false</trackRevisions>
    </reviewItem>
    <reviewItem>
      <errorID>c13241a7-6f40-4f61-9bfe-0bb292894e01</errorID>
      <errorWord>)</errorWord>
      <group>L1_Format</group>
      <groupName>格式问题</groupName>
      <ability>L2_HalfPunc</ability>
      <abilityName>全半角检查</abilityName>
      <candidateList>
        <item>）</item>
      </candidateList>
      <explain>文本全半角错误。</explain>
      <paraID>34F7845D</paraID>
      <start>18</start>
      <end>19</end>
      <status>unmodified</status>
      <modifiedWord/>
      <trackRevisions>false</trackRevisions>
    </reviewItem>
    <reviewItem>
      <errorID>3a6115eb-bee4-4210-b7d5-f8189ff8c575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2434EC87</paraID>
      <start>0</start>
      <end>10</end>
      <status>unmodified</status>
      <modifiedWord/>
      <trackRevisions>false</trackRevisions>
    </reviewItem>
    <reviewItem>
      <errorID>b71cc477-563c-4cfc-a587-0c5d69b069ab</errorID>
      <errorWord>(</errorWord>
      <group>L1_Format</group>
      <groupName>格式问题</groupName>
      <ability>L2_HalfPunc</ability>
      <abilityName>全半角检查</abilityName>
      <candidateList>
        <item>（</item>
      </candidateList>
      <explain>文本全半角错误。</explain>
      <paraID>2434EC87</paraID>
      <start>11</start>
      <end>12</end>
      <status>unmodified</status>
      <modifiedWord/>
      <trackRevisions>false</trackRevisions>
    </reviewItem>
    <reviewItem>
      <errorID>3c7a3ed4-352f-491a-ad7c-9280dcca508b</errorID>
      <errorWord>)</errorWord>
      <group>L1_Format</group>
      <groupName>格式问题</groupName>
      <ability>L2_HalfPunc</ability>
      <abilityName>全半角检查</abilityName>
      <candidateList>
        <item>）</item>
      </candidateList>
      <explain>文本全半角错误。</explain>
      <paraID>2434EC87</paraID>
      <start>19</start>
      <end>20</end>
      <status>unmodified</status>
      <modifiedWord/>
      <trackRevisions>false</trackRevisions>
    </reviewItem>
    <reviewItem>
      <errorID>1da87f74-999f-4874-b668-f070110f7556</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7D762317</paraID>
      <start>0</start>
      <end>7</end>
      <status>unmodified</status>
      <modifiedWord/>
      <trackRevisions>false</trackRevisions>
    </reviewItem>
    <reviewItem>
      <errorID>9727690a-4938-4b99-b8ec-ce7831f80f39</errorID>
      <errorWord>(</errorWord>
      <group>L1_Format</group>
      <groupName>格式问题</groupName>
      <ability>L2_HalfPunc</ability>
      <abilityName>全半角检查</abilityName>
      <candidateList>
        <item>（</item>
      </candidateList>
      <explain>文本全半角错误。</explain>
      <paraID>7D762317</paraID>
      <start>8</start>
      <end>9</end>
      <status>unmodified</status>
      <modifiedWord/>
      <trackRevisions>false</trackRevisions>
    </reviewItem>
    <reviewItem>
      <errorID>467e3c4e-792c-4915-8778-378c71046ce6</errorID>
      <errorWord>)</errorWord>
      <group>L1_Format</group>
      <groupName>格式问题</groupName>
      <ability>L2_HalfPunc</ability>
      <abilityName>全半角检查</abilityName>
      <candidateList>
        <item>）</item>
      </candidateList>
      <explain>文本全半角错误。</explain>
      <paraID>7D762317</paraID>
      <start>13</start>
      <end>14</end>
      <status>unmodified</status>
      <modifiedWord/>
      <trackRevisions>false</trackRevisions>
    </reviewItem>
    <reviewItem>
      <errorID>a09640c1-4522-4d34-8b24-033eebb4e494</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3F3A817A</paraID>
      <start>0</start>
      <end>5</end>
      <status>unmodified</status>
      <modifiedWord/>
      <trackRevisions>false</trackRevisions>
    </reviewItem>
    <reviewItem>
      <errorID>486795ca-360a-4890-9846-0e1751e49659</errorID>
      <errorWord>(</errorWord>
      <group>L1_Format</group>
      <groupName>格式问题</groupName>
      <ability>L2_HalfPunc</ability>
      <abilityName>全半角检查</abilityName>
      <candidateList>
        <item>（</item>
      </candidateList>
      <explain>文本全半角错误。</explain>
      <paraID>3F3A817A</paraID>
      <start>6</start>
      <end>7</end>
      <status>unmodified</status>
      <modifiedWord/>
      <trackRevisions>false</trackRevisions>
    </reviewItem>
    <reviewItem>
      <errorID>942bbcb7-b364-4124-9ccd-0e785a8f3f1c</errorID>
      <errorWord>)</errorWord>
      <group>L1_Format</group>
      <groupName>格式问题</groupName>
      <ability>L2_HalfPunc</ability>
      <abilityName>全半角检查</abilityName>
      <candidateList>
        <item>）</item>
      </candidateList>
      <explain>文本全半角错误。</explain>
      <paraID>3F3A817A</paraID>
      <start>12</start>
      <end>13</end>
      <status>unmodified</status>
      <modifiedWord/>
      <trackRevisions>false</trackRevisions>
    </reviewItem>
    <reviewItem>
      <errorID>5dab965b-91ca-4b17-85a8-fa52e4e764b2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7B1FA1BD</paraID>
      <start>0</start>
      <end>6</end>
      <status>unmodified</status>
      <modifiedWord/>
      <trackRevisions>false</trackRevisions>
    </reviewItem>
    <reviewItem>
      <errorID>bbca86f5-e8b3-485b-862c-101aff2c95f8</errorID>
      <errorWord>(</errorWord>
      <group>L1_Format</group>
      <groupName>格式问题</groupName>
      <ability>L2_HalfPunc</ability>
      <abilityName>全半角检查</abilityName>
      <candidateList>
        <item>（</item>
      </candidateList>
      <explain>文本全半角错误。</explain>
      <paraID>7B1FA1BD</paraID>
      <start>7</start>
      <end>8</end>
      <status>unmodified</status>
      <modifiedWord/>
      <trackRevisions>false</trackRevisions>
    </reviewItem>
    <reviewItem>
      <errorID>5e1b43ef-d22a-4743-a7c3-b51f36d6a07f</errorID>
      <errorWord>)</errorWord>
      <group>L1_Format</group>
      <groupName>格式问题</groupName>
      <ability>L2_HalfPunc</ability>
      <abilityName>全半角检查</abilityName>
      <candidateList>
        <item>）</item>
      </candidateList>
      <explain>文本全半角错误。</explain>
      <paraID>7B1FA1BD</paraID>
      <start>13</start>
      <end>14</end>
      <status>unmodified</status>
      <modifiedWord/>
      <trackRevisions>false</trackRevisions>
    </reviewItem>
    <reviewItem>
      <errorID>1d1484f2-8718-4ae0-a615-9c949c3d036d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26C18D17</paraID>
      <start>0</start>
      <end>2</end>
      <status>unmodified</status>
      <modifiedWord/>
      <trackRevisions>false</trackRevisions>
    </reviewItem>
    <reviewItem>
      <errorID>bbdb220a-11b7-4f57-bace-81ed954f8b23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41825BEC</paraID>
      <start>0</start>
      <end>2</end>
      <status>unmodified</status>
      <modifiedWord/>
      <trackRevisions>false</trackRevisions>
    </reviewItem>
    <reviewItem>
      <errorID>7db7bbb8-b1be-4a19-9f44-37253ad8c72d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2B530AE2</paraID>
      <start>0</start>
      <end>2</end>
      <status>unmodified</status>
      <modifiedWord/>
      <trackRevisions>false</trackRevisions>
    </reviewItem>
    <reviewItem>
      <errorID>5fa01605-e18f-45fa-83f6-093b03f6f309</errorID>
      <errorWord>(</errorWord>
      <group>L1_Format</group>
      <groupName>格式问题</groupName>
      <ability>L2_HalfPunc</ability>
      <abilityName>全半角检查</abilityName>
      <candidateList>
        <item>（</item>
      </candidateList>
      <explain>文本全半角错误。</explain>
      <paraID>2B530AE2</paraID>
      <start>11</start>
      <end>12</end>
      <status>unmodified</status>
      <modifiedWord/>
      <trackRevisions>false</trackRevisions>
    </reviewItem>
    <reviewItem>
      <errorID>76ff8b1f-40c8-4030-b937-04f49dec93a5</errorID>
      <errorWord>)</errorWord>
      <group>L1_Format</group>
      <groupName>格式问题</groupName>
      <ability>L2_HalfPunc</ability>
      <abilityName>全半角检查</abilityName>
      <candidateList>
        <item>）</item>
      </candidateList>
      <explain>文本全半角错误。</explain>
      <paraID>2B530AE2</paraID>
      <start>23</start>
      <end>24</end>
      <status>unmodified</status>
      <modifiedWord/>
      <trackRevisions>false</trackRevisions>
    </reviewItem>
    <reviewItem>
      <errorID>1d06a913-042f-4090-bcb1-a3abe3d66d60</errorID>
      <errorWord>(</errorWord>
      <group>L1_Format</group>
      <groupName>格式问题</groupName>
      <ability>L2_HalfPunc</ability>
      <abilityName>全半角检查</abilityName>
      <candidateList>
        <item>（</item>
      </candidateList>
      <explain>文本全半角错误。</explain>
      <paraID>2B530AE2</paraID>
      <start>29</start>
      <end>30</end>
      <status>unmodified</status>
      <modifiedWord/>
      <trackRevisions>false</trackRevisions>
    </reviewItem>
    <reviewItem>
      <errorID>e46c5868-b31c-47ca-bcce-f7ddfdd5735a</errorID>
      <errorWord>)</errorWord>
      <group>L1_Format</group>
      <groupName>格式问题</groupName>
      <ability>L2_HalfPunc</ability>
      <abilityName>全半角检查</abilityName>
      <candidateList>
        <item>）</item>
      </candidateList>
      <explain>文本全半角错误。</explain>
      <paraID>2B530AE2</paraID>
      <start>41</start>
      <end>42</end>
      <status>unmodified</status>
      <modifiedWord/>
      <trackRevisions>false</trackRevisions>
    </reviewItem>
    <reviewItem>
      <errorID>8902ae90-4e66-4784-a259-ccd85c0aed5e</errorID>
      <errorWord>(</errorWord>
      <group>L1_Format</group>
      <groupName>格式问题</groupName>
      <ability>L2_HalfPunc</ability>
      <abilityName>全半角检查</abilityName>
      <candidateList>
        <item>（</item>
      </candidateList>
      <explain>文本全半角错误。</explain>
      <paraID>2B530AE2</paraID>
      <start>45</start>
      <end>46</end>
      <status>unmodified</status>
      <modifiedWord/>
      <trackRevisions>false</trackRevisions>
    </reviewItem>
    <reviewItem>
      <errorID>9b8ea19a-5718-41ac-8d36-b86bc2bf8063</errorID>
      <errorWord>)</errorWord>
      <group>L1_Format</group>
      <groupName>格式问题</groupName>
      <ability>L2_HalfPunc</ability>
      <abilityName>全半角检查</abilityName>
      <candidateList>
        <item>）</item>
      </candidateList>
      <explain>文本全半角错误。</explain>
      <paraID>2B530AE2</paraID>
      <start>47</start>
      <end>48</end>
      <status>unmodified</status>
      <modifiedWord/>
      <trackRevisions>false</trackRevisions>
    </reviewItem>
    <reviewItem>
      <errorID>438168dd-aa83-4701-a757-cf062634e1a4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2C2CF93C</paraID>
      <start>0</start>
      <end>2</end>
      <status>unmodified</status>
      <modifiedWord/>
      <trackRevisions>false</trackRevisions>
    </reviewItem>
    <reviewItem>
      <errorID>1e41412e-8e86-4337-97b5-508bbfe3abb8</errorID>
      <errorWord>(</errorWord>
      <group>L1_Format</group>
      <groupName>格式问题</groupName>
      <ability>L2_HalfPunc</ability>
      <abilityName>全半角检查</abilityName>
      <candidateList>
        <item>（</item>
      </candidateList>
      <explain>文本全半角错误。</explain>
      <paraID>2C2CF93C</paraID>
      <start>22</start>
      <end>23</end>
      <status>unmodified</status>
      <modifiedWord/>
      <trackRevisions>false</trackRevisions>
    </reviewItem>
    <reviewItem>
      <errorID>0d843cc4-c76d-4562-a249-22fab27f6c25</errorID>
      <errorWord>)</errorWord>
      <group>L1_Format</group>
      <groupName>格式问题</groupName>
      <ability>L2_HalfPunc</ability>
      <abilityName>全半角检查</abilityName>
      <candidateList>
        <item>）</item>
      </candidateList>
      <explain>文本全半角错误。</explain>
      <paraID>2C2CF93C</paraID>
      <start>34</start>
      <end>35</end>
      <status>unmodified</status>
      <modifiedWord/>
      <trackRevisions>false</trackRevisions>
    </reviewItem>
    <reviewItem>
      <errorID>eb9b6eda-933b-4a68-939c-cfc7d50cdd8d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7A11818A</paraID>
      <start>0</start>
      <end>2</end>
      <status>unmodified</status>
      <modifiedWord/>
      <trackRevisions>false</trackRevisions>
    </reviewItem>
    <reviewItem>
      <errorID>a48eda66-3fcf-4c6e-ab94-95b57a7e9143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64CE9D8A</paraID>
      <start>0</start>
      <end>2</end>
      <status>unmodified</status>
      <modifiedWord/>
      <trackRevisions>false</trackRevisions>
    </reviewItem>
    <reviewItem>
      <errorID>0df2ff76-c8d6-451c-8a12-081d050cb98d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5747206C</paraID>
      <start>0</start>
      <end>2</end>
      <status>unmodified</status>
      <modifiedWord/>
      <trackRevisions>false</trackRevisions>
    </reviewItem>
    <reviewItem>
      <errorID>8bc8aea4-dacb-4df8-bb72-7c76c7c6a5f0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25C35E65</paraID>
      <start>0</start>
      <end>2</end>
      <status>unmodified</status>
      <modifiedWord/>
      <trackRevisions>false</trackRevisions>
    </reviewItem>
    <reviewItem>
      <errorID>88ef1bbf-a05f-4d09-a808-fc6ac525ab54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25C35E65</paraID>
      <start>60</start>
      <end>63</end>
      <status>unmodified</status>
      <modifiedWord/>
      <trackRevisions>false</trackRevisions>
    </reviewItem>
    <reviewItem>
      <errorID>36146fd0-e7b5-431c-9f42-6510d32988d6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50B068B7</paraID>
      <start>0</start>
      <end>2</end>
      <status>unmodified</status>
      <modifiedWord/>
      <trackRevisions>false</trackRevisions>
    </reviewItem>
    <reviewItem>
      <errorID>c8afd3b9-2f46-44ce-9ab2-867cdfce573d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513D100D</paraID>
      <start>0</start>
      <end>2</end>
      <status>unmodified</status>
      <modifiedWord/>
      <trackRevisions>false</trackRevisions>
    </reviewItem>
    <reviewItem>
      <errorID>067d1c78-75f6-45fe-9e17-0bc19c0fbe4e</errorID>
      <errorWord>(</errorWord>
      <group>L1_Format</group>
      <groupName>格式问题</groupName>
      <ability>L2_HalfPunc</ability>
      <abilityName>全半角检查</abilityName>
      <candidateList>
        <item>（</item>
      </candidateList>
      <explain>文本全半角错误。</explain>
      <paraID>1BED850A</paraID>
      <start>3</start>
      <end>4</end>
      <status>unmodified</status>
      <modifiedWord/>
      <trackRevisions>false</trackRevisions>
    </reviewItem>
    <reviewItem>
      <errorID>e23724da-af71-493a-b2f6-87c44f5f7728</errorID>
      <errorWord>)</errorWord>
      <group>L1_Format</group>
      <groupName>格式问题</groupName>
      <ability>L2_HalfPunc</ability>
      <abilityName>全半角检查</abilityName>
      <candidateList>
        <item>）</item>
      </candidateList>
      <explain>文本全半角错误。</explain>
      <paraID>1BED850A</paraID>
      <start>6</start>
      <end>7</end>
      <status>unmodified</status>
      <modifiedWord/>
      <trackRevisions>false</trackRevisions>
    </reviewItem>
    <reviewItem>
      <errorID>9e488b6b-d5bd-4c15-bf4d-8cca9ba6f1fb</errorID>
      <errorWord>详实</errorWord>
      <group>L1_Word</group>
      <groupName>字词问题</groupName>
      <ability>L2_Typo</ability>
      <abilityName>字词错误</abilityName>
      <candidateList>
        <item>翔实</item>
      </candidateList>
      <explain>存在发音相同字词的误用。</explain>
      <paraID>1BED850A</paraID>
      <start>12</start>
      <end>14</end>
      <status>unmodified</status>
      <modifiedWord/>
      <trackRevisions>false</trackRevisions>
    </reviewItem>
    <reviewItem>
      <errorID>5bdf1476-b164-433f-ba04-311bd9c6591a</errorID>
      <errorWord>(</errorWord>
      <group>L1_Format</group>
      <groupName>格式问题</groupName>
      <ability>L2_HalfPunc</ability>
      <abilityName>全半角检查</abilityName>
      <candidateList>
        <item>（</item>
      </candidateList>
      <explain>文本全半角错误。</explain>
      <paraID> 618660B</paraID>
      <start>3</start>
      <end>4</end>
      <status>unmodified</status>
      <modifiedWord/>
      <trackRevisions>false</trackRevisions>
    </reviewItem>
    <reviewItem>
      <errorID>cad677b8-1203-492b-b4fb-86a21905ad83</errorID>
      <errorWord>)</errorWord>
      <group>L1_Format</group>
      <groupName>格式问题</groupName>
      <ability>L2_HalfPunc</ability>
      <abilityName>全半角检查</abilityName>
      <candidateList>
        <item>）</item>
      </candidateList>
      <explain>文本全半角错误。</explain>
      <paraID> 618660B</paraID>
      <start>6</start>
      <end>7</end>
      <status>unmodified</status>
      <modifiedWord/>
      <trackRevisions>false</trackRevisions>
    </reviewItem>
    <reviewItem>
      <errorID>6ab2be43-a254-49aa-9fda-6a3899ec5a30</errorID>
      <errorWord>)</errorWord>
      <group>L1_Format</group>
      <groupName>格式问题</groupName>
      <ability>L2_HalfPunc</ability>
      <abilityName>全半角检查</abilityName>
      <candidateList>
        <item>）</item>
      </candidateList>
      <explain>文本全半角错误。</explain>
      <paraID>632EB04D</paraID>
      <start>6</start>
      <end>7</end>
      <status>unmodified</status>
      <modifiedWord/>
      <trackRevisions>false</trackRevisions>
    </reviewItem>
    <reviewItem>
      <errorID>2998164e-8ad1-4e6e-ae28-a6180790fb74</errorID>
      <errorWord>(</errorWord>
      <group>L1_Format</group>
      <groupName>格式问题</groupName>
      <ability>L2_HalfPunc</ability>
      <abilityName>全半角检查</abilityName>
      <candidateList>
        <item>（</item>
      </candidateList>
      <explain>文本全半角错误。</explain>
      <paraID> 39CF094</paraID>
      <start>3</start>
      <end>4</end>
      <status>unmodified</status>
      <modifiedWord/>
      <trackRevisions>false</trackRevisions>
    </reviewItem>
    <reviewItem>
      <errorID>7fd1c82f-79be-43dc-9105-efc99ae61097</errorID>
      <errorWord>)</errorWord>
      <group>L1_Format</group>
      <groupName>格式问题</groupName>
      <ability>L2_HalfPunc</ability>
      <abilityName>全半角检查</abilityName>
      <candidateList>
        <item>）</item>
      </candidateList>
      <explain>文本全半角错误。</explain>
      <paraID> 39CF094</paraID>
      <start>6</start>
      <end>7</end>
      <status>unmodified</status>
      <modifiedWord/>
      <trackRevisions>false</trackRevisions>
    </reviewItem>
    <reviewItem>
      <errorID>972f5683-be3a-4e3b-8ecb-cdb24e639df8</errorID>
      <errorWord>详实</errorWord>
      <group>L1_Word</group>
      <groupName>字词问题</groupName>
      <ability>L2_Typo</ability>
      <abilityName>字词错误</abilityName>
      <candidateList>
        <item>翔实</item>
      </candidateList>
      <explain>存在发音相同字词的误用。</explain>
      <paraID> 39CF094</paraID>
      <start>12</start>
      <end>14</end>
      <status>unmodified</status>
      <modifiedWord/>
      <trackRevisions>false</trackRevisions>
    </reviewItem>
    <reviewItem>
      <errorID>89f824d1-9045-498b-875f-59d4eb628900</errorID>
      <errorWord>(</errorWord>
      <group>L1_Format</group>
      <groupName>格式问题</groupName>
      <ability>L2_HalfPunc</ability>
      <abilityName>全半角检查</abilityName>
      <candidateList>
        <item>（</item>
      </candidateList>
      <explain>文本全半角错误。</explain>
      <paraID>5E0455B5</paraID>
      <start>3</start>
      <end>4</end>
      <status>unmodified</status>
      <modifiedWord/>
      <trackRevisions>false</trackRevisions>
    </reviewItem>
    <reviewItem>
      <errorID>19d65ba2-8c2b-4173-b0b4-1fba1163daa9</errorID>
      <errorWord>)</errorWord>
      <group>L1_Format</group>
      <groupName>格式问题</groupName>
      <ability>L2_HalfPunc</ability>
      <abilityName>全半角检查</abilityName>
      <candidateList>
        <item>）</item>
      </candidateList>
      <explain>文本全半角错误。</explain>
      <paraID>5E0455B5</paraID>
      <start>6</start>
      <end>7</end>
      <status>unmodified</status>
      <modifiedWord/>
      <trackRevisions>false</trackRevisions>
    </reviewItem>
    <reviewItem>
      <errorID>d91a9a71-8423-454c-9369-2fcd2043d631</errorID>
      <errorWord>)</errorWord>
      <group>L1_Format</group>
      <groupName>格式问题</groupName>
      <ability>L2_HalfPunc</ability>
      <abilityName>全半角检查</abilityName>
      <candidateList>
        <item>）</item>
      </candidateList>
      <explain>文本全半角错误。</explain>
      <paraID>782D26F1</paraID>
      <start>6</start>
      <end>7</end>
      <status>unmodified</status>
      <modifiedWord/>
      <trackRevisions>false</trackRevisions>
    </reviewItem>
    <reviewItem>
      <errorID>a522af50-1aa3-461b-bde1-6bc594524a9c</errorID>
      <errorWord>员</errorWord>
      <group>L1_Word</group>
      <groupName>字词问题</groupName>
      <ability>L2_Typo</ability>
      <abilityName>字词错误</abilityName>
      <candidateList>
        <item>员会</item>
      </candidateList>
      <explain/>
      <paraID>697E15C6</paraID>
      <start>133</start>
      <end>134</end>
      <status>unmodified</status>
      <modifiedWord/>
      <trackRevisions>false</trackRevisions>
    </reviewItem>
    <reviewItem>
      <errorID>7ba319b4-28e5-49cb-a42d-6269f6185f7f</errorID>
      <errorWord>员</errorWord>
      <group>L1_Word</group>
      <groupName>字词问题</groupName>
      <ability>L2_Typo</ability>
      <abilityName>字词错误</abilityName>
      <candidateList>
        <item>员会</item>
      </candidateList>
      <explain/>
      <paraID> 9780A80</paraID>
      <start>134</start>
      <end>135</end>
      <status>unmodified</status>
      <modifiedWord/>
      <trackRevisions>false</trackRevisions>
    </reviewItem>
    <reviewItem>
      <errorID>ccf3d4b2-0314-4c51-9a2b-bc11687844e1</errorID>
      <errorWord>其它</errorWord>
      <group>L1_Word</group>
      <groupName>字词问题</groupName>
      <ability>L2_Alias</ability>
      <abilityName>也作/曾用词</abilityName>
      <candidateList>
        <item>其他</item>
      </candidateList>
      <explain>词汇[其它]为不规范表述或旧称，其规范书面表述为[其他]。</explain>
      <paraID> BCEA4DB</paraID>
      <start>45</start>
      <end>47</end>
      <status>modified</status>
      <modifiedWord>其他</modifiedWord>
      <trackRevisions>false</trackRevisions>
    </reviewItem>
    <reviewItem>
      <errorID>aba7125c-15c8-4695-b6bb-980b13bc096e</errorID>
      <errorWord>,</errorWord>
      <group>L1_Format</group>
      <groupName>格式问题</groupName>
      <ability>L2_HalfPunc</ability>
      <abilityName>全半角检查</abilityName>
      <candidateList>
        <item>，</item>
      </candidateList>
      <explain>文本全半角错误。</explain>
      <paraID>551D7B80</paraID>
      <start>20</start>
      <end>21</end>
      <status>unmodified</status>
      <modifiedWord/>
      <trackRevisions>false</trackRevisions>
    </reviewItem>
    <reviewItem>
      <errorID>de42ae34-f179-400a-8947-0b191c8c17d7</errorID>
      <errorWord>其它</errorWord>
      <group>L1_Word</group>
      <groupName>字词问题</groupName>
      <ability>L2_Alias</ability>
      <abilityName>也作/曾用词</abilityName>
      <candidateList>
        <item>其他</item>
      </candidateList>
      <explain>词汇[其它]为不规范表述或旧称，其规范书面表述为[其他]。</explain>
      <paraID>551D7B80</paraID>
      <start>67</start>
      <end>69</end>
      <status>modified</status>
      <modifiedWord>其他</modifiedWord>
      <trackRevisions>false</trackRevisions>
    </reviewItem>
    <reviewItem>
      <errorID>ce3fc237-d396-492d-a37e-8725b8e8458d</errorID>
      <errorWord>,</errorWord>
      <group>L1_Format</group>
      <groupName>格式问题</groupName>
      <ability>L2_HalfPunc</ability>
      <abilityName>全半角检查</abilityName>
      <candidateList>
        <item>，</item>
      </candidateList>
      <explain>文本全半角错误。</explain>
      <paraID>47EEC4D9</paraID>
      <start>29</start>
      <end>30</end>
      <status>unmodified</status>
      <modifiedWord/>
      <trackRevisions>false</trackRevisions>
    </reviewItem>
    <reviewItem>
      <errorID>515481af-7033-4e8b-a80f-78ce6b7145db</errorID>
      <errorWord>其它</errorWord>
      <group>L1_Word</group>
      <groupName>字词问题</groupName>
      <ability>L2_Alias</ability>
      <abilityName>也作/曾用词</abilityName>
      <candidateList>
        <item>其他</item>
      </candidateList>
      <explain>词汇[其它]为不规范表述或旧称，其规范书面表述为[其他]。</explain>
      <paraID>604CF6E4</paraID>
      <start>93</start>
      <end>95</end>
      <status>modified</status>
      <modifiedWord>其他</modifiedWord>
      <trackRevisions>false</trackRevisions>
    </reviewItem>
    <reviewItem>
      <errorID>88c67cb9-d030-4ed3-b127-ad78074c59c0</errorID>
      <errorWord>(</errorWord>
      <group>L1_Format</group>
      <groupName>格式问题</groupName>
      <ability>L2_HalfPunc</ability>
      <abilityName>全半角检查</abilityName>
      <candidateList>
        <item>（</item>
      </candidateList>
      <explain>文本全半角错误。</explain>
      <paraID>53A6656C</paraID>
      <start>55</start>
      <end>56</end>
      <status>unmodified</status>
      <modifiedWord/>
      <trackRevisions>false</trackRevisions>
    </reviewItem>
    <reviewItem>
      <errorID>0c16d4b8-9bbe-46ea-a830-8bd60ed5c2f8</errorID>
      <errorWord>)</errorWord>
      <group>L1_Format</group>
      <groupName>格式问题</groupName>
      <ability>L2_HalfPunc</ability>
      <abilityName>全半角检查</abilityName>
      <candidateList>
        <item>）</item>
      </candidateList>
      <explain>文本全半角错误。</explain>
      <paraID>53A6656C</paraID>
      <start>68</start>
      <end>69</end>
      <status>unmodified</status>
      <modifiedWord/>
      <trackRevisions>false</trackRevisions>
    </reviewItem>
    <reviewItem>
      <errorID>d84332f2-d668-4866-862b-952b12324f0e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326E93D6</paraID>
      <start>13</start>
      <end>16</end>
      <status>unmodified</status>
      <modifiedWord/>
      <trackRevisions>false</trackRevisions>
    </reviewItem>
    <reviewItem>
      <errorID>93c95bc7-080f-4cb3-b813-aae1f19325ba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326E93D6</paraID>
      <start>28</start>
      <end>31</end>
      <status>unmodified</status>
      <modifiedWord/>
      <trackRevisions>false</trackRevisions>
    </reviewItem>
    <reviewItem>
      <errorID>7204534e-3856-4bcf-bacf-e06d9ed449b3</errorID>
      <errorWord>......</errorWord>
      <group>L1_Punc</group>
      <groupName>标点问题</groupName>
      <ability>L2_Punc</ability>
      <abilityName>标点符号检查</abilityName>
      <candidateList>
        <item>……</item>
      </candidateList>
      <explain/>
      <paraID>3913A561</paraID>
      <start>0</start>
      <end>6</end>
      <status>unmodified</status>
      <modifiedWord/>
      <trackRevisions>false</trackRevisions>
    </reviewItem>
    <reviewItem>
      <errorID>e4b1b090-5dcd-40f8-9778-c4052ced9910</errorID>
      <errorWord>未有</errorWord>
      <group>L1_Word</group>
      <groupName>字词问题</groupName>
      <ability>L2_Typo</ability>
      <abilityName>字词错误</abilityName>
      <candidateList>
        <item>未</item>
      </candidateList>
      <explain>〈副〉❶没（跟“已”相对）：尚～成年｜健康仍～恢复。❷不：～便｜～敢苟同｜～可厚非。</explain>
      <paraID>7C8F1064</paraID>
      <start>16</start>
      <end>18</end>
      <status>unmodified</status>
      <modifiedWord/>
      <trackRevisions>false</trackRevisions>
    </reviewItem>
    <reviewItem>
      <errorID>1076c2d9-b047-4b13-b4ea-7409bae979bb</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65BCF354</paraID>
      <start>164</start>
      <end>173</end>
      <status>unmodified</status>
      <modifiedWord/>
      <trackRevisions>false</trackRevisions>
    </reviewItem>
    <reviewItem>
      <errorID>6be8a977-f272-430a-a785-f3c47a9c5d29</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7D6044DD</paraID>
      <start>77</start>
      <end>86</end>
      <status>unmodified</status>
      <modifiedWord/>
      <trackRevisions>false</trackRevisions>
    </reviewItem>
    <reviewItem>
      <errorID>4424339a-4f89-4751-a63f-d5f66e30a42a</errorID>
      <errorWord>并承</errorWord>
      <group>L1_Word</group>
      <groupName>字词问题</groupName>
      <ability>L2_Typo</ability>
      <abilityName>字词错误</abilityName>
      <candidateList>
        <item>应承</item>
      </candidateList>
      <explain/>
      <paraID>4CCE3333</paraID>
      <start>127</start>
      <end>129</end>
      <status>unmodified</status>
      <modifiedWord/>
      <trackRevisions>false</trackRevisions>
    </reviewItem>
    <reviewItem>
      <errorID>0aa147b6-6c45-4986-99c7-0f7270d62afd</errorID>
      <errorWord>源</errorWord>
      <group>L1_Word</group>
      <groupName>字词问题</groupName>
      <ability>L2_Typo</ability>
      <abilityName>字词错误</abilityName>
      <candidateList>
        <item>源于</item>
      </candidateList>
      <explain/>
      <paraID>5DE370A2</paraID>
      <start>143</start>
      <end>144</end>
      <status>unmodified</status>
      <modifiedWord/>
      <trackRevisions>false</trackRevisions>
    </reviewItem>
    <reviewItem>
      <errorID>a729d1ba-84dd-4d91-981f-871ed9de39ab</errorID>
      <errorWord>、有</errorWord>
      <group>L1_Word</group>
      <groupName>字词问题</groupName>
      <ability>L2_Typo</ability>
      <abilityName>字词错误</abilityName>
      <candidateList>
        <item>、</item>
      </candidateList>
      <explain/>
      <paraID>16FF3C61</paraID>
      <start>18</start>
      <end>20</end>
      <status>unmodified</status>
      <modifiedWord/>
      <trackRevisions>false</trackRevisions>
    </reviewItem>
    <reviewItem>
      <errorID>b343164d-bbf0-4a89-95b0-16d7e52603d0</errorID>
      <errorWord>(</errorWord>
      <group>L1_Format</group>
      <groupName>格式问题</groupName>
      <ability>L2_HalfPunc</ability>
      <abilityName>全半角检查</abilityName>
      <candidateList>
        <item>（</item>
      </candidateList>
      <explain>文本全半角错误。</explain>
      <paraID>1801454D</paraID>
      <start>10</start>
      <end>11</end>
      <status>unmodified</status>
      <modifiedWord/>
      <trackRevisions>false</trackRevisions>
    </reviewItem>
    <reviewItem>
      <errorID>0e8d24ec-f5be-4ede-84ab-97ef73d581ee</errorID>
      <errorWord>)</errorWord>
      <group>L1_Format</group>
      <groupName>格式问题</groupName>
      <ability>L2_HalfPunc</ability>
      <abilityName>全半角检查</abilityName>
      <candidateList>
        <item>）</item>
      </candidateList>
      <explain>文本全半角错误。</explain>
      <paraID>1801454D</paraID>
      <start>14</start>
      <end>15</end>
      <status>unmodified</status>
      <modifiedWord/>
      <trackRevisions>false</trackRevisions>
    </reviewItem>
    <reviewItem>
      <errorID>5ca6f33b-cf01-4b87-a13a-90769c34f503</errorID>
      <errorWord>(</errorWord>
      <group>L1_Format</group>
      <groupName>格式问题</groupName>
      <ability>L2_HalfPunc</ability>
      <abilityName>全半角检查</abilityName>
      <candidateList>
        <item>（</item>
      </candidateList>
      <explain>文本全半角错误。</explain>
      <paraID>781B5908</paraID>
      <start>10</start>
      <end>11</end>
      <status>unmodified</status>
      <modifiedWord/>
      <trackRevisions>false</trackRevisions>
    </reviewItem>
    <reviewItem>
      <errorID>d212ca01-d27c-46eb-a005-fb37fe92e29f</errorID>
      <errorWord>)</errorWord>
      <group>L1_Format</group>
      <groupName>格式问题</groupName>
      <ability>L2_HalfPunc</ability>
      <abilityName>全半角检查</abilityName>
      <candidateList>
        <item>）</item>
      </candidateList>
      <explain>文本全半角错误。</explain>
      <paraID>781B5908</paraID>
      <start>14</start>
      <end>15</end>
      <status>unmodified</status>
      <modifiedWord/>
      <trackRevisions>false</trackRevisions>
    </reviewItem>
    <reviewItem>
      <errorID>48e53aa7-4049-40ba-ad58-9f6b9bc4695a</errorID>
      <errorWord>(</errorWord>
      <group>L1_Format</group>
      <groupName>格式问题</groupName>
      <ability>L2_HalfPunc</ability>
      <abilityName>全半角检查</abilityName>
      <candidateList>
        <item>（</item>
      </candidateList>
      <explain>文本全半角错误。</explain>
      <paraID>5797E82E</paraID>
      <start>10</start>
      <end>11</end>
      <status>unmodified</status>
      <modifiedWord/>
      <trackRevisions>false</trackRevisions>
    </reviewItem>
    <reviewItem>
      <errorID>905a5c53-a248-47ad-96f5-945795f16b4d</errorID>
      <errorWord>)</errorWord>
      <group>L1_Format</group>
      <groupName>格式问题</groupName>
      <ability>L2_HalfPunc</ability>
      <abilityName>全半角检查</abilityName>
      <candidateList>
        <item>）</item>
      </candidateList>
      <explain>文本全半角错误。</explain>
      <paraID>5797E82E</paraID>
      <start>14</start>
      <end>15</end>
      <status>unmodified</status>
      <modifiedWord/>
      <trackRevisions>false</trackRevisions>
    </reviewItem>
    <reviewItem>
      <errorID>06606638-147f-4f9f-9eea-8b293cb22061</errorID>
      <errorWord>(</errorWord>
      <group>L1_Format</group>
      <groupName>格式问题</groupName>
      <ability>L2_HalfPunc</ability>
      <abilityName>全半角检查</abilityName>
      <candidateList>
        <item>（</item>
      </candidateList>
      <explain>文本全半角错误。</explain>
      <paraID>762CC700</paraID>
      <start>10</start>
      <end>11</end>
      <status>unmodified</status>
      <modifiedWord/>
      <trackRevisions>false</trackRevisions>
    </reviewItem>
    <reviewItem>
      <errorID>479d8fad-aa4f-4b46-b99b-11e69e7d120c</errorID>
      <errorWord>)</errorWord>
      <group>L1_Format</group>
      <groupName>格式问题</groupName>
      <ability>L2_HalfPunc</ability>
      <abilityName>全半角检查</abilityName>
      <candidateList>
        <item>）</item>
      </candidateList>
      <explain>文本全半角错误。</explain>
      <paraID>762CC700</paraID>
      <start>14</start>
      <end>15</end>
      <status>unmodified</status>
      <modifiedWord/>
      <trackRevisions>false</trackRevisions>
    </reviewItem>
    <reviewItem>
      <errorID>d8c49cc7-454c-4107-b123-aad685d283cc</errorID>
      <errorWord>(</errorWord>
      <group>L1_Format</group>
      <groupName>格式问题</groupName>
      <ability>L2_HalfPunc</ability>
      <abilityName>全半角检查</abilityName>
      <candidateList>
        <item>（</item>
      </candidateList>
      <explain>文本全半角错误。</explain>
      <paraID>   33554</paraID>
      <start>9</start>
      <end>10</end>
      <status>unmodified</status>
      <modifiedWord/>
      <trackRevisions>false</trackRevisions>
    </reviewItem>
    <reviewItem>
      <errorID>be6cbf62-1443-4163-b907-677504781e8e</errorID>
      <errorWord>)</errorWord>
      <group>L1_Format</group>
      <groupName>格式问题</groupName>
      <ability>L2_HalfPunc</ability>
      <abilityName>全半角检查</abilityName>
      <candidateList>
        <item>）</item>
      </candidateList>
      <explain>文本全半角错误。</explain>
      <paraID>   33554</paraID>
      <start>14</start>
      <end>15</end>
      <status>unmodified</status>
      <modifiedWord/>
      <trackRevisions>false</trackRevisions>
    </reviewItem>
    <reviewItem>
      <errorID>9f667b22-77b6-40fd-9939-0de05f44bbe8</errorID>
      <errorWord>（</errorWord>
      <group>L1_Format</group>
      <groupName>格式问题</groupName>
      <ability>L2_HalfPunc</ability>
      <abilityName>全半角检查</abilityName>
      <candidateList>
        <item>(</item>
      </candidateList>
      <explain>文本全半角错误。</explain>
      <paraID>30338C17</paraID>
      <start>0</start>
      <end>1</end>
      <status>unmodified</status>
      <modifiedWord/>
      <trackRevisions>false</trackRevisions>
    </reviewItem>
    <reviewItem>
      <errorID>457cc0e0-a152-498f-bec1-23dcbe9d3ea0</errorID>
      <errorWord>）</errorWord>
      <group>L1_Format</group>
      <groupName>格式问题</groupName>
      <ability>L2_HalfPunc</ability>
      <abilityName>全半角检查</abilityName>
      <candidateList>
        <item>)</item>
      </candidateList>
      <explain>文本全半角错误。</explain>
      <paraID>30338C17</paraID>
      <start>2</start>
      <end>3</end>
      <status>unmodified</status>
      <modifiedWord/>
      <trackRevisions>false</trackRevisions>
    </reviewItem>
    <reviewItem>
      <errorID>5472836c-9dda-485e-b9fe-6b7a1232f08b</errorID>
      <errorWord>。</errorWord>
      <group>L1_Format</group>
      <groupName>格式问题</groupName>
      <ability>L2_HalfPunc</ability>
      <abilityName>全半角检查</abilityName>
      <candidateList>
        <item>.</item>
      </candidateList>
      <explain>文本全半角错误。</explain>
      <paraID>30338C17</paraID>
      <start>17</start>
      <end>18</end>
      <status>unmodified</status>
      <modifiedWord/>
      <trackRevisions>false</trackRevisions>
    </reviewItem>
    <reviewItem>
      <errorID>2fadc9a9-e4d8-4b99-ba46-c669dcdfdc58</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5B77D28D</paraID>
      <start>0</start>
      <end>4</end>
      <status>modified</status>
      <modifiedWord>银行账号</modifiedWord>
      <trackRevisions>false</trackRevisions>
    </reviewItem>
    <reviewItem>
      <errorID>f0367c0d-74ef-4a36-bd55-70414a04d724</errorID>
      <errorWord>：</errorWord>
      <group>L1_Format</group>
      <groupName>格式问题</groupName>
      <ability>L2_HalfPunc</ability>
      <abilityName>全半角检查</abilityName>
      <candidateList>
        <item>:</item>
      </candidateList>
      <explain>文本全半角错误。</explain>
      <paraID>7F06EE75</paraID>
      <start>23</start>
      <end>24</end>
      <status>unmodified</status>
      <modifiedWord/>
      <trackRevisions>false</trackRevisions>
    </reviewItem>
    <reviewItem>
      <errorID>7408e791-02c9-40da-bb30-288e3ab57d37</errorID>
      <errorWord>：</errorWord>
      <group>L1_Format</group>
      <groupName>格式问题</groupName>
      <ability>L2_HalfPunc</ability>
      <abilityName>全半角检查</abilityName>
      <candidateList>
        <item>:</item>
      </candidateList>
      <explain>文本全半角错误。</explain>
      <paraID>59B8F7D3</paraID>
      <start>58</start>
      <end>59</end>
      <status>unmodified</status>
      <modifiedWord/>
      <trackRevisions>false</trackRevisions>
    </reviewItem>
    <reviewItem>
      <errorID>2bc70623-7062-4e93-8886-17667b540bf9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22375845</paraID>
      <start>0</start>
      <end>2</end>
      <status>unmodified</status>
      <modifiedWord/>
      <trackRevisions>false</trackRevisions>
    </reviewItem>
    <reviewItem>
      <errorID>e366a170-665b-4867-abb2-74c76605b4fa</errorID>
      <errorWord>其它</errorWord>
      <group>L1_Word</group>
      <groupName>字词问题</groupName>
      <ability>L2_Alias</ability>
      <abilityName>也作/曾用词</abilityName>
      <candidateList>
        <item>其他</item>
      </candidateList>
      <explain>词汇[其它]为不规范表述或旧称，其规范书面表述为[其他]。</explain>
      <paraID> 6D0F2F7</paraID>
      <start>80</start>
      <end>82</end>
      <status>modified</status>
      <modifiedWord>其他</modifiedWord>
      <trackRevisions>false</trackRevisions>
    </reviewItem>
    <reviewItem>
      <errorID>a100309e-3689-40ff-9f92-83648c616776</errorID>
      <errorWord>其它</errorWord>
      <group>L1_Word</group>
      <groupName>字词问题</groupName>
      <ability>L2_Alias</ability>
      <abilityName>也作/曾用词</abilityName>
      <candidateList>
        <item>其他</item>
      </candidateList>
      <explain>词汇[其它]为不规范表述或旧称，其规范书面表述为[其他]。</explain>
      <paraID> AB798A5</paraID>
      <start>28</start>
      <end>30</end>
      <status>modified</status>
      <modifiedWord>其他</modifiedWord>
      <trackRevisions>false</trackRevisions>
    </reviewItem>
    <reviewItem>
      <errorID>e1956245-15d5-48dd-b927-3b096f023bd1</errorID>
      <errorWord>涉及到</errorWord>
      <group>L1_Grammar</group>
      <groupName>语法问题</groupName>
      <ability>L2_Grammar</ability>
      <abilityName>语法错误</abilityName>
      <candidateList>
        <item>涉及</item>
      </candidateList>
      <explain>〈动〉牵涉到；关联到：案子～好几个人｜这个问题～面很广。</explain>
      <paraID>2D5733DD</paraID>
      <start>37</start>
      <end>40</end>
      <status>unmodified</status>
      <modifiedWord/>
      <trackRevisions>false</trackRevisions>
    </reviewItem>
    <reviewItem>
      <errorID>ea838cd1-3f18-476e-a036-a0d09c844045</errorID>
      <errorWord>充抵</errorWord>
      <group>L1_Word</group>
      <groupName>字词问题</groupName>
      <ability>L2_Typo</ability>
      <abilityName>字词错误</abilityName>
      <candidateList>
        <item>冲抵</item>
      </candidateList>
      <explain/>
      <paraID>7C14DBD7</paraID>
      <start>100</start>
      <end>102</end>
      <status>unmodified</status>
      <modifiedWord/>
      <trackRevisions>false</trackRevisions>
    </reviewItem>
    <reviewItem>
      <errorID>1cebbd3c-f2d4-47d4-98d8-01c958881ee3</errorID>
      <errorWord>其它</errorWord>
      <group>L1_Word</group>
      <groupName>字词问题</groupName>
      <ability>L2_Alias</ability>
      <abilityName>也作/曾用词</abilityName>
      <candidateList>
        <item>其他</item>
      </candidateList>
      <explain>词汇[其它]为不规范表述或旧称，其规范书面表述为[其他]。</explain>
      <paraID>12D6652F</paraID>
      <start>3</start>
      <end>5</end>
      <status>modified</status>
      <modifiedWord>其他</modifiedWord>
      <trackRevisions>false</trackRevisions>
    </reviewItem>
    <reviewItem>
      <errorID>bb9828f9-2ae7-4002-8e95-698704a10f08</errorID>
      <errorWord>壹</errorWord>
      <group>L1_Word</group>
      <groupName>字词问题</groupName>
      <ability>L2_Typo</ability>
      <abilityName>字词错误</abilityName>
      <candidateList>
        <item>一</item>
      </candidateList>
      <explain>存在发音相同字词的误用。</explain>
      <paraID>1C282B1D</paraID>
      <start>7</start>
      <end>8</end>
      <status>unmodified</status>
      <modifiedWord/>
      <trackRevisions>false</trackRevisions>
    </reviewItem>
    <reviewItem>
      <errorID>e3393be6-ab0e-4b1c-a72f-5fff1ff34f1e</errorID>
      <errorWord>:</errorWord>
      <group>L1_Format</group>
      <groupName>格式问题</groupName>
      <ability>L2_HalfPunc</ability>
      <abilityName>全半角检查</abilityName>
      <candidateList>
        <item>：</item>
      </candidateList>
      <explain>文本全半角错误。</explain>
      <paraID>309B9EDF</paraID>
      <start>36</start>
      <end>37</end>
      <status>unmodified</status>
      <modifiedWord/>
      <trackRevisions>false</trackRevisions>
    </reviewItem>
    <reviewItem>
      <errorID>c3cc988c-ee7d-4f0e-812f-d983e77c90e5</errorID>
      <errorWord>(</errorWord>
      <group>L1_Format</group>
      <groupName>格式问题</groupName>
      <ability>L2_HalfPunc</ability>
      <abilityName>全半角检查</abilityName>
      <candidateList>
        <item>（</item>
      </candidateList>
      <explain>文本全半角错误。</explain>
      <paraID>2B3AD10E</paraID>
      <start>0</start>
      <end>1</end>
      <status>unmodified</status>
      <modifiedWord/>
      <trackRevisions>false</trackRevisions>
    </reviewItem>
    <reviewItem>
      <errorID>d3c615ea-92e0-4332-ba0d-d7fac3b5c8ce</errorID>
      <errorWord>)</errorWord>
      <group>L1_Format</group>
      <groupName>格式问题</groupName>
      <ability>L2_HalfPunc</ability>
      <abilityName>全半角检查</abilityName>
      <candidateList>
        <item>）</item>
      </candidateList>
      <explain>文本全半角错误。</explain>
      <paraID>2B3AD10E</paraID>
      <start>37</start>
      <end>38</end>
      <status>unmodified</status>
      <modifiedWord/>
      <trackRevisions>false</trackRevisions>
    </reviewItem>
    <reviewItem>
      <errorID>32b342ef-a78e-4389-9a5f-d220031a31d0</errorID>
      <errorWord>(</errorWord>
      <group>L1_Format</group>
      <groupName>格式问题</groupName>
      <ability>L2_HalfPunc</ability>
      <abilityName>全半角检查</abilityName>
      <candidateList>
        <item>（</item>
      </candidateList>
      <explain>文本全半角错误。</explain>
      <paraID>71EFAEF5</paraID>
      <start>0</start>
      <end>1</end>
      <status>unmodified</status>
      <modifiedWord/>
      <trackRevisions>false</trackRevisions>
    </reviewItem>
    <reviewItem>
      <errorID>077618ce-e89d-47a8-9a2d-a597b7dc6d23</errorID>
      <errorWord>)</errorWord>
      <group>L1_Format</group>
      <groupName>格式问题</groupName>
      <ability>L2_HalfPunc</ability>
      <abilityName>全半角检查</abilityName>
      <candidateList>
        <item>）</item>
      </candidateList>
      <explain>文本全半角错误。</explain>
      <paraID>71EFAEF5</paraID>
      <start>46</start>
      <end>47</end>
      <status>unmodified</status>
      <modifiedWord/>
      <trackRevisions>false</trackRevisions>
    </reviewItem>
    <reviewItem>
      <errorID>468b420b-4795-492d-a37e-9dfa93e86ec4</errorID>
      <errorWord>(</errorWord>
      <group>L1_Format</group>
      <groupName>格式问题</groupName>
      <ability>L2_HalfPunc</ability>
      <abilityName>全半角检查</abilityName>
      <candidateList>
        <item>（</item>
      </candidateList>
      <explain>文本全半角错误。</explain>
      <paraID>2F2FB021</paraID>
      <start>0</start>
      <end>1</end>
      <status>unmodified</status>
      <modifiedWord/>
      <trackRevisions>false</trackRevisions>
    </reviewItem>
    <reviewItem>
      <errorID>4eb5f147-1ded-4a84-8f6d-88ec22beb586</errorID>
      <errorWord>)</errorWord>
      <group>L1_Format</group>
      <groupName>格式问题</groupName>
      <ability>L2_HalfPunc</ability>
      <abilityName>全半角检查</abilityName>
      <candidateList>
        <item>）</item>
      </candidateList>
      <explain>文本全半角错误。</explain>
      <paraID>2F2FB021</paraID>
      <start>64</start>
      <end>65</end>
      <status>unmodified</status>
      <modifiedWord/>
      <trackRevisions>false</trackRevisions>
    </reviewItem>
    <reviewItem>
      <errorID>994d677c-2ae0-4890-ad68-9873c4958ee1</errorID>
      <errorWord>(</errorWord>
      <group>L1_Format</group>
      <groupName>格式问题</groupName>
      <ability>L2_HalfPunc</ability>
      <abilityName>全半角检查</abilityName>
      <candidateList>
        <item>（</item>
      </candidateList>
      <explain>文本全半角错误。</explain>
      <paraID> 4C644AA</paraID>
      <start>0</start>
      <end>1</end>
      <status>unmodified</status>
      <modifiedWord/>
      <trackRevisions>false</trackRevisions>
    </reviewItem>
    <reviewItem>
      <errorID>b706fbee-ec78-4d38-a952-b4c608c95cd4</errorID>
      <errorWord>)</errorWord>
      <group>L1_Format</group>
      <groupName>格式问题</groupName>
      <ability>L2_HalfPunc</ability>
      <abilityName>全半角检查</abilityName>
      <candidateList>
        <item>）</item>
      </candidateList>
      <explain>文本全半角错误。</explain>
      <paraID> 4C644AA</paraID>
      <start>16</start>
      <end>17</end>
      <status>unmodified</status>
      <modifiedWord/>
      <trackRevisions>false</trackRevisions>
    </reviewItem>
    <reviewItem>
      <errorID>9b8d221a-6723-4562-becb-90f795d0da8f</errorID>
      <errorWord>:</errorWord>
      <group>L1_Format</group>
      <groupName>格式问题</groupName>
      <ability>L2_HalfPunc</ability>
      <abilityName>全半角检查</abilityName>
      <candidateList>
        <item>：</item>
      </candidateList>
      <explain>文本全半角错误。</explain>
      <paraID>50F6ECE4</paraID>
      <start>4</start>
      <end>5</end>
      <status>unmodified</status>
      <modifiedWord/>
      <trackRevisions>false</trackRevisions>
    </reviewItem>
    <reviewItem>
      <errorID>4cfa93d9-1191-4ca1-bee5-0b2cc9e0b1be</errorID>
      <errorWord>:</errorWord>
      <group>L1_Format</group>
      <groupName>格式问题</groupName>
      <ability>L2_HalfPunc</ability>
      <abilityName>全半角检查</abilityName>
      <candidateList>
        <item>：</item>
      </candidateList>
      <explain>文本全半角错误。</explain>
      <paraID>7C53877F</paraID>
      <start>4</start>
      <end>5</end>
      <status>unmodified</status>
      <modifiedWord/>
      <trackRevisions>false</trackRevisions>
    </reviewItem>
    <reviewItem>
      <errorID>1475a9e4-347a-43bf-8bee-657bdb235877</errorID>
      <errorWord>:</errorWord>
      <group>L1_Format</group>
      <groupName>格式问题</groupName>
      <ability>L2_HalfPunc</ability>
      <abilityName>全半角检查</abilityName>
      <candidateList>
        <item>：</item>
      </candidateList>
      <explain>文本全半角错误。</explain>
      <paraID>6DFF4496</paraID>
      <start>4</start>
      <end>5</end>
      <status>unmodified</status>
      <modifiedWord/>
      <trackRevisions>false</trackRevisions>
    </reviewItem>
    <reviewItem>
      <errorID>19d2a70c-2b6c-4c7e-bd8c-d0aa4cfb8341</errorID>
      <errorWord>(</errorWord>
      <group>L1_Format</group>
      <groupName>格式问题</groupName>
      <ability>L2_HalfPunc</ability>
      <abilityName>全半角检查</abilityName>
      <candidateList>
        <item>（</item>
      </candidateList>
      <explain>文本全半角错误。</explain>
      <paraID>1A86A522</paraID>
      <start>10</start>
      <end>11</end>
      <status>unmodified</status>
      <modifiedWord/>
      <trackRevisions>false</trackRevisions>
    </reviewItem>
    <reviewItem>
      <errorID>17cf7d38-16fc-42dc-a6f7-2337a6a8e63d</errorID>
      <errorWord>)</errorWord>
      <group>L1_Format</group>
      <groupName>格式问题</groupName>
      <ability>L2_HalfPunc</ability>
      <abilityName>全半角检查</abilityName>
      <candidateList>
        <item>）</item>
      </candidateList>
      <explain>文本全半角错误。</explain>
      <paraID>1A86A522</paraID>
      <start>13</start>
      <end>14</end>
      <status>unmodified</status>
      <modifiedWord/>
      <trackRevisions>false</trackRevisions>
    </reviewItem>
    <reviewItem>
      <errorID>f911bf2a-ab68-460e-9f4b-d5ad3017585e</errorID>
      <errorWord>(</errorWord>
      <group>L1_Format</group>
      <groupName>格式问题</groupName>
      <ability>L2_HalfPunc</ability>
      <abilityName>全半角检查</abilityName>
      <candidateList>
        <item>（</item>
      </candidateList>
      <explain>文本全半角错误。</explain>
      <paraID>53388422</paraID>
      <start>10</start>
      <end>11</end>
      <status>unmodified</status>
      <modifiedWord/>
      <trackRevisions>false</trackRevisions>
    </reviewItem>
    <reviewItem>
      <errorID>73676e57-1120-429d-a5c0-73b0502163ab</errorID>
      <errorWord>)</errorWord>
      <group>L1_Format</group>
      <groupName>格式问题</groupName>
      <ability>L2_HalfPunc</ability>
      <abilityName>全半角检查</abilityName>
      <candidateList>
        <item>）</item>
      </candidateList>
      <explain>文本全半角错误。</explain>
      <paraID>53388422</paraID>
      <start>13</start>
      <end>14</end>
      <status>unmodified</status>
      <modifiedWord/>
      <trackRevisions>false</trackRevisions>
    </reviewItem>
    <reviewItem>
      <errorID>289cdc3b-241b-4f34-b6be-e910459e99a3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40FE2FAF</paraID>
      <start>0</start>
      <end>2</end>
      <status>unmodified</status>
      <modifiedWord/>
      <trackRevisions>false</trackRevisions>
    </reviewItem>
    <reviewItem>
      <errorID>6c7f125b-edf5-4366-8560-310ff85f59b1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79EE707E</paraID>
      <start>0</start>
      <end>2</end>
      <status>unmodified</status>
      <modifiedWord/>
      <trackRevisions>false</trackRevisions>
    </reviewItem>
    <reviewItem>
      <errorID>8088e22c-7d46-48fa-a3b8-1566cddd18bc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417131DD</paraID>
      <start>0</start>
      <end>2</end>
      <status>unmodified</status>
      <modifiedWord/>
      <trackRevisions>false</trackRevisions>
    </reviewItem>
    <reviewItem>
      <errorID>a464d7a4-a2a7-4b2e-9331-196cea9921c4</errorID>
      <errorWord>,</errorWord>
      <group>L1_Format</group>
      <groupName>格式问题</groupName>
      <ability>L2_HalfPunc</ability>
      <abilityName>全半角检查</abilityName>
      <candidateList>
        <item>，</item>
      </candidateList>
      <explain>文本全半角错误。</explain>
      <paraID> 9FB1E19</paraID>
      <start>279</start>
      <end>280</end>
      <status>unmodified</status>
      <modifiedWord/>
      <trackRevisions>false</trackRevisions>
    </reviewItem>
    <reviewItem>
      <errorID>6fdc11ee-cd47-4916-a7e0-9431f73e7a0e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7F204DF4</paraID>
      <start>0</start>
      <end>2</end>
      <status>unmodified</status>
      <modifiedWord/>
      <trackRevisions>false</trackRevisions>
    </reviewItem>
    <reviewItem>
      <errorID>89a5f2f3-61f2-4fab-8c73-7041fe3e1b00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7818A857</paraID>
      <start>0</start>
      <end>2</end>
      <status>unmodified</status>
      <modifiedWord/>
      <trackRevisions>false</trackRevisions>
    </reviewItem>
    <reviewItem>
      <errorID>d871154c-c4b2-459c-b8c2-8c0608290718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6C31D949</paraID>
      <start>0</start>
      <end>2</end>
      <status>unmodified</status>
      <modifiedWord/>
      <trackRevisions>false</trackRevisions>
    </reviewItem>
    <reviewItem>
      <errorID>3aa0ed4b-3342-4fce-b186-1827bb0aa4e4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3D85DDBF</paraID>
      <start>0</start>
      <end>2</end>
      <status>unmodified</status>
      <modifiedWord/>
      <trackRevisions>false</trackRevisions>
    </reviewItem>
    <reviewItem>
      <errorID>53cb1e62-f464-4d3e-87c1-5da0e4a90077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18093A9</paraID>
      <start>0</start>
      <end>2</end>
      <status>unmodified</status>
      <modifiedWord/>
      <trackRevisions>false</trackRevisions>
    </reviewItem>
    <reviewItem>
      <errorID>0ed52fde-a6f1-4018-9e39-9fad2017ff79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54CD462</paraID>
      <start>0</start>
      <end>2</end>
      <status>unmodified</status>
      <modifiedWord/>
      <trackRevisions>false</trackRevisions>
    </reviewItem>
    <reviewItem>
      <errorID>e13a3d12-f83e-42dc-9947-1fbe0d58ff14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6242C061</paraID>
      <start>0</start>
      <end>2</end>
      <status>unmodified</status>
      <modifiedWord/>
      <trackRevisions>false</trackRevisions>
    </reviewItem>
    <reviewItem>
      <errorID>33520a38-4f6a-4d50-8d1c-85016556ebbe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45F8412A</paraID>
      <start>0</start>
      <end>2</end>
      <status>unmodified</status>
      <modifiedWord/>
      <trackRevisions>false</trackRevisions>
    </reviewItem>
    <reviewItem>
      <errorID>ed743c6c-958a-44d9-9df8-840a0415d7b9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604957F7</paraID>
      <start>0</start>
      <end>2</end>
      <status>unmodified</status>
      <modifiedWord/>
      <trackRevisions>false</trackRevisions>
    </reviewItem>
    <reviewItem>
      <errorID>63626ed6-4b48-4fcc-9ea8-66bde252dcde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2C5E5956</paraID>
      <start>0</start>
      <end>3</end>
      <status>unmodified</status>
      <modifiedWord/>
      <trackRevisions>false</trackRevisions>
    </reviewItem>
    <reviewItem>
      <errorID>35dd9051-d6b1-4674-98e0-1fd3db611e0c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3084BEE7</paraID>
      <start>0</start>
      <end>3</end>
      <status>unmodified</status>
      <modifiedWord/>
      <trackRevisions>false</trackRevisions>
    </reviewItem>
    <reviewItem>
      <errorID>6ca91753-33b0-4082-b85b-c1ae0c5ddc0d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253A7667</paraID>
      <start>0</start>
      <end>3</end>
      <status>unmodified</status>
      <modifiedWord/>
      <trackRevisions>false</trackRevisions>
    </reviewItem>
    <reviewItem>
      <errorID>54ea8277-dac0-42ba-83c2-28afcb3ad6ac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6F38D92</paraID>
      <start>0</start>
      <end>3</end>
      <status>unmodified</status>
      <modifiedWord/>
      <trackRevisions>false</trackRevisions>
    </reviewItem>
    <reviewItem>
      <errorID>a87b72a1-8e01-4e61-b78b-9cbdc3a9efec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179AEAC0</paraID>
      <start>0</start>
      <end>3</end>
      <status>unmodified</status>
      <modifiedWord/>
      <trackRevisions>false</trackRevisions>
    </reviewItem>
    <reviewItem>
      <errorID>1e4e6a9b-ccba-4fce-911e-be8f44c98a96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45D6FD18</paraID>
      <start>0</start>
      <end>3</end>
      <status>unmodified</status>
      <modifiedWord/>
      <trackRevisions>false</trackRevisions>
    </reviewItem>
    <reviewItem>
      <errorID>f0c558ee-bff2-43fd-8c2f-54b20eb1172f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177D49C1</paraID>
      <start>0</start>
      <end>3</end>
      <status>unmodified</status>
      <modifiedWord/>
      <trackRevisions>false</trackRevisions>
    </reviewItem>
    <reviewItem>
      <errorID>4b968eb9-955c-450e-8c36-99170f524521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205D62B4</paraID>
      <start>0</start>
      <end>2</end>
      <status>unmodified</status>
      <modifiedWord/>
      <trackRevisions>false</trackRevisions>
    </reviewItem>
    <reviewItem>
      <errorID>f9af63e1-e666-4806-b5ad-f3aaacaa23c2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430F2C42</paraID>
      <start>0</start>
      <end>2</end>
      <status>unmodified</status>
      <modifiedWord/>
      <trackRevisions>false</trackRevisions>
    </reviewItem>
    <reviewItem>
      <errorID>7e390635-d586-45b9-8439-8f42a1e1991a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3A63C762</paraID>
      <start>0</start>
      <end>2</end>
      <status>unmodified</status>
      <modifiedWord/>
      <trackRevisions>false</trackRevisions>
    </reviewItem>
    <reviewItem>
      <errorID>d4833a95-0fa1-4d26-9c8c-b9da4e27ffad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7C36953C</paraID>
      <start>0</start>
      <end>2</end>
      <status>unmodified</status>
      <modifiedWord/>
      <trackRevisions>false</trackRevisions>
    </reviewItem>
    <reviewItem>
      <errorID>b58deb93-0bfd-4d54-865e-ec67d309114f</errorID>
      <errorWord>其它</errorWord>
      <group>L1_Word</group>
      <groupName>字词问题</groupName>
      <ability>L2_Alias</ability>
      <abilityName>也作/曾用词</abilityName>
      <candidateList>
        <item>其他</item>
      </candidateList>
      <explain>词汇[其它]为不规范表述或旧称，其规范书面表述为[其他]。</explain>
      <paraID>7C36953C</paraID>
      <start>47</start>
      <end>49</end>
      <status>modified</status>
      <modifiedWord>其他</modifiedWord>
      <trackRevisions>false</trackRevisions>
    </reviewItem>
    <reviewItem>
      <errorID>5c89ed7b-e13d-4f1a-85b7-e8f03a8d9f21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610346B5</paraID>
      <start>0</start>
      <end>2</end>
      <status>unmodified</status>
      <modifiedWord/>
      <trackRevisions>false</trackRevisions>
    </reviewItem>
    <reviewItem>
      <errorID>8aabfe3f-b4d4-4a91-a429-bba9b789b09a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356353A3</paraID>
      <start>0</start>
      <end>2</end>
      <status>unmodified</status>
      <modifiedWord/>
      <trackRevisions>false</trackRevisions>
    </reviewItem>
    <reviewItem>
      <errorID>1cdb1f5b-62d7-44eb-a464-a2570dd7e5ba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78F05AE6</paraID>
      <start>0</start>
      <end>2</end>
      <status>unmodified</status>
      <modifiedWord/>
      <trackRevisions>false</trackRevisions>
    </reviewItem>
    <reviewItem>
      <errorID>ac500e57-14e4-4337-bc50-acf04de69dab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40AE3C57</paraID>
      <start>0</start>
      <end>2</end>
      <status>unmodified</status>
      <modifiedWord/>
      <trackRevisions>false</trackRevisions>
    </reviewItem>
    <reviewItem>
      <errorID>87ea8034-cf8f-4883-8ca8-edce479922df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75F6BCED</paraID>
      <start>0</start>
      <end>2</end>
      <status>unmodified</status>
      <modifiedWord/>
      <trackRevisions>false</trackRevisions>
    </reviewItem>
    <reviewItem>
      <errorID>6ca6e2ef-6ffd-4733-aca3-e78e0d43f6f2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D22051E</paraID>
      <start>0</start>
      <end>3</end>
      <status>unmodified</status>
      <modifiedWord/>
      <trackRevisions>false</trackRevisions>
    </reviewItem>
    <reviewItem>
      <errorID>92496b4e-7bf2-43d0-881c-7b44fbb7a89b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62BB7BAF</paraID>
      <start>0</start>
      <end>3</end>
      <status>unmodified</status>
      <modifiedWord/>
      <trackRevisions>false</trackRevisions>
    </reviewItem>
    <reviewItem>
      <errorID>1482231a-01c4-4bfc-a274-ffe82cec2af2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7C5ECE37</paraID>
      <start>0</start>
      <end>3</end>
      <status>unmodified</status>
      <modifiedWord/>
      <trackRevisions>false</trackRevisions>
    </reviewItem>
    <reviewItem>
      <errorID>432010c9-0133-4d23-9d5d-8b6c1743b305</errorID>
      <errorWord>II</errorWord>
      <group>L1_Knowledge</group>
      <groupName>知识性问题</groupName>
      <ability>L2_Knowledge</ability>
      <abilityName>其他知识</abilityName>
      <candidateList>
        <item>Ⅱ</item>
      </candidateList>
      <explain/>
      <paraID>7C5ECE37</paraID>
      <start>31</start>
      <end>33</end>
      <status>unmodified</status>
      <modifiedWord/>
      <trackRevisions>false</trackRevisions>
    </reviewItem>
    <reviewItem>
      <errorID>59d0ece1-56d9-43e5-afd6-03417355e59c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3BB8B662</paraID>
      <start>0</start>
      <end>3</end>
      <status>unmodified</status>
      <modifiedWord/>
      <trackRevisions>false</trackRevisions>
    </reviewItem>
    <reviewItem>
      <errorID>c2677514-29e7-49e8-8426-a037906a19ad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23FB2D08</paraID>
      <start>0</start>
      <end>3</end>
      <status>unmodified</status>
      <modifiedWord/>
      <trackRevisions>false</trackRevisions>
    </reviewItem>
    <reviewItem>
      <errorID>c856346a-b0f7-4d7b-b27d-3463714d2ddf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9551A10</paraID>
      <start>0</start>
      <end>2</end>
      <status>unmodified</status>
      <modifiedWord/>
      <trackRevisions>false</trackRevisions>
    </reviewItem>
    <reviewItem>
      <errorID>a005bb80-fee9-4dd3-a72e-00de7c349d0f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2B7DD05D</paraID>
      <start>0</start>
      <end>2</end>
      <status>unmodified</status>
      <modifiedWord/>
      <trackRevisions>false</trackRevisions>
    </reviewItem>
    <reviewItem>
      <errorID>4971963d-6377-4823-a293-e761eaf21342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33CBF17F</paraID>
      <start>0</start>
      <end>2</end>
      <status>unmodified</status>
      <modifiedWord/>
      <trackRevisions>false</trackRevisions>
    </reviewItem>
    <reviewItem>
      <errorID>12444dc9-b360-4b2f-b54a-4170c516ebc9</errorID>
      <errorWord>手术手术</errorWord>
      <group>L1_Word</group>
      <groupName>字词问题</groupName>
      <ability>L2_Typo</ability>
      <abilityName>字词错误</abilityName>
      <candidateList>
        <item>手术</item>
      </candidateList>
      <explain/>
      <paraID>33CBF17F</paraID>
      <start>9</start>
      <end>13</end>
      <status>unmodified</status>
      <modifiedWord/>
      <trackRevisions>false</trackRevisions>
    </reviewItem>
    <reviewItem>
      <errorID>3647d15a-04a7-4e46-9dad-6713a0c5a62c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75A2E1A2</paraID>
      <start>0</start>
      <end>2</end>
      <status>unmodified</status>
      <modifiedWord/>
      <trackRevisions>false</trackRevisions>
    </reviewItem>
    <reviewItem>
      <errorID>7563913b-64cd-4fef-b08d-ed2b6fbe2a98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3E0CD10E</paraID>
      <start>0</start>
      <end>2</end>
      <status>unmodified</status>
      <modifiedWord/>
      <trackRevisions>false</trackRevisions>
    </reviewItem>
    <reviewItem>
      <errorID>4c512fa0-6a35-4534-b313-ce8c5085f601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68C03C0C</paraID>
      <start>0</start>
      <end>2</end>
      <status>unmodified</status>
      <modifiedWord/>
      <trackRevisions>false</trackRevisions>
    </reviewItem>
    <reviewItem>
      <errorID>2e37de4b-d919-4d59-a6a8-c4e33acc05ad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3952182D</paraID>
      <start>0</start>
      <end>2</end>
      <status>unmodified</status>
      <modifiedWord/>
      <trackRevisions>false</trackRevisions>
    </reviewItem>
    <reviewItem>
      <errorID>9a5549aa-6b3c-4d3f-8c14-a6c073aaa928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19860093</paraID>
      <start>0</start>
      <end>2</end>
      <status>unmodified</status>
      <modifiedWord/>
      <trackRevisions>false</trackRevisions>
    </reviewItem>
    <reviewItem>
      <errorID>a45c0d1c-4139-4a18-8b0c-d81ef61e56d2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54E89251</paraID>
      <start>0</start>
      <end>3</end>
      <status>unmodified</status>
      <modifiedWord/>
      <trackRevisions>false</trackRevisions>
    </reviewItem>
    <reviewItem>
      <errorID>6d7da1e9-b8a4-42bc-adee-9b2fc715fe42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8C6150F</paraID>
      <start>0</start>
      <end>3</end>
      <status>unmodified</status>
      <modifiedWord/>
      <trackRevisions>false</trackRevisions>
    </reviewItem>
    <reviewItem>
      <errorID>1ecaa690-5a74-4730-a4ee-053a7f7f8809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7AC976CD</paraID>
      <start>0</start>
      <end>3</end>
      <status>unmodified</status>
      <modifiedWord/>
      <trackRevisions>false</trackRevisions>
    </reviewItem>
    <reviewItem>
      <errorID>e8cae300-38a5-4074-97e6-e770878b9229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4007A5EA</paraID>
      <start>0</start>
      <end>3</end>
      <status>unmodified</status>
      <modifiedWord/>
      <trackRevisions>false</trackRevisions>
    </reviewItem>
    <reviewItem>
      <errorID>bcd4cb58-b536-46d4-8571-2cb36649be41</errorID>
      <errorWord>篮框</errorWord>
      <group>L1_Word</group>
      <groupName>字词问题</groupName>
      <ability>L2_Typo</ability>
      <abilityName>字词错误</abilityName>
      <candidateList>
        <item>篮筐</item>
      </candidateList>
      <explain>存在发音相同字词的误用。</explain>
      <paraID>4007A5EA</paraID>
      <start>4</start>
      <end>6</end>
      <status>unmodified</status>
      <modifiedWord/>
      <trackRevisions>false</trackRevisions>
    </reviewItem>
    <reviewItem>
      <errorID>ecac7bde-30d0-4915-8131-415eaa2b6a6f</errorID>
      <errorWord>手术手术</errorWord>
      <group>L1_Word</group>
      <groupName>字词问题</groupName>
      <ability>L2_Typo</ability>
      <abilityName>字词错误</abilityName>
      <candidateList>
        <item>手术</item>
      </candidateList>
      <explain/>
      <paraID>4007A5EA</paraID>
      <start>11</start>
      <end>15</end>
      <status>unmodified</status>
      <modifiedWord/>
      <trackRevisions>false</trackRevisions>
    </reviewItem>
    <reviewItem>
      <errorID>7af811d2-46fc-49c7-ba1f-c1072e10b7e4</errorID>
      <errorWord>14、</errorWord>
      <group>L1_Format</group>
      <groupName>格式问题</groupName>
      <ability>L2_Ordinal</ability>
      <abilityName>序号格式</abilityName>
      <candidateList>
        <item>14.</item>
      </candidateList>
      <explain>当前序号格式不规范，建议修改为规范格式[14.]。</explain>
      <paraID>3CB7A510</paraID>
      <start>0</start>
      <end>3</end>
      <status>unmodified</status>
      <modifiedWord/>
      <trackRevisions>false</trackRevisions>
    </reviewItem>
    <reviewItem>
      <errorID>fe0f8af4-483d-4130-8dda-79539a4ed9ef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22DF7352</paraID>
      <start>0</start>
      <end>3</end>
      <status>unmodified</status>
      <modifiedWord/>
      <trackRevisions>false</trackRevisions>
    </reviewItem>
    <reviewItem>
      <errorID>8d988465-a9e6-452e-974d-ad433269f913</errorID>
      <errorWord>kw</errorWord>
      <group>L1_Word</group>
      <groupName>字词问题</groupName>
      <ability>L2_Typo</ability>
      <abilityName>字词错误</abilityName>
      <candidateList>
        <item>kW</item>
      </candidateList>
      <explain/>
      <paraID>22DF7352</paraID>
      <start>29</start>
      <end>31</end>
      <status>unmodified</status>
      <modifiedWord/>
      <trackRevisions>false</trackRevisions>
    </reviewItem>
    <reviewItem>
      <errorID>2887706f-ea92-42ca-a41e-f171fcc09cd4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73ED73FD</paraID>
      <start>0</start>
      <end>3</end>
      <status>unmodified</status>
      <modifiedWord/>
      <trackRevisions>false</trackRevisions>
    </reviewItem>
    <reviewItem>
      <errorID>cfd9cd5e-b7f3-4521-b3a4-d6dceb9a7346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59EE2592</paraID>
      <start>0</start>
      <end>2</end>
      <status>unmodified</status>
      <modifiedWord/>
      <trackRevisions>false</trackRevisions>
    </reviewItem>
    <reviewItem>
      <errorID>168f1511-3dd1-4f00-9665-7d1d8df97d0a</errorID>
      <errorWord>手术手术</errorWord>
      <group>L1_Word</group>
      <groupName>字词问题</groupName>
      <ability>L2_Typo</ability>
      <abilityName>字词错误</abilityName>
      <candidateList>
        <item>手术</item>
      </candidateList>
      <explain/>
      <paraID>59EE2592</paraID>
      <start>19</start>
      <end>23</end>
      <status>unmodified</status>
      <modifiedWord/>
      <trackRevisions>false</trackRevisions>
    </reviewItem>
    <reviewItem>
      <errorID>9c8eaa6d-e7bf-44dc-8057-a4782f7262b0</errorID>
      <errorWord>（</errorWord>
      <group>L1_Word</group>
      <groupName>字词问题</groupName>
      <ability>L2_Typo</ability>
      <abilityName>字词错误</abilityName>
      <candidateList>
        <item>（在</item>
      </candidateList>
      <explain/>
      <paraID>59EE2592</paraID>
      <start>32</start>
      <end>33</end>
      <status>unmodified</status>
      <modifiedWord/>
      <trackRevisions>false</trackRevisions>
    </reviewItem>
    <reviewItem>
      <errorID>ea03c880-c728-4d63-b3c5-4c9da47a9cf3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364B653B</paraID>
      <start>0</start>
      <end>2</end>
      <status>unmodified</status>
      <modifiedWord/>
      <trackRevisions>false</trackRevisions>
    </reviewItem>
    <reviewItem>
      <errorID>ed2def52-700c-45b6-b26d-ea49c88a3705</errorID>
      <errorWord>专用的</errorWord>
      <group>L1_Word</group>
      <groupName>字词问题</groupName>
      <ability>L2_Typo</ability>
      <abilityName>字词错误</abilityName>
      <candidateList>
        <item>专用</item>
      </candidateList>
      <explain/>
      <paraID>364B653B</paraID>
      <start>4</start>
      <end>7</end>
      <status>unmodified</status>
      <modifiedWord/>
      <trackRevisions>false</trackRevisions>
    </reviewItem>
    <reviewItem>
      <errorID>2af8cd19-8f85-4f86-9d30-954cd95681e2</errorID>
      <errorWord>器械的</errorWord>
      <group>L1_Word</group>
      <groupName>字词问题</groupName>
      <ability>L2_Typo</ability>
      <abilityName>字词错误</abilityName>
      <candidateList>
        <item>器械</item>
      </candidateList>
      <explain/>
      <paraID>364B653B</paraID>
      <start>7</start>
      <end>10</end>
      <status>unmodified</status>
      <modifiedWord/>
      <trackRevisions>false</trackRevisions>
    </reviewItem>
    <reviewItem>
      <errorID>2c437ce2-a08a-41b3-ac3a-b67ee2550cac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33C7F982</paraID>
      <start>0</start>
      <end>2</end>
      <status>unmodified</status>
      <modifiedWord/>
      <trackRevisions>false</trackRevisions>
    </reviewItem>
    <reviewItem>
      <errorID>90e8a0c2-31bb-4650-98e4-524a856bd19d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507E6C51</paraID>
      <start>0</start>
      <end>2</end>
      <status>unmodified</status>
      <modifiedWord/>
      <trackRevisions>false</trackRevisions>
    </reviewItem>
    <reviewItem>
      <errorID>9bc32d0f-36ca-41c7-aa74-97dc744a16de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5E421243</paraID>
      <start>0</start>
      <end>2</end>
      <status>unmodified</status>
      <modifiedWord/>
      <trackRevisions>false</trackRevisions>
    </reviewItem>
    <reviewItem>
      <errorID>17ccdf56-9143-4708-be8f-472ff756fcbb</errorID>
      <errorWord>(</errorWord>
      <group>L1_Format</group>
      <groupName>格式问题</groupName>
      <ability>L2_HalfPunc</ability>
      <abilityName>全半角检查</abilityName>
      <candidateList>
        <item>（</item>
      </candidateList>
      <explain>文本全半角错误。</explain>
      <paraID>5E421243</paraID>
      <start>12</start>
      <end>13</end>
      <status>unmodified</status>
      <modifiedWord/>
      <trackRevisions>false</trackRevisions>
    </reviewItem>
    <reviewItem>
      <errorID>75f3d153-a6a3-4deb-9007-33c09154d138</errorID>
      <errorWord>穿持针</errorWord>
      <group>L1_Word</group>
      <groupName>字词问题</groupName>
      <ability>L2_Typo</ability>
      <abilityName>字词错误</abilityName>
      <candidateList>
        <item>穿刺针</item>
      </candidateList>
      <explain>存在发音相近字词的误用。</explain>
      <paraID>5E421243</paraID>
      <start>13</start>
      <end>16</end>
      <status>unmodified</status>
      <modifiedWord/>
      <trackRevisions>false</trackRevisions>
    </reviewItem>
    <reviewItem>
      <errorID>99530db5-a409-43ec-aa50-134a31db0d14</errorID>
      <errorWord>)</errorWord>
      <group>L1_Format</group>
      <groupName>格式问题</groupName>
      <ability>L2_HalfPunc</ability>
      <abilityName>全半角检查</abilityName>
      <candidateList>
        <item>）</item>
      </candidateList>
      <explain>文本全半角错误。</explain>
      <paraID>5E421243</paraID>
      <start>19</start>
      <end>20</end>
      <status>unmodified</status>
      <modifiedWord/>
      <trackRevisions>false</trackRevisions>
    </reviewItem>
    <reviewItem>
      <errorID>77b1b7f7-1f81-42b4-a560-64c60a6c5c71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2636FABC</paraID>
      <start>0</start>
      <end>2</end>
      <status>unmodified</status>
      <modifiedWord/>
      <trackRevisions>false</trackRevisions>
    </reviewItem>
    <reviewItem>
      <errorID>1114c25e-6c0a-4291-b595-89b29441333b</errorID>
      <errorWord>加上</errorWord>
      <group>L1_Word</group>
      <groupName>字词问题</groupName>
      <ability>L2_Typo</ability>
      <abilityName>字词错误</abilityName>
      <candidateList>
        <item>架上</item>
      </candidateList>
      <explain/>
      <paraID>2636FABC</paraID>
      <start>25</start>
      <end>27</end>
      <status>unmodified</status>
      <modifiedWord/>
      <trackRevisions>false</trackRevisions>
    </reviewItem>
    <reviewItem>
      <errorID>1064e9bb-8cc2-4add-abbb-485d6968c568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5614C4FD</paraID>
      <start>0</start>
      <end>2</end>
      <status>unmodified</status>
      <modifiedWord/>
      <trackRevisions>false</trackRevisions>
    </reviewItem>
    <reviewItem>
      <errorID>ec43a52b-99b7-48b4-8403-aaf725cc715f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789CF891</paraID>
      <start>0</start>
      <end>2</end>
      <status>unmodified</status>
      <modifiedWord/>
      <trackRevisions>false</trackRevisions>
    </reviewItem>
    <reviewItem>
      <errorID>328fce6d-ab6e-4b3f-bb8c-eea3b963e192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73C506F9</paraID>
      <start>0</start>
      <end>2</end>
      <status>unmodified</status>
      <modifiedWord/>
      <trackRevisions>false</trackRevisions>
    </reviewItem>
    <reviewItem>
      <errorID>d9f73636-8d2a-4b98-96a4-e4610abca7e7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4F87B6C9</paraID>
      <start>0</start>
      <end>2</end>
      <status>unmodified</status>
      <modifiedWord/>
      <trackRevisions>false</trackRevisions>
    </reviewItem>
    <reviewItem>
      <errorID>42ba27ce-76ae-49c3-a963-952d59cec66c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6D16204A</paraID>
      <start>0</start>
      <end>2</end>
      <status>unmodified</status>
      <modifiedWord/>
      <trackRevisions>false</trackRevisions>
    </reviewItem>
    <reviewItem>
      <errorID>e96a3692-936f-4da4-bb19-a83acce88016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29784521</paraID>
      <start>0</start>
      <end>2</end>
      <status>unmodified</status>
      <modifiedWord/>
      <trackRevisions>false</trackRevisions>
    </reviewItem>
    <reviewItem>
      <errorID>dd84b563-cee8-4965-9ffc-b232226e933f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B4C5FA0</paraID>
      <start>0</start>
      <end>2</end>
      <status>unmodified</status>
      <modifiedWord/>
      <trackRevisions>false</trackRevisions>
    </reviewItem>
    <reviewItem>
      <errorID>ce15ee2e-0b14-45d2-8d5b-79c7abba1d24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12E8BC95</paraID>
      <start>0</start>
      <end>2</end>
      <status>unmodified</status>
      <modifiedWord/>
      <trackRevisions>false</trackRevisions>
    </reviewItem>
    <reviewItem>
      <errorID>50d015fe-f21d-4f7a-8ebc-5e5516fc13f1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4EC59914</paraID>
      <start>0</start>
      <end>2</end>
      <status>unmodified</status>
      <modifiedWord/>
      <trackRevisions>false</trackRevisions>
    </reviewItem>
    <reviewItem>
      <errorID>5f05fa00-c8d4-4d38-8060-8a43c1c68014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6E17EED3</paraID>
      <start>0</start>
      <end>2</end>
      <status>unmodified</status>
      <modifiedWord/>
      <trackRevisions>false</trackRevisions>
    </reviewItem>
    <reviewItem>
      <errorID>b445a2a8-aab2-43ac-9166-6c01264f318b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1F077913</paraID>
      <start>0</start>
      <end>2</end>
      <status>unmodified</status>
      <modifiedWord/>
      <trackRevisions>false</trackRevisions>
    </reviewItem>
    <reviewItem>
      <errorID>b6f4ac41-decb-40bd-ac0d-c30056eea61a</errorID>
      <errorWord>2、</errorWord>
      <group>L1_Format</group>
      <groupName>格式问题</groupName>
      <ability>L2_Ordinal</ability>
      <abilityName>序号格式</abilityName>
      <candidateList>
        <item>2.</item>
      </candidateList>
      <explain>当前序号格式不规范，建议修改为规范格式[2.]。</explain>
      <paraID>37FF9EBC</paraID>
      <start>0</start>
      <end>2</end>
      <status>unmodified</status>
      <modifiedWord/>
      <trackRevisions>false</trackRevisions>
    </reviewItem>
    <reviewItem>
      <errorID>fddc2f57-ae40-4d8a-a738-c8c1d22e99db</errorID>
      <errorWord>3、</errorWord>
      <group>L1_Format</group>
      <groupName>格式问题</groupName>
      <ability>L2_Ordinal</ability>
      <abilityName>序号格式</abilityName>
      <candidateList>
        <item>3.</item>
      </candidateList>
      <explain>当前序号格式不规范，建议修改为规范格式[3.]。</explain>
      <paraID> 857793D</paraID>
      <start>0</start>
      <end>2</end>
      <status>unmodified</status>
      <modifiedWord/>
      <trackRevisions>false</trackRevisions>
    </reviewItem>
    <reviewItem>
      <errorID>9ab67fed-9617-432b-b379-e554e7231e98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70E897AC</paraID>
      <start>0</start>
      <end>2</end>
      <status>unmodified</status>
      <modifiedWord/>
      <trackRevisions>false</trackRevisions>
    </reviewItem>
    <reviewItem>
      <errorID>dc379fd6-3e86-4c12-8e05-902c783b363d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7DAC9781</paraID>
      <start>0</start>
      <end>2</end>
      <status>unmodified</status>
      <modifiedWord/>
      <trackRevisions>false</trackRevisions>
    </reviewItem>
    <reviewItem>
      <errorID>2cb73355-eb94-484e-b637-167ee8c9981d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437147CF</paraID>
      <start>0</start>
      <end>2</end>
      <status>unmodified</status>
      <modifiedWord/>
      <trackRevisions>false</trackRevisions>
    </reviewItem>
    <reviewItem>
      <errorID>e78cb158-0d15-4538-b845-09e0433a4844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6E072F0</paraID>
      <start>0</start>
      <end>2</end>
      <status>unmodified</status>
      <modifiedWord/>
      <trackRevisions>false</trackRevisions>
    </reviewItem>
    <reviewItem>
      <errorID>97f147e2-e8af-42db-aece-07aa98f64daa</errorID>
      <errorWord>)</errorWord>
      <group>L1_Format</group>
      <groupName>格式问题</groupName>
      <ability>L2_HalfPunc</ability>
      <abilityName>全半角检查</abilityName>
      <candidateList>
        <item>）</item>
      </candidateList>
      <explain>文本全半角错误。</explain>
      <paraID> 6E072F0</paraID>
      <start>41</start>
      <end>42</end>
      <status>unmodified</status>
      <modifiedWord/>
      <trackRevisions>false</trackRevisions>
    </reviewItem>
    <reviewItem>
      <errorID>5903822a-b843-428c-bbcc-cf041a673b90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500C7D09</paraID>
      <start>0</start>
      <end>2</end>
      <status>unmodified</status>
      <modifiedWord/>
      <trackRevisions>false</trackRevisions>
    </reviewItem>
    <reviewItem>
      <errorID>7dcbbeb3-23c4-4fae-ac91-e25a3aa2ac6d</errorID>
      <errorWord>至少达到以上</errorWord>
      <group>L1_Grammar</group>
      <groupName>语法问题</groupName>
      <ability>L2_Grammar</ability>
      <abilityName>语法错误</abilityName>
      <candidateList>
        <item>至少达到</item>
      </candidateList>
      <explain/>
      <paraID>500C7D09</paraID>
      <start>12</start>
      <end>18</end>
      <status>unmodified</status>
      <modifiedWord/>
      <trackRevisions>false</trackRevisions>
    </reviewItem>
    <reviewItem>
      <errorID>d86b34c6-9d9c-498a-89b8-e0335160c7ba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4C3B76AE</paraID>
      <start>0</start>
      <end>2</end>
      <status>unmodified</status>
      <modifiedWord/>
      <trackRevisions>false</trackRevisions>
    </reviewItem>
    <reviewItem>
      <errorID>657dd9d5-fb30-4dc4-8338-3e02878f5202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263E0D50</paraID>
      <start>0</start>
      <end>2</end>
      <status>unmodified</status>
      <modifiedWord/>
      <trackRevisions>false</trackRevisions>
    </reviewItem>
    <reviewItem>
      <errorID>1af0f6a0-fdbc-42e4-a59f-32e4c019ec84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3AF6348F</paraID>
      <start>0</start>
      <end>2</end>
      <status>unmodified</status>
      <modifiedWord/>
      <trackRevisions>false</trackRevisions>
    </reviewItem>
    <reviewItem>
      <errorID>33e64400-a534-48c9-aa24-172d8ca9b428</errorID>
      <errorWord>，</errorWord>
      <group>L1_Word</group>
      <groupName>字词问题</groupName>
      <ability>L2_Typo</ability>
      <abilityName>字词错误</abilityName>
      <candidateList>
        <item>，在</item>
      </candidateList>
      <explain/>
      <paraID>3AF6348F</paraID>
      <start>36</start>
      <end>37</end>
      <status>unmodified</status>
      <modifiedWord/>
      <trackRevisions>false</trackRevisions>
    </reviewItem>
    <reviewItem>
      <errorID>70bf4772-2e2f-4fb0-a63f-38ccd6c9af9c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1BD974CE</paraID>
      <start>0</start>
      <end>2</end>
      <status>unmodified</status>
      <modifiedWord/>
      <trackRevisions>false</trackRevisions>
    </reviewItem>
    <reviewItem>
      <errorID>484ae955-eb41-4c1a-b370-1c1429e9ec02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65A52323</paraID>
      <start>0</start>
      <end>2</end>
      <status>unmodified</status>
      <modifiedWord/>
      <trackRevisions>false</trackRevisions>
    </reviewItem>
    <reviewItem>
      <errorID>ef594f5b-2a3d-4ffe-a9b6-0deb65492ffd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65A52323</paraID>
      <start>88</start>
      <end>90</end>
      <status>unmodified</status>
      <modifiedWord/>
      <trackRevisions>false</trackRevisions>
    </reviewItem>
    <reviewItem>
      <errorID>8ec228cd-6ec6-4bfa-8a3a-ed3818a93f20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373DB64A</paraID>
      <start>0</start>
      <end>2</end>
      <status>unmodified</status>
      <modifiedWord/>
      <trackRevisions>false</trackRevisions>
    </reviewItem>
    <reviewItem>
      <errorID>67306c23-bd06-43f6-b2f3-7398976796aa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2174DFBB</paraID>
      <start>0</start>
      <end>2</end>
      <status>unmodified</status>
      <modifiedWord/>
      <trackRevisions>false</trackRevisions>
    </reviewItem>
    <reviewItem>
      <errorID>8902cf40-880c-479b-8209-b30df82d013e</errorID>
      <errorWord>涉及到</errorWord>
      <group>L1_Grammar</group>
      <groupName>语法问题</groupName>
      <ability>L2_Grammar</ability>
      <abilityName>语法错误</abilityName>
      <candidateList>
        <item>涉及</item>
      </candidateList>
      <explain>〈动〉牵涉到；关联到：案子～好几个人｜这个问题～面很广。</explain>
      <paraID>2174DFBB</paraID>
      <start>13</start>
      <end>16</end>
      <status>unmodified</status>
      <modifiedWord/>
      <trackRevisions>false</trackRevisions>
    </reviewItem>
    <reviewItem>
      <errorID>7a600185-7d4e-4b56-a6b4-8f9f27139a40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2C0FF316</paraID>
      <start>0</start>
      <end>2</end>
      <status>unmodified</status>
      <modifiedWord/>
      <trackRevisions>false</trackRevisions>
    </reviewItem>
    <reviewItem>
      <errorID>6fe4a32b-4e55-422b-947a-a2866c29d194</errorID>
      <errorWord>人</errorWord>
      <group>L1_Word</group>
      <groupName>字词问题</groupName>
      <ability>L2_Typo</ability>
      <abilityName>字词错误</abilityName>
      <candidateList>
        <item>人在</item>
      </candidateList>
      <explain/>
      <paraID>2C0FF316</paraID>
      <start>4</start>
      <end>5</end>
      <status>unmodified</status>
      <modifiedWord/>
      <trackRevisions>false</trackRevisions>
    </reviewItem>
    <reviewItem>
      <errorID>93628c7e-b75d-4d72-b475-dedbdf78da31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64BAB3E</paraID>
      <start>0</start>
      <end>3</end>
      <status>unmodified</status>
      <modifiedWord/>
      <trackRevisions>false</trackRevisions>
    </reviewItem>
    <reviewItem>
      <errorID>55b7ea61-c578-4c39-bbcb-4bbddba358e4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7DA3E71A</paraID>
      <start>0</start>
      <end>2</end>
      <status>unmodified</status>
      <modifiedWord/>
      <trackRevisions>false</trackRevisions>
    </reviewItem>
    <reviewItem>
      <errorID>2ca6b6f1-1630-429a-bc91-b957242b60f3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1FB4504F</paraID>
      <start>0</start>
      <end>2</end>
      <status>unmodified</status>
      <modifiedWord/>
      <trackRevisions>false</trackRevisions>
    </reviewItem>
    <reviewItem>
      <errorID>b4176aa5-9941-412d-be5e-e687a9be060a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C51D8BC</paraID>
      <start>0</start>
      <end>2</end>
      <status>unmodified</status>
      <modifiedWord/>
      <trackRevisions>false</trackRevisions>
    </reviewItem>
    <reviewItem>
      <errorID>9eb52b80-d277-4847-8ddd-4ce9ec690cc8</errorID>
      <errorWord>（</errorWord>
      <group>L1_Punc</group>
      <groupName>标点问题</groupName>
      <ability>L2_Punc</ability>
      <abilityName>标点符号检查</abilityName>
      <candidateList/>
      <explain>同一形式括号套用。</explain>
      <paraID> C51D8BC</paraID>
      <start>21</start>
      <end>22</end>
      <status>unmodified</status>
      <modifiedWord/>
      <trackRevisions>false</trackRevisions>
    </reviewItem>
    <reviewItem>
      <errorID>f7ef23b1-f923-4bc0-ba2c-2a046754a1f1</errorID>
      <errorWord>）</errorWord>
      <group>L1_Punc</group>
      <groupName>标点问题</groupName>
      <ability>L2_Punc</ability>
      <abilityName>标点符号检查</abilityName>
      <candidateList/>
      <explain>同一形式括号套用。</explain>
      <paraID> C51D8BC</paraID>
      <start>25</start>
      <end>26</end>
      <status>unmodified</status>
      <modifiedWord/>
      <trackRevisions>false</trackRevisions>
    </reviewItem>
    <reviewItem>
      <errorID>d2d5a426-5ef8-4c8a-b142-39aca3c394bf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751549DE</paraID>
      <start>0</start>
      <end>2</end>
      <status>unmodified</status>
      <modifiedWord/>
      <trackRevisions>false</trackRevisions>
    </reviewItem>
    <reviewItem>
      <errorID>a5aea662-03a5-4751-81fd-c75c49af3ea6</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751549DE</paraID>
      <start>66</start>
      <end>72</end>
      <status>modified</status>
      <modifiedWord>在其他情况下</modifiedWord>
      <trackRevisions>false</trackRevisions>
    </reviewItem>
    <reviewItem>
      <errorID>0af568d0-9d4d-4351-ad9d-3c5e63f73fda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346894D7</paraID>
      <start>0</start>
      <end>2</end>
      <status>unmodified</status>
      <modifiedWord/>
      <trackRevisions>false</trackRevisions>
    </reviewItem>
    <reviewItem>
      <errorID>b6337cf0-5148-494c-bac9-9606ef6e0baf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36361436</paraID>
      <start>0</start>
      <end>2</end>
      <status>unmodified</status>
      <modifiedWord/>
      <trackRevisions>false</trackRevisions>
    </reviewItem>
    <reviewItem>
      <errorID>42829bea-939e-43a6-9806-7c810d35e0a3</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36361436</paraID>
      <start>58</start>
      <end>61</end>
      <status>unmodified</status>
      <modifiedWord/>
      <trackRevisions>false</trackRevisions>
    </reviewItem>
    <reviewItem>
      <errorID>7cb8b7fa-43a6-47d2-bb59-ae3b289bb8a7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1677E91</paraID>
      <start>0</start>
      <end>2</end>
      <status>unmodified</status>
      <modifiedWord/>
      <trackRevisions>false</trackRevisions>
    </reviewItem>
    <reviewItem>
      <errorID>e5f946d5-2635-4f14-9c86-be3260052846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93D22C8</paraID>
      <start>0</start>
      <end>2</end>
      <status>unmodified</status>
      <modifiedWord/>
      <trackRevisions>false</trackRevisions>
    </reviewItem>
    <reviewItem>
      <errorID>f62d33ae-6ae6-4c15-9277-f2ed0f8c7123</errorID>
      <errorWord>(</errorWord>
      <group>L1_Format</group>
      <groupName>格式问题</groupName>
      <ability>L2_HalfPunc</ability>
      <abilityName>全半角检查</abilityName>
      <candidateList>
        <item>（</item>
      </candidateList>
      <explain>文本全半角错误。</explain>
      <paraID>481319A6</paraID>
      <start>30</start>
      <end>31</end>
      <status>unmodified</status>
      <modifiedWord/>
      <trackRevisions>false</trackRevisions>
    </reviewItem>
    <reviewItem>
      <errorID>94ed3c2c-7a7a-4fc3-a608-9b3c96794af7</errorID>
      <errorWord>)</errorWord>
      <group>L1_Format</group>
      <groupName>格式问题</groupName>
      <ability>L2_HalfPunc</ability>
      <abilityName>全半角检查</abilityName>
      <candidateList>
        <item>）</item>
      </candidateList>
      <explain>文本全半角错误。</explain>
      <paraID>481319A6</paraID>
      <start>33</start>
      <end>34</end>
      <status>unmodified</status>
      <modifiedWord/>
      <trackRevisions>false</trackRevisions>
    </reviewItem>
    <reviewItem>
      <errorID>b95bdc77-7d47-4416-af6d-d89cfb342514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4D54AEA7</paraID>
      <start>0</start>
      <end>2</end>
      <status>unmodified</status>
      <modifiedWord/>
      <trackRevisions>false</trackRevisions>
    </reviewItem>
    <reviewItem>
      <errorID>068aca58-bfeb-4e06-b641-792d39f22e49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14B28EC1</paraID>
      <start>0</start>
      <end>2</end>
      <status>unmodified</status>
      <modifiedWord/>
      <trackRevisions>false</trackRevisions>
    </reviewItem>
    <reviewItem>
      <errorID>6f8bb0c6-240c-45b1-aee6-e74376b8c399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35D66FEA</paraID>
      <start>0</start>
      <end>2</end>
      <status>unmodified</status>
      <modifiedWord/>
      <trackRevisions>false</trackRevisions>
    </reviewItem>
    <reviewItem>
      <errorID>d637c5b9-daed-423f-8696-9710a7f8d4ec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29B8D52E</paraID>
      <start>0</start>
      <end>2</end>
      <status>unmodified</status>
      <modifiedWord/>
      <trackRevisions>false</trackRevisions>
    </reviewItem>
    <reviewItem>
      <errorID>298b46ae-70cb-4f41-9085-cb0ba2d4ec4d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44A8DEBE</paraID>
      <start>0</start>
      <end>2</end>
      <status>unmodified</status>
      <modifiedWord/>
      <trackRevisions>false</trackRevisions>
    </reviewItem>
    <reviewItem>
      <errorID>c2a7973a-8da8-4740-b66e-770daf43e34b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4D546D26</paraID>
      <start>0</start>
      <end>2</end>
      <status>unmodified</status>
      <modifiedWord/>
      <trackRevisions>false</trackRevisions>
    </reviewItem>
    <reviewItem>
      <errorID>a2857e2f-8d58-482e-8e17-06db6eb204bf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78B7D10E</paraID>
      <start>0</start>
      <end>2</end>
      <status>unmodified</status>
      <modifiedWord/>
      <trackRevisions>false</trackRevisions>
    </reviewItem>
    <reviewItem>
      <errorID>74ba188a-72e8-46a4-96c7-cdc884e1a2c1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5319A484</paraID>
      <start>0</start>
      <end>2</end>
      <status>unmodified</status>
      <modifiedWord/>
      <trackRevisions>false</trackRevisions>
    </reviewItem>
    <reviewItem>
      <errorID>dcf7e98f-5ff4-447c-abb5-2a273eb04e34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3D74F3</paraID>
      <start>0</start>
      <end>2</end>
      <status>unmodified</status>
      <modifiedWord/>
      <trackRevisions>false</trackRevisions>
    </reviewItem>
    <reviewItem>
      <errorID>c02249d0-b357-46cf-9727-73cdf9bd17bc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6B7ED8B2</paraID>
      <start>0</start>
      <end>2</end>
      <status>unmodified</status>
      <modifiedWord/>
      <trackRevisions>false</trackRevisions>
    </reviewItem>
    <reviewItem>
      <errorID>5605bba7-8af0-4def-8f3e-4842dd5c5635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3B1BD797</paraID>
      <start>0</start>
      <end>2</end>
      <status>unmodified</status>
      <modifiedWord/>
      <trackRevisions>false</trackRevisions>
    </reviewItem>
    <reviewItem>
      <errorID>69d48882-c0c1-43b6-a680-ae892e448d97</errorID>
      <errorWord>(</errorWord>
      <group>L1_Format</group>
      <groupName>格式问题</groupName>
      <ability>L2_HalfPunc</ability>
      <abilityName>全半角检查</abilityName>
      <candidateList>
        <item>（</item>
      </candidateList>
      <explain>文本全半角错误。</explain>
      <paraID> 6335D5D</paraID>
      <start>0</start>
      <end>1</end>
      <status>unmodified</status>
      <modifiedWord/>
      <trackRevisions>false</trackRevisions>
    </reviewItem>
    <reviewItem>
      <errorID>1ca2d0d3-8295-4a55-a817-253b8f8cf8e2</errorID>
      <errorWord>)</errorWord>
      <group>L1_Format</group>
      <groupName>格式问题</groupName>
      <ability>L2_HalfPunc</ability>
      <abilityName>全半角检查</abilityName>
      <candidateList>
        <item>）</item>
      </candidateList>
      <explain>文本全半角错误。</explain>
      <paraID> 6335D5D</paraID>
      <start>12</start>
      <end>13</end>
      <status>unmodified</status>
      <modifiedWord/>
      <trackRevisions>false</trackRevisions>
    </reviewItem>
    <reviewItem>
      <errorID>b85f10b2-956e-42d6-832a-e919ec9ef3f9</errorID>
      <errorWord>[2020]46号</errorWord>
      <group>L1_Knowledge</group>
      <groupName>知识性问题</groupName>
      <ability>L2_Knowledge</ability>
      <abilityName>其他知识</abilityName>
      <candidateList>
        <item>〔2020〕46号</item>
      </candidateList>
      <explain>发文字号格式错误。</explain>
      <paraID>22526EA6</paraID>
      <start>31</start>
      <end>40</end>
      <status>unmodified</status>
      <modifiedWord/>
      <trackRevisions>false</trackRevisions>
    </reviewItem>
    <reviewItem>
      <errorID>0992c33a-f53c-4d89-b268-20875bc94d73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44F537D1</paraID>
      <start>0</start>
      <end>2</end>
      <status>unmodified</status>
      <modifiedWord/>
      <trackRevisions>false</trackRevisions>
    </reviewItem>
    <reviewItem>
      <errorID>c8769e1b-6071-45d3-9a0f-1f194df27273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30C36D40</paraID>
      <start>0</start>
      <end>2</end>
      <status>unmodified</status>
      <modifiedWord/>
      <trackRevisions>false</trackRevisions>
    </reviewItem>
    <reviewItem>
      <errorID>d5ed0e4a-f9ae-4cf8-afb1-5f11993ef1f5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6FBBF8D</paraID>
      <start>0</start>
      <end>2</end>
      <status>unmodified</status>
      <modifiedWord/>
      <trackRevisions>false</trackRevisions>
    </reviewItem>
    <reviewItem>
      <errorID>0e038ea6-8bda-4427-9ca9-c2b211a514b9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79F7CA35</paraID>
      <start>0</start>
      <end>2</end>
      <status>unmodified</status>
      <modifiedWord/>
      <trackRevisions>false</trackRevisions>
    </reviewItem>
    <reviewItem>
      <errorID>e88fe0d2-ca7f-4e8c-bab6-f0883e0fbd64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471ADBB</paraID>
      <start>0</start>
      <end>2</end>
      <status>unmodified</status>
      <modifiedWord/>
      <trackRevisions>false</trackRevisions>
    </reviewItem>
    <reviewItem>
      <errorID>58a3ec9c-410f-453a-bc80-f0e58d6245a1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5FE4F8E</paraID>
      <start>0</start>
      <end>2</end>
      <status>unmodified</status>
      <modifiedWord/>
      <trackRevisions>false</trackRevisions>
    </reviewItem>
    <reviewItem>
      <errorID>f9965bbb-dd2d-4f23-bf21-aaae837dda7c</errorID>
      <errorWord>......</errorWord>
      <group>L1_Punc</group>
      <groupName>标点问题</groupName>
      <ability>L2_Punc</ability>
      <abilityName>标点符号检查</abilityName>
      <candidateList>
        <item>……</item>
      </candidateList>
      <explain/>
      <paraID>677FCB8C</paraID>
      <start>0</start>
      <end>6</end>
      <status>unmodified</status>
      <modifiedWord/>
      <trackRevisions>false</trackRevisions>
    </reviewItem>
    <reviewItem>
      <errorID>e225715f-4ed8-4b7f-b45b-aa65cd8f4d5e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37F1836F</paraID>
      <start>0</start>
      <end>2</end>
      <status>unmodified</status>
      <modifiedWord/>
      <trackRevisions>false</trackRevisions>
    </reviewItem>
    <reviewItem>
      <errorID>d953bb8e-27ee-445e-a131-f290c114b7ef</errorID>
      <errorWord>[2011]300号</errorWord>
      <group>L1_Knowledge</group>
      <groupName>知识性问题</groupName>
      <ability>L2_Knowledge</ability>
      <abilityName>其他知识</abilityName>
      <candidateList>
        <item>〔2011〕300号</item>
      </candidateList>
      <explain>发文字号格式错误。</explain>
      <paraID>37F1836F</paraID>
      <start>99</start>
      <end>109</end>
      <status>unmodified</status>
      <modifiedWord/>
      <trackRevisions>false</trackRevisions>
    </reviewItem>
    <reviewItem>
      <errorID>6724787c-0b69-4b16-b204-68d2a4b537de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2AFFE65B</paraID>
      <start>0</start>
      <end>2</end>
      <status>unmodified</status>
      <modifiedWord/>
      <trackRevisions>false</trackRevisions>
    </reviewItem>
    <reviewItem>
      <errorID>8198c5c1-e48e-41ef-af6f-3e8c711aeaa2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6D581202</paraID>
      <start>0</start>
      <end>2</end>
      <status>unmodified</status>
      <modifiedWord/>
      <trackRevisions>false</trackRevisions>
    </reviewItem>
    <reviewItem>
      <errorID>f04b3f18-1dc3-4985-b197-db7b340082c2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B7C4E59</paraID>
      <start>0</start>
      <end>2</end>
      <status>unmodified</status>
      <modifiedWord/>
      <trackRevisions>false</trackRevisions>
    </reviewItem>
    <reviewItem>
      <errorID>11d555fe-6197-49ee-b0ca-c970f9867f18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EC47354</paraID>
      <start>0</start>
      <end>2</end>
      <status>unmodified</status>
      <modifiedWord/>
      <trackRevisions>false</trackRevisions>
    </reviewItem>
    <reviewItem>
      <errorID>2886efdf-c9fc-45b4-b1a7-ff41e96f0f91</errorID>
      <errorWord>《政府采购法》</errorWord>
      <group>L1_Word</group>
      <groupName>字词问题</groupName>
      <ability>L2_Typo</ability>
      <abilityName>字词错误</abilityName>
      <candidateList>
        <item>《中华人民共和国政府采购法》</item>
      </candidateList>
      <explain/>
      <paraID> EC47354</paraID>
      <start>26</start>
      <end>33</end>
      <status>unmodified</status>
      <modifiedWord/>
      <trackRevisions>false</trackRevisions>
    </reviewItem>
    <reviewItem>
      <errorID>6ebbe914-0bfa-43eb-a71e-c29881f24f03</errorID>
      <errorWord>〔2017〕 141号</errorWord>
      <group>L1_Knowledge</group>
      <groupName>知识性问题</groupName>
      <ability>L2_Knowledge</ability>
      <abilityName>其他知识</abilityName>
      <candidateList>
        <item>〔2017〕141号</item>
      </candidateList>
      <explain>发文字号格式错误。</explain>
      <paraID>3AC067AD</paraID>
      <start>49</start>
      <end>60</end>
      <status>unmodified</status>
      <modifiedWord/>
      <trackRevisions>false</trackRevisions>
    </reviewItem>
    <reviewItem>
      <errorID>ee7206c8-e1fe-4ebb-92ac-25147e793378</errorID>
      <errorWord>:</errorWord>
      <group>L1_Format</group>
      <groupName>格式问题</groupName>
      <ability>L2_HalfPunc</ability>
      <abilityName>全半角检查</abilityName>
      <candidateList>
        <item>：</item>
      </candidateList>
      <explain>文本全半角错误。</explain>
      <paraID>4693D693</paraID>
      <start>1</start>
      <end>2</end>
      <status>unmodified</status>
      <modifiedWord/>
      <trackRevisions>false</trackRevisions>
    </reviewItem>
    <reviewItem>
      <errorID>2bae69e0-7d89-4879-96ab-3c851104ae15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EB7D020</paraID>
      <start>0</start>
      <end>2</end>
      <status>unmodified</status>
      <modifiedWord/>
      <trackRevisions>false</trackRevisions>
    </reviewItem>
    <reviewItem>
      <errorID>b18c396a-e88f-458c-9a54-2b78b436465a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3A6C8A6E</paraID>
      <start>0</start>
      <end>2</end>
      <status>unmodified</status>
      <modifiedWord/>
      <trackRevisions>false</trackRevisions>
    </reviewItem>
    <reviewItem>
      <errorID>2a3bf742-6f5a-421e-b626-475e79f68177</errorID>
      <errorWord>(</errorWord>
      <group>L1_Format</group>
      <groupName>格式问题</groupName>
      <ability>L2_HalfPunc</ability>
      <abilityName>全半角检查</abilityName>
      <candidateList>
        <item>（</item>
      </candidateList>
      <explain>文本全半角错误。</explain>
      <paraID>3A6C8A6E</paraID>
      <start>42</start>
      <end>43</end>
      <status>unmodified</status>
      <modifiedWord/>
      <trackRevisions>false</trackRevisions>
    </reviewItem>
    <reviewItem>
      <errorID>0ebc63ce-ed5a-47e7-ac7e-aa2cf4af4a87</errorID>
      <errorWord>)</errorWord>
      <group>L1_Format</group>
      <groupName>格式问题</groupName>
      <ability>L2_HalfPunc</ability>
      <abilityName>全半角检查</abilityName>
      <candidateList>
        <item>）</item>
      </candidateList>
      <explain>文本全半角错误。</explain>
      <paraID>3A6C8A6E</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4F2B0DD-C24A-4BF5-BA99-77025BD8801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宋涛</cp:lastModifiedBy>
  <cp:revision>46</cp:revision>
  <dcterms:created xsi:type="dcterms:W3CDTF">2023-09-20T00:15:00Z</dcterms:created>
  <dcterms:modified xsi:type="dcterms:W3CDTF">2026-02-13T07:55:41Z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E2312C9920634F5DB961FF405FC51BA7_13</vt:lpwstr>
  </property>
  <property fmtid="{D5CDD505-2E9C-101B-9397-08002B2CF9AE}" pid="4" name="KSOTemplateDocerSaveRecord">
    <vt:lpwstr>eyJoZGlkIjoiODZiNTQ4OWU1ZmQ2YWQwNGNhMzdiYjU5MWM1ZDdjY2EiLCJ1c2VySWQiOiIxMzYxNDc2MDc5In0=</vt:lpwstr>
  </property>
</Properties>
</file>