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left"/>
        <w:rPr>
          <w:rFonts w:hint="eastAsia" w:ascii="宋体" w:hAnsi="宋体" w:cs="宋体"/>
          <w:sz w:val="32"/>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0" o:title=""/>
              </v:shape>
            </w:pict>
          </mc:Fallback>
        </mc:AlternateContent>
      </w:r>
      <w:r>
        <w:rPr>
          <w:rFonts w:hint="eastAsia" w:ascii="宋体" w:hAnsi="宋体" w:cs="宋体"/>
          <w:sz w:val="32"/>
        </w:rPr>
        <w:t xml:space="preserve">       </w:t>
      </w:r>
      <w:r>
        <w:rPr>
          <w:rFonts w:hint="eastAsia" w:ascii="宋体" w:hAnsi="宋体" w:cs="宋体"/>
          <w:sz w:val="32"/>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招</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标</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文</w:t>
      </w:r>
      <w:r>
        <w:rPr>
          <w:rFonts w:hint="eastAsia" w:ascii="宋体" w:hAnsi="宋体" w:cs="宋体"/>
          <w:spacing w:val="76"/>
          <w:sz w:val="144"/>
          <w:szCs w:val="144"/>
        </w:rPr>
      </w:r>
      <w:r/>
    </w:p>
    <w:p>
      <w:pPr>
        <w:pStyle w:val="861"/>
        <w:jc w:val="center"/>
        <w:rPr>
          <w:rFonts w:hint="eastAsia" w:ascii="宋体" w:hAnsi="宋体" w:cs="宋体"/>
          <w:spacing w:val="76"/>
          <w:sz w:val="144"/>
        </w:rPr>
      </w:pPr>
      <w:r>
        <w:rPr>
          <w:rFonts w:hint="eastAsia" w:ascii="宋体" w:hAnsi="宋体" w:cs="宋体"/>
          <w:spacing w:val="76"/>
          <w:sz w:val="144"/>
          <w:szCs w:val="144"/>
        </w:rPr>
        <w:t xml:space="preserve">件</w:t>
      </w:r>
      <w:r>
        <w:rPr>
          <w:rFonts w:hint="eastAsia" w:ascii="宋体" w:hAnsi="宋体" w:cs="宋体"/>
          <w:spacing w:val="76"/>
          <w:sz w:val="144"/>
        </w:rPr>
      </w:r>
      <w:r/>
    </w:p>
    <w:p>
      <w:pPr>
        <w:pStyle w:val="861"/>
        <w:ind w:firstLine="1200"/>
        <w:jc w:val="left"/>
        <w:rPr>
          <w:rFonts w:hint="eastAsia" w:ascii="宋体" w:hAnsi="宋体" w:cs="宋体"/>
          <w:sz w:val="30"/>
          <w:szCs w:val="30"/>
        </w:rPr>
      </w:pPr>
      <w:r>
        <w:rPr>
          <w:rFonts w:hint="eastAsia" w:ascii="宋体" w:hAnsi="宋体" w:cs="宋体"/>
          <w:sz w:val="30"/>
          <w:szCs w:val="30"/>
        </w:rPr>
      </w:r>
      <w:r/>
    </w:p>
    <w:p>
      <w:pPr>
        <w:pStyle w:val="861"/>
        <w:jc w:val="left"/>
        <w:spacing w:line="360" w:lineRule="auto"/>
        <w:rPr>
          <w:rFonts w:hint="eastAsia" w:ascii="宋体" w:hAnsi="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国家税务总局徐州市税务局2026年食堂劳务外包</w:t>
      </w:r>
      <w:r>
        <w:rPr>
          <w:rFonts w:hint="eastAsia" w:ascii="宋体" w:hAnsi="宋体" w:cs="宋体"/>
          <w:sz w:val="30"/>
          <w:szCs w:val="30"/>
          <w:lang w:eastAsia="zh-CN"/>
        </w:rPr>
      </w:r>
      <w:r/>
    </w:p>
    <w:p>
      <w:pPr>
        <w:pStyle w:val="861"/>
        <w:ind w:firstLine="1500"/>
        <w:jc w:val="left"/>
        <w:spacing w:line="360" w:lineRule="auto"/>
        <w:rPr>
          <w:rFonts w:hint="eastAsia" w:ascii="宋体" w:hAnsi="宋体" w:cs="宋体"/>
          <w:sz w:val="30"/>
          <w:szCs w:val="30"/>
          <w:lang w:eastAsia="zh-CN"/>
        </w:rPr>
      </w:pPr>
      <w:r>
        <w:rPr>
          <w:rFonts w:hint="eastAsia" w:ascii="宋体" w:hAnsi="宋体" w:cs="宋体"/>
          <w:sz w:val="30"/>
          <w:szCs w:val="30"/>
          <w:lang w:eastAsia="zh-CN"/>
        </w:rPr>
        <w:t xml:space="preserve">采购项目</w:t>
      </w:r>
      <w:r>
        <w:rPr>
          <w:rFonts w:hint="eastAsia" w:ascii="宋体" w:hAnsi="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JSZC-320300-ZJZB-G2026-0024</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sz w:val="30"/>
          <w:szCs w:val="30"/>
          <w:lang w:eastAsia="zh-CN"/>
        </w:rPr>
        <w:t xml:space="preserve">国家税务总局徐州市税务局</w:t>
      </w:r>
      <w:r>
        <w:rPr>
          <w:rFonts w:hint="eastAsia" w:ascii="宋体" w:hAnsi="宋体" w:eastAsia="宋体" w:cs="宋体"/>
          <w:sz w:val="30"/>
          <w:szCs w:val="30"/>
          <w:lang w:eastAsia="zh-CN"/>
        </w:rPr>
      </w:r>
      <w:r/>
    </w:p>
    <w:p>
      <w:pPr>
        <w:pStyle w:val="861"/>
        <w:jc w:val="center"/>
        <w:spacing w:line="360" w:lineRule="auto"/>
        <w:rPr>
          <w:rFonts w:hint="eastAsia" w:ascii="宋体" w:hAnsi="宋体" w:cs="宋体"/>
          <w:sz w:val="30"/>
          <w:szCs w:val="30"/>
        </w:rPr>
      </w:pPr>
      <w:r>
        <w:rPr>
          <w:rFonts w:hint="eastAsia" w:ascii="宋体" w:hAnsi="宋体" w:cs="宋体"/>
          <w:sz w:val="30"/>
          <w:szCs w:val="30"/>
        </w:rPr>
      </w:r>
      <w:r/>
    </w:p>
    <w:p>
      <w:pPr>
        <w:pStyle w:val="861"/>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77"/>
        <w:ind w:firstLine="0"/>
        <w:jc w:val="center"/>
        <w:spacing w:line="360" w:lineRule="auto"/>
        <w:rPr>
          <w:rFonts w:hint="eastAsia" w:ascii="宋体" w:hAnsi="宋体" w:cs="宋体"/>
          <w:sz w:val="30"/>
          <w:szCs w:val="30"/>
        </w:r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三月</w:t>
      </w:r>
      <w:r>
        <w:rPr>
          <w:rFonts w:hint="eastAsia" w:ascii="宋体" w:hAnsi="宋体" w:cs="宋体"/>
          <w:sz w:val="30"/>
          <w:szCs w:val="30"/>
        </w:rPr>
      </w:r>
      <w:r/>
    </w:p>
    <w:p>
      <w:pPr>
        <w:pStyle w:val="861"/>
        <w:jc w:val="center"/>
        <w:widowControl/>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rPr>
          <w:rFonts w:hint="eastAsia" w:ascii="宋体" w:hAnsi="宋体" w:cs="宋体"/>
          <w:b/>
          <w:sz w:val="44"/>
        </w:rPr>
      </w:r>
      <w:r/>
    </w:p>
    <w:p>
      <w:pPr>
        <w:pStyle w:val="861"/>
        <w:jc w:val="center"/>
        <w:spacing w:line="520" w:lineRule="exact"/>
        <w:rPr>
          <w:rFonts w:hint="eastAsia" w:ascii="宋体" w:hAnsi="宋体" w:eastAsia="宋体" w:cs="宋体"/>
          <w:b/>
          <w:sz w:val="30"/>
          <w:szCs w:val="30"/>
        </w:rPr>
      </w:pPr>
      <w:r/>
      <w:bookmarkStart w:id="0" w:name="_Toc522790130"/>
      <w:r>
        <w:rPr>
          <w:rFonts w:hint="eastAsia" w:ascii="宋体" w:hAnsi="宋体" w:eastAsia="宋体" w:cs="宋体"/>
          <w:b/>
          <w:sz w:val="30"/>
          <w:szCs w:val="30"/>
        </w:rPr>
      </w:r>
      <w:r/>
    </w:p>
    <w:p>
      <w:pPr>
        <w:pStyle w:val="892"/>
        <w:tabs>
          <w:tab w:val="right" w:pos="8400" w:leader="dot"/>
        </w:tabs>
        <w:rPr>
          <w:rFonts w:hint="eastAsia" w:ascii="宋体" w:hAnsi="宋体" w:eastAsia="宋体" w:cs="宋体"/>
          <w:sz w:val="30"/>
          <w:szCs w:val="30"/>
        </w:rPr>
      </w:pPr>
      <w:r>
        <w:rPr>
          <w:rFonts w:hint="eastAsia" w:ascii="宋体" w:hAnsi="宋体" w:eastAsia="宋体" w:cs="宋体"/>
          <w:b/>
          <w:sz w:val="30"/>
          <w:szCs w:val="30"/>
        </w:rPr>
        <w:fldChar w:fldCharType="begin"/>
      </w:r>
      <w:r>
        <w:rPr>
          <w:rFonts w:hint="eastAsia" w:ascii="宋体" w:hAnsi="宋体" w:eastAsia="宋体" w:cs="宋体"/>
          <w:b/>
          <w:sz w:val="30"/>
          <w:szCs w:val="30"/>
        </w:rPr>
        <w:instrText xml:space="preserve"> TOC \o "1-3" \h \z \u </w:instrText>
      </w:r>
      <w:r>
        <w:rPr>
          <w:rFonts w:hint="eastAsia" w:ascii="宋体" w:hAnsi="宋体" w:eastAsia="宋体" w:cs="宋体"/>
          <w:b/>
          <w:sz w:val="30"/>
          <w:szCs w:val="30"/>
        </w:rPr>
        <w:fldChar w:fldCharType="separate"/>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_Toc24658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  投标邀请</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_Toc24658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2"/>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_Toc31763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_Toc31763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2"/>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_Toc28867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第三章  投标资料表</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_Toc28867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17</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2"/>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_Toc28869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第四章 </w:t>
      </w:r>
      <w:r>
        <w:rPr>
          <w:rFonts w:ascii="宋体" w:hAnsi="宋体" w:eastAsia="宋体" w:cs="宋体"/>
          <w:sz w:val="30"/>
          <w:szCs w:val="30"/>
          <w:lang w:val="en-US"/>
        </w:rPr>
        <w:t xml:space="preserve"> </w:t>
      </w:r>
      <w:r>
        <w:rPr>
          <w:rFonts w:hint="eastAsia" w:ascii="宋体" w:hAnsi="宋体" w:eastAsia="宋体" w:cs="宋体"/>
          <w:sz w:val="30"/>
          <w:szCs w:val="30"/>
        </w:rPr>
        <w:t xml:space="preserve">评标标准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_Toc28869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27</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2"/>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_Toc29882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第五章  拟签订的合同文本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_Toc29882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2"/>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_Toc16989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第六章  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_Toc16989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92"/>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_Toc23714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第七章  投标文件相关格式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_Toc23714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69</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61"/>
        <w:jc w:val="center"/>
        <w:spacing w:line="520" w:lineRule="exact"/>
        <w:rPr>
          <w:rFonts w:hint="eastAsia" w:ascii="宋体" w:hAnsi="宋体" w:cs="宋体"/>
          <w:b/>
          <w:sz w:val="44"/>
          <w:szCs w:val="44"/>
        </w:rPr>
      </w:pPr>
      <w:r>
        <w:rPr>
          <w:rFonts w:hint="eastAsia" w:ascii="宋体" w:hAnsi="宋体" w:eastAsia="宋体" w:cs="宋体"/>
          <w:sz w:val="30"/>
          <w:szCs w:val="30"/>
        </w:rPr>
        <w:fldChar w:fldCharType="end"/>
      </w: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widowControl/>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国家税务总局徐州市税务局</w:t>
      </w:r>
      <w:r>
        <w:rPr>
          <w:rFonts w:hint="eastAsia" w:ascii="宋体" w:hAnsi="宋体" w:eastAsia="宋体" w:cs="宋体"/>
          <w:b/>
          <w:sz w:val="44"/>
          <w:szCs w:val="44"/>
          <w:lang w:eastAsia="zh-CN"/>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国家税务总局徐州市税务局2026年食堂劳务外包采购</w:t>
      </w:r>
      <w:r>
        <w:rPr>
          <w:rFonts w:hint="eastAsia" w:ascii="宋体" w:hAnsi="宋体" w:cs="宋体"/>
          <w:b/>
          <w:sz w:val="44"/>
          <w:szCs w:val="44"/>
        </w:rPr>
        <w:t xml:space="preserve">项目》招标文件</w:t>
      </w:r>
      <w:r>
        <w:rPr>
          <w:rFonts w:hint="eastAsia" w:ascii="宋体" w:hAnsi="宋体" w:cs="宋体"/>
          <w:b/>
          <w:sz w:val="44"/>
          <w:szCs w:val="44"/>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61"/>
        <w:spacing w:line="360" w:lineRule="exact"/>
        <w:rPr>
          <w:rFonts w:hint="eastAsia" w:ascii="宋体" w:hAnsi="宋体" w:cs="宋体"/>
          <w:sz w:val="30"/>
          <w:szCs w:val="30"/>
        </w:rPr>
      </w:pPr>
      <w:r>
        <w:rPr>
          <w:rFonts w:hint="eastAsia" w:ascii="宋体" w:hAnsi="宋体" w:cs="宋体"/>
          <w:sz w:val="30"/>
          <w:szCs w:val="30"/>
        </w:rPr>
      </w:r>
      <w:r/>
    </w:p>
    <w:p>
      <w:pPr>
        <w:pStyle w:val="862"/>
        <w:spacing w:line="520" w:lineRule="exact"/>
        <w:rPr>
          <w:rFonts w:hint="eastAsia" w:ascii="宋体" w:hAnsi="宋体" w:eastAsia="宋体" w:cs="宋体"/>
          <w:szCs w:val="30"/>
        </w:rPr>
      </w:pPr>
      <w:r/>
      <w:bookmarkStart w:id="1" w:name="_Toc24658"/>
      <w:r>
        <w:rPr>
          <w:rFonts w:hint="eastAsia" w:ascii="宋体" w:hAnsi="宋体" w:eastAsia="宋体" w:cs="宋体"/>
        </w:rPr>
        <w:t xml:space="preserve">第一章  投标邀请</w:t>
      </w:r>
      <w:bookmarkEnd w:id="1"/>
      <w:r>
        <w:rPr>
          <w:rFonts w:hint="eastAsia" w:ascii="宋体" w:hAnsi="宋体" w:eastAsia="宋体" w:cs="宋体"/>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w:t>
      </w:r>
      <w:r>
        <w:rPr>
          <w:rFonts w:hint="eastAsia" w:ascii="宋体" w:hAnsi="宋体" w:cs="宋体"/>
          <w:sz w:val="30"/>
          <w:szCs w:val="30"/>
          <w:lang w:eastAsia="zh-CN"/>
        </w:rPr>
        <w:t xml:space="preserve">国家税务总局徐州市税务局</w:t>
      </w:r>
      <w:r>
        <w:rPr>
          <w:rFonts w:hint="eastAsia" w:ascii="宋体" w:hAnsi="宋体" w:cs="宋体"/>
          <w:sz w:val="30"/>
          <w:szCs w:val="30"/>
        </w:rPr>
        <w:t xml:space="preserve">“</w:t>
      </w:r>
      <w:r>
        <w:rPr>
          <w:rFonts w:hint="eastAsia" w:ascii="宋体" w:hAnsi="宋体" w:cs="宋体"/>
          <w:sz w:val="30"/>
          <w:szCs w:val="30"/>
          <w:lang w:eastAsia="zh-CN"/>
        </w:rPr>
        <w:t xml:space="preserve">国家税务总局徐州市税务局2026年食堂劳务外包采购</w:t>
      </w:r>
      <w:r>
        <w:rPr>
          <w:rFonts w:hint="eastAsia" w:ascii="宋体" w:hAnsi="宋体" w:cs="宋体"/>
          <w:sz w:val="30"/>
          <w:szCs w:val="30"/>
        </w:rPr>
        <w:t xml:space="preserve">项目”进行公开招标采购，现邀请符合相关条件的供应商投标。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国家税务总局徐州市税务局2026年食堂劳务外包采购项目</w:t>
      </w: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JSZC-320300-ZJZB-G2026-0024</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（1）潜在供应商访问电子招标投标交易平台（即“苏采云”系统）的网络地址和方法：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①登录 http://jszfcg.jsczt.cn/ ，或进入徐州政府采购网--业务工作--用户登录，点击“苏采云”进入系统。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②供应商需办理CA数字证书，“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（3）售价：免费。 </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w:t>
      </w:r>
      <w:r>
        <w:rPr>
          <w:rFonts w:hint="eastAsia" w:ascii="宋体" w:hAnsi="宋体" w:cs="宋体"/>
          <w:sz w:val="30"/>
          <w:szCs w:val="30"/>
          <w:lang w:eastAsia="zh-CN"/>
        </w:rPr>
        <w:t xml:space="preserve">作为</w:t>
      </w:r>
      <w:r>
        <w:rPr>
          <w:rFonts w:hint="eastAsia" w:ascii="宋体" w:hAnsi="宋体" w:cs="宋体"/>
          <w:sz w:val="30"/>
          <w:szCs w:val="30"/>
        </w:rPr>
        <w:t xml:space="preserve">供应商权益受到损害的证明材料和依据。</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（一）投标截止时间：2026年3月</w:t>
      </w:r>
      <w:r>
        <w:rPr>
          <w:rFonts w:hint="eastAsia" w:ascii="宋体" w:hAnsi="宋体" w:cs="宋体"/>
          <w:sz w:val="30"/>
          <w:szCs w:val="30"/>
          <w:lang w:val="en-US" w:eastAsia="zh-CN"/>
        </w:rPr>
        <w:t xml:space="preserve">27</w:t>
      </w:r>
      <w:r>
        <w:rPr>
          <w:rFonts w:hint="eastAsia" w:ascii="宋体" w:hAnsi="宋体" w:cs="宋体"/>
          <w:sz w:val="30"/>
          <w:szCs w:val="30"/>
        </w:rPr>
        <w:t xml:space="preserve">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（二）开标时间：2026年3月</w:t>
      </w:r>
      <w:r>
        <w:rPr>
          <w:rFonts w:hint="eastAsia" w:ascii="宋体" w:hAnsi="宋体" w:cs="宋体"/>
          <w:sz w:val="30"/>
          <w:szCs w:val="30"/>
          <w:lang w:val="en-US" w:eastAsia="zh-CN"/>
        </w:rPr>
        <w:t xml:space="preserve">27</w:t>
      </w:r>
      <w:r>
        <w:rPr>
          <w:rFonts w:hint="eastAsia" w:ascii="宋体" w:hAnsi="宋体" w:cs="宋体"/>
          <w:sz w:val="30"/>
          <w:szCs w:val="30"/>
        </w:rPr>
        <w:t xml:space="preserve">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（三）开标地点：电子招标投标交易平台（即“苏采云”系统）（网址： http://jszfcg.jsczt.cn/）“开标大厅”或进入徐州政府采购网（网址：http://czj.xz.gov.cn/Home/HomeIndex）-业务工作 -用户登录，点击“苏采云”进入系统“开标大厅”。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（一）名称：</w:t>
      </w:r>
      <w:r>
        <w:rPr>
          <w:rFonts w:hint="eastAsia" w:ascii="宋体" w:hAnsi="宋体" w:cs="宋体"/>
          <w:sz w:val="30"/>
          <w:szCs w:val="30"/>
          <w:highlight w:val="none"/>
          <w:lang w:eastAsia="zh-CN"/>
        </w:rPr>
        <w:t xml:space="preserve">国家税务总局徐州市税务局</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（二）地址：徐州市王陵路90号</w:t>
      </w:r>
      <w:r>
        <w:rPr>
          <w:rFonts w:ascii="宋体" w:hAnsi="宋体" w:cs="宋体"/>
          <w:sz w:val="30"/>
          <w:szCs w:val="30"/>
          <w:highlight w:val="none"/>
          <w:lang w:val="en-US"/>
        </w:rPr>
        <w:t xml:space="preserve"> </w:t>
      </w:r>
      <w:r>
        <w:rPr>
          <w:rFonts w:hint="eastAsia" w:ascii="宋体" w:hAnsi="宋体" w:cs="宋体"/>
          <w:sz w:val="30"/>
          <w:szCs w:val="30"/>
          <w:highlight w:val="none"/>
        </w:rPr>
      </w:r>
      <w:r/>
    </w:p>
    <w:p>
      <w:pPr>
        <w:pStyle w:val="861"/>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（三）联系方法：0516-85909096</w:t>
      </w:r>
      <w:r>
        <w:rPr>
          <w:rFonts w:hint="eastAsia" w:ascii="宋体" w:hAnsi="宋体" w:cs="宋体"/>
          <w:sz w:val="30"/>
          <w:szCs w:val="30"/>
          <w:highlight w:val="none"/>
        </w:rPr>
      </w:r>
      <w:r/>
    </w:p>
    <w:p>
      <w:pPr>
        <w:pStyle w:val="861"/>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（四）采购项目联系人：闫强；联系电话：0516-85909096</w:t>
      </w:r>
      <w:r>
        <w:rPr>
          <w:rFonts w:hint="eastAsia" w:ascii="宋体" w:hAnsi="宋体" w:cs="宋体"/>
          <w:sz w:val="30"/>
          <w:szCs w:val="30"/>
          <w:highlight w:val="none"/>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（三）联系方法：0516-83200795 </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（四）采购项目联系人：梁剑飞 </w:t>
      </w:r>
      <w:r>
        <w:rPr>
          <w:rFonts w:hint="eastAsia" w:ascii="宋体" w:hAnsi="宋体" w:cs="宋体"/>
          <w:sz w:val="30"/>
          <w:szCs w:val="30"/>
        </w:rPr>
      </w:r>
      <w:r/>
    </w:p>
    <w:p>
      <w:pPr>
        <w:pStyle w:val="861"/>
        <w:jc w:val="center"/>
        <w:widowControl/>
        <w:rPr>
          <w:rStyle w:val="874"/>
          <w:rFonts w:hint="eastAsia" w:ascii="宋体" w:hAnsi="宋体" w:eastAsia="宋体" w:cs="宋体"/>
        </w:rPr>
      </w:pPr>
      <w:r/>
      <w:bookmarkStart w:id="2" w:name="_Toc522790131"/>
      <w:r>
        <w:rPr>
          <w:rStyle w:val="874"/>
          <w:rFonts w:hint="eastAsia" w:ascii="宋体" w:hAnsi="宋体" w:eastAsia="宋体" w:cs="宋体"/>
        </w:rPr>
      </w:r>
      <w:r/>
    </w:p>
    <w:p>
      <w:pPr>
        <w:pStyle w:val="861"/>
        <w:jc w:val="center"/>
        <w:widowControl/>
        <w:rPr>
          <w:rFonts w:hint="eastAsia" w:ascii="宋体" w:hAnsi="宋体" w:cs="宋体"/>
        </w:rPr>
      </w:pPr>
      <w:r>
        <w:rPr>
          <w:rStyle w:val="874"/>
          <w:rFonts w:hint="eastAsia" w:ascii="宋体" w:hAnsi="宋体" w:eastAsia="宋体" w:cs="宋体"/>
        </w:rPr>
        <w:br w:type="page" w:clear="all"/>
      </w:r>
      <w:bookmarkStart w:id="3" w:name="_Toc31763"/>
      <w:r>
        <w:rPr>
          <w:rStyle w:val="874"/>
          <w:rFonts w:hint="eastAsia" w:ascii="宋体" w:hAnsi="宋体" w:eastAsia="宋体" w:cs="宋体"/>
        </w:rPr>
        <w:t xml:space="preserve">第二章  投标人须知</w:t>
      </w:r>
      <w:bookmarkEnd w:id="2"/>
      <w:r/>
      <w:bookmarkEnd w:id="3"/>
      <w:r>
        <w:rPr>
          <w:rFonts w:hint="eastAsia" w:ascii="宋体" w:hAnsi="宋体" w:cs="宋体"/>
        </w:rPr>
      </w:r>
      <w:r/>
    </w:p>
    <w:p>
      <w:pPr>
        <w:pStyle w:val="861"/>
        <w:ind w:firstLine="600"/>
        <w:spacing w:line="36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 CA 证书妥善保管，如被他人盗用投标，因此带来的结果均由投标人自行承担。</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w:t>
      </w:r>
      <w:r>
        <w:rPr>
          <w:rFonts w:hint="eastAsia" w:ascii="宋体" w:hAnsi="宋体" w:cs="宋体"/>
          <w:sz w:val="30"/>
          <w:szCs w:val="30"/>
          <w:lang w:eastAsia="zh-CN"/>
        </w:rPr>
        <w:t xml:space="preserve">法律法规</w:t>
      </w:r>
      <w:r>
        <w:rPr>
          <w:rFonts w:hint="eastAsia" w:ascii="宋体" w:hAnsi="宋体" w:cs="宋体"/>
          <w:sz w:val="30"/>
          <w:szCs w:val="30"/>
        </w:rPr>
        <w:t xml:space="preserve">和招标文件规定的其他无效情形。</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 CA 证书在达到开标时间时，解密各自投标文件，由工作人员操作系统进行开标，投标人不足3家的，不得评标。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 </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hint="eastAsia" w:ascii="宋体" w:hAnsi="宋体" w:cs="宋体"/>
          <w:sz w:val="30"/>
          <w:szCs w:val="30"/>
        </w:rPr>
      </w:r>
      <w:r/>
    </w:p>
    <w:p>
      <w:pPr>
        <w:pStyle w:val="861"/>
        <w:ind w:firstLine="600"/>
        <w:jc w:val="left"/>
        <w:spacing w:line="520" w:lineRule="exact"/>
        <w:widowControl/>
        <w:rPr>
          <w:rFonts w:hint="eastAsia" w:ascii="宋体" w:hAnsi="宋体" w:eastAsia="宋体" w:cs="宋体"/>
          <w:sz w:val="30"/>
          <w:szCs w:val="30"/>
        </w:rPr>
      </w:pPr>
      <w:r>
        <w:rPr>
          <w:rFonts w:hint="eastAsia" w:ascii="宋体" w:hAnsi="宋体" w:eastAsia="宋体" w:cs="宋体"/>
          <w:sz w:val="30"/>
          <w:szCs w:val="30"/>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eastAsia="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 或本章（四十） 的规定，采购代理机构有权取消该中标决定。在此情况下，采购人可以与排位在中标人之后第一位的中标候选人签订政府采购合同，以此类推。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rPr>
          <w:rFonts w:hint="eastAsia" w:ascii="宋体" w:hAnsi="宋体" w:cs="宋体"/>
          <w:sz w:val="30"/>
          <w:szCs w:val="30"/>
        </w:rPr>
      </w:r>
      <w:r/>
    </w:p>
    <w:p>
      <w:pPr>
        <w:pStyle w:val="861"/>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w:t>
      </w:r>
      <w:r>
        <w:rPr>
          <w:rFonts w:hint="eastAsia" w:ascii="宋体" w:hAnsi="宋体" w:cs="宋体"/>
          <w:sz w:val="30"/>
          <w:szCs w:val="30"/>
          <w:lang w:eastAsia="zh-CN"/>
        </w:rPr>
        <w:t xml:space="preserve">撤销其</w:t>
      </w:r>
      <w:r>
        <w:rPr>
          <w:rFonts w:hint="eastAsia" w:ascii="宋体" w:hAnsi="宋体" w:cs="宋体"/>
          <w:sz w:val="30"/>
          <w:szCs w:val="30"/>
        </w:rPr>
        <w:t xml:space="preserve">已签署的合同。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61"/>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893"/>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rPr>
          <w:rFonts w:hint="eastAsia" w:hAnsi="宋体" w:eastAsia="宋体" w:cs="宋体"/>
          <w:sz w:val="30"/>
          <w:szCs w:val="30"/>
        </w:rPr>
      </w:r>
      <w:r/>
    </w:p>
    <w:p>
      <w:pPr>
        <w:pStyle w:val="893"/>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30"/>
          <w:szCs w:val="30"/>
        </w:rPr>
      </w:r>
      <w:r/>
    </w:p>
    <w:p>
      <w:pPr>
        <w:pStyle w:val="861"/>
        <w:jc w:val="center"/>
        <w:rPr>
          <w:rFonts w:hint="eastAsia" w:ascii="宋体" w:hAnsi="宋体" w:cs="宋体"/>
        </w:rPr>
      </w:pPr>
      <w:r/>
      <w:bookmarkStart w:id="4" w:name="_Toc522790132"/>
      <w:r>
        <w:rPr>
          <w:rFonts w:hint="eastAsia" w:ascii="宋体" w:hAnsi="宋体" w:cs="宋体"/>
        </w:rPr>
        <w:br w:type="page" w:clear="all"/>
      </w:r>
      <w:bookmarkStart w:id="5" w:name="_Toc28867"/>
      <w:r>
        <w:rPr>
          <w:rStyle w:val="874"/>
          <w:rFonts w:hint="eastAsia" w:ascii="宋体" w:hAnsi="宋体" w:eastAsia="宋体" w:cs="宋体"/>
        </w:rPr>
        <w:t xml:space="preserve">第三章  投标资料表</w:t>
      </w:r>
      <w:bookmarkEnd w:id="4"/>
      <w:r/>
      <w:bookmarkEnd w:id="5"/>
      <w:r>
        <w:rPr>
          <w:rFonts w:hint="eastAsia" w:ascii="宋体" w:hAnsi="宋体" w:cs="宋体"/>
        </w:rPr>
      </w:r>
      <w:r/>
    </w:p>
    <w:p>
      <w:pPr>
        <w:pStyle w:val="886"/>
        <w:ind w:firstLine="60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86"/>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61"/>
        <w:rPr>
          <w:rFonts w:hint="eastAsia" w:ascii="宋体" w:hAnsi="宋体" w:cs="宋体"/>
        </w:rPr>
      </w:pPr>
      <w:r>
        <w:rPr>
          <w:rFonts w:hint="eastAsia" w:ascii="宋体" w:hAnsi="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pStyle w:val="861"/>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rPr>
                <w:rFonts w:hint="eastAsia" w:ascii="宋体" w:hAnsi="宋体" w:cs="宋体"/>
                <w:b/>
                <w:sz w:val="28"/>
                <w:szCs w:val="28"/>
              </w:rPr>
            </w:r>
            <w:r/>
          </w:p>
        </w:tc>
        <w:tc>
          <w:tcPr>
            <w:tcW w:w="6962" w:type="dxa"/>
            <w:vAlign w:val="top"/>
            <w:textDirection w:val="lrTb"/>
            <w:noWrap w:val="false"/>
          </w:tcPr>
          <w:p>
            <w:pPr>
              <w:pStyle w:val="861"/>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rPr>
                <w:rFonts w:hint="eastAsia" w:ascii="宋体" w:hAnsi="宋体" w:cs="宋体"/>
                <w:b/>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国家税务总局徐州市税务局</w:t>
            </w:r>
            <w:r>
              <w:rPr>
                <w:rFonts w:hint="eastAsia" w:ascii="宋体" w:hAnsi="宋体" w:eastAsia="宋体" w:cs="宋体"/>
                <w:sz w:val="28"/>
                <w:szCs w:val="28"/>
                <w:lang w:eastAsia="zh-CN"/>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2.本项目属于专门面向中小企业采购的项目。供应商应为中小微企业、监狱企业、残疾人福利性单位。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rPr>
                <w:rFonts w:hint="eastAsia" w:ascii="宋体" w:hAnsi="宋体" w:cs="宋体"/>
                <w:sz w:val="28"/>
                <w:szCs w:val="28"/>
              </w:rPr>
            </w:r>
            <w:r/>
          </w:p>
          <w:p>
            <w:pPr>
              <w:pStyle w:val="861"/>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招标代理服务费由中标人支付，标准见《招标代理服务收费标准》（见附件）。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5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rPr>
                <w:rFonts w:hint="eastAsia" w:ascii="宋体" w:hAnsi="宋体" w:cs="宋体"/>
                <w:b/>
                <w:bCs/>
                <w:sz w:val="28"/>
                <w:szCs w:val="28"/>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1.《开标一览表》</w:t>
            </w:r>
            <w:r>
              <w:rPr>
                <w:rFonts w:hint="eastAsia" w:ascii="宋体" w:hAnsi="宋体" w:cs="宋体"/>
                <w:sz w:val="28"/>
                <w:szCs w:val="28"/>
              </w:rPr>
              <w:t xml:space="preserve">（加盖电子签章，政府采购客户端工具输入报价自动生成）</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w:t>
            </w:r>
            <w:r>
              <w:rPr>
                <w:rFonts w:hint="eastAsia" w:ascii="宋体" w:hAnsi="宋体" w:cs="宋体"/>
                <w:sz w:val="28"/>
                <w:szCs w:val="28"/>
                <w:highlight w:val="none"/>
              </w:rPr>
              <w:t xml:space="preserve">财务报告</w:t>
            </w:r>
            <w:r>
              <w:rPr>
                <w:rFonts w:hint="eastAsia" w:ascii="宋体" w:hAnsi="宋体" w:cs="宋体"/>
                <w:sz w:val="28"/>
                <w:szCs w:val="28"/>
                <w:highlight w:val="none"/>
                <w:lang w:eastAsia="zh-CN"/>
              </w:rPr>
              <w:t xml:space="preserve">（</w:t>
            </w:r>
            <w:r>
              <w:rPr>
                <w:rFonts w:hint="eastAsia" w:ascii="宋体" w:hAnsi="宋体" w:eastAsia="宋体" w:cs="宋体"/>
                <w:i w:val="0"/>
                <w:iCs w:val="0"/>
                <w:caps w:val="0"/>
                <w:color w:val="333333"/>
                <w:spacing w:val="0"/>
                <w:sz w:val="28"/>
                <w:szCs w:val="28"/>
                <w:highlight w:val="none"/>
              </w:rPr>
              <w:t xml:space="preserve">2024年度财务报告</w:t>
            </w:r>
            <w:r>
              <w:rPr>
                <w:rFonts w:hint="eastAsia" w:ascii="宋体" w:hAnsi="宋体" w:eastAsia="宋体" w:cs="宋体"/>
                <w:i w:val="0"/>
                <w:iCs w:val="0"/>
                <w:caps w:val="0"/>
                <w:color w:val="333333"/>
                <w:spacing w:val="0"/>
                <w:sz w:val="28"/>
                <w:szCs w:val="28"/>
                <w:highlight w:val="none"/>
                <w:lang w:val="en-US" w:eastAsia="zh-CN"/>
              </w:rPr>
              <w:t xml:space="preserve">或2025年度财务报告</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或投标人的本项目开</w:t>
            </w:r>
            <w:r>
              <w:rPr>
                <w:rFonts w:hint="eastAsia" w:ascii="宋体" w:hAnsi="宋体" w:cs="宋体"/>
                <w:sz w:val="28"/>
                <w:szCs w:val="28"/>
              </w:rPr>
              <w:t xml:space="preserve">标时间前6个月内银行出具的资信证明扫描件）。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861"/>
              <w:spacing w:line="4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4.</w:t>
            </w:r>
            <w:r>
              <w:rPr>
                <w:rFonts w:hint="eastAsia" w:ascii="宋体" w:hAnsi="宋体" w:cs="宋体"/>
                <w:sz w:val="28"/>
                <w:szCs w:val="28"/>
              </w:rPr>
              <w:t xml:space="preserve">具备履行合同所必需的设备和专业技术能力的证明材料，即投标文件中提供《</w:t>
            </w:r>
            <w:bookmarkStart w:id="7" w:name="_Toc515551102"/>
            <w:r>
              <w:rPr>
                <w:rFonts w:hint="eastAsia" w:ascii="宋体" w:hAnsi="宋体" w:cs="宋体"/>
                <w:sz w:val="28"/>
                <w:szCs w:val="28"/>
              </w:rPr>
              <w:t xml:space="preserve">具备履行合同所必需的设备和专业技术能力的书面声明</w:t>
            </w:r>
            <w:bookmarkEnd w:id="7"/>
            <w:r>
              <w:rPr>
                <w:rFonts w:hint="eastAsia" w:ascii="宋体" w:hAnsi="宋体" w:cs="宋体"/>
                <w:sz w:val="28"/>
                <w:szCs w:val="28"/>
              </w:rPr>
              <w:t xml:space="preserve">》（加盖电子签章，格式见招标文件第七章《投标文件相关格式》）。</w:t>
            </w:r>
            <w:r>
              <w:rPr>
                <w:rFonts w:hint="eastAsia" w:ascii="宋体" w:hAnsi="宋体" w:cs="宋体"/>
                <w:b/>
                <w:bCs/>
                <w:sz w:val="28"/>
                <w:szCs w:val="28"/>
                <w:highlight w:val="none"/>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.投标人提供的服务全部由符合政策要求的中小企业承接的，</w:t>
            </w:r>
            <w:r>
              <w:rPr>
                <w:rFonts w:hint="eastAsia" w:ascii="宋体" w:hAnsi="宋体" w:cs="宋体"/>
                <w:color w:val="000000"/>
                <w:sz w:val="28"/>
                <w:szCs w:val="28"/>
              </w:rPr>
              <w:t xml:space="preserve">提供《中小企业声明函》</w:t>
            </w:r>
            <w:r>
              <w:rPr>
                <w:rFonts w:hint="eastAsia" w:ascii="宋体" w:hAnsi="宋体" w:cs="宋体"/>
                <w:color w:val="000000"/>
                <w:sz w:val="28"/>
              </w:rPr>
              <w:t xml:space="preserve">（加盖电子签章，填写完整。格式见招标文件第七章《投标文件相关格式》）</w:t>
            </w:r>
            <w:r>
              <w:rPr>
                <w:rFonts w:hint="eastAsia" w:ascii="宋体" w:hAnsi="宋体" w:cs="宋体"/>
                <w:b/>
                <w:bCs/>
                <w:sz w:val="28"/>
                <w:szCs w:val="28"/>
              </w:rPr>
              <w:t xml:space="preserve">（必须提供）</w:t>
            </w:r>
            <w:r>
              <w:rPr>
                <w:rFonts w:hint="eastAsia" w:ascii="宋体" w:hAnsi="宋体" w:cs="宋体"/>
                <w:color w:val="000000"/>
                <w:sz w:val="28"/>
              </w:rPr>
              <w:t xml:space="preserve">。</w:t>
            </w:r>
            <w:r>
              <w:rPr>
                <w:rFonts w:hint="eastAsia" w:ascii="宋体" w:hAnsi="宋体" w:cs="宋体"/>
                <w:b/>
                <w:color w:val="000000"/>
                <w:sz w:val="28"/>
              </w:rPr>
              <w:t xml:space="preserve">《中小企业声明函》查询渠道参考工业和信息化部发布的中小企业规模自测小程序。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9.投标人信用信息（要求见本章条款项号“(六)”中“四”内容）。</w:t>
            </w:r>
            <w:r>
              <w:rPr>
                <w:rFonts w:hint="eastAsia" w:ascii="宋体" w:hAnsi="宋体" w:cs="宋体"/>
                <w:sz w:val="28"/>
                <w:szCs w:val="28"/>
              </w:rPr>
            </w:r>
            <w:r/>
          </w:p>
          <w:p>
            <w:pPr>
              <w:pStyle w:val="861"/>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rPr>
                <w:rFonts w:hint="eastAsia" w:ascii="宋体" w:hAnsi="宋体" w:cs="宋体"/>
                <w:b/>
                <w:bCs/>
                <w:sz w:val="28"/>
                <w:szCs w:val="28"/>
              </w:rPr>
            </w:r>
            <w:r/>
          </w:p>
          <w:p>
            <w:pPr>
              <w:pStyle w:val="861"/>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（一）报价</w:t>
            </w:r>
            <w:r>
              <w:rPr>
                <w:rFonts w:hint="eastAsia" w:ascii="宋体" w:hAnsi="宋体" w:eastAsia="宋体" w:cs="宋体"/>
                <w:sz w:val="28"/>
                <w:szCs w:val="28"/>
              </w:rPr>
            </w:r>
            <w:r/>
          </w:p>
          <w:p>
            <w:pPr>
              <w:pStyle w:val="861"/>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《分项价格表》（加盖电子签章，格式见招标文件第七章《投标文件相关格式》。）；</w:t>
            </w:r>
            <w:r>
              <w:rPr>
                <w:rFonts w:hint="eastAsia" w:ascii="宋体" w:hAnsi="宋体" w:eastAsia="宋体" w:cs="宋体"/>
                <w:sz w:val="28"/>
                <w:szCs w:val="28"/>
                <w:highlight w:val="none"/>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二</w:t>
            </w:r>
            <w:r>
              <w:rPr>
                <w:rFonts w:hint="eastAsia" w:ascii="宋体" w:hAnsi="宋体" w:cs="宋体"/>
                <w:sz w:val="28"/>
                <w:szCs w:val="28"/>
              </w:rPr>
              <w:t xml:space="preserve">）商务资信</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61"/>
              <w:spacing w:line="360" w:lineRule="exact"/>
              <w:rPr>
                <w:rFonts w:hint="eastAsia" w:ascii="宋体" w:hAnsi="宋体" w:cs="宋体"/>
                <w:sz w:val="28"/>
                <w:szCs w:val="28"/>
              </w:rPr>
            </w:pPr>
            <w:r>
              <w:rPr>
                <w:rFonts w:ascii="宋体" w:hAnsi="宋体" w:cs="宋体"/>
                <w:sz w:val="28"/>
                <w:szCs w:val="28"/>
                <w:lang w:val="en-US"/>
              </w:rPr>
              <w:t xml:space="preserve">2</w:t>
            </w:r>
            <w:r>
              <w:rPr>
                <w:rFonts w:hint="eastAsia" w:ascii="宋体" w:hAnsi="宋体" w:cs="宋体"/>
                <w:sz w:val="28"/>
                <w:szCs w:val="28"/>
              </w:rPr>
              <w:t xml:space="preserve">.《法定代表人授权书》（提供原件的扫描件，格式见招标文件第七章《投标文件相关格式》）。</w:t>
            </w:r>
            <w:r>
              <w:rPr>
                <w:rFonts w:hint="eastAsia" w:ascii="宋体" w:hAnsi="宋体" w:cs="宋体"/>
                <w:sz w:val="28"/>
                <w:szCs w:val="28"/>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（二）技术响应</w:t>
            </w:r>
            <w:r>
              <w:rPr>
                <w:rFonts w:hint="eastAsia" w:ascii="宋体" w:hAnsi="宋体" w:cs="宋体"/>
                <w:sz w:val="28"/>
                <w:szCs w:val="28"/>
              </w:rPr>
            </w:r>
            <w:r/>
          </w:p>
          <w:p>
            <w:pPr>
              <w:pStyle w:val="861"/>
              <w:spacing w:line="360" w:lineRule="exact"/>
              <w:rPr>
                <w:rFonts w:hint="eastAsia" w:ascii="宋体" w:hAnsi="宋体" w:cs="宋体"/>
                <w:sz w:val="28"/>
                <w:szCs w:val="28"/>
                <w:lang w:eastAsia="zh-CN"/>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lang w:eastAsia="zh-CN"/>
              </w:rPr>
              <w:t xml:space="preserve">；</w:t>
            </w:r>
            <w:r>
              <w:rPr>
                <w:rFonts w:hint="eastAsia" w:ascii="宋体" w:hAnsi="宋体" w:cs="宋体"/>
                <w:sz w:val="28"/>
                <w:szCs w:val="28"/>
                <w:lang w:eastAsia="zh-CN"/>
              </w:rPr>
            </w:r>
            <w:r/>
          </w:p>
          <w:p>
            <w:pPr>
              <w:pStyle w:val="892"/>
              <w:keepLines w:val="0"/>
              <w:keepNext w:val="0"/>
              <w:pageBreakBefore w:val="0"/>
              <w:spacing w:line="240" w:lineRule="auto"/>
              <w:widowControl w:val="off"/>
              <w:rPr>
                <w:rFonts w:hint="eastAsia" w:ascii="宋体" w:hAnsi="宋体" w:cs="宋体"/>
                <w:sz w:val="28"/>
                <w:szCs w:val="28"/>
                <w:lang w:val="en-US" w:eastAsia="zh-CN"/>
              </w:rPr>
            </w:pPr>
            <w:r>
              <w:rPr>
                <w:rFonts w:ascii="宋体" w:hAnsi="宋体" w:cs="宋体"/>
                <w:sz w:val="28"/>
                <w:szCs w:val="28"/>
                <w:lang w:val="en-US" w:eastAsia="zh-CN"/>
              </w:rPr>
              <w:t xml:space="preserve">2.《用工及安全责任承诺书</w:t>
            </w:r>
            <w:r>
              <w:rPr>
                <w:rFonts w:ascii="宋体" w:hAnsi="宋体" w:eastAsia="宋体" w:cs="宋体"/>
                <w:sz w:val="28"/>
                <w:szCs w:val="28"/>
                <w:lang w:val="en-US" w:eastAsia="zh-CN" w:bidi="ar-SA"/>
              </w:rPr>
              <w:t xml:space="preserve">》</w:t>
            </w:r>
            <w:r>
              <w:rPr>
                <w:rFonts w:ascii="宋体" w:hAnsi="宋体" w:cs="宋体"/>
                <w:sz w:val="28"/>
                <w:szCs w:val="28"/>
                <w:lang w:val="en-US" w:eastAsia="zh-CN"/>
              </w:rPr>
              <w:t xml:space="preserve">（加盖电子签章，格式见招标文件第七章《投标文件相关格式》）</w:t>
            </w:r>
            <w:r>
              <w:rPr>
                <w:rFonts w:hint="eastAsia" w:ascii="宋体" w:hAnsi="宋体" w:cs="宋体"/>
                <w:sz w:val="28"/>
                <w:szCs w:val="28"/>
                <w:lang w:val="en-US" w:eastAsia="zh-CN"/>
              </w:rPr>
              <w:t xml:space="preserve">；</w:t>
            </w:r>
            <w:r>
              <w:rPr>
                <w:rFonts w:hint="eastAsia" w:ascii="宋体" w:hAnsi="宋体" w:cs="宋体"/>
                <w:sz w:val="28"/>
                <w:szCs w:val="28"/>
                <w:lang w:val="en-US" w:eastAsia="zh-CN"/>
              </w:rPr>
            </w:r>
            <w:r/>
          </w:p>
          <w:p>
            <w:pPr>
              <w:pStyle w:val="861"/>
              <w:spacing w:line="360" w:lineRule="exact"/>
              <w:rPr>
                <w:rFonts w:hint="eastAsia" w:ascii="宋体" w:hAnsi="宋体" w:eastAsia="宋体" w:cs="宋体"/>
                <w:sz w:val="28"/>
                <w:szCs w:val="28"/>
                <w:lang w:val="en-US" w:eastAsia="zh-CN"/>
              </w:rPr>
            </w:pPr>
            <w:r>
              <w:rPr>
                <w:rFonts w:ascii="宋体" w:hAnsi="宋体" w:eastAsia="宋体" w:cs="宋体"/>
                <w:sz w:val="28"/>
                <w:szCs w:val="28"/>
                <w:lang w:val="en-US" w:eastAsia="zh-CN"/>
              </w:rPr>
              <w:t xml:space="preserve">3.《所有派驻人员持有健康证和无违法犯罪记录承诺书</w:t>
            </w:r>
            <w:r>
              <w:rPr>
                <w:rFonts w:hint="eastAsia" w:ascii="宋体" w:hAnsi="宋体" w:eastAsia="宋体" w:cs="宋体"/>
                <w:sz w:val="28"/>
                <w:szCs w:val="28"/>
                <w:lang w:val="en-US" w:eastAsia="zh-CN"/>
              </w:rPr>
              <w:t xml:space="preserve">》（加盖电子签章，格式见招标文件第七章《投标文件相关格式》）；</w:t>
            </w:r>
            <w:r>
              <w:rPr>
                <w:rFonts w:hint="eastAsia" w:ascii="宋体" w:hAnsi="宋体" w:eastAsia="宋体" w:cs="宋体"/>
                <w:sz w:val="28"/>
                <w:szCs w:val="28"/>
                <w:lang w:val="en-US" w:eastAsia="zh-CN"/>
              </w:rPr>
            </w:r>
            <w:r/>
          </w:p>
          <w:p>
            <w:pPr>
              <w:pStyle w:val="861"/>
              <w:spacing w:line="360" w:lineRule="exact"/>
              <w:rPr>
                <w:rFonts w:ascii="宋体" w:hAnsi="宋体" w:eastAsia="宋体" w:cs="宋体"/>
                <w:sz w:val="28"/>
                <w:szCs w:val="28"/>
                <w:lang w:val="en-US" w:eastAsia="zh-CN"/>
              </w:rPr>
            </w:pPr>
            <w:r>
              <w:rPr>
                <w:rFonts w:ascii="宋体" w:hAnsi="宋体" w:eastAsia="宋体" w:cs="宋体"/>
                <w:sz w:val="28"/>
                <w:szCs w:val="28"/>
                <w:lang w:val="en-US" w:eastAsia="zh-CN"/>
              </w:rPr>
              <w:t xml:space="preserve">4.</w:t>
            </w:r>
            <w:r>
              <w:rPr>
                <w:rFonts w:hint="eastAsia" w:ascii="宋体" w:hAnsi="宋体" w:eastAsia="宋体" w:cs="宋体"/>
                <w:sz w:val="28"/>
                <w:szCs w:val="28"/>
                <w:lang w:val="en-US" w:eastAsia="zh-CN"/>
              </w:rPr>
              <w:t xml:space="preserve">《中标后履行合同前办理《食品经营许可证》及食堂工作人员统一着装承诺书》（加盖电子签章，格式见招标文件第七章《投标文件相关格式》）。</w:t>
            </w:r>
            <w:r>
              <w:rPr>
                <w:rFonts w:ascii="宋体" w:hAnsi="宋体" w:eastAsia="宋体" w:cs="宋体"/>
                <w:sz w:val="28"/>
                <w:szCs w:val="28"/>
                <w:lang w:val="en-US"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四、综合评审评分项</w:t>
            </w:r>
            <w:r>
              <w:rPr>
                <w:rFonts w:hint="eastAsia" w:ascii="宋体" w:hAnsi="宋体" w:cs="宋体"/>
                <w:sz w:val="28"/>
                <w:szCs w:val="28"/>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（一）技术部分</w:t>
            </w:r>
            <w:r>
              <w:rPr>
                <w:rFonts w:hint="eastAsia" w:ascii="宋体" w:hAnsi="宋体" w:cs="宋体"/>
                <w:sz w:val="28"/>
                <w:szCs w:val="28"/>
                <w:highlight w:val="none"/>
              </w:rPr>
            </w:r>
            <w:r/>
          </w:p>
          <w:p>
            <w:pPr>
              <w:pStyle w:val="861"/>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1.服务方案（要求见招标文件第四章《评标标准》及</w:t>
            </w:r>
            <w:bookmarkStart w:id="8" w:name="OLE_LINK3"/>
            <w:r>
              <w:rPr>
                <w:rFonts w:hint="eastAsia" w:ascii="宋体" w:hAnsi="宋体" w:eastAsia="宋体" w:cs="宋体"/>
                <w:sz w:val="28"/>
                <w:szCs w:val="28"/>
                <w:highlight w:val="none"/>
              </w:rPr>
              <w:t xml:space="preserve">第六章《采购需求》</w:t>
            </w:r>
            <w:bookmarkEnd w:id="8"/>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861"/>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2.组织机构设置方案及人员配备方案（要求见招标文件第四章《评标标准》及第六章《采购需求》）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（二）商务部分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highlight w:val="none"/>
                <w:lang w:val="en-US" w:eastAsia="zh-CN"/>
              </w:rPr>
              <w:t xml:space="preserve">无</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无。</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w:t>
            </w:r>
            <w:r>
              <w:rPr>
                <w:rFonts w:hint="eastAsia" w:ascii="宋体" w:hAnsi="宋体" w:cs="宋体"/>
                <w:sz w:val="28"/>
                <w:szCs w:val="28"/>
                <w:lang w:eastAsia="zh-CN"/>
              </w:rPr>
              <w:t xml:space="preserve">及</w:t>
            </w:r>
            <w:r>
              <w:rPr>
                <w:rFonts w:hint="eastAsia" w:ascii="宋体" w:hAnsi="宋体" w:cs="宋体"/>
                <w:sz w:val="28"/>
                <w:szCs w:val="28"/>
              </w:rPr>
              <w:t xml:space="preserve">本文件第六章《采购需求》。</w:t>
            </w:r>
            <w:r>
              <w:rPr>
                <w:rFonts w:hint="eastAsia" w:ascii="宋体" w:hAnsi="宋体" w:cs="宋体"/>
                <w:sz w:val="28"/>
                <w:szCs w:val="28"/>
              </w:rPr>
            </w:r>
            <w:r/>
          </w:p>
        </w:tc>
      </w:tr>
      <w:tr>
        <w:trPr>
          <w:trHeight w:val="164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本项目预算金额</w:t>
            </w:r>
            <w:r>
              <w:rPr>
                <w:rFonts w:hint="eastAsia" w:ascii="宋体" w:hAnsi="宋体" w:cs="宋体"/>
                <w:b/>
                <w:bCs/>
                <w:sz w:val="28"/>
                <w:szCs w:val="28"/>
              </w:rPr>
              <w:t xml:space="preserve">705.86万元</w:t>
            </w:r>
            <w:r>
              <w:rPr>
                <w:rFonts w:hint="eastAsia" w:ascii="宋体" w:hAnsi="宋体" w:cs="宋体"/>
                <w:sz w:val="28"/>
                <w:szCs w:val="28"/>
              </w:rPr>
              <w:t xml:space="preserve">，其中采购包1不接受超过</w:t>
            </w:r>
            <w:r>
              <w:rPr>
                <w:rFonts w:hint="eastAsia" w:ascii="宋体" w:hAnsi="宋体" w:cs="宋体"/>
                <w:b/>
                <w:bCs/>
                <w:sz w:val="28"/>
                <w:szCs w:val="28"/>
              </w:rPr>
              <w:t xml:space="preserve">323.44万元</w:t>
            </w:r>
            <w:r>
              <w:rPr>
                <w:rFonts w:hint="eastAsia" w:ascii="宋体" w:hAnsi="宋体" w:cs="宋体"/>
                <w:sz w:val="28"/>
                <w:szCs w:val="28"/>
              </w:rPr>
              <w:t xml:space="preserve">人民币（采购项目预算金额）的投标报价；本项目采购包2不接受超过</w:t>
            </w:r>
            <w:r>
              <w:rPr>
                <w:rFonts w:hint="eastAsia" w:ascii="宋体" w:hAnsi="宋体" w:cs="宋体"/>
                <w:b/>
                <w:bCs/>
                <w:sz w:val="28"/>
                <w:szCs w:val="28"/>
              </w:rPr>
              <w:t xml:space="preserve">178.46万元</w:t>
            </w:r>
            <w:r>
              <w:rPr>
                <w:rFonts w:hint="eastAsia" w:ascii="宋体" w:hAnsi="宋体" w:cs="宋体"/>
                <w:sz w:val="28"/>
                <w:szCs w:val="28"/>
              </w:rPr>
              <w:t xml:space="preserve">人民币（采购项目预算金额）的投标报价；本项目采购包3不接受超过</w:t>
            </w:r>
            <w:r>
              <w:rPr>
                <w:rFonts w:hint="eastAsia" w:ascii="宋体" w:hAnsi="宋体" w:cs="宋体"/>
                <w:b/>
                <w:bCs/>
                <w:sz w:val="28"/>
                <w:szCs w:val="28"/>
              </w:rPr>
              <w:t xml:space="preserve">203.96万元</w:t>
            </w:r>
            <w:r>
              <w:rPr>
                <w:rFonts w:hint="eastAsia" w:ascii="宋体" w:hAnsi="宋体" w:cs="宋体"/>
                <w:sz w:val="28"/>
                <w:szCs w:val="28"/>
              </w:rPr>
              <w:t xml:space="preserve">人民币（采购项目预算金额）的投标报价。采购人不再支付报价以外的任何费用。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以人民币报价。</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861"/>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6962" w:type="dxa"/>
            <w:vAlign w:val="top"/>
            <w:textDirection w:val="lrTb"/>
            <w:noWrap w:val="false"/>
          </w:tcPr>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861"/>
              <w:ind w:left="0" w:firstLine="0"/>
              <w:jc w:val="left"/>
              <w:keepLines w:val="0"/>
              <w:keepNext w:val="0"/>
              <w:pageBreakBefore w:val="0"/>
              <w:spacing w:line="400" w:lineRule="exact"/>
              <w:widowControl w:val="off"/>
              <w:rPr>
                <w:rFonts w:hint="eastAsia" w:ascii="宋体" w:hAnsi="宋体" w:cs="宋体"/>
                <w:sz w:val="28"/>
                <w:szCs w:val="28"/>
              </w:rPr>
            </w:pPr>
            <w:r>
              <w:rPr>
                <w:rFonts w:hint="eastAsia" w:ascii="宋体" w:hAnsi="宋体" w:cs="宋体"/>
                <w:sz w:val="28"/>
                <w:szCs w:val="28"/>
              </w:rPr>
              <w:t xml:space="preserve">1.投标文件提交时间：2026年3月</w:t>
            </w:r>
            <w:r>
              <w:rPr>
                <w:rFonts w:hint="eastAsia" w:ascii="宋体" w:hAnsi="宋体" w:cs="宋体"/>
                <w:sz w:val="28"/>
                <w:szCs w:val="28"/>
                <w:lang w:val="en-US" w:eastAsia="zh-CN"/>
              </w:rPr>
              <w:t xml:space="preserve">27</w:t>
            </w:r>
            <w:r>
              <w:rPr>
                <w:rFonts w:hint="eastAsia" w:ascii="宋体" w:hAnsi="宋体" w:cs="宋体"/>
                <w:sz w:val="28"/>
                <w:szCs w:val="28"/>
              </w:rPr>
              <w:t xml:space="preserve">日北京时间09:30前。</w:t>
            </w:r>
            <w:r>
              <w:rPr>
                <w:rFonts w:hint="eastAsia" w:ascii="宋体" w:hAnsi="宋体" w:cs="宋体"/>
                <w:sz w:val="28"/>
                <w:szCs w:val="28"/>
              </w:rPr>
            </w:r>
            <w:r/>
          </w:p>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2.投标截止时间：2026年3月</w:t>
            </w:r>
            <w:r>
              <w:rPr>
                <w:rFonts w:hint="eastAsia" w:ascii="宋体" w:hAnsi="宋体" w:cs="宋体"/>
                <w:sz w:val="28"/>
                <w:szCs w:val="28"/>
                <w:lang w:val="en-US" w:eastAsia="zh-CN"/>
              </w:rPr>
              <w:t xml:space="preserve">27</w:t>
            </w:r>
            <w:r>
              <w:rPr>
                <w:rFonts w:hint="eastAsia" w:ascii="宋体" w:hAnsi="宋体" w:cs="宋体"/>
                <w:sz w:val="28"/>
                <w:szCs w:val="28"/>
              </w:rPr>
              <w:t xml:space="preserve">日北京时间09:30。</w:t>
            </w:r>
            <w:r>
              <w:rPr>
                <w:rFonts w:hint="eastAsia" w:ascii="宋体" w:hAnsi="宋体" w:cs="宋体"/>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6962" w:type="dxa"/>
            <w:vAlign w:val="top"/>
            <w:textDirection w:val="lrTb"/>
            <w:noWrap w:val="false"/>
          </w:tcPr>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1.开标时间：2026年3月</w:t>
            </w:r>
            <w:r>
              <w:rPr>
                <w:rFonts w:hint="eastAsia" w:ascii="宋体" w:hAnsi="宋体" w:cs="宋体"/>
                <w:sz w:val="28"/>
                <w:szCs w:val="28"/>
                <w:lang w:val="en-US" w:eastAsia="zh-CN"/>
              </w:rPr>
              <w:t xml:space="preserve">27</w:t>
            </w:r>
            <w:r>
              <w:rPr>
                <w:rFonts w:hint="eastAsia" w:ascii="宋体" w:hAnsi="宋体" w:cs="宋体"/>
                <w:sz w:val="28"/>
                <w:szCs w:val="28"/>
              </w:rPr>
              <w:t xml:space="preserve">日09：30（标准时间）</w:t>
            </w:r>
            <w:r>
              <w:rPr>
                <w:rFonts w:hint="eastAsia" w:ascii="宋体" w:hAnsi="宋体" w:cs="宋体"/>
                <w:sz w:val="28"/>
                <w:szCs w:val="28"/>
              </w:rPr>
            </w:r>
            <w:r/>
          </w:p>
          <w:p>
            <w:pPr>
              <w:pStyle w:val="861"/>
              <w:jc w:val="left"/>
              <w:spacing w:line="400" w:lineRule="exact"/>
              <w:rPr>
                <w:rFonts w:hint="eastAsia" w:ascii="宋体" w:hAnsi="宋体" w:cs="宋体"/>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宋体" w:hAnsi="宋体" w:cs="宋体"/>
              </w:rPr>
            </w:r>
            <w:r/>
          </w:p>
        </w:tc>
      </w:tr>
      <w:tr>
        <w:trPr>
          <w:trHeight w:val="10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采用综合评分法。</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rPr>
                <w:rFonts w:hint="eastAsia" w:ascii="宋体" w:hAnsi="宋体" w:cs="宋体"/>
                <w:sz w:val="30"/>
                <w:szCs w:val="30"/>
              </w:rPr>
            </w:r>
            <w:r/>
          </w:p>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rPr>
                <w:rFonts w:hint="eastAsia" w:ascii="宋体" w:hAnsi="宋体" w:cs="宋体"/>
                <w:sz w:val="30"/>
                <w:szCs w:val="30"/>
              </w:rPr>
            </w:r>
            <w:r/>
          </w:p>
        </w:tc>
        <w:tc>
          <w:tcPr>
            <w:tcW w:w="6962" w:type="dxa"/>
            <w:vAlign w:val="top"/>
            <w:textDirection w:val="lrTb"/>
            <w:noWrap w:val="false"/>
          </w:tcPr>
          <w:p>
            <w:pPr>
              <w:pStyle w:val="861"/>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一、推荐中标候选供应商名单。中标候选供应商数量应当根据采购需要确定，但必须按顺序排列中标候选供应商。</w:t>
            </w:r>
            <w:r>
              <w:rPr>
                <w:rFonts w:hint="eastAsia" w:ascii="宋体" w:hAnsi="宋体" w:eastAsia="宋体" w:cs="宋体"/>
                <w:sz w:val="28"/>
                <w:szCs w:val="28"/>
              </w:rPr>
            </w:r>
            <w:r/>
          </w:p>
          <w:p>
            <w:pPr>
              <w:pStyle w:val="861"/>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二、采用综合评分法的，按评审后得分由高到低顺序排列。得分相同的，按投标报价由低到高顺序排列。得分且投标报价相同的，按服务方案得分顺序排列。</w:t>
            </w:r>
            <w:r>
              <w:rPr>
                <w:rFonts w:hint="eastAsia" w:ascii="宋体" w:hAnsi="宋体" w:eastAsia="宋体" w:cs="宋体"/>
                <w:sz w:val="28"/>
                <w:szCs w:val="28"/>
              </w:rPr>
            </w:r>
            <w:r/>
          </w:p>
          <w:p>
            <w:pPr>
              <w:pStyle w:val="861"/>
              <w:spacing w:line="400" w:lineRule="exact"/>
              <w:rPr>
                <w:rFonts w:hint="eastAsia" w:ascii="宋体" w:hAnsi="宋体" w:cs="宋体"/>
                <w:sz w:val="28"/>
                <w:szCs w:val="28"/>
              </w:rPr>
            </w:pPr>
            <w:r>
              <w:rPr>
                <w:rFonts w:hint="eastAsia" w:ascii="宋体" w:hAnsi="宋体" w:cs="宋体"/>
                <w:b/>
                <w:bCs/>
                <w:sz w:val="28"/>
                <w:szCs w:val="28"/>
              </w:rPr>
              <w:t xml:space="preserve">投标人可同时参与三个采购包的投标，评审顺序为采购包1、采购包2、采购包3，前一采购包中标的投标人，可参与后一采购包的评审，但不得再次被推荐为中标候选人。</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（二十九）</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（三十）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861"/>
              <w:spacing w:line="400" w:lineRule="exact"/>
              <w:rPr>
                <w:rFonts w:hint="eastAsia"/>
              </w:rPr>
            </w:pPr>
            <w:r>
              <w:rPr>
                <w:rFonts w:hint="eastAsia" w:ascii="宋体" w:hAnsi="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rHeight w:val="542"/>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(三十六)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c>
          <w:tcPr>
            <w:tcW w:w="1560"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1.履约保证金的形式：非现金形式 </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2.履约保证金的金额：</w:t>
            </w:r>
            <w:r>
              <w:rPr>
                <w:rFonts w:hint="eastAsia" w:ascii="宋体" w:hAnsi="宋体" w:cs="宋体"/>
                <w:sz w:val="28"/>
                <w:szCs w:val="28"/>
                <w:highlight w:val="none"/>
              </w:rPr>
              <w:t xml:space="preserve">政府采购合同金额（合同总价）的10%提交的履约保证金</w:t>
            </w:r>
            <w:r>
              <w:rPr>
                <w:rFonts w:hint="eastAsia" w:ascii="宋体" w:hAnsi="宋体" w:cs="宋体"/>
                <w:sz w:val="28"/>
                <w:szCs w:val="28"/>
              </w:rPr>
              <w:t xml:space="preserve">，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hint="eastAsia" w:ascii="宋体" w:hAnsi="宋体" w:cs="宋体"/>
                <w:sz w:val="28"/>
                <w:szCs w:val="28"/>
              </w:rPr>
            </w:r>
            <w:r/>
          </w:p>
          <w:p>
            <w:pPr>
              <w:pStyle w:val="861"/>
              <w:spacing w:line="400" w:lineRule="exact"/>
              <w:rPr>
                <w:rFonts w:hint="eastAsia" w:ascii="宋体" w:hAnsi="宋体" w:cs="宋体"/>
                <w:color w:val="000000"/>
                <w:sz w:val="28"/>
                <w:szCs w:val="28"/>
              </w:rPr>
            </w:pPr>
            <w:r>
              <w:rPr>
                <w:rFonts w:hint="eastAsia" w:ascii="宋体" w:hAnsi="宋体" w:cs="宋体"/>
                <w:sz w:val="28"/>
                <w:szCs w:val="28"/>
              </w:rPr>
              <w:t xml:space="preserve">中标人应当在签订合同前提交履约保证金，否则采购人可以取消其中标资格。在此情况下，采购人可以与排位在中标人之后第一位的中标候选人签订政府采购合同，以此类推。</w:t>
            </w:r>
            <w:r>
              <w:rPr>
                <w:rFonts w:hint="eastAsia" w:ascii="宋体" w:hAnsi="宋体" w:cs="宋体"/>
                <w:sz w:val="28"/>
                <w:szCs w:val="28"/>
              </w:rPr>
              <w:t xml:space="preserve">。</w:t>
            </w:r>
            <w:r>
              <w:rPr>
                <w:rFonts w:hint="eastAsia" w:ascii="宋体" w:hAnsi="宋体" w:cs="宋体"/>
                <w:color w:val="000000"/>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rPr>
              <w:t xml:space="preserve">3</w:t>
            </w:r>
            <w:r>
              <w:rPr>
                <w:rFonts w:hint="eastAsia" w:ascii="宋体" w:hAnsi="宋体" w:cs="宋体"/>
                <w:sz w:val="28"/>
                <w:szCs w:val="28"/>
              </w:rPr>
              <w:t xml:space="preserve">套，纸质标书的内容和苏采云上的电子投标文件内容一致。</w:t>
            </w:r>
            <w:r>
              <w:rPr>
                <w:rFonts w:hint="eastAsia" w:ascii="宋体" w:hAnsi="宋体" w:cs="宋体"/>
                <w:sz w:val="28"/>
                <w:szCs w:val="28"/>
              </w:rPr>
            </w:r>
            <w:r/>
          </w:p>
        </w:tc>
      </w:tr>
    </w:tbl>
    <w:p>
      <w:pPr>
        <w:pStyle w:val="917"/>
        <w:ind w:firstLine="600"/>
        <w:spacing w:line="346" w:lineRule="auto"/>
        <w:widowControl/>
        <w:rPr>
          <w:rFonts w:hint="eastAsia" w:ascii="宋体" w:hAnsi="宋体" w:cs="宋体"/>
          <w:b/>
          <w:sz w:val="24"/>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rPr>
          <w:rFonts w:hint="eastAsia" w:ascii="宋体" w:hAnsi="宋体" w:cs="宋体"/>
          <w:b/>
          <w:sz w:val="24"/>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trHeight w:val="680" w:hRule="exact"/>
        </w:trPr>
        <w:tc>
          <w:tcPr>
            <w:tcW w:w="2884" w:type="dxa"/>
            <w:vAlign w:val="center"/>
            <w:textDirection w:val="lrTb"/>
            <w:noWrap w:val="false"/>
          </w:tcPr>
          <w:p>
            <w:pPr>
              <w:pStyle w:val="951"/>
              <w:jc w:val="center"/>
              <w:spacing w:before="168"/>
              <w:rPr>
                <w:rFonts w:hint="eastAsia"/>
                <w:sz w:val="28"/>
                <w:szCs w:val="28"/>
              </w:rPr>
            </w:pPr>
            <w:r>
              <w:rPr>
                <w:rFonts w:hint="eastAsia"/>
                <w:spacing w:val="1"/>
                <w:sz w:val="28"/>
                <w:szCs w:val="28"/>
              </w:rPr>
              <w:t xml:space="preserve">中标或者成交金额</w:t>
            </w:r>
            <w:r>
              <w:rPr>
                <w:rFonts w:hint="eastAsia"/>
                <w:sz w:val="28"/>
                <w:szCs w:val="28"/>
              </w:rPr>
            </w:r>
            <w:r/>
          </w:p>
        </w:tc>
        <w:tc>
          <w:tcPr>
            <w:tcW w:w="2115" w:type="dxa"/>
            <w:vAlign w:val="center"/>
            <w:textDirection w:val="lrTb"/>
            <w:noWrap w:val="false"/>
          </w:tcPr>
          <w:p>
            <w:pPr>
              <w:pStyle w:val="951"/>
              <w:jc w:val="center"/>
              <w:spacing w:before="168"/>
              <w:rPr>
                <w:rFonts w:hint="eastAsia"/>
                <w:sz w:val="28"/>
                <w:szCs w:val="28"/>
              </w:rPr>
            </w:pPr>
            <w:r>
              <w:rPr>
                <w:rFonts w:hint="eastAsia"/>
                <w:spacing w:val="7"/>
                <w:sz w:val="28"/>
                <w:szCs w:val="28"/>
              </w:rPr>
              <w:t xml:space="preserve">费率</w:t>
            </w:r>
            <w:r>
              <w:rPr>
                <w:rFonts w:hint="eastAsia"/>
                <w:sz w:val="28"/>
                <w:szCs w:val="28"/>
              </w:rPr>
            </w:r>
            <w:r/>
          </w:p>
        </w:tc>
      </w:tr>
      <w:tr>
        <w:trPr>
          <w:trHeight w:val="680" w:hRule="exact"/>
        </w:trPr>
        <w:tc>
          <w:tcPr>
            <w:tcW w:w="2884" w:type="dxa"/>
            <w:vAlign w:val="center"/>
            <w:textDirection w:val="lrTb"/>
            <w:noWrap w:val="false"/>
          </w:tcPr>
          <w:p>
            <w:pPr>
              <w:pStyle w:val="951"/>
              <w:spacing w:before="154"/>
              <w:rPr>
                <w:rFonts w:hint="eastAsia"/>
                <w:sz w:val="28"/>
                <w:szCs w:val="28"/>
                <w:lang w:eastAsia="zh-CN"/>
              </w:rPr>
            </w:pPr>
            <w:r>
              <w:rPr>
                <w:rFonts w:hint="eastAsia"/>
                <w:spacing w:val="4"/>
                <w:sz w:val="28"/>
                <w:szCs w:val="28"/>
                <w:lang w:eastAsia="zh-CN"/>
              </w:rPr>
              <w:t xml:space="preserve">最低收费金额(每个委托项目)</w:t>
            </w:r>
            <w:r>
              <w:rPr>
                <w:rFonts w:hint="eastAsia"/>
                <w:sz w:val="28"/>
                <w:szCs w:val="28"/>
                <w:lang w:eastAsia="zh-CN"/>
              </w:rPr>
            </w:r>
            <w:r/>
          </w:p>
        </w:tc>
        <w:tc>
          <w:tcPr>
            <w:tcW w:w="2115" w:type="dxa"/>
            <w:vAlign w:val="center"/>
            <w:textDirection w:val="lrTb"/>
            <w:noWrap w:val="false"/>
          </w:tcPr>
          <w:p>
            <w:pPr>
              <w:pStyle w:val="951"/>
              <w:jc w:val="center"/>
              <w:spacing w:before="155"/>
              <w:rPr>
                <w:rFonts w:hint="eastAsia"/>
                <w:sz w:val="28"/>
                <w:szCs w:val="28"/>
              </w:rPr>
            </w:pPr>
            <w:r>
              <w:rPr>
                <w:rFonts w:hint="eastAsia"/>
                <w:spacing w:val="2"/>
                <w:sz w:val="28"/>
                <w:szCs w:val="28"/>
              </w:rPr>
              <w:t xml:space="preserve">5000元</w:t>
            </w:r>
            <w:r>
              <w:rPr>
                <w:rFonts w:hint="eastAsia"/>
                <w:sz w:val="28"/>
                <w:szCs w:val="28"/>
              </w:rPr>
            </w:r>
            <w:r/>
          </w:p>
        </w:tc>
      </w:tr>
      <w:tr>
        <w:trPr>
          <w:trHeight w:val="680" w:hRule="exact"/>
        </w:trPr>
        <w:tc>
          <w:tcPr>
            <w:tcW w:w="2884" w:type="dxa"/>
            <w:vAlign w:val="center"/>
            <w:textDirection w:val="lrTb"/>
            <w:noWrap w:val="false"/>
          </w:tcPr>
          <w:p>
            <w:pPr>
              <w:pStyle w:val="951"/>
              <w:spacing w:before="155"/>
              <w:rPr>
                <w:rFonts w:hint="eastAsia"/>
                <w:sz w:val="28"/>
                <w:szCs w:val="28"/>
              </w:rPr>
            </w:pPr>
            <w:r>
              <w:rPr>
                <w:rFonts w:hint="eastAsia"/>
                <w:spacing w:val="5"/>
                <w:sz w:val="28"/>
                <w:szCs w:val="28"/>
              </w:rPr>
              <w:t xml:space="preserve">50万元以下(含50万元)</w:t>
            </w:r>
            <w:r>
              <w:rPr>
                <w:rFonts w:hint="eastAsia"/>
                <w:sz w:val="28"/>
                <w:szCs w:val="28"/>
              </w:rPr>
            </w:r>
            <w:r/>
          </w:p>
        </w:tc>
        <w:tc>
          <w:tcPr>
            <w:tcW w:w="2115" w:type="dxa"/>
            <w:vAlign w:val="center"/>
            <w:textDirection w:val="lrTb"/>
            <w:noWrap w:val="false"/>
          </w:tcPr>
          <w:p>
            <w:pPr>
              <w:pStyle w:val="951"/>
              <w:jc w:val="center"/>
              <w:spacing w:before="236"/>
              <w:rPr>
                <w:rFonts w:hint="eastAsia"/>
                <w:sz w:val="28"/>
                <w:szCs w:val="28"/>
              </w:rPr>
            </w:pPr>
            <w:r>
              <w:rPr>
                <w:rFonts w:hint="eastAsia"/>
                <w:spacing w:val="-8"/>
                <w:sz w:val="28"/>
                <w:szCs w:val="28"/>
              </w:rPr>
              <w:t xml:space="preserve">1.6%</w:t>
            </w:r>
            <w:r>
              <w:rPr>
                <w:rFonts w:hint="eastAsia"/>
                <w:sz w:val="28"/>
                <w:szCs w:val="28"/>
              </w:rPr>
            </w:r>
            <w:r/>
          </w:p>
        </w:tc>
      </w:tr>
      <w:tr>
        <w:trPr>
          <w:trHeight w:val="680" w:hRule="exact"/>
        </w:trPr>
        <w:tc>
          <w:tcPr>
            <w:tcW w:w="2884" w:type="dxa"/>
            <w:vAlign w:val="center"/>
            <w:textDirection w:val="lrTb"/>
            <w:noWrap w:val="false"/>
          </w:tcPr>
          <w:p>
            <w:pPr>
              <w:pStyle w:val="951"/>
              <w:spacing w:before="156"/>
              <w:rPr>
                <w:rFonts w:hint="eastAsia"/>
                <w:sz w:val="28"/>
                <w:szCs w:val="28"/>
              </w:rPr>
            </w:pPr>
            <w:r>
              <w:rPr>
                <w:rFonts w:hint="eastAsia"/>
                <w:spacing w:val="4"/>
                <w:sz w:val="28"/>
                <w:szCs w:val="28"/>
              </w:rPr>
              <w:t xml:space="preserve">50-400万元(含400万元)</w:t>
            </w:r>
            <w:r>
              <w:rPr>
                <w:rFonts w:hint="eastAsia"/>
                <w:sz w:val="28"/>
                <w:szCs w:val="28"/>
              </w:rPr>
            </w:r>
            <w:r/>
          </w:p>
        </w:tc>
        <w:tc>
          <w:tcPr>
            <w:tcW w:w="2115" w:type="dxa"/>
            <w:vAlign w:val="center"/>
            <w:textDirection w:val="lrTb"/>
            <w:noWrap w:val="false"/>
          </w:tcPr>
          <w:p>
            <w:pPr>
              <w:pStyle w:val="951"/>
              <w:jc w:val="center"/>
              <w:spacing w:before="237"/>
              <w:rPr>
                <w:rFonts w:hint="eastAsia"/>
                <w:sz w:val="28"/>
                <w:szCs w:val="28"/>
              </w:rPr>
            </w:pPr>
            <w:r>
              <w:rPr>
                <w:rFonts w:hint="eastAsia"/>
                <w:spacing w:val="-7"/>
                <w:sz w:val="28"/>
                <w:szCs w:val="28"/>
              </w:rPr>
              <w:t xml:space="preserve">1.5%</w:t>
            </w:r>
            <w:r>
              <w:rPr>
                <w:rFonts w:hint="eastAsia"/>
                <w:sz w:val="28"/>
                <w:szCs w:val="28"/>
              </w:rPr>
            </w:r>
            <w:r/>
          </w:p>
        </w:tc>
      </w:tr>
      <w:tr>
        <w:trPr>
          <w:trHeight w:val="680" w:hRule="exact"/>
        </w:trPr>
        <w:tc>
          <w:tcPr>
            <w:tcW w:w="2884" w:type="dxa"/>
            <w:vAlign w:val="center"/>
            <w:textDirection w:val="lrTb"/>
            <w:noWrap w:val="false"/>
          </w:tcPr>
          <w:p>
            <w:pPr>
              <w:pStyle w:val="951"/>
              <w:spacing w:before="167"/>
              <w:rPr>
                <w:rFonts w:hint="eastAsia"/>
                <w:sz w:val="28"/>
                <w:szCs w:val="28"/>
              </w:rPr>
            </w:pPr>
            <w:r>
              <w:rPr>
                <w:rFonts w:hint="eastAsia"/>
                <w:spacing w:val="3"/>
                <w:sz w:val="28"/>
                <w:szCs w:val="28"/>
              </w:rPr>
              <w:t xml:space="preserve">400-1000万元(含1000万元)</w:t>
            </w:r>
            <w:r>
              <w:rPr>
                <w:rFonts w:hint="eastAsia"/>
                <w:sz w:val="28"/>
                <w:szCs w:val="28"/>
              </w:rPr>
            </w:r>
            <w:r/>
          </w:p>
        </w:tc>
        <w:tc>
          <w:tcPr>
            <w:tcW w:w="2115" w:type="dxa"/>
            <w:vAlign w:val="center"/>
            <w:textDirection w:val="lrTb"/>
            <w:noWrap w:val="false"/>
          </w:tcPr>
          <w:p>
            <w:pPr>
              <w:pStyle w:val="951"/>
              <w:jc w:val="center"/>
              <w:spacing w:before="248"/>
              <w:rPr>
                <w:rFonts w:hint="eastAsia"/>
                <w:sz w:val="28"/>
                <w:szCs w:val="28"/>
              </w:rPr>
            </w:pPr>
            <w:r>
              <w:rPr>
                <w:rFonts w:hint="eastAsia"/>
                <w:spacing w:val="-5"/>
                <w:sz w:val="28"/>
                <w:szCs w:val="28"/>
              </w:rPr>
              <w:t xml:space="preserve">1.1%</w:t>
            </w:r>
            <w:r>
              <w:rPr>
                <w:rFonts w:hint="eastAsia"/>
                <w:sz w:val="28"/>
                <w:szCs w:val="28"/>
              </w:rPr>
            </w:r>
            <w:r/>
          </w:p>
        </w:tc>
      </w:tr>
      <w:tr>
        <w:trPr>
          <w:trHeight w:val="680" w:hRule="exact"/>
        </w:trPr>
        <w:tc>
          <w:tcPr>
            <w:tcW w:w="2884" w:type="dxa"/>
            <w:vAlign w:val="center"/>
            <w:textDirection w:val="lrTb"/>
            <w:noWrap w:val="false"/>
          </w:tcPr>
          <w:p>
            <w:pPr>
              <w:pStyle w:val="951"/>
              <w:spacing w:before="158"/>
              <w:rPr>
                <w:rFonts w:hint="eastAsia"/>
                <w:sz w:val="28"/>
                <w:szCs w:val="28"/>
              </w:rPr>
            </w:pPr>
            <w:r>
              <w:rPr>
                <w:rFonts w:hint="eastAsia"/>
                <w:spacing w:val="3"/>
                <w:sz w:val="28"/>
                <w:szCs w:val="28"/>
              </w:rPr>
              <w:t xml:space="preserve">1000-5000万元(含5000万元)</w:t>
            </w:r>
            <w:r>
              <w:rPr>
                <w:rFonts w:hint="eastAsia"/>
                <w:sz w:val="28"/>
                <w:szCs w:val="28"/>
              </w:rPr>
            </w:r>
            <w:r/>
          </w:p>
        </w:tc>
        <w:tc>
          <w:tcPr>
            <w:tcW w:w="2115" w:type="dxa"/>
            <w:vAlign w:val="center"/>
            <w:textDirection w:val="lrTb"/>
            <w:noWrap w:val="false"/>
          </w:tcPr>
          <w:p>
            <w:pPr>
              <w:pStyle w:val="951"/>
              <w:jc w:val="center"/>
              <w:spacing w:before="240"/>
              <w:rPr>
                <w:rFonts w:hint="eastAsia"/>
                <w:sz w:val="28"/>
                <w:szCs w:val="28"/>
              </w:rPr>
            </w:pPr>
            <w:r>
              <w:rPr>
                <w:rFonts w:hint="eastAsia"/>
                <w:spacing w:val="-3"/>
                <w:sz w:val="28"/>
                <w:szCs w:val="28"/>
              </w:rPr>
              <w:t xml:space="preserve">0.8%</w:t>
            </w:r>
            <w:r>
              <w:rPr>
                <w:rFonts w:hint="eastAsia"/>
                <w:sz w:val="28"/>
                <w:szCs w:val="28"/>
              </w:rPr>
            </w:r>
            <w:r/>
          </w:p>
        </w:tc>
      </w:tr>
      <w:tr>
        <w:trPr>
          <w:trHeight w:val="680" w:hRule="exact"/>
        </w:trPr>
        <w:tc>
          <w:tcPr>
            <w:tcW w:w="2884" w:type="dxa"/>
            <w:vAlign w:val="center"/>
            <w:textDirection w:val="lrTb"/>
            <w:noWrap w:val="false"/>
          </w:tcPr>
          <w:p>
            <w:pPr>
              <w:pStyle w:val="951"/>
              <w:spacing w:before="159"/>
              <w:rPr>
                <w:rFonts w:hint="eastAsia"/>
                <w:sz w:val="28"/>
                <w:szCs w:val="28"/>
              </w:rPr>
            </w:pPr>
            <w:r>
              <w:rPr>
                <w:rFonts w:hint="eastAsia"/>
                <w:spacing w:val="5"/>
                <w:sz w:val="28"/>
                <w:szCs w:val="28"/>
              </w:rPr>
              <w:t xml:space="preserve">5000-1亿元(含1亿元)</w:t>
            </w:r>
            <w:r>
              <w:rPr>
                <w:rFonts w:hint="eastAsia"/>
                <w:sz w:val="28"/>
                <w:szCs w:val="28"/>
              </w:rPr>
            </w:r>
            <w:r/>
          </w:p>
        </w:tc>
        <w:tc>
          <w:tcPr>
            <w:tcW w:w="2115" w:type="dxa"/>
            <w:vAlign w:val="center"/>
            <w:textDirection w:val="lrTb"/>
            <w:noWrap w:val="false"/>
          </w:tcPr>
          <w:p>
            <w:pPr>
              <w:pStyle w:val="951"/>
              <w:jc w:val="center"/>
              <w:spacing w:before="241"/>
              <w:rPr>
                <w:rFonts w:hint="eastAsia"/>
                <w:sz w:val="28"/>
                <w:szCs w:val="28"/>
              </w:rPr>
            </w:pPr>
            <w:r>
              <w:rPr>
                <w:rFonts w:hint="eastAsia"/>
                <w:spacing w:val="-2"/>
                <w:sz w:val="28"/>
                <w:szCs w:val="28"/>
              </w:rPr>
              <w:t xml:space="preserve">0.25%</w:t>
            </w:r>
            <w:r>
              <w:rPr>
                <w:rFonts w:hint="eastAsia"/>
                <w:sz w:val="28"/>
                <w:szCs w:val="28"/>
              </w:rPr>
            </w:r>
            <w:r/>
          </w:p>
        </w:tc>
      </w:tr>
      <w:tr>
        <w:trPr>
          <w:trHeight w:val="680" w:hRule="exact"/>
        </w:trPr>
        <w:tc>
          <w:tcPr>
            <w:tcW w:w="2884" w:type="dxa"/>
            <w:vAlign w:val="center"/>
            <w:textDirection w:val="lrTb"/>
            <w:noWrap w:val="false"/>
          </w:tcPr>
          <w:p>
            <w:pPr>
              <w:pStyle w:val="951"/>
              <w:spacing w:before="170"/>
              <w:rPr>
                <w:rFonts w:hint="eastAsia"/>
                <w:sz w:val="28"/>
                <w:szCs w:val="28"/>
              </w:rPr>
            </w:pPr>
            <w:r>
              <w:rPr>
                <w:rFonts w:hint="eastAsia"/>
                <w:spacing w:val="5"/>
                <w:sz w:val="28"/>
                <w:szCs w:val="28"/>
              </w:rPr>
              <w:t xml:space="preserve">1-10亿元(含10亿元)</w:t>
            </w:r>
            <w:r>
              <w:rPr>
                <w:rFonts w:hint="eastAsia"/>
                <w:sz w:val="28"/>
                <w:szCs w:val="28"/>
              </w:rPr>
            </w:r>
            <w:r/>
          </w:p>
        </w:tc>
        <w:tc>
          <w:tcPr>
            <w:tcW w:w="2115" w:type="dxa"/>
            <w:vAlign w:val="center"/>
            <w:textDirection w:val="lrTb"/>
            <w:noWrap w:val="false"/>
          </w:tcPr>
          <w:p>
            <w:pPr>
              <w:pStyle w:val="951"/>
              <w:jc w:val="center"/>
              <w:spacing w:before="252"/>
              <w:rPr>
                <w:rFonts w:hint="eastAsia"/>
                <w:sz w:val="28"/>
                <w:szCs w:val="28"/>
              </w:rPr>
            </w:pPr>
            <w:r>
              <w:rPr>
                <w:rFonts w:hint="eastAsia"/>
                <w:spacing w:val="-3"/>
                <w:sz w:val="28"/>
                <w:szCs w:val="28"/>
              </w:rPr>
              <w:t xml:space="preserve">0.05%</w:t>
            </w:r>
            <w:r>
              <w:rPr>
                <w:rFonts w:hint="eastAsia"/>
                <w:sz w:val="28"/>
                <w:szCs w:val="28"/>
              </w:rPr>
            </w:r>
            <w:r/>
          </w:p>
        </w:tc>
      </w:tr>
      <w:tr>
        <w:trPr>
          <w:trHeight w:val="680" w:hRule="exact"/>
        </w:trPr>
        <w:tc>
          <w:tcPr>
            <w:tcW w:w="2884" w:type="dxa"/>
            <w:vAlign w:val="center"/>
            <w:textDirection w:val="lrTb"/>
            <w:noWrap w:val="false"/>
          </w:tcPr>
          <w:p>
            <w:pPr>
              <w:pStyle w:val="951"/>
              <w:spacing w:before="162"/>
              <w:rPr>
                <w:rFonts w:hint="eastAsia"/>
                <w:sz w:val="28"/>
                <w:szCs w:val="28"/>
              </w:rPr>
            </w:pPr>
            <w:r>
              <w:rPr>
                <w:rFonts w:hint="eastAsia"/>
                <w:spacing w:val="5"/>
                <w:sz w:val="28"/>
                <w:szCs w:val="28"/>
              </w:rPr>
              <w:t xml:space="preserve">10-50亿元(含50亿元)</w:t>
            </w:r>
            <w:r>
              <w:rPr>
                <w:rFonts w:hint="eastAsia"/>
                <w:sz w:val="28"/>
                <w:szCs w:val="28"/>
              </w:rPr>
            </w:r>
            <w:r/>
          </w:p>
        </w:tc>
        <w:tc>
          <w:tcPr>
            <w:tcW w:w="2115" w:type="dxa"/>
            <w:vAlign w:val="center"/>
            <w:textDirection w:val="lrTb"/>
            <w:noWrap w:val="false"/>
          </w:tcPr>
          <w:p>
            <w:pPr>
              <w:pStyle w:val="951"/>
              <w:jc w:val="center"/>
              <w:spacing w:before="243"/>
              <w:rPr>
                <w:rFonts w:hint="eastAsia"/>
                <w:sz w:val="28"/>
                <w:szCs w:val="28"/>
              </w:rPr>
            </w:pPr>
            <w:r>
              <w:rPr>
                <w:rFonts w:hint="eastAsia"/>
                <w:spacing w:val="-3"/>
                <w:sz w:val="28"/>
                <w:szCs w:val="28"/>
              </w:rPr>
              <w:t xml:space="preserve">0.01%</w:t>
            </w:r>
            <w:r>
              <w:rPr>
                <w:rFonts w:hint="eastAsia"/>
                <w:sz w:val="28"/>
                <w:szCs w:val="28"/>
              </w:rPr>
            </w:r>
            <w:r/>
          </w:p>
        </w:tc>
      </w:tr>
      <w:tr>
        <w:trPr>
          <w:trHeight w:val="680" w:hRule="exact"/>
        </w:trPr>
        <w:tc>
          <w:tcPr>
            <w:tcW w:w="2884" w:type="dxa"/>
            <w:vAlign w:val="center"/>
            <w:textDirection w:val="lrTb"/>
            <w:noWrap w:val="false"/>
          </w:tcPr>
          <w:p>
            <w:pPr>
              <w:pStyle w:val="951"/>
              <w:spacing w:before="164"/>
              <w:rPr>
                <w:rFonts w:hint="eastAsia"/>
                <w:sz w:val="28"/>
                <w:szCs w:val="28"/>
              </w:rPr>
            </w:pPr>
            <w:r>
              <w:rPr>
                <w:rFonts w:hint="eastAsia"/>
                <w:spacing w:val="2"/>
                <w:sz w:val="28"/>
                <w:szCs w:val="28"/>
              </w:rPr>
              <w:t xml:space="preserve">50亿元以上</w:t>
            </w:r>
            <w:r>
              <w:rPr>
                <w:rFonts w:hint="eastAsia"/>
                <w:sz w:val="28"/>
                <w:szCs w:val="28"/>
              </w:rPr>
            </w:r>
            <w:r/>
          </w:p>
        </w:tc>
        <w:tc>
          <w:tcPr>
            <w:tcW w:w="2115" w:type="dxa"/>
            <w:vAlign w:val="center"/>
            <w:textDirection w:val="lrTb"/>
            <w:noWrap w:val="false"/>
          </w:tcPr>
          <w:p>
            <w:pPr>
              <w:pStyle w:val="951"/>
              <w:jc w:val="center"/>
              <w:spacing w:before="245"/>
              <w:rPr>
                <w:rFonts w:hint="eastAsia"/>
                <w:sz w:val="28"/>
                <w:szCs w:val="28"/>
              </w:rPr>
            </w:pPr>
            <w:r>
              <w:rPr>
                <w:rFonts w:hint="eastAsia"/>
                <w:spacing w:val="-2"/>
                <w:sz w:val="28"/>
                <w:szCs w:val="28"/>
              </w:rPr>
              <w:t xml:space="preserve">0.005%</w:t>
            </w:r>
            <w:r>
              <w:rPr>
                <w:rFonts w:hint="eastAsia"/>
                <w:sz w:val="28"/>
                <w:szCs w:val="28"/>
              </w:rPr>
            </w:r>
            <w:r/>
          </w:p>
        </w:tc>
      </w:tr>
    </w:tbl>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 * 费率（%）</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7.以上价格为协会指导价，双方可根据项目难易程度和优质优价原则协商确定。</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 </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 </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账号：3203020171010000003980</w:t>
      </w:r>
      <w:r>
        <w:rPr>
          <w:rFonts w:hint="eastAsia" w:ascii="宋体" w:hAnsi="宋体" w:cs="宋体"/>
          <w:sz w:val="28"/>
          <w:szCs w:val="28"/>
        </w:rPr>
      </w:r>
      <w:r/>
    </w:p>
    <w:p>
      <w:pPr>
        <w:pStyle w:val="861"/>
        <w:jc w:val="center"/>
        <w:spacing w:line="520" w:lineRule="exact"/>
        <w:widowControl/>
        <w:rPr>
          <w:rFonts w:hint="eastAsia" w:ascii="宋体" w:hAnsi="宋体" w:cs="宋体"/>
          <w:b/>
          <w:sz w:val="32"/>
          <w:szCs w:val="28"/>
        </w:rPr>
      </w:pPr>
      <w:r>
        <w:rPr>
          <w:rFonts w:hint="eastAsia" w:ascii="宋体" w:hAnsi="宋体" w:cs="宋体"/>
        </w:rPr>
        <w:br w:type="page" w:clear="all"/>
      </w:r>
      <w:bookmarkStart w:id="9" w:name="_Toc28869"/>
      <w:r>
        <w:rPr>
          <w:rStyle w:val="874"/>
          <w:rFonts w:hint="eastAsia" w:ascii="宋体" w:hAnsi="宋体" w:eastAsia="宋体" w:cs="宋体"/>
        </w:rPr>
        <w:t xml:space="preserve">第四章 评标标准</w:t>
      </w:r>
      <w:bookmarkEnd w:id="6"/>
      <w:r/>
      <w:bookmarkEnd w:id="9"/>
      <w:r>
        <w:rPr>
          <w:rFonts w:hint="eastAsia" w:ascii="宋体" w:hAnsi="宋体" w:cs="宋体"/>
          <w:b/>
          <w:sz w:val="32"/>
          <w:szCs w:val="28"/>
        </w:rPr>
      </w:r>
      <w:r/>
    </w:p>
    <w:p>
      <w:pPr>
        <w:pStyle w:val="914"/>
        <w:ind w:left="0" w:right="1470" w:firstLine="0"/>
        <w:rPr>
          <w:rFonts w:hint="eastAsia" w:ascii="宋体" w:hAnsi="宋体" w:eastAsia="宋体" w:cs="宋体"/>
          <w:b/>
          <w:bCs/>
          <w:sz w:val="28"/>
          <w:szCs w:val="28"/>
          <w:lang w:val="en-US" w:eastAsia="zh-CN"/>
        </w:rPr>
      </w:pPr>
      <w:r/>
      <w:bookmarkStart w:id="10" w:name="_Toc522790134"/>
      <w:r>
        <w:rPr>
          <w:rFonts w:hint="eastAsia" w:ascii="宋体" w:hAnsi="宋体" w:eastAsia="宋体" w:cs="宋体"/>
          <w:b/>
          <w:bCs/>
          <w:sz w:val="28"/>
          <w:szCs w:val="28"/>
          <w:lang w:val="en-US" w:eastAsia="zh-CN"/>
        </w:rPr>
        <w:t xml:space="preserve">采购包1评分（王陵路食堂等5个地点，499人）</w:t>
      </w:r>
      <w:r>
        <w:rPr>
          <w:rFonts w:hint="eastAsia" w:ascii="宋体" w:hAnsi="宋体" w:eastAsia="宋体" w:cs="宋体"/>
          <w:b/>
          <w:bCs/>
          <w:sz w:val="28"/>
          <w:szCs w:val="28"/>
          <w:lang w:val="en-US" w:eastAsia="zh-CN"/>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220"/>
        <w:gridCol w:w="1839"/>
        <w:gridCol w:w="57"/>
        <w:gridCol w:w="4631"/>
      </w:tblGrid>
      <w:tr>
        <w:trPr/>
        <w:tc>
          <w:tcPr>
            <w:gridSpan w:val="2"/>
            <w:tcW w:w="2423"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1839"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细化项目及分值</w:t>
            </w:r>
            <w:r>
              <w:rPr>
                <w:rFonts w:hint="eastAsia" w:ascii="宋体" w:hAnsi="宋体" w:eastAsia="宋体" w:cs="宋体"/>
                <w:sz w:val="24"/>
                <w:szCs w:val="24"/>
              </w:rPr>
            </w:r>
            <w:r/>
          </w:p>
        </w:tc>
        <w:tc>
          <w:tcPr>
            <w:gridSpan w:val="2"/>
            <w:tcW w:w="4688"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评  分  依  据</w:t>
            </w:r>
            <w:r>
              <w:rPr>
                <w:rFonts w:hint="eastAsia" w:ascii="宋体" w:hAnsi="宋体" w:eastAsia="宋体" w:cs="宋体"/>
                <w:sz w:val="24"/>
                <w:szCs w:val="24"/>
              </w:rPr>
            </w:r>
            <w:r/>
          </w:p>
        </w:tc>
      </w:tr>
      <w:tr>
        <w:trPr/>
        <w:tc>
          <w:tcPr>
            <w:tcW w:w="1203"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价格部分（</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220"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gridSpan w:val="3"/>
            <w:tcW w:w="6527" w:type="dxa"/>
            <w:vAlign w:val="center"/>
            <w:textDirection w:val="lrTb"/>
            <w:noWrap w:val="false"/>
          </w:tcPr>
          <w:p>
            <w:pPr>
              <w:pStyle w:val="861"/>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各投标人价格得分=最低报价÷各投标人报价×</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r>
            <w:r/>
          </w:p>
        </w:tc>
      </w:tr>
      <w:tr>
        <w:trPr/>
        <w:tc>
          <w:tcPr>
            <w:tcW w:w="1203"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1220"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gridSpan w:val="2"/>
            <w:tcW w:w="1896" w:type="dxa"/>
            <w:vAlign w:val="center"/>
            <w:textDirection w:val="lrTb"/>
            <w:noWrap w:val="false"/>
          </w:tcPr>
          <w:p>
            <w:pPr>
              <w:pStyle w:val="919"/>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食品出品方案</w:t>
            </w:r>
            <w:r>
              <w:rPr>
                <w:rFonts w:hint="eastAsia" w:ascii="宋体" w:hAnsi="宋体" w:eastAsia="宋体" w:cs="宋体"/>
                <w:color w:val="000000"/>
                <w:sz w:val="24"/>
                <w:szCs w:val="24"/>
                <w:highlight w:val="none"/>
              </w:rPr>
            </w:r>
            <w:r/>
          </w:p>
          <w:p>
            <w:pPr>
              <w:pStyle w:val="919"/>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投标人根据项目特点和需求，制定相应的</w:t>
            </w:r>
            <w:r>
              <w:rPr>
                <w:rFonts w:hint="eastAsia" w:ascii="宋体" w:hAnsi="宋体" w:eastAsia="宋体" w:cs="宋体"/>
                <w:color w:val="000000"/>
                <w:sz w:val="24"/>
                <w:szCs w:val="24"/>
                <w:highlight w:val="none"/>
              </w:rPr>
              <w:t xml:space="preserve">食品出品方案</w:t>
            </w:r>
            <w:r>
              <w:rPr>
                <w:rFonts w:hint="eastAsia" w:ascii="宋体" w:hAnsi="宋体" w:eastAsia="宋体" w:cs="宋体"/>
                <w:sz w:val="24"/>
                <w:szCs w:val="24"/>
              </w:rPr>
              <w:t xml:space="preserve">，包括但不限于①早中晚三餐及外卖、会议工作餐、公务接待餐等全品类供餐方案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②菜品设计、营养搭配、时令调整、特色菜品开发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③不同就餐人数（日常320人、节假日波动、会议接待等）的出品保障方案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④供餐流程科学合理，出餐时间控制精准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⑤针对5个分散食堂（王陵路、稽查一/二/三分局、第二税务分局）的协调出品机制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⑥设备设施配置与出品需求匹配，食材流转方案</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⑦针对</w:t>
            </w:r>
            <w:r>
              <w:rPr>
                <w:rFonts w:hint="eastAsia" w:ascii="宋体" w:hAnsi="宋体" w:eastAsia="宋体" w:cs="宋体"/>
                <w:sz w:val="24"/>
                <w:szCs w:val="24"/>
                <w:highlight w:val="none"/>
              </w:rPr>
              <w:t xml:space="preserve">分散点多</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特点提出针对性措施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⑧针对</w:t>
            </w:r>
            <w:r>
              <w:rPr>
                <w:rFonts w:hint="eastAsia" w:ascii="宋体" w:hAnsi="宋体" w:eastAsia="宋体" w:cs="宋体"/>
                <w:sz w:val="24"/>
                <w:szCs w:val="24"/>
                <w:highlight w:val="none"/>
                <w:lang w:eastAsia="zh-CN"/>
              </w:rPr>
              <w:t xml:space="preserve">税务机关加班较多</w:t>
            </w:r>
            <w:r>
              <w:rPr>
                <w:rFonts w:hint="eastAsia" w:ascii="宋体" w:hAnsi="宋体" w:eastAsia="宋体" w:cs="宋体"/>
                <w:sz w:val="24"/>
                <w:szCs w:val="24"/>
                <w:highlight w:val="none"/>
              </w:rPr>
              <w:t xml:space="preserve">的特点制定</w:t>
            </w:r>
            <w:r>
              <w:rPr>
                <w:rFonts w:hint="eastAsia" w:ascii="宋体" w:hAnsi="宋体" w:eastAsia="宋体" w:cs="宋体"/>
                <w:sz w:val="24"/>
                <w:szCs w:val="24"/>
                <w:highlight w:val="none"/>
                <w:lang w:eastAsia="zh-CN"/>
              </w:rPr>
              <w:t xml:space="preserve">出餐保障</w:t>
            </w:r>
            <w:r>
              <w:rPr>
                <w:rFonts w:hint="eastAsia" w:ascii="宋体" w:hAnsi="宋体" w:eastAsia="宋体" w:cs="宋体"/>
                <w:sz w:val="24"/>
                <w:szCs w:val="24"/>
                <w:highlight w:val="none"/>
              </w:rPr>
              <w:t xml:space="preserve">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⑨菜品创新方面有突出亮点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⑩服务模式、营养健康等方面有突出亮点等进行综合评审。</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每有一项方案存在一定缺陷的，</w:t>
            </w:r>
            <w:r>
              <w:rPr>
                <w:rFonts w:hint="eastAsia" w:ascii="宋体" w:hAnsi="宋体" w:eastAsia="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（注：内容存在缺陷是指：</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①方案生搬硬套，与实际情况明显不符；</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②或存在与项目明显无关的文字内容；</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③或内容不适用项目的实际情况；</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④或对采购需求理解缺位混乱；</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⑤或描述的内容混乱，重点不突出；</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⑥或内容缺失不完善，可操作性较差；</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⑦或凭空编造，内容矛盾、前后逻辑错误；</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⑧或适用（引用）的规范及标准错误或已废止；</w:t>
            </w:r>
            <w:r>
              <w:rPr>
                <w:rFonts w:hint="eastAsia" w:ascii="宋体" w:hAnsi="宋体" w:eastAsia="宋体" w:cs="宋体"/>
                <w:b w:val="0"/>
                <w:bCs w:val="0"/>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b/>
                <w:bCs/>
                <w:sz w:val="24"/>
                <w:szCs w:val="24"/>
              </w:rPr>
              <w:suppressLineNumbers w:val="0"/>
            </w:pPr>
            <w:r>
              <w:rPr>
                <w:rFonts w:hint="eastAsia" w:ascii="宋体" w:hAnsi="宋体" w:eastAsia="宋体" w:cs="宋体"/>
                <w:b w:val="0"/>
                <w:bCs w:val="0"/>
                <w:sz w:val="24"/>
                <w:szCs w:val="24"/>
              </w:rPr>
              <w:t xml:space="preserve">⑨或地点区域错误，或项</w:t>
            </w:r>
            <w:r>
              <w:rPr>
                <w:rFonts w:hint="eastAsia" w:ascii="宋体" w:hAnsi="宋体" w:eastAsia="宋体" w:cs="宋体"/>
                <w:b w:val="0"/>
                <w:bCs w:val="0"/>
                <w:sz w:val="24"/>
                <w:szCs w:val="24"/>
                <w:lang w:val="en-US" w:eastAsia="zh-CN"/>
              </w:rPr>
              <w:t xml:space="preserve">目</w:t>
            </w:r>
            <w:r>
              <w:rPr>
                <w:rFonts w:hint="eastAsia" w:ascii="宋体" w:hAnsi="宋体" w:eastAsia="宋体" w:cs="宋体"/>
                <w:b w:val="0"/>
                <w:bCs w:val="0"/>
                <w:sz w:val="24"/>
                <w:szCs w:val="24"/>
              </w:rPr>
              <w:t xml:space="preserve">名称错误等）。</w:t>
            </w:r>
            <w:r>
              <w:rPr>
                <w:rFonts w:hint="eastAsia" w:ascii="宋体" w:hAnsi="宋体" w:eastAsia="宋体" w:cs="宋体"/>
                <w:b/>
                <w:bCs/>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本项最高得10分，最低得0分。</w:t>
            </w:r>
            <w:r>
              <w:rPr>
                <w:rFonts w:hint="eastAsia" w:ascii="宋体" w:hAnsi="宋体" w:eastAsia="宋体" w:cs="宋体"/>
                <w:sz w:val="24"/>
                <w:szCs w:val="24"/>
              </w:rPr>
            </w:r>
            <w:r/>
          </w:p>
        </w:tc>
      </w:tr>
      <w:tr>
        <w:trPr/>
        <w:tc>
          <w:tcPr>
            <w:tcW w:w="1203"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服务质量控制</w:t>
            </w: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投标人根据项目特点和需求，制定相应的服务质量控制方案，包括但不限于①服务标准制定机制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②服务流程规范机制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③服务监督检查机制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④分餐服务、窗口设置、排队等候管理、餐具回收等全流程服务控制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⑤与采购人沟通机制、意见收集与反馈机制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⑥服务流程细节具体可操作，时间节点明确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⑦针对5个食堂的服务质量监督机制可行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⑧服务人员配置（不少于28人）与服务需求匹配合理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⑨针对</w:t>
            </w:r>
            <w:r>
              <w:rPr>
                <w:rFonts w:hint="eastAsia" w:ascii="宋体" w:hAnsi="宋体" w:eastAsia="宋体" w:cs="宋体"/>
                <w:sz w:val="24"/>
                <w:szCs w:val="24"/>
                <w:highlight w:val="none"/>
                <w:lang w:eastAsia="zh-CN"/>
              </w:rPr>
              <w:t xml:space="preserve">培训、会议、接待</w:t>
            </w:r>
            <w:r>
              <w:rPr>
                <w:rFonts w:hint="eastAsia" w:ascii="宋体" w:hAnsi="宋体" w:eastAsia="宋体" w:cs="宋体"/>
                <w:sz w:val="24"/>
                <w:szCs w:val="24"/>
              </w:rPr>
              <w:t xml:space="preserve">的特点制定专项服务方案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⑩针对分散点多、管理难度大的特点制定统一服务标准和灵活调整机制等进行综合评审。</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eastAsia="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本项最高得10分，最低得0分。</w:t>
            </w:r>
            <w:r>
              <w:rPr>
                <w:rFonts w:hint="eastAsia" w:ascii="宋体" w:hAnsi="宋体" w:eastAsia="宋体" w:cs="宋体"/>
                <w:sz w:val="24"/>
                <w:szCs w:val="24"/>
              </w:rPr>
            </w:r>
            <w:r/>
          </w:p>
        </w:tc>
      </w:tr>
      <w:tr>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食品质量控制</w:t>
            </w: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根据项目特点和需求，制定相应的食品质量控制方案，包括但不限于①原材料验收、加工过程控制、成品检验、食品留样等全流程质量控制；②食品烧熟煮透、热菜保温、生熟分开、荤素分开等关键控制点；③质量检查记录、追溯机制、不合格品处理机制；④质量控制措施具体明确，责任到人；⑤食堂分散、管理半径大的特点制定有效的质量管控措施等进行综合评审。</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以上方案每有一项安排完整合理的，得2分；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每有一项方案存在一定缺陷的，得1分；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（注：内容存在缺陷是指：</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①方案生搬硬套，与实际情况明显不符；</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②或存在与项目明显无关的文字内容；</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③或内容不适用项目的实际情况；</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④或对采购需求理解缺位混乱；</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⑤或描述的内容混乱，重点不突出；</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⑥或内容缺失不完善，可操作性较差；</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⑦或凭空编造，内容矛盾、前后逻辑错误；</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⑧或适用（引用）的规范及标准错误或已废止；</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⑨或地点区域错误，或项目名称错误等）。</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本项最高得10分，最低得0分。</w:t>
            </w:r>
            <w:r>
              <w:rPr>
                <w:rFonts w:hint="eastAsia" w:ascii="宋体" w:hAnsi="宋体" w:eastAsia="宋体" w:cs="宋体"/>
                <w:sz w:val="24"/>
                <w:szCs w:val="24"/>
              </w:rPr>
            </w:r>
            <w:r/>
          </w:p>
        </w:tc>
      </w:tr>
      <w:tr>
        <w:trPr>
          <w:trHeight w:val="396"/>
        </w:trPr>
        <w:tc>
          <w:tcPr>
            <w:tcW w:w="1203" w:type="dxa"/>
            <w:vAlign w:val="top"/>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卫生管理控制方案（食品卫生、人员卫生、环境卫生、垃圾处理、餐厅环境管理）（10分）</w:t>
            </w:r>
            <w:r>
              <w:rPr>
                <w:rFonts w:hint="eastAsia" w:ascii="宋体" w:hAnsi="宋体" w:eastAsia="宋体" w:cs="宋体"/>
                <w:sz w:val="24"/>
                <w:szCs w:val="24"/>
              </w:rPr>
            </w:r>
            <w:r/>
          </w:p>
        </w:tc>
        <w:tc>
          <w:tcPr>
            <w:tcW w:w="4631" w:type="dxa"/>
            <w:vAlign w:val="center"/>
            <w:textDirection w:val="lrTb"/>
            <w:noWrap w:val="false"/>
          </w:tcPr>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投标人根据项目特点和需求，制定相应的卫生管理控制方案（食品卫生、人员卫生、环境卫生、垃圾处理、餐厅环境管理），包括但不限于①食材清洗消毒、冷荤"五专"管理、食品防尘防蝇、剩饭剩菜处理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②健康证管理、个人卫生"四勤"、工作服帽规范、操作前洗手消毒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③餐厅、厨房、库房、餐具消毒等清洁标准和频次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④垃圾分类、厨余垃圾及时清运、消杀措施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⑤卫生管理制度健全，清洁消毒操作流程具体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⑥检查监督机制明确，奖惩措施到位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⑦针对5个食堂的卫生统一管理方案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⑧餐饮场所卫生防疫要求制定专项措施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⑨分散点多、卫生管理难度大的特点制定有效管控措施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⑩创文创卫、食品安全检查等专项工作应对机制等进行综合评审。</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0.5分；</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错误等）。本项最高得10分，最低得0分。</w:t>
            </w:r>
            <w:r>
              <w:rPr>
                <w:rFonts w:hint="eastAsia" w:ascii="宋体" w:hAnsi="宋体" w:eastAsia="宋体" w:cs="宋体"/>
                <w:sz w:val="24"/>
                <w:szCs w:val="24"/>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食品保存管理方案（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highlight w:val="none"/>
                <w:lang w:val="en-US" w:eastAsia="zh-CN"/>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根据项目特点和需求，制定相应的食品质量控制方案，包括但不限于①仓库整体布局、货架、冷藏冷冻设备等的日常维护与管理措施；②储存环境控制措施；③库存作业管理措施；④食品标识与追溯管理措施；⑤针对分散存储、统一调配的管理需求制定有效措施；⑥提供食品保存相关岗位人员提供系统的培训计划措施；⑦提供制定仓库、货架、冷藏冷冻设备等区域的清洁消毒措施；⑧提供虫害控制措施；⑨提供应急管理措施；⑩提供废弃物处理措施等进行综合评审。</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以上方案每有一项安排完整合理的，得1分；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每有一项方案存在一定缺陷的，得0.5分；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（注：内容存在缺陷是指：</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①方案生搬硬套，与实际情况明显不符；</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②或存在与项目明显无关的文字内容；</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③或内容不适用项目的实际情况；</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④或对采购需求理解缺位混乱；</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⑤或描述的内容混乱，重点不突出；</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⑥或内容缺失不完善，可操作性较差；</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⑦或凭空编造，内容矛盾、前后逻辑错误；</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⑧或适用（引用）的规范及标准错误或已废止；</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⑨或地点区域错误，或</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rPr>
              <w:t xml:space="preserve">错误等）。本项最高得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分，最低得0分。</w:t>
            </w:r>
            <w:r>
              <w:rPr>
                <w:rFonts w:hint="eastAsia" w:ascii="宋体" w:hAnsi="宋体" w:eastAsia="宋体" w:cs="宋体"/>
                <w:sz w:val="24"/>
                <w:szCs w:val="24"/>
                <w:highlight w:val="none"/>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应急处理方案</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应急处理方案，包括但不限于①食品安全事故、停水停电、设备故障、人员短缺、就餐人数激增等应急预案；②应急组织架构、响应流程、信息报告、善后处理；③应急响应时间明确，处置流程清晰可操作；④应急资源储备和调配方案；⑤针对5个分散食堂的应急联动机制等进行综合评审。</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eastAsia="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b/>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错误等）。本项最高得5分，最低得0分。</w:t>
            </w:r>
            <w:r>
              <w:rPr>
                <w:rFonts w:hint="eastAsia" w:ascii="宋体" w:hAnsi="宋体" w:eastAsia="宋体" w:cs="宋体"/>
                <w:b/>
                <w:sz w:val="24"/>
                <w:szCs w:val="24"/>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投诉处理方案</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根据项目特点和需求，制定相应的投诉处理方案，包括但不限于①投诉渠道、受理流程、处理时限、反馈机制、整改措施；②投诉分类管理、统计分析、预防措施；③投诉处理时限明确（一般投诉24小时内响应，重大投诉即时响应）；④整改措施具体，责任追究机制健全；</w:t>
            </w:r>
            <w:r>
              <w:rPr>
                <w:rFonts w:hint="eastAsia" w:ascii="宋体" w:hAnsi="宋体" w:eastAsia="宋体" w:cs="宋体"/>
                <w:color w:val="000000"/>
                <w:sz w:val="24"/>
                <w:szCs w:val="24"/>
                <w:lang w:val="en-US" w:eastAsia="zh-CN"/>
              </w:rPr>
              <w:t xml:space="preserve">⑤针对培训、会议、接待的特点制定专项措施等进行综合评审。</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以上方案每有一项安排完整合理的，得1分；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每有一项方案存在一定缺陷的，得0.5分；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（注：内容存在缺陷是指：</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①方案生搬硬套，与实际情况明显不符；</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②或存在与项目明显无关的文字内容；</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③或内容不适用项目的实际情况；</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④或对采购需求理解缺位混乱；</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⑤或描述的内容混乱，重点不突出；</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⑥或内容缺失不完善，可操作性较差；</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⑦或凭空编造，内容矛盾、前后逻辑错误；</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⑧或适用（引用）的规范及标准错误或已废止；</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⑨或地点区域错误，或项目名称错误等）。</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本项最高得5分，最低得0分。</w:t>
            </w:r>
            <w:r>
              <w:rPr>
                <w:rFonts w:hint="eastAsia" w:ascii="宋体" w:hAnsi="宋体" w:eastAsia="宋体" w:cs="宋体"/>
                <w:sz w:val="24"/>
                <w:szCs w:val="24"/>
              </w:rPr>
            </w:r>
            <w:r/>
          </w:p>
        </w:tc>
      </w:tr>
      <w:tr>
        <w:trPr>
          <w:trHeight w:val="90"/>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组织机构设置方案及人员配备方案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组织机构设置方案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项目特点和需求，制定相应的组织机构设置方案，包括但不限于①项目经理负责制落实情况；②管理层级设置合理，部门职责清晰；③质量控制、安全监督、协调沟通等职能明确；④组织架构图、岗位职责说明书完整；⑤管理幅度合理，指挥协调顺畅，与采购人对接机制明确等进行综合评审。</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以上方案每有一项安排完整合理的，得1分；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每有一项方案存在一定缺陷的，</w:t>
            </w:r>
            <w:r>
              <w:rPr>
                <w:rFonts w:hint="eastAsia" w:ascii="宋体" w:hAnsi="宋体" w:eastAsia="宋体" w:cs="宋体"/>
                <w:sz w:val="24"/>
                <w:szCs w:val="24"/>
                <w:highlight w:val="none"/>
                <w:lang w:eastAsia="zh-CN"/>
              </w:rPr>
              <w:t xml:space="preserve">得0.5分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（注：内容存在缺陷是指：</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①方案生搬硬套，与实际情况明显不符；</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②或存在与项目明显无关的文字内容；</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③或内容不适用项目的实际情况；</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④或对采购需求理解缺位混乱；</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⑤或描述的内容混乱，重点不突出；</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⑥或内容缺失不完善，可操作性较差；</w:t>
            </w:r>
            <w:r>
              <w:rPr>
                <w:rFonts w:hint="eastAsia" w:ascii="宋体" w:hAnsi="宋体" w:eastAsia="宋体" w:cs="宋体"/>
                <w:sz w:val="24"/>
                <w:szCs w:val="24"/>
                <w:highlight w:val="none"/>
              </w:rPr>
            </w:r>
            <w:r/>
          </w:p>
          <w:p>
            <w:pPr>
              <w:pStyle w:val="861"/>
              <w:keepLines w:val="0"/>
              <w:keepNext w:val="0"/>
              <w:pageBreakBefore w:val="0"/>
              <w:widowControl/>
              <w:tabs>
                <w:tab w:val="left" w:pos="54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⑦或凭空编造，内容矛盾、前后逻辑错误；</w:t>
            </w:r>
            <w:r>
              <w:rPr>
                <w:rFonts w:hint="eastAsia" w:ascii="宋体" w:hAnsi="宋体" w:eastAsia="宋体" w:cs="宋体"/>
                <w:sz w:val="24"/>
                <w:szCs w:val="24"/>
                <w:highlight w:val="none"/>
              </w:rPr>
            </w:r>
            <w:r>
              <w:tab/>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⑧或适用（引用）的规范及标准错误或已废止；</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highlight w:val="none"/>
              </w:rPr>
              <w:t xml:space="preserve">⑨或地点区域错误，或</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rPr>
              <w:t xml:space="preserve">错误等）。本项最高得5分，最低得0分。</w:t>
            </w:r>
            <w:r>
              <w:rPr>
                <w:rFonts w:hint="eastAsia" w:ascii="宋体" w:hAnsi="宋体" w:eastAsia="宋体" w:cs="宋体"/>
                <w:sz w:val="24"/>
                <w:szCs w:val="24"/>
              </w:rPr>
            </w:r>
            <w:r/>
          </w:p>
        </w:tc>
      </w:tr>
      <w:tr>
        <w:trPr>
          <w:trHeight w:val="80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人员配备方案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highlight w:val="gree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rPr>
                <w:rFonts w:hint="eastAsia" w:ascii="宋体" w:hAnsi="宋体" w:eastAsia="宋体" w:cs="宋体"/>
                <w:sz w:val="24"/>
                <w:szCs w:val="24"/>
                <w:highlight w:val="green"/>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（1）项目经理（3分）：</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•大专及以上学历，提供毕业证扫描件的，得1分；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•具有3年及以上食堂项目管理经验，提供证明材料的，得1分。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（2）厨师长（4分）：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•人社部门颁发的高级烹调师证书（国家三级）或以上的，得1.5分；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•人社部门颁发的中级营养配餐员证书的，得1.5分；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•具有2年及以上厨师长岗位经验，提供证明材料的，得0.5分。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（3）炉台厨师（3分）：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•人社部门颁发的高级烹调师证书（国家三级）或以上的，得1.5分；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•具有5年及以上炉台工作经验，提供证明材料的，得1分。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（4）切配厨师（2分）：</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•刀工熟练，具有3年及以上切配经验，提供证明材料的，得1分；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•持有中级烹调师证书优先的，得0.5分。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（5）面点师（3分）：</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•人社部门颁发的中式高级面点师（国家三级）或以上的，得1分；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•人社部门颁发的西式高级面点师（国家三级）或以上的，得1分；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•具有3年及以上面点制作经验，提供证明材料的，得0.5分。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（6）其他人员配备（5分）：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•凉菜厨师、服务员、洗碗工勤杂工等人员配备齐全，数量满足28人最低要求的，得2分，否则不得分；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•各岗位人员健康、经验等条件符合招标文件要求的，得1.5分，否则不得分；</w:t>
            </w:r>
            <w:r>
              <w:rPr>
                <w:rFonts w:hint="eastAsia" w:ascii="宋体" w:hAnsi="宋体" w:eastAsia="宋体" w:cs="宋体"/>
                <w:sz w:val="24"/>
                <w:szCs w:val="24"/>
                <w:highlight w:val="yellow"/>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•人员梯队合理，有替补和应急调配方案的，最高得1.5分，最低得0分。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注：以上人员投标时须提供身份证、资格证书、社保缴纳证明（开标时间前六个月任一个月）扫描件方为有效。</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b/>
                <w:bCs/>
                <w:sz w:val="24"/>
                <w:szCs w:val="24"/>
                <w:highlight w:val="none"/>
                <w:lang w:val="en-US" w:eastAsia="zh-CN"/>
              </w:rPr>
              <w:t xml:space="preserve">上述各项合计最高得20分，最低得0分。</w:t>
            </w:r>
            <w:r>
              <w:rPr>
                <w:rFonts w:hint="eastAsia" w:ascii="宋体" w:hAnsi="宋体" w:eastAsia="宋体" w:cs="宋体"/>
                <w:sz w:val="24"/>
                <w:szCs w:val="24"/>
              </w:rPr>
            </w:r>
            <w:r/>
          </w:p>
        </w:tc>
      </w:tr>
    </w:tbl>
    <w:p>
      <w:pPr>
        <w:pStyle w:val="914"/>
        <w:ind w:left="0" w:right="1470" w:firstLine="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clear="all"/>
      </w:r>
      <w:r>
        <w:rPr>
          <w:rFonts w:hint="eastAsia" w:ascii="宋体" w:hAnsi="宋体" w:eastAsia="宋体" w:cs="宋体"/>
          <w:b/>
          <w:bCs/>
          <w:sz w:val="28"/>
          <w:szCs w:val="28"/>
          <w:lang w:val="en-US" w:eastAsia="zh-CN"/>
        </w:rPr>
        <w:t xml:space="preserve">采购包2评分（解放路食堂，360人）</w:t>
      </w:r>
      <w:r>
        <w:rPr>
          <w:rFonts w:hint="eastAsia" w:ascii="仿宋" w:hAnsi="仿宋" w:eastAsia="仿宋" w:cs="仿宋"/>
          <w:b/>
          <w:bCs/>
          <w:sz w:val="28"/>
          <w:szCs w:val="28"/>
          <w:lang w:val="en-US" w:eastAsia="zh-CN"/>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220"/>
        <w:gridCol w:w="1839"/>
        <w:gridCol w:w="57"/>
        <w:gridCol w:w="4631"/>
      </w:tblGrid>
      <w:tr>
        <w:trPr/>
        <w:tc>
          <w:tcPr>
            <w:gridSpan w:val="2"/>
            <w:tcW w:w="2423"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1839"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细化项目及分值</w:t>
            </w:r>
            <w:r>
              <w:rPr>
                <w:rFonts w:hint="eastAsia" w:ascii="宋体" w:hAnsi="宋体" w:eastAsia="宋体" w:cs="宋体"/>
                <w:sz w:val="24"/>
                <w:szCs w:val="24"/>
              </w:rPr>
            </w:r>
            <w:r/>
          </w:p>
        </w:tc>
        <w:tc>
          <w:tcPr>
            <w:gridSpan w:val="2"/>
            <w:tcW w:w="4688"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评  分  依  据</w:t>
            </w:r>
            <w:r>
              <w:rPr>
                <w:rFonts w:hint="eastAsia" w:ascii="宋体" w:hAnsi="宋体" w:eastAsia="宋体" w:cs="宋体"/>
                <w:sz w:val="24"/>
                <w:szCs w:val="24"/>
              </w:rPr>
            </w:r>
            <w:r/>
          </w:p>
        </w:tc>
      </w:tr>
      <w:tr>
        <w:trPr/>
        <w:tc>
          <w:tcPr>
            <w:tcW w:w="1203"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价格部分（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220"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gridSpan w:val="3"/>
            <w:tcW w:w="6527" w:type="dxa"/>
            <w:vAlign w:val="center"/>
            <w:textDirection w:val="lrTb"/>
            <w:noWrap w:val="false"/>
          </w:tcPr>
          <w:p>
            <w:pPr>
              <w:pStyle w:val="861"/>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各投标人价格得分=最低报价÷各投标人报价×</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r>
            <w:r/>
          </w:p>
        </w:tc>
      </w:tr>
      <w:tr>
        <w:trPr/>
        <w:tc>
          <w:tcPr>
            <w:tcW w:w="1203"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1220"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gridSpan w:val="2"/>
            <w:tcW w:w="1896" w:type="dxa"/>
            <w:vAlign w:val="center"/>
            <w:textDirection w:val="lrTb"/>
            <w:noWrap w:val="false"/>
          </w:tcPr>
          <w:p>
            <w:pPr>
              <w:pStyle w:val="919"/>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食品出品方案</w:t>
            </w:r>
            <w:r>
              <w:rPr>
                <w:rFonts w:hint="eastAsia" w:ascii="宋体" w:hAnsi="宋体" w:eastAsia="宋体" w:cs="宋体"/>
                <w:color w:val="000000"/>
                <w:sz w:val="24"/>
                <w:szCs w:val="24"/>
                <w:highlight w:val="none"/>
              </w:rPr>
            </w:r>
            <w:r/>
          </w:p>
          <w:p>
            <w:pPr>
              <w:pStyle w:val="919"/>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根据项目特点和需求，制定相应的食品出品方案，包括但不限于①早中晚三餐及外卖、会议工作餐、公务接待餐等全品类供餐方案；②菜品设计、营养搭配、时令调整、特色菜品开发；③不同就餐人数（日常360人、会议接待等）的出品保障方案；④供餐流程科学合理，出餐时间控制精准；⑤针对单点集中供餐（360人同时就餐）的出品压力应对措施；⑥设备设施配置与出品需求匹配，食材流转方案；</w:t>
            </w:r>
            <w:r>
              <w:rPr>
                <w:rFonts w:hint="eastAsia" w:ascii="宋体" w:hAnsi="宋体" w:eastAsia="宋体" w:cs="宋体"/>
                <w:sz w:val="24"/>
                <w:szCs w:val="24"/>
                <w:highlight w:val="none"/>
              </w:rPr>
              <w:t xml:space="preserve">⑦针对</w:t>
            </w:r>
            <w:r>
              <w:rPr>
                <w:rFonts w:hint="eastAsia" w:ascii="宋体" w:hAnsi="宋体" w:eastAsia="宋体" w:cs="宋体"/>
                <w:sz w:val="24"/>
                <w:szCs w:val="24"/>
                <w:highlight w:val="none"/>
                <w:lang w:eastAsia="zh-CN"/>
              </w:rPr>
              <w:t xml:space="preserve">税务机关加班较多</w:t>
            </w:r>
            <w:r>
              <w:rPr>
                <w:rFonts w:hint="eastAsia" w:ascii="宋体" w:hAnsi="宋体" w:eastAsia="宋体" w:cs="宋体"/>
                <w:sz w:val="24"/>
                <w:szCs w:val="24"/>
                <w:highlight w:val="none"/>
              </w:rPr>
              <w:t xml:space="preserve">的特点制定</w:t>
            </w:r>
            <w:r>
              <w:rPr>
                <w:rFonts w:hint="eastAsia" w:ascii="宋体" w:hAnsi="宋体" w:eastAsia="宋体" w:cs="宋体"/>
                <w:sz w:val="24"/>
                <w:szCs w:val="24"/>
                <w:highlight w:val="none"/>
                <w:lang w:eastAsia="zh-CN"/>
              </w:rPr>
              <w:t xml:space="preserve">出餐保障</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rPr>
              <w:t xml:space="preserve">；⑧针对单点大规模供餐特点制定分流、预约、错峰等方案</w:t>
            </w:r>
            <w:r>
              <w:rPr>
                <w:rFonts w:hint="eastAsia" w:ascii="宋体" w:hAnsi="宋体" w:eastAsia="宋体" w:cs="宋体"/>
                <w:sz w:val="24"/>
                <w:szCs w:val="24"/>
              </w:rPr>
              <w:t xml:space="preserve">；⑨菜品创新方面有突出亮点；⑩服务模式、营养健康等方面有突出亮点等进行综合评审。</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每有一项方案存在一定缺陷的，</w:t>
            </w:r>
            <w:r>
              <w:rPr>
                <w:rFonts w:hint="eastAsia" w:ascii="宋体" w:hAnsi="宋体" w:eastAsia="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本项最高得10分，最低得0分。</w:t>
            </w:r>
            <w:r>
              <w:rPr>
                <w:rFonts w:hint="eastAsia" w:ascii="宋体" w:hAnsi="宋体" w:eastAsia="宋体" w:cs="宋体"/>
                <w:sz w:val="24"/>
                <w:szCs w:val="24"/>
              </w:rPr>
            </w:r>
            <w:r/>
          </w:p>
        </w:tc>
      </w:tr>
      <w:tr>
        <w:trPr/>
        <w:tc>
          <w:tcPr>
            <w:tcW w:w="1203"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服务质量控制</w:t>
            </w: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服务质量控制方案，包括但不限于①服务标准制定机制；②服务流程规范机制；③服务监督检查机制；④分餐服务、窗口设置、排队等候管理、餐具回收等全流程服务控制；⑤与采购人沟通机制、意见收集与反馈机制；⑥服务流程细节具体可操作，时间节点明确；⑦针对360人集中就餐的服务保障措施（窗口数量、分餐效率等）；⑧服务人员配置（不少于16人）与服务需求匹配合理；⑨针对</w:t>
            </w:r>
            <w:r>
              <w:rPr>
                <w:rFonts w:hint="eastAsia" w:ascii="宋体" w:hAnsi="宋体" w:eastAsia="宋体" w:cs="宋体"/>
                <w:sz w:val="24"/>
                <w:szCs w:val="24"/>
                <w:highlight w:val="none"/>
                <w:lang w:eastAsia="zh-CN"/>
              </w:rPr>
              <w:t xml:space="preserve">培训、会议、接待</w:t>
            </w:r>
            <w:r>
              <w:rPr>
                <w:rFonts w:hint="eastAsia" w:ascii="宋体" w:hAnsi="宋体" w:eastAsia="宋体" w:cs="宋体"/>
                <w:sz w:val="24"/>
                <w:szCs w:val="24"/>
              </w:rPr>
              <w:t xml:space="preserve">的特点制定专项服务方案；⑩针对单点大规模集中就餐特点制定高效服务流程等进行综合评审。</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eastAsia="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本项最高得10分，最低得0分。</w:t>
            </w:r>
            <w:r>
              <w:rPr>
                <w:rFonts w:hint="eastAsia" w:ascii="宋体" w:hAnsi="宋体" w:eastAsia="宋体" w:cs="宋体"/>
                <w:sz w:val="24"/>
                <w:szCs w:val="24"/>
              </w:rPr>
            </w:r>
            <w:r/>
          </w:p>
        </w:tc>
      </w:tr>
      <w:tr>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食品质量控制</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根据项目特点和需求，制定相应的食品质量控制方案，包括但不限于①原材料验收、加工过程控制、成品检验、食品留样等全流程质量控制；②食品烧熟煮透、热菜保温、生熟分开、荤素分开等关键控制点；③质量检查记录、追溯机制、不合格品处理机制；④质量控制措施具体明确，责任到人；⑤单点大规模供餐的特点制定有效的质量管控措施等进行综合评审。</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以上方案每有一项安排完整合理的，得2分；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每有一项方案存在一定缺陷的，得1分；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（注：内容存在缺陷是指：</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①方案生搬硬套，与实际情况明显不符；</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②或存在与项目明显无关的文字内容；</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③或内容不适用项目的实际情况；</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④或对采购需求理解缺位混乱；</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⑤或描述的内容混乱，重点不突出；</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⑥或内容缺失不完善，可操作性较差；</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⑦或凭空编造，内容矛盾、前后逻辑错误；</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⑧或适用（引用）的规范及标准错误或已废止；</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⑨或地点区域错误，或项目名称错误等）。</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本项最高得10分，最低得0分。</w:t>
            </w:r>
            <w:r>
              <w:rPr>
                <w:rFonts w:hint="eastAsia" w:ascii="宋体" w:hAnsi="宋体" w:eastAsia="宋体" w:cs="宋体"/>
                <w:sz w:val="24"/>
                <w:szCs w:val="24"/>
              </w:rPr>
            </w:r>
            <w:r/>
          </w:p>
        </w:tc>
      </w:tr>
      <w:tr>
        <w:trPr>
          <w:trHeight w:val="396"/>
        </w:trPr>
        <w:tc>
          <w:tcPr>
            <w:tcW w:w="1203" w:type="dxa"/>
            <w:vAlign w:val="top"/>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卫生管理控制方案（食品卫生、人员卫生、环境卫生、垃圾处理、餐厅环境管理）（10分）</w:t>
            </w:r>
            <w:r>
              <w:rPr>
                <w:rFonts w:hint="eastAsia" w:ascii="宋体" w:hAnsi="宋体" w:eastAsia="宋体" w:cs="宋体"/>
                <w:sz w:val="24"/>
                <w:szCs w:val="24"/>
              </w:rPr>
            </w:r>
            <w:r/>
          </w:p>
        </w:tc>
        <w:tc>
          <w:tcPr>
            <w:tcW w:w="4631" w:type="dxa"/>
            <w:vAlign w:val="center"/>
            <w:textDirection w:val="lrTb"/>
            <w:noWrap w:val="false"/>
          </w:tcPr>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投标人根据项目特点和需求，制定相应的卫生管理控制方案（食品卫生、人员卫生、</w:t>
            </w:r>
            <w:r>
              <w:rPr>
                <w:rFonts w:hint="eastAsia" w:ascii="宋体" w:hAnsi="宋体" w:eastAsia="宋体" w:cs="宋体"/>
                <w:sz w:val="24"/>
                <w:szCs w:val="24"/>
              </w:rPr>
              <w:t xml:space="preserve">环境卫生、垃圾处理、餐厅环境管理），包括但不限于①食材清洗消毒、冷荤"五专"管理、食品防尘防蝇、剩饭剩菜处理；②健康证管理、个人卫生"四勤"、工作服帽规范、操作前洗手消毒；③餐厅、厨房、库房、餐具消毒等清洁标准和频次；④垃圾分类、厨余垃圾及时清运、消杀措施；⑤卫生管理制度健全，清洁消毒操作流程具体；⑥检查监督机制明确，奖惩措施到位；⑦针对大规模集中就餐场所的卫生管理措施； ⑧餐饮场所卫生防疫要求制定专项措施；⑨单点大规模就餐的卫生管控特点制定措施；⑩创文创卫、食品安全检查等专项工作应对机制 等进行综合评审。</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eastAsia="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错误等）。本项最高得10分，最低得0分。</w:t>
            </w:r>
            <w:r>
              <w:rPr>
                <w:rFonts w:hint="eastAsia" w:ascii="宋体" w:hAnsi="宋体" w:eastAsia="宋体" w:cs="宋体"/>
                <w:sz w:val="24"/>
                <w:szCs w:val="24"/>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食品保存管理方案（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项目特点和需求，制定相应的食品保存管理方案，包括但不限于①仓库整体布局、货架、冷藏冷冻设备等的日常维护与管理措施；②储存环境控制措施；③库存作业管理措施；④食品标识与追溯管理措施；⑤大规模集中采购后的储存管理方案；⑥提供食品保存相关岗位人员提供系统的培训计划措施；⑦提供制定仓库、货架、冷藏冷冻设备等区域的清洁消毒措施；⑧提供虫害控制措施；⑨提供应急管理措施；⑩提供废弃物处理措施等进行综合评审。</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以上方案每有一项安排完整合理的，得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每有一项方案存在一定缺陷的，</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（注：内容存在缺陷是指：</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①方案生搬硬套，与实际情况明显不符；</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②或存在与项目明显无关的文字内容；</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③或内容不适用项目的实际情况；</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④或对采购需求理解缺位混乱；</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⑤或描述的内容混乱，重点不突出；</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⑥或内容缺失不完善，可操作性较差；</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⑦或凭空编造，内容矛盾、前后逻辑错误；</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⑧或适用（引用）的规范及标准错误或已废止；</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⑨或地点区域错误，或</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rPr>
              <w:t xml:space="preserve">错误等）。本项最高得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分，最低得0分。</w:t>
            </w:r>
            <w:r>
              <w:rPr>
                <w:rFonts w:hint="eastAsia" w:ascii="宋体" w:hAnsi="宋体" w:eastAsia="宋体" w:cs="宋体"/>
                <w:sz w:val="24"/>
                <w:szCs w:val="24"/>
                <w:highlight w:val="none"/>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应急处理方案</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项目特点和需求，制定相应的应急处理方案，包括但不限于①食品安全事故、停水停电、设备故障、人员短缺、就餐人数激增等应急预案；②应急组织架构、响应流程、信息报告、善后处理；③应急响应时间明确，处置流程清晰可操作；④应急资源储备和调配方案合理；⑤针对单点大规模就餐的应急疏散、供餐保障措施等进行综合评审。</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以上方案每有一项安排完整合理的，得1分；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每有一项方案存在一定缺陷的，</w:t>
            </w:r>
            <w:r>
              <w:rPr>
                <w:rFonts w:hint="eastAsia" w:ascii="宋体" w:hAnsi="宋体" w:eastAsia="宋体" w:cs="宋体"/>
                <w:sz w:val="24"/>
                <w:szCs w:val="24"/>
                <w:highlight w:val="none"/>
                <w:lang w:eastAsia="zh-CN"/>
              </w:rPr>
              <w:t xml:space="preserve">得0.5分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（注：内容存在缺陷是指：</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①方案生搬硬套，与实际情况明显不符；</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②或存在与项目明显无关的文字内容；</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③或内容不适用项目的实际情况；</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④或对采购需求理解缺位混乱；</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⑤或描述的内容混乱，重点不突出；</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⑥或内容缺失不完善，可操作性较差；</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⑦或凭空编造，内容矛盾、前后逻辑错误；</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⑧或适用（引用）的规范及标准错误或已废止；</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b/>
                <w:sz w:val="24"/>
                <w:szCs w:val="24"/>
              </w:rPr>
            </w:pPr>
            <w:r>
              <w:rPr>
                <w:rFonts w:hint="eastAsia" w:ascii="宋体" w:hAnsi="宋体" w:eastAsia="宋体" w:cs="宋体"/>
                <w:sz w:val="24"/>
                <w:szCs w:val="24"/>
                <w:highlight w:val="none"/>
              </w:rPr>
              <w:t xml:space="preserve">⑨或地点区域错误，或</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rPr>
              <w:t xml:space="preserve">错误等）。本项最高得5分，最低得0分。</w:t>
            </w:r>
            <w:r>
              <w:rPr>
                <w:rFonts w:hint="eastAsia" w:ascii="宋体" w:hAnsi="宋体" w:eastAsia="宋体" w:cs="宋体"/>
                <w:b/>
                <w:sz w:val="24"/>
                <w:szCs w:val="24"/>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投诉处理方案</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根据项目特点和需求，制定相应的投诉处理方案，包括但不限于①投诉渠道、受理流程、处理时限、反馈机制、整改措施；②投诉分类管理、统计分析、预防措施；③投诉处理时限明确（一般投诉24小时内响应，重大投诉即时响应）；④整改措施具体，责任追究机制健全；⑤</w:t>
            </w:r>
            <w:r>
              <w:rPr>
                <w:rFonts w:hint="eastAsia" w:ascii="宋体" w:hAnsi="宋体" w:eastAsia="宋体" w:cs="宋体"/>
                <w:sz w:val="24"/>
                <w:szCs w:val="24"/>
                <w:highlight w:val="none"/>
                <w:lang w:val="en-US" w:eastAsia="zh-CN"/>
              </w:rPr>
              <w:t xml:space="preserve">针对培训、会议、接待的特点</w:t>
            </w:r>
            <w:r>
              <w:rPr>
                <w:rFonts w:hint="eastAsia" w:ascii="宋体" w:hAnsi="宋体" w:eastAsia="宋体" w:cs="宋体"/>
                <w:sz w:val="24"/>
                <w:szCs w:val="24"/>
                <w:lang w:val="en-US" w:eastAsia="zh-CN"/>
              </w:rPr>
              <w:t xml:space="preserve">制定专项措施等进行综合评审。</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以上方案每有一项安排完整合理的，得1分；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每有一项方案存在一定缺陷的，得0.5分；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（注：内容存在缺陷是指：</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①方案生搬硬套，与实际情况明显不符；</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②或存在与项目明显无关的文字内容；</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③或内容不适用项目的实际情况；</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④或对采购需求理解缺位混乱；</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⑤或描述的内容混乱，重点不突出；</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⑥或内容缺失不完善，可操作性较差；</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⑦或凭空编造，内容矛盾、前后逻辑错误；</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⑧或适用（引用）的规范及标准错误或已废止；</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⑨或地点区域错误，或项目名称错误等）。</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本项最高得5分，最低得0分。</w:t>
            </w:r>
            <w:r>
              <w:rPr>
                <w:rFonts w:hint="eastAsia" w:ascii="宋体" w:hAnsi="宋体" w:eastAsia="宋体" w:cs="宋体"/>
                <w:sz w:val="24"/>
                <w:szCs w:val="24"/>
              </w:rPr>
            </w:r>
            <w:r/>
          </w:p>
        </w:tc>
      </w:tr>
      <w:tr>
        <w:trPr>
          <w:trHeight w:val="90"/>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组织机构设置方案及人员配备方案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组织机构设置方案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项目特点和需求，制定相应的组织机构设置方案，包括但不限于①项目经理负责制落实情况；②管理层级设置合理，部门职责清晰；③质量控制、安全监督、协调沟通等职能明确；④组织架构图、岗位职责说明书完整；⑤管理幅度合理，指挥协调顺畅，与采购人对接机制明确等进行综合评审。</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以上方案每有一项安排完整合理的，得1分；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每有一项方案存在一定缺陷的，</w:t>
            </w:r>
            <w:r>
              <w:rPr>
                <w:rFonts w:hint="eastAsia" w:ascii="宋体" w:hAnsi="宋体" w:eastAsia="宋体" w:cs="宋体"/>
                <w:sz w:val="24"/>
                <w:szCs w:val="24"/>
                <w:highlight w:val="none"/>
                <w:lang w:eastAsia="zh-CN"/>
              </w:rPr>
              <w:t xml:space="preserve">得0.5分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（注：内容存在缺陷是指：</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①方案生搬硬套，与实际情况明显不符；</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②或存在与项目明显无关的文字内容；</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③或内容不适用项目的实际情况；</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④或对采购需求理解缺位混乱；</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⑤或描述的内容混乱，重点不突出；</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⑥或内容缺失不完善，可操作性较差；</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⑦或凭空编造，内容矛盾、前后逻辑错误；</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⑧或适用（引用）的规范及标准错误或已废止；</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highlight w:val="none"/>
              </w:rPr>
              <w:t xml:space="preserve">⑨或地点区域错误，或</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rPr>
              <w:t xml:space="preserve">错误等）。本项最高得5分，最低得0分。</w:t>
            </w:r>
            <w:r>
              <w:rPr>
                <w:rFonts w:hint="eastAsia" w:ascii="宋体" w:hAnsi="宋体" w:eastAsia="宋体" w:cs="宋体"/>
                <w:sz w:val="24"/>
                <w:szCs w:val="24"/>
              </w:rPr>
            </w:r>
            <w:r/>
          </w:p>
        </w:tc>
      </w:tr>
      <w:tr>
        <w:trPr>
          <w:trHeight w:val="80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人员配备方案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highlight w:val="gree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rPr>
                <w:rFonts w:hint="eastAsia" w:ascii="宋体" w:hAnsi="宋体" w:eastAsia="宋体" w:cs="宋体"/>
                <w:sz w:val="24"/>
                <w:szCs w:val="24"/>
                <w:highlight w:val="green"/>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（1）项目经理（3分）：</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•大专及以上学历，提供毕业证扫描件的，得1分；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•具有3年及以上食堂项目管理经验，提供证明材料的，得1分。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（2）厨师长（4分）：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•人社部门颁发的高级烹调师证书（国家三级）或以上的，得1.5分；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•人社部门颁发的中级营养配餐员证书的，得1.5分；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•具有2年及以上厨师长岗位经验，提供证明材料的，得0.5分。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（3）炉台厨师（3分）：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•人社部门颁发的高级烹调师证书（国家三级）或以上的，得1.5分；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•具有5年及以上炉台工作经验，提供证明材料的，得1分。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（4）切配厨师（3分）：</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•人社部门颁发的高级烹调师证书（国家三级）或以上的，得1.5分；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•具有3年及以上切配经验，提供证明材料的，得1分。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（5）面点师（3分）：</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•提供身份证扫描件的，得0.5分；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•人社部门颁发的中式高级面点师（国家三级）或以上的，得1分；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•人社部门颁发的西式高级面点师（国家三级）或以上的，得1分；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•具有3年及以上面点制作经验，提供证明材料的，得0.5分。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（6）其他人员配备（4分）：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•勤杂工、洗碗工等人员配备齐全，数量满足16人最低要求的，得1.5分，否则不得分；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•各岗位人员健康、经验等条件符合招标文件要求的，得1.5分，否则不得分；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•人员梯队合理，有替补和应急调配方案的，最高得1分，最低得0分。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注：以上人员投标时须提供身份证、资格证书、社保缴纳证明（开标时间前六个月任一个月）扫描件方为有效。</w:t>
            </w:r>
            <w:r>
              <w:rPr>
                <w:rFonts w:hint="eastAsia" w:ascii="宋体" w:hAnsi="宋体" w:eastAsia="宋体" w:cs="宋体"/>
                <w:b/>
                <w:bCs/>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b/>
                <w:bCs/>
                <w:sz w:val="24"/>
                <w:szCs w:val="24"/>
                <w:highlight w:val="none"/>
                <w:lang w:val="en-US" w:eastAsia="zh-CN"/>
              </w:rPr>
              <w:t xml:space="preserve">上述各项合计最高得20分，最低得0分。</w:t>
            </w:r>
            <w:r>
              <w:rPr>
                <w:rFonts w:hint="eastAsia" w:ascii="宋体" w:hAnsi="宋体" w:eastAsia="宋体" w:cs="宋体"/>
                <w:sz w:val="24"/>
                <w:szCs w:val="24"/>
              </w:rPr>
            </w:r>
            <w:r/>
          </w:p>
        </w:tc>
      </w:tr>
    </w:tbl>
    <w:p>
      <w:pPr>
        <w:pStyle w:val="861"/>
        <w:rPr>
          <w:rFonts w:ascii="仿宋" w:hAnsi="仿宋" w:eastAsia="仿宋" w:cs="仿宋"/>
          <w:b/>
          <w:bCs/>
          <w:sz w:val="28"/>
          <w:szCs w:val="28"/>
          <w:lang w:val="en-US" w:eastAsia="zh-CN"/>
        </w:rPr>
      </w:pPr>
      <w:r>
        <w:rPr>
          <w:rFonts w:hint="eastAsia" w:ascii="仿宋" w:hAnsi="仿宋" w:eastAsia="仿宋" w:cs="仿宋"/>
          <w:b/>
          <w:bCs/>
          <w:sz w:val="28"/>
          <w:szCs w:val="28"/>
        </w:rPr>
        <w:br w:type="page" w:clear="all"/>
      </w:r>
      <w:r>
        <w:rPr>
          <w:rFonts w:hint="eastAsia" w:ascii="宋体" w:hAnsi="宋体" w:eastAsia="宋体" w:cs="宋体"/>
          <w:b/>
          <w:bCs/>
          <w:sz w:val="28"/>
          <w:szCs w:val="28"/>
        </w:rPr>
        <w:t xml:space="preserve">采购包3评分（云龙局、泉山局、经开区局3个地点，460人）</w:t>
      </w:r>
      <w:r>
        <w:rPr>
          <w:rFonts w:ascii="仿宋" w:hAnsi="仿宋" w:eastAsia="仿宋" w:cs="仿宋"/>
          <w:b/>
          <w:bCs/>
          <w:sz w:val="28"/>
          <w:szCs w:val="28"/>
          <w:lang w:val="en-US" w:eastAsia="zh-CN"/>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220"/>
        <w:gridCol w:w="1839"/>
        <w:gridCol w:w="57"/>
        <w:gridCol w:w="4631"/>
      </w:tblGrid>
      <w:tr>
        <w:trPr/>
        <w:tc>
          <w:tcPr>
            <w:gridSpan w:val="2"/>
            <w:tcW w:w="2423"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1839"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细化项目及分值</w:t>
            </w:r>
            <w:r>
              <w:rPr>
                <w:rFonts w:hint="eastAsia" w:ascii="宋体" w:hAnsi="宋体" w:eastAsia="宋体" w:cs="宋体"/>
                <w:sz w:val="24"/>
                <w:szCs w:val="24"/>
              </w:rPr>
            </w:r>
            <w:r/>
          </w:p>
        </w:tc>
        <w:tc>
          <w:tcPr>
            <w:gridSpan w:val="2"/>
            <w:tcW w:w="4688"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评  分  依  据</w:t>
            </w:r>
            <w:r>
              <w:rPr>
                <w:rFonts w:hint="eastAsia" w:ascii="宋体" w:hAnsi="宋体" w:eastAsia="宋体" w:cs="宋体"/>
                <w:sz w:val="24"/>
                <w:szCs w:val="24"/>
              </w:rPr>
            </w:r>
            <w:r/>
          </w:p>
        </w:tc>
      </w:tr>
      <w:tr>
        <w:trPr/>
        <w:tc>
          <w:tcPr>
            <w:tcW w:w="1203"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价格部分（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220"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gridSpan w:val="3"/>
            <w:tcW w:w="6527" w:type="dxa"/>
            <w:vAlign w:val="center"/>
            <w:textDirection w:val="lrTb"/>
            <w:noWrap w:val="false"/>
          </w:tcPr>
          <w:p>
            <w:pPr>
              <w:pStyle w:val="861"/>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各投标人价格得分=最低报价÷各投标人报价×</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r>
            <w:r/>
          </w:p>
        </w:tc>
      </w:tr>
      <w:tr>
        <w:trPr/>
        <w:tc>
          <w:tcPr>
            <w:tcW w:w="1203"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1220"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gridSpan w:val="2"/>
            <w:tcW w:w="1896" w:type="dxa"/>
            <w:vAlign w:val="center"/>
            <w:textDirection w:val="lrTb"/>
            <w:noWrap w:val="false"/>
          </w:tcPr>
          <w:p>
            <w:pPr>
              <w:pStyle w:val="919"/>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食品出品方案</w:t>
            </w:r>
            <w:r>
              <w:rPr>
                <w:rFonts w:hint="eastAsia" w:ascii="宋体" w:hAnsi="宋体" w:eastAsia="宋体" w:cs="宋体"/>
                <w:color w:val="000000"/>
                <w:sz w:val="24"/>
                <w:szCs w:val="24"/>
                <w:highlight w:val="none"/>
              </w:rPr>
            </w:r>
            <w:r/>
          </w:p>
          <w:p>
            <w:pPr>
              <w:pStyle w:val="919"/>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根据项目特点和需求，制定相应的食品出品方案，包括但不限于①早中晚三餐及外卖、会议工作餐、公务接待餐等全品类供餐方案；②菜品设计、营养搭配、时令调整、特色菜品开发；③3个分散食堂（云龙局150人、泉山局160人、经开区局150人）的协调出品保障方案；④供餐流程科学合理，出餐时间控制精准；⑤针对3个分散食堂的协调出品机制可行，人员调配灵活；⑥设备设施配置与出品需求匹配，食材流转方案；</w:t>
            </w:r>
            <w:r>
              <w:rPr>
                <w:rFonts w:hint="eastAsia" w:ascii="宋体" w:hAnsi="宋体" w:eastAsia="宋体" w:cs="宋体"/>
                <w:sz w:val="24"/>
                <w:szCs w:val="24"/>
                <w:highlight w:val="none"/>
              </w:rPr>
              <w:t xml:space="preserve">⑦针对</w:t>
            </w:r>
            <w:r>
              <w:rPr>
                <w:rFonts w:hint="eastAsia" w:ascii="宋体" w:hAnsi="宋体" w:eastAsia="宋体" w:cs="宋体"/>
                <w:sz w:val="24"/>
                <w:szCs w:val="24"/>
                <w:highlight w:val="none"/>
                <w:lang w:eastAsia="zh-CN"/>
              </w:rPr>
              <w:t xml:space="preserve">税务机关加班较多</w:t>
            </w:r>
            <w:r>
              <w:rPr>
                <w:rFonts w:hint="eastAsia" w:ascii="宋体" w:hAnsi="宋体" w:eastAsia="宋体" w:cs="宋体"/>
                <w:sz w:val="24"/>
                <w:szCs w:val="24"/>
                <w:highlight w:val="none"/>
              </w:rPr>
              <w:t xml:space="preserve">的特点制定</w:t>
            </w:r>
            <w:r>
              <w:rPr>
                <w:rFonts w:hint="eastAsia" w:ascii="宋体" w:hAnsi="宋体" w:eastAsia="宋体" w:cs="宋体"/>
                <w:sz w:val="24"/>
                <w:szCs w:val="24"/>
                <w:highlight w:val="none"/>
                <w:lang w:eastAsia="zh-CN"/>
              </w:rPr>
              <w:t xml:space="preserve">出餐保障</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⑧针对分散点多、各点规模适中（150-160人）的特点制定差异化出品方案；</w:t>
            </w:r>
            <w:r>
              <w:rPr>
                <w:rFonts w:hint="eastAsia" w:ascii="宋体" w:hAnsi="宋体" w:eastAsia="宋体" w:cs="宋体"/>
                <w:sz w:val="24"/>
                <w:szCs w:val="24"/>
              </w:rPr>
              <w:t xml:space="preserve">⑨菜品创新方面有突出亮点；⑩服务模式、营养健康等方面有突出亮点等进行综合评审。</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每有一项方案存在一定缺陷的，</w:t>
            </w:r>
            <w:r>
              <w:rPr>
                <w:rFonts w:hint="eastAsia" w:ascii="宋体" w:hAnsi="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w:t>
            </w:r>
            <w:r>
              <w:rPr>
                <w:rFonts w:hint="eastAsia" w:ascii="宋体" w:hAnsi="宋体" w:eastAsia="宋体" w:cs="宋体"/>
                <w:sz w:val="24"/>
                <w:szCs w:val="24"/>
              </w:rPr>
            </w:r>
            <w:r/>
          </w:p>
          <w:p>
            <w:pPr>
              <w:pStyle w:val="861"/>
              <w:ind w:left="0" w:right="0"/>
              <w:keepLines w:val="0"/>
              <w:keepNext w:val="0"/>
              <w:pageBreakBefore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本项最高得10分，最低得0分。</w:t>
            </w:r>
            <w:r>
              <w:rPr>
                <w:rFonts w:hint="eastAsia" w:ascii="宋体" w:hAnsi="宋体" w:eastAsia="宋体" w:cs="宋体"/>
                <w:sz w:val="24"/>
                <w:szCs w:val="24"/>
              </w:rPr>
            </w:r>
            <w:r/>
          </w:p>
        </w:tc>
      </w:tr>
      <w:tr>
        <w:trPr/>
        <w:tc>
          <w:tcPr>
            <w:tcW w:w="1203"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服务质量控制</w:t>
            </w: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服务质量控制方案，包括但不限于①服务标准制定机制；②服务流程规范机制；③服务监督检查机制；④分餐服务、窗口设置、排队等候管理、餐具回收等全流程服务控制；⑤与采购人沟通机制、意见收集与反馈机制；⑥服务流程细节具体可操作，时间节点明确；⑦针对3个分散食堂的服务质量监督机制可行；⑧服务人员配置与各点需求匹配合理；⑨</w:t>
            </w:r>
            <w:r>
              <w:rPr>
                <w:rFonts w:hint="eastAsia" w:ascii="宋体" w:hAnsi="宋体" w:eastAsia="宋体" w:cs="宋体"/>
                <w:sz w:val="24"/>
                <w:szCs w:val="24"/>
                <w:highlight w:val="none"/>
              </w:rPr>
              <w:t xml:space="preserve">针对</w:t>
            </w:r>
            <w:r>
              <w:rPr>
                <w:rFonts w:hint="eastAsia" w:ascii="宋体" w:hAnsi="宋体" w:eastAsia="宋体" w:cs="宋体"/>
                <w:sz w:val="24"/>
                <w:szCs w:val="24"/>
                <w:highlight w:val="none"/>
                <w:lang w:eastAsia="zh-CN"/>
              </w:rPr>
              <w:t xml:space="preserve">培训、会议、接待</w:t>
            </w:r>
            <w:r>
              <w:rPr>
                <w:rFonts w:hint="eastAsia" w:ascii="宋体" w:hAnsi="宋体" w:eastAsia="宋体" w:cs="宋体"/>
                <w:sz w:val="24"/>
                <w:szCs w:val="24"/>
                <w:highlight w:val="none"/>
              </w:rPr>
              <w:t xml:space="preserve">的特点制定专项服务方案</w:t>
            </w:r>
            <w:r>
              <w:rPr>
                <w:rFonts w:hint="eastAsia" w:ascii="宋体" w:hAnsi="宋体" w:eastAsia="宋体" w:cs="宋体"/>
                <w:sz w:val="24"/>
                <w:szCs w:val="24"/>
              </w:rPr>
              <w:t xml:space="preserve">；⑩针对分散点多、各点规模适中的特点制定统一标准和灵活服务机制等进行综合评审。</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本项最高得10分，最低得0分。</w:t>
            </w:r>
            <w:r>
              <w:rPr>
                <w:rFonts w:hint="eastAsia" w:ascii="宋体" w:hAnsi="宋体" w:eastAsia="宋体" w:cs="宋体"/>
                <w:sz w:val="24"/>
                <w:szCs w:val="24"/>
              </w:rPr>
            </w:r>
            <w:r/>
          </w:p>
        </w:tc>
      </w:tr>
      <w:tr>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食品质量控制</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根据项目特点和需求，制定相应的食品质量控制方案，包括但不限于①原材料验收、加工过程控制、成品检验、食品留样等全流程质量控制；②食品烧熟煮透、热菜保温、生熟分开、荤素分开等关键控制点；③质量检查记录、追溯机制、不合格品处理机制；④质量控制措施具体明确，责任到人；⑤针对食堂分散、管理半径大的特点制定有效的质量管控措施等进行综合评审。</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以上方案每有一项安排完整合理的，得2分；</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每有一项方案存在一定缺陷的，</w:t>
            </w:r>
            <w:r>
              <w:rPr>
                <w:rFonts w:hint="eastAsia" w:ascii="宋体" w:hAnsi="宋体" w:cs="宋体"/>
                <w:sz w:val="24"/>
                <w:szCs w:val="24"/>
                <w:highlight w:val="none"/>
                <w:lang w:val="en-US" w:eastAsia="zh-CN"/>
              </w:rPr>
              <w:t xml:space="preserve">得1分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（注：内容存在缺陷是指：</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①方案生搬硬套，与实际情况明显不符；</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②或存在与项目明显无关的文字内容；</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③或内容不适用项目的实际情况；</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④或对采购需求理解缺位混乱；</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⑤或描述的内容混乱，重点不突出；</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⑥或内容缺失不完善，可操作性较差；</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⑦或凭空编造，内容矛盾、前后逻辑错误；</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⑧或适用（引用）的规范及标准错误或已废止；</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⑨或地点区域错误，或项目名称错误等）。</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本项最高得10分，最低得0分。</w:t>
            </w:r>
            <w:r>
              <w:rPr>
                <w:rFonts w:hint="eastAsia" w:ascii="宋体" w:hAnsi="宋体" w:eastAsia="宋体" w:cs="宋体"/>
                <w:sz w:val="24"/>
                <w:szCs w:val="24"/>
              </w:rPr>
            </w:r>
            <w:r/>
          </w:p>
        </w:tc>
      </w:tr>
      <w:tr>
        <w:trPr>
          <w:trHeight w:val="396"/>
        </w:trPr>
        <w:tc>
          <w:tcPr>
            <w:tcW w:w="1203" w:type="dxa"/>
            <w:vAlign w:val="top"/>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卫生管理控制方案（食品卫生、人员卫生、环境卫生、垃圾处理、餐厅环境管理）（10分）</w:t>
            </w:r>
            <w:r>
              <w:rPr>
                <w:rFonts w:hint="eastAsia" w:ascii="宋体" w:hAnsi="宋体" w:eastAsia="宋体" w:cs="宋体"/>
                <w:sz w:val="24"/>
                <w:szCs w:val="24"/>
              </w:rPr>
            </w:r>
            <w:r/>
          </w:p>
        </w:tc>
        <w:tc>
          <w:tcPr>
            <w:tcW w:w="4631" w:type="dxa"/>
            <w:vAlign w:val="center"/>
            <w:textDirection w:val="lrTb"/>
            <w:noWrap w:val="false"/>
          </w:tcPr>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投标人根据项目特点和需求，制定相应的卫生管理控制方案（食品卫生、人员卫生、环境卫生</w:t>
            </w:r>
            <w:r>
              <w:rPr>
                <w:rFonts w:hint="eastAsia" w:ascii="宋体" w:hAnsi="宋体" w:eastAsia="宋体" w:cs="宋体"/>
                <w:sz w:val="24"/>
                <w:szCs w:val="24"/>
              </w:rPr>
              <w:t xml:space="preserve">、垃圾处理、餐厅环境管理），包括但不限于①食材清洗消毒、冷荤"五专"管理、食品防尘防蝇、剩饭剩菜处理；②健康证管理、个人卫生"四勤"、工作服帽规范、操作前洗手消毒；③餐厅、厨房、库房、餐具消毒等清洁标准和频次；④垃圾分类、厨余垃圾及时清运、消杀措施；⑤卫生管理制度健全，清洁消毒操作流程具体；⑥检查监督机制明确，奖惩措施到位；⑦针对3个分散食堂的卫生统一管理方案； ⑧餐饮场所卫生防疫要求制定专项措施；⑨分散点多、卫生管理难度大的特点制定有效管控措施；⑩创文创卫、食品安全检查等专项工作应对机制 等进行综合评审。</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jc w:val="left"/>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错误等）。本项最高得10分，最低得0分。</w:t>
            </w:r>
            <w:r>
              <w:rPr>
                <w:rFonts w:hint="eastAsia" w:ascii="宋体" w:hAnsi="宋体" w:eastAsia="宋体" w:cs="宋体"/>
                <w:sz w:val="24"/>
                <w:szCs w:val="24"/>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食品保存管理方案（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投标人根据项目特点和需求，制定相应的食品保存管理方案，包括但不限于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①仓库整体布局、货架、冷藏冷冻设备等的日常维护与管理措施；②储存环境控制</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；③库存作业管理措施；④食品标识与追溯管理</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；⑤3个食堂的食品储存统一管理和调配机制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⑥提供食品保存相关岗位人员提供系统的培训计划措施；⑦提供</w:t>
            </w:r>
            <w:r>
              <w:rPr>
                <w:rFonts w:ascii="Segoe UI" w:hAnsi="Segoe UI" w:eastAsia="Segoe UI" w:cs="Segoe UI"/>
                <w:i w:val="0"/>
                <w:iCs w:val="0"/>
                <w:caps w:val="0"/>
                <w:color w:val="0f1115"/>
                <w:spacing w:val="0"/>
                <w:sz w:val="24"/>
                <w:szCs w:val="24"/>
                <w:highlight w:val="none"/>
                <w:shd w:val="clear" w:color="auto" w:fill="ffffff"/>
              </w:rPr>
              <w:t xml:space="preserve">制定仓库、货架、冷藏冷冻设备等区域的清洁消毒</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措施</w:t>
            </w:r>
            <w:r>
              <w:rPr>
                <w:rFonts w:hint="eastAsia" w:ascii="宋体" w:hAnsi="宋体" w:eastAsia="宋体" w:cs="宋体"/>
                <w:sz w:val="24"/>
                <w:szCs w:val="24"/>
                <w:highlight w:val="none"/>
                <w:lang w:val="en-US" w:eastAsia="zh-CN"/>
              </w:rPr>
              <w:t xml:space="preserve">；⑧提供虫害控制措施；⑨提供应急管理措施；⑩提供废弃物处理措施</w:t>
            </w:r>
            <w:r>
              <w:rPr>
                <w:rFonts w:hint="eastAsia" w:ascii="宋体" w:hAnsi="宋体" w:eastAsia="宋体" w:cs="宋体"/>
                <w:sz w:val="24"/>
                <w:szCs w:val="24"/>
                <w:highlight w:val="none"/>
              </w:rPr>
              <w:t xml:space="preserve">等进行综合评审。</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以上方案每有一项安排完整合理的，得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每有一项方案存在一定缺陷的，</w:t>
            </w:r>
            <w:r>
              <w:rPr>
                <w:rFonts w:hint="eastAsia" w:ascii="宋体" w:hAnsi="宋体" w:cs="宋体"/>
                <w:sz w:val="24"/>
                <w:szCs w:val="24"/>
                <w:highlight w:val="none"/>
                <w:lang w:eastAsia="zh-CN"/>
              </w:rPr>
              <w:t xml:space="preserve">得</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lang w:eastAsia="zh-CN"/>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（注：内容存在缺陷是指：</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①方案生搬硬套，与实际情况明显不符；</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②或存在与项目明显无关的文字内容；</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③或内容不适用项目的实际情况；</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④或对采购需求理解缺位混乱；</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⑤或描述的内容混乱，重点不突出；</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⑥或内容缺失不完善，可操作性较差；</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⑦或凭空编造，内容矛盾、前后逻辑错误；</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⑧或适用（引用）的规范及标准错误或已废止；</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⑨或地点区域错误，或</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rPr>
              <w:t xml:space="preserve">错误等）。本项最高得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分，最低得0分。</w:t>
            </w:r>
            <w:r>
              <w:rPr>
                <w:rFonts w:hint="eastAsia" w:ascii="宋体" w:hAnsi="宋体" w:eastAsia="宋体" w:cs="宋体"/>
                <w:sz w:val="24"/>
                <w:szCs w:val="24"/>
                <w:highlight w:val="none"/>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应急处理方案</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标人根据项目特点和需求，制定相应的应急处理方案，包括但不限于①食品安全事故、停水停电、设备故障、人员短缺、就餐人数激增等应急预案；②应急组织架构、响应流程、信息报告、善后处理；③应急响应时间明确，处置流程清晰可操作；④应急资源储备和调配方案合理；⑤针对3个分散食堂的应急联动和人员物资调配机制等进行综合评审。</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以上方案每有一项安排完整合理的，得1分；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每有一项方案存在一定缺陷的，</w:t>
            </w:r>
            <w:r>
              <w:rPr>
                <w:rFonts w:hint="eastAsia" w:ascii="宋体" w:hAnsi="宋体" w:cs="宋体"/>
                <w:sz w:val="24"/>
                <w:szCs w:val="24"/>
                <w:lang w:eastAsia="zh-CN"/>
              </w:rPr>
              <w:t xml:space="preserve">得0.5分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（注：内容存在缺陷是指：</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①方案生搬硬套，与实际情况明显不符；</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②或存在与项目明显无关的文字内容；</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③或内容不适用项目的实际情况；</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④或对采购需求理解缺位混乱；</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⑤或描述的内容混乱，重点不突出；</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⑥或内容缺失不完善，可操作性较差；</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⑦或凭空编造，内容矛盾、前后逻辑错误；</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⑧或适用（引用）的规范及标准错误或已废止；</w:t>
            </w:r>
            <w:r>
              <w:rPr>
                <w:rFonts w:hint="eastAsia" w:ascii="宋体" w:hAnsi="宋体" w:eastAsia="宋体" w:cs="宋体"/>
                <w:sz w:val="24"/>
                <w:szCs w:val="24"/>
              </w:rPr>
            </w:r>
            <w:r/>
          </w:p>
          <w:p>
            <w:pPr>
              <w:pStyle w:val="861"/>
              <w:keepLines w:val="0"/>
              <w:keepNext w:val="0"/>
              <w:pageBreakBefore w:val="0"/>
              <w:widowControl/>
              <w:rPr>
                <w:rFonts w:hint="eastAsia" w:ascii="宋体" w:hAnsi="宋体" w:eastAsia="宋体" w:cs="宋体"/>
                <w:b/>
                <w:sz w:val="24"/>
                <w:szCs w:val="24"/>
              </w:rPr>
            </w:pPr>
            <w:r>
              <w:rPr>
                <w:rFonts w:hint="eastAsia" w:ascii="宋体" w:hAnsi="宋体" w:eastAsia="宋体" w:cs="宋体"/>
                <w:sz w:val="24"/>
                <w:szCs w:val="24"/>
              </w:rPr>
              <w:t xml:space="preserve">⑨或地点区域错误，或</w:t>
            </w:r>
            <w:r>
              <w:rPr>
                <w:rFonts w:hint="eastAsia" w:ascii="宋体" w:hAnsi="宋体" w:eastAsia="宋体" w:cs="宋体"/>
                <w:sz w:val="24"/>
                <w:szCs w:val="24"/>
                <w:lang w:eastAsia="zh-CN"/>
              </w:rPr>
              <w:t xml:space="preserve">项目名称</w:t>
            </w:r>
            <w:r>
              <w:rPr>
                <w:rFonts w:hint="eastAsia" w:ascii="宋体" w:hAnsi="宋体" w:eastAsia="宋体" w:cs="宋体"/>
                <w:sz w:val="24"/>
                <w:szCs w:val="24"/>
              </w:rPr>
              <w:t xml:space="preserve">错误等）。本项最高得5分，最低得0分。</w:t>
            </w:r>
            <w:r>
              <w:rPr>
                <w:rFonts w:hint="eastAsia" w:ascii="宋体" w:hAnsi="宋体" w:eastAsia="宋体" w:cs="宋体"/>
                <w:b/>
                <w:sz w:val="24"/>
                <w:szCs w:val="24"/>
              </w:rPr>
            </w:r>
            <w:r/>
          </w:p>
        </w:tc>
      </w:tr>
      <w:tr>
        <w:trPr>
          <w:trHeight w:val="25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投诉处理方案</w:t>
            </w:r>
            <w:r>
              <w:rPr>
                <w:rFonts w:hint="eastAsia" w:ascii="宋体" w:hAnsi="宋体" w:eastAsia="宋体" w:cs="宋体"/>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根据项目特点和需求，制定相应的投诉处理方案，包括但不限于①投诉渠道、受理流程、处理时限、反馈机制、整改措施；②投诉分类管理、统计分析、预防措施；③投诉处理时限明确（一般投诉24小时内响应，重大投诉即时响应）；④整改措施具体，责任追究机制健全；⑤</w:t>
            </w:r>
            <w:r>
              <w:rPr>
                <w:rFonts w:hint="eastAsia" w:ascii="宋体" w:hAnsi="宋体" w:eastAsia="宋体" w:cs="宋体"/>
                <w:color w:val="000000"/>
                <w:sz w:val="24"/>
                <w:szCs w:val="24"/>
                <w:highlight w:val="none"/>
                <w:lang w:val="en-US" w:eastAsia="zh-CN"/>
              </w:rPr>
              <w:t xml:space="preserve">针对</w:t>
            </w:r>
            <w:r>
              <w:rPr>
                <w:rFonts w:hint="eastAsia" w:ascii="宋体" w:hAnsi="宋体" w:cs="宋体"/>
                <w:color w:val="000000"/>
                <w:sz w:val="24"/>
                <w:szCs w:val="24"/>
                <w:highlight w:val="none"/>
                <w:lang w:val="en-US" w:eastAsia="zh-CN"/>
              </w:rPr>
              <w:t xml:space="preserve">培训、会议、接待</w:t>
            </w:r>
            <w:r>
              <w:rPr>
                <w:rFonts w:hint="eastAsia" w:ascii="宋体" w:hAnsi="宋体" w:eastAsia="宋体" w:cs="宋体"/>
                <w:sz w:val="24"/>
                <w:szCs w:val="24"/>
                <w:highlight w:val="none"/>
                <w:lang w:val="en-US" w:eastAsia="zh-CN"/>
              </w:rPr>
              <w:t xml:space="preserve">的特点</w:t>
            </w:r>
            <w:r>
              <w:rPr>
                <w:rFonts w:hint="eastAsia" w:ascii="宋体" w:hAnsi="宋体" w:eastAsia="宋体" w:cs="宋体"/>
                <w:sz w:val="24"/>
                <w:szCs w:val="24"/>
                <w:lang w:val="en-US" w:eastAsia="zh-CN"/>
              </w:rPr>
              <w:t xml:space="preserve">制定专项措施等进行综合评审。</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以上方案每有一项安排完整合理的，得1分；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每有一项方案存在一定缺陷的，</w:t>
            </w:r>
            <w:r>
              <w:rPr>
                <w:rFonts w:hint="eastAsia" w:ascii="宋体" w:hAnsi="宋体" w:cs="宋体"/>
                <w:sz w:val="24"/>
                <w:szCs w:val="24"/>
                <w:lang w:val="en-US" w:eastAsia="zh-CN"/>
              </w:rPr>
              <w:t xml:space="preserve">得0.5分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（注：内容存在缺陷是指：</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①方案生搬硬套，与实际情况明显不符；</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②或存在与项目明显无关的文字内容；</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③或内容不适用项目的实际情况；</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④或对采购需求理解缺位混乱；</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⑤或描述的内容混乱，重点不突出；</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⑥或内容缺失不完善，可操作性较差；</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⑦或凭空编造，内容矛盾、前后逻辑错误；</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⑧或适用（引用）的规范及标准错误或已废止；</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⑨或地点区域错误，或项目名称错误等）。</w:t>
            </w:r>
            <w:r>
              <w:rPr>
                <w:rFonts w:hint="eastAsia" w:ascii="宋体" w:hAnsi="宋体" w:eastAsia="宋体" w:cs="宋体"/>
                <w:sz w:val="24"/>
                <w:szCs w:val="24"/>
                <w:lang w:val="en-US" w:eastAsia="zh-CN"/>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本项最高得5分，最低得0分。</w:t>
            </w:r>
            <w:r>
              <w:rPr>
                <w:rFonts w:hint="eastAsia" w:ascii="宋体" w:hAnsi="宋体" w:eastAsia="宋体" w:cs="宋体"/>
                <w:sz w:val="24"/>
                <w:szCs w:val="24"/>
              </w:rPr>
            </w:r>
            <w:r/>
          </w:p>
        </w:tc>
      </w:tr>
      <w:tr>
        <w:trPr>
          <w:trHeight w:val="90"/>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restart"/>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组织机构设置方案及人员配备方案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组织机构设置方案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项目特点和需求，制定相应的组织机构设置方案，包括但不限于①项目经理负责制落实情况；②管理层级设置合理，部门职责清晰；③质量控制、安全监督、协调沟通等职能明确；④组织架构图、岗位职责说明书完整；⑤管理幅度合理，指挥协调顺畅，与采购人对接机制明确等进行综合评审。</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以上方案每有一项安排完整合理的，得1分；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每有一项方案存在一定缺陷的，</w:t>
            </w:r>
            <w:r>
              <w:rPr>
                <w:rFonts w:hint="eastAsia" w:ascii="宋体" w:hAnsi="宋体" w:cs="宋体"/>
                <w:sz w:val="24"/>
                <w:szCs w:val="24"/>
                <w:highlight w:val="none"/>
                <w:lang w:eastAsia="zh-CN"/>
              </w:rPr>
              <w:t xml:space="preserve">得0.5分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（注：内容存在缺陷是指：</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①方案生搬硬套，与实际情况明显不符；</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②或存在与项目明显无关的文字内容；</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③或内容不适用项目的实际情况；</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④或对采购需求理解缺位混乱；</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⑤或描述的内容混乱，重点不突出；</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⑥或内容缺失不完善，可操作性较差；</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⑦或凭空编造，内容矛盾、前后逻辑错误；</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⑧或适用（引用）的规范及标准错误或已废止；</w:t>
            </w:r>
            <w:r>
              <w:rPr>
                <w:rFonts w:hint="eastAsia" w:ascii="宋体" w:hAnsi="宋体" w:eastAsia="宋体" w:cs="宋体"/>
                <w:sz w:val="24"/>
                <w:szCs w:val="24"/>
                <w:highlight w:val="none"/>
              </w:rPr>
            </w:r>
            <w:r/>
          </w:p>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highlight w:val="none"/>
              </w:rPr>
              <w:t xml:space="preserve">⑨或地点区域错误，或</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rPr>
              <w:t xml:space="preserve">错误等）。本项最高得5分，最低得0分。</w:t>
            </w:r>
            <w:r>
              <w:rPr>
                <w:rFonts w:hint="eastAsia" w:ascii="宋体" w:hAnsi="宋体" w:eastAsia="宋体" w:cs="宋体"/>
                <w:sz w:val="24"/>
                <w:szCs w:val="24"/>
              </w:rPr>
            </w:r>
            <w:r/>
          </w:p>
        </w:tc>
      </w:tr>
      <w:tr>
        <w:trPr>
          <w:trHeight w:val="809"/>
        </w:trPr>
        <w:tc>
          <w:tcPr>
            <w:tcW w:w="1203" w:type="dxa"/>
            <w:vAlign w:val="top"/>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vMerge w:val="continue"/>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896" w:type="dxa"/>
            <w:vAlign w:val="center"/>
            <w:textDirection w:val="lrTb"/>
            <w:noWrap w:val="false"/>
          </w:tcPr>
          <w:p>
            <w:pPr>
              <w:pStyle w:val="861"/>
              <w:jc w:val="center"/>
              <w:keepLines w:val="0"/>
              <w:keepNext w:val="0"/>
              <w:pageBreakBefore w:val="0"/>
              <w:widowControl/>
              <w:rPr>
                <w:rFonts w:hint="eastAsia" w:ascii="宋体" w:hAnsi="宋体" w:eastAsia="宋体" w:cs="宋体"/>
                <w:bCs/>
                <w:sz w:val="24"/>
                <w:szCs w:val="24"/>
              </w:rPr>
            </w:pPr>
            <w:r>
              <w:rPr>
                <w:rFonts w:hint="eastAsia" w:ascii="宋体" w:hAnsi="宋体" w:eastAsia="宋体" w:cs="宋体"/>
                <w:sz w:val="24"/>
                <w:szCs w:val="24"/>
              </w:rPr>
              <w:t xml:space="preserve">人员配备方案</w:t>
            </w:r>
            <w:r>
              <w:rPr>
                <w:rFonts w:hint="eastAsia" w:ascii="宋体" w:hAnsi="宋体" w:eastAsia="宋体" w:cs="宋体"/>
                <w:bCs/>
                <w:sz w:val="24"/>
                <w:szCs w:val="24"/>
              </w:rPr>
            </w:r>
            <w:r/>
          </w:p>
          <w:p>
            <w:pPr>
              <w:pStyle w:val="861"/>
              <w:jc w:val="center"/>
              <w:keepLines w:val="0"/>
              <w:keepNext w:val="0"/>
              <w:pageBreakBefore w:val="0"/>
              <w:widowControl/>
              <w:rPr>
                <w:rFonts w:hint="eastAsia" w:ascii="宋体" w:hAnsi="宋体" w:eastAsia="宋体" w:cs="宋体"/>
                <w:sz w:val="24"/>
                <w:szCs w:val="24"/>
                <w:highlight w:val="gree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rPr>
                <w:rFonts w:hint="eastAsia" w:ascii="宋体" w:hAnsi="宋体" w:eastAsia="宋体" w:cs="宋体"/>
                <w:sz w:val="24"/>
                <w:szCs w:val="24"/>
                <w:highlight w:val="green"/>
              </w:rPr>
            </w:r>
            <w:r/>
          </w:p>
        </w:tc>
        <w:tc>
          <w:tcPr>
            <w:tcW w:w="4631" w:type="dxa"/>
            <w:vAlign w:val="center"/>
            <w:textDirection w:val="lrTb"/>
            <w:noWrap w:val="false"/>
          </w:tcPr>
          <w:p>
            <w:pPr>
              <w:pStyle w:val="861"/>
              <w:keepLines w:val="0"/>
              <w:keepNext w:val="0"/>
              <w:pageBreakBefore w:val="0"/>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（1）厨师长兼主炉厨师（6分）：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•提供身份证扫描件的，得1分；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•人社部门颁发的高级烹调师证书（国家三级）或以上的，得2分；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•人社部门颁发的中级营养配餐员证书的，得2分；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•具有3年及以上厨师长兼炉台岗位经验，提供证明材料的，得1分。</w:t>
            </w:r>
            <w:r>
              <w:rPr>
                <w:rFonts w:hint="eastAsia" w:ascii="宋体" w:hAnsi="宋体" w:eastAsia="宋体" w:cs="宋体"/>
                <w:sz w:val="24"/>
                <w:szCs w:val="24"/>
                <w:lang w:val="en-US" w:eastAsia="zh-CN"/>
              </w:rPr>
              <w:br w:type="textWrapping" w:clear="all"/>
            </w:r>
            <w:r>
              <w:rPr>
                <w:rFonts w:hint="eastAsia" w:ascii="宋体" w:hAnsi="宋体" w:eastAsia="宋体" w:cs="宋体"/>
                <w:b/>
                <w:bCs/>
                <w:sz w:val="24"/>
                <w:szCs w:val="24"/>
                <w:lang w:val="en-US" w:eastAsia="zh-CN"/>
              </w:rPr>
              <w:t xml:space="preserve">（2）厨师（4分）：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•提供身份证扫描件的，得0.5分；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•人社部门颁发的高级烹调师证书或以上的，得2分；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•具有3年及以上厨师工作经验，提供证明材料的，得1分；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•具备多技能（能兼顾切配、凉菜等）优先的，得0.5分。</w:t>
            </w:r>
            <w:r>
              <w:rPr>
                <w:rFonts w:hint="eastAsia" w:ascii="宋体" w:hAnsi="宋体" w:eastAsia="宋体" w:cs="宋体"/>
                <w:sz w:val="24"/>
                <w:szCs w:val="24"/>
                <w:lang w:val="en-US" w:eastAsia="zh-CN"/>
              </w:rPr>
              <w:br w:type="textWrapping" w:clear="all"/>
            </w:r>
            <w:r>
              <w:rPr>
                <w:rFonts w:hint="eastAsia" w:ascii="宋体" w:hAnsi="宋体" w:eastAsia="宋体" w:cs="宋体"/>
                <w:b/>
                <w:bCs/>
                <w:sz w:val="24"/>
                <w:szCs w:val="24"/>
                <w:lang w:val="en-US" w:eastAsia="zh-CN"/>
              </w:rPr>
              <w:t xml:space="preserve">（3）面点师（6分）：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•提供身份证扫描件的，得0.5分；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•人社部门颁发的中式高级面点师（国家三级）或以上职称的，得3分；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•掌握中西式面点制作技能，能制作多样化面点的，得1.5分；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•具有3年及以上面点制作经验，提供证明材料的，得1分。</w:t>
            </w:r>
            <w:r>
              <w:rPr>
                <w:rFonts w:hint="eastAsia" w:ascii="宋体" w:hAnsi="宋体" w:eastAsia="宋体" w:cs="宋体"/>
                <w:sz w:val="24"/>
                <w:szCs w:val="24"/>
                <w:lang w:val="en-US" w:eastAsia="zh-CN"/>
              </w:rPr>
              <w:br w:type="textWrapping" w:clear="all"/>
            </w:r>
            <w:r>
              <w:rPr>
                <w:rFonts w:hint="eastAsia" w:ascii="宋体" w:hAnsi="宋体" w:eastAsia="宋体" w:cs="宋体"/>
                <w:b/>
                <w:bCs/>
                <w:sz w:val="24"/>
                <w:szCs w:val="24"/>
                <w:lang w:val="en-US" w:eastAsia="zh-CN"/>
              </w:rPr>
              <w:t xml:space="preserve">（4）其他人员配备（4分）：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•洗碗工勤杂工等人员配备齐全，数量符合项目需求的，得1.5分，否则不得分；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•各岗位人员健康、经验等条件符合招标文件要求，具备一岗多能能力的，得1.5分，否则不得分；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•人员梯队合理，有替补和应急调配方案，能适应3个分散点的工作调度的，最高得1分，最低得0分。</w:t>
            </w:r>
            <w:r>
              <w:rPr>
                <w:rFonts w:hint="eastAsia" w:ascii="宋体" w:hAnsi="宋体" w:eastAsia="宋体" w:cs="宋体"/>
                <w:sz w:val="24"/>
                <w:szCs w:val="24"/>
                <w:lang w:val="en-US" w:eastAsia="zh-CN"/>
              </w:rPr>
              <w:br w:type="textWrapping" w:clear="all"/>
            </w:r>
            <w:r>
              <w:rPr>
                <w:rFonts w:hint="eastAsia" w:ascii="宋体" w:hAnsi="宋体" w:eastAsia="宋体" w:cs="宋体"/>
                <w:b/>
                <w:bCs/>
                <w:sz w:val="24"/>
                <w:szCs w:val="24"/>
                <w:lang w:val="en-US" w:eastAsia="zh-CN"/>
              </w:rPr>
              <w:t xml:space="preserve">注：以上人员投标时须提供身份证、资格证书、社保缴纳证明（开标时间前六个月任一个月）扫描件方为有效。</w:t>
            </w:r>
            <w:r>
              <w:rPr>
                <w:rFonts w:hint="eastAsia" w:ascii="宋体" w:hAnsi="宋体" w:eastAsia="宋体" w:cs="宋体"/>
                <w:b/>
                <w:bCs/>
                <w:sz w:val="24"/>
                <w:szCs w:val="24"/>
                <w:lang w:val="en-US" w:eastAsia="zh-CN"/>
              </w:rPr>
              <w:br w:type="textWrapping" w:clear="all"/>
            </w:r>
            <w:r>
              <w:rPr>
                <w:rFonts w:hint="eastAsia" w:ascii="宋体" w:hAnsi="宋体" w:eastAsia="宋体" w:cs="宋体"/>
                <w:b/>
                <w:bCs/>
                <w:sz w:val="24"/>
                <w:szCs w:val="24"/>
                <w:lang w:val="en-US" w:eastAsia="zh-CN"/>
              </w:rPr>
              <w:t xml:space="preserve">上述各项合计最高得20分，最低得0分。</w:t>
            </w:r>
            <w:r>
              <w:rPr>
                <w:rFonts w:hint="eastAsia" w:ascii="宋体" w:hAnsi="宋体" w:eastAsia="宋体" w:cs="宋体"/>
                <w:sz w:val="24"/>
                <w:szCs w:val="24"/>
              </w:rPr>
            </w:r>
            <w:r/>
          </w:p>
        </w:tc>
      </w:tr>
    </w:tbl>
    <w:p>
      <w:pPr>
        <w:pStyle w:val="861"/>
        <w:rPr>
          <w:rFonts w:hint="eastAsia" w:ascii="宋体" w:hAnsi="宋体" w:eastAsia="宋体" w:cs="宋体"/>
          <w:b/>
          <w:bCs/>
          <w:sz w:val="24"/>
          <w:szCs w:val="24"/>
        </w:rPr>
      </w:pPr>
      <w:r>
        <w:rPr>
          <w:rFonts w:hint="eastAsia" w:ascii="黑体" w:hAnsi="黑体" w:eastAsia="黑体"/>
          <w:sz w:val="30"/>
          <w:szCs w:val="30"/>
        </w:rPr>
        <w:t xml:space="preserve">本章说明</w:t>
      </w:r>
      <w:r>
        <w:rPr>
          <w:rFonts w:hint="eastAsia" w:ascii="仿宋" w:hAnsi="仿宋" w:eastAsia="仿宋"/>
          <w:sz w:val="30"/>
          <w:szCs w:val="30"/>
        </w:rPr>
        <w:t xml:space="preserve">：</w:t>
      </w:r>
      <w:r>
        <w:rPr>
          <w:rFonts w:hint="eastAsia" w:ascii="仿宋" w:hAnsi="仿宋" w:eastAsia="仿宋" w:cs="Arial"/>
          <w:sz w:val="30"/>
          <w:szCs w:val="30"/>
        </w:rPr>
        <w:t xml:space="preserve">本项目采用综合评分法。</w:t>
      </w:r>
      <w:r>
        <w:rPr>
          <w:rFonts w:hint="eastAsia" w:ascii="宋体" w:hAnsi="宋体" w:eastAsia="宋体" w:cs="宋体"/>
          <w:b/>
          <w:bCs/>
          <w:sz w:val="24"/>
          <w:szCs w:val="24"/>
        </w:rPr>
      </w:r>
      <w:r/>
    </w:p>
    <w:p>
      <w:pPr>
        <w:pStyle w:val="861"/>
        <w:rPr>
          <w:rFonts w:hint="eastAsia" w:ascii="宋体" w:hAnsi="宋体" w:cs="宋体"/>
          <w:highlight w:val="yellow"/>
        </w:rPr>
      </w:pPr>
      <w:r>
        <w:rPr>
          <w:rFonts w:hint="eastAsia" w:ascii="宋体" w:hAnsi="宋体" w:cs="宋体"/>
          <w:highlight w:val="yellow"/>
        </w:rPr>
      </w:r>
      <w:r/>
    </w:p>
    <w:p>
      <w:pPr>
        <w:pStyle w:val="861"/>
        <w:rPr>
          <w:rFonts w:hint="eastAsia" w:ascii="宋体" w:hAnsi="宋体" w:cs="宋体"/>
          <w:highlight w:val="white"/>
        </w:rPr>
      </w:pPr>
      <w:r>
        <w:rPr>
          <w:rFonts w:hint="eastAsia" w:ascii="宋体" w:hAnsi="宋体" w:cs="宋体"/>
          <w:highlight w:val="white"/>
        </w:rPr>
      </w:r>
      <w:r/>
    </w:p>
    <w:p>
      <w:pPr>
        <w:pStyle w:val="861"/>
        <w:rPr>
          <w:rFonts w:hint="eastAsia" w:ascii="宋体" w:hAnsi="宋体" w:cs="宋体"/>
          <w:highlight w:val="white"/>
        </w:rPr>
      </w:pPr>
      <w:r>
        <w:rPr>
          <w:rFonts w:hint="eastAsia" w:ascii="宋体" w:hAnsi="宋体" w:cs="宋体"/>
          <w:highlight w:val="white"/>
        </w:rPr>
      </w:r>
      <w:r/>
    </w:p>
    <w:p>
      <w:pPr>
        <w:pStyle w:val="862"/>
        <w:rPr>
          <w:rFonts w:hint="eastAsia" w:ascii="宋体" w:hAnsi="宋体" w:eastAsia="宋体" w:cs="宋体"/>
          <w:b/>
          <w:bCs/>
        </w:rPr>
      </w:pPr>
      <w:r>
        <w:rPr>
          <w:rFonts w:hint="eastAsia" w:ascii="宋体" w:hAnsi="宋体" w:eastAsia="宋体" w:cs="宋体"/>
        </w:rPr>
        <w:br w:type="page" w:clear="all"/>
      </w:r>
      <w:bookmarkStart w:id="11" w:name="_Toc29882"/>
      <w:r>
        <w:rPr>
          <w:rFonts w:hint="eastAsia" w:ascii="宋体" w:hAnsi="宋体" w:eastAsia="宋体" w:cs="宋体"/>
          <w:b/>
          <w:bCs/>
        </w:rPr>
        <w:t xml:space="preserve">第五章  拟签订的合同文本</w:t>
      </w:r>
      <w:bookmarkEnd w:id="10"/>
      <w:r/>
      <w:bookmarkEnd w:id="11"/>
      <w:r>
        <w:rPr>
          <w:rFonts w:hint="eastAsia" w:ascii="宋体" w:hAnsi="宋体" w:eastAsia="宋体" w:cs="宋体"/>
          <w:b/>
          <w:bCs/>
        </w:rPr>
      </w:r>
      <w:r/>
    </w:p>
    <w:p>
      <w:pPr>
        <w:pStyle w:val="881"/>
        <w:rPr>
          <w:rFonts w:hint="eastAsia" w:ascii="宋体" w:hAnsi="宋体" w:eastAsia="宋体" w:cs="宋体"/>
          <w:sz w:val="30"/>
          <w:szCs w:val="30"/>
        </w:rPr>
      </w:pPr>
      <w:r/>
      <w:bookmarkStart w:id="12" w:name="_Toc522790135"/>
      <w:r>
        <w:rPr>
          <w:rFonts w:hint="eastAsia" w:ascii="宋体" w:hAnsi="宋体" w:eastAsia="宋体" w:cs="宋体"/>
          <w:sz w:val="30"/>
          <w:szCs w:val="30"/>
        </w:rPr>
        <w:t xml:space="preserve">项目名称：</w:t>
      </w:r>
      <w:r>
        <w:rPr>
          <w:rFonts w:hint="eastAsia" w:ascii="宋体" w:hAnsi="宋体" w:eastAsia="宋体" w:cs="宋体"/>
          <w:sz w:val="30"/>
          <w:szCs w:val="30"/>
        </w:rPr>
      </w:r>
      <w:r/>
    </w:p>
    <w:p>
      <w:pPr>
        <w:pStyle w:val="881"/>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881"/>
        <w:jc w:val="center"/>
        <w:rPr>
          <w:rFonts w:hint="eastAsia" w:ascii="宋体" w:hAnsi="宋体" w:eastAsia="宋体" w:cs="宋体"/>
          <w:sz w:val="52"/>
          <w:szCs w:val="52"/>
        </w:rPr>
      </w:pPr>
      <w:r>
        <w:rPr>
          <w:rFonts w:hint="eastAsia" w:ascii="宋体" w:hAnsi="宋体" w:eastAsia="宋体" w:cs="宋体"/>
          <w:sz w:val="52"/>
          <w:szCs w:val="52"/>
        </w:rPr>
        <w:t xml:space="preserve">政</w:t>
      </w:r>
      <w:r>
        <w:rPr>
          <w:rFonts w:hint="eastAsia" w:ascii="宋体" w:hAnsi="宋体" w:eastAsia="宋体" w:cs="宋体"/>
          <w:sz w:val="52"/>
          <w:szCs w:val="52"/>
        </w:rPr>
      </w:r>
      <w:r/>
    </w:p>
    <w:p>
      <w:pPr>
        <w:pStyle w:val="881"/>
        <w:jc w:val="center"/>
        <w:rPr>
          <w:rFonts w:hint="eastAsia" w:ascii="宋体" w:hAnsi="宋体" w:eastAsia="宋体" w:cs="宋体"/>
          <w:sz w:val="52"/>
          <w:szCs w:val="52"/>
        </w:rPr>
      </w:pPr>
      <w:r>
        <w:rPr>
          <w:rFonts w:hint="eastAsia" w:ascii="宋体" w:hAnsi="宋体" w:eastAsia="宋体" w:cs="宋体"/>
          <w:sz w:val="52"/>
          <w:szCs w:val="52"/>
        </w:rPr>
        <w:t xml:space="preserve">府</w:t>
      </w:r>
      <w:r>
        <w:rPr>
          <w:rFonts w:hint="eastAsia" w:ascii="宋体" w:hAnsi="宋体" w:eastAsia="宋体" w:cs="宋体"/>
          <w:sz w:val="52"/>
          <w:szCs w:val="52"/>
        </w:rPr>
      </w:r>
      <w:r/>
    </w:p>
    <w:p>
      <w:pPr>
        <w:pStyle w:val="881"/>
        <w:jc w:val="center"/>
        <w:rPr>
          <w:rFonts w:hint="eastAsia" w:ascii="宋体" w:hAnsi="宋体" w:eastAsia="宋体" w:cs="宋体"/>
          <w:sz w:val="52"/>
          <w:szCs w:val="52"/>
        </w:rPr>
      </w:pPr>
      <w:r>
        <w:rPr>
          <w:rFonts w:hint="eastAsia" w:ascii="宋体" w:hAnsi="宋体" w:eastAsia="宋体" w:cs="宋体"/>
          <w:sz w:val="52"/>
          <w:szCs w:val="52"/>
        </w:rPr>
        <w:t xml:space="preserve">采</w:t>
      </w:r>
      <w:r>
        <w:rPr>
          <w:rFonts w:hint="eastAsia" w:ascii="宋体" w:hAnsi="宋体" w:eastAsia="宋体" w:cs="宋体"/>
          <w:sz w:val="52"/>
          <w:szCs w:val="52"/>
        </w:rPr>
      </w:r>
      <w:r/>
    </w:p>
    <w:p>
      <w:pPr>
        <w:pStyle w:val="881"/>
        <w:jc w:val="center"/>
        <w:rPr>
          <w:rFonts w:hint="eastAsia" w:ascii="宋体" w:hAnsi="宋体" w:eastAsia="宋体" w:cs="宋体"/>
          <w:sz w:val="52"/>
          <w:szCs w:val="52"/>
        </w:rPr>
      </w:pPr>
      <w:r>
        <w:rPr>
          <w:rFonts w:hint="eastAsia" w:ascii="宋体" w:hAnsi="宋体" w:eastAsia="宋体" w:cs="宋体"/>
          <w:sz w:val="52"/>
          <w:szCs w:val="52"/>
        </w:rPr>
        <w:t xml:space="preserve">购</w:t>
      </w:r>
      <w:r>
        <w:rPr>
          <w:rFonts w:hint="eastAsia" w:ascii="宋体" w:hAnsi="宋体" w:eastAsia="宋体" w:cs="宋体"/>
          <w:sz w:val="52"/>
          <w:szCs w:val="52"/>
        </w:rPr>
      </w:r>
      <w:r/>
    </w:p>
    <w:p>
      <w:pPr>
        <w:pStyle w:val="881"/>
        <w:jc w:val="center"/>
        <w:rPr>
          <w:rFonts w:hint="eastAsia" w:ascii="宋体" w:hAnsi="宋体" w:eastAsia="宋体" w:cs="宋体"/>
          <w:sz w:val="52"/>
          <w:szCs w:val="52"/>
        </w:rPr>
      </w:pPr>
      <w:r>
        <w:rPr>
          <w:rFonts w:hint="eastAsia" w:ascii="宋体" w:hAnsi="宋体" w:eastAsia="宋体" w:cs="宋体"/>
          <w:sz w:val="52"/>
          <w:szCs w:val="52"/>
        </w:rPr>
        <w:t xml:space="preserve">合</w:t>
      </w:r>
      <w:r>
        <w:rPr>
          <w:rFonts w:hint="eastAsia" w:ascii="宋体" w:hAnsi="宋体" w:eastAsia="宋体" w:cs="宋体"/>
          <w:sz w:val="52"/>
          <w:szCs w:val="52"/>
        </w:rPr>
      </w:r>
      <w:r/>
    </w:p>
    <w:p>
      <w:pPr>
        <w:pStyle w:val="881"/>
        <w:jc w:val="center"/>
        <w:rPr>
          <w:rFonts w:hint="eastAsia" w:ascii="宋体" w:hAnsi="宋体" w:eastAsia="宋体" w:cs="宋体"/>
          <w:sz w:val="48"/>
          <w:szCs w:val="48"/>
          <w:highlight w:val="yellow"/>
        </w:rPr>
      </w:pPr>
      <w:r>
        <w:rPr>
          <w:rFonts w:hint="eastAsia" w:ascii="宋体" w:hAnsi="宋体" w:eastAsia="宋体" w:cs="宋体"/>
          <w:sz w:val="52"/>
          <w:szCs w:val="52"/>
        </w:rPr>
        <w:t xml:space="preserve">同</w:t>
      </w:r>
      <w:r>
        <w:rPr>
          <w:rFonts w:hint="eastAsia" w:ascii="宋体" w:hAnsi="宋体" w:eastAsia="宋体" w:cs="宋体"/>
          <w:sz w:val="48"/>
          <w:szCs w:val="48"/>
          <w:highlight w:val="yellow"/>
        </w:rPr>
      </w:r>
      <w:r/>
    </w:p>
    <w:p>
      <w:pPr>
        <w:pStyle w:val="881"/>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采  购  人：</w:t>
      </w:r>
      <w:r>
        <w:rPr>
          <w:rFonts w:hint="eastAsia" w:ascii="宋体" w:hAnsi="宋体" w:eastAsia="宋体" w:cs="宋体"/>
          <w:sz w:val="30"/>
          <w:szCs w:val="30"/>
        </w:rPr>
      </w:r>
      <w:r/>
    </w:p>
    <w:p>
      <w:pPr>
        <w:pStyle w:val="881"/>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成交供应商：</w:t>
      </w:r>
      <w:r>
        <w:rPr>
          <w:rFonts w:hint="eastAsia" w:ascii="宋体" w:hAnsi="宋体" w:eastAsia="宋体" w:cs="宋体"/>
          <w:sz w:val="30"/>
          <w:szCs w:val="30"/>
        </w:rPr>
      </w:r>
      <w:r/>
    </w:p>
    <w:p>
      <w:pPr>
        <w:pStyle w:val="881"/>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采  购  包：</w:t>
      </w:r>
      <w:r>
        <w:rPr>
          <w:rFonts w:hint="eastAsia" w:ascii="宋体" w:hAnsi="宋体" w:eastAsia="宋体" w:cs="宋体"/>
          <w:sz w:val="30"/>
          <w:szCs w:val="30"/>
        </w:rPr>
      </w:r>
      <w:r/>
    </w:p>
    <w:p>
      <w:pPr>
        <w:pStyle w:val="881"/>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合同签订日期： 年 月 日</w:t>
      </w:r>
      <w:r>
        <w:rPr>
          <w:rFonts w:hint="eastAsia" w:ascii="宋体" w:hAnsi="宋体" w:eastAsia="宋体" w:cs="宋体"/>
          <w:sz w:val="30"/>
          <w:szCs w:val="30"/>
        </w:rPr>
      </w:r>
      <w:r/>
    </w:p>
    <w:p>
      <w:pPr>
        <w:pStyle w:val="881"/>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友情提醒：采购人与中标、成交供应商应当在中标、成交通知书发出之日起三十日内，按照采购文件确定的事项签订政府采购合同。</w:t>
      </w:r>
      <w:r>
        <w:rPr>
          <w:rFonts w:hint="eastAsia" w:ascii="宋体" w:hAnsi="宋体" w:eastAsia="宋体" w:cs="宋体"/>
          <w:sz w:val="30"/>
          <w:szCs w:val="30"/>
        </w:rPr>
      </w:r>
      <w:r/>
    </w:p>
    <w:p>
      <w:pPr>
        <w:pStyle w:val="881"/>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30"/>
          <w:szCs w:val="30"/>
        </w:rPr>
      </w:r>
      <w:r/>
    </w:p>
    <w:p>
      <w:pPr>
        <w:pStyle w:val="861"/>
        <w:ind w:left="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30"/>
          <w:szCs w:val="30"/>
        </w:rPr>
        <w:br w:type="page" w:clear="all"/>
      </w:r>
      <w:r>
        <w:rPr>
          <w:rFonts w:hint="eastAsia" w:ascii="宋体" w:hAnsi="宋体" w:eastAsia="宋体" w:cs="宋体"/>
          <w:sz w:val="28"/>
          <w:szCs w:val="28"/>
        </w:rPr>
        <w:t xml:space="preserve">甲方：            合同编号：</w:t>
      </w:r>
      <w:r>
        <w:rPr>
          <w:rFonts w:hint="eastAsia" w:ascii="宋体" w:hAnsi="宋体" w:eastAsia="宋体" w:cs="宋体"/>
          <w:sz w:val="28"/>
          <w:szCs w:val="28"/>
        </w:rPr>
      </w:r>
      <w:r/>
    </w:p>
    <w:p>
      <w:pPr>
        <w:pStyle w:val="861"/>
        <w:ind w:left="2800" w:hanging="280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乙方：            项目编号：</w:t>
      </w:r>
      <w:r>
        <w:rPr>
          <w:rFonts w:hint="eastAsia" w:ascii="宋体" w:hAnsi="宋体" w:eastAsia="宋体" w:cs="宋体"/>
          <w:sz w:val="28"/>
          <w:szCs w:val="28"/>
          <w:lang w:val="en-US"/>
        </w:rPr>
        <w:t xml:space="preserve"> </w:t>
      </w:r>
      <w:r>
        <w:rPr>
          <w:rFonts w:hint="eastAsia" w:ascii="宋体" w:hAnsi="宋体" w:eastAsia="宋体" w:cs="宋体"/>
          <w:sz w:val="28"/>
          <w:szCs w:val="28"/>
        </w:rPr>
      </w:r>
      <w:r/>
    </w:p>
    <w:p>
      <w:pPr>
        <w:pStyle w:val="861"/>
        <w:ind w:left="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签订地点：</w:t>
      </w:r>
      <w:r>
        <w:rPr>
          <w:rFonts w:hint="eastAsia" w:ascii="宋体" w:hAnsi="宋体" w:eastAsia="宋体" w:cs="宋体"/>
          <w:sz w:val="28"/>
          <w:szCs w:val="28"/>
        </w:rPr>
      </w:r>
      <w:r/>
    </w:p>
    <w:p>
      <w:pPr>
        <w:pStyle w:val="861"/>
        <w:ind w:left="0" w:firstLine="560"/>
        <w:jc w:val="left"/>
        <w:keepLines w:val="0"/>
        <w:keepNext w:val="0"/>
        <w:pageBreakBefore w:val="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甲、乙双方根据《中华人民共和国政府采购法》、《中华人民共和国民法典》，按照平等、自愿的原则，经友好协商，签订本合同。</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一、服务范围：</w:t>
      </w:r>
      <w:r>
        <w:rPr>
          <w:rFonts w:hint="eastAsia" w:ascii="宋体" w:hAnsi="宋体" w:eastAsia="宋体" w:cs="宋体"/>
          <w:b/>
          <w:sz w:val="28"/>
          <w:szCs w:val="28"/>
        </w:rPr>
      </w:r>
      <w:r/>
    </w:p>
    <w:p>
      <w:pPr>
        <w:pStyle w:val="892"/>
        <w:ind w:left="0" w:firstLine="562"/>
        <w:keepLines w:val="0"/>
        <w:keepNext w:val="0"/>
        <w:pageBreakBefore w:val="0"/>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采购包1：</w:t>
      </w:r>
      <w:r>
        <w:rPr>
          <w:rFonts w:hint="eastAsia" w:ascii="宋体" w:hAnsi="宋体" w:eastAsia="宋体" w:cs="宋体"/>
          <w:b/>
          <w:bCs/>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1.王陵路食堂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座落位置：徐州市王陵路90号</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就餐人数：320人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2.稽查一分局食堂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座落位置：民主北路63号</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就餐人数：4</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3.稽查二分局食堂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座落位置：土城南街16号</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就餐人数：45人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4.稽查三分局食堂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座落位置：明理街7号</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就餐人数：4</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.第二税务分局</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座落位置：黄河南路106号</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就餐人数：44人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92"/>
        <w:ind w:left="0" w:firstLine="562"/>
        <w:keepLines w:val="0"/>
        <w:keepNext w:val="0"/>
        <w:pageBreakBefore w:val="0"/>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采购包2：</w:t>
      </w:r>
      <w:r>
        <w:rPr>
          <w:rFonts w:hint="eastAsia" w:ascii="宋体" w:hAnsi="宋体" w:eastAsia="宋体" w:cs="宋体"/>
          <w:b/>
          <w:bCs/>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1.解放路食堂</w:t>
      </w:r>
      <w:r>
        <w:rPr>
          <w:rFonts w:hint="eastAsia" w:ascii="宋体" w:hAnsi="宋体" w:eastAsia="宋体" w:cs="宋体"/>
          <w:sz w:val="28"/>
          <w:szCs w:val="28"/>
          <w:lang w:eastAsia="zh-CN"/>
        </w:rPr>
      </w:r>
      <w:r/>
    </w:p>
    <w:p>
      <w:pPr>
        <w:pStyle w:val="861"/>
        <w:ind w:left="0" w:firstLine="560"/>
        <w:keepLines w:val="0"/>
        <w:keepNext w:val="0"/>
        <w:pageBreakBefore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座落位置：</w:t>
      </w:r>
      <w:r>
        <w:rPr>
          <w:rFonts w:hint="eastAsia" w:ascii="宋体" w:hAnsi="宋体" w:eastAsia="宋体" w:cs="宋体"/>
          <w:sz w:val="28"/>
          <w:szCs w:val="28"/>
          <w:highlight w:val="none"/>
        </w:rPr>
        <w:t xml:space="preserve">解放北路8号</w:t>
      </w:r>
      <w:r>
        <w:rPr>
          <w:rFonts w:hint="eastAsia" w:ascii="宋体" w:hAnsi="宋体" w:eastAsia="宋体" w:cs="宋体"/>
          <w:sz w:val="28"/>
          <w:szCs w:val="28"/>
          <w:highlight w:val="none"/>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就餐人数：360人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采购包3：</w:t>
      </w:r>
      <w:r>
        <w:rPr>
          <w:rFonts w:hint="eastAsia" w:ascii="宋体" w:hAnsi="宋体" w:eastAsia="宋体" w:cs="宋体"/>
          <w:b/>
          <w:bCs/>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1.云龙局食堂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座落位置：中山南路120号</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就餐人数：1</w:t>
      </w:r>
      <w:r>
        <w:rPr>
          <w:rFonts w:hint="eastAsia" w:ascii="宋体" w:hAnsi="宋体" w:eastAsia="宋体" w:cs="宋体"/>
          <w:sz w:val="28"/>
          <w:szCs w:val="28"/>
          <w:lang w:val="en-US" w:eastAsia="zh-CN"/>
        </w:rPr>
        <w:t xml:space="preserve">50</w:t>
      </w:r>
      <w:r>
        <w:rPr>
          <w:rFonts w:hint="eastAsia" w:ascii="宋体" w:hAnsi="宋体" w:eastAsia="宋体" w:cs="宋体"/>
          <w:sz w:val="28"/>
          <w:szCs w:val="28"/>
        </w:rPr>
        <w:t xml:space="preserve">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2.泉山局食堂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座落位置：湖北路18号</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就餐人数：160人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3.经开区局食堂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座落位置：洞山路19号</w:t>
      </w:r>
      <w:r>
        <w:rPr>
          <w:rFonts w:hint="eastAsia" w:ascii="宋体" w:hAnsi="宋体" w:eastAsia="宋体" w:cs="宋体"/>
          <w:sz w:val="28"/>
          <w:szCs w:val="28"/>
          <w:highlight w:val="yellow"/>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就餐人数：1</w:t>
      </w:r>
      <w:r>
        <w:rPr>
          <w:rFonts w:hint="eastAsia" w:ascii="宋体" w:hAnsi="宋体" w:eastAsia="宋体" w:cs="宋体"/>
          <w:sz w:val="28"/>
          <w:szCs w:val="28"/>
          <w:lang w:val="en-US" w:eastAsia="zh-CN"/>
        </w:rPr>
        <w:t xml:space="preserve">50</w:t>
      </w:r>
      <w:r>
        <w:rPr>
          <w:rFonts w:hint="eastAsia" w:ascii="宋体" w:hAnsi="宋体" w:eastAsia="宋体" w:cs="宋体"/>
          <w:sz w:val="28"/>
          <w:szCs w:val="28"/>
        </w:rPr>
        <w:t xml:space="preserve">人</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服务范围：早、中、晚餐、外卖、会议工作餐、公务接待餐。</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b/>
          <w:bCs/>
          <w:sz w:val="28"/>
          <w:szCs w:val="28"/>
        </w:rPr>
        <w:t xml:space="preserve">二、服务内容：</w:t>
      </w:r>
      <w:r>
        <w:rPr>
          <w:rFonts w:hint="eastAsia" w:ascii="宋体" w:hAnsi="宋体" w:eastAsia="宋体" w:cs="宋体"/>
          <w:sz w:val="28"/>
          <w:szCs w:val="28"/>
        </w:rPr>
        <w:t xml:space="preserve">中标人负责提供</w:t>
      </w:r>
      <w:r>
        <w:rPr>
          <w:rFonts w:hint="eastAsia" w:ascii="宋体" w:hAnsi="宋体" w:eastAsia="宋体" w:cs="宋体"/>
          <w:sz w:val="28"/>
          <w:szCs w:val="28"/>
          <w:highlight w:val="none"/>
          <w:lang w:eastAsia="zh-CN"/>
        </w:rPr>
        <w:t xml:space="preserve">工作日内</w:t>
      </w:r>
      <w:r>
        <w:rPr>
          <w:rFonts w:hint="eastAsia" w:ascii="宋体" w:hAnsi="宋体" w:eastAsia="宋体" w:cs="宋体"/>
          <w:sz w:val="28"/>
          <w:szCs w:val="28"/>
          <w:lang w:eastAsia="zh-CN"/>
        </w:rPr>
        <w:t xml:space="preserve">的</w:t>
      </w:r>
      <w:r>
        <w:rPr>
          <w:rFonts w:hint="eastAsia" w:ascii="宋体" w:hAnsi="宋体" w:eastAsia="宋体" w:cs="宋体"/>
          <w:sz w:val="28"/>
          <w:szCs w:val="28"/>
        </w:rPr>
        <w:t xml:space="preserve">早餐、中餐、晚餐、会议工作餐、公务接待餐、日常外卖等服务内容</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主要包括食材加工、烹饪，食堂区域卫生保洁，厨余垃圾清理，食堂管理等。</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b/>
          <w:bCs/>
          <w:sz w:val="28"/>
          <w:szCs w:val="28"/>
        </w:rPr>
        <w:t xml:space="preserve">三、服务期限：</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个月</w:t>
      </w:r>
      <w:r>
        <w:rPr>
          <w:rFonts w:hint="eastAsia" w:ascii="宋体" w:hAnsi="宋体" w:eastAsia="宋体" w:cs="宋体"/>
          <w:sz w:val="28"/>
          <w:szCs w:val="28"/>
        </w:rPr>
        <w:t xml:space="preserve">，自  年  月  日至   年  月  日。</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b/>
          <w:bCs/>
          <w:sz w:val="28"/>
          <w:szCs w:val="28"/>
        </w:rPr>
        <w:t xml:space="preserve">四、食堂劳务费用</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sz w:val="28"/>
          <w:szCs w:val="28"/>
        </w:rPr>
        <w:t xml:space="preserve">本合同总金额为人民币大写金额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元（小写金额：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元），（本合同价款包含所有乙方提供合同约定服务的报酬及乙方提供合同中服务所支出的必要费用，甲方在上述合同价款之外不再向乙方支付其他任何费用。）经双方协商一致，选择以下第</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种付款方式：</w:t>
      </w:r>
      <w:r>
        <w:rPr>
          <w:rFonts w:hint="eastAsia" w:ascii="宋体" w:hAnsi="宋体" w:eastAsia="宋体" w:cs="宋体"/>
          <w:color w:val="000000"/>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1.付款方式（提交预付款保函的）</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签订合同并收到发票后10个工作日内甲方向乙方支付合同总价的百分之四十（40%）</w:t>
      </w:r>
      <w:r>
        <w:rPr>
          <w:rFonts w:hint="eastAsia" w:ascii="宋体" w:hAnsi="宋体" w:eastAsia="宋体" w:cs="宋体"/>
          <w:sz w:val="28"/>
          <w:szCs w:val="28"/>
          <w:u w:val="single"/>
        </w:rPr>
        <w:t xml:space="preserve">即￥          大写：人民币        </w:t>
      </w:r>
      <w:r>
        <w:rPr>
          <w:rFonts w:hint="eastAsia" w:ascii="宋体" w:hAnsi="宋体" w:eastAsia="宋体" w:cs="宋体"/>
          <w:sz w:val="28"/>
          <w:szCs w:val="28"/>
        </w:rPr>
        <w:t xml:space="preserve">；</w:t>
      </w:r>
      <w:r>
        <w:rPr>
          <w:rFonts w:hint="eastAsia" w:ascii="宋体" w:hAnsi="宋体" w:eastAsia="宋体" w:cs="宋体"/>
          <w:color w:val="000000"/>
          <w:sz w:val="28"/>
          <w:szCs w:val="28"/>
        </w:rPr>
        <w:t xml:space="preserve">每月</w:t>
      </w:r>
      <w:r>
        <w:rPr>
          <w:rFonts w:hint="eastAsia" w:ascii="宋体" w:hAnsi="宋体" w:eastAsia="宋体" w:cs="宋体"/>
          <w:sz w:val="28"/>
          <w:szCs w:val="28"/>
        </w:rPr>
        <w:t xml:space="preserve">食堂劳务费用</w:t>
      </w:r>
      <w:r>
        <w:rPr>
          <w:rFonts w:hint="eastAsia" w:ascii="宋体" w:hAnsi="宋体" w:eastAsia="宋体" w:cs="宋体"/>
          <w:color w:val="000000"/>
          <w:sz w:val="28"/>
          <w:szCs w:val="28"/>
        </w:rPr>
        <w:t xml:space="preserve">为合同剩余总价的1/</w:t>
      </w:r>
      <w:r>
        <w:rPr>
          <w:rFonts w:hint="eastAsia" w:ascii="宋体" w:hAnsi="宋体" w:eastAsia="宋体" w:cs="宋体"/>
          <w:color w:val="000000"/>
          <w:sz w:val="28"/>
          <w:szCs w:val="28"/>
          <w:u w:val="single"/>
        </w:rPr>
        <w:t xml:space="preserve">24</w:t>
      </w:r>
      <w:r>
        <w:rPr>
          <w:rFonts w:hint="eastAsia" w:ascii="宋体" w:hAnsi="宋体" w:eastAsia="宋体" w:cs="宋体"/>
          <w:color w:val="000000"/>
          <w:sz w:val="28"/>
          <w:szCs w:val="28"/>
        </w:rPr>
        <w:t xml:space="preserve">，为：￥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(小写)，人民币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w:t>
      </w:r>
      <w:r>
        <w:rPr>
          <w:rFonts w:hint="eastAsia" w:ascii="宋体" w:hAnsi="宋体" w:eastAsia="宋体" w:cs="宋体"/>
          <w:color w:val="000000"/>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2.付款方式（不提交预付款保函的）</w:t>
      </w:r>
      <w:r>
        <w:rPr>
          <w:rFonts w:hint="eastAsia" w:ascii="宋体" w:hAnsi="宋体" w:eastAsia="宋体" w:cs="宋体"/>
          <w:sz w:val="28"/>
          <w:szCs w:val="28"/>
        </w:rPr>
      </w:r>
      <w:r/>
    </w:p>
    <w:p>
      <w:pPr>
        <w:pStyle w:val="861"/>
        <w:ind w:left="0" w:firstLine="560"/>
        <w:jc w:val="left"/>
        <w:keepLines w:val="0"/>
        <w:keepNext w:val="0"/>
        <w:pageBreakBefore w:val="0"/>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lang w:eastAsia="zh-CN"/>
        </w:rPr>
        <w:t xml:space="preserve">每月验收合格</w:t>
      </w:r>
      <w:r>
        <w:rPr>
          <w:rFonts w:hint="eastAsia" w:ascii="宋体" w:hAnsi="宋体" w:eastAsia="宋体" w:cs="宋体"/>
          <w:color w:val="000000"/>
          <w:sz w:val="28"/>
          <w:szCs w:val="28"/>
        </w:rPr>
        <w:t xml:space="preserve">并收到发票10个工作日内甲方向乙方支付</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每月</w:t>
      </w:r>
      <w:r>
        <w:rPr>
          <w:rFonts w:hint="eastAsia" w:ascii="宋体" w:hAnsi="宋体" w:eastAsia="宋体" w:cs="宋体"/>
          <w:color w:val="000000"/>
          <w:sz w:val="28"/>
          <w:szCs w:val="28"/>
        </w:rPr>
        <w:t xml:space="preserve">食堂劳务费用</w:t>
      </w:r>
      <w:r>
        <w:rPr>
          <w:rFonts w:hint="eastAsia" w:ascii="宋体" w:hAnsi="宋体" w:eastAsia="宋体" w:cs="宋体"/>
          <w:color w:val="000000"/>
          <w:sz w:val="28"/>
          <w:szCs w:val="28"/>
        </w:rPr>
        <w:t xml:space="preserve">为合同总价的1/</w:t>
      </w:r>
      <w:r>
        <w:rPr>
          <w:rFonts w:hint="eastAsia" w:ascii="宋体" w:hAnsi="宋体" w:eastAsia="宋体" w:cs="宋体"/>
          <w:color w:val="000000"/>
          <w:sz w:val="28"/>
          <w:szCs w:val="28"/>
          <w:u w:val="single"/>
        </w:rPr>
        <w:t xml:space="preserve">24</w:t>
      </w:r>
      <w:r>
        <w:rPr>
          <w:rFonts w:hint="eastAsia" w:ascii="宋体" w:hAnsi="宋体" w:eastAsia="宋体" w:cs="宋体"/>
          <w:color w:val="000000"/>
          <w:sz w:val="28"/>
          <w:szCs w:val="28"/>
        </w:rPr>
        <w:t xml:space="preserve">，为：￥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(小写)，人民币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w:t>
      </w:r>
      <w:r>
        <w:rPr>
          <w:rFonts w:hint="eastAsia" w:ascii="宋体" w:hAnsi="宋体" w:eastAsia="宋体" w:cs="宋体"/>
          <w:bCs/>
          <w:color w:val="000000"/>
          <w:sz w:val="28"/>
          <w:szCs w:val="28"/>
        </w:rPr>
      </w:r>
      <w:r/>
    </w:p>
    <w:p>
      <w:pPr>
        <w:pStyle w:val="861"/>
        <w:ind w:left="0" w:firstLine="562"/>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b/>
          <w:sz w:val="28"/>
          <w:szCs w:val="28"/>
        </w:rPr>
        <w:t xml:space="preserve">（二）合同价款的支付</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1.每月食堂劳务费=</w:t>
      </w:r>
      <w:r>
        <w:rPr>
          <w:rFonts w:hint="eastAsia" w:ascii="宋体" w:hAnsi="宋体" w:eastAsia="宋体" w:cs="宋体"/>
          <w:color w:val="000000"/>
          <w:sz w:val="28"/>
          <w:szCs w:val="28"/>
        </w:rPr>
        <w:t xml:space="preserve">每月</w:t>
      </w:r>
      <w:r>
        <w:rPr>
          <w:rFonts w:hint="eastAsia" w:ascii="宋体" w:hAnsi="宋体" w:eastAsia="宋体" w:cs="宋体"/>
          <w:sz w:val="28"/>
          <w:szCs w:val="28"/>
        </w:rPr>
        <w:t xml:space="preserve">食堂劳务费用</w:t>
      </w:r>
      <w:r>
        <w:rPr>
          <w:rFonts w:hint="eastAsia" w:ascii="宋体" w:hAnsi="宋体" w:eastAsia="宋体" w:cs="宋体"/>
          <w:color w:val="000000"/>
          <w:sz w:val="28"/>
          <w:szCs w:val="28"/>
        </w:rPr>
        <w:t xml:space="preserve">为合同总价的1/</w:t>
      </w:r>
      <w:r>
        <w:rPr>
          <w:rFonts w:hint="eastAsia" w:ascii="宋体" w:hAnsi="宋体" w:eastAsia="宋体" w:cs="宋体"/>
          <w:color w:val="000000"/>
          <w:sz w:val="28"/>
          <w:szCs w:val="28"/>
          <w:u w:val="single"/>
        </w:rPr>
        <w:t xml:space="preserve">24</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2.每月食堂劳务费的支付：</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每月食堂劳务费，甲方按验收（考核见合同附件3）结果，乙方开具食堂劳务费发票后，由甲方办理资金结算手续，经审核合格后，</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个工作日内转账付款。具体如下：</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每月月底前对当月综合服务情况进行考核汇总，每月初申请资金到位后，按照甲方出具的考核结果据实支付。当月综合服务费用的90%作为基本服务费用，10%作为考核费用。（根据每月考核标准进行付款，详见合同附件3食堂工作月度考核表）。</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当月考核成绩在90分以上（含90分）的，全额支付当月服务费用；</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当月考核成绩在85—90分（含85分）之间的，实际支付综合服务费为：当月基本服务费用＋[（实际得分）/100] *考核费用；</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当月考核成绩在80—85分（含80分）之间的，实际支付综合服务费为：当月基本服务费用＋[1-2*（100-实际得分）/100]* 考核费用；</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当月考核成绩在80分以下的，仅支付当月基本服务费用（即当月综合服务费用的90%），扣除全部考核费用。</w:t>
      </w:r>
      <w:r>
        <w:rPr>
          <w:rFonts w:hint="eastAsia" w:ascii="宋体" w:hAnsi="宋体" w:eastAsia="宋体" w:cs="宋体"/>
          <w:sz w:val="28"/>
          <w:szCs w:val="28"/>
          <w:highlight w:val="none"/>
        </w:rPr>
      </w:r>
      <w:r/>
    </w:p>
    <w:p>
      <w:pPr>
        <w:pStyle w:val="861"/>
        <w:ind w:left="0" w:firstLine="562"/>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b/>
          <w:bCs/>
          <w:sz w:val="28"/>
          <w:szCs w:val="28"/>
        </w:rPr>
        <w:t xml:space="preserve">五、承包方式</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1.甲方为乙方免费提供厨房、餐厅及厨房一般的设备，在承包期间，必须要更新厨房设备时，乙方应用书面提出申请并呈报甲方，经甲方核准后，由甲方负责购买。</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2.在承包期间，食堂的水、电、燃气费用由甲方负担。食堂的设备人为损坏，由乙方负责维修或赔偿，食堂内的清洁卫生及下水道在甲方监督下由乙方管理，因管理不善造成的问题，由乙方自行负责解决。</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3.乙方派驻食堂所有员工的工资、福利、社保等均由乙方负责。食堂使用的餐具、清洁用品用具的易耗品由甲方负责。</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4.干货调料、食用油，食材等材料由甲方负责提供。</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5.为确保饮食安全，甲方将对食堂及厨房间的卫生情况、乙方的服务质量、饭菜品种及口味进行监督和提出改善意见，乙方必须接受甲方的监督检查，对甲方提出的问题和员工投诉及时整改纠正。</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六、双方的权利及义务</w:t>
      </w:r>
      <w:r>
        <w:rPr>
          <w:rFonts w:hint="eastAsia" w:ascii="宋体" w:hAnsi="宋体" w:eastAsia="宋体" w:cs="宋体"/>
          <w:b/>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（一）甲方的权利</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1.甲方对乙方的配菜、营养搭配、卫生状况及服务水平进行全面监督，使其合法并按照合同履行责任，对不合理现象，有权责令修改并要求乙方不断提高管理水平。</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2.乙方拟报本项目人员，不得私自更换人员，如需更换要经甲方同意。若私自更换人员或发现乙方人员工作违规违纪，甲方有权对乙方作出警告、罚款、责令整改、赔偿损失、限期调离或辞退当事人等决定。</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（二）甲方的义务</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1.按合同约定支付食堂服务费。</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2.甲方做好厨房及餐厅的治安情况，并加强就餐员工的素质教育与训练。</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3.甲方负责提供各阶段就餐的大约人数，一旦有较大人员变动时立即通知乙方。</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.甲方需要乙方另外提供加班服务的，按照双方认可的工作量和标准另外支付费用。</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（三）乙方的权利</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1.甲方员工如未按就餐时间规定的，乙方工作人员有权拒绝其就餐。</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2.有权要求甲方按合同约定支付食堂服务费。</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（四）乙方的义务</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乙方所用的食材与材料，若发现食物有腐烂变质现象，应及时向甲方反应相关情况，如若乙方继续使用腐烂变质现象食物造成甲方人员食物中毒或身体不适，经医院确诊后，则由乙方负责赔偿甲方员工因医疗因素而引起的实际经济损失并承担相应的法律责任。</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2.员工就餐用的餐具应为甲方员工专用，严禁给非甲方员工使用。</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3.废水、废汽、废弃物之排放处置应符合国家及地方相关环保法律法规规定，若未相符，须立即配合甲方进行整改。</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4.配合甲方之环境政策、安全健康进行改善及管理。</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5.遵守国家和地方的安全卫生规定，做到优秀服务，文明服务，严格把好菜肴的质量关，绝对禁止腐烂变质的食物进入食堂。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6.国家监督机构查有异常时，乙方应将异常情况及改善对策报知甲方，因检查产生的一切后果由乙方承担，甲方因此产生的损失由乙方赔偿。</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7.乙方工作人员在工作期间，必须有政府部门核发的健康证，随时接受甲方食堂管理人员的检查。注重个人卫生，符合卫生要求，工作时应配戴好工作帽与口罩。</w:t>
      </w:r>
      <w:r>
        <w:rPr>
          <w:rFonts w:hint="eastAsia" w:ascii="宋体" w:hAnsi="宋体" w:eastAsia="宋体" w:cs="宋体"/>
          <w:sz w:val="28"/>
          <w:szCs w:val="28"/>
        </w:rPr>
      </w:r>
      <w:r/>
    </w:p>
    <w:p>
      <w:pPr>
        <w:pStyle w:val="881"/>
        <w:ind w:left="0" w:firstLine="560"/>
        <w:keepLines w:val="0"/>
        <w:keepNext w:val="0"/>
        <w:pageBreakBefore w:val="0"/>
        <w:spacing w:after="0" w:line="400" w:lineRule="exact"/>
        <w:rPr>
          <w:rFonts w:hint="eastAsia" w:ascii="宋体" w:hAnsi="宋体" w:eastAsia="宋体" w:cs="宋体"/>
          <w:sz w:val="28"/>
          <w:szCs w:val="28"/>
        </w:rPr>
      </w:pPr>
      <w:r>
        <w:rPr>
          <w:rFonts w:hint="eastAsia" w:ascii="宋体" w:hAnsi="宋体" w:eastAsia="宋体" w:cs="宋体"/>
          <w:sz w:val="28"/>
          <w:szCs w:val="28"/>
        </w:rPr>
        <w:t xml:space="preserve">8.乙方服务所需用工必须符合《劳动合同法》要求，依法用工。如发生用工纠纷，由乙方自行负责，甲方不承担连带责任，用工调整须报甲方备案。食堂内的工作人员属于乙方的职工，与甲方不存在任何雇佣、委托等劳动关系，同时食堂工作人员在工作过程中的安全责任由乙方负责。如用工、用电、用水等不注意安全引起生产事故，或发生意外伤亡事故，乙方承担全部责任和经济补偿，甲方概不承担任何责任。</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七、其他条款</w:t>
      </w:r>
      <w:r>
        <w:rPr>
          <w:rFonts w:hint="eastAsia" w:ascii="宋体" w:hAnsi="宋体" w:eastAsia="宋体" w:cs="宋体"/>
          <w:b/>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1.服务方案（</w:t>
      </w:r>
      <w:r>
        <w:rPr>
          <w:rFonts w:hint="eastAsia" w:ascii="宋体" w:hAnsi="宋体" w:eastAsia="宋体" w:cs="宋体"/>
          <w:sz w:val="28"/>
          <w:szCs w:val="28"/>
        </w:rPr>
        <w:t xml:space="preserve">见乙方</w:t>
      </w:r>
      <w:r>
        <w:rPr>
          <w:rFonts w:hint="eastAsia" w:ascii="宋体" w:hAnsi="宋体" w:eastAsia="宋体" w:cs="宋体"/>
          <w:sz w:val="28"/>
          <w:szCs w:val="28"/>
          <w:lang w:eastAsia="zh-CN"/>
        </w:rPr>
        <w:t xml:space="preserve">JSZC-320300-ZJZB-G2026-0024</w:t>
      </w:r>
      <w:r>
        <w:rPr>
          <w:rFonts w:hint="eastAsia" w:ascii="宋体" w:hAnsi="宋体" w:eastAsia="宋体" w:cs="宋体"/>
          <w:sz w:val="28"/>
          <w:szCs w:val="28"/>
        </w:rPr>
        <w:t xml:space="preserve">号投标文件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2.组织机构设置及人员配备方案</w:t>
      </w:r>
      <w:r>
        <w:rPr>
          <w:rFonts w:hint="eastAsia" w:ascii="宋体" w:hAnsi="宋体" w:eastAsia="宋体" w:cs="宋体"/>
          <w:sz w:val="28"/>
          <w:szCs w:val="28"/>
        </w:rPr>
        <w:t xml:space="preserve">（</w:t>
      </w:r>
      <w:r>
        <w:rPr>
          <w:rFonts w:hint="eastAsia" w:ascii="宋体" w:hAnsi="宋体" w:eastAsia="宋体" w:cs="宋体"/>
          <w:sz w:val="28"/>
          <w:szCs w:val="28"/>
        </w:rPr>
        <w:t xml:space="preserve">见乙方</w:t>
      </w:r>
      <w:r>
        <w:rPr>
          <w:rFonts w:hint="eastAsia" w:ascii="宋体" w:hAnsi="宋体" w:eastAsia="宋体" w:cs="宋体"/>
          <w:sz w:val="28"/>
          <w:szCs w:val="28"/>
          <w:lang w:eastAsia="zh-CN"/>
        </w:rPr>
        <w:t xml:space="preserve">JSZC-320300-ZJZB-G2026-0024</w:t>
      </w:r>
      <w:r>
        <w:rPr>
          <w:rFonts w:hint="eastAsia" w:ascii="宋体" w:hAnsi="宋体" w:eastAsia="宋体" w:cs="宋体"/>
          <w:sz w:val="28"/>
          <w:szCs w:val="28"/>
        </w:rPr>
        <w:t xml:space="preserve">号投标文件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八、税费</w:t>
      </w:r>
      <w:r>
        <w:rPr>
          <w:rFonts w:hint="eastAsia" w:ascii="宋体" w:hAnsi="宋体" w:eastAsia="宋体" w:cs="宋体"/>
          <w:b/>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本合同执行中相关的一切税费均由乙方负担。</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九、违约责任</w:t>
      </w:r>
      <w:r>
        <w:rPr>
          <w:rFonts w:hint="eastAsia" w:ascii="宋体" w:hAnsi="宋体" w:eastAsia="宋体" w:cs="宋体"/>
          <w:b/>
          <w:sz w:val="28"/>
          <w:szCs w:val="28"/>
        </w:rPr>
      </w:r>
      <w:r/>
    </w:p>
    <w:p>
      <w:pPr>
        <w:pStyle w:val="861"/>
        <w:ind w:left="0" w:firstLine="548"/>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乙方有下列情况之一的，全额扣除当月的合同约定的 “每月食堂劳务费（考核费用）”，且甲方有权解除合同，由此造成乙方的直接损失和间接损失，甲方不予补偿：</w:t>
      </w:r>
      <w:r>
        <w:rPr>
          <w:rFonts w:hint="eastAsia" w:ascii="宋体" w:hAnsi="宋体" w:eastAsia="宋体" w:cs="宋体"/>
          <w:sz w:val="28"/>
          <w:szCs w:val="28"/>
        </w:rPr>
      </w:r>
      <w:r/>
    </w:p>
    <w:p>
      <w:pPr>
        <w:pStyle w:val="861"/>
        <w:ind w:left="0" w:firstLine="548"/>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1.乙方分包本项目的；</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2.废水、废汽、废弃物之排放处置不符合国家及地方相关环保法律法规规定，被甲方通告整改后仍不符合要求；</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3.因食物腐烂变质等原因导致甲方员工食物中毒等食源性疾病的发生或其他事故；</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4.乙方不服从或不配合甲方管理人员的工作安排和检查。</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十、争议解决</w:t>
      </w:r>
      <w:r>
        <w:rPr>
          <w:rFonts w:hint="eastAsia" w:ascii="宋体" w:hAnsi="宋体" w:eastAsia="宋体" w:cs="宋体"/>
          <w:b/>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双方约定，在履行合同过程中产生争议时，应通过友好协商解决，若协商不成可向甲方所在地人民法院提起诉讼。</w:t>
      </w:r>
      <w:r>
        <w:rPr>
          <w:rFonts w:hint="eastAsia" w:ascii="宋体" w:hAnsi="宋体" w:eastAsia="宋体" w:cs="宋体"/>
          <w:sz w:val="28"/>
          <w:szCs w:val="28"/>
        </w:rPr>
      </w:r>
      <w:r/>
    </w:p>
    <w:p>
      <w:pPr>
        <w:pStyle w:val="861"/>
        <w:ind w:left="0"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十一、合同生效及其它</w:t>
      </w:r>
      <w:r>
        <w:rPr>
          <w:rFonts w:hint="eastAsia" w:ascii="宋体" w:hAnsi="宋体" w:eastAsia="宋体" w:cs="宋体"/>
          <w:b/>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1.合同经双方法定代表人或授权委托代表人签字并加盖单位公章。</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2.合同其他未尽事宜及与采购文件有矛盾之处，以采购文件[项目编号：</w:t>
      </w:r>
      <w:r>
        <w:rPr>
          <w:rFonts w:hint="eastAsia" w:ascii="宋体" w:hAnsi="宋体" w:eastAsia="宋体" w:cs="宋体"/>
          <w:sz w:val="28"/>
          <w:szCs w:val="28"/>
          <w:highlight w:val="none"/>
          <w:lang w:eastAsia="zh-CN"/>
        </w:rPr>
        <w:t xml:space="preserve">JSZC-320300-ZJZB-G2026-0024</w:t>
      </w:r>
      <w:r>
        <w:rPr>
          <w:rFonts w:hint="eastAsia" w:ascii="宋体" w:hAnsi="宋体" w:eastAsia="宋体" w:cs="宋体"/>
          <w:sz w:val="28"/>
          <w:szCs w:val="28"/>
        </w:rPr>
        <w:t xml:space="preserve">]为准。</w:t>
      </w:r>
      <w:r>
        <w:rPr>
          <w:rFonts w:hint="eastAsia" w:ascii="宋体" w:hAnsi="宋体" w:eastAsia="宋体" w:cs="宋体"/>
          <w:sz w:val="28"/>
          <w:szCs w:val="28"/>
        </w:rPr>
      </w:r>
      <w:r/>
    </w:p>
    <w:p>
      <w:pPr>
        <w:pStyle w:val="861"/>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份，具有同等法律效力，甲方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rPr>
      </w:r>
      <w:r/>
    </w:p>
    <w:p>
      <w:pPr>
        <w:pStyle w:val="861"/>
        <w:ind w:left="450" w:hanging="420"/>
        <w:spacing w:line="520" w:lineRule="exact"/>
        <w:rPr>
          <w:rFonts w:hint="eastAsia" w:ascii="宋体" w:hAnsi="宋体" w:eastAsia="宋体" w:cs="宋体"/>
          <w:sz w:val="28"/>
          <w:szCs w:val="28"/>
        </w:rPr>
      </w:pPr>
      <w:r>
        <w:rPr>
          <w:rFonts w:hint="eastAsia" w:ascii="宋体" w:hAnsi="宋体" w:eastAsia="宋体" w:cs="宋体"/>
          <w:sz w:val="28"/>
          <w:szCs w:val="28"/>
        </w:rPr>
        <w:t xml:space="preserve">甲方（盖章）：                     乙方（盖章）：</w:t>
      </w:r>
      <w:r>
        <w:rPr>
          <w:rFonts w:hint="eastAsia" w:ascii="宋体" w:hAnsi="宋体" w:eastAsia="宋体" w:cs="宋体"/>
          <w:sz w:val="28"/>
          <w:szCs w:val="28"/>
        </w:rPr>
      </w:r>
      <w:r/>
    </w:p>
    <w:p>
      <w:pPr>
        <w:pStyle w:val="861"/>
        <w:ind w:left="450" w:hanging="42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授权代表签字：                     授权代表签字：</w:t>
      </w:r>
      <w:r>
        <w:rPr>
          <w:rFonts w:hint="eastAsia" w:ascii="宋体" w:hAnsi="宋体" w:eastAsia="宋体" w:cs="宋体"/>
          <w:sz w:val="28"/>
          <w:szCs w:val="28"/>
        </w:rPr>
      </w:r>
      <w:r/>
    </w:p>
    <w:p>
      <w:pPr>
        <w:pStyle w:val="861"/>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                             地址：     </w:t>
      </w:r>
      <w:r>
        <w:rPr>
          <w:rFonts w:hint="eastAsia" w:ascii="宋体" w:hAnsi="宋体" w:eastAsia="宋体" w:cs="宋体"/>
          <w:sz w:val="28"/>
          <w:szCs w:val="28"/>
        </w:rPr>
      </w:r>
      <w:r/>
    </w:p>
    <w:p>
      <w:pPr>
        <w:pStyle w:val="861"/>
        <w:ind w:left="450" w:hanging="420"/>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联系电话：                         联系电话：</w:t>
      </w:r>
      <w:r>
        <w:rPr>
          <w:rFonts w:hint="eastAsia" w:ascii="宋体" w:hAnsi="宋体" w:eastAsia="宋体" w:cs="宋体"/>
          <w:sz w:val="28"/>
          <w:szCs w:val="28"/>
        </w:rPr>
      </w:r>
      <w:r/>
    </w:p>
    <w:p>
      <w:pPr>
        <w:pStyle w:val="861"/>
        <w:ind w:left="450" w:hanging="420"/>
        <w:spacing w:line="520" w:lineRule="exact"/>
        <w:rPr>
          <w:rFonts w:hint="eastAsia" w:ascii="宋体" w:hAnsi="宋体" w:eastAsia="宋体" w:cs="宋体"/>
          <w:sz w:val="28"/>
          <w:szCs w:val="28"/>
        </w:rPr>
      </w:pPr>
      <w:r>
        <w:rPr>
          <w:rFonts w:hint="eastAsia" w:ascii="宋体" w:hAnsi="宋体" w:eastAsia="宋体" w:cs="宋体"/>
          <w:sz w:val="28"/>
          <w:szCs w:val="28"/>
        </w:rPr>
        <w:t xml:space="preserve">开户行：                           开户行：</w:t>
      </w:r>
      <w:r>
        <w:rPr>
          <w:rFonts w:hint="eastAsia" w:ascii="宋体" w:hAnsi="宋体" w:eastAsia="宋体" w:cs="宋体"/>
          <w:sz w:val="28"/>
          <w:szCs w:val="28"/>
        </w:rPr>
      </w:r>
      <w:r/>
    </w:p>
    <w:p>
      <w:pPr>
        <w:pStyle w:val="861"/>
        <w:ind w:left="450" w:hanging="42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账号：                             账号：</w:t>
      </w:r>
      <w:r>
        <w:rPr>
          <w:rFonts w:hint="eastAsia" w:ascii="宋体" w:hAnsi="宋体" w:eastAsia="宋体" w:cs="宋体"/>
          <w:sz w:val="28"/>
          <w:szCs w:val="28"/>
        </w:rPr>
      </w:r>
      <w:r/>
    </w:p>
    <w:p>
      <w:pPr>
        <w:pStyle w:val="861"/>
        <w:spacing w:line="520" w:lineRule="exact"/>
        <w:rPr>
          <w:rFonts w:hint="eastAsia" w:ascii="宋体" w:hAnsi="宋体" w:eastAsia="宋体" w:cs="宋体"/>
          <w:sz w:val="28"/>
          <w:szCs w:val="28"/>
        </w:rPr>
      </w:pPr>
      <w:r>
        <w:rPr>
          <w:rFonts w:hint="eastAsia" w:ascii="宋体" w:hAnsi="宋体" w:eastAsia="宋体" w:cs="宋体"/>
          <w:sz w:val="28"/>
          <w:szCs w:val="28"/>
        </w:rPr>
        <w:t xml:space="preserve">签订时间：                         签订时间：</w:t>
      </w:r>
      <w:r>
        <w:rPr>
          <w:rFonts w:hint="eastAsia" w:ascii="宋体" w:hAnsi="宋体" w:eastAsia="宋体" w:cs="宋体"/>
          <w:sz w:val="28"/>
          <w:szCs w:val="28"/>
        </w:rPr>
      </w:r>
      <w:r/>
    </w:p>
    <w:p>
      <w:pPr>
        <w:pStyle w:val="861"/>
        <w:contextualSpacing/>
        <w:jc w:val="center"/>
        <w:pageBreakBefore/>
        <w:spacing w:line="520" w:lineRule="exact"/>
        <w:rPr>
          <w:rFonts w:hint="eastAsia" w:ascii="宋体" w:hAnsi="宋体" w:eastAsia="宋体" w:cs="宋体"/>
          <w:sz w:val="30"/>
          <w:szCs w:val="30"/>
        </w:rPr>
      </w:pPr>
      <w:r>
        <w:rPr>
          <w:rFonts w:hint="eastAsia" w:ascii="宋体" w:hAnsi="宋体" w:eastAsia="宋体" w:cs="宋体"/>
          <w:sz w:val="30"/>
          <w:szCs w:val="30"/>
        </w:rPr>
        <w:t xml:space="preserve">合同附件</w:t>
      </w:r>
      <w:r>
        <w:rPr>
          <w:rFonts w:hint="eastAsia" w:ascii="宋体" w:hAnsi="宋体" w:eastAsia="宋体" w:cs="宋体"/>
          <w:sz w:val="30"/>
          <w:szCs w:val="30"/>
        </w:rPr>
      </w:r>
      <w:r/>
    </w:p>
    <w:p>
      <w:pPr>
        <w:pStyle w:val="861"/>
        <w:contextualSpacing/>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61"/>
        <w:contextualSpacing/>
        <w:ind w:firstLine="560"/>
        <w:jc w:val="both"/>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合同附件1：服务方案（要求见招标文件第六章《采购需求》；内容见乙方投标文件[项目编号：</w:t>
      </w:r>
      <w:r>
        <w:rPr>
          <w:rFonts w:hint="eastAsia" w:ascii="宋体" w:hAnsi="宋体" w:eastAsia="宋体" w:cs="宋体"/>
          <w:sz w:val="28"/>
          <w:szCs w:val="28"/>
          <w:lang w:eastAsia="zh-CN"/>
        </w:rPr>
        <w:t xml:space="preserve">JSZC-320300-ZJZB-G2026-0024</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contextualSpacing/>
        <w:ind w:firstLine="560"/>
        <w:jc w:val="both"/>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61"/>
        <w:contextualSpacing/>
        <w:ind w:firstLine="560"/>
        <w:jc w:val="both"/>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合同附件2：组织机构设置及人员配备方案（要求见招标文件第六章《采购需求》；内容见乙方投标文件[项目编号：</w:t>
      </w:r>
      <w:r>
        <w:rPr>
          <w:rFonts w:hint="eastAsia" w:ascii="宋体" w:hAnsi="宋体" w:eastAsia="宋体" w:cs="宋体"/>
          <w:sz w:val="28"/>
          <w:szCs w:val="28"/>
          <w:lang w:eastAsia="zh-CN"/>
        </w:rPr>
        <w:t xml:space="preserve">JSZC-320300-ZJZB-G2026-0024</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contextualSpacing/>
        <w:ind w:firstLine="560"/>
        <w:jc w:val="both"/>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61"/>
        <w:contextualSpacing/>
        <w:ind w:firstLine="560"/>
        <w:jc w:val="both"/>
        <w:keepLines w:val="0"/>
        <w:keepNext w:val="0"/>
        <w:pageBreakBefore w:val="0"/>
        <w:spacing w:line="52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合同附件3：</w:t>
      </w:r>
      <w:r>
        <w:rPr>
          <w:rFonts w:hint="eastAsia" w:ascii="宋体" w:hAnsi="宋体" w:eastAsia="宋体" w:cs="宋体"/>
          <w:bCs/>
          <w:sz w:val="28"/>
          <w:szCs w:val="28"/>
        </w:rPr>
        <w:t xml:space="preserve">食堂工作月度考核表。</w:t>
      </w:r>
      <w:r>
        <w:rPr>
          <w:rFonts w:hint="eastAsia" w:ascii="宋体" w:hAnsi="宋体" w:eastAsia="宋体" w:cs="宋体"/>
          <w:bCs/>
          <w:sz w:val="28"/>
          <w:szCs w:val="28"/>
        </w:rPr>
      </w:r>
      <w:r/>
    </w:p>
    <w:p>
      <w:pPr>
        <w:pStyle w:val="861"/>
        <w:contextualSpacing/>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61"/>
        <w:contextualSpacing/>
        <w:ind w:firstLine="560"/>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28"/>
          <w:szCs w:val="28"/>
        </w:rPr>
        <w:t xml:space="preserve">合同附件4：保密承诺</w:t>
      </w:r>
      <w:r>
        <w:rPr>
          <w:rFonts w:hint="eastAsia" w:ascii="宋体" w:hAnsi="宋体" w:eastAsia="宋体" w:cs="宋体"/>
          <w:sz w:val="30"/>
          <w:szCs w:val="30"/>
        </w:rPr>
        <w:br w:type="page" w:clear="all"/>
      </w:r>
      <w:r>
        <w:rPr>
          <w:rFonts w:hint="eastAsia" w:ascii="宋体" w:hAnsi="宋体" w:eastAsia="宋体" w:cs="宋体"/>
          <w:sz w:val="30"/>
          <w:szCs w:val="30"/>
        </w:rPr>
        <w:t xml:space="preserve">合同附件3：</w:t>
      </w:r>
      <w:r>
        <w:rPr>
          <w:rFonts w:hint="eastAsia" w:ascii="宋体" w:hAnsi="宋体" w:eastAsia="宋体" w:cs="宋体"/>
          <w:sz w:val="30"/>
          <w:szCs w:val="30"/>
        </w:rPr>
      </w:r>
      <w:r/>
    </w:p>
    <w:tbl>
      <w:tblPr>
        <w:tblW w:w="0" w:type="auto"/>
        <w:tblInd w:w="-669" w:type="dxa"/>
        <w:tblLayout w:type="fixed"/>
        <w:tblCellMar>
          <w:left w:w="108" w:type="dxa"/>
          <w:top w:w="0" w:type="dxa"/>
          <w:right w:w="108" w:type="dxa"/>
          <w:bottom w:w="0" w:type="dxa"/>
        </w:tblCellMar>
        <w:tblLook w:val="04A0" w:firstRow="1" w:lastRow="0" w:firstColumn="1" w:lastColumn="0" w:noHBand="0" w:noVBand="1"/>
      </w:tblPr>
      <w:tblGrid>
        <w:gridCol w:w="464"/>
        <w:gridCol w:w="1419"/>
        <w:gridCol w:w="5670"/>
        <w:gridCol w:w="850"/>
        <w:gridCol w:w="851"/>
        <w:gridCol w:w="850"/>
      </w:tblGrid>
      <w:tr>
        <w:trPr>
          <w:trHeight w:val="555"/>
        </w:trPr>
        <w:tc>
          <w:tcPr>
            <w:gridSpan w:val="6"/>
            <w:tcBorders>
              <w:top w:val="single" w:color="000000" w:sz="4" w:space="0"/>
              <w:left w:val="single" w:color="000000" w:sz="4" w:space="0"/>
              <w:bottom w:val="single" w:color="000000" w:sz="4" w:space="0"/>
              <w:right w:val="single" w:color="000000" w:sz="4" w:space="0"/>
            </w:tcBorders>
            <w:tcW w:w="10104" w:type="dxa"/>
            <w:vAlign w:val="center"/>
            <w:textDirection w:val="lrTb"/>
            <w:noWrap w:val="false"/>
          </w:tcPr>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          食堂工作月度考核表          年 月 日 </w:t>
            </w:r>
            <w:r>
              <w:rPr>
                <w:rFonts w:hint="eastAsia" w:ascii="宋体" w:hAnsi="宋体" w:eastAsia="宋体" w:cs="宋体"/>
                <w:b/>
                <w:bCs/>
                <w:sz w:val="24"/>
              </w:rPr>
            </w:r>
            <w:r/>
          </w:p>
        </w:tc>
      </w:tr>
      <w:tr>
        <w:trPr>
          <w:trHeight w:val="7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序号</w:t>
            </w:r>
            <w:r>
              <w:rPr>
                <w:rFonts w:hint="eastAsia" w:ascii="宋体" w:hAnsi="宋体" w:eastAsia="宋体" w:cs="宋体"/>
                <w:b/>
                <w:bCs/>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考核项目</w:t>
            </w:r>
            <w:r>
              <w:rPr>
                <w:rFonts w:hint="eastAsia" w:ascii="宋体" w:hAnsi="宋体" w:eastAsia="宋体" w:cs="宋体"/>
                <w:b/>
                <w:bCs/>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考  核  内  容</w:t>
            </w:r>
            <w:r>
              <w:rPr>
                <w:rFonts w:hint="eastAsia" w:ascii="宋体" w:hAnsi="宋体" w:eastAsia="宋体" w:cs="宋体"/>
                <w:b/>
                <w:bCs/>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标准分</w:t>
            </w:r>
            <w:r>
              <w:rPr>
                <w:rFonts w:hint="eastAsia" w:ascii="宋体" w:hAnsi="宋体" w:eastAsia="宋体" w:cs="宋体"/>
                <w:b/>
                <w:bCs/>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考核</w:t>
            </w:r>
            <w:r>
              <w:rPr>
                <w:rFonts w:hint="eastAsia" w:ascii="宋体" w:hAnsi="宋体" w:eastAsia="宋体" w:cs="宋体"/>
                <w:b/>
                <w:bCs/>
                <w:sz w:val="24"/>
              </w:rPr>
            </w:r>
            <w:r/>
          </w:p>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得分</w:t>
            </w:r>
            <w:r>
              <w:rPr>
                <w:rFonts w:hint="eastAsia" w:ascii="宋体" w:hAnsi="宋体" w:eastAsia="宋体" w:cs="宋体"/>
                <w:b/>
                <w:bCs/>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b/>
                <w:bCs/>
                <w:sz w:val="24"/>
              </w:rPr>
            </w:pPr>
            <w:r>
              <w:rPr>
                <w:rFonts w:hint="eastAsia" w:ascii="宋体" w:hAnsi="宋体" w:eastAsia="宋体" w:cs="宋体"/>
                <w:b/>
                <w:bCs/>
                <w:sz w:val="24"/>
              </w:rPr>
              <w:t xml:space="preserve">备 注 说 明</w:t>
            </w:r>
            <w:r>
              <w:rPr>
                <w:rFonts w:hint="eastAsia" w:ascii="宋体" w:hAnsi="宋体" w:eastAsia="宋体" w:cs="宋体"/>
                <w:b/>
                <w:bCs/>
                <w:sz w:val="24"/>
              </w:rPr>
            </w:r>
            <w:r/>
          </w:p>
        </w:tc>
      </w:tr>
      <w:tr>
        <w:trPr>
          <w:trHeight w:val="7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劳动纪律</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严格按照食堂管理制度，按时打指纹卡上下班，当日工作当日完成，上班时间严禁做与本职工作无关事项，每违反一次扣0.5分。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55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区域卫生</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所负责区域的卫生要时刻做到干净、整洁，设备设施要摆放到固定位置，未按要求达标者每次扣0.5分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79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工作态度</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包含：服务态度，工作表现及团体合作，应做到礼貌、勤勉、积极主动、认真负责，未按要求达标者每次扣0.5分,被服务对象投诉的，每次扣2分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执行力</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严格执行采购方工作安排，不得推诿或拒绝执行，未按要求完成，每违反一次扣0.5分，拒绝执行扣5分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61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设备设施管理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所负责区域的设备设施管理情况（含水电气）按时检查，发现问题未及时上报维修者，每违反一次扣0.5分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60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食品安全</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所加工制作的食品应做到无变质腐化等安全问题，每违反一起扣5分，其他责任根据食品安全法规进行处罚</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82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日常事务安排</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安排处理好食堂日常事务，及时协调解决有关问题，保持良好工作秩序，严抓反对浪费工作，并对食堂人员出现问题负连带责任，未按要求达标者每次扣0.5分。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刷卡监督</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在就餐中，必须按要求对刷卡及收取餐劵严格监督，按照一卡一餐具发放，未按要求执行，每次扣0.5分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99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菜品质量</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严格按照办公室提供的菜谱进行制作，注意菜品在色、香、味及营养上有机结合，严防菜品粗加工和制作过程的浪费现象，非特殊原因，未按菜谱落实的，每项菜扣0.5分，造成浪费的，每次扣1分。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61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食品留样</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严格按照食品留样标准进行食品留样，每天至少按实留样4个，并做好台账登记，未按要求执行每次扣0.5分。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7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菜式创新</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在菜式创新上应做到与相关人员进行讨论，每月每人务必推出2个新菜，未按要求执行，每次扣1分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97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摘菜、洗菜、传菜</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摘菜、洗菜、传菜、蒸饭要及时，确保食物的正常供应；蔬菜的清洗应做到无泥沙杂质、无枯萎黄叶，菜品粗加工和清洗阶段都要严防浪费现象，未按要求执行，每次扣0.5分。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13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餐具清洗消毒</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88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糕点制作</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每周应做到有5个以上自制特色糕点，在色、香、味上得到就餐人员相应的肯定，果盘制作搭配合理、美观，同时严防浪费，未按要求执行，每次扣0.5分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174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物资管理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食堂相关易耗品的添置需求应做到准确、及时，并且严格控制使用，防止浪费，对原料的品质、纯度、成熟度、新鲜度，以及原料的清洁卫生等应严格把好质量关，做好入库登记，库房原料实行先进先出制，领料人必须填写发货单，双方确认无误后签字，不得弄虚作假，每违反一次扣1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130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餐厅服务</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开餐前物品摆放及时规范；餐中服务：礼仪规范、服务准确；餐后工作：及时和就餐人员核对账单，每月２６日前将本月就餐报表报到主管部门、根据卫生标准彻底清理餐厅并做好下次用餐的准备工作。未达到要求每一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93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17</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相关工作</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做好食品卫生部门的检查和创文创卫相关工作，未按要求落实的每次扣0.5分。</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735"/>
        </w:trPr>
        <w:tc>
          <w:tcPr>
            <w:gridSpan w:val="3"/>
            <w:tcBorders>
              <w:top w:val="single" w:color="000000" w:sz="4" w:space="0"/>
              <w:left w:val="single" w:color="000000" w:sz="4" w:space="0"/>
              <w:bottom w:val="single" w:color="000000" w:sz="4" w:space="0"/>
              <w:right w:val="single" w:color="000000" w:sz="4" w:space="0"/>
            </w:tcBorders>
            <w:tcW w:w="7553"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合计</w:t>
            </w:r>
            <w:r>
              <w:rPr>
                <w:rFonts w:hint="eastAsia" w:ascii="宋体" w:hAnsi="宋体" w:eastAsia="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100</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61"/>
              <w:jc w:val="center"/>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rHeight w:val="855"/>
        </w:trPr>
        <w:tc>
          <w:tcPr>
            <w:gridSpan w:val="6"/>
            <w:tcBorders>
              <w:top w:val="single" w:color="000000" w:sz="4" w:space="0"/>
              <w:left w:val="single" w:color="000000" w:sz="4" w:space="0"/>
              <w:bottom w:val="single" w:color="000000" w:sz="4" w:space="0"/>
              <w:right w:val="single" w:color="000000" w:sz="4" w:space="0"/>
            </w:tcBorders>
            <w:tcW w:w="10104" w:type="dxa"/>
            <w:vAlign w:val="center"/>
            <w:textDirection w:val="lrTb"/>
            <w:noWrap w:val="false"/>
          </w:tcPr>
          <w:p>
            <w:pPr>
              <w:pStyle w:val="861"/>
              <w:jc w:val="left"/>
              <w:widowControl/>
              <w:rPr>
                <w:rFonts w:hint="eastAsia" w:ascii="宋体" w:hAnsi="宋体" w:eastAsia="宋体" w:cs="宋体"/>
                <w:sz w:val="24"/>
              </w:rPr>
            </w:pPr>
            <w:r>
              <w:rPr>
                <w:rFonts w:hint="eastAsia" w:ascii="宋体" w:hAnsi="宋体" w:eastAsia="宋体" w:cs="宋体"/>
                <w:sz w:val="24"/>
              </w:rPr>
              <w:t xml:space="preserve">被考核人签名：              分管主管签名：                 领导签名：</w:t>
            </w:r>
            <w:r>
              <w:rPr>
                <w:rFonts w:hint="eastAsia" w:ascii="宋体" w:hAnsi="宋体" w:eastAsia="宋体" w:cs="宋体"/>
                <w:sz w:val="24"/>
              </w:rPr>
            </w:r>
            <w:r/>
          </w:p>
        </w:tc>
      </w:tr>
    </w:tbl>
    <w:p>
      <w:pPr>
        <w:pStyle w:val="861"/>
        <w:spacing w:line="520" w:lineRule="exact"/>
        <w:rPr>
          <w:rFonts w:ascii="宋体" w:hAnsi="宋体" w:cs="宋体"/>
          <w:highlight w:val="none"/>
        </w:rPr>
      </w:pPr>
      <w:r>
        <w:rPr>
          <w:rFonts w:hint="eastAsia" w:ascii="宋体" w:hAnsi="宋体" w:eastAsia="宋体" w:cs="宋体"/>
          <w:color w:val="000000"/>
          <w:sz w:val="30"/>
          <w:szCs w:val="30"/>
        </w:rPr>
        <w:t xml:space="preserve">　　　　　　</w:t>
      </w:r>
      <w:r>
        <w:rPr>
          <w:rFonts w:ascii="宋体" w:hAnsi="宋体" w:cs="宋体"/>
          <w:highlight w:val="none"/>
        </w:rPr>
      </w:r>
      <w:r/>
    </w:p>
    <w:p>
      <w:pPr>
        <w:pStyle w:val="861"/>
        <w:rPr>
          <w:rFonts w:hint="eastAsia" w:ascii="宋体" w:hAnsi="宋体" w:cs="宋体"/>
          <w:color w:val="000000"/>
          <w:sz w:val="28"/>
          <w:szCs w:val="28"/>
        </w:rPr>
      </w:pPr>
      <w:r>
        <w:rPr>
          <w:rFonts w:hint="eastAsia" w:ascii="宋体" w:hAnsi="宋体" w:eastAsia="宋体" w:cs="宋体"/>
          <w:szCs w:val="30"/>
        </w:rPr>
        <w:br w:type="page" w:clear="all"/>
      </w:r>
      <w:r>
        <w:rPr>
          <w:rFonts w:hint="eastAsia" w:ascii="宋体" w:hAnsi="宋体" w:cs="宋体"/>
          <w:color w:val="000000"/>
          <w:sz w:val="28"/>
          <w:szCs w:val="28"/>
        </w:rPr>
        <w:t xml:space="preserve">合同附件4：保密承诺</w:t>
      </w:r>
      <w:r>
        <w:rPr>
          <w:rFonts w:hint="eastAsia" w:ascii="宋体" w:hAnsi="宋体" w:cs="宋体"/>
          <w:color w:val="000000"/>
          <w:sz w:val="28"/>
          <w:szCs w:val="28"/>
        </w:rPr>
      </w:r>
      <w:r/>
    </w:p>
    <w:p>
      <w:pPr>
        <w:pStyle w:val="861"/>
        <w:jc w:val="center"/>
        <w:rPr>
          <w:rFonts w:hint="eastAsia" w:ascii="宋体" w:hAnsi="宋体" w:cs="宋体"/>
          <w:sz w:val="28"/>
          <w:szCs w:val="28"/>
        </w:rPr>
      </w:pPr>
      <w:r>
        <w:rPr>
          <w:rFonts w:hint="eastAsia" w:ascii="宋体" w:hAnsi="宋体" w:cs="宋体"/>
          <w:b/>
          <w:bCs/>
          <w:sz w:val="28"/>
          <w:szCs w:val="28"/>
        </w:rPr>
        <w:t xml:space="preserve">《保密承诺》</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（甲方名称）：</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参加贵单位的活动，我单位承诺按照以下条件对</w:t>
      </w:r>
      <w:r>
        <w:rPr>
          <w:rFonts w:hint="eastAsia" w:ascii="宋体" w:hAnsi="宋体" w:cs="宋体"/>
          <w:sz w:val="28"/>
          <w:szCs w:val="28"/>
          <w:lang w:eastAsia="zh-CN"/>
        </w:rPr>
        <w:t xml:space="preserve">国家税务总局徐州市税务局</w:t>
      </w:r>
      <w:r>
        <w:rPr>
          <w:rFonts w:hint="eastAsia" w:ascii="宋体" w:hAnsi="宋体" w:cs="宋体"/>
          <w:sz w:val="28"/>
          <w:szCs w:val="28"/>
        </w:rPr>
        <w:t xml:space="preserve">有关信息进行保密：</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1．不将</w:t>
      </w:r>
      <w:r>
        <w:rPr>
          <w:rFonts w:hint="eastAsia" w:ascii="宋体" w:hAnsi="宋体" w:cs="宋体"/>
          <w:sz w:val="28"/>
          <w:szCs w:val="28"/>
          <w:lang w:eastAsia="zh-CN"/>
        </w:rPr>
        <w:t xml:space="preserve">国家税务总局徐州市税务局</w:t>
      </w:r>
      <w:r>
        <w:rPr>
          <w:rFonts w:hint="eastAsia" w:ascii="宋体" w:hAnsi="宋体" w:cs="宋体"/>
          <w:sz w:val="28"/>
          <w:szCs w:val="28"/>
        </w:rPr>
        <w:t xml:space="preserve">披露的任何信息用于项目之外的任何目的。</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2．不将为</w:t>
      </w:r>
      <w:r>
        <w:rPr>
          <w:rFonts w:hint="eastAsia" w:ascii="宋体" w:hAnsi="宋体" w:cs="宋体"/>
          <w:sz w:val="28"/>
          <w:szCs w:val="28"/>
          <w:lang w:eastAsia="zh-CN"/>
        </w:rPr>
        <w:t xml:space="preserve">国家税务总局徐州市税务局</w:t>
      </w:r>
      <w:r>
        <w:rPr>
          <w:rFonts w:hint="eastAsia" w:ascii="宋体" w:hAnsi="宋体" w:cs="宋体"/>
          <w:sz w:val="28"/>
          <w:szCs w:val="28"/>
        </w:rPr>
        <w:t xml:space="preserve">提供的任何信息以任何形式向第三方披露、泄露、出售、交易、公布、复制或使用。</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3．按照政府行业主管部门要求上报涉及</w:t>
      </w:r>
      <w:r>
        <w:rPr>
          <w:rFonts w:hint="eastAsia" w:ascii="宋体" w:hAnsi="宋体" w:cs="宋体"/>
          <w:sz w:val="28"/>
          <w:szCs w:val="28"/>
          <w:lang w:eastAsia="zh-CN"/>
        </w:rPr>
        <w:t xml:space="preserve">国家税务总局徐州市税务局</w:t>
      </w:r>
      <w:r>
        <w:rPr>
          <w:rFonts w:hint="eastAsia" w:ascii="宋体" w:hAnsi="宋体" w:cs="宋体"/>
          <w:sz w:val="28"/>
          <w:szCs w:val="28"/>
        </w:rPr>
        <w:t xml:space="preserve">的所有信息，均经</w:t>
      </w:r>
      <w:r>
        <w:rPr>
          <w:rFonts w:hint="eastAsia" w:ascii="宋体" w:hAnsi="宋体" w:cs="宋体"/>
          <w:sz w:val="28"/>
          <w:szCs w:val="28"/>
          <w:lang w:eastAsia="zh-CN"/>
        </w:rPr>
        <w:t xml:space="preserve">国家税务总局徐州市税务局</w:t>
      </w:r>
      <w:r>
        <w:rPr>
          <w:rFonts w:hint="eastAsia" w:ascii="宋体" w:hAnsi="宋体" w:cs="宋体"/>
          <w:sz w:val="28"/>
          <w:szCs w:val="28"/>
        </w:rPr>
        <w:t xml:space="preserve">审查批准。</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4．本承诺书的保密义务期限：长期。</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5．除以上承诺我单位将实行以下措施来确保保密工作的有效性：</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rPr>
      </w:r>
      <w:r/>
    </w:p>
    <w:p>
      <w:pPr>
        <w:pStyle w:val="861"/>
        <w:ind w:firstLine="480"/>
        <w:rPr>
          <w:rFonts w:hint="eastAsia" w:ascii="宋体" w:hAnsi="宋体" w:cs="宋体"/>
          <w:sz w:val="28"/>
          <w:szCs w:val="28"/>
        </w:rPr>
      </w:pPr>
      <w:r>
        <w:rPr>
          <w:rFonts w:hint="eastAsia" w:ascii="宋体" w:hAnsi="宋体" w:cs="宋体"/>
          <w:sz w:val="28"/>
          <w:szCs w:val="28"/>
        </w:rPr>
        <w:t xml:space="preserve">(3) </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承诺人全称（盖章）：    </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法定代表人（签字）：    </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项目负责人（签字）：             </w:t>
      </w:r>
      <w:r>
        <w:rPr>
          <w:rFonts w:hint="eastAsia" w:ascii="宋体" w:hAnsi="宋体" w:cs="宋体"/>
          <w:sz w:val="28"/>
          <w:szCs w:val="28"/>
        </w:rPr>
      </w:r>
      <w:r/>
    </w:p>
    <w:p>
      <w:pPr>
        <w:pStyle w:val="861"/>
        <w:rPr>
          <w:rFonts w:ascii="宋体" w:hAnsi="宋体" w:cs="宋体"/>
        </w:rPr>
      </w:pPr>
      <w:r>
        <w:rPr>
          <w:rFonts w:hint="eastAsia" w:ascii="宋体" w:hAnsi="宋体" w:cs="宋体"/>
          <w:sz w:val="28"/>
          <w:szCs w:val="28"/>
        </w:rPr>
        <w:t xml:space="preserve">日期：     年     月    日</w:t>
      </w:r>
      <w:r>
        <w:rPr>
          <w:rFonts w:ascii="宋体" w:hAnsi="宋体" w:cs="宋体"/>
        </w:rPr>
      </w:r>
      <w:r/>
    </w:p>
    <w:p>
      <w:pPr>
        <w:pStyle w:val="862"/>
        <w:ind w:firstLine="602"/>
        <w:spacing w:line="360" w:lineRule="auto"/>
        <w:rPr>
          <w:rFonts w:hint="eastAsia" w:ascii="宋体" w:hAnsi="宋体" w:eastAsia="宋体" w:cs="宋体"/>
          <w:sz w:val="28"/>
          <w:szCs w:val="28"/>
        </w:rPr>
      </w:pPr>
      <w:r>
        <w:rPr>
          <w:rFonts w:hint="eastAsia" w:ascii="宋体" w:hAnsi="宋体" w:eastAsia="宋体" w:cs="宋体"/>
          <w:szCs w:val="30"/>
        </w:rPr>
        <w:br w:type="page" w:clear="all"/>
      </w:r>
      <w:bookmarkStart w:id="13" w:name="_Toc16989"/>
      <w:r>
        <w:rPr>
          <w:rFonts w:hint="eastAsia" w:ascii="宋体" w:hAnsi="宋体" w:eastAsia="宋体" w:cs="宋体"/>
          <w:szCs w:val="30"/>
        </w:rPr>
        <w:t xml:space="preserve">第六章  采购需求</w:t>
      </w:r>
      <w:bookmarkEnd w:id="12"/>
      <w:r/>
      <w:bookmarkEnd w:id="13"/>
      <w:r>
        <w:rPr>
          <w:rFonts w:hint="eastAsia" w:ascii="宋体" w:hAnsi="宋体" w:eastAsia="宋体" w:cs="宋体"/>
          <w:sz w:val="28"/>
          <w:szCs w:val="28"/>
        </w:rPr>
      </w:r>
      <w:r/>
    </w:p>
    <w:p>
      <w:pPr>
        <w:pStyle w:val="861"/>
        <w:ind w:firstLine="568"/>
        <w:tabs>
          <w:tab w:val="left" w:pos="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一、说明</w:t>
      </w:r>
      <w:r>
        <w:rPr>
          <w:rFonts w:hint="eastAsia" w:ascii="宋体" w:hAnsi="宋体" w:eastAsia="宋体" w:cs="宋体"/>
          <w:b/>
          <w:bCs/>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（一）采购人：国家税务总局徐州市税务局</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（二）采购项目名称：</w:t>
      </w:r>
      <w:r>
        <w:rPr>
          <w:rFonts w:hint="eastAsia" w:ascii="宋体" w:hAnsi="宋体" w:eastAsia="宋体" w:cs="宋体"/>
          <w:sz w:val="28"/>
          <w:szCs w:val="28"/>
          <w:lang w:eastAsia="zh-CN"/>
        </w:rPr>
        <w:t xml:space="preserve">国家税务总局徐州市税务局2026年食堂劳务外包采购项目</w:t>
      </w:r>
      <w:r>
        <w:rPr>
          <w:rFonts w:hint="eastAsia" w:ascii="宋体" w:hAnsi="宋体" w:eastAsia="宋体" w:cs="宋体"/>
          <w:sz w:val="28"/>
          <w:szCs w:val="28"/>
          <w:lang w:eastAsia="zh-CN"/>
        </w:rPr>
      </w:r>
      <w:r/>
    </w:p>
    <w:p>
      <w:pPr>
        <w:pStyle w:val="861"/>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（三）采购标的：</w:t>
      </w:r>
      <w:r>
        <w:rPr>
          <w:rFonts w:hint="eastAsia" w:ascii="宋体" w:hAnsi="宋体" w:eastAsia="宋体" w:cs="宋体"/>
          <w:sz w:val="28"/>
          <w:szCs w:val="28"/>
          <w:lang w:eastAsia="zh-CN"/>
        </w:rPr>
        <w:t xml:space="preserve">国家税务总局徐州市税务局2026年食堂劳务外包采购项目</w:t>
      </w:r>
      <w:r>
        <w:rPr>
          <w:rFonts w:hint="eastAsia" w:ascii="宋体" w:hAnsi="宋体" w:eastAsia="宋体" w:cs="宋体"/>
          <w:sz w:val="28"/>
          <w:szCs w:val="28"/>
          <w:lang w:eastAsia="zh-CN"/>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国家税务总局徐州市税务局2026年食堂劳务外包采购</w:t>
      </w:r>
      <w:r>
        <w:rPr>
          <w:rFonts w:hint="eastAsia" w:ascii="宋体" w:hAnsi="宋体" w:eastAsia="宋体" w:cs="宋体"/>
          <w:sz w:val="28"/>
          <w:szCs w:val="28"/>
        </w:rPr>
        <w:t xml:space="preserve">对应的中小企业划分标准所属行业为</w:t>
      </w:r>
      <w:r>
        <w:rPr>
          <w:rFonts w:hint="eastAsia" w:ascii="宋体" w:hAnsi="宋体" w:eastAsia="宋体" w:cs="宋体"/>
          <w:b/>
          <w:bCs/>
          <w:sz w:val="28"/>
          <w:szCs w:val="28"/>
          <w:u w:val="single"/>
        </w:rPr>
        <w:t xml:space="preserve">餐饮业</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注：中小企业划分标准所属行业以《关于印发中小企业划型标准规定的通知》（工信部联企业[2011]300号）的规定为准。：（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（四）本项目属于专门面向中小企业采购的项目，供应商应为中小微企业、监狱企业、残疾人福利性单位。</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（五）本项目服务期限</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自合同签订</w:t>
      </w:r>
      <w:r>
        <w:rPr>
          <w:rFonts w:hint="eastAsia" w:ascii="宋体" w:hAnsi="宋体" w:eastAsia="宋体" w:cs="宋体"/>
          <w:sz w:val="28"/>
          <w:szCs w:val="28"/>
          <w:highlight w:val="none"/>
          <w:lang w:val="en-US" w:eastAsia="zh-CN"/>
        </w:rPr>
        <w:t xml:space="preserve">生效</w:t>
      </w:r>
      <w:r>
        <w:rPr>
          <w:rFonts w:hint="eastAsia" w:ascii="宋体" w:hAnsi="宋体" w:eastAsia="宋体" w:cs="宋体"/>
          <w:sz w:val="28"/>
          <w:szCs w:val="28"/>
          <w:highlight w:val="none"/>
          <w:lang w:val="en-US" w:eastAsia="zh-CN"/>
        </w:rPr>
        <w:t xml:space="preserve">之日起24个月</w:t>
      </w:r>
      <w:r>
        <w:rPr>
          <w:rFonts w:hint="eastAsia" w:ascii="宋体" w:hAnsi="宋体" w:eastAsia="宋体" w:cs="宋体"/>
          <w:sz w:val="28"/>
          <w:szCs w:val="28"/>
          <w:highlight w:val="none"/>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（六）本项目</w:t>
      </w:r>
      <w:r>
        <w:rPr>
          <w:rFonts w:hint="eastAsia" w:ascii="宋体" w:hAnsi="宋体" w:eastAsia="宋体" w:cs="宋体"/>
          <w:sz w:val="28"/>
          <w:szCs w:val="28"/>
          <w:lang w:eastAsia="zh-CN"/>
        </w:rPr>
        <w:t xml:space="preserve">预算金额</w:t>
      </w:r>
      <w:r>
        <w:rPr>
          <w:rFonts w:hint="eastAsia" w:ascii="宋体" w:hAnsi="宋体" w:eastAsia="宋体" w:cs="宋体"/>
          <w:sz w:val="28"/>
          <w:szCs w:val="28"/>
          <w:lang w:val="en-US" w:eastAsia="zh-CN"/>
        </w:rPr>
        <w:t xml:space="preserve">705.86万元</w:t>
      </w:r>
      <w:r>
        <w:rPr>
          <w:rFonts w:hint="eastAsia" w:ascii="宋体" w:hAnsi="宋体" w:eastAsia="宋体" w:cs="宋体"/>
          <w:color w:val="000000"/>
          <w:sz w:val="28"/>
          <w:szCs w:val="28"/>
          <w:lang w:val="en-US" w:eastAsia="zh-CN"/>
        </w:rPr>
        <w:t xml:space="preserve">，其中</w:t>
      </w:r>
      <w:r>
        <w:rPr>
          <w:rFonts w:hint="eastAsia" w:ascii="宋体" w:hAnsi="宋体" w:eastAsia="宋体" w:cs="宋体"/>
          <w:sz w:val="28"/>
          <w:szCs w:val="28"/>
        </w:rPr>
        <w:t xml:space="preserve">采购包1不接受超过</w:t>
      </w:r>
      <w:r>
        <w:rPr>
          <w:rFonts w:hint="eastAsia" w:ascii="宋体" w:hAnsi="宋体" w:eastAsia="宋体" w:cs="宋体"/>
          <w:sz w:val="28"/>
          <w:szCs w:val="28"/>
          <w:lang w:eastAsia="zh-CN"/>
        </w:rPr>
        <w:t xml:space="preserve">323.44</w:t>
      </w:r>
      <w:r>
        <w:rPr>
          <w:rFonts w:hint="eastAsia" w:ascii="宋体" w:hAnsi="宋体" w:eastAsia="宋体" w:cs="宋体"/>
          <w:sz w:val="28"/>
          <w:szCs w:val="28"/>
        </w:rPr>
        <w:t xml:space="preserve">万元人民币（采购项目预算金额）的投标报价；本项目采购包2不接受超过</w:t>
      </w:r>
      <w:r>
        <w:rPr>
          <w:rFonts w:hint="eastAsia" w:ascii="宋体" w:hAnsi="宋体" w:eastAsia="宋体" w:cs="宋体"/>
          <w:sz w:val="28"/>
          <w:szCs w:val="28"/>
          <w:lang w:eastAsia="zh-CN"/>
        </w:rPr>
        <w:t xml:space="preserve">178.46</w:t>
      </w:r>
      <w:r>
        <w:rPr>
          <w:rFonts w:hint="eastAsia" w:ascii="宋体" w:hAnsi="宋体" w:eastAsia="宋体" w:cs="宋体"/>
          <w:sz w:val="28"/>
          <w:szCs w:val="28"/>
        </w:rPr>
        <w:t xml:space="preserve">万元人民币（采购项目预算金额）的投标报价；本项目采购包3不接受超过</w:t>
      </w:r>
      <w:r>
        <w:rPr>
          <w:rFonts w:hint="eastAsia" w:ascii="宋体" w:hAnsi="宋体" w:eastAsia="宋体" w:cs="宋体"/>
          <w:sz w:val="28"/>
          <w:szCs w:val="28"/>
          <w:lang w:eastAsia="zh-CN"/>
        </w:rPr>
        <w:t xml:space="preserve">203.96</w:t>
      </w:r>
      <w:r>
        <w:rPr>
          <w:rFonts w:hint="eastAsia" w:ascii="宋体" w:hAnsi="宋体" w:eastAsia="宋体" w:cs="宋体"/>
          <w:sz w:val="28"/>
          <w:szCs w:val="28"/>
        </w:rPr>
        <w:t xml:space="preserve">万元人民币（采购项目预算金额）的投标报价；采购人不再支付报价以外的任何费用。</w:t>
      </w:r>
      <w:r>
        <w:rPr>
          <w:rFonts w:hint="eastAsia" w:ascii="宋体" w:hAnsi="宋体" w:eastAsia="宋体" w:cs="宋体"/>
          <w:sz w:val="28"/>
          <w:szCs w:val="28"/>
        </w:rPr>
      </w:r>
      <w:r/>
    </w:p>
    <w:p>
      <w:pPr>
        <w:pStyle w:val="861"/>
        <w:ind w:firstLine="562"/>
        <w:spacing w:line="520" w:lineRule="exac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七</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关于投标</w:t>
      </w:r>
      <w:r>
        <w:rPr>
          <w:rFonts w:hint="eastAsia" w:ascii="宋体" w:hAnsi="宋体" w:eastAsia="宋体" w:cs="宋体"/>
          <w:b/>
          <w:bCs/>
          <w:sz w:val="28"/>
          <w:szCs w:val="28"/>
          <w:lang w:eastAsia="zh-CN"/>
        </w:rPr>
        <w:t xml:space="preserve">人</w:t>
      </w:r>
      <w:r>
        <w:rPr>
          <w:rFonts w:hint="eastAsia" w:ascii="宋体" w:hAnsi="宋体" w:eastAsia="宋体" w:cs="宋体"/>
          <w:b/>
          <w:bCs/>
          <w:sz w:val="28"/>
          <w:szCs w:val="28"/>
        </w:rPr>
        <w:t xml:space="preserve">的相关说明</w:t>
      </w:r>
      <w:r>
        <w:rPr>
          <w:rFonts w:hint="eastAsia" w:ascii="宋体" w:hAnsi="宋体" w:eastAsia="宋体" w:cs="宋体"/>
          <w:b/>
          <w:bCs/>
          <w:sz w:val="28"/>
          <w:szCs w:val="28"/>
          <w:lang w:eastAsia="zh-CN"/>
        </w:rPr>
      </w:r>
      <w:r/>
    </w:p>
    <w:p>
      <w:pPr>
        <w:pStyle w:val="861"/>
        <w:ind w:firstLine="562"/>
        <w:spacing w:line="520" w:lineRule="exact"/>
        <w:rPr>
          <w:rFonts w:hint="eastAsia" w:ascii="宋体" w:hAnsi="宋体" w:eastAsia="宋体" w:cs="宋体"/>
          <w:sz w:val="28"/>
          <w:szCs w:val="28"/>
          <w:highlight w:val="yellow"/>
        </w:rPr>
      </w:pPr>
      <w:r>
        <w:rPr>
          <w:rFonts w:hint="eastAsia" w:ascii="宋体" w:hAnsi="宋体" w:eastAsia="宋体" w:cs="宋体"/>
          <w:b/>
          <w:bCs/>
          <w:sz w:val="28"/>
          <w:szCs w:val="28"/>
        </w:rPr>
        <w:t xml:space="preserve">投标人可</w:t>
      </w:r>
      <w:r>
        <w:rPr>
          <w:rFonts w:hint="eastAsia" w:ascii="宋体" w:hAnsi="宋体" w:eastAsia="宋体" w:cs="宋体"/>
          <w:b/>
          <w:bCs/>
          <w:sz w:val="28"/>
          <w:szCs w:val="28"/>
          <w:lang w:val="en-US" w:eastAsia="zh-CN"/>
        </w:rPr>
        <w:t xml:space="preserve">同时参与</w:t>
      </w:r>
      <w:r>
        <w:rPr>
          <w:rFonts w:hint="eastAsia" w:ascii="宋体" w:hAnsi="宋体" w:eastAsia="宋体" w:cs="宋体"/>
          <w:b/>
          <w:bCs/>
          <w:sz w:val="28"/>
          <w:szCs w:val="28"/>
        </w:rPr>
        <w:t xml:space="preserve">三个采购包</w:t>
      </w:r>
      <w:r>
        <w:rPr>
          <w:rFonts w:hint="eastAsia" w:ascii="宋体" w:hAnsi="宋体" w:eastAsia="宋体" w:cs="宋体"/>
          <w:b/>
          <w:bCs/>
          <w:sz w:val="28"/>
          <w:szCs w:val="28"/>
          <w:lang w:val="en-US" w:eastAsia="zh-CN"/>
        </w:rPr>
        <w:t xml:space="preserve">的</w:t>
      </w:r>
      <w:r>
        <w:rPr>
          <w:rFonts w:hint="eastAsia" w:ascii="宋体" w:hAnsi="宋体" w:eastAsia="宋体" w:cs="宋体"/>
          <w:b/>
          <w:bCs/>
          <w:sz w:val="28"/>
          <w:szCs w:val="28"/>
        </w:rPr>
        <w:t xml:space="preserve">投标，评审顺序为采购包1、采购包2、采购包3，前一采购包中标的投标人，可参与后一采购包的评审，但不能重复中标</w:t>
      </w:r>
      <w:r>
        <w:rPr>
          <w:rFonts w:hint="eastAsia" w:ascii="宋体" w:hAnsi="宋体" w:eastAsia="宋体" w:cs="宋体"/>
          <w:sz w:val="28"/>
          <w:szCs w:val="28"/>
        </w:rPr>
        <w:t xml:space="preserve">。</w:t>
      </w:r>
      <w:r>
        <w:rPr>
          <w:rFonts w:hint="eastAsia" w:ascii="宋体" w:hAnsi="宋体" w:eastAsia="宋体" w:cs="宋体"/>
          <w:sz w:val="28"/>
          <w:szCs w:val="28"/>
          <w:highlight w:val="yellow"/>
        </w:rPr>
      </w:r>
      <w:r/>
    </w:p>
    <w:p>
      <w:pPr>
        <w:pStyle w:val="861"/>
        <w:contextualSpacing/>
        <w:ind w:firstLine="280"/>
        <w:spacing w:before="240"/>
        <w:rPr>
          <w:rFonts w:hint="eastAsia" w:ascii="宋体" w:hAnsi="宋体" w:eastAsia="宋体" w:cs="宋体"/>
          <w:sz w:val="28"/>
          <w:szCs w:val="28"/>
        </w:rPr>
      </w:pPr>
      <w:r>
        <w:rPr>
          <w:rFonts w:hint="eastAsia" w:ascii="宋体" w:hAnsi="宋体" w:eastAsia="宋体" w:cs="宋体"/>
          <w:sz w:val="28"/>
          <w:szCs w:val="28"/>
        </w:rPr>
        <w:t xml:space="preserve"> 二、项目基本概况</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lang w:eastAsia="zh-CN"/>
        </w:rPr>
        <w:t xml:space="preserve">国家税务总局徐州市税务局2026年食堂劳务外包采购</w:t>
      </w:r>
      <w:r>
        <w:rPr>
          <w:rFonts w:hint="eastAsia" w:ascii="宋体" w:hAnsi="宋体" w:eastAsia="宋体" w:cs="宋体"/>
          <w:sz w:val="28"/>
          <w:szCs w:val="28"/>
        </w:rPr>
        <w:t xml:space="preserve">区域</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详见招标文件第五章《拟签订的合同文本》中“一、服务范围”。</w:t>
      </w:r>
      <w:r>
        <w:rPr>
          <w:rFonts w:hint="eastAsia" w:ascii="宋体" w:hAnsi="宋体" w:eastAsia="宋体" w:cs="宋体"/>
          <w:sz w:val="28"/>
          <w:szCs w:val="28"/>
        </w:rPr>
      </w:r>
      <w:r/>
    </w:p>
    <w:p>
      <w:pPr>
        <w:pStyle w:val="861"/>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三、服务期：</w:t>
      </w:r>
      <w:r>
        <w:rPr>
          <w:rFonts w:hint="eastAsia" w:ascii="宋体" w:hAnsi="宋体" w:eastAsia="宋体" w:cs="宋体"/>
          <w:sz w:val="28"/>
          <w:szCs w:val="28"/>
          <w:highlight w:val="none"/>
          <w:lang w:val="en-US" w:eastAsia="zh-CN"/>
        </w:rPr>
        <w:t xml:space="preserve">自合同签订生效之日起24个月</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四、服务要求（采购包1、包2、包3）</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（一）食品</w:t>
      </w:r>
      <w:r>
        <w:rPr>
          <w:rFonts w:hint="eastAsia" w:ascii="宋体" w:hAnsi="宋体" w:eastAsia="宋体" w:cs="宋体"/>
          <w:sz w:val="28"/>
          <w:szCs w:val="28"/>
          <w:highlight w:val="none"/>
          <w:lang w:val="en-US" w:eastAsia="zh-CN"/>
        </w:rPr>
        <w:t xml:space="preserve">出品</w:t>
      </w:r>
      <w:r>
        <w:rPr>
          <w:rFonts w:hint="eastAsia" w:ascii="宋体" w:hAnsi="宋体" w:eastAsia="宋体" w:cs="宋体"/>
          <w:sz w:val="28"/>
          <w:szCs w:val="28"/>
          <w:highlight w:val="none"/>
        </w:rPr>
        <w:t xml:space="preserve">要求</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全品类供餐方案：包括早、中、晚三餐及外卖、会议工作餐、公务接待餐等所有供餐形式的详细方案，满足不同场景下的用餐需求。</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菜品设计与营养搭配：提供科学的菜品设计，注重营养均衡，结合时令季节调整菜单，并具备特色菜品开发能力，持续创新。</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不同就餐规模下的出品保障：针对日常就餐、节假日波动、会议接待等不同人数规模，制定灵活的出品保障方案，确保供餐及时、充足、不浪费。</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供餐流程与时间控制：供餐流程科学合理，出餐时间精准控制，确保在集中用餐时段高效有序供餐。</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多地点协调出品机制：针对分散食堂或单点大规模供餐的特点，建立有效的协调机制。对于多地点供餐，需确保各点出品标准统一、调配灵活；对于单点大规模供餐，需制定分流、预约、错峰等措施应对集中就餐压力。</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设备设施与食材流转：设备设施配置与出品需求相匹配，制定高效的食材流转方案，保证食材新鲜、安全、及时供应。</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针对性措施：结合税务机关工作人员</w:t>
      </w:r>
      <w:r>
        <w:rPr>
          <w:rFonts w:hint="eastAsia" w:ascii="宋体" w:hAnsi="宋体" w:eastAsia="宋体" w:cs="宋体"/>
          <w:sz w:val="28"/>
          <w:szCs w:val="28"/>
          <w:highlight w:val="none"/>
          <w:lang w:eastAsia="zh-CN"/>
        </w:rPr>
        <w:t xml:space="preserve">加班较多等</w:t>
      </w:r>
      <w:r>
        <w:rPr>
          <w:rFonts w:hint="eastAsia" w:ascii="宋体" w:hAnsi="宋体" w:eastAsia="宋体" w:cs="宋体"/>
          <w:sz w:val="28"/>
          <w:szCs w:val="28"/>
          <w:highlight w:val="none"/>
        </w:rPr>
        <w:t xml:space="preserve">就餐特点，提出针对性的服务措施，提升就餐体验。</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差异化出品方案：针对各标段就餐点分布、人数差异等特点，制定差异化的出品方案，确保每个就餐点都能得到适宜的服务。</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菜品创新亮点：在菜品研发、口味、品种等方面有突出创新，定期推出新菜品，满足多样化需求。</w:t>
      </w:r>
      <w:r>
        <w:rPr>
          <w:rFonts w:hint="eastAsia" w:ascii="宋体" w:hAnsi="宋体" w:eastAsia="宋体" w:cs="宋体"/>
          <w:sz w:val="28"/>
          <w:szCs w:val="28"/>
          <w:highlight w:val="none"/>
        </w:rPr>
      </w:r>
      <w:r/>
    </w:p>
    <w:p>
      <w:pPr>
        <w:pStyle w:val="861"/>
        <w:ind w:firstLine="560"/>
        <w:spacing w:line="520" w:lineRule="exact"/>
        <w:rPr>
          <w:rFonts w:hint="eastAsia" w:ascii="宋体" w:hAnsi="宋体" w:eastAsia="宋体" w:cs="宋体"/>
          <w:sz w:val="28"/>
          <w:szCs w:val="28"/>
          <w:highlight w:val="cyan"/>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服务模式与营养健康亮点：在服务模式（如自助、分餐、预订等）和营养健康管理（如低盐低油、特殊膳食等）方面有突出亮点，体现专业性与人文关怀。</w:t>
      </w:r>
      <w:r>
        <w:rPr>
          <w:rFonts w:hint="eastAsia" w:ascii="宋体" w:hAnsi="宋体" w:eastAsia="宋体" w:cs="宋体"/>
          <w:sz w:val="28"/>
          <w:szCs w:val="28"/>
          <w:highlight w:val="cyan"/>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（二）服务质量要求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1.按规定准时开餐，每餐所供食品在开餐前15分钟布置完毕，如变更或其他情况，不能准时开餐，中标人应提前通知采购人下属管理部门，并留有充分时间做出补救。</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2.合理安排供餐人数、售饭窗口数量及分布，保持供餐器皿及时洗消保洁及供应，不可出现用餐人员等候拥挤混乱现象。</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3.分餐服务人员及时准确进行分餐，保证饭菜数量。</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4.当采购人及其下属管理部门增加或减少餐费标准时，中标人应在采购人及其下属管理部门指定的时间内对饭菜做出调整，调整前必须提前制定出方案，经采购人或其下属管理部门审核、确认、批准后方可实施。</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）食品质量要求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1.食品烧（炒）熟烧（炒）透，熟制后食品完整不碎及不松散。</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2.热菜供餐时保持温热。</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3.热菜食品表面无风干及水浸现象。</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4.素食食品即时烹炒并控制过多汤汁和水分。</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5.建立严格的清洗、消毒制度，配备消毒柜，餐具要一洗、二蒸、三消毒，杜绝霉变、有菌食品。</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6.蔬菜须浸泡1小时以上再清洗加工。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7.熟食加工时须与生食品分开加工，以免交叉感染。</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8.厨师炒完菜以后，须把下餐的菜妥善保存，预防变质。</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9.合理配备数量，尽量做到不少不剩，剩菜隔夜不得供应。</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10.经常了解员工口味，征求员工用餐意见，做出营养与美味俱佳的菜肴。</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11.中标人供应之伙食须每餐保管样菜，以供采购人或卫生部门检查。</w:t>
      </w:r>
      <w:r>
        <w:rPr>
          <w:rFonts w:hint="eastAsia" w:ascii="宋体" w:hAnsi="宋体" w:eastAsia="宋体" w:cs="宋体"/>
          <w:sz w:val="28"/>
          <w:szCs w:val="28"/>
        </w:rPr>
      </w:r>
      <w:r/>
    </w:p>
    <w:p>
      <w:pPr>
        <w:pStyle w:val="868"/>
        <w:rPr>
          <w:rFonts w:hint="eastAsia"/>
        </w:rPr>
      </w:pPr>
      <w:r>
        <w:rPr>
          <w:rFonts w:hint="eastAsia" w:ascii="宋体" w:hAnsi="宋体" w:eastAsia="宋体" w:cs="宋体"/>
          <w:sz w:val="28"/>
          <w:szCs w:val="28"/>
        </w:rPr>
        <w:t xml:space="preserve">12.加强对食品加工生产环节的管理。杜绝日常用品及水、电等原材料的浪费。</w:t>
      </w:r>
      <w:r>
        <w:rPr>
          <w:rFonts w:hint="eastAsia"/>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）卫生管理要求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1.食堂内部必须保持墙面、地面、灶具整洁卫生，做到每餐后一小掃，每天一清洗，每周一大扫，经常灭鼠、灭蝇、灭蚊。</w:t>
      </w:r>
      <w:r>
        <w:rPr>
          <w:rFonts w:hint="eastAsia" w:ascii="宋体" w:hAnsi="宋体" w:eastAsia="宋体" w:cs="宋体"/>
          <w:b/>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2.食堂人员一律穿整洁工作服、工作鞋，</w:t>
      </w:r>
      <w:r>
        <w:rPr>
          <w:rFonts w:hint="eastAsia" w:ascii="宋体" w:hAnsi="宋体" w:eastAsia="宋体" w:cs="宋体"/>
          <w:sz w:val="28"/>
          <w:szCs w:val="28"/>
          <w:lang w:eastAsia="zh-CN"/>
        </w:rPr>
        <w:t xml:space="preserve">个</w:t>
      </w:r>
      <w:r>
        <w:rPr>
          <w:rFonts w:hint="eastAsia" w:ascii="宋体" w:hAnsi="宋体" w:eastAsia="宋体" w:cs="宋体"/>
          <w:sz w:val="28"/>
          <w:szCs w:val="28"/>
        </w:rPr>
        <w:t xml:space="preserve">人卫生做到不留指甲、不戴首饰、不留长发和胡子，出售熟食时必须戴口罩和一次手套。</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3.食品加工用具使用过后及時清洗、归位。</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4.冰箱定期清洗、消毒，除异味。</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5.工作区域以常通风，除异味，保证食堂空气清新。</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6.员工用餐结束后及时清理残渣，保持用餐区的整齐干净。</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7.中标人须保证食品干净卫生、人员健康卫生、用餐环境干净整洁、垃圾处理及时妥当、食堂环境保持整洁无污染等。</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8.其他卫生要求：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（1）食品卫生</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①生、熟、半成品分开存放，生、熟食品工具、容器分开使用，水池、水箱标识齐全。</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②冷荤部必须做到“五专”（专人、专室、专工具、专冷藏、专消毒）。</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③净料、成品、半成品的存放要离地上架。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④剩饭、剩菜、处理得当，充分加热后使用。</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⑤食品防尘、防蝇、无变质。</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（2）环境卫生</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①饭厅、饭道的门窗及桌椅、地面、墙面整齐清洁，洗碗无残渣油垢，用餐后及时清扫餐桌和地面。</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②库房物品码放整齐，货架分类，隔地离墙，通风换气，有防灭鼠措施，冰箱生熟及半成品分开，无变质食品。</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③食堂沟、池畅通，地面整洁无垃圾，消灭蚊、蝇孳生地。</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④食堂内外划分责任区并责任到人，做到活完脚下清。每周大扫除，坚持月末卫生日活动。</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⑤食堂内无烟尘、烟头、痰迹、油垢、杂物，无老鼠、蟑螂等虫害。</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（3）个人卫生</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①持证上岗（健康证）。</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②做到“四勤”（勤洗手剪指甲、勤洗澡理发、勤洗衣服被褥、勤换工作服）。</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③穿戴好工作服、工作帽，不随地吐痰、不吸烟、不穿拖鞋、不戴戒指，操作前后及大小便后必须洗净双手。</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④不准穿工作服上厕所、上医院。更衣柜内只能存放个人衣物和洗澡用品。</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（4）设备、炊具、餐酒茶具卫生</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①炊事机械设备使用中生熟分开，使用后必须刷洗干净保持清洁，做到无锈、无油渍、无腐物，定位整齐，防止污染。</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②炊用具使用前必须清洗，使用中生熟分开，使用后洗净保持清洁，定位、盖布存放，每周进行消毒，消毒次数随季节增减。</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③餐酒茶具要到达光、洁、涩、干，每餐消毒并达到检验标准，密闭储存。</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④成品，半成品和净料容器（盆、盘、筐）定位存放，每周消毒，消毒次数随季节增减。</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highlight w:val="green"/>
        </w:rPr>
      </w:pPr>
      <w:r>
        <w:rPr>
          <w:rFonts w:hint="eastAsia" w:ascii="宋体" w:hAnsi="宋体" w:eastAsia="宋体" w:cs="宋体"/>
          <w:sz w:val="28"/>
          <w:szCs w:val="28"/>
        </w:rPr>
        <w:t xml:space="preserve">整个食堂的卫生防疫、就餐环境卫生等级必须达到市卫生监督部门要求的卫生标准，采购人有权监督，并定时检查。</w:t>
      </w:r>
      <w:r>
        <w:rPr>
          <w:rFonts w:hint="eastAsia" w:ascii="宋体" w:hAnsi="宋体" w:eastAsia="宋体" w:cs="宋体"/>
          <w:sz w:val="28"/>
          <w:szCs w:val="28"/>
          <w:highlight w:val="green"/>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（四）食品保存要求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1.食品与非食品不能混放，食品仓库内不得存放有毒有害物品，不得存放个人物品和杂物。</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2.仓库内要定期清扫，保持仓库、货架清洁卫生，经常开窗或用机械通风设备通风，保持干燥。</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3.做好食品数量、质量合格证明或检疫证明的检查验收工作。腐烂变质、发霉生虫、有毒有害、掺杂掺假、质量不新鲜的食品，无卫生许可证的生产经营者提供的食品、未索证的食品不得验收入库。</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4.做好食品数量、质量入库登记，做到先进先出，易坏先用。</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5.食品按类别、品种分架、隔墙、离地整齐摆放，散装食品及原料储存容器加盖密封，同时经常检查，防止霉变。</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6.肉类、水产品、禽蛋等易腐食品应分别冷藏贮存。用于保存食品的冷藏设备，必须贴有明显标识并有温度显示装置。肉类、水产类分柜存放，生食品、熟食品、半成品分柜存放，杜绝生熟混放。</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7.冷冻设备定期化霜，保持霜薄(不得超过1cm)、气足。</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8.经常检查食品质量，及时发现和处理变质、超 过保质期限的食品。</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9.做好防鼠、防蝇、防蟑螂工作，安装符合要求的挡鼠板。</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（五）应急处理要求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1.中标人应配合采购人做好重大应急活动的就餐保障工作。</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2.发现食物有腐烂变质现象或使用腐烂变质食物造成安全事故，需提供应急方案。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采购人负责提供各阶段就餐的大约人数，一旦有较大人员变动时立即通知中标人。中标人应在收到采购人通知后立即响应并有计划的实施。各投标人应在投标文件的《应急方案》中提供针对此项要求的实施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（六）投诉处理要求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1.处理用餐人员投诉；</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2.为确保饮食安全，采购人将对食堂及厨房间的卫生情况、中标人的服务质量、饭菜品种及口味进行监督和提出改善意见，中标人必须接受采购人的监督检查，对采购人提出的问题和员工投诉及时整改纠正。</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（七）用工及安全责任要求</w:t>
      </w:r>
      <w:r>
        <w:rPr>
          <w:rFonts w:hint="eastAsia" w:ascii="宋体" w:hAnsi="宋体" w:eastAsia="宋体" w:cs="宋体"/>
          <w:b/>
          <w:sz w:val="28"/>
          <w:szCs w:val="28"/>
        </w:rPr>
        <w:t xml:space="preserve">（投标文件中提供《用工及安全责任承诺书》，格式详见第七章-投标文件相关格式。本要求为实质性要求，如有任何一项不满足或负偏离则按照无效投标处理。）</w:t>
      </w:r>
      <w:r>
        <w:rPr>
          <w:rFonts w:hint="eastAsia" w:ascii="宋体" w:hAnsi="宋体" w:eastAsia="宋体" w:cs="宋体"/>
          <w:b/>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人服务所需用工必须符合《劳动合同法》要求，依法用工。如发生用工纠纷，由投标人自行负责，采购人不承担连带责任，用工调整须报采购人备案。食堂内的工作人员属于投标人的职工，与采购人不存在任何雇佣、委托等劳动关系，同时食堂工作人员在工作过程中的安全责任由投标人负责。如用工、用电、用水、等不注意安全引起生产事故，或发生意外伤亡事故，投标人承担全部责任和经济补偿，采购人概不承担任何责任。</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安全责任：中标人应注重食品卫生安全。中标人应负责用工、用水、用电、用气安全和消防安全，明确责任人，服从采购人职能部门的统一管理，确保安全无事故。如发生食品安全、水电、消防安全等方面的安全事故，由中标人承担全部责任，采购人概不负责。中标人应注重落实门禁、监控等安全措施。</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（八）投标文件要求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1.投标文件中提供《服务方案》文件。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2.《服务方案》需包括以下内容但不限于</w:t>
      </w:r>
      <w:r>
        <w:rPr>
          <w:rFonts w:hint="eastAsia" w:ascii="宋体" w:hAnsi="宋体" w:eastAsia="宋体" w:cs="宋体"/>
          <w:b/>
          <w:bCs/>
          <w:sz w:val="28"/>
          <w:szCs w:val="28"/>
        </w:rPr>
        <w:t xml:space="preserve">（需分采购包编制）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（1）食品出品方案</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（2）服务质量控制方案；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t xml:space="preserve">食品质量控制方案；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卫生管理控制方案（食品卫生，人员卫生，环境卫生，垃圾处理、餐厅环境管理方案等）；</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）食品保存管理方案；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）应急处理方案；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）投诉处理方案。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五、组织机构设置及人员配备要求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（一）组织机构设置及人员配备具体要求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1.人员配备数量要求</w:t>
      </w:r>
      <w:r>
        <w:rPr>
          <w:rFonts w:hint="eastAsia" w:ascii="宋体" w:hAnsi="宋体" w:eastAsia="宋体" w:cs="宋体"/>
          <w:sz w:val="28"/>
          <w:szCs w:val="28"/>
        </w:rPr>
      </w:r>
      <w:r/>
    </w:p>
    <w:p>
      <w:pPr>
        <w:pStyle w:val="861"/>
        <w:ind w:firstLine="562"/>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采购包1：</w:t>
      </w:r>
      <w:r>
        <w:rPr>
          <w:rFonts w:hint="eastAsia" w:ascii="宋体" w:hAnsi="宋体" w:eastAsia="宋体" w:cs="宋体"/>
          <w:b/>
          <w:bCs/>
          <w:sz w:val="28"/>
          <w:szCs w:val="28"/>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4292"/>
        <w:gridCol w:w="4125"/>
      </w:tblGrid>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王陵路食堂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就餐人数：320人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办公单位：市局机关</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经理：1人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厨师长：1人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eastAsia="zh-CN" w:bidi="ar"/>
              </w:rPr>
              <w:t xml:space="preserve">炉台</w:t>
            </w:r>
            <w:r>
              <w:rPr>
                <w:rFonts w:hint="eastAsia" w:ascii="宋体" w:hAnsi="宋体" w:eastAsia="宋体" w:cs="宋体"/>
                <w:color w:val="000000"/>
                <w:sz w:val="24"/>
                <w:szCs w:val="24"/>
                <w:highlight w:val="none"/>
                <w:lang w:bidi="ar"/>
              </w:rPr>
              <w:t xml:space="preserve">厨师</w:t>
            </w:r>
            <w:r>
              <w:rPr>
                <w:rFonts w:hint="eastAsia" w:ascii="宋体" w:hAnsi="宋体" w:eastAsia="宋体" w:cs="宋体"/>
                <w:color w:val="000000"/>
                <w:sz w:val="24"/>
                <w:szCs w:val="24"/>
                <w:lang w:bidi="ar"/>
              </w:rPr>
              <w:t xml:space="preserve">：2人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凉菜：1人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切配：2人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面点师：3人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西点师：1人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勤杂工：2人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洗碗工：3人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合计：16人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稽查一分局食堂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就餐人数：4</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办公地址：民主北路63号</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厨师长兼</w:t>
            </w:r>
            <w:r>
              <w:rPr>
                <w:rFonts w:hint="eastAsia" w:ascii="宋体" w:hAnsi="宋体" w:eastAsia="宋体" w:cs="宋体"/>
                <w:color w:val="000000"/>
                <w:sz w:val="24"/>
                <w:szCs w:val="24"/>
                <w:highlight w:val="none"/>
                <w:lang w:eastAsia="zh-CN" w:bidi="ar"/>
              </w:rPr>
              <w:t xml:space="preserve">主炉</w:t>
            </w:r>
            <w:r>
              <w:rPr>
                <w:rFonts w:hint="eastAsia" w:ascii="宋体" w:hAnsi="宋体" w:eastAsia="宋体" w:cs="宋体"/>
                <w:color w:val="000000"/>
                <w:sz w:val="24"/>
                <w:szCs w:val="24"/>
                <w:lang w:bidi="ar"/>
              </w:rPr>
              <w:t xml:space="preserve">：1人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 ：1人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合计：3人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稽查二分局食堂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就餐人数：45人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办公地址：土城南街16号</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厨师长兼</w:t>
            </w:r>
            <w:r>
              <w:rPr>
                <w:rFonts w:hint="eastAsia" w:ascii="宋体" w:hAnsi="宋体" w:eastAsia="宋体" w:cs="宋体"/>
                <w:color w:val="000000"/>
                <w:sz w:val="24"/>
                <w:szCs w:val="24"/>
                <w:highlight w:val="none"/>
                <w:lang w:eastAsia="zh-CN" w:bidi="ar"/>
              </w:rPr>
              <w:t xml:space="preserve">主炉</w:t>
            </w:r>
            <w:r>
              <w:rPr>
                <w:rFonts w:hint="eastAsia" w:ascii="宋体" w:hAnsi="宋体" w:eastAsia="宋体" w:cs="宋体"/>
                <w:color w:val="000000"/>
                <w:sz w:val="24"/>
                <w:szCs w:val="24"/>
                <w:lang w:bidi="ar"/>
              </w:rPr>
              <w:t xml:space="preserve">：1人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合计：3人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稽查三分局食堂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就餐人数：4</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办公地址：</w:t>
            </w:r>
            <w:r>
              <w:rPr>
                <w:rFonts w:hint="eastAsia" w:ascii="宋体" w:hAnsi="宋体" w:eastAsia="宋体" w:cs="宋体"/>
                <w:color w:val="000000"/>
                <w:sz w:val="24"/>
                <w:szCs w:val="24"/>
                <w:lang w:eastAsia="zh-CN" w:bidi="ar"/>
              </w:rPr>
              <w:t xml:space="preserve">明理街</w:t>
            </w:r>
            <w:r>
              <w:rPr>
                <w:rFonts w:hint="eastAsia" w:ascii="宋体" w:hAnsi="宋体" w:eastAsia="宋体" w:cs="宋体"/>
                <w:color w:val="000000"/>
                <w:sz w:val="24"/>
                <w:szCs w:val="24"/>
                <w:lang w:val="en-US" w:eastAsia="zh-CN" w:bidi="ar"/>
              </w:rPr>
              <w:t xml:space="preserve">7号</w:t>
            </w:r>
            <w:r>
              <w:rPr>
                <w:rFonts w:hint="eastAsia" w:ascii="宋体" w:hAnsi="宋体" w:eastAsia="宋体" w:cs="宋体"/>
                <w:color w:val="000000"/>
                <w:sz w:val="24"/>
                <w:szCs w:val="24"/>
                <w:lang w:val="en-US" w:eastAsia="zh-CN"/>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厨师长兼</w:t>
            </w:r>
            <w:r>
              <w:rPr>
                <w:rFonts w:hint="eastAsia" w:ascii="宋体" w:hAnsi="宋体" w:eastAsia="宋体" w:cs="宋体"/>
                <w:color w:val="000000"/>
                <w:sz w:val="24"/>
                <w:szCs w:val="24"/>
                <w:highlight w:val="none"/>
                <w:lang w:eastAsia="zh-CN" w:bidi="ar"/>
              </w:rPr>
              <w:t xml:space="preserve">主炉</w:t>
            </w:r>
            <w:r>
              <w:rPr>
                <w:rFonts w:hint="eastAsia" w:ascii="宋体" w:hAnsi="宋体" w:eastAsia="宋体" w:cs="宋体"/>
                <w:color w:val="000000"/>
                <w:sz w:val="24"/>
                <w:szCs w:val="24"/>
                <w:lang w:bidi="ar"/>
              </w:rPr>
              <w:t xml:space="preserve">：1人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合计：3人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center"/>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bidi="ar"/>
              </w:rPr>
              <w:t xml:space="preserve">二分局食堂</w:t>
            </w:r>
            <w:r>
              <w:rPr>
                <w:rFonts w:hint="eastAsia" w:ascii="宋体" w:hAnsi="宋体" w:eastAsia="宋体" w:cs="宋体"/>
                <w:b/>
                <w:color w:val="000000"/>
                <w:sz w:val="24"/>
                <w:szCs w:val="24"/>
                <w:lang w:val="en-US" w:eastAsia="zh-CN" w:bidi="ar-SA"/>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就餐人数：44人</w:t>
            </w:r>
            <w:r>
              <w:rPr>
                <w:rFonts w:hint="eastAsia" w:ascii="宋体" w:hAnsi="宋体" w:eastAsia="宋体" w:cs="宋体"/>
                <w:color w:val="000000"/>
                <w:sz w:val="24"/>
                <w:szCs w:val="24"/>
                <w:lang w:val="en-US" w:eastAsia="zh-CN" w:bidi="ar-SA"/>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办公地址：黄河西路</w:t>
            </w:r>
            <w:r>
              <w:rPr>
                <w:rFonts w:hint="eastAsia" w:ascii="宋体" w:hAnsi="宋体" w:eastAsia="宋体" w:cs="宋体"/>
                <w:color w:val="000000"/>
                <w:sz w:val="24"/>
                <w:szCs w:val="24"/>
                <w:lang w:val="en-US" w:eastAsia="zh-CN" w:bidi="ar"/>
              </w:rPr>
              <w:t xml:space="preserve">106号</w:t>
            </w:r>
            <w:r>
              <w:rPr>
                <w:rFonts w:hint="eastAsia" w:ascii="宋体" w:hAnsi="宋体" w:eastAsia="宋体" w:cs="宋体"/>
                <w:color w:val="000000"/>
                <w:sz w:val="24"/>
                <w:szCs w:val="24"/>
                <w:lang w:val="en-US" w:eastAsia="zh-CN" w:bidi="ar-SA"/>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b/>
                <w:bCs/>
                <w:color w:val="000000"/>
                <w:sz w:val="24"/>
                <w:szCs w:val="24"/>
                <w:lang w:bidi="ar"/>
              </w:rPr>
            </w:pPr>
            <w:r>
              <w:rPr>
                <w:rFonts w:hint="eastAsia" w:ascii="宋体" w:hAnsi="宋体" w:eastAsia="宋体" w:cs="宋体"/>
                <w:color w:val="000000"/>
                <w:sz w:val="24"/>
                <w:szCs w:val="24"/>
                <w:lang w:bidi="ar"/>
              </w:rPr>
              <w:t xml:space="preserve">厨师长兼</w:t>
            </w:r>
            <w:r>
              <w:rPr>
                <w:rFonts w:hint="eastAsia" w:ascii="宋体" w:hAnsi="宋体" w:eastAsia="宋体" w:cs="宋体"/>
                <w:color w:val="000000"/>
                <w:sz w:val="24"/>
                <w:szCs w:val="24"/>
                <w:highlight w:val="none"/>
                <w:lang w:eastAsia="zh-CN" w:bidi="ar"/>
              </w:rPr>
              <w:t xml:space="preserve">主炉</w:t>
            </w:r>
            <w:r>
              <w:rPr>
                <w:rFonts w:hint="eastAsia" w:ascii="宋体" w:hAnsi="宋体" w:eastAsia="宋体" w:cs="宋体"/>
                <w:color w:val="000000"/>
                <w:sz w:val="24"/>
                <w:szCs w:val="24"/>
                <w:lang w:bidi="ar"/>
              </w:rPr>
              <w:t xml:space="preserve">：1人</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面点师：1人</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2" w:type="dxa"/>
            <w:vAlign w:val="center"/>
            <w:textDirection w:val="lrTb"/>
            <w:noWrap w:val="false"/>
          </w:tcPr>
          <w:p>
            <w:pPr>
              <w:pStyle w:val="861"/>
              <w:jc w:val="left"/>
              <w:widowControl/>
              <w:rPr>
                <w:rFonts w:hint="eastAsia" w:ascii="宋体" w:hAnsi="宋体" w:eastAsia="宋体" w:cs="宋体"/>
                <w:b/>
                <w:bCs/>
                <w:color w:val="000000"/>
                <w:sz w:val="24"/>
                <w:szCs w:val="24"/>
                <w:lang w:bidi="ar"/>
              </w:rPr>
            </w:pPr>
            <w:r>
              <w:rPr>
                <w:rFonts w:hint="eastAsia" w:ascii="宋体" w:hAnsi="宋体" w:eastAsia="宋体" w:cs="宋体"/>
                <w:color w:val="000000"/>
                <w:sz w:val="24"/>
                <w:szCs w:val="24"/>
                <w:lang w:bidi="ar"/>
              </w:rPr>
              <w:t xml:space="preserve">洗碗工 ：1人</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合计：3人</w:t>
            </w:r>
            <w:r>
              <w:rPr>
                <w:rFonts w:hint="eastAsia" w:ascii="宋体" w:hAnsi="宋体" w:eastAsia="宋体" w:cs="宋体"/>
                <w:color w:val="000000"/>
                <w:sz w:val="24"/>
                <w:szCs w:val="24"/>
                <w:lang w:val="en-US" w:eastAsia="zh-CN" w:bidi="ar-SA"/>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17" w:type="dxa"/>
            <w:vAlign w:val="center"/>
            <w:textDirection w:val="lrTb"/>
            <w:noWrap w:val="false"/>
          </w:tcPr>
          <w:p>
            <w:pPr>
              <w:pStyle w:val="861"/>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bidi="ar"/>
              </w:rPr>
              <w:t xml:space="preserve">上述人员合计不少于</w:t>
            </w:r>
            <w:r>
              <w:rPr>
                <w:rFonts w:hint="eastAsia" w:ascii="宋体" w:hAnsi="宋体" w:eastAsia="宋体" w:cs="宋体"/>
                <w:b/>
                <w:bCs/>
                <w:color w:val="000000"/>
                <w:sz w:val="24"/>
                <w:szCs w:val="24"/>
                <w:lang w:val="en-US" w:eastAsia="zh-CN" w:bidi="ar"/>
              </w:rPr>
              <w:t xml:space="preserve">28</w:t>
            </w:r>
            <w:r>
              <w:rPr>
                <w:rFonts w:hint="eastAsia" w:ascii="宋体" w:hAnsi="宋体" w:eastAsia="宋体" w:cs="宋体"/>
                <w:b/>
                <w:bCs/>
                <w:color w:val="000000"/>
                <w:sz w:val="24"/>
                <w:szCs w:val="24"/>
                <w:lang w:bidi="ar"/>
              </w:rPr>
              <w:t xml:space="preserve">人。</w:t>
            </w:r>
            <w:r>
              <w:rPr>
                <w:rFonts w:hint="eastAsia" w:ascii="宋体" w:hAnsi="宋体" w:eastAsia="宋体" w:cs="宋体"/>
                <w:color w:val="000000"/>
                <w:sz w:val="24"/>
                <w:szCs w:val="24"/>
                <w:lang w:val="en-US" w:eastAsia="zh-CN" w:bidi="ar-SA"/>
              </w:rPr>
            </w:r>
            <w:r/>
          </w:p>
        </w:tc>
      </w:tr>
    </w:tbl>
    <w:p>
      <w:pPr>
        <w:pStyle w:val="861"/>
        <w:ind w:firstLine="562"/>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采购包2：</w:t>
      </w:r>
      <w:r>
        <w:rPr>
          <w:rFonts w:hint="eastAsia" w:ascii="宋体" w:hAnsi="宋体" w:eastAsia="宋体" w:cs="宋体"/>
          <w:b/>
          <w:bCs/>
          <w:sz w:val="28"/>
          <w:szCs w:val="28"/>
        </w:rPr>
      </w:r>
      <w:r/>
    </w:p>
    <w:tbl>
      <w:tblPr>
        <w:tblW w:w="8432" w:type="dxa"/>
        <w:tblInd w:w="-15" w:type="dxa"/>
        <w:tblLayout w:type="fixed"/>
        <w:tblCellMar>
          <w:left w:w="15" w:type="dxa"/>
          <w:top w:w="15" w:type="dxa"/>
          <w:right w:w="15" w:type="dxa"/>
          <w:bottom w:w="0" w:type="dxa"/>
        </w:tblCellMar>
        <w:tblLook w:val="04A0" w:firstRow="1" w:lastRow="0" w:firstColumn="1" w:lastColumn="0" w:noHBand="0" w:noVBand="1"/>
      </w:tblPr>
      <w:tblGrid>
        <w:gridCol w:w="4307"/>
        <w:gridCol w:w="4125"/>
      </w:tblGrid>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解放路食堂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就餐人数：3</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0人</w:t>
            </w:r>
            <w:r>
              <w:rPr>
                <w:rFonts w:hint="eastAsia" w:ascii="宋体" w:hAnsi="宋体" w:eastAsia="宋体" w:cs="宋体"/>
                <w:color w:val="000000"/>
                <w:sz w:val="24"/>
                <w:szCs w:val="24"/>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办公单位：鼓楼局、稽查局、一分局，三分局</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餐厅经理：1人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厨师长：1人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炉台</w:t>
            </w:r>
            <w:r>
              <w:rPr>
                <w:rFonts w:hint="eastAsia" w:ascii="宋体" w:hAnsi="宋体" w:eastAsia="宋体" w:cs="宋体"/>
                <w:color w:val="000000"/>
                <w:sz w:val="24"/>
                <w:szCs w:val="24"/>
                <w:lang w:bidi="ar"/>
              </w:rPr>
              <w:t xml:space="preserve">厨师：2人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切配：2人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面点师：3人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勤杂工：4人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洗碗工：3人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合计：16人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 xml:space="preserve">上述人员合计不少于1</w:t>
            </w:r>
            <w:r>
              <w:rPr>
                <w:rFonts w:hint="eastAsia" w:ascii="宋体" w:hAnsi="宋体" w:eastAsia="宋体" w:cs="宋体"/>
                <w:b/>
                <w:bCs/>
                <w:color w:val="000000"/>
                <w:sz w:val="24"/>
                <w:szCs w:val="24"/>
                <w:lang w:val="en-US" w:eastAsia="zh-CN" w:bidi="ar"/>
              </w:rPr>
              <w:t xml:space="preserve">6</w:t>
            </w:r>
            <w:r>
              <w:rPr>
                <w:rFonts w:hint="eastAsia" w:ascii="宋体" w:hAnsi="宋体" w:eastAsia="宋体" w:cs="宋体"/>
                <w:b/>
                <w:bCs/>
                <w:color w:val="000000"/>
                <w:sz w:val="24"/>
                <w:szCs w:val="24"/>
                <w:lang w:bidi="ar"/>
              </w:rPr>
              <w:t xml:space="preserve">人。</w:t>
            </w:r>
            <w:r>
              <w:rPr>
                <w:rFonts w:hint="eastAsia" w:ascii="宋体" w:hAnsi="宋体" w:eastAsia="宋体" w:cs="宋体"/>
                <w:color w:val="000000"/>
                <w:sz w:val="24"/>
                <w:szCs w:val="24"/>
              </w:rPr>
            </w:r>
            <w:r/>
          </w:p>
        </w:tc>
      </w:tr>
    </w:tbl>
    <w:p>
      <w:pPr>
        <w:pStyle w:val="884"/>
        <w:ind w:left="0" w:right="1470" w:firstLine="562"/>
        <w:rPr>
          <w:rFonts w:hint="eastAsia" w:ascii="宋体" w:hAnsi="宋体" w:eastAsia="宋体" w:cs="宋体"/>
          <w:b/>
          <w:bCs/>
          <w:sz w:val="28"/>
          <w:szCs w:val="28"/>
        </w:rPr>
      </w:pPr>
      <w:r>
        <w:rPr>
          <w:rFonts w:hint="eastAsia" w:ascii="宋体" w:hAnsi="宋体" w:eastAsia="宋体" w:cs="宋体"/>
          <w:b/>
          <w:bCs/>
          <w:sz w:val="28"/>
          <w:szCs w:val="28"/>
        </w:rPr>
        <w:t xml:space="preserve">采购包3：</w:t>
      </w:r>
      <w:r>
        <w:rPr>
          <w:rFonts w:hint="eastAsia" w:ascii="宋体" w:hAnsi="宋体" w:eastAsia="宋体" w:cs="宋体"/>
          <w:b/>
          <w:bCs/>
          <w:sz w:val="28"/>
          <w:szCs w:val="28"/>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4307"/>
        <w:gridCol w:w="4125"/>
      </w:tblGrid>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云龙局食堂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就餐人数：15</w:t>
            </w:r>
            <w:r>
              <w:rPr>
                <w:rFonts w:hint="eastAsia" w:ascii="宋体" w:hAnsi="宋体" w:eastAsia="宋体" w:cs="宋体"/>
                <w:color w:val="000000"/>
                <w:sz w:val="24"/>
                <w:szCs w:val="24"/>
                <w:lang w:val="en-US" w:eastAsia="zh-CN" w:bidi="ar"/>
              </w:rPr>
              <w:t xml:space="preserve">0</w:t>
            </w:r>
            <w:r>
              <w:rPr>
                <w:rFonts w:hint="eastAsia" w:ascii="宋体" w:hAnsi="宋体" w:eastAsia="宋体" w:cs="宋体"/>
                <w:color w:val="000000"/>
                <w:sz w:val="24"/>
                <w:szCs w:val="24"/>
                <w:lang w:bidi="ar"/>
              </w:rPr>
              <w:t xml:space="preserve">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厨师长兼</w:t>
            </w:r>
            <w:r>
              <w:rPr>
                <w:rFonts w:hint="eastAsia" w:ascii="宋体" w:hAnsi="宋体" w:eastAsia="宋体" w:cs="宋体"/>
                <w:color w:val="000000"/>
                <w:sz w:val="24"/>
                <w:szCs w:val="24"/>
                <w:highlight w:val="none"/>
                <w:lang w:eastAsia="zh-CN" w:bidi="ar"/>
              </w:rPr>
              <w:t xml:space="preserve">主炉</w:t>
            </w:r>
            <w:r>
              <w:rPr>
                <w:rFonts w:hint="eastAsia" w:ascii="宋体" w:hAnsi="宋体" w:eastAsia="宋体" w:cs="宋体"/>
                <w:color w:val="000000"/>
                <w:sz w:val="24"/>
                <w:szCs w:val="24"/>
                <w:lang w:bidi="ar"/>
              </w:rPr>
              <w:t xml:space="preserve">：1人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面点师：2人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洗碗工兼勤杂工：2人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合计：6人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泉山局食堂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就餐人数：160人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办公地址：湖北路</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厨师长兼</w:t>
            </w:r>
            <w:r>
              <w:rPr>
                <w:rFonts w:hint="eastAsia" w:ascii="宋体" w:hAnsi="宋体" w:eastAsia="宋体" w:cs="宋体"/>
                <w:color w:val="000000"/>
                <w:sz w:val="24"/>
                <w:szCs w:val="24"/>
                <w:highlight w:val="none"/>
                <w:lang w:eastAsia="zh-CN" w:bidi="ar"/>
              </w:rPr>
              <w:t xml:space="preserve">主炉</w:t>
            </w:r>
            <w:r>
              <w:rPr>
                <w:rFonts w:hint="eastAsia" w:ascii="宋体" w:hAnsi="宋体" w:eastAsia="宋体" w:cs="宋体"/>
                <w:color w:val="000000"/>
                <w:sz w:val="24"/>
                <w:szCs w:val="24"/>
                <w:lang w:bidi="ar"/>
              </w:rPr>
              <w:t xml:space="preserve">：1人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面点师：2人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洗碗工兼勤杂工：2人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合计：6人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经开区局食堂</w:t>
            </w:r>
            <w:r>
              <w:rPr>
                <w:rFonts w:hint="eastAsia" w:ascii="宋体" w:hAnsi="宋体" w:eastAsia="宋体" w:cs="宋体"/>
                <w:b/>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就餐人数：1</w:t>
            </w:r>
            <w:r>
              <w:rPr>
                <w:rFonts w:hint="eastAsia" w:ascii="宋体" w:hAnsi="宋体" w:eastAsia="宋体" w:cs="宋体"/>
                <w:color w:val="000000"/>
                <w:sz w:val="24"/>
                <w:szCs w:val="24"/>
                <w:lang w:val="en-US" w:eastAsia="zh-CN" w:bidi="ar"/>
              </w:rPr>
              <w:t xml:space="preserve">50</w:t>
            </w:r>
            <w:r>
              <w:rPr>
                <w:rFonts w:hint="eastAsia" w:ascii="宋体" w:hAnsi="宋体" w:eastAsia="宋体" w:cs="宋体"/>
                <w:color w:val="000000"/>
                <w:sz w:val="24"/>
                <w:szCs w:val="24"/>
                <w:lang w:bidi="ar"/>
              </w:rPr>
              <w:t xml:space="preserve">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办公地址：洞山路15号</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餐饮配置人员要求：</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厨师长兼</w:t>
            </w:r>
            <w:r>
              <w:rPr>
                <w:rFonts w:hint="eastAsia" w:ascii="宋体" w:hAnsi="宋体" w:eastAsia="宋体" w:cs="宋体"/>
                <w:color w:val="000000"/>
                <w:sz w:val="24"/>
                <w:szCs w:val="24"/>
                <w:highlight w:val="none"/>
                <w:lang w:eastAsia="zh-CN" w:bidi="ar"/>
              </w:rPr>
              <w:t xml:space="preserve">主炉</w:t>
            </w:r>
            <w:r>
              <w:rPr>
                <w:rFonts w:hint="eastAsia" w:ascii="宋体" w:hAnsi="宋体" w:eastAsia="宋体" w:cs="宋体"/>
                <w:color w:val="000000"/>
                <w:sz w:val="24"/>
                <w:szCs w:val="24"/>
                <w:lang w:bidi="ar"/>
              </w:rPr>
              <w:t xml:space="preserve">：1人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厨师：1人</w:t>
            </w:r>
            <w:r>
              <w:rPr>
                <w:rFonts w:hint="eastAsia" w:ascii="宋体" w:hAnsi="宋体" w:eastAsia="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7"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面点师：2人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5"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洗碗工兼勤杂工：2人</w:t>
            </w:r>
            <w:r>
              <w:rPr>
                <w:rFonts w:hint="eastAsia" w:ascii="宋体" w:hAnsi="宋体" w:eastAsia="宋体" w:cs="宋体"/>
                <w:color w:val="000000"/>
                <w:sz w:val="24"/>
                <w:szCs w:val="24"/>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合计：</w:t>
            </w:r>
            <w:r>
              <w:rPr>
                <w:rFonts w:hint="eastAsia" w:ascii="宋体" w:hAnsi="宋体" w:eastAsia="宋体" w:cs="宋体"/>
                <w:color w:val="000000"/>
                <w:sz w:val="24"/>
                <w:szCs w:val="24"/>
                <w:lang w:val="en-US" w:eastAsia="zh-CN" w:bidi="ar"/>
              </w:rPr>
              <w:t xml:space="preserve">6人</w:t>
            </w:r>
            <w:r>
              <w:rPr>
                <w:rFonts w:ascii="宋体" w:hAnsi="宋体" w:eastAsia="宋体" w:cs="宋体"/>
                <w:color w:val="000000"/>
                <w:sz w:val="24"/>
                <w:szCs w:val="24"/>
                <w:lang w:val="en-US" w:eastAsia="zh-CN"/>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2" w:type="dxa"/>
            <w:vAlign w:val="center"/>
            <w:textDirection w:val="lrTb"/>
            <w:noWrap w:val="false"/>
          </w:tcPr>
          <w:p>
            <w:pPr>
              <w:pStyle w:val="861"/>
              <w:jc w:val="lef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 xml:space="preserve">上述人员合计不少于18人。</w:t>
            </w:r>
            <w:r>
              <w:rPr>
                <w:rFonts w:hint="eastAsia" w:ascii="宋体" w:hAnsi="宋体" w:eastAsia="宋体" w:cs="宋体"/>
                <w:color w:val="000000"/>
                <w:sz w:val="24"/>
                <w:szCs w:val="24"/>
              </w:rPr>
            </w:r>
            <w:r/>
          </w:p>
        </w:tc>
      </w:tr>
    </w:tbl>
    <w:p>
      <w:pPr>
        <w:pStyle w:val="861"/>
        <w:ind w:firstLine="562"/>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文件中提供承诺：中标后签订合同前，提供所有服务人员的社保缴纳证明及健康证证明，否则采购人有权拒绝签订合同，由此造成的损失由中标人承担。本《所有派驻人员持有健康证和无违法犯罪记录承诺书》为不允许偏离的实质性要求和条件，如有偏离，在符合性审查时按照投标无效处理。投标文件中提供《所有派驻人员持有健康证和无违法犯罪记录承诺书》，格式详见第七章-投标文件相关格式。</w:t>
      </w:r>
      <w:r>
        <w:rPr>
          <w:rFonts w:hint="eastAsia" w:ascii="宋体" w:hAnsi="宋体" w:eastAsia="宋体" w:cs="宋体"/>
          <w:b/>
          <w:bCs/>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2.组织机构设置要求</w:t>
      </w:r>
      <w:r>
        <w:rPr>
          <w:rFonts w:hint="eastAsia" w:ascii="宋体" w:hAnsi="宋体" w:eastAsia="宋体" w:cs="宋体"/>
          <w:sz w:val="28"/>
          <w:szCs w:val="28"/>
        </w:rPr>
        <w:t xml:space="preserve">（采购包1、包2、包3）</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（1）项目经理负责制；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（2）实行严格管理及层级负责制；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（3）按照食堂管理内容设置部门；</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（4）部门职责清晰，责任到人。</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3.人员配备要求</w:t>
      </w:r>
      <w:r>
        <w:rPr>
          <w:rFonts w:hint="eastAsia" w:ascii="宋体" w:hAnsi="宋体" w:eastAsia="宋体" w:cs="宋体"/>
          <w:sz w:val="28"/>
          <w:szCs w:val="28"/>
        </w:rPr>
        <w:t xml:space="preserve">（采购包1、包2、包3）</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 食堂相关人员配备原则：精干、专业、敬业、健康。</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 食堂相关人员均需同时具备以下条件：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①无犯罪记录、无恶习、无复杂社会关系；</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②有医院或疾控出具的健康证明，无重</w:t>
      </w:r>
      <w:r>
        <w:rPr>
          <w:rFonts w:hint="eastAsia" w:ascii="宋体" w:hAnsi="宋体" w:eastAsia="宋体" w:cs="宋体"/>
          <w:sz w:val="28"/>
          <w:szCs w:val="28"/>
        </w:rPr>
        <w:t xml:space="preserve">大疾病和传染病，具备正常从事食堂管理服务工作所需要的身体条件；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③岗前培训合格率100％。</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4.食堂相关人员岗位配置要求。</w:t>
      </w:r>
      <w:r>
        <w:rPr>
          <w:rFonts w:hint="eastAsia" w:ascii="宋体" w:hAnsi="宋体" w:eastAsia="宋体" w:cs="宋体"/>
          <w:sz w:val="28"/>
          <w:szCs w:val="28"/>
        </w:rPr>
      </w:r>
      <w:r/>
    </w:p>
    <w:p>
      <w:pPr>
        <w:pStyle w:val="861"/>
        <w:ind w:firstLine="562"/>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（1）采购包1和采购包2要求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①项目经理：大专及以上学历，有较强的组织管理能力，工作协调能力和面对突发情况的应变能力，并善于总结和提高管理水平。</w:t>
      </w:r>
      <w:r>
        <w:rPr>
          <w:rFonts w:hint="eastAsia" w:ascii="宋体" w:hAnsi="宋体" w:eastAsia="宋体" w:cs="宋体"/>
          <w:b/>
          <w:bCs/>
          <w:sz w:val="28"/>
          <w:szCs w:val="28"/>
        </w:rPr>
        <w:t xml:space="preserve">投标文件中须提供证书扫描件或复印件。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②厨师长：具备</w:t>
      </w:r>
      <w:r>
        <w:rPr>
          <w:rFonts w:hint="eastAsia" w:ascii="宋体" w:hAnsi="宋体" w:eastAsia="宋体" w:cs="宋体"/>
          <w:sz w:val="28"/>
          <w:szCs w:val="28"/>
          <w:highlight w:val="none"/>
          <w:lang w:eastAsia="zh-CN"/>
        </w:rPr>
        <w:t xml:space="preserve">人社部门颁发的高级烹调师证书（国家三级技能）</w:t>
      </w:r>
      <w:r>
        <w:rPr>
          <w:rFonts w:hint="eastAsia" w:ascii="宋体" w:hAnsi="宋体" w:eastAsia="宋体" w:cs="宋体"/>
          <w:sz w:val="28"/>
          <w:szCs w:val="28"/>
          <w:highlight w:val="none"/>
        </w:rPr>
        <w:t xml:space="preserve">或以上</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投标文件中提供对应证书扫描件或复印件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③</w:t>
      </w:r>
      <w:r>
        <w:rPr>
          <w:rFonts w:hint="eastAsia" w:ascii="宋体" w:hAnsi="宋体" w:eastAsia="宋体" w:cs="宋体"/>
          <w:sz w:val="28"/>
          <w:szCs w:val="28"/>
          <w:lang w:eastAsia="zh-CN"/>
        </w:rPr>
        <w:t xml:space="preserve">主炉</w:t>
      </w:r>
      <w:r>
        <w:rPr>
          <w:rFonts w:hint="eastAsia" w:ascii="宋体" w:hAnsi="宋体" w:eastAsia="宋体" w:cs="宋体"/>
          <w:sz w:val="28"/>
          <w:szCs w:val="28"/>
        </w:rPr>
        <w:t xml:space="preserve">厨师：具备人社部门颁发的中级烹调师证书或以上的，</w:t>
      </w:r>
      <w:r>
        <w:rPr>
          <w:rFonts w:hint="eastAsia" w:ascii="宋体" w:hAnsi="宋体" w:eastAsia="宋体" w:cs="宋体"/>
          <w:b/>
          <w:bCs/>
          <w:sz w:val="28"/>
          <w:szCs w:val="28"/>
        </w:rPr>
        <w:t xml:space="preserve">投标文件中提供证书扫描件或复印件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④凉菜厨师：具备人社部门颁发的中级烹调师以上职称，</w:t>
      </w:r>
      <w:r>
        <w:rPr>
          <w:rFonts w:hint="eastAsia" w:ascii="宋体" w:hAnsi="宋体" w:eastAsia="宋体" w:cs="宋体"/>
          <w:b/>
          <w:bCs/>
          <w:sz w:val="28"/>
          <w:szCs w:val="28"/>
        </w:rPr>
        <w:t xml:space="preserve">投标文件中提供证书扫描件或复印件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⑤切配厨师：</w:t>
      </w:r>
      <w:r>
        <w:rPr>
          <w:rFonts w:hint="eastAsia" w:ascii="宋体" w:hAnsi="宋体" w:eastAsia="宋体" w:cs="宋体"/>
          <w:sz w:val="28"/>
          <w:szCs w:val="28"/>
          <w:lang w:val="en-US" w:eastAsia="zh-CN"/>
        </w:rPr>
        <w:t xml:space="preserve">刀工熟练，具有3年及以上切配经验。</w:t>
      </w:r>
      <w:r>
        <w:rPr>
          <w:rFonts w:hint="eastAsia" w:ascii="宋体" w:hAnsi="宋体" w:eastAsia="宋体" w:cs="宋体"/>
          <w:sz w:val="28"/>
          <w:szCs w:val="28"/>
          <w:lang w:eastAsia="zh-CN"/>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⑥面点师：具备人社部门颁发的中式中级面点师或以上职称。</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⑦西点师：具备一定西点加工的能力。</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⑧服务员：</w:t>
      </w:r>
      <w:r>
        <w:rPr>
          <w:rFonts w:hint="eastAsia" w:ascii="宋体" w:hAnsi="宋体" w:eastAsia="宋体" w:cs="宋体"/>
          <w:sz w:val="28"/>
          <w:szCs w:val="28"/>
          <w:lang w:val="en-US" w:eastAsia="zh-CN"/>
        </w:rPr>
        <w:t xml:space="preserve">投标人自行提供</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⑨洗碗工勤杂工：具有两年以上工作经验，责任心强</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1"/>
        <w:ind w:firstLine="562"/>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（2）采购包3要求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①厨师长兼</w:t>
      </w:r>
      <w:r>
        <w:rPr>
          <w:rFonts w:hint="eastAsia" w:ascii="宋体" w:hAnsi="宋体" w:eastAsia="宋体" w:cs="宋体"/>
          <w:sz w:val="28"/>
          <w:szCs w:val="28"/>
          <w:lang w:eastAsia="zh-CN"/>
        </w:rPr>
        <w:t xml:space="preserve">主炉</w:t>
      </w:r>
      <w:r>
        <w:rPr>
          <w:rFonts w:hint="eastAsia" w:ascii="宋体" w:hAnsi="宋体" w:eastAsia="宋体" w:cs="宋体"/>
          <w:sz w:val="28"/>
          <w:szCs w:val="28"/>
        </w:rPr>
        <w:t xml:space="preserve">：</w:t>
      </w:r>
      <w:r>
        <w:rPr>
          <w:rFonts w:hint="eastAsia" w:ascii="宋体" w:hAnsi="宋体" w:eastAsia="宋体" w:cs="宋体"/>
          <w:sz w:val="28"/>
          <w:szCs w:val="28"/>
          <w:highlight w:val="none"/>
        </w:rPr>
        <w:t xml:space="preserve">具备</w:t>
      </w:r>
      <w:r>
        <w:rPr>
          <w:rFonts w:hint="eastAsia" w:ascii="宋体" w:hAnsi="宋体" w:eastAsia="宋体" w:cs="宋体"/>
          <w:sz w:val="28"/>
          <w:szCs w:val="28"/>
          <w:highlight w:val="none"/>
          <w:lang w:eastAsia="zh-CN"/>
        </w:rPr>
        <w:t xml:space="preserve">人社部门颁发的高级烹调师证书（国家三级技能）</w:t>
      </w:r>
      <w:r>
        <w:rPr>
          <w:rFonts w:hint="eastAsia" w:ascii="宋体" w:hAnsi="宋体" w:eastAsia="宋体" w:cs="宋体"/>
          <w:sz w:val="28"/>
          <w:szCs w:val="28"/>
          <w:highlight w:val="none"/>
        </w:rPr>
        <w:t xml:space="preserve">或以上</w:t>
      </w:r>
      <w:r>
        <w:rPr>
          <w:rFonts w:hint="eastAsia" w:ascii="宋体" w:hAnsi="宋体" w:eastAsia="宋体" w:cs="宋体"/>
          <w:sz w:val="28"/>
          <w:szCs w:val="28"/>
        </w:rPr>
        <w:t xml:space="preserve">，或人社部门颁发的中级营养配餐员证书，投标文件中提供对应证书扫描件或复印件。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②厨师：具备人社部门颁发的中级烹调师证书或以上，投标文件中提供对应证书扫描件或复印件。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③面点师：具备人社部门颁发的中式中级面点师或以上职称。</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④洗碗工勤杂工：具有两年以上工作经验，责任心强</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yellow"/>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（二）对投标人的要求</w:t>
      </w:r>
      <w:r>
        <w:rPr>
          <w:rFonts w:hint="eastAsia" w:ascii="宋体" w:hAnsi="宋体" w:eastAsia="宋体" w:cs="宋体"/>
          <w:sz w:val="28"/>
          <w:szCs w:val="28"/>
        </w:rPr>
        <w:t xml:space="preserve">（采购包1、包2、包3）</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1.投标人承诺在“</w:t>
      </w:r>
      <w:r>
        <w:rPr>
          <w:rFonts w:hint="eastAsia" w:ascii="宋体" w:hAnsi="宋体" w:eastAsia="宋体" w:cs="宋体"/>
          <w:sz w:val="28"/>
          <w:szCs w:val="28"/>
          <w:highlight w:val="none"/>
        </w:rPr>
        <w:t xml:space="preserve">中标后履行合同前办理</w:t>
      </w:r>
      <w:r>
        <w:rPr>
          <w:rFonts w:hint="eastAsia" w:ascii="宋体" w:hAnsi="宋体" w:eastAsia="宋体" w:cs="宋体"/>
          <w:sz w:val="28"/>
          <w:szCs w:val="28"/>
          <w:highlight w:val="none"/>
          <w:lang w:eastAsia="zh-CN"/>
        </w:rPr>
        <w:t xml:space="preserve">《食品经营许可证》</w:t>
      </w:r>
      <w:r>
        <w:rPr>
          <w:rFonts w:hint="eastAsia" w:ascii="宋体" w:hAnsi="宋体" w:eastAsia="宋体" w:cs="宋体"/>
          <w:sz w:val="28"/>
          <w:szCs w:val="28"/>
        </w:rPr>
        <w:t xml:space="preserve">”</w:t>
      </w:r>
      <w:r>
        <w:rPr>
          <w:rFonts w:hint="eastAsia" w:ascii="宋体" w:hAnsi="宋体" w:eastAsia="宋体" w:cs="宋体"/>
          <w:b/>
          <w:sz w:val="28"/>
          <w:szCs w:val="28"/>
        </w:rPr>
        <w:t xml:space="preserve">格式详见第七章-投标文件相关格式。</w:t>
      </w:r>
      <w:r>
        <w:rPr>
          <w:rFonts w:hint="eastAsia" w:ascii="宋体" w:hAnsi="宋体" w:eastAsia="宋体" w:cs="宋体"/>
          <w:b/>
          <w:bCs/>
          <w:sz w:val="28"/>
          <w:szCs w:val="28"/>
        </w:rPr>
        <w:t xml:space="preserve">（本条为不允许偏离的实质性要求和条件，如有偏离，在符合性审查时按照投标无效处理。）</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highlight w:val="none"/>
        </w:rPr>
        <w:t xml:space="preserve">投标人承诺食堂工作人员统一着装</w:t>
      </w:r>
      <w:r>
        <w:rPr>
          <w:rFonts w:hint="eastAsia" w:ascii="宋体" w:hAnsi="宋体" w:eastAsia="宋体" w:cs="宋体"/>
          <w:sz w:val="28"/>
          <w:szCs w:val="28"/>
        </w:rPr>
        <w:t xml:space="preserve">，服装由中标人提供，经采购人确认样式和材质后使用（工作服为整套工作服，包括帽子、衣服、鞋）。</w:t>
      </w:r>
      <w:r>
        <w:rPr>
          <w:rFonts w:hint="eastAsia" w:ascii="宋体" w:hAnsi="宋体" w:eastAsia="宋体" w:cs="宋体"/>
          <w:b/>
          <w:sz w:val="28"/>
          <w:szCs w:val="28"/>
        </w:rPr>
        <w:t xml:space="preserve">格式详见第七章-投标文件相关格式。</w:t>
      </w:r>
      <w:r>
        <w:rPr>
          <w:rFonts w:hint="eastAsia" w:ascii="宋体" w:hAnsi="宋体" w:eastAsia="宋体" w:cs="宋体"/>
          <w:b/>
          <w:bCs/>
          <w:sz w:val="28"/>
          <w:szCs w:val="28"/>
        </w:rPr>
        <w:t xml:space="preserve">（本条为不允许偏离的实质性要求和条件，如有偏离，在符合性审查时按照投标无效处理。）</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（三）投标</w:t>
      </w:r>
      <w:r>
        <w:rPr>
          <w:rFonts w:hint="eastAsia" w:ascii="宋体" w:hAnsi="宋体" w:eastAsia="宋体" w:cs="宋体"/>
          <w:bCs/>
          <w:sz w:val="28"/>
          <w:szCs w:val="28"/>
        </w:rPr>
        <w:t xml:space="preserve">文件要求</w:t>
      </w:r>
      <w:r>
        <w:rPr>
          <w:rFonts w:hint="eastAsia" w:ascii="宋体" w:hAnsi="宋体" w:eastAsia="宋体" w:cs="宋体"/>
          <w:bCs/>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1.投标文件中提供《组织机构设置及人员配备</w:t>
      </w:r>
      <w:r>
        <w:rPr>
          <w:rFonts w:hint="eastAsia" w:ascii="宋体" w:hAnsi="宋体" w:eastAsia="宋体" w:cs="宋体"/>
          <w:bCs/>
          <w:sz w:val="28"/>
          <w:szCs w:val="28"/>
        </w:rPr>
        <w:t xml:space="preserve">方案</w:t>
      </w:r>
      <w:r>
        <w:rPr>
          <w:rFonts w:hint="eastAsia" w:ascii="宋体" w:hAnsi="宋体" w:eastAsia="宋体" w:cs="宋体"/>
          <w:sz w:val="28"/>
          <w:szCs w:val="28"/>
        </w:rPr>
        <w:t xml:space="preserve">》文件。</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2.《组织机构设置及人员配备</w:t>
      </w:r>
      <w:r>
        <w:rPr>
          <w:rFonts w:hint="eastAsia" w:ascii="宋体" w:hAnsi="宋体" w:eastAsia="宋体" w:cs="宋体"/>
          <w:bCs/>
          <w:sz w:val="28"/>
          <w:szCs w:val="28"/>
        </w:rPr>
        <w:t xml:space="preserve">方案</w:t>
      </w:r>
      <w:r>
        <w:rPr>
          <w:rFonts w:hint="eastAsia" w:ascii="宋体" w:hAnsi="宋体" w:eastAsia="宋体" w:cs="宋体"/>
          <w:sz w:val="28"/>
          <w:szCs w:val="28"/>
        </w:rPr>
        <w:t xml:space="preserve">》需包括以下内容但不限于</w:t>
      </w:r>
      <w:r>
        <w:rPr>
          <w:rFonts w:hint="eastAsia" w:ascii="宋体" w:hAnsi="宋体" w:eastAsia="宋体" w:cs="宋体"/>
          <w:b/>
          <w:bCs/>
          <w:sz w:val="28"/>
          <w:szCs w:val="28"/>
        </w:rPr>
        <w:t xml:space="preserve">（需分采购包编制）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(1)组织机构设置方案；</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(2)人员配备</w:t>
      </w:r>
      <w:r>
        <w:rPr>
          <w:rFonts w:hint="eastAsia" w:ascii="宋体" w:hAnsi="宋体" w:eastAsia="宋体" w:cs="宋体"/>
          <w:bCs/>
          <w:sz w:val="28"/>
          <w:szCs w:val="28"/>
        </w:rPr>
        <w:t xml:space="preserve">方案</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六、考核要求（采购包1、包2、包3）</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1.劳动纪律要求</w:t>
      </w:r>
      <w:r>
        <w:rPr>
          <w:rFonts w:hint="eastAsia" w:ascii="宋体" w:hAnsi="宋体" w:eastAsia="宋体" w:cs="宋体"/>
          <w:sz w:val="28"/>
          <w:szCs w:val="28"/>
        </w:rPr>
        <w:tab/>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严格按照食堂管理制度，当日工作当日完成，上班时间严禁做与本职工作无关事项。</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2.区域卫生要求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所负责区域的卫生要时刻做到干净、整洁，设备设施要摆放到固定位置。</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3.工作态度要求</w:t>
      </w:r>
      <w:r>
        <w:rPr>
          <w:rFonts w:hint="eastAsia" w:ascii="宋体" w:hAnsi="宋体" w:eastAsia="宋体" w:cs="宋体"/>
          <w:sz w:val="28"/>
          <w:szCs w:val="28"/>
        </w:rPr>
        <w:tab/>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包含：服务态度，工作表现及团体合作，应做到礼貌、勤勉、积极主动、认真负责。</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4.执行力要求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严格执行采购方工作安排，不得推诿或拒绝执行。</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5.设备设施管理要求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所负责区域的设备设施管理情况（含水电气）按时检查。</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6.食品安全要求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所加工制作的食品应做到无变质腐化等安全问题。</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7.日常事务安排要求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安排处理好食堂日常事务，及时协调解决有关问题，保持良好工作秩序，严抓反对浪费工作，并对食堂人员出现问题负连带责任。</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8.刷卡监督要求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在就餐中，必须按要求对刷卡及收取餐劵严格监督，按照一卡一餐具发放。</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9.菜品质量要求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严格按照办公室提供的菜谱进行制作，注意菜品在色、香、味及营养上有机结合，严防菜品粗加工和制作过程的浪费现象。</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10.食品留样要求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严格按照食品留样标准进行食品留样，每天至少按实留样4个，并做好台账登记。</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11.菜式创新要求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在菜式创新上应做到与相关人员进行讨论，每月每人务必推出2个新菜。</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12.摘菜、洗菜、传菜要求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摘菜、洗菜、传菜、蒸饭要及时，确保食物的正常供应；蔬菜的清洗应做到无泥沙杂质、无枯萎黄叶，菜品粗加工和清洗阶段都要严防浪费现象。</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13.餐具清洗消毒</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餐具要保证干净，无破损，餐具消毒前未用洁净抹布擦干，餐具不干净、有破损现象、有滴水现象，消毒未达到规定时间就取出使用及未按要求登记消毒时间记录。</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14.糕点制作要求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每周应做到有自制特色糕点，在色、香、味上得到就餐人员相应的肯定，果盘制作搭配合理、美观，同时严防浪费。</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15.物资管理要求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食堂相关易耗品的添置需求应做到准确、及时，并且严格控制使用，防止浪费，对原料的品质、纯度、成熟度、新鲜度，以及原料的清洁卫生等应严格把好质量关，做好入库登记，库房原料实行先进先出制，领料人必须填写发货单，双方确认无误后签字，不得弄虚作假。</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16.餐厅服务要求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开餐前物品摆放及时规范；餐中服务：礼仪规范、服务准确；餐后工作：及时和就餐人员核对账单，每月26日前将本月就餐报表报到主管部门、根据卫生标准彻底清理餐厅并做好下次用餐的准备工作。</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17.相关工作要求</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做好食品卫生部门的检查和创文创卫相关工作。</w:t>
      </w:r>
      <w:r>
        <w:rPr>
          <w:rFonts w:hint="eastAsia" w:ascii="宋体" w:hAnsi="宋体" w:eastAsia="宋体" w:cs="宋体"/>
          <w:sz w:val="28"/>
          <w:szCs w:val="28"/>
        </w:rPr>
      </w:r>
      <w:r/>
    </w:p>
    <w:p>
      <w:pPr>
        <w:pStyle w:val="861"/>
        <w:ind w:firstLine="562"/>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七、关于投标报价的相关说明（采购包1、包2、包3）</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报价不得违反徐州市关于最低工资标准的相关规定和徐州市关于社会保险基数的相关规定。采购人有权进行核查，投标人必须在采购人要求的时间内提供书面说明以及证明材料，投标人如不按照采购人要求提供书面说明以及证明材料，以及投标人违反上述规定，都将被采购人认定为该投标人具有《中华人民共和国政府采购法》第七十七条所规定的“提供虚假材料谋取中标、成交的”情形，该投标人需承担相应的法律责任。</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2.报价须充分考虑食堂服务期限（合同期限）内最低工资标准调整因素和社会保险基数调整因素，以及投标人承保餐饮场所责任险。</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3.报价需充分考虑食堂服务期限（合同期限）内的市场因素和成本变化状况的风险。</w:t>
      </w:r>
      <w:r>
        <w:rPr>
          <w:rFonts w:hint="eastAsia" w:ascii="宋体" w:hAnsi="宋体" w:eastAsia="宋体" w:cs="宋体"/>
          <w:sz w:val="28"/>
          <w:szCs w:val="28"/>
        </w:rPr>
      </w:r>
      <w:r/>
    </w:p>
    <w:p>
      <w:pPr>
        <w:pStyle w:val="861"/>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4.投标人的投标报价在合同执行过程中是固定的，不得以任何理由予以变更。</w:t>
      </w:r>
      <w:r>
        <w:rPr>
          <w:rFonts w:hint="eastAsia" w:ascii="宋体" w:hAnsi="宋体" w:eastAsia="宋体" w:cs="宋体"/>
          <w:sz w:val="28"/>
          <w:szCs w:val="28"/>
        </w:rPr>
      </w:r>
      <w:r/>
    </w:p>
    <w:p>
      <w:pPr>
        <w:pStyle w:val="861"/>
        <w:ind w:firstLine="562"/>
        <w:spacing w:line="520" w:lineRule="exact"/>
        <w:rPr>
          <w:rFonts w:hint="eastAsia" w:ascii="宋体" w:hAnsi="宋体" w:eastAsia="宋体" w:cs="宋体"/>
          <w:sz w:val="28"/>
          <w:szCs w:val="28"/>
          <w:lang w:eastAsia="zh-CN"/>
        </w:rPr>
      </w:pPr>
      <w:r>
        <w:rPr>
          <w:rFonts w:hint="eastAsia" w:ascii="宋体" w:hAnsi="宋体" w:eastAsia="宋体" w:cs="宋体"/>
          <w:b/>
          <w:bCs/>
          <w:sz w:val="28"/>
          <w:szCs w:val="28"/>
          <w:highlight w:val="none"/>
        </w:rPr>
        <w:t xml:space="preserve">八、</w:t>
      </w:r>
      <w:r>
        <w:rPr>
          <w:rFonts w:hint="eastAsia" w:ascii="宋体" w:hAnsi="宋体" w:eastAsia="宋体" w:cs="宋体"/>
          <w:b/>
          <w:bCs/>
          <w:sz w:val="28"/>
          <w:szCs w:val="28"/>
          <w:lang w:val="en-US" w:eastAsia="zh-CN"/>
        </w:rPr>
        <w:t xml:space="preserve">采购人</w:t>
      </w:r>
      <w:r>
        <w:rPr>
          <w:rFonts w:hint="eastAsia" w:ascii="宋体" w:hAnsi="宋体" w:eastAsia="宋体" w:cs="宋体"/>
          <w:b/>
          <w:bCs/>
          <w:sz w:val="28"/>
          <w:szCs w:val="28"/>
          <w:lang w:eastAsia="zh-CN"/>
        </w:rPr>
        <w:t xml:space="preserve">需要</w:t>
      </w:r>
      <w:r>
        <w:rPr>
          <w:rFonts w:hint="eastAsia" w:ascii="宋体" w:hAnsi="宋体" w:eastAsia="宋体" w:cs="宋体"/>
          <w:b/>
          <w:bCs/>
          <w:sz w:val="28"/>
          <w:szCs w:val="28"/>
          <w:lang w:val="en-US" w:eastAsia="zh-CN"/>
        </w:rPr>
        <w:t xml:space="preserve">中标人</w:t>
      </w:r>
      <w:r>
        <w:rPr>
          <w:rFonts w:hint="eastAsia" w:ascii="宋体" w:hAnsi="宋体" w:eastAsia="宋体" w:cs="宋体"/>
          <w:b/>
          <w:bCs/>
          <w:sz w:val="28"/>
          <w:szCs w:val="28"/>
          <w:lang w:eastAsia="zh-CN"/>
        </w:rPr>
        <w:t xml:space="preserve">另外提供加班服务的，按照双方认可的工作量和标准另外支付费用。</w:t>
      </w:r>
      <w:r>
        <w:rPr>
          <w:rFonts w:hint="eastAsia" w:ascii="宋体" w:hAnsi="宋体" w:eastAsia="宋体" w:cs="宋体"/>
          <w:sz w:val="28"/>
          <w:szCs w:val="28"/>
          <w:lang w:eastAsia="zh-CN"/>
        </w:rPr>
      </w:r>
      <w:r/>
    </w:p>
    <w:p>
      <w:pPr>
        <w:pStyle w:val="861"/>
        <w:ind w:firstLine="562"/>
        <w:rPr>
          <w:rFonts w:hint="eastAsia"/>
        </w:rPr>
      </w:pPr>
      <w:r>
        <w:rPr>
          <w:rFonts w:hint="eastAsia" w:ascii="宋体" w:hAnsi="宋体" w:eastAsia="宋体" w:cs="宋体"/>
          <w:b/>
          <w:bCs/>
          <w:sz w:val="28"/>
          <w:szCs w:val="28"/>
          <w:lang w:eastAsia="zh-CN"/>
        </w:rPr>
        <w:t xml:space="preserve">九</w:t>
      </w:r>
      <w:r>
        <w:rPr>
          <w:rFonts w:hint="eastAsia" w:ascii="宋体" w:hAnsi="宋体" w:eastAsia="宋体" w:cs="宋体"/>
          <w:b/>
          <w:bCs/>
          <w:sz w:val="28"/>
          <w:szCs w:val="28"/>
        </w:rPr>
        <w:t xml:space="preserve">、</w:t>
      </w:r>
      <w:r>
        <w:rPr>
          <w:rFonts w:hint="eastAsia" w:ascii="宋体" w:hAnsi="宋体" w:eastAsia="宋体" w:cs="宋体"/>
          <w:b/>
          <w:bCs/>
          <w:sz w:val="28"/>
          <w:szCs w:val="28"/>
          <w:highlight w:val="none"/>
          <w:lang w:eastAsia="zh-CN"/>
        </w:rPr>
        <w:t xml:space="preserve">其他要求：</w:t>
      </w:r>
      <w:r>
        <w:rPr>
          <w:rFonts w:hint="eastAsia" w:ascii="宋体" w:hAnsi="宋体" w:eastAsia="宋体" w:cs="宋体"/>
          <w:b/>
          <w:bCs/>
          <w:sz w:val="28"/>
          <w:szCs w:val="28"/>
        </w:rPr>
        <w:t xml:space="preserve">见招标文件第五章《拟签订的合同文本》</w:t>
      </w:r>
      <w:r>
        <w:rPr>
          <w:rFonts w:hint="eastAsia" w:ascii="宋体" w:hAnsi="宋体" w:eastAsia="宋体" w:cs="宋体"/>
          <w:sz w:val="28"/>
          <w:szCs w:val="28"/>
        </w:rPr>
        <w:t xml:space="preserve">。</w:t>
      </w:r>
      <w:r>
        <w:rPr>
          <w:rFonts w:hint="eastAsia"/>
        </w:rPr>
      </w:r>
      <w:r/>
    </w:p>
    <w:p>
      <w:pPr>
        <w:pStyle w:val="861"/>
        <w:jc w:val="center"/>
        <w:spacing w:line="520" w:lineRule="exact"/>
        <w:rPr>
          <w:rStyle w:val="874"/>
          <w:rFonts w:hint="eastAsia" w:ascii="宋体" w:hAnsi="宋体" w:eastAsia="宋体" w:cs="宋体"/>
        </w:rPr>
      </w:pPr>
      <w:r/>
      <w:bookmarkStart w:id="14" w:name="_Toc522790136"/>
      <w:r>
        <w:rPr>
          <w:rStyle w:val="874"/>
          <w:rFonts w:hint="eastAsia" w:ascii="宋体" w:hAnsi="宋体" w:eastAsia="宋体" w:cs="宋体"/>
        </w:rPr>
        <w:br w:type="page" w:clear="all"/>
      </w:r>
      <w:bookmarkStart w:id="15" w:name="_Toc23714"/>
      <w:r>
        <w:rPr>
          <w:rStyle w:val="874"/>
          <w:rFonts w:hint="eastAsia" w:ascii="宋体" w:hAnsi="宋体" w:eastAsia="宋体" w:cs="宋体"/>
        </w:rPr>
        <w:t xml:space="preserve">第七章  投标文件相关格式</w:t>
      </w:r>
      <w:bookmarkEnd w:id="14"/>
      <w:r>
        <w:rPr>
          <w:rStyle w:val="874"/>
          <w:rFonts w:hint="eastAsia" w:ascii="宋体" w:hAnsi="宋体" w:eastAsia="宋体" w:cs="宋体"/>
        </w:rPr>
      </w:r>
      <w:r/>
    </w:p>
    <w:p>
      <w:pPr>
        <w:pStyle w:val="861"/>
        <w:jc w:val="center"/>
        <w:rPr>
          <w:rFonts w:hint="eastAsia" w:ascii="宋体" w:hAnsi="宋体" w:cs="宋体"/>
          <w:sz w:val="24"/>
        </w:rPr>
      </w:pPr>
      <w:r/>
      <w:bookmarkEnd w:id="15"/>
      <w:r>
        <w:rPr>
          <w:rFonts w:hint="eastAsia" w:ascii="宋体" w:hAnsi="宋体" w:cs="宋体"/>
          <w:sz w:val="24"/>
        </w:rPr>
      </w:r>
      <w:r/>
    </w:p>
    <w:p>
      <w:pPr>
        <w:pStyle w:val="861"/>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61"/>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 江苏中际招标代理有限公司</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根据</w:t>
      </w:r>
      <w:r>
        <w:rPr>
          <w:rFonts w:hint="eastAsia" w:ascii="宋体" w:hAnsi="宋体" w:cs="宋体"/>
          <w:sz w:val="30"/>
          <w:szCs w:val="30"/>
          <w:u w:val="single"/>
        </w:rPr>
        <w:t xml:space="preserve">          </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JSZC-320300-ZJZB-G2026-0024</w:t>
      </w:r>
      <w:r>
        <w:rPr>
          <w:rFonts w:hint="eastAsia" w:ascii="宋体" w:hAnsi="宋体" w:cs="宋体"/>
          <w:sz w:val="30"/>
          <w:szCs w:val="30"/>
        </w:rPr>
        <w:t xml:space="preserve">]招标文件， </w:t>
      </w:r>
      <w:r>
        <w:rPr>
          <w:rFonts w:hint="eastAsia" w:ascii="宋体" w:hAnsi="宋体" w:cs="宋体"/>
          <w:sz w:val="30"/>
          <w:szCs w:val="30"/>
          <w:u w:val="single"/>
        </w:rPr>
        <w:t xml:space="preserve">         </w:t>
      </w:r>
      <w:r>
        <w:rPr>
          <w:rFonts w:hint="eastAsia" w:ascii="宋体" w:hAnsi="宋体" w:cs="宋体"/>
          <w:sz w:val="30"/>
          <w:szCs w:val="30"/>
        </w:rPr>
        <w:t xml:space="preserve">(姓名)代表我方</w:t>
      </w:r>
      <w:r>
        <w:rPr>
          <w:rFonts w:hint="eastAsia" w:ascii="宋体" w:hAnsi="宋体" w:cs="宋体"/>
          <w:sz w:val="30"/>
          <w:szCs w:val="30"/>
          <w:u w:val="single"/>
        </w:rPr>
        <w:t xml:space="preserve">           </w:t>
      </w:r>
      <w:r>
        <w:rPr>
          <w:rFonts w:hint="eastAsia" w:ascii="宋体" w:hAnsi="宋体" w:cs="宋体"/>
          <w:sz w:val="30"/>
          <w:szCs w:val="30"/>
        </w:rPr>
        <w:t xml:space="preserve">（投标人的名称）全权处理本次投标的有关事宜。</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据此函，投标人承诺并同意如下： </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1. 投标人唯一投标报价见《开标一览表》。</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2. 投标人将按招标文件的规定履行合同责任和义务。</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3. 投标人已详细审查全部招标文件，包括第[插入编号] [补遗书][如果有的话]。投标人完全理解并同意放弃对这方面有不明及误解的权力。</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4. </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5. 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6. 投标人同意在授予合同后，按照有关规定支付公证费(如有)。</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7. 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8.</w:t>
      </w:r>
      <w:r>
        <w:rPr>
          <w:rFonts w:hint="eastAsia" w:ascii="宋体" w:hAnsi="宋体" w:cs="宋体"/>
          <w:sz w:val="30"/>
          <w:szCs w:val="30"/>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9. 与本投标有关的一切正式往来信函请寄：</w:t>
      </w:r>
      <w:r>
        <w:rPr>
          <w:rFonts w:hint="eastAsia" w:ascii="宋体" w:hAnsi="宋体" w:cs="宋体"/>
          <w:sz w:val="30"/>
          <w:szCs w:val="30"/>
        </w:rPr>
      </w:r>
      <w:r/>
    </w:p>
    <w:p>
      <w:pPr>
        <w:pStyle w:val="861"/>
        <w:ind w:firstLine="1200"/>
        <w:rPr>
          <w:rFonts w:hint="eastAsia" w:ascii="宋体" w:hAnsi="宋体" w:cs="宋体"/>
          <w:sz w:val="30"/>
          <w:szCs w:val="30"/>
        </w:rPr>
      </w:pPr>
      <w:r>
        <w:rPr>
          <w:rFonts w:hint="eastAsia" w:ascii="宋体" w:hAnsi="宋体" w:cs="宋体"/>
          <w:sz w:val="30"/>
          <w:szCs w:val="30"/>
        </w:rPr>
        <w:t xml:space="preserve">地址： </w:t>
      </w:r>
      <w:r>
        <w:rPr>
          <w:rFonts w:hint="eastAsia" w:ascii="宋体" w:hAnsi="宋体" w:cs="宋体"/>
          <w:sz w:val="30"/>
          <w:szCs w:val="30"/>
        </w:rPr>
      </w:r>
      <w:r/>
    </w:p>
    <w:p>
      <w:pPr>
        <w:pStyle w:val="861"/>
        <w:ind w:firstLine="1200"/>
        <w:rPr>
          <w:rFonts w:hint="eastAsia" w:ascii="宋体" w:hAnsi="宋体" w:cs="宋体"/>
          <w:sz w:val="30"/>
          <w:szCs w:val="30"/>
        </w:rPr>
      </w:pPr>
      <w:r>
        <w:rPr>
          <w:rFonts w:hint="eastAsia" w:ascii="宋体" w:hAnsi="宋体" w:cs="宋体"/>
          <w:sz w:val="30"/>
          <w:szCs w:val="30"/>
        </w:rPr>
        <w:t xml:space="preserve">电话： </w:t>
      </w:r>
      <w:r>
        <w:rPr>
          <w:rFonts w:hint="eastAsia" w:ascii="宋体" w:hAnsi="宋体" w:cs="宋体"/>
          <w:sz w:val="30"/>
          <w:szCs w:val="30"/>
        </w:rPr>
      </w:r>
      <w:r/>
    </w:p>
    <w:p>
      <w:pPr>
        <w:pStyle w:val="861"/>
        <w:ind w:firstLine="1200"/>
        <w:rPr>
          <w:rFonts w:hint="eastAsia" w:ascii="宋体" w:hAnsi="宋体" w:cs="宋体"/>
          <w:sz w:val="30"/>
          <w:szCs w:val="30"/>
        </w:rPr>
      </w:pPr>
      <w:r>
        <w:rPr>
          <w:rFonts w:hint="eastAsia" w:ascii="宋体" w:hAnsi="宋体" w:cs="宋体"/>
          <w:sz w:val="30"/>
          <w:szCs w:val="30"/>
        </w:rPr>
        <w:t xml:space="preserve">传真： </w:t>
      </w:r>
      <w:r>
        <w:rPr>
          <w:rFonts w:hint="eastAsia" w:ascii="宋体" w:hAnsi="宋体" w:cs="宋体"/>
          <w:sz w:val="30"/>
          <w:szCs w:val="30"/>
        </w:rPr>
      </w:r>
      <w:r/>
    </w:p>
    <w:p>
      <w:pPr>
        <w:pStyle w:val="861"/>
        <w:ind w:firstLine="2700"/>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61"/>
        <w:ind w:firstLine="4500"/>
        <w:rPr>
          <w:rFonts w:hint="eastAsia" w:ascii="宋体" w:hAnsi="宋体" w:cs="宋体"/>
          <w:sz w:val="24"/>
        </w:rPr>
      </w:pPr>
      <w:r>
        <w:rPr>
          <w:rFonts w:hint="eastAsia" w:ascii="宋体" w:hAnsi="宋体" w:cs="宋体"/>
          <w:sz w:val="30"/>
          <w:szCs w:val="30"/>
        </w:rPr>
        <w:t xml:space="preserve">日期：   年  月  日</w:t>
      </w:r>
      <w:r>
        <w:rPr>
          <w:rFonts w:hint="eastAsia" w:ascii="宋体" w:hAnsi="宋体" w:cs="宋体"/>
          <w:sz w:val="24"/>
        </w:rPr>
      </w:r>
      <w:r/>
    </w:p>
    <w:p>
      <w:pPr>
        <w:pStyle w:val="861"/>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rPr>
          <w:rFonts w:hint="eastAsia" w:ascii="宋体" w:hAnsi="宋体" w:cs="宋体"/>
          <w:sz w:val="32"/>
          <w:szCs w:val="32"/>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520" w:lineRule="exact"/>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lang w:eastAsia="zh-CN"/>
        </w:rPr>
        <w:t xml:space="preserve">国家税务总局徐州市税务局2026年食堂劳务外包采购</w:t>
      </w:r>
      <w:r>
        <w:rPr>
          <w:rFonts w:hint="eastAsia" w:ascii="宋体" w:hAnsi="宋体" w:cs="宋体"/>
          <w:sz w:val="30"/>
          <w:szCs w:val="30"/>
        </w:rPr>
        <w:t xml:space="preserve"> </w:t>
      </w:r>
      <w:r>
        <w:rPr>
          <w:rFonts w:hint="eastAsia" w:ascii="宋体" w:hAnsi="宋体" w:cs="宋体"/>
          <w:sz w:val="30"/>
          <w:szCs w:val="30"/>
          <w:u w:val="single"/>
        </w:rPr>
      </w:r>
      <w:r/>
    </w:p>
    <w:p>
      <w:pPr>
        <w:pStyle w:val="861"/>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JSZC-320300-ZJZB-G2026-0024</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rPr>
          <w:rFonts w:hint="eastAsia" w:ascii="宋体" w:hAnsi="宋体" w:cs="宋体"/>
          <w:sz w:val="30"/>
          <w:szCs w:val="30"/>
        </w:rPr>
      </w:r>
      <w:r/>
    </w:p>
    <w:p>
      <w:pPr>
        <w:pStyle w:val="884"/>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r>
      <w:r/>
    </w:p>
    <w:p>
      <w:pPr>
        <w:pStyle w:val="884"/>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r>
      <w:r/>
    </w:p>
    <w:p>
      <w:pPr>
        <w:pStyle w:val="861"/>
        <w:ind w:firstLine="1500"/>
        <w:spacing w:line="47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rPr>
          <w:rFonts w:hint="eastAsia" w:ascii="宋体" w:hAnsi="宋体" w:cs="宋体"/>
          <w:sz w:val="30"/>
          <w:szCs w:val="30"/>
        </w:rPr>
      </w:r>
      <w:r/>
    </w:p>
    <w:p>
      <w:pPr>
        <w:pStyle w:val="861"/>
        <w:ind w:firstLine="5100"/>
        <w:spacing w:line="47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日期： 年 月 日</w:t>
      </w:r>
      <w:r>
        <w:rPr>
          <w:rFonts w:hint="eastAsia" w:ascii="宋体" w:hAnsi="宋体" w:cs="宋体"/>
          <w:sz w:val="30"/>
          <w:szCs w:val="30"/>
        </w:rPr>
      </w:r>
      <w:r/>
    </w:p>
    <w:p>
      <w:pPr>
        <w:pStyle w:val="861"/>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jc w:val="left"/>
        <w:widowControl/>
        <w:rPr>
          <w:rFonts w:ascii="黑体" w:hAnsi="黑体" w:eastAsia="黑体"/>
          <w:sz w:val="30"/>
          <w:szCs w:val="30"/>
        </w:rPr>
      </w:pPr>
      <w:r>
        <w:rPr>
          <w:rFonts w:hint="eastAsia" w:ascii="宋体" w:hAnsi="宋体" w:cs="宋体"/>
          <w:sz w:val="28"/>
          <w:szCs w:val="28"/>
        </w:rPr>
        <w:br w:type="page" w:clear="all"/>
      </w:r>
      <w:r>
        <w:rPr>
          <w:rFonts w:hint="eastAsia" w:ascii="宋体" w:hAnsi="宋体" w:eastAsia="宋体" w:cs="宋体"/>
          <w:b/>
          <w:bCs/>
          <w:sz w:val="32"/>
          <w:szCs w:val="32"/>
        </w:rPr>
        <w:t xml:space="preserve">三、分项价格表格式</w:t>
      </w:r>
      <w:r>
        <w:rPr>
          <w:rFonts w:ascii="黑体" w:hAnsi="黑体" w:eastAsia="黑体"/>
          <w:sz w:val="30"/>
          <w:szCs w:val="30"/>
        </w:rPr>
      </w:r>
      <w:r/>
    </w:p>
    <w:p>
      <w:pPr>
        <w:pStyle w:val="861"/>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1"/>
        <w:spacing w:line="480" w:lineRule="exact"/>
        <w:rPr>
          <w:rFonts w:hint="eastAsia" w:ascii="宋体" w:hAnsi="宋体" w:eastAsia="宋体" w:cs="宋体"/>
          <w:sz w:val="30"/>
          <w:szCs w:val="30"/>
        </w:rPr>
      </w:pPr>
      <w:r>
        <w:rPr>
          <w:rFonts w:hint="eastAsia" w:ascii="宋体" w:hAnsi="宋体" w:eastAsia="宋体" w:cs="宋体"/>
          <w:sz w:val="30"/>
          <w:szCs w:val="30"/>
        </w:rPr>
        <w:t xml:space="preserve">项目名称：</w:t>
      </w:r>
      <w:r>
        <w:rPr>
          <w:rFonts w:hint="eastAsia" w:ascii="宋体" w:hAnsi="宋体" w:eastAsia="宋体" w:cs="宋体"/>
          <w:sz w:val="30"/>
          <w:szCs w:val="30"/>
          <w:lang w:eastAsia="zh-CN"/>
        </w:rPr>
        <w:t xml:space="preserve">国家税务总局徐州市税务局2026年食堂劳务外包采购</w:t>
      </w:r>
      <w:r>
        <w:rPr>
          <w:rFonts w:hint="eastAsia" w:ascii="宋体" w:hAnsi="宋体" w:eastAsia="宋体" w:cs="宋体"/>
          <w:sz w:val="30"/>
          <w:szCs w:val="30"/>
        </w:rPr>
        <w:t xml:space="preserve">  </w:t>
      </w:r>
      <w:r>
        <w:rPr>
          <w:rFonts w:hint="eastAsia" w:ascii="宋体" w:hAnsi="宋体" w:eastAsia="宋体" w:cs="宋体"/>
          <w:sz w:val="30"/>
          <w:szCs w:val="30"/>
        </w:rPr>
      </w:r>
      <w:r/>
    </w:p>
    <w:p>
      <w:pPr>
        <w:pStyle w:val="861"/>
        <w:spacing w:line="480" w:lineRule="exact"/>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lang w:eastAsia="zh-CN"/>
        </w:rPr>
        <w:t xml:space="preserve">JSZC-320300-ZJZB-G2026-0024</w:t>
      </w:r>
      <w:r>
        <w:rPr>
          <w:rFonts w:hint="eastAsia" w:ascii="宋体" w:hAnsi="宋体" w:eastAsia="宋体" w:cs="宋体"/>
          <w:sz w:val="30"/>
          <w:szCs w:val="30"/>
        </w:rPr>
        <w:t xml:space="preserve">   </w:t>
      </w:r>
      <w:r>
        <w:rPr>
          <w:rFonts w:hint="eastAsia" w:ascii="宋体" w:hAnsi="宋体" w:eastAsia="宋体" w:cs="宋体"/>
          <w:sz w:val="30"/>
          <w:szCs w:val="30"/>
        </w:rPr>
      </w:r>
      <w:r/>
    </w:p>
    <w:p>
      <w:pPr>
        <w:pStyle w:val="861"/>
        <w:spacing w:line="480" w:lineRule="exact"/>
        <w:rPr>
          <w:rFonts w:hint="eastAsia" w:ascii="宋体" w:hAnsi="宋体" w:eastAsia="宋体" w:cs="宋体"/>
          <w:sz w:val="30"/>
          <w:szCs w:val="30"/>
        </w:rPr>
      </w:pPr>
      <w:r>
        <w:rPr>
          <w:rFonts w:hint="eastAsia" w:ascii="宋体" w:hAnsi="宋体" w:eastAsia="宋体" w:cs="宋体"/>
          <w:sz w:val="30"/>
          <w:szCs w:val="30"/>
        </w:rPr>
        <w:t xml:space="preserve">货币单位：人民币元</w:t>
      </w:r>
      <w:r>
        <w:rPr>
          <w:rFonts w:hint="eastAsia" w:ascii="宋体" w:hAnsi="宋体" w:eastAsia="宋体" w:cs="宋体"/>
          <w:sz w:val="30"/>
          <w:szCs w:val="30"/>
        </w:rPr>
      </w:r>
      <w:r/>
    </w:p>
    <w:p>
      <w:pPr>
        <w:pStyle w:val="861"/>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61"/>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61"/>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格式自拟。</w:t>
      </w:r>
      <w:r>
        <w:rPr>
          <w:rFonts w:hint="eastAsia" w:ascii="宋体" w:hAnsi="宋体" w:eastAsia="宋体" w:cs="宋体"/>
          <w:sz w:val="30"/>
          <w:szCs w:val="30"/>
        </w:rPr>
      </w:r>
      <w:r/>
    </w:p>
    <w:p>
      <w:pPr>
        <w:pStyle w:val="861"/>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84"/>
        <w:ind w:left="1470" w:right="1470"/>
        <w:rPr>
          <w:rFonts w:hint="eastAsia" w:ascii="宋体" w:hAnsi="宋体" w:eastAsia="宋体" w:cs="宋体"/>
        </w:rPr>
      </w:pPr>
      <w:r>
        <w:rPr>
          <w:rFonts w:hint="eastAsia" w:ascii="宋体" w:hAnsi="宋体" w:eastAsia="宋体" w:cs="宋体"/>
        </w:rPr>
      </w:r>
      <w:r/>
    </w:p>
    <w:p>
      <w:pPr>
        <w:pStyle w:val="861"/>
        <w:ind w:firstLine="2850"/>
        <w:spacing w:line="480" w:lineRule="exact"/>
        <w:rPr>
          <w:rFonts w:hint="eastAsia" w:ascii="宋体" w:hAnsi="宋体" w:eastAsia="宋体" w:cs="宋体"/>
          <w:sz w:val="30"/>
          <w:szCs w:val="30"/>
        </w:rPr>
      </w:pPr>
      <w:r>
        <w:rPr>
          <w:rFonts w:hint="eastAsia" w:ascii="宋体" w:hAnsi="宋体" w:eastAsia="宋体" w:cs="宋体"/>
          <w:sz w:val="30"/>
          <w:szCs w:val="30"/>
        </w:rPr>
        <w:t xml:space="preserve">投标人：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rPr>
          <w:rFonts w:hint="eastAsia" w:ascii="宋体" w:hAnsi="宋体" w:eastAsia="宋体" w:cs="宋体"/>
          <w:sz w:val="30"/>
          <w:szCs w:val="30"/>
        </w:rPr>
      </w:r>
      <w:r/>
    </w:p>
    <w:p>
      <w:pPr>
        <w:pStyle w:val="861"/>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r>
      <w:r/>
    </w:p>
    <w:p>
      <w:pPr>
        <w:pStyle w:val="861"/>
        <w:ind w:firstLine="3900"/>
        <w:spacing w:line="48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rPr>
          <w:rFonts w:hint="eastAsia" w:ascii="宋体" w:hAnsi="宋体" w:eastAsia="宋体" w:cs="宋体"/>
          <w:sz w:val="30"/>
          <w:szCs w:val="30"/>
        </w:rPr>
      </w:r>
      <w:r/>
    </w:p>
    <w:p>
      <w:pPr>
        <w:pStyle w:val="861"/>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61"/>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61"/>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注：①如果不提供详细分项报价的，将视为没有实质性响应招标文件。②投标人对以上数据的真实性负责。</w:t>
      </w:r>
      <w:r>
        <w:rPr>
          <w:rFonts w:hint="eastAsia" w:ascii="宋体" w:hAnsi="宋体" w:eastAsia="宋体" w:cs="宋体"/>
          <w:sz w:val="30"/>
          <w:szCs w:val="30"/>
        </w:rPr>
      </w:r>
      <w:r/>
    </w:p>
    <w:p>
      <w:pPr>
        <w:pStyle w:val="861"/>
        <w:ind w:firstLine="600"/>
        <w:spacing w:line="480" w:lineRule="exact"/>
        <w:rPr>
          <w:rFonts w:ascii="仿宋" w:hAnsi="仿宋" w:eastAsia="仿宋"/>
          <w:sz w:val="30"/>
          <w:szCs w:val="30"/>
        </w:rPr>
      </w:pPr>
      <w:r>
        <w:rPr>
          <w:rFonts w:hint="eastAsia" w:ascii="宋体" w:hAnsi="宋体" w:eastAsia="宋体" w:cs="宋体"/>
          <w:sz w:val="30"/>
          <w:szCs w:val="30"/>
        </w:rPr>
        <w:t xml:space="preserve">江苏中际招标代理有限公司有权将以上内容进行公示。</w:t>
      </w:r>
      <w:r>
        <w:rPr>
          <w:rFonts w:ascii="仿宋" w:hAnsi="仿宋" w:eastAsia="仿宋"/>
          <w:sz w:val="30"/>
          <w:szCs w:val="30"/>
        </w:rPr>
      </w:r>
      <w:r/>
    </w:p>
    <w:p>
      <w:pPr>
        <w:pStyle w:val="861"/>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eastAsia="宋体" w:cs="宋体"/>
          <w:b/>
          <w:bCs/>
          <w:sz w:val="32"/>
          <w:szCs w:val="32"/>
          <w:lang w:val="en-US" w:eastAsia="zh-CN"/>
        </w:rPr>
        <w:t xml:space="preserve">四</w:t>
      </w:r>
      <w:r>
        <w:rPr>
          <w:rFonts w:hint="eastAsia" w:ascii="宋体" w:hAnsi="宋体" w:eastAsia="宋体" w:cs="宋体"/>
          <w:b/>
          <w:bCs/>
          <w:sz w:val="32"/>
          <w:szCs w:val="32"/>
        </w:rPr>
        <w:t xml:space="preserve">、偏离表格式</w:t>
      </w:r>
      <w:r>
        <w:rPr>
          <w:rFonts w:hint="eastAsia" w:ascii="宋体" w:hAnsi="宋体" w:cs="宋体"/>
          <w:sz w:val="24"/>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国家税务总局徐州市税务局2026年食堂劳务外包采购项目</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JSZC-320300-ZJZB-G2026-0024</w:t>
      </w:r>
      <w:r>
        <w:rPr>
          <w:rFonts w:hint="eastAsia" w:ascii="宋体" w:hAnsi="宋体" w:eastAsia="宋体" w:cs="宋体"/>
          <w:sz w:val="30"/>
          <w:szCs w:val="30"/>
          <w:u w:val="single"/>
          <w:lang w:eastAsia="zh-CN"/>
        </w:rPr>
      </w:r>
      <w:r/>
    </w:p>
    <w:p>
      <w:pPr>
        <w:pStyle w:val="861"/>
        <w:rPr>
          <w:rFonts w:hint="eastAsia" w:ascii="宋体" w:hAnsi="宋体" w:cs="宋体"/>
          <w:sz w:val="24"/>
          <w:u w:val="single"/>
        </w:rPr>
      </w:pPr>
      <w:r>
        <w:rPr>
          <w:rFonts w:hint="eastAsia" w:ascii="宋体" w:hAnsi="宋体" w:cs="宋体"/>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hint="eastAsia" w:ascii="宋体" w:hAnsi="宋体" w:cs="宋体"/>
                <w:caps/>
                <w:sz w:val="30"/>
                <w:szCs w:val="30"/>
              </w:rPr>
            </w:pPr>
            <w:r>
              <w:rPr>
                <w:rFonts w:hint="eastAsia" w:ascii="宋体" w:hAnsi="宋体" w:cs="宋体"/>
                <w:caps/>
                <w:sz w:val="30"/>
                <w:szCs w:val="30"/>
              </w:rPr>
              <w:t xml:space="preserve">序号</w:t>
            </w:r>
            <w:r>
              <w:rPr>
                <w:rFonts w:hint="eastAsia" w:ascii="宋体" w:hAnsi="宋体" w:cs="宋体"/>
                <w:caps/>
                <w:sz w:val="30"/>
                <w:szCs w:val="30"/>
              </w:rPr>
            </w:r>
            <w:r/>
          </w:p>
        </w:tc>
        <w:tc>
          <w:tcPr>
            <w:tcW w:w="1404" w:type="dxa"/>
            <w:vAlign w:val="center"/>
            <w:textDirection w:val="lrTb"/>
            <w:noWrap w:val="false"/>
          </w:tcPr>
          <w:p>
            <w:pPr>
              <w:pStyle w:val="861"/>
              <w:jc w:val="center"/>
              <w:rPr>
                <w:rFonts w:hint="eastAsia" w:ascii="宋体" w:hAnsi="宋体" w:cs="宋体"/>
                <w:caps/>
                <w:sz w:val="30"/>
                <w:szCs w:val="30"/>
              </w:rPr>
            </w:pPr>
            <w:r>
              <w:rPr>
                <w:rFonts w:hint="eastAsia" w:ascii="宋体" w:hAnsi="宋体" w:cs="宋体"/>
                <w:caps/>
                <w:sz w:val="30"/>
                <w:szCs w:val="30"/>
              </w:rPr>
              <w:t xml:space="preserve">偏离内容</w:t>
            </w:r>
            <w:r>
              <w:rPr>
                <w:rFonts w:hint="eastAsia" w:ascii="宋体" w:hAnsi="宋体" w:cs="宋体"/>
                <w:caps/>
                <w:sz w:val="30"/>
                <w:szCs w:val="30"/>
              </w:rPr>
            </w:r>
            <w:r/>
          </w:p>
        </w:tc>
        <w:tc>
          <w:tcPr>
            <w:tcW w:w="1476" w:type="dxa"/>
            <w:vAlign w:val="center"/>
            <w:textDirection w:val="lrTb"/>
            <w:noWrap w:val="false"/>
          </w:tcPr>
          <w:p>
            <w:pPr>
              <w:pStyle w:val="861"/>
              <w:jc w:val="center"/>
              <w:rPr>
                <w:rFonts w:hint="eastAsia" w:ascii="宋体" w:hAnsi="宋体" w:cs="宋体"/>
                <w:caps/>
                <w:sz w:val="30"/>
                <w:szCs w:val="30"/>
              </w:rPr>
            </w:pPr>
            <w:r>
              <w:rPr>
                <w:rFonts w:hint="eastAsia" w:ascii="宋体" w:hAnsi="宋体" w:cs="宋体"/>
                <w:sz w:val="30"/>
                <w:szCs w:val="30"/>
              </w:rPr>
              <w:t xml:space="preserve">招标文件的要求</w:t>
            </w:r>
            <w:r>
              <w:rPr>
                <w:rFonts w:hint="eastAsia" w:ascii="宋体" w:hAnsi="宋体" w:cs="宋体"/>
                <w:caps/>
                <w:sz w:val="30"/>
                <w:szCs w:val="30"/>
              </w:rPr>
            </w:r>
            <w:r/>
          </w:p>
        </w:tc>
        <w:tc>
          <w:tcPr>
            <w:tcW w:w="1620" w:type="dxa"/>
            <w:vAlign w:val="center"/>
            <w:textDirection w:val="lrTb"/>
            <w:noWrap w:val="false"/>
          </w:tcPr>
          <w:p>
            <w:pPr>
              <w:pStyle w:val="861"/>
              <w:jc w:val="center"/>
              <w:rPr>
                <w:rFonts w:hint="eastAsia" w:ascii="宋体" w:hAnsi="宋体" w:cs="宋体"/>
                <w:caps/>
                <w:sz w:val="30"/>
                <w:szCs w:val="30"/>
              </w:rPr>
            </w:pPr>
            <w:r>
              <w:rPr>
                <w:rFonts w:hint="eastAsia" w:ascii="宋体" w:hAnsi="宋体" w:cs="宋体"/>
                <w:sz w:val="30"/>
                <w:szCs w:val="30"/>
              </w:rPr>
              <w:t xml:space="preserve">投标文件中的内容</w:t>
            </w:r>
            <w:r>
              <w:rPr>
                <w:rFonts w:hint="eastAsia" w:ascii="宋体" w:hAnsi="宋体" w:cs="宋体"/>
                <w:caps/>
                <w:sz w:val="30"/>
                <w:szCs w:val="30"/>
              </w:rPr>
            </w:r>
            <w:r/>
          </w:p>
        </w:tc>
        <w:tc>
          <w:tcPr>
            <w:tcW w:w="1260" w:type="dxa"/>
            <w:vAlign w:val="center"/>
            <w:textDirection w:val="lrTb"/>
            <w:noWrap w:val="false"/>
          </w:tcPr>
          <w:p>
            <w:pPr>
              <w:pStyle w:val="861"/>
              <w:jc w:val="center"/>
              <w:rPr>
                <w:rFonts w:hint="eastAsia" w:ascii="宋体" w:hAnsi="宋体" w:cs="宋体"/>
                <w:caps/>
                <w:sz w:val="30"/>
                <w:szCs w:val="30"/>
              </w:rPr>
            </w:pPr>
            <w:r>
              <w:rPr>
                <w:rFonts w:hint="eastAsia" w:ascii="宋体" w:hAnsi="宋体" w:cs="宋体"/>
                <w:caps/>
                <w:sz w:val="30"/>
                <w:szCs w:val="30"/>
              </w:rPr>
              <w:t xml:space="preserve">（正/负/无）偏离</w:t>
            </w:r>
            <w:r>
              <w:rPr>
                <w:rFonts w:hint="eastAsia" w:ascii="宋体" w:hAnsi="宋体" w:cs="宋体"/>
                <w:caps/>
                <w:sz w:val="30"/>
                <w:szCs w:val="30"/>
              </w:rPr>
            </w:r>
            <w:r/>
          </w:p>
        </w:tc>
        <w:tc>
          <w:tcPr>
            <w:tcW w:w="2520" w:type="dxa"/>
            <w:vAlign w:val="center"/>
            <w:textDirection w:val="lrTb"/>
            <w:noWrap w:val="false"/>
          </w:tcPr>
          <w:p>
            <w:pPr>
              <w:pStyle w:val="861"/>
              <w:jc w:val="center"/>
              <w:rPr>
                <w:rFonts w:hint="eastAsia" w:ascii="宋体" w:hAnsi="宋体" w:cs="宋体"/>
                <w:caps/>
                <w:sz w:val="30"/>
                <w:szCs w:val="30"/>
              </w:rPr>
            </w:pPr>
            <w:r>
              <w:rPr>
                <w:rFonts w:hint="eastAsia" w:ascii="宋体" w:hAnsi="宋体" w:cs="宋体"/>
                <w:caps/>
                <w:sz w:val="30"/>
                <w:szCs w:val="30"/>
              </w:rPr>
              <w:t xml:space="preserve">说明</w:t>
            </w:r>
            <w:r>
              <w:rPr>
                <w:rFonts w:hint="eastAsia" w:ascii="宋体" w:hAnsi="宋体" w:cs="宋体"/>
                <w:caps/>
                <w:sz w:val="30"/>
                <w:szCs w:val="30"/>
              </w:rPr>
            </w:r>
            <w:r/>
          </w:p>
        </w:tc>
      </w:tr>
      <w:tr>
        <w:trPr>
          <w:trHeight w:val="794"/>
        </w:trPr>
        <w:tc>
          <w:tcPr>
            <w:tcW w:w="7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pStyle w:val="861"/>
              <w:rPr>
                <w:rFonts w:hint="eastAsia" w:ascii="宋体" w:hAnsi="宋体" w:cs="宋体"/>
                <w:sz w:val="30"/>
                <w:szCs w:val="30"/>
              </w:rPr>
            </w:pPr>
            <w:r>
              <w:rPr>
                <w:rFonts w:hint="eastAsia" w:ascii="宋体" w:hAnsi="宋体" w:cs="宋体"/>
                <w:sz w:val="30"/>
                <w:szCs w:val="30"/>
              </w:rPr>
            </w:r>
            <w:r/>
          </w:p>
        </w:tc>
      </w:tr>
    </w:tbl>
    <w:p>
      <w:pPr>
        <w:pStyle w:val="861"/>
        <w:rPr>
          <w:rFonts w:hint="eastAsia" w:ascii="宋体" w:hAnsi="宋体" w:cs="宋体"/>
          <w:sz w:val="24"/>
          <w:u w:val="single"/>
        </w:rPr>
      </w:pPr>
      <w:r>
        <w:rPr>
          <w:rFonts w:hint="eastAsia" w:ascii="宋体" w:hAnsi="宋体" w:cs="宋体"/>
          <w:sz w:val="24"/>
          <w:u w:val="single"/>
        </w:rPr>
      </w:r>
      <w:r/>
    </w:p>
    <w:p>
      <w:pPr>
        <w:pStyle w:val="861"/>
        <w:ind w:firstLine="602"/>
        <w:spacing w:line="440" w:lineRule="exact"/>
        <w:rPr>
          <w:rFonts w:hint="eastAsia" w:ascii="宋体" w:hAnsi="宋体" w:cs="宋体"/>
          <w:sz w:val="30"/>
          <w:szCs w:val="30"/>
        </w:rPr>
      </w:pPr>
      <w:r>
        <w:rPr>
          <w:rFonts w:hint="eastAsia" w:ascii="宋体" w:hAnsi="宋体" w:cs="宋体"/>
          <w:b/>
          <w:sz w:val="30"/>
          <w:szCs w:val="30"/>
        </w:rPr>
        <w:t xml:space="preserve">注</w:t>
      </w:r>
      <w:r>
        <w:rPr>
          <w:rFonts w:hint="eastAsia" w:ascii="宋体" w:hAnsi="宋体" w:cs="宋体"/>
          <w:sz w:val="30"/>
          <w:szCs w:val="30"/>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30"/>
          <w:szCs w:val="30"/>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rPr>
          <w:rFonts w:hint="eastAsia" w:ascii="宋体" w:hAnsi="宋体" w:cs="宋体"/>
          <w:sz w:val="30"/>
          <w:szCs w:val="30"/>
        </w:rPr>
      </w:r>
      <w:r/>
    </w:p>
    <w:p>
      <w:pPr>
        <w:pStyle w:val="861"/>
        <w:ind w:firstLine="600"/>
        <w:spacing w:line="300" w:lineRule="auto"/>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861"/>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bCs w:val="0"/>
          <w:sz w:val="30"/>
          <w:szCs w:val="30"/>
          <w:lang w:val="en-US" w:eastAsia="zh-CN"/>
        </w:rPr>
        <w:t xml:space="preserve">五</w:t>
      </w:r>
      <w:r>
        <w:rPr>
          <w:rFonts w:hint="eastAsia" w:ascii="宋体" w:hAnsi="宋体" w:eastAsia="宋体" w:cs="宋体"/>
          <w:b/>
          <w:bCs w:val="0"/>
          <w:sz w:val="32"/>
          <w:szCs w:val="32"/>
        </w:rPr>
        <w:t xml:space="preserve">、法定代表人授权书格式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地  址：</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法定代表人：               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                   性别：男（女）  </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年龄：  岁                 民族：   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国家税务总局徐州市税务局2026年食堂劳务外包采购</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JSZC-320300-ZJZB-G2026-0024</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sz w:val="30"/>
          <w:szCs w:val="30"/>
        </w:rPr>
      </w:r>
      <w:r/>
    </w:p>
    <w:p>
      <w:pPr>
        <w:pStyle w:val="861"/>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         受托人（签字或盖章）：</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法定代表人（签字或盖章）： </w:t>
      </w:r>
      <w:r>
        <w:rPr>
          <w:rFonts w:hint="eastAsia" w:ascii="宋体" w:hAnsi="宋体" w:cs="宋体"/>
          <w:sz w:val="30"/>
          <w:szCs w:val="30"/>
        </w:rPr>
      </w:r>
      <w:r/>
    </w:p>
    <w:p>
      <w:pPr>
        <w:pStyle w:val="861"/>
        <w:ind w:right="600"/>
        <w:jc w:val="right"/>
        <w:spacing w:line="480" w:lineRule="exact"/>
        <w:rPr>
          <w:rFonts w:hint="eastAsia" w:ascii="宋体" w:hAnsi="宋体" w:cs="宋体"/>
          <w:sz w:val="30"/>
          <w:szCs w:val="30"/>
        </w:rPr>
      </w:pPr>
      <w:r>
        <w:rPr>
          <w:rFonts w:hint="eastAsia" w:ascii="宋体" w:hAnsi="宋体" w:cs="宋体"/>
          <w:sz w:val="30"/>
          <w:szCs w:val="30"/>
        </w:rPr>
        <w:t xml:space="preserve">年   月   日 </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rPr>
          <w:rFonts w:hint="eastAsia" w:ascii="宋体" w:hAnsi="宋体" w:cs="宋体"/>
          <w:sz w:val="30"/>
          <w:szCs w:val="30"/>
        </w:rPr>
      </w:r>
      <w:r/>
    </w:p>
    <w:p>
      <w:pPr>
        <w:pStyle w:val="861"/>
        <w:ind w:firstLine="447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2"/>
          <w:szCs w:val="32"/>
          <w:lang w:val="en-US" w:eastAsia="zh-CN"/>
        </w:rPr>
        <w:t xml:space="preserve">六</w:t>
      </w:r>
      <w:r>
        <w:rPr>
          <w:rFonts w:hint="eastAsia" w:ascii="宋体" w:hAnsi="宋体" w:cs="宋体"/>
          <w:b/>
          <w:bCs/>
          <w:sz w:val="32"/>
          <w:szCs w:val="32"/>
        </w:rPr>
        <w:t xml:space="preserve">、中小企业声明函格式</w:t>
      </w:r>
      <w:r>
        <w:rPr>
          <w:rFonts w:hint="eastAsia" w:ascii="宋体" w:hAnsi="宋体" w:cs="宋体"/>
          <w:sz w:val="30"/>
          <w:szCs w:val="30"/>
        </w:rPr>
      </w:r>
      <w:r/>
    </w:p>
    <w:p>
      <w:pPr>
        <w:pStyle w:val="861"/>
        <w:ind w:firstLine="624"/>
        <w:jc w:val="both"/>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rPr>
      </w:r>
      <w:r/>
    </w:p>
    <w:p>
      <w:pPr>
        <w:pStyle w:val="861"/>
        <w:ind w:firstLine="624"/>
        <w:jc w:val="both"/>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rPr>
          <w:rFonts w:hint="eastAsia" w:ascii="宋体" w:hAnsi="宋体" w:cs="宋体"/>
          <w:spacing w:val="6"/>
          <w:sz w:val="30"/>
          <w:szCs w:val="30"/>
        </w:rPr>
      </w:r>
      <w:r/>
    </w:p>
    <w:p>
      <w:pPr>
        <w:pStyle w:val="861"/>
        <w:ind w:firstLine="600"/>
        <w:jc w:val="both"/>
        <w:keepLines w:val="0"/>
        <w:keepNext w:val="0"/>
        <w:pageBreakBefore w:val="0"/>
        <w:spacing w:line="480" w:lineRule="exact"/>
        <w:widowControl w:val="off"/>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rPr>
          <w:rFonts w:hint="eastAsia" w:ascii="宋体" w:hAnsi="宋体" w:cs="宋体"/>
          <w:sz w:val="30"/>
          <w:szCs w:val="30"/>
        </w:rPr>
      </w:r>
      <w:r/>
    </w:p>
    <w:p>
      <w:pPr>
        <w:pStyle w:val="861"/>
        <w:ind w:firstLine="600"/>
        <w:jc w:val="both"/>
        <w:keepLines w:val="0"/>
        <w:keepNext w:val="0"/>
        <w:pageBreakBefore w:val="0"/>
        <w:spacing w:line="480" w:lineRule="exact"/>
        <w:widowControl w:val="off"/>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w:t>
      </w:r>
      <w:r>
        <w:rPr>
          <w:rFonts w:hint="eastAsia" w:ascii="宋体" w:hAnsi="宋体" w:cs="宋体"/>
          <w:sz w:val="30"/>
          <w:szCs w:val="30"/>
          <w:u w:val="single"/>
          <w:lang w:eastAsia="zh-CN"/>
        </w:rPr>
        <w:t xml:space="preserve">餐饮业</w:t>
      </w:r>
      <w:r>
        <w:rPr>
          <w:rFonts w:hint="eastAsia" w:ascii="宋体" w:hAnsi="宋体" w:cs="宋体"/>
          <w:sz w:val="30"/>
          <w:szCs w:val="30"/>
          <w:u w:val="single"/>
        </w:rPr>
        <w:t xml:space="preserve">）</w:t>
      </w:r>
      <w:r>
        <w:rPr>
          <w:rFonts w:hint="eastAsia" w:ascii="宋体" w:hAnsi="宋体" w:cs="宋体"/>
          <w:sz w:val="30"/>
          <w:szCs w:val="30"/>
        </w:rPr>
        <w:t xml:space="preserve">； 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w:t>
      </w:r>
      <w:r>
        <w:rPr>
          <w:rFonts w:hint="eastAsia" w:ascii="宋体" w:hAnsi="宋体" w:cs="宋体"/>
          <w:sz w:val="30"/>
          <w:szCs w:val="30"/>
          <w:u w:val="single"/>
        </w:rPr>
        <w:t xml:space="preserve">   </w:t>
      </w:r>
      <w:r>
        <w:rPr>
          <w:rFonts w:hint="eastAsia" w:ascii="宋体" w:hAnsi="宋体" w:cs="宋体"/>
          <w:sz w:val="30"/>
          <w:szCs w:val="30"/>
        </w:rPr>
        <w:t xml:space="preserve">人，营业收入为</w:t>
      </w:r>
      <w:r>
        <w:rPr>
          <w:rFonts w:hint="eastAsia" w:ascii="宋体" w:hAnsi="宋体" w:cs="宋体"/>
          <w:sz w:val="30"/>
          <w:szCs w:val="30"/>
          <w:u w:val="single"/>
        </w:rPr>
        <w:t xml:space="preserve">    </w:t>
      </w:r>
      <w:r>
        <w:rPr>
          <w:rFonts w:hint="eastAsia" w:ascii="宋体" w:hAnsi="宋体" w:cs="宋体"/>
          <w:sz w:val="30"/>
          <w:szCs w:val="30"/>
        </w:rPr>
        <w:t xml:space="preserve">万元，资产总额为</w:t>
      </w:r>
      <w:r>
        <w:rPr>
          <w:rFonts w:ascii="宋体" w:hAnsi="宋体" w:cs="宋体"/>
          <w:sz w:val="30"/>
          <w:szCs w:val="30"/>
          <w:u w:val="single"/>
          <w:lang w:val="en-US"/>
        </w:rPr>
        <w:t xml:space="preserve">   </w:t>
      </w:r>
      <w:r>
        <w:rPr>
          <w:rFonts w:hint="eastAsia" w:ascii="宋体" w:hAnsi="宋体" w:cs="宋体"/>
          <w:sz w:val="30"/>
          <w:szCs w:val="30"/>
        </w:rPr>
        <w:t xml:space="preserve">万元，属于（</w:t>
      </w:r>
      <w:r>
        <w:rPr>
          <w:rFonts w:hint="eastAsia" w:ascii="宋体" w:hAnsi="宋体" w:eastAsia="宋体" w:cs="宋体"/>
          <w:b/>
          <w:color w:val="000000"/>
          <w:sz w:val="28"/>
          <w:szCs w:val="36"/>
        </w:rPr>
        <w:t xml:space="preserve">□</w:t>
      </w:r>
      <w:r>
        <w:rPr>
          <w:rFonts w:hint="eastAsia" w:ascii="宋体" w:hAnsi="宋体" w:cs="宋体"/>
          <w:sz w:val="30"/>
          <w:szCs w:val="30"/>
        </w:rPr>
        <w:t xml:space="preserve">中型企业、</w:t>
      </w:r>
      <w:r>
        <w:rPr>
          <w:rFonts w:hint="eastAsia" w:ascii="宋体" w:hAnsi="宋体" w:eastAsia="宋体" w:cs="宋体"/>
          <w:b/>
          <w:color w:val="000000"/>
          <w:sz w:val="28"/>
          <w:szCs w:val="36"/>
        </w:rPr>
        <w:t xml:space="preserve">□</w:t>
      </w:r>
      <w:r>
        <w:rPr>
          <w:rFonts w:hint="eastAsia" w:ascii="宋体" w:hAnsi="宋体" w:cs="宋体"/>
          <w:sz w:val="30"/>
          <w:szCs w:val="30"/>
        </w:rPr>
        <w:t xml:space="preserve">小型企业、</w:t>
      </w:r>
      <w:r>
        <w:rPr>
          <w:rFonts w:hint="eastAsia" w:ascii="宋体" w:hAnsi="宋体" w:eastAsia="宋体" w:cs="宋体"/>
          <w:b/>
          <w:color w:val="000000"/>
          <w:sz w:val="28"/>
          <w:szCs w:val="36"/>
        </w:rPr>
        <w:t xml:space="preserve">□</w:t>
      </w:r>
      <w:r>
        <w:rPr>
          <w:rFonts w:hint="eastAsia" w:ascii="宋体" w:hAnsi="宋体" w:cs="宋体"/>
          <w:sz w:val="30"/>
          <w:szCs w:val="30"/>
        </w:rPr>
        <w:t xml:space="preserve">微型企</w:t>
      </w:r>
      <w:r>
        <w:rPr>
          <w:rFonts w:hint="eastAsia" w:ascii="宋体" w:hAnsi="宋体" w:eastAsia="宋体" w:cs="宋体"/>
          <w:sz w:val="30"/>
          <w:szCs w:val="30"/>
        </w:rPr>
        <w:t xml:space="preserve">业，请勾选！）</w:t>
      </w:r>
      <w:r>
        <w:rPr>
          <w:rFonts w:hint="eastAsia" w:ascii="宋体" w:hAnsi="宋体" w:cs="宋体"/>
          <w:sz w:val="30"/>
          <w:szCs w:val="30"/>
        </w:rPr>
        <w:t xml:space="preserve">）；</w:t>
      </w:r>
      <w:r>
        <w:rPr>
          <w:rFonts w:hint="eastAsia" w:ascii="宋体" w:hAnsi="宋体" w:cs="宋体"/>
          <w:spacing w:val="6"/>
          <w:sz w:val="30"/>
          <w:szCs w:val="30"/>
        </w:rPr>
      </w:r>
      <w:r/>
    </w:p>
    <w:p>
      <w:pPr>
        <w:pStyle w:val="861"/>
        <w:ind w:firstLine="600"/>
        <w:jc w:val="both"/>
        <w:keepLines w:val="0"/>
        <w:keepNext w:val="0"/>
        <w:pageBreakBefore w:val="0"/>
        <w:spacing w:line="480" w:lineRule="exact"/>
        <w:widowControl w:val="off"/>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pacing w:val="6"/>
          <w:sz w:val="30"/>
          <w:szCs w:val="30"/>
        </w:rPr>
      </w:r>
      <w:r/>
    </w:p>
    <w:p>
      <w:pPr>
        <w:pStyle w:val="861"/>
        <w:ind w:firstLine="600"/>
        <w:jc w:val="both"/>
        <w:keepLines w:val="0"/>
        <w:keepNext w:val="0"/>
        <w:pageBreakBefore w:val="0"/>
        <w:spacing w:line="480" w:lineRule="exact"/>
        <w:widowControl w:val="off"/>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pacing w:val="6"/>
          <w:sz w:val="30"/>
          <w:szCs w:val="30"/>
        </w:rPr>
      </w:r>
      <w:r/>
    </w:p>
    <w:p>
      <w:pPr>
        <w:pStyle w:val="861"/>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                         企业名称（盖单位电子签章）：</w:t>
      </w:r>
      <w:r>
        <w:rPr>
          <w:rFonts w:hint="eastAsia" w:ascii="宋体" w:hAnsi="宋体" w:cs="宋体"/>
          <w:sz w:val="30"/>
          <w:szCs w:val="30"/>
        </w:rPr>
      </w:r>
      <w:r/>
    </w:p>
    <w:p>
      <w:pPr>
        <w:pStyle w:val="861"/>
        <w:ind w:firstLine="600"/>
        <w:jc w:val="left"/>
        <w:spacing w:line="460" w:lineRule="exact"/>
        <w:rPr>
          <w:rFonts w:hint="eastAsia" w:ascii="宋体" w:hAnsi="宋体" w:cs="宋体"/>
          <w:sz w:val="30"/>
          <w:szCs w:val="30"/>
        </w:rPr>
      </w:pPr>
      <w:r>
        <w:rPr>
          <w:rFonts w:hint="eastAsia" w:ascii="宋体" w:hAnsi="宋体" w:cs="宋体"/>
          <w:sz w:val="30"/>
          <w:szCs w:val="30"/>
        </w:rPr>
        <w:t xml:space="preserve">                         日期：</w:t>
      </w:r>
      <w:r>
        <w:rPr>
          <w:rFonts w:hint="eastAsia" w:ascii="宋体" w:hAnsi="宋体" w:cs="宋体"/>
          <w:sz w:val="30"/>
          <w:szCs w:val="30"/>
        </w:rPr>
      </w:r>
      <w:r/>
    </w:p>
    <w:p>
      <w:pPr>
        <w:pStyle w:val="861"/>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lang w:eastAsia="zh-CN"/>
        </w:rPr>
        <w:t xml:space="preserve">餐饮业</w:t>
      </w:r>
      <w:r>
        <w:rPr>
          <w:rFonts w:hint="eastAsia" w:ascii="宋体" w:hAnsi="宋体" w:cs="宋体"/>
          <w:sz w:val="30"/>
          <w:szCs w:val="30"/>
        </w:rPr>
        <w:t xml:space="preserve">。</w:t>
      </w:r>
      <w:r>
        <w:rPr>
          <w:rFonts w:hint="eastAsia" w:ascii="宋体" w:hAnsi="宋体" w:cs="宋体"/>
          <w:sz w:val="30"/>
          <w:szCs w:val="30"/>
        </w:rPr>
      </w:r>
      <w:r/>
    </w:p>
    <w:p>
      <w:pPr>
        <w:pStyle w:val="907"/>
        <w:ind w:firstLine="602"/>
        <w:jc w:val="left"/>
        <w:rPr>
          <w:rFonts w:hint="eastAsia" w:ascii="宋体" w:hAnsi="宋体" w:cs="宋体"/>
          <w:b/>
          <w:bCs/>
          <w:sz w:val="30"/>
          <w:szCs w:val="30"/>
        </w:rPr>
      </w:pPr>
      <w:r>
        <w:rPr>
          <w:rFonts w:hint="eastAsia" w:ascii="宋体" w:hAnsi="宋体" w:cs="宋体"/>
          <w:b/>
          <w:bCs/>
          <w:sz w:val="30"/>
          <w:szCs w:val="30"/>
        </w:rPr>
        <w:t xml:space="preserve">说明：</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rPr>
          <w:rFonts w:hint="eastAsia" w:ascii="宋体" w:hAnsi="宋体" w:cs="宋体"/>
          <w:b/>
          <w:bCs/>
          <w:sz w:val="30"/>
          <w:szCs w:val="30"/>
        </w:rPr>
      </w:r>
      <w:r/>
    </w:p>
    <w:p>
      <w:pPr>
        <w:pStyle w:val="878"/>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301" cy="43704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6pt;height:344.1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1"/>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rPr>
          <w:rFonts w:hint="eastAsia" w:ascii="宋体" w:hAnsi="宋体" w:cs="宋体"/>
          <w:b/>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spacing w:line="480" w:lineRule="exact"/>
        <w:rPr>
          <w:rFonts w:hint="eastAsia" w:ascii="宋体" w:hAnsi="宋体" w:eastAsia="宋体" w:cs="宋体"/>
          <w:sz w:val="30"/>
          <w:szCs w:val="30"/>
        </w:rPr>
      </w:pPr>
      <w:r>
        <w:rPr>
          <w:rFonts w:hint="eastAsia" w:ascii="宋体" w:hAnsi="宋体" w:eastAsia="宋体" w:cs="宋体"/>
          <w:sz w:val="30"/>
          <w:szCs w:val="30"/>
        </w:rPr>
        <w:t xml:space="preserve">项目名称：</w:t>
      </w:r>
      <w:r>
        <w:rPr>
          <w:rFonts w:hint="eastAsia" w:ascii="宋体" w:hAnsi="宋体" w:eastAsia="宋体" w:cs="宋体"/>
          <w:sz w:val="30"/>
          <w:szCs w:val="30"/>
          <w:lang w:eastAsia="zh-CN"/>
        </w:rPr>
        <w:t xml:space="preserve">国家税务总局徐州市税务局2026年食堂劳务外包采购</w:t>
      </w:r>
      <w:r>
        <w:rPr>
          <w:rFonts w:hint="eastAsia" w:ascii="宋体" w:hAnsi="宋体" w:eastAsia="宋体" w:cs="宋体"/>
          <w:sz w:val="30"/>
          <w:szCs w:val="30"/>
        </w:rPr>
        <w:t xml:space="preserve"> </w:t>
      </w:r>
      <w:r>
        <w:rPr>
          <w:rFonts w:hint="eastAsia" w:ascii="宋体" w:hAnsi="宋体" w:eastAsia="宋体" w:cs="宋体"/>
          <w:sz w:val="30"/>
          <w:szCs w:val="30"/>
        </w:rPr>
      </w:r>
      <w:r/>
    </w:p>
    <w:p>
      <w:pPr>
        <w:pStyle w:val="861"/>
        <w:spacing w:line="480" w:lineRule="exact"/>
        <w:rPr>
          <w:rFonts w:hint="eastAsia" w:ascii="宋体" w:hAnsi="宋体" w:eastAsia="宋体" w:cs="宋体"/>
          <w:spacing w:val="6"/>
          <w:sz w:val="30"/>
          <w:szCs w:val="30"/>
          <w:lang w:eastAsia="zh-CN"/>
        </w:rPr>
      </w:pPr>
      <w:r>
        <w:rPr>
          <w:rFonts w:hint="eastAsia" w:ascii="宋体" w:hAnsi="宋体" w:eastAsia="宋体" w:cs="宋体"/>
          <w:sz w:val="30"/>
          <w:szCs w:val="30"/>
        </w:rPr>
        <w:t xml:space="preserve">项目编号：</w:t>
      </w:r>
      <w:r>
        <w:rPr>
          <w:rFonts w:hint="eastAsia" w:ascii="宋体" w:hAnsi="宋体" w:eastAsia="宋体" w:cs="宋体"/>
          <w:sz w:val="30"/>
          <w:szCs w:val="30"/>
          <w:lang w:eastAsia="zh-CN"/>
        </w:rPr>
        <w:t xml:space="preserve">JSZC-320300-ZJZB-G2026-0024</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 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rPr>
          <w:rFonts w:hint="eastAsia" w:ascii="宋体" w:hAnsi="宋体" w:cs="宋体"/>
          <w:spacing w:val="6"/>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lang w:eastAsia="zh-CN"/>
        </w:rPr>
        <w:t xml:space="preserve">国家税务总局徐州市税务局2026年食堂劳务外包采购</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JSZC-320300-ZJZB-G2026-0024</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896"/>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93"/>
        <w:rPr>
          <w:rFonts w:hint="eastAsia" w:hAnsi="宋体" w:eastAsia="宋体" w:cs="宋体"/>
        </w:rPr>
      </w:pPr>
      <w:r>
        <w:rPr>
          <w:rFonts w:hint="eastAsia" w:hAnsi="宋体" w:eastAsia="宋体" w:cs="宋体"/>
        </w:rPr>
      </w:r>
      <w:r/>
    </w:p>
    <w:p>
      <w:pPr>
        <w:pStyle w:val="878"/>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61"/>
        <w:spacing w:line="480" w:lineRule="exact"/>
        <w:rPr>
          <w:rFonts w:hint="eastAsia" w:ascii="宋体" w:hAnsi="宋体" w:cs="宋体"/>
          <w:b/>
          <w:bCs/>
          <w:sz w:val="30"/>
          <w:szCs w:val="30"/>
        </w:rPr>
      </w:pPr>
      <w:r>
        <w:rPr>
          <w:rFonts w:hint="eastAsia" w:ascii="宋体" w:hAnsi="宋体" w:cs="宋体"/>
          <w:b/>
          <w:sz w:val="28"/>
          <w:szCs w:val="28"/>
        </w:rPr>
        <w:br w:type="page" w:clear="all"/>
      </w:r>
      <w:r>
        <w:rPr>
          <w:rFonts w:hint="eastAsia" w:ascii="宋体" w:hAnsi="宋体" w:cs="宋体"/>
          <w:b/>
          <w:bCs/>
          <w:sz w:val="30"/>
          <w:szCs w:val="30"/>
        </w:rPr>
        <w:t xml:space="preserve">九、具备履行合同所必需的设备和专业技术能力的书面声明</w:t>
      </w:r>
      <w:r>
        <w:rPr>
          <w:rFonts w:hint="eastAsia" w:ascii="宋体" w:hAnsi="宋体" w:cs="宋体"/>
          <w:b/>
          <w:bCs/>
          <w:sz w:val="30"/>
          <w:szCs w:val="30"/>
        </w:rPr>
      </w:r>
      <w:r/>
    </w:p>
    <w:p>
      <w:pPr>
        <w:pStyle w:val="861"/>
        <w:ind w:firstLine="602"/>
        <w:spacing w:line="480" w:lineRule="exact"/>
        <w:rPr>
          <w:rFonts w:hint="eastAsia" w:ascii="宋体" w:hAnsi="宋体" w:cs="宋体"/>
          <w:b/>
          <w:bCs/>
          <w:sz w:val="24"/>
        </w:rPr>
      </w:pPr>
      <w:r>
        <w:rPr>
          <w:rFonts w:hint="eastAsia" w:ascii="宋体" w:hAnsi="宋体" w:cs="宋体"/>
          <w:b/>
          <w:bCs/>
          <w:sz w:val="30"/>
          <w:szCs w:val="30"/>
        </w:rPr>
        <w:t xml:space="preserve">（附证明材料原件的扫描件）</w:t>
      </w:r>
      <w:r>
        <w:rPr>
          <w:rFonts w:hint="eastAsia" w:ascii="宋体" w:hAnsi="宋体" w:cs="宋体"/>
          <w:b/>
          <w:bCs/>
          <w:sz w:val="24"/>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国家税务总局徐州市税务局2026年食堂劳务外包采购项目</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JSZC-320300-ZJZB-G2026-0024</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投标人郑重声明：投标人具备履行合同（项目名称：</w:t>
      </w:r>
      <w:r>
        <w:rPr>
          <w:rFonts w:hint="eastAsia" w:ascii="宋体" w:hAnsi="宋体" w:cs="宋体"/>
          <w:sz w:val="30"/>
          <w:szCs w:val="30"/>
          <w:lang w:eastAsia="zh-CN"/>
        </w:rPr>
        <w:t xml:space="preserve">国家税务总局徐州市税务局2026年食堂劳务外包采购</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JSZC-320300-ZJZB-G2026-0024</w:t>
      </w:r>
      <w:r>
        <w:rPr>
          <w:rFonts w:hint="eastAsia" w:ascii="宋体" w:hAnsi="宋体" w:cs="宋体"/>
          <w:sz w:val="30"/>
          <w:szCs w:val="30"/>
        </w:rPr>
        <w:t xml:space="preserve">）所必需的设备和专业技术能力，具体为：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设备：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专业技术能力：</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特此声明。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投标人对上述声明的真实性负责。如有虚假，将依法承担相应责任。</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861"/>
        <w:rPr>
          <w:rFonts w:hint="eastAsia" w:ascii="宋体" w:hAnsi="宋体" w:cs="宋体"/>
          <w:sz w:val="28"/>
          <w:szCs w:val="28"/>
        </w:rPr>
      </w:pPr>
      <w:r>
        <w:rPr>
          <w:rFonts w:hint="eastAsia" w:ascii="宋体" w:hAnsi="宋体" w:cs="宋体"/>
          <w:sz w:val="30"/>
          <w:szCs w:val="30"/>
        </w:rPr>
        <w:br w:type="page" w:clear="all"/>
      </w:r>
      <w:r>
        <w:rPr>
          <w:rFonts w:hint="eastAsia" w:ascii="宋体" w:hAnsi="宋体" w:cs="宋体"/>
          <w:b/>
          <w:bCs/>
          <w:sz w:val="30"/>
          <w:szCs w:val="30"/>
        </w:rPr>
        <w:t xml:space="preserve">十、投标人相关承诺</w:t>
      </w:r>
      <w:r>
        <w:rPr>
          <w:rFonts w:hint="eastAsia" w:ascii="宋体" w:hAnsi="宋体" w:cs="宋体"/>
          <w:sz w:val="28"/>
          <w:szCs w:val="28"/>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国家税务总局徐州市税务局2026年食堂劳务外包采购项目</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JSZC-320300-ZJZB-G2026-0024</w:t>
      </w:r>
      <w:r>
        <w:rPr>
          <w:rFonts w:hint="eastAsia" w:ascii="宋体" w:hAnsi="宋体" w:eastAsia="宋体" w:cs="宋体"/>
          <w:sz w:val="28"/>
          <w:szCs w:val="28"/>
          <w:u w:val="single"/>
          <w:lang w:eastAsia="zh-CN"/>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rPr>
          <w:rFonts w:hint="eastAsia" w:ascii="宋体" w:hAnsi="宋体" w:cs="宋体"/>
          <w:spacing w:val="6"/>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61"/>
        <w:ind w:firstLine="3120"/>
        <w:spacing w:line="30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 </w:t>
      </w:r>
      <w:r>
        <w:rPr>
          <w:rFonts w:hint="eastAsia" w:ascii="宋体" w:hAnsi="宋体" w:cs="宋体"/>
          <w:sz w:val="28"/>
          <w:szCs w:val="28"/>
        </w:rPr>
      </w:r>
      <w:r/>
    </w:p>
    <w:p>
      <w:pPr>
        <w:pStyle w:val="861"/>
        <w:ind w:firstLine="3120"/>
        <w:spacing w:line="360" w:lineRule="auto"/>
        <w:rPr>
          <w:rFonts w:hint="eastAsia" w:ascii="宋体" w:hAnsi="宋体" w:cs="宋体"/>
          <w:sz w:val="28"/>
          <w:szCs w:val="28"/>
        </w:rPr>
      </w:pPr>
      <w:r>
        <w:rPr>
          <w:rFonts w:hint="eastAsia" w:ascii="宋体" w:hAnsi="宋体" w:cs="宋体"/>
          <w:sz w:val="28"/>
          <w:szCs w:val="28"/>
        </w:rPr>
        <w:t xml:space="preserve">日期：   年  月  日</w:t>
      </w:r>
      <w:r>
        <w:rPr>
          <w:rFonts w:hint="eastAsia" w:ascii="宋体" w:hAnsi="宋体" w:cs="宋体"/>
          <w:sz w:val="28"/>
          <w:szCs w:val="28"/>
        </w:rPr>
      </w:r>
      <w:r/>
    </w:p>
    <w:p>
      <w:pPr>
        <w:pStyle w:val="861"/>
        <w:jc w:val="center"/>
        <w:rPr>
          <w:rFonts w:hint="eastAsia" w:ascii="宋体" w:hAnsi="宋体" w:cs="宋体"/>
          <w:sz w:val="30"/>
          <w:szCs w:val="30"/>
        </w:rPr>
      </w:pPr>
      <w:r>
        <w:rPr>
          <w:rFonts w:hint="eastAsia" w:ascii="宋体" w:hAnsi="宋体" w:cs="宋体"/>
          <w:sz w:val="30"/>
          <w:szCs w:val="30"/>
        </w:rPr>
      </w:r>
      <w:r/>
    </w:p>
    <w:p>
      <w:pPr>
        <w:pStyle w:val="861"/>
        <w:spacing w:line="360" w:lineRule="auto"/>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rPr>
      </w:pPr>
      <w:r>
        <w:rPr>
          <w:rFonts w:hint="eastAsia" w:ascii="宋体" w:hAnsi="宋体" w:cs="宋体"/>
        </w:rPr>
      </w:r>
      <w:r/>
    </w:p>
    <w:p>
      <w:pPr>
        <w:pStyle w:val="861"/>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十一、投标人书面声明</w:t>
      </w:r>
      <w:r>
        <w:rPr>
          <w:rFonts w:ascii="仿宋" w:hAnsi="仿宋" w:eastAsia="仿宋"/>
          <w:sz w:val="28"/>
          <w:szCs w:val="28"/>
        </w:rPr>
      </w:r>
      <w:r/>
    </w:p>
    <w:p>
      <w:pPr>
        <w:pStyle w:val="861"/>
        <w:rPr>
          <w:rFonts w:ascii="仿宋" w:hAnsi="仿宋" w:eastAsia="仿宋"/>
          <w:sz w:val="28"/>
          <w:szCs w:val="28"/>
        </w:rPr>
      </w:pPr>
      <w:r>
        <w:rPr>
          <w:rFonts w:ascii="仿宋" w:hAnsi="仿宋" w:eastAsia="仿宋"/>
          <w:sz w:val="28"/>
          <w:szCs w:val="28"/>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国家税务总局徐州市税务局2026年食堂劳务外包采购项目</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JSZC-320300-ZJZB-G2026-0024</w:t>
      </w:r>
      <w:r>
        <w:rPr>
          <w:rFonts w:hint="eastAsia" w:ascii="宋体" w:hAnsi="宋体" w:eastAsia="宋体" w:cs="宋体"/>
          <w:sz w:val="28"/>
          <w:szCs w:val="28"/>
          <w:u w:val="single"/>
          <w:lang w:eastAsia="zh-CN"/>
        </w:rPr>
      </w:r>
      <w:r/>
    </w:p>
    <w:p>
      <w:pPr>
        <w:pStyle w:val="861"/>
        <w:ind w:firstLine="480"/>
        <w:rPr>
          <w:rFonts w:hint="eastAsia" w:ascii="宋体" w:hAnsi="宋体" w:cs="宋体"/>
          <w:sz w:val="28"/>
          <w:szCs w:val="28"/>
        </w:rPr>
      </w:pPr>
      <w:r>
        <w:rPr>
          <w:rFonts w:hint="eastAsia" w:ascii="宋体" w:hAnsi="宋体" w:cs="宋体"/>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rPr>
          <w:rFonts w:hint="eastAsia" w:ascii="宋体" w:hAnsi="宋体" w:cs="宋体"/>
          <w:spacing w:val="6"/>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61"/>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 </w:t>
      </w:r>
      <w:r>
        <w:rPr>
          <w:rFonts w:hint="eastAsia" w:ascii="宋体" w:hAnsi="宋体" w:cs="宋体"/>
          <w:sz w:val="28"/>
          <w:szCs w:val="28"/>
        </w:rPr>
      </w:r>
      <w:r/>
    </w:p>
    <w:p>
      <w:pPr>
        <w:pStyle w:val="861"/>
        <w:ind w:firstLine="3120"/>
        <w:spacing w:line="360" w:lineRule="auto"/>
        <w:rPr>
          <w:rFonts w:hint="eastAsia" w:ascii="宋体" w:hAnsi="宋体" w:cs="宋体"/>
          <w:sz w:val="30"/>
          <w:szCs w:val="30"/>
        </w:rPr>
      </w:pPr>
      <w:r>
        <w:rPr>
          <w:rFonts w:hint="eastAsia" w:ascii="宋体" w:hAnsi="宋体" w:cs="宋体"/>
          <w:sz w:val="28"/>
          <w:szCs w:val="28"/>
        </w:rPr>
        <w:t xml:space="preserve">日期：   年  月  日</w:t>
      </w:r>
      <w:r>
        <w:rPr>
          <w:rFonts w:hint="eastAsia" w:ascii="宋体" w:hAnsi="宋体" w:cs="宋体"/>
          <w:sz w:val="30"/>
          <w:szCs w:val="30"/>
        </w:rPr>
      </w:r>
      <w:r/>
    </w:p>
    <w:p>
      <w:pPr>
        <w:pStyle w:val="861"/>
        <w:jc w:val="center"/>
        <w:rPr>
          <w:rFonts w:hint="eastAsia" w:ascii="宋体" w:hAnsi="宋体" w:cs="宋体"/>
          <w:sz w:val="30"/>
          <w:szCs w:val="30"/>
        </w:rPr>
      </w:pPr>
      <w:r>
        <w:rPr>
          <w:rFonts w:hint="eastAsia" w:ascii="宋体" w:hAnsi="宋体" w:cs="宋体"/>
          <w:sz w:val="30"/>
          <w:szCs w:val="30"/>
        </w:rPr>
      </w:r>
      <w:r/>
    </w:p>
    <w:p>
      <w:pPr>
        <w:pStyle w:val="861"/>
        <w:spacing w:line="360" w:lineRule="auto"/>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rPr>
      </w:pPr>
      <w:r>
        <w:rPr>
          <w:rFonts w:hint="eastAsia" w:ascii="宋体" w:hAnsi="宋体" w:cs="宋体"/>
        </w:rPr>
      </w:r>
      <w:r/>
    </w:p>
    <w:p>
      <w:pPr>
        <w:pStyle w:val="861"/>
        <w:rPr>
          <w:rFonts w:hint="eastAsia" w:ascii="宋体" w:hAnsi="宋体" w:cs="宋体"/>
          <w:sz w:val="30"/>
          <w:szCs w:val="30"/>
        </w:rPr>
      </w:pPr>
      <w:r>
        <w:rPr>
          <w:rFonts w:hint="eastAsia" w:ascii="宋体" w:hAnsi="宋体" w:cs="宋体"/>
          <w:sz w:val="28"/>
          <w:szCs w:val="28"/>
        </w:rPr>
        <w:br w:type="page" w:clear="all"/>
      </w:r>
      <w:r>
        <w:rPr>
          <w:rFonts w:hint="eastAsia" w:ascii="宋体" w:hAnsi="宋体" w:eastAsia="宋体" w:cs="宋体"/>
          <w:b/>
          <w:bCs/>
          <w:sz w:val="30"/>
          <w:szCs w:val="30"/>
          <w:lang w:val="en-US" w:eastAsia="zh-CN"/>
        </w:rPr>
        <w:t xml:space="preserve">十二</w:t>
      </w:r>
      <w:r>
        <w:rPr>
          <w:rFonts w:hint="eastAsia" w:ascii="宋体" w:hAnsi="宋体" w:eastAsia="宋体" w:cs="宋体"/>
          <w:b/>
          <w:bCs/>
          <w:sz w:val="30"/>
          <w:szCs w:val="30"/>
        </w:rPr>
        <w:t xml:space="preserve">、</w:t>
      </w:r>
      <w:r>
        <w:rPr>
          <w:rFonts w:hint="eastAsia" w:ascii="宋体" w:hAnsi="宋体" w:cs="宋体"/>
          <w:b/>
          <w:bCs/>
          <w:sz w:val="30"/>
          <w:szCs w:val="30"/>
        </w:rPr>
        <w:t xml:space="preserve">预付款保函支付条款模板</w:t>
      </w:r>
      <w:r>
        <w:rPr>
          <w:rFonts w:hint="eastAsia" w:ascii="宋体" w:hAnsi="宋体" w:cs="宋体"/>
          <w:sz w:val="30"/>
          <w:szCs w:val="30"/>
        </w:rPr>
      </w:r>
      <w:r/>
    </w:p>
    <w:p>
      <w:pPr>
        <w:pStyle w:val="893"/>
        <w:rPr>
          <w:rFonts w:hint="eastAsia" w:hAnsi="宋体" w:eastAsia="宋体" w:cs="宋体"/>
        </w:rPr>
      </w:pPr>
      <w:r>
        <w:rPr>
          <w:rFonts w:hint="eastAsia" w:hAnsi="宋体" w:eastAsia="宋体" w:cs="宋体"/>
        </w:rPr>
      </w:r>
      <w:r/>
    </w:p>
    <w:p>
      <w:pPr>
        <w:pStyle w:val="861"/>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861"/>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p>
      <w:pPr>
        <w:pStyle w:val="861"/>
        <w:keepLines w:val="0"/>
        <w:keepNext w:val="0"/>
        <w:pageBreakBefore w:val="0"/>
        <w:spacing w:line="360" w:lineRule="auto"/>
        <w:widowControl w:val="off"/>
        <w:rPr>
          <w:rFonts w:hint="eastAsia" w:ascii="宋体" w:hAnsi="宋体" w:eastAsia="宋体" w:cs="宋体"/>
          <w:bCs/>
          <w:sz w:val="30"/>
          <w:szCs w:val="30"/>
        </w:rPr>
      </w:pPr>
      <w:r>
        <w:rPr>
          <w:rFonts w:hint="eastAsia" w:ascii="宋体" w:hAnsi="宋体" w:cs="宋体"/>
        </w:rPr>
        <w:br w:type="page" w:clear="all"/>
      </w:r>
      <w:r>
        <w:rPr>
          <w:rFonts w:hint="eastAsia" w:ascii="宋体" w:hAnsi="宋体" w:eastAsia="宋体" w:cs="宋体"/>
          <w:b/>
          <w:bCs w:val="0"/>
          <w:sz w:val="30"/>
          <w:szCs w:val="30"/>
        </w:rPr>
        <w:t xml:space="preserve">十</w:t>
      </w:r>
      <w:r>
        <w:rPr>
          <w:rFonts w:hint="eastAsia" w:ascii="宋体" w:hAnsi="宋体" w:eastAsia="宋体" w:cs="宋体"/>
          <w:b/>
          <w:bCs w:val="0"/>
          <w:sz w:val="30"/>
          <w:szCs w:val="30"/>
          <w:lang w:val="en-US" w:eastAsia="zh-CN"/>
        </w:rPr>
        <w:t xml:space="preserve">三</w:t>
      </w:r>
      <w:r>
        <w:rPr>
          <w:rFonts w:hint="eastAsia" w:ascii="宋体" w:hAnsi="宋体" w:eastAsia="宋体" w:cs="宋体"/>
          <w:b/>
          <w:bCs w:val="0"/>
          <w:sz w:val="30"/>
          <w:szCs w:val="30"/>
        </w:rPr>
        <w:t xml:space="preserve">、用工及安全责任承诺书</w:t>
      </w:r>
      <w:r>
        <w:rPr>
          <w:rFonts w:hint="eastAsia" w:ascii="宋体" w:hAnsi="宋体" w:eastAsia="宋体" w:cs="宋体"/>
          <w:bCs/>
          <w:sz w:val="30"/>
          <w:szCs w:val="30"/>
        </w:rPr>
      </w:r>
      <w:r/>
    </w:p>
    <w:p>
      <w:pPr>
        <w:pStyle w:val="861"/>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pStyle w:val="861"/>
        <w:keepLines w:val="0"/>
        <w:keepNext w:val="0"/>
        <w:pageBreakBefore w:val="0"/>
        <w:spacing w:line="360" w:lineRule="auto"/>
        <w:widowControl w:val="off"/>
        <w:rPr>
          <w:rFonts w:hint="eastAsia" w:ascii="宋体" w:hAnsi="宋体" w:eastAsia="宋体" w:cs="宋体"/>
          <w:sz w:val="30"/>
          <w:szCs w:val="30"/>
          <w:lang w:eastAsia="zh-CN"/>
        </w:rPr>
      </w:pPr>
      <w:r>
        <w:rPr>
          <w:rFonts w:hint="eastAsia" w:ascii="宋体" w:hAnsi="宋体" w:eastAsia="宋体" w:cs="宋体"/>
          <w:sz w:val="30"/>
          <w:szCs w:val="30"/>
        </w:rPr>
        <w:t xml:space="preserve">项目名称：</w:t>
      </w:r>
      <w:r>
        <w:rPr>
          <w:rFonts w:hint="eastAsia" w:ascii="宋体" w:hAnsi="宋体" w:eastAsia="宋体" w:cs="宋体"/>
          <w:bCs/>
          <w:sz w:val="30"/>
          <w:szCs w:val="30"/>
          <w:lang w:eastAsia="zh-CN"/>
        </w:rPr>
        <w:t xml:space="preserve">国家税务总局徐州市税务局2026年食堂劳务外包采购项目</w:t>
      </w:r>
      <w:r>
        <w:rPr>
          <w:rFonts w:hint="eastAsia" w:ascii="宋体" w:hAnsi="宋体" w:eastAsia="宋体" w:cs="宋体"/>
          <w:sz w:val="30"/>
          <w:szCs w:val="30"/>
        </w:rPr>
        <w:t xml:space="preserve">项目编号：</w:t>
      </w:r>
      <w:r>
        <w:rPr>
          <w:rFonts w:hint="eastAsia" w:ascii="宋体" w:hAnsi="宋体" w:eastAsia="宋体" w:cs="宋体"/>
          <w:sz w:val="30"/>
          <w:szCs w:val="30"/>
          <w:lang w:eastAsia="zh-CN"/>
        </w:rPr>
        <w:t xml:space="preserve">JSZC-320300-ZJZB-G2026-0024</w:t>
      </w:r>
      <w:r>
        <w:rPr>
          <w:rFonts w:hint="eastAsia" w:ascii="宋体" w:hAnsi="宋体" w:eastAsia="宋体" w:cs="宋体"/>
          <w:sz w:val="30"/>
          <w:szCs w:val="30"/>
          <w:lang w:eastAsia="zh-CN"/>
        </w:rPr>
      </w:r>
      <w:r/>
    </w:p>
    <w:p>
      <w:pPr>
        <w:pStyle w:val="861"/>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如我单位被确定为中标人，我单位承诺：</w:t>
      </w:r>
      <w:r>
        <w:rPr>
          <w:rFonts w:hint="eastAsia" w:ascii="宋体" w:hAnsi="宋体" w:eastAsia="宋体" w:cs="宋体"/>
          <w:sz w:val="30"/>
          <w:szCs w:val="30"/>
        </w:rPr>
      </w:r>
      <w:r/>
    </w:p>
    <w:p>
      <w:pPr>
        <w:pStyle w:val="861"/>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1.用工承诺：用工符合《劳动合同法》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人负责。如用工、用电、用水等引起的事故或发生意外伤亡，我单位承担全部责任和经济补偿，采购人不承担任何责任。</w:t>
      </w:r>
      <w:r>
        <w:rPr>
          <w:rFonts w:hint="eastAsia" w:ascii="宋体" w:hAnsi="宋体" w:eastAsia="宋体" w:cs="宋体"/>
          <w:sz w:val="30"/>
          <w:szCs w:val="30"/>
        </w:rPr>
      </w:r>
      <w:r/>
    </w:p>
    <w:p>
      <w:pPr>
        <w:pStyle w:val="861"/>
        <w:ind w:firstLine="600"/>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sz w:val="30"/>
          <w:szCs w:val="30"/>
        </w:rPr>
        <w:t xml:space="preserve">2.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rPr>
          <w:rFonts w:hint="eastAsia" w:ascii="宋体" w:hAnsi="宋体" w:eastAsia="宋体" w:cs="宋体"/>
          <w:color w:val="000000"/>
          <w:sz w:val="30"/>
          <w:szCs w:val="30"/>
        </w:rPr>
      </w:r>
      <w:r/>
    </w:p>
    <w:p>
      <w:pPr>
        <w:pStyle w:val="861"/>
        <w:ind w:firstLine="600"/>
        <w:jc w:val="righ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61"/>
        <w:ind w:firstLine="600"/>
        <w:jc w:val="righ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rPr>
          <w:rFonts w:hint="eastAsia" w:ascii="宋体" w:hAnsi="宋体" w:eastAsia="宋体" w:cs="宋体"/>
          <w:color w:val="000000"/>
          <w:sz w:val="30"/>
          <w:szCs w:val="30"/>
        </w:rPr>
      </w:r>
      <w:r/>
    </w:p>
    <w:p>
      <w:pPr>
        <w:pStyle w:val="861"/>
        <w:ind w:firstLine="5400"/>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61"/>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val="0"/>
          <w:sz w:val="30"/>
          <w:szCs w:val="30"/>
        </w:rPr>
        <w:t xml:space="preserve">十</w:t>
      </w:r>
      <w:r>
        <w:rPr>
          <w:rFonts w:hint="eastAsia" w:ascii="宋体" w:hAnsi="宋体" w:eastAsia="宋体" w:cs="宋体"/>
          <w:b/>
          <w:bCs w:val="0"/>
          <w:sz w:val="30"/>
          <w:szCs w:val="30"/>
          <w:lang w:val="en-US" w:eastAsia="zh-CN"/>
        </w:rPr>
        <w:t xml:space="preserve">四</w:t>
      </w:r>
      <w:r>
        <w:rPr>
          <w:rFonts w:hint="eastAsia" w:ascii="宋体" w:hAnsi="宋体" w:eastAsia="宋体" w:cs="宋体"/>
          <w:b/>
          <w:bCs w:val="0"/>
          <w:sz w:val="30"/>
          <w:szCs w:val="30"/>
        </w:rPr>
        <w:t xml:space="preserve">、所有派驻人员持有健康证和无违法犯罪记录承诺书</w:t>
      </w:r>
      <w:r>
        <w:rPr>
          <w:rFonts w:hint="eastAsia" w:ascii="宋体" w:hAnsi="宋体" w:eastAsia="宋体" w:cs="宋体"/>
          <w:color w:val="000000"/>
          <w:sz w:val="30"/>
          <w:szCs w:val="30"/>
        </w:rPr>
      </w:r>
      <w:r/>
    </w:p>
    <w:p>
      <w:pPr>
        <w:pStyle w:val="861"/>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pStyle w:val="861"/>
        <w:keepLines w:val="0"/>
        <w:keepNext w:val="0"/>
        <w:pageBreakBefore w:val="0"/>
        <w:spacing w:line="360" w:lineRule="auto"/>
        <w:widowControl w:val="off"/>
        <w:rPr>
          <w:rFonts w:hint="eastAsia" w:ascii="宋体" w:hAnsi="宋体" w:eastAsia="宋体" w:cs="宋体"/>
          <w:sz w:val="30"/>
          <w:szCs w:val="30"/>
          <w:lang w:eastAsia="zh-CN"/>
        </w:rPr>
      </w:pPr>
      <w:r>
        <w:rPr>
          <w:rFonts w:hint="eastAsia" w:ascii="宋体" w:hAnsi="宋体" w:eastAsia="宋体" w:cs="宋体"/>
          <w:sz w:val="30"/>
          <w:szCs w:val="30"/>
        </w:rPr>
        <w:t xml:space="preserve">项目名称：</w:t>
      </w:r>
      <w:r>
        <w:rPr>
          <w:rFonts w:hint="eastAsia" w:ascii="宋体" w:hAnsi="宋体" w:eastAsia="宋体" w:cs="宋体"/>
          <w:bCs/>
          <w:sz w:val="30"/>
          <w:szCs w:val="30"/>
          <w:lang w:eastAsia="zh-CN"/>
        </w:rPr>
        <w:t xml:space="preserve">国家税务总局徐州市税务局2026年食堂劳务外包采购项目</w:t>
      </w:r>
      <w:r>
        <w:rPr>
          <w:rFonts w:hint="eastAsia" w:ascii="宋体" w:hAnsi="宋体" w:eastAsia="宋体" w:cs="宋体"/>
          <w:sz w:val="30"/>
          <w:szCs w:val="30"/>
        </w:rPr>
        <w:t xml:space="preserve">项目编号：</w:t>
      </w:r>
      <w:r>
        <w:rPr>
          <w:rFonts w:hint="eastAsia" w:ascii="宋体" w:hAnsi="宋体" w:eastAsia="宋体" w:cs="宋体"/>
          <w:sz w:val="30"/>
          <w:szCs w:val="30"/>
          <w:lang w:eastAsia="zh-CN"/>
        </w:rPr>
        <w:t xml:space="preserve">JSZC-320300-ZJZB-G2026-0024</w:t>
      </w:r>
      <w:r>
        <w:rPr>
          <w:rFonts w:hint="eastAsia" w:ascii="宋体" w:hAnsi="宋体" w:eastAsia="宋体" w:cs="宋体"/>
          <w:sz w:val="30"/>
          <w:szCs w:val="30"/>
          <w:lang w:eastAsia="zh-CN"/>
        </w:rPr>
      </w:r>
      <w:r/>
    </w:p>
    <w:p>
      <w:pPr>
        <w:pStyle w:val="861"/>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pStyle w:val="861"/>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如我单位被确定为中标人，我单位承诺：</w:t>
      </w:r>
      <w:r>
        <w:rPr>
          <w:rFonts w:hint="eastAsia" w:ascii="宋体" w:hAnsi="宋体" w:eastAsia="宋体" w:cs="宋体"/>
          <w:sz w:val="30"/>
          <w:szCs w:val="30"/>
        </w:rPr>
      </w:r>
      <w:r/>
    </w:p>
    <w:p>
      <w:pPr>
        <w:pStyle w:val="861"/>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pStyle w:val="861"/>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具体内容自拟，承诺内容不低于招标文件相关要求，否则承诺无效，</w:t>
      </w:r>
      <w:r>
        <w:rPr>
          <w:rFonts w:hint="eastAsia" w:ascii="宋体" w:hAnsi="宋体" w:eastAsia="宋体" w:cs="宋体"/>
          <w:b/>
          <w:bCs/>
          <w:sz w:val="30"/>
          <w:szCs w:val="30"/>
        </w:rPr>
        <w:t xml:space="preserve">符合性审查时按照投标无效处理</w:t>
      </w:r>
      <w:r>
        <w:rPr>
          <w:rFonts w:hint="eastAsia" w:ascii="宋体" w:hAnsi="宋体" w:eastAsia="宋体" w:cs="宋体"/>
          <w:sz w:val="30"/>
          <w:szCs w:val="30"/>
        </w:rPr>
        <w:t xml:space="preserve">。</w:t>
      </w:r>
      <w:r>
        <w:rPr>
          <w:rFonts w:hint="eastAsia" w:ascii="宋体" w:hAnsi="宋体" w:eastAsia="宋体" w:cs="宋体"/>
          <w:sz w:val="30"/>
          <w:szCs w:val="30"/>
        </w:rPr>
      </w:r>
      <w:r/>
    </w:p>
    <w:p>
      <w:pPr>
        <w:pStyle w:val="861"/>
        <w:ind w:firstLine="60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84"/>
        <w:ind w:left="0" w:right="147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61"/>
        <w:ind w:firstLine="255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rPr>
          <w:rFonts w:hint="eastAsia" w:ascii="宋体" w:hAnsi="宋体" w:eastAsia="宋体" w:cs="宋体"/>
          <w:color w:val="000000"/>
          <w:sz w:val="30"/>
          <w:szCs w:val="30"/>
        </w:rPr>
      </w:r>
      <w:r/>
    </w:p>
    <w:p>
      <w:pPr>
        <w:pStyle w:val="861"/>
        <w:ind w:firstLine="4500"/>
        <w:spacing w:line="480" w:lineRule="exact"/>
        <w:rPr>
          <w:rFonts w:ascii="宋体" w:hAnsi="宋体" w:eastAsia="宋体" w:cs="宋体"/>
          <w:color w:val="000000"/>
          <w:sz w:val="30"/>
          <w:szCs w:val="30"/>
          <w:lang w:val="en-US"/>
        </w:rPr>
      </w:pPr>
      <w:r>
        <w:rPr>
          <w:rFonts w:ascii="宋体" w:hAnsi="宋体" w:eastAsia="宋体" w:cs="宋体"/>
          <w:color w:val="000000"/>
          <w:sz w:val="30"/>
          <w:szCs w:val="30"/>
          <w:lang w:val="en-US"/>
        </w:rPr>
        <w:t xml:space="preserve"> </w:t>
      </w:r>
      <w:r>
        <w:rPr>
          <w:rFonts w:ascii="宋体" w:hAnsi="宋体" w:eastAsia="宋体" w:cs="宋体"/>
          <w:color w:val="000000"/>
          <w:sz w:val="30"/>
          <w:szCs w:val="30"/>
          <w:lang w:val="en-US"/>
        </w:rPr>
      </w:r>
      <w:r/>
    </w:p>
    <w:p>
      <w:pPr>
        <w:pStyle w:val="861"/>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61"/>
        <w:spacing w:line="480" w:lineRule="exact"/>
        <w:rPr>
          <w:rFonts w:hint="eastAsia" w:ascii="仿宋" w:hAnsi="仿宋" w:eastAsia="仿宋"/>
          <w:color w:val="000000"/>
          <w:sz w:val="30"/>
          <w:szCs w:val="30"/>
        </w:rPr>
      </w:pPr>
      <w:r>
        <w:rPr>
          <w:rFonts w:hint="eastAsia" w:ascii="仿宋" w:hAnsi="仿宋" w:eastAsia="仿宋"/>
          <w:color w:val="000000"/>
          <w:sz w:val="30"/>
          <w:szCs w:val="30"/>
        </w:rPr>
        <w:br w:type="page" w:clear="all"/>
      </w:r>
      <w:r>
        <w:rPr>
          <w:rFonts w:hint="eastAsia" w:ascii="宋体" w:hAnsi="宋体" w:eastAsia="宋体" w:cs="宋体"/>
          <w:b/>
          <w:bCs w:val="0"/>
          <w:sz w:val="30"/>
          <w:szCs w:val="30"/>
        </w:rPr>
        <w:t xml:space="preserve">十</w:t>
      </w:r>
      <w:r>
        <w:rPr>
          <w:rFonts w:hint="eastAsia" w:ascii="宋体" w:hAnsi="宋体" w:eastAsia="宋体" w:cs="宋体"/>
          <w:b/>
          <w:bCs w:val="0"/>
          <w:sz w:val="30"/>
          <w:szCs w:val="30"/>
          <w:lang w:val="en-US" w:eastAsia="zh-CN"/>
        </w:rPr>
        <w:t xml:space="preserve">五</w:t>
      </w:r>
      <w:r>
        <w:rPr>
          <w:rFonts w:hint="eastAsia" w:ascii="宋体" w:hAnsi="宋体" w:eastAsia="宋体" w:cs="宋体"/>
          <w:b/>
          <w:bCs w:val="0"/>
          <w:sz w:val="30"/>
          <w:szCs w:val="30"/>
        </w:rPr>
        <w:t xml:space="preserve">、中标后履行合同前办理《食品经营许可证》及食堂工作人员统一着装承诺书</w:t>
      </w:r>
      <w:r>
        <w:rPr>
          <w:rFonts w:hint="eastAsia" w:ascii="仿宋" w:hAnsi="仿宋" w:eastAsia="仿宋"/>
          <w:color w:val="000000"/>
          <w:sz w:val="30"/>
          <w:szCs w:val="30"/>
        </w:rPr>
      </w:r>
      <w:r/>
    </w:p>
    <w:p>
      <w:pPr>
        <w:pStyle w:val="861"/>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61"/>
        <w:keepLines w:val="0"/>
        <w:keepNext w:val="0"/>
        <w:pageBreakBefore w:val="0"/>
        <w:spacing w:line="360" w:lineRule="auto"/>
        <w:widowControl w:val="off"/>
        <w:rPr>
          <w:rFonts w:hint="eastAsia" w:ascii="宋体" w:hAnsi="宋体" w:eastAsia="宋体" w:cs="宋体"/>
          <w:sz w:val="30"/>
          <w:szCs w:val="30"/>
          <w:lang w:eastAsia="zh-CN"/>
        </w:rPr>
      </w:pPr>
      <w:r>
        <w:rPr>
          <w:rFonts w:hint="eastAsia" w:ascii="宋体" w:hAnsi="宋体" w:eastAsia="宋体" w:cs="宋体"/>
          <w:sz w:val="30"/>
          <w:szCs w:val="30"/>
        </w:rPr>
        <w:t xml:space="preserve">项目名称：</w:t>
      </w:r>
      <w:r>
        <w:rPr>
          <w:rFonts w:hint="eastAsia" w:ascii="宋体" w:hAnsi="宋体" w:eastAsia="宋体" w:cs="宋体"/>
          <w:bCs/>
          <w:sz w:val="30"/>
          <w:szCs w:val="30"/>
          <w:lang w:eastAsia="zh-CN"/>
        </w:rPr>
        <w:t xml:space="preserve">国家税务总局徐州市税务局2026年食堂劳务外包采购项目</w:t>
      </w:r>
      <w:r>
        <w:rPr>
          <w:rFonts w:hint="eastAsia" w:ascii="宋体" w:hAnsi="宋体" w:eastAsia="宋体" w:cs="宋体"/>
          <w:sz w:val="30"/>
          <w:szCs w:val="30"/>
        </w:rPr>
        <w:t xml:space="preserve">项目编号：</w:t>
      </w:r>
      <w:r>
        <w:rPr>
          <w:rFonts w:hint="eastAsia" w:ascii="宋体" w:hAnsi="宋体" w:eastAsia="宋体" w:cs="宋体"/>
          <w:sz w:val="30"/>
          <w:szCs w:val="30"/>
          <w:lang w:eastAsia="zh-CN"/>
        </w:rPr>
        <w:t xml:space="preserve">JSZC-320300-ZJZB-G2026-0024</w:t>
      </w:r>
      <w:r>
        <w:rPr>
          <w:rFonts w:hint="eastAsia" w:ascii="宋体" w:hAnsi="宋体" w:eastAsia="宋体" w:cs="宋体"/>
          <w:sz w:val="30"/>
          <w:szCs w:val="30"/>
          <w:lang w:eastAsia="zh-CN"/>
        </w:rPr>
      </w:r>
      <w:r/>
    </w:p>
    <w:p>
      <w:pPr>
        <w:pStyle w:val="861"/>
        <w:ind w:firstLine="600"/>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861"/>
        <w:ind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如我单位被确定为中标人，我单位承诺：</w:t>
      </w:r>
      <w:r>
        <w:rPr>
          <w:rFonts w:hint="eastAsia" w:ascii="宋体" w:hAnsi="宋体" w:eastAsia="宋体" w:cs="宋体"/>
          <w:sz w:val="30"/>
          <w:szCs w:val="30"/>
        </w:rPr>
      </w:r>
      <w:r/>
    </w:p>
    <w:p>
      <w:pPr>
        <w:pStyle w:val="861"/>
        <w:ind w:firstLine="600"/>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861"/>
        <w:ind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具体内容自拟，承诺内容不低于招标文件相关要求，否则承诺无效，</w:t>
      </w:r>
      <w:r>
        <w:rPr>
          <w:rFonts w:hint="eastAsia" w:ascii="宋体" w:hAnsi="宋体" w:eastAsia="宋体" w:cs="宋体"/>
          <w:b/>
          <w:bCs/>
          <w:sz w:val="30"/>
          <w:szCs w:val="30"/>
        </w:rPr>
        <w:t xml:space="preserve">符合性审查时按照投标无效处理</w:t>
      </w:r>
      <w:r>
        <w:rPr>
          <w:rFonts w:hint="eastAsia" w:ascii="宋体" w:hAnsi="宋体" w:eastAsia="宋体" w:cs="宋体"/>
          <w:sz w:val="30"/>
          <w:szCs w:val="30"/>
        </w:rPr>
        <w:t xml:space="preserve">。</w:t>
      </w:r>
      <w:r>
        <w:rPr>
          <w:rFonts w:hint="eastAsia" w:ascii="宋体" w:hAnsi="宋体" w:eastAsia="宋体" w:cs="宋体"/>
          <w:sz w:val="30"/>
          <w:szCs w:val="30"/>
        </w:rPr>
      </w:r>
      <w:r/>
    </w:p>
    <w:p>
      <w:pPr>
        <w:pStyle w:val="861"/>
        <w:ind w:firstLine="60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84"/>
        <w:ind w:left="0" w:right="147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61"/>
        <w:ind w:firstLine="255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rPr>
          <w:rFonts w:hint="eastAsia" w:ascii="宋体" w:hAnsi="宋体" w:eastAsia="宋体" w:cs="宋体"/>
          <w:color w:val="000000"/>
          <w:sz w:val="30"/>
          <w:szCs w:val="30"/>
        </w:rPr>
      </w:r>
      <w:r/>
    </w:p>
    <w:p>
      <w:pPr>
        <w:pStyle w:val="861"/>
        <w:ind w:firstLine="450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84"/>
        <w:ind w:left="0" w:right="1470"/>
        <w:jc w:val="righ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sectPr>
      <w:headerReference w:type="default" r:id="rId8"/>
      <w:footerReference w:type="default" r:id="rId9"/>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8"/>
    <w:link w:val="861"/>
    <w:qFormat/>
    <w:pPr>
      <w:jc w:val="both"/>
      <w:widowControl w:val="off"/>
    </w:pPr>
    <w:rPr>
      <w:sz w:val="21"/>
      <w:szCs w:val="24"/>
      <w:lang w:val="en-US" w:eastAsia="zh-CN" w:bidi="ar-SA"/>
    </w:rPr>
  </w:style>
  <w:style w:type="paragraph" w:styleId="862">
    <w:name w:val="标题 1"/>
    <w:basedOn w:val="861"/>
    <w:next w:val="861"/>
    <w:link w:val="874"/>
    <w:qFormat/>
    <w:pPr>
      <w:jc w:val="center"/>
      <w:keepLines/>
      <w:keepNext/>
      <w:spacing w:line="578" w:lineRule="auto"/>
      <w:outlineLvl w:val="0"/>
    </w:pPr>
    <w:rPr>
      <w:rFonts w:eastAsia="新宋体"/>
      <w:b/>
      <w:bCs/>
      <w:sz w:val="30"/>
      <w:szCs w:val="44"/>
    </w:rPr>
  </w:style>
  <w:style w:type="paragraph" w:styleId="863">
    <w:name w:val="标题 2"/>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864">
    <w:name w:val="标题 3"/>
    <w:basedOn w:val="861"/>
    <w:next w:val="861"/>
    <w:link w:val="875"/>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5">
    <w:name w:val="标题 4"/>
    <w:basedOn w:val="861"/>
    <w:next w:val="861"/>
    <w:link w:val="876"/>
    <w:qFormat/>
    <w:pPr>
      <w:keepLines/>
      <w:keepNext/>
      <w:spacing w:before="280" w:after="290" w:line="376" w:lineRule="auto"/>
      <w:outlineLvl w:val="3"/>
    </w:pPr>
    <w:rPr>
      <w:rFonts w:ascii="Calibri Light" w:hAnsi="Calibri Light" w:eastAsia="宋体" w:cs="Times New Roman"/>
      <w:b/>
      <w:bCs/>
      <w:sz w:val="28"/>
      <w:szCs w:val="28"/>
    </w:rPr>
  </w:style>
  <w:style w:type="character" w:styleId="866">
    <w:name w:val="默认段落字体"/>
    <w:next w:val="866"/>
    <w:link w:val="861"/>
    <w:uiPriority w:val="1"/>
    <w:unhideWhenUsed/>
    <w:qFormat/>
  </w:style>
  <w:style w:type="table" w:styleId="867">
    <w:name w:val="普通表格"/>
    <w:next w:val="867"/>
    <w:link w:val="861"/>
    <w:uiPriority w:val="99"/>
    <w:unhideWhenUsed/>
    <w:qFormat/>
    <w:tblPr/>
  </w:style>
  <w:style w:type="paragraph" w:styleId="868">
    <w:name w:val="正文文本11"/>
    <w:basedOn w:val="869"/>
    <w:next w:val="861"/>
    <w:link w:val="861"/>
    <w:qFormat/>
    <w:pPr>
      <w:spacing w:after="120"/>
    </w:pPr>
  </w:style>
  <w:style w:type="paragraph" w:styleId="869">
    <w:name w:val="正文11"/>
    <w:next w:val="872"/>
    <w:link w:val="870"/>
    <w:qFormat/>
    <w:pPr>
      <w:jc w:val="both"/>
      <w:widowControl w:val="off"/>
    </w:pPr>
    <w:rPr>
      <w:sz w:val="21"/>
      <w:szCs w:val="24"/>
      <w:lang w:val="en-US" w:eastAsia="zh-CN" w:bidi="ar-SA"/>
    </w:rPr>
  </w:style>
  <w:style w:type="character" w:styleId="870">
    <w:name w:val="16"/>
    <w:basedOn w:val="871"/>
    <w:next w:val="870"/>
    <w:link w:val="869"/>
    <w:qFormat/>
    <w:rPr>
      <w:rFonts w:ascii="Times New Roman" w:hAnsi="Times New Roman" w:eastAsia="宋体" w:cs="Times New Roman"/>
      <w:sz w:val="21"/>
      <w:szCs w:val="24"/>
      <w:lang w:val="en-US" w:eastAsia="zh-CN" w:bidi="ar-SA"/>
    </w:rPr>
  </w:style>
  <w:style w:type="character" w:styleId="871">
    <w:name w:val="默认段落字体1"/>
    <w:next w:val="871"/>
    <w:link w:val="869"/>
    <w:semiHidden/>
    <w:qFormat/>
  </w:style>
  <w:style w:type="paragraph" w:styleId="872">
    <w:name w:val="标题 211"/>
    <w:basedOn w:val="873"/>
    <w:next w:val="869"/>
    <w:link w:val="861"/>
    <w:qFormat/>
    <w:pPr>
      <w:keepLines/>
      <w:keepNext/>
      <w:spacing w:before="260" w:after="260" w:line="416" w:lineRule="auto"/>
      <w:outlineLvl w:val="1"/>
    </w:pPr>
    <w:rPr>
      <w:rFonts w:ascii="Calibri Light" w:hAnsi="Calibri Light"/>
      <w:bCs/>
      <w:sz w:val="32"/>
      <w:szCs w:val="32"/>
    </w:rPr>
  </w:style>
  <w:style w:type="paragraph" w:styleId="873">
    <w:name w:val="正文1111"/>
    <w:next w:val="872"/>
    <w:link w:val="861"/>
    <w:qFormat/>
    <w:pPr>
      <w:jc w:val="both"/>
      <w:widowControl w:val="off"/>
    </w:pPr>
    <w:rPr>
      <w:sz w:val="21"/>
      <w:szCs w:val="24"/>
      <w:lang w:val="en-US" w:eastAsia="zh-CN" w:bidi="ar-SA"/>
    </w:rPr>
  </w:style>
  <w:style w:type="character" w:styleId="874">
    <w:name w:val="标题 1 字符"/>
    <w:next w:val="874"/>
    <w:link w:val="862"/>
    <w:qFormat/>
    <w:rPr>
      <w:rFonts w:eastAsia="新宋体"/>
      <w:b/>
      <w:bCs/>
      <w:sz w:val="30"/>
      <w:szCs w:val="44"/>
    </w:rPr>
  </w:style>
  <w:style w:type="character" w:styleId="875">
    <w:name w:val="标题 3 字符"/>
    <w:next w:val="875"/>
    <w:link w:val="864"/>
    <w:uiPriority w:val="9"/>
    <w:qFormat/>
    <w:rPr>
      <w:rFonts w:ascii="Tahoma" w:hAnsi="Tahoma" w:eastAsia="微软雅黑" w:cs="Times New Roman"/>
      <w:b/>
      <w:bCs/>
      <w:sz w:val="32"/>
      <w:szCs w:val="32"/>
    </w:rPr>
  </w:style>
  <w:style w:type="character" w:styleId="876">
    <w:name w:val="标题 4 字符"/>
    <w:next w:val="876"/>
    <w:link w:val="865"/>
    <w:semiHidden/>
    <w:qFormat/>
    <w:rPr>
      <w:rFonts w:ascii="Calibri Light" w:hAnsi="Calibri Light" w:eastAsia="宋体" w:cs="Times New Roman"/>
      <w:b/>
      <w:bCs/>
      <w:sz w:val="28"/>
      <w:szCs w:val="28"/>
    </w:rPr>
  </w:style>
  <w:style w:type="paragraph" w:styleId="877">
    <w:name w:val="正文缩进"/>
    <w:basedOn w:val="861"/>
    <w:next w:val="877"/>
    <w:link w:val="861"/>
    <w:qFormat/>
    <w:pPr>
      <w:ind w:firstLine="420"/>
    </w:pPr>
  </w:style>
  <w:style w:type="paragraph" w:styleId="878">
    <w:name w:val="索引 5"/>
    <w:basedOn w:val="861"/>
    <w:next w:val="861"/>
    <w:link w:val="861"/>
    <w:qFormat/>
    <w:pPr>
      <w:ind w:left="798"/>
      <w:jc w:val="left"/>
    </w:pPr>
    <w:rPr>
      <w:rFonts w:ascii="Calibri" w:hAnsi="Calibri"/>
    </w:rPr>
  </w:style>
  <w:style w:type="paragraph" w:styleId="879">
    <w:name w:val="批注文字"/>
    <w:basedOn w:val="861"/>
    <w:next w:val="879"/>
    <w:link w:val="880"/>
    <w:uiPriority w:val="99"/>
    <w:qFormat/>
    <w:pPr>
      <w:jc w:val="left"/>
    </w:pPr>
  </w:style>
  <w:style w:type="character" w:styleId="880">
    <w:name w:val="批注文字 字符"/>
    <w:next w:val="880"/>
    <w:link w:val="879"/>
    <w:uiPriority w:val="99"/>
    <w:rPr>
      <w:sz w:val="21"/>
      <w:szCs w:val="24"/>
    </w:rPr>
  </w:style>
  <w:style w:type="paragraph" w:styleId="881">
    <w:name w:val="正文文本"/>
    <w:basedOn w:val="861"/>
    <w:next w:val="861"/>
    <w:link w:val="861"/>
    <w:qFormat/>
    <w:pPr>
      <w:spacing w:after="120"/>
    </w:pPr>
    <w:rPr>
      <w:rFonts w:ascii="Calibri" w:hAnsi="Calibri"/>
    </w:rPr>
  </w:style>
  <w:style w:type="paragraph" w:styleId="882">
    <w:name w:val="正文文本缩进"/>
    <w:basedOn w:val="861"/>
    <w:next w:val="883"/>
    <w:link w:val="861"/>
    <w:qFormat/>
    <w:pPr>
      <w:ind w:left="420"/>
      <w:spacing w:after="120"/>
    </w:pPr>
    <w:rPr>
      <w:rFonts w:ascii="Calibri" w:hAnsi="Calibri"/>
    </w:rPr>
  </w:style>
  <w:style w:type="paragraph" w:styleId="883">
    <w:name w:val="寄信人地址"/>
    <w:basedOn w:val="861"/>
    <w:next w:val="883"/>
    <w:link w:val="861"/>
    <w:qFormat/>
    <w:rPr>
      <w:rFonts w:ascii="Arial" w:hAnsi="Arial"/>
    </w:rPr>
  </w:style>
  <w:style w:type="paragraph" w:styleId="884">
    <w:name w:val="文本块"/>
    <w:basedOn w:val="861"/>
    <w:next w:val="861"/>
    <w:link w:val="861"/>
    <w:uiPriority w:val="6"/>
    <w:unhideWhenUsed/>
    <w:qFormat/>
    <w:pPr>
      <w:ind w:left="1440" w:right="1440"/>
      <w:spacing w:after="120"/>
    </w:pPr>
  </w:style>
  <w:style w:type="paragraph" w:styleId="885">
    <w:name w:val="纯文本"/>
    <w:basedOn w:val="861"/>
    <w:next w:val="885"/>
    <w:link w:val="861"/>
    <w:qFormat/>
    <w:rPr>
      <w:rFonts w:ascii="宋体" w:hAnsi="Courier New"/>
      <w:szCs w:val="20"/>
    </w:rPr>
  </w:style>
  <w:style w:type="paragraph" w:styleId="886">
    <w:name w:val="日期"/>
    <w:basedOn w:val="861"/>
    <w:next w:val="861"/>
    <w:link w:val="861"/>
    <w:qFormat/>
    <w:rPr>
      <w:rFonts w:eastAsia="仿宋_GB2312"/>
      <w:sz w:val="28"/>
      <w:szCs w:val="20"/>
    </w:rPr>
  </w:style>
  <w:style w:type="paragraph" w:styleId="887">
    <w:name w:val="批注框文本"/>
    <w:basedOn w:val="861"/>
    <w:next w:val="887"/>
    <w:link w:val="888"/>
    <w:qFormat/>
    <w:rPr>
      <w:sz w:val="18"/>
      <w:szCs w:val="18"/>
    </w:rPr>
  </w:style>
  <w:style w:type="character" w:styleId="888">
    <w:name w:val="批注框文本 字符"/>
    <w:next w:val="888"/>
    <w:link w:val="887"/>
    <w:qFormat/>
    <w:rPr>
      <w:rFonts w:ascii="Times New Roman" w:hAnsi="Times New Roman" w:eastAsia="宋体" w:cs="Times New Roman"/>
      <w:sz w:val="18"/>
      <w:szCs w:val="18"/>
    </w:rPr>
  </w:style>
  <w:style w:type="paragraph" w:styleId="889">
    <w:name w:val="页脚"/>
    <w:basedOn w:val="861"/>
    <w:next w:val="889"/>
    <w:link w:val="890"/>
    <w:uiPriority w:val="99"/>
    <w:qFormat/>
    <w:pPr>
      <w:jc w:val="left"/>
      <w:tabs>
        <w:tab w:val="center" w:pos="4153" w:leader="none"/>
        <w:tab w:val="right" w:pos="8306" w:leader="none"/>
      </w:tabs>
    </w:pPr>
    <w:rPr>
      <w:sz w:val="18"/>
      <w:szCs w:val="18"/>
    </w:rPr>
  </w:style>
  <w:style w:type="character" w:styleId="890">
    <w:name w:val="页脚 字符"/>
    <w:next w:val="890"/>
    <w:link w:val="889"/>
    <w:uiPriority w:val="99"/>
    <w:qFormat/>
    <w:rPr>
      <w:rFonts w:ascii="Times New Roman" w:hAnsi="Times New Roman" w:eastAsia="宋体" w:cs="Times New Roman"/>
      <w:sz w:val="18"/>
      <w:szCs w:val="18"/>
    </w:rPr>
  </w:style>
  <w:style w:type="paragraph" w:styleId="891">
    <w:name w:val="页眉"/>
    <w:basedOn w:val="861"/>
    <w:next w:val="891"/>
    <w:link w:val="861"/>
    <w:uiPriority w:val="99"/>
    <w:qFormat/>
    <w:pPr>
      <w:jc w:val="center"/>
      <w:tabs>
        <w:tab w:val="center" w:pos="4153" w:leader="none"/>
        <w:tab w:val="right" w:pos="8306" w:leader="none"/>
      </w:tabs>
      <w:pBdr>
        <w:bottom w:val="single" w:color="000000" w:sz="6" w:space="1"/>
      </w:pBdr>
    </w:pPr>
    <w:rPr>
      <w:sz w:val="18"/>
      <w:szCs w:val="18"/>
    </w:rPr>
  </w:style>
  <w:style w:type="paragraph" w:styleId="892">
    <w:name w:val="目录 1"/>
    <w:basedOn w:val="861"/>
    <w:next w:val="861"/>
    <w:link w:val="861"/>
    <w:uiPriority w:val="39"/>
    <w:qFormat/>
  </w:style>
  <w:style w:type="paragraph" w:styleId="893">
    <w:name w:val="脚注文本"/>
    <w:basedOn w:val="861"/>
    <w:next w:val="878"/>
    <w:link w:val="894"/>
    <w:uiPriority w:val="99"/>
    <w:qFormat/>
    <w:pPr>
      <w:jc w:val="left"/>
    </w:pPr>
    <w:rPr>
      <w:rFonts w:ascii="宋体" w:eastAsia="Times New Roman"/>
      <w:sz w:val="18"/>
      <w:szCs w:val="18"/>
    </w:rPr>
  </w:style>
  <w:style w:type="character" w:styleId="894">
    <w:name w:val="脚注文本 字符"/>
    <w:next w:val="894"/>
    <w:link w:val="893"/>
    <w:uiPriority w:val="99"/>
    <w:qFormat/>
    <w:rPr>
      <w:rFonts w:ascii="宋体" w:hAnsi="Times New Roman" w:eastAsia="Times New Roman" w:cs="Times New Roman"/>
      <w:sz w:val="18"/>
      <w:szCs w:val="18"/>
    </w:rPr>
  </w:style>
  <w:style w:type="paragraph" w:styleId="895">
    <w:name w:val="目录 2"/>
    <w:basedOn w:val="861"/>
    <w:next w:val="861"/>
    <w:link w:val="861"/>
    <w:unhideWhenUsed/>
    <w:qFormat/>
    <w:pPr>
      <w:ind w:left="420"/>
    </w:pPr>
  </w:style>
  <w:style w:type="paragraph" w:styleId="896">
    <w:name w:val="普通(网站)"/>
    <w:basedOn w:val="861"/>
    <w:next w:val="896"/>
    <w:link w:val="861"/>
    <w:uiPriority w:val="99"/>
    <w:qFormat/>
    <w:pPr>
      <w:jc w:val="left"/>
      <w:spacing w:before="100" w:beforeAutospacing="1" w:after="100" w:afterAutospacing="1"/>
      <w:widowControl/>
    </w:pPr>
    <w:rPr>
      <w:rFonts w:ascii="宋体" w:hAnsi="宋体" w:cs="宋体"/>
      <w:sz w:val="24"/>
    </w:rPr>
  </w:style>
  <w:style w:type="paragraph" w:styleId="897">
    <w:name w:val="批注主题"/>
    <w:basedOn w:val="879"/>
    <w:next w:val="879"/>
    <w:link w:val="898"/>
    <w:unhideWhenUsed/>
    <w:rPr>
      <w:b/>
      <w:bCs/>
    </w:rPr>
  </w:style>
  <w:style w:type="character" w:styleId="898">
    <w:name w:val="批注主题 字符"/>
    <w:next w:val="898"/>
    <w:link w:val="897"/>
    <w:semiHidden/>
    <w:rPr>
      <w:b/>
      <w:bCs/>
      <w:sz w:val="21"/>
      <w:szCs w:val="24"/>
    </w:rPr>
  </w:style>
  <w:style w:type="paragraph" w:styleId="899">
    <w:name w:val="正文首行缩进 2"/>
    <w:basedOn w:val="882"/>
    <w:next w:val="899"/>
    <w:link w:val="861"/>
    <w:qFormat/>
    <w:pPr>
      <w:ind w:firstLine="420"/>
    </w:pPr>
  </w:style>
  <w:style w:type="table" w:styleId="900">
    <w:name w:val="网格型"/>
    <w:basedOn w:val="867"/>
    <w:next w:val="900"/>
    <w:link w:val="861"/>
    <w:uiPriority w:val="39"/>
    <w:qFormat/>
    <w:tblPr/>
  </w:style>
  <w:style w:type="character" w:styleId="901">
    <w:name w:val="要点"/>
    <w:basedOn w:val="866"/>
    <w:next w:val="901"/>
    <w:link w:val="861"/>
    <w:qFormat/>
    <w:rPr>
      <w:b/>
    </w:rPr>
  </w:style>
  <w:style w:type="character" w:styleId="902">
    <w:name w:val="页码"/>
    <w:next w:val="902"/>
    <w:link w:val="861"/>
    <w:qFormat/>
  </w:style>
  <w:style w:type="character" w:styleId="903">
    <w:name w:val="超链接"/>
    <w:next w:val="903"/>
    <w:link w:val="861"/>
    <w:uiPriority w:val="99"/>
    <w:unhideWhenUsed/>
    <w:qFormat/>
    <w:rPr>
      <w:color w:val="0000ff"/>
      <w:u w:val="single"/>
    </w:rPr>
  </w:style>
  <w:style w:type="character" w:styleId="904">
    <w:name w:val="批注引用"/>
    <w:next w:val="904"/>
    <w:link w:val="861"/>
    <w:unhideWhenUsed/>
    <w:rPr>
      <w:sz w:val="21"/>
      <w:szCs w:val="21"/>
    </w:rPr>
  </w:style>
  <w:style w:type="paragraph" w:styleId="905">
    <w:name w:val="正文首行缩进11"/>
    <w:basedOn w:val="861"/>
    <w:next w:val="906"/>
    <w:link w:val="861"/>
    <w:qFormat/>
    <w:pPr>
      <w:ind w:firstLine="420"/>
    </w:pPr>
    <w:rPr>
      <w:rFonts w:ascii="仿宋_GB2312" w:hAnsi="Times New Roman" w:eastAsia="仿宋_GB2312"/>
      <w:sz w:val="30"/>
      <w:szCs w:val="30"/>
    </w:rPr>
  </w:style>
  <w:style w:type="paragraph" w:styleId="906">
    <w:name w:val="正文首行缩进 211"/>
    <w:basedOn w:val="907"/>
    <w:next w:val="908"/>
    <w:link w:val="861"/>
    <w:qFormat/>
    <w:pPr>
      <w:ind w:firstLine="420"/>
    </w:pPr>
    <w:rPr>
      <w:sz w:val="24"/>
    </w:rPr>
  </w:style>
  <w:style w:type="paragraph" w:styleId="907">
    <w:name w:val="正文文本缩进11"/>
    <w:basedOn w:val="908"/>
    <w:next w:val="908"/>
    <w:link w:val="861"/>
    <w:qFormat/>
    <w:pPr>
      <w:ind w:firstLine="425"/>
      <w:spacing w:line="360" w:lineRule="auto"/>
    </w:pPr>
  </w:style>
  <w:style w:type="paragraph" w:styleId="908">
    <w:name w:val="正文112"/>
    <w:next w:val="909"/>
    <w:link w:val="861"/>
    <w:qFormat/>
    <w:pPr>
      <w:jc w:val="both"/>
      <w:widowControl w:val="off"/>
    </w:pPr>
    <w:rPr>
      <w:sz w:val="21"/>
      <w:szCs w:val="24"/>
      <w:lang w:val="en-US" w:eastAsia="zh-CN" w:bidi="ar-SA"/>
    </w:rPr>
  </w:style>
  <w:style w:type="paragraph" w:styleId="909">
    <w:name w:val="正文首行缩进1"/>
    <w:basedOn w:val="881"/>
    <w:next w:val="906"/>
    <w:link w:val="861"/>
    <w:qFormat/>
    <w:pPr>
      <w:ind w:firstLine="420"/>
      <w:spacing w:after="120"/>
    </w:pPr>
    <w:rPr>
      <w:rFonts w:ascii="Times New Roman"/>
      <w:szCs w:val="24"/>
    </w:rPr>
  </w:style>
  <w:style w:type="character" w:styleId="910">
    <w:name w:val="font141"/>
    <w:next w:val="910"/>
    <w:link w:val="861"/>
    <w:rPr>
      <w:rFonts w:hint="eastAsia" w:ascii="仿宋" w:hAnsi="仿宋" w:eastAsia="仿宋" w:cs="仿宋"/>
      <w:i w:val="0"/>
      <w:color w:val="000000"/>
      <w:sz w:val="22"/>
      <w:szCs w:val="22"/>
      <w:u w:val="none"/>
    </w:rPr>
  </w:style>
  <w:style w:type="character" w:styleId="911">
    <w:name w:val="超链接1"/>
    <w:next w:val="911"/>
    <w:link w:val="861"/>
    <w:qFormat/>
    <w:rPr>
      <w:sz w:val="21"/>
      <w:szCs w:val="24"/>
      <w:lang w:val="en-US" w:eastAsia="zh-CN" w:bidi="ar-SA"/>
    </w:rPr>
  </w:style>
  <w:style w:type="paragraph" w:styleId="912">
    <w:name w:val="目录 11"/>
    <w:basedOn w:val="913"/>
    <w:next w:val="869"/>
    <w:link w:val="861"/>
    <w:qFormat/>
    <w:pPr>
      <w:jc w:val="left"/>
      <w:spacing w:after="100" w:line="259" w:lineRule="auto"/>
      <w:widowControl/>
    </w:pPr>
    <w:rPr>
      <w:rFonts w:ascii="Calibri" w:hAnsi="Calibri"/>
      <w:sz w:val="22"/>
      <w:szCs w:val="22"/>
    </w:rPr>
  </w:style>
  <w:style w:type="paragraph" w:styleId="913">
    <w:name w:val="正文12"/>
    <w:next w:val="914"/>
    <w:link w:val="861"/>
    <w:qFormat/>
    <w:pPr>
      <w:ind w:firstLine="723"/>
      <w:jc w:val="both"/>
      <w:spacing w:line="360" w:lineRule="auto"/>
      <w:widowControl w:val="off"/>
    </w:pPr>
    <w:rPr>
      <w:sz w:val="24"/>
      <w:szCs w:val="24"/>
      <w:lang w:val="en-US" w:eastAsia="zh-CN" w:bidi="ar-SA"/>
    </w:rPr>
  </w:style>
  <w:style w:type="paragraph" w:styleId="914">
    <w:name w:val="文本块11"/>
    <w:basedOn w:val="913"/>
    <w:next w:val="914"/>
    <w:link w:val="861"/>
    <w:qFormat/>
    <w:pPr>
      <w:ind w:left="420" w:right="33"/>
      <w:jc w:val="left"/>
    </w:pPr>
    <w:rPr>
      <w:sz w:val="24"/>
      <w:szCs w:val="20"/>
    </w:rPr>
  </w:style>
  <w:style w:type="character" w:styleId="915">
    <w:name w:val="font121"/>
    <w:next w:val="915"/>
    <w:link w:val="861"/>
    <w:rPr>
      <w:rFonts w:hint="eastAsia" w:ascii="宋体" w:hAnsi="宋体" w:eastAsia="宋体" w:cs="宋体"/>
      <w:i w:val="0"/>
      <w:color w:val="000000"/>
      <w:sz w:val="20"/>
      <w:szCs w:val="20"/>
      <w:u w:val="none"/>
    </w:rPr>
  </w:style>
  <w:style w:type="character" w:styleId="916">
    <w:name w:val="超链接11"/>
    <w:next w:val="916"/>
    <w:link w:val="917"/>
    <w:qFormat/>
    <w:rPr>
      <w:sz w:val="21"/>
      <w:szCs w:val="24"/>
    </w:rPr>
  </w:style>
  <w:style w:type="paragraph" w:styleId="917">
    <w:name w:val="正文1"/>
    <w:basedOn w:val="869"/>
    <w:next w:val="918"/>
    <w:link w:val="916"/>
    <w:qFormat/>
    <w:pPr>
      <w:jc w:val="both"/>
      <w:widowControl w:val="off"/>
    </w:pPr>
    <w:rPr>
      <w:sz w:val="21"/>
      <w:szCs w:val="24"/>
      <w:lang w:val="en-US" w:eastAsia="zh-CN" w:bidi="ar-SA"/>
    </w:rPr>
  </w:style>
  <w:style w:type="paragraph" w:styleId="918">
    <w:name w:val="脚注文本1"/>
    <w:basedOn w:val="919"/>
    <w:next w:val="921"/>
    <w:link w:val="861"/>
    <w:qFormat/>
    <w:pPr>
      <w:jc w:val="left"/>
    </w:pPr>
    <w:rPr>
      <w:rFonts w:ascii="宋体" w:eastAsia="Times New Roman"/>
      <w:sz w:val="18"/>
      <w:szCs w:val="18"/>
    </w:rPr>
  </w:style>
  <w:style w:type="paragraph" w:styleId="919">
    <w:name w:val="正文111"/>
    <w:next w:val="920"/>
    <w:link w:val="861"/>
    <w:qFormat/>
    <w:pPr>
      <w:jc w:val="both"/>
      <w:widowControl w:val="off"/>
    </w:pPr>
    <w:rPr>
      <w:sz w:val="21"/>
      <w:szCs w:val="24"/>
      <w:lang w:val="en-US" w:eastAsia="zh-CN" w:bidi="ar-SA"/>
    </w:rPr>
  </w:style>
  <w:style w:type="paragraph" w:styleId="920">
    <w:name w:val="目录 111"/>
    <w:basedOn w:val="917"/>
    <w:next w:val="861"/>
    <w:link w:val="861"/>
    <w:qFormat/>
    <w:pPr>
      <w:jc w:val="left"/>
      <w:spacing w:after="100" w:line="259" w:lineRule="auto"/>
      <w:widowControl/>
    </w:pPr>
    <w:rPr>
      <w:rFonts w:ascii="Calibri" w:hAnsi="Calibri"/>
      <w:sz w:val="22"/>
      <w:szCs w:val="22"/>
    </w:rPr>
  </w:style>
  <w:style w:type="paragraph" w:styleId="921">
    <w:name w:val="索引 51"/>
    <w:basedOn w:val="917"/>
    <w:next w:val="917"/>
    <w:link w:val="861"/>
    <w:qFormat/>
    <w:pPr>
      <w:ind w:left="798"/>
      <w:jc w:val="left"/>
    </w:pPr>
    <w:rPr>
      <w:rFonts w:ascii="Calibri" w:hAnsi="Calibri"/>
    </w:rPr>
  </w:style>
  <w:style w:type="paragraph" w:styleId="922">
    <w:name w:val="文本块1"/>
    <w:basedOn w:val="869"/>
    <w:next w:val="923"/>
    <w:link w:val="861"/>
    <w:qFormat/>
    <w:pPr>
      <w:ind w:left="1440" w:right="1440"/>
      <w:spacing w:after="120"/>
    </w:pPr>
  </w:style>
  <w:style w:type="paragraph" w:styleId="923">
    <w:name w:val="标题 41"/>
    <w:basedOn w:val="924"/>
    <w:next w:val="919"/>
    <w:link w:val="861"/>
    <w:qFormat/>
    <w:pPr>
      <w:keepLines/>
      <w:keepNext/>
      <w:spacing w:before="280" w:after="290" w:line="376" w:lineRule="auto"/>
      <w:outlineLvl w:val="3"/>
    </w:pPr>
    <w:rPr>
      <w:rFonts w:ascii="Cambria" w:hAnsi="Cambria"/>
      <w:b/>
      <w:bCs/>
      <w:sz w:val="28"/>
      <w:szCs w:val="28"/>
    </w:rPr>
  </w:style>
  <w:style w:type="paragraph" w:styleId="924">
    <w:name w:val="标题1"/>
    <w:basedOn w:val="919"/>
    <w:next w:val="908"/>
    <w:link w:val="861"/>
    <w:qFormat/>
    <w:pPr>
      <w:jc w:val="center"/>
      <w:spacing w:before="300" w:after="300"/>
      <w:outlineLvl w:val="0"/>
    </w:pPr>
    <w:rPr>
      <w:rFonts w:ascii="Cambria" w:hAnsi="Cambria" w:eastAsia="仿宋_GB2312"/>
      <w:b/>
      <w:bCs/>
      <w:sz w:val="36"/>
      <w:szCs w:val="32"/>
    </w:rPr>
  </w:style>
  <w:style w:type="paragraph" w:styleId="925">
    <w:name w:val="正文文本1"/>
    <w:basedOn w:val="869"/>
    <w:next w:val="926"/>
    <w:link w:val="861"/>
    <w:qFormat/>
    <w:pPr>
      <w:spacing w:after="120"/>
    </w:pPr>
    <w:rPr>
      <w:lang w:eastAsia="en-US"/>
    </w:rPr>
  </w:style>
  <w:style w:type="paragraph" w:styleId="926">
    <w:name w:val="一级条标题"/>
    <w:basedOn w:val="927"/>
    <w:next w:val="928"/>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name w:val="章标题"/>
    <w:basedOn w:val="861"/>
    <w:next w:val="861"/>
    <w:link w:val="861"/>
    <w:qFormat/>
    <w:pPr>
      <w:jc w:val="center"/>
      <w:spacing w:before="158" w:after="153" w:line="1292" w:lineRule="atLeast"/>
      <w:widowControl/>
    </w:pPr>
    <w:rPr>
      <w:rFonts w:ascii="Arial" w:hAnsi="Calibri" w:eastAsia="黑体" w:cs="黑体"/>
      <w:sz w:val="31"/>
      <w:szCs w:val="22"/>
      <w:lang w:eastAsia="en-US" w:bidi="en-US"/>
    </w:rPr>
  </w:style>
  <w:style w:type="paragraph" w:styleId="928">
    <w:name w:val="段"/>
    <w:basedOn w:val="917"/>
    <w:next w:val="861"/>
    <w:link w:val="861"/>
    <w:qFormat/>
    <w:pPr>
      <w:ind w:firstLine="200"/>
      <w:widowControl/>
    </w:pPr>
    <w:rPr>
      <w:rFonts w:hint="eastAsia" w:ascii="宋体"/>
    </w:rPr>
  </w:style>
  <w:style w:type="character" w:styleId="929">
    <w:name w:val="页码1"/>
    <w:next w:val="929"/>
    <w:link w:val="861"/>
    <w:qFormat/>
  </w:style>
  <w:style w:type="character" w:styleId="930">
    <w:name w:val="font01"/>
    <w:next w:val="930"/>
    <w:link w:val="861"/>
    <w:rPr>
      <w:rFonts w:hint="eastAsia" w:ascii="宋体" w:hAnsi="宋体" w:eastAsia="宋体" w:cs="宋体"/>
      <w:b/>
      <w:i w:val="0"/>
      <w:color w:val="000000"/>
      <w:sz w:val="20"/>
      <w:szCs w:val="20"/>
      <w:u w:val="none"/>
    </w:rPr>
  </w:style>
  <w:style w:type="character" w:styleId="931">
    <w:name w:val="NormalCharacter1"/>
    <w:next w:val="931"/>
    <w:link w:val="861"/>
    <w:semiHidden/>
    <w:qFormat/>
    <w:rPr>
      <w:sz w:val="28"/>
      <w:lang w:val="en-US" w:eastAsia="zh-CN" w:bidi="ar-SA"/>
    </w:rPr>
  </w:style>
  <w:style w:type="paragraph" w:styleId="932">
    <w:name w:val="179"/>
    <w:basedOn w:val="861"/>
    <w:next w:val="932"/>
    <w:link w:val="861"/>
    <w:qFormat/>
    <w:pPr>
      <w:ind w:firstLine="420"/>
      <w:jc w:val="left"/>
      <w:widowControl/>
    </w:pPr>
    <w:rPr>
      <w:rFonts w:ascii="宋体" w:hAnsi="宋体"/>
      <w:sz w:val="24"/>
    </w:rPr>
  </w:style>
  <w:style w:type="paragraph" w:styleId="933">
    <w:name w:val="Default"/>
    <w:next w:val="933"/>
    <w:link w:val="861"/>
    <w:qFormat/>
    <w:pPr>
      <w:widowControl w:val="off"/>
    </w:pPr>
    <w:rPr>
      <w:rFonts w:ascii="宋体" w:cs="宋体"/>
      <w:color w:val="000000"/>
      <w:sz w:val="24"/>
      <w:szCs w:val="24"/>
      <w:lang w:val="en-US" w:eastAsia="zh-CN" w:bidi="ar-SA"/>
    </w:rPr>
  </w:style>
  <w:style w:type="paragraph" w:styleId="934">
    <w:name w:val="p0"/>
    <w:basedOn w:val="869"/>
    <w:next w:val="934"/>
    <w:link w:val="861"/>
    <w:qFormat/>
    <w:pPr>
      <w:widowControl/>
    </w:pPr>
    <w:rPr>
      <w:szCs w:val="21"/>
    </w:rPr>
  </w:style>
  <w:style w:type="paragraph" w:styleId="935">
    <w:name w:val="Table Paragraph"/>
    <w:basedOn w:val="861"/>
    <w:next w:val="935"/>
    <w:link w:val="861"/>
    <w:uiPriority w:val="1"/>
    <w:qFormat/>
    <w:pPr>
      <w:jc w:val="left"/>
    </w:pPr>
    <w:rPr>
      <w:rFonts w:ascii="Arial Unicode MS" w:hAnsi="Arial Unicode MS" w:eastAsia="Arial Unicode MS" w:cs="Arial Unicode MS"/>
      <w:sz w:val="22"/>
      <w:szCs w:val="22"/>
      <w:lang w:val="zh-CN" w:bidi="zh-CN"/>
    </w:rPr>
  </w:style>
  <w:style w:type="paragraph" w:styleId="936">
    <w:name w:val="列出段落"/>
    <w:basedOn w:val="861"/>
    <w:next w:val="936"/>
    <w:link w:val="861"/>
    <w:uiPriority w:val="34"/>
    <w:qFormat/>
    <w:pPr>
      <w:ind w:firstLine="420"/>
    </w:pPr>
  </w:style>
  <w:style w:type="paragraph" w:styleId="937">
    <w:name w:val="目录 1111"/>
    <w:basedOn w:val="861"/>
    <w:next w:val="861"/>
    <w:link w:val="861"/>
    <w:uiPriority w:val="39"/>
    <w:unhideWhenUsed/>
    <w:qFormat/>
    <w:pPr>
      <w:jc w:val="left"/>
      <w:spacing w:after="100" w:line="259" w:lineRule="auto"/>
      <w:widowControl/>
    </w:pPr>
    <w:rPr>
      <w:rFonts w:ascii="Calibri" w:hAnsi="Calibri" w:eastAsia="宋体"/>
      <w:sz w:val="22"/>
      <w:szCs w:val="22"/>
    </w:rPr>
  </w:style>
  <w:style w:type="paragraph" w:styleId="938">
    <w:name w:val="BlockQuote1"/>
    <w:basedOn w:val="919"/>
    <w:next w:val="938"/>
    <w:link w:val="861"/>
    <w:qFormat/>
    <w:pPr>
      <w:ind w:left="256" w:right="6" w:firstLine="624"/>
    </w:pPr>
    <w:rPr>
      <w:rFonts w:eastAsia="仿宋_GB2312"/>
      <w:sz w:val="28"/>
    </w:rPr>
  </w:style>
  <w:style w:type="paragraph" w:styleId="939">
    <w:name w:val="UserStyle_0"/>
    <w:next w:val="939"/>
    <w:link w:val="861"/>
    <w:qFormat/>
    <w:rPr>
      <w:color w:val="000000"/>
      <w:sz w:val="24"/>
      <w:szCs w:val="24"/>
      <w:lang w:val="en-US" w:eastAsia="zh-CN" w:bidi="ar-SA"/>
    </w:rPr>
  </w:style>
  <w:style w:type="paragraph" w:styleId="940">
    <w:name w:val="*正文"/>
    <w:basedOn w:val="861"/>
    <w:next w:val="940"/>
    <w:link w:val="861"/>
    <w:qFormat/>
    <w:pPr>
      <w:ind w:firstLine="480"/>
      <w:spacing w:line="440" w:lineRule="exact"/>
    </w:pPr>
    <w:rPr>
      <w:rFonts w:ascii="仿宋" w:hAnsi="仿宋" w:eastAsia="仿宋"/>
      <w:sz w:val="24"/>
    </w:rPr>
  </w:style>
  <w:style w:type="paragraph" w:styleId="941">
    <w:name w:val="页脚1"/>
    <w:basedOn w:val="917"/>
    <w:next w:val="941"/>
    <w:link w:val="861"/>
    <w:qFormat/>
    <w:pPr>
      <w:jc w:val="left"/>
      <w:tabs>
        <w:tab w:val="center" w:pos="4153" w:leader="none"/>
        <w:tab w:val="right" w:pos="8306" w:leader="none"/>
      </w:tabs>
    </w:pPr>
    <w:rPr>
      <w:sz w:val="18"/>
      <w:szCs w:val="18"/>
    </w:rPr>
  </w:style>
  <w:style w:type="paragraph" w:styleId="942">
    <w:name w:val="页眉11"/>
    <w:basedOn w:val="873"/>
    <w:next w:val="942"/>
    <w:link w:val="861"/>
    <w:qFormat/>
    <w:pPr>
      <w:jc w:val="center"/>
      <w:tabs>
        <w:tab w:val="center" w:pos="4153" w:leader="none"/>
        <w:tab w:val="right" w:pos="8306" w:leader="none"/>
      </w:tabs>
      <w:pBdr>
        <w:bottom w:val="single" w:color="000000" w:sz="6" w:space="1"/>
      </w:pBdr>
    </w:pPr>
    <w:rPr>
      <w:sz w:val="18"/>
      <w:szCs w:val="18"/>
    </w:rPr>
  </w:style>
  <w:style w:type="paragraph" w:styleId="943">
    <w:name w:val="页脚11"/>
    <w:basedOn w:val="873"/>
    <w:next w:val="943"/>
    <w:link w:val="861"/>
    <w:qFormat/>
    <w:pPr>
      <w:jc w:val="left"/>
      <w:tabs>
        <w:tab w:val="center" w:pos="4153" w:leader="none"/>
        <w:tab w:val="right" w:pos="8306" w:leader="none"/>
      </w:tabs>
    </w:pPr>
    <w:rPr>
      <w:sz w:val="18"/>
      <w:szCs w:val="18"/>
    </w:rPr>
  </w:style>
  <w:style w:type="paragraph" w:styleId="944">
    <w:name w:val="标准"/>
    <w:basedOn w:val="861"/>
    <w:next w:val="944"/>
    <w:link w:val="861"/>
    <w:qFormat/>
    <w:pPr>
      <w:ind w:firstLine="200"/>
      <w:spacing w:line="360" w:lineRule="auto"/>
    </w:pPr>
    <w:rPr>
      <w:rFonts w:cs="宋体"/>
      <w:szCs w:val="21"/>
    </w:rPr>
  </w:style>
  <w:style w:type="paragraph" w:styleId="945">
    <w:name w:val="列出段落2"/>
    <w:basedOn w:val="861"/>
    <w:next w:val="945"/>
    <w:link w:val="861"/>
    <w:uiPriority w:val="34"/>
    <w:qFormat/>
    <w:pPr>
      <w:ind w:firstLine="420"/>
    </w:pPr>
  </w:style>
  <w:style w:type="paragraph" w:styleId="946">
    <w:name w:val="目录 1112"/>
    <w:basedOn w:val="861"/>
    <w:next w:val="861"/>
    <w:link w:val="861"/>
    <w:uiPriority w:val="39"/>
    <w:qFormat/>
  </w:style>
  <w:style w:type="paragraph" w:styleId="947">
    <w:name w:val="脚注文本11"/>
    <w:basedOn w:val="861"/>
    <w:next w:val="948"/>
    <w:link w:val="861"/>
    <w:unhideWhenUsed/>
    <w:qFormat/>
    <w:pPr>
      <w:spacing w:after="40"/>
    </w:pPr>
    <w:rPr>
      <w:sz w:val="18"/>
    </w:rPr>
  </w:style>
  <w:style w:type="paragraph" w:styleId="948">
    <w:name w:val="索引 511"/>
    <w:basedOn w:val="861"/>
    <w:next w:val="861"/>
    <w:link w:val="861"/>
    <w:qFormat/>
    <w:pPr>
      <w:ind w:left="798"/>
      <w:jc w:val="left"/>
    </w:pPr>
    <w:rPr>
      <w:rFonts w:ascii="Calibri" w:hAnsi="Calibri"/>
      <w:sz w:val="21"/>
    </w:rPr>
  </w:style>
  <w:style w:type="paragraph" w:styleId="949">
    <w:name w:val="样式 样式 样式 样式 小四 左 首行缩进:  2 字符 + 首行缩进:  2 字符 Char + 右  0 字符1 + 首行缩...3"/>
    <w:basedOn w:val="861"/>
    <w:next w:val="949"/>
    <w:link w:val="861"/>
    <w:uiPriority w:val="99"/>
    <w:qFormat/>
    <w:pPr>
      <w:ind w:firstLine="480"/>
      <w:jc w:val="left"/>
      <w:spacing w:line="360" w:lineRule="auto"/>
    </w:pPr>
    <w:rPr>
      <w:sz w:val="24"/>
    </w:rPr>
  </w:style>
  <w:style w:type="paragraph" w:styleId="950">
    <w:name w:val="纯文本1"/>
    <w:basedOn w:val="919"/>
    <w:next w:val="950"/>
    <w:link w:val="861"/>
    <w:qFormat/>
    <w:rPr>
      <w:rFonts w:ascii="宋体" w:hAnsi="Courier New"/>
      <w:szCs w:val="21"/>
    </w:rPr>
  </w:style>
  <w:style w:type="paragraph" w:styleId="951">
    <w:name w:val="Table Text"/>
    <w:basedOn w:val="861"/>
    <w:next w:val="951"/>
    <w:link w:val="861"/>
    <w:semiHidden/>
    <w:qFormat/>
    <w:rPr>
      <w:rFonts w:ascii="宋体" w:hAnsi="宋体" w:eastAsia="宋体" w:cs="宋体"/>
      <w:sz w:val="32"/>
      <w:szCs w:val="32"/>
      <w:lang w:val="en-US" w:eastAsia="en-US" w:bidi="ar-SA"/>
    </w:rPr>
  </w:style>
  <w:style w:type="paragraph" w:styleId="952">
    <w:name w:val="Heading21"/>
    <w:basedOn w:val="861"/>
    <w:next w:val="861"/>
    <w:link w:val="861"/>
    <w:qFormat/>
    <w:pPr>
      <w:jc w:val="left"/>
      <w:keepLines/>
      <w:keepNext/>
      <w:spacing w:before="260" w:after="260" w:line="416" w:lineRule="auto"/>
    </w:pPr>
    <w:rPr>
      <w:rFonts w:ascii="Calibri Light" w:hAnsi="Calibri Light"/>
      <w:b/>
      <w:bCs/>
      <w:sz w:val="24"/>
      <w:szCs w:val="32"/>
    </w:rPr>
  </w:style>
  <w:style w:type="paragraph" w:styleId="953">
    <w:name w:val="文本块111"/>
    <w:basedOn w:val="861"/>
    <w:next w:val="861"/>
    <w:link w:val="861"/>
    <w:uiPriority w:val="6"/>
    <w:unhideWhenUsed/>
    <w:qFormat/>
    <w:pPr>
      <w:ind w:left="1440" w:right="1440"/>
      <w:spacing w:after="120"/>
    </w:pPr>
  </w:style>
  <w:style w:type="paragraph" w:styleId="954">
    <w:name w:val="正文文本缩进1"/>
    <w:basedOn w:val="917"/>
    <w:next w:val="955"/>
    <w:link w:val="861"/>
    <w:qFormat/>
    <w:pPr>
      <w:ind w:left="420"/>
      <w:spacing w:after="120"/>
    </w:pPr>
  </w:style>
  <w:style w:type="paragraph" w:styleId="955">
    <w:name w:val="寄信人地址1"/>
    <w:basedOn w:val="869"/>
    <w:next w:val="955"/>
    <w:link w:val="861"/>
    <w:qFormat/>
    <w:rPr>
      <w:rFonts w:ascii="Arial" w:hAnsi="Arial"/>
    </w:rPr>
  </w:style>
  <w:style w:type="character" w:styleId="956" w:default="1">
    <w:name w:val="Default Paragraph Font"/>
    <w:uiPriority w:val="1"/>
    <w:semiHidden/>
    <w:unhideWhenUsed/>
  </w:style>
  <w:style w:type="numbering" w:styleId="957" w:default="1">
    <w:name w:val="No List"/>
    <w:uiPriority w:val="99"/>
    <w:semiHidden/>
    <w:unhideWhenUsed/>
  </w:style>
  <w:style w:type="table" w:styleId="9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5</cp:revision>
  <dcterms:created xsi:type="dcterms:W3CDTF">2025-10-31T03:23:00Z</dcterms:created>
  <dcterms:modified xsi:type="dcterms:W3CDTF">2026-03-06T07:32:30Z</dcterms:modified>
</cp:coreProperties>
</file>