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4A56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关于“沛县整县制公共机构能源费用托管服务第二批试点项目”（项目编号：JSZC-320322-SRGC-G2026-0001）的澄清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说明</w:t>
      </w:r>
    </w:p>
    <w:p w14:paraId="32BF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各潜在投标人：</w:t>
      </w:r>
      <w:bookmarkStart w:id="0" w:name="_GoBack"/>
      <w:bookmarkEnd w:id="0"/>
    </w:p>
    <w:p w14:paraId="5A49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江苏盛仁工程项目管理有限公司受沛县机关事务管理处委托，就“沛县整县制公共机构能源费用托管服务第二批试点项目”进行公开招标。现就有潜在投标人提出的关于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采购预算金额与能源托管范围</w:t>
      </w:r>
      <w:r>
        <w:rPr>
          <w:rFonts w:hint="default" w:ascii="Times New Roman" w:hAnsi="Times New Roman" w:eastAsia="宋体" w:cs="Times New Roman"/>
          <w:sz w:val="24"/>
          <w:szCs w:val="24"/>
        </w:rPr>
        <w:t>的质疑事项，依据招标文件第三章《投标资料表》第（九）条“招标文件澄清或者修改”的规定，澄清如下：</w:t>
      </w:r>
    </w:p>
    <w:p w14:paraId="6F42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一、关于沛县创新产业园的说明</w:t>
      </w:r>
    </w:p>
    <w:p w14:paraId="2E0D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本项目招标文件“第六章 采购需求”中对“沛县创新产业园”的描述，是为了明确该项目建成后，其能源计量监测数据将接入本次项目建设的“智慧建筑综合能效管控平台”，实现数据统一采集与监管，旨在完善沛县第二批试点项目的整体能源管理架构。</w:t>
      </w:r>
    </w:p>
    <w:p w14:paraId="1853A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二、关于能源基准及费用的澄清</w:t>
      </w:r>
    </w:p>
    <w:p w14:paraId="4C0B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. 能源基准：本次招标文件中“第五章 拟签订的合同文本”与“第六章 采购需求”所列的全部能源基准（包括能源资源消耗量、费用、运维费用等），均为沛县文化中心、沛县政务服务中心、沛县公共卫生服务中心、沛县金融中心四个单位的汇总数据，不包含“沛县创新产业园”的相关数据。</w:t>
      </w:r>
    </w:p>
    <w:p w14:paraId="46C0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. 采购预算：本项目招标公告、招标文件（包括招标文件第三章《投标资料表》第（十四）条、第六章“一、项目预算”）中明确的预算金额9819.6万元/10年（人民币），是沛县文化中心、沛县政务服务中心、沛县公共卫生服务中心、沛县金融中心四个单位10年期的能源托管服务费用，不包含“沛县创新产业园”的任何服务费用。</w:t>
      </w:r>
    </w:p>
    <w:p w14:paraId="2FED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三、关于“沛县创新产业园”后续安排</w:t>
      </w:r>
    </w:p>
    <w:p w14:paraId="3832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“沛县创新产业园”为新投入运营的建筑，其用能规律尚未稳定，不具备现阶段确定能源基准的条件。为统筹考虑沛县第二批试点项目后续的整体规划，招标人计划在本次项目中标结果确定后，与中标人另行协商“沛县创新产业园”的能源管理事宜。此事项属于中标后的协商事项，不构成本次招标文件的要求，也与本次报价、评标、定标无关。</w:t>
      </w:r>
    </w:p>
    <w:p w14:paraId="2E69D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本“澄清公告”为招标文件的组成部分，与招标文件具有同等效力。已获取招标文件的潜在投标人，请通过“苏采云”系统重新下载包含本澄清公告的招标文件（后缀名为“.kedt”），并以此为准编制投标文件。</w:t>
      </w:r>
    </w:p>
    <w:p w14:paraId="11A0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敬请各潜在投标人关注本项目的“澄清公告”，否则，将自行承担相应的风险。</w:t>
      </w:r>
    </w:p>
    <w:p w14:paraId="31FA5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采购人： 沛县机关事务管理处</w:t>
      </w:r>
    </w:p>
    <w:p w14:paraId="4928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址： 沛公路2号</w:t>
      </w:r>
    </w:p>
    <w:p w14:paraId="277F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 戴厚侠</w:t>
      </w:r>
    </w:p>
    <w:p w14:paraId="10E6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话： 13852026537</w:t>
      </w:r>
    </w:p>
    <w:p w14:paraId="1023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采购代理机构： 江苏盛仁工程项目管理有限公司</w:t>
      </w:r>
    </w:p>
    <w:p w14:paraId="7F130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址： 宿迁市宿城区江苏兴邦建工综合楼办公楼二1302室、1306室、1311室</w:t>
      </w:r>
    </w:p>
    <w:p w14:paraId="08F1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 靳西朋</w:t>
      </w:r>
    </w:p>
    <w:p w14:paraId="58EE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话： 15852028732</w:t>
      </w:r>
    </w:p>
    <w:p w14:paraId="0016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江苏盛仁工程项目管理有限公司</w:t>
      </w:r>
    </w:p>
    <w:p w14:paraId="7CCAA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B0695"/>
    <w:rsid w:val="36CC5A63"/>
    <w:rsid w:val="3B653D90"/>
    <w:rsid w:val="451C4537"/>
    <w:rsid w:val="4E9B7D9D"/>
    <w:rsid w:val="4EC04CC0"/>
    <w:rsid w:val="6D673814"/>
    <w:rsid w:val="6F5A4CB2"/>
    <w:rsid w:val="77BD7908"/>
    <w:rsid w:val="7D5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1072</Characters>
  <Lines>0</Lines>
  <Paragraphs>0</Paragraphs>
  <TotalTime>44</TotalTime>
  <ScaleCrop>false</ScaleCrop>
  <LinksUpToDate>false</LinksUpToDate>
  <CharactersWithSpaces>1089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2026-03-30T07:04:00Z</dcterms:created>
  <dc:creator>Wang</dc:creator>
  <cp:lastModifiedBy>Administrator</cp:lastModifiedBy>
  <dcterms:modified xsi:type="dcterms:W3CDTF">2026-03-31T03:54:45Z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B59B871014594A509E46060E864E9B50_11</vt:lpwstr>
  </property>
  <property fmtid="{D5CDD505-2E9C-101B-9397-08002B2CF9AE}" pid="4" name="KSOTemplateDocerSaveRecord">
    <vt:lpwstr>eyJoZGlkIjoiOGI4NTAxMTU3Mjk1Nzg5Y2ViYmQxODQ0NWMyZWJjMjciLCJ1c2VySWQiOiIxMzg0NTY4NjY4In0=</vt:lpwstr>
  </property>
</Properties>
</file>