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A9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cs="宋体"/>
          <w:sz w:val="24"/>
          <w:highlight w:val="none"/>
        </w:rPr>
        <w:t>如有建议或意见，请以书面形式并加盖公章、注明联系人、联系方式，于20</w:t>
      </w:r>
      <w:r>
        <w:rPr>
          <w:rFonts w:ascii="宋体" w:hAnsi="宋体" w:cs="宋体"/>
          <w:sz w:val="24"/>
          <w:highlight w:val="none"/>
        </w:rPr>
        <w:t>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日17: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0之前送至我单位，逾期不受理（如邮寄，20</w:t>
      </w:r>
      <w:r>
        <w:rPr>
          <w:rFonts w:ascii="宋体" w:hAnsi="宋体" w:cs="宋体"/>
          <w:sz w:val="24"/>
          <w:highlight w:val="none"/>
        </w:rPr>
        <w:t>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sz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4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none"/>
        </w:rPr>
        <w:t>日17: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sz w:val="24"/>
          <w:highlight w:val="none"/>
        </w:rPr>
        <w:t>0之后到达本公司的邮件将不再受理）</w:t>
      </w:r>
      <w:r>
        <w:rPr>
          <w:rFonts w:hint="eastAsia"/>
        </w:rPr>
        <w:br w:type="page"/>
      </w:r>
    </w:p>
    <w:p w14:paraId="1FAE4662">
      <w:pPr>
        <w:adjustRightInd w:val="0"/>
        <w:snapToGrid w:val="0"/>
        <w:spacing w:before="120" w:after="120" w:line="400" w:lineRule="exact"/>
        <w:jc w:val="center"/>
        <w:rPr>
          <w:rFonts w:eastAsia="宋体"/>
          <w:b/>
          <w:sz w:val="32"/>
          <w:szCs w:val="3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2"/>
          <w:szCs w:val="32"/>
          <w:highlight w:val="none"/>
          <w:lang w:val="en-US" w:eastAsia="zh-CN" w:bidi="ar-SA"/>
        </w:rPr>
        <w:t xml:space="preserve">  采购需求</w:t>
      </w:r>
    </w:p>
    <w:p w14:paraId="683AA7C9"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yellow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一、本项目属于专门面向中小微企业采购的项目，供应商应为中小微企业、监狱企业、残疾人福利性单位。</w:t>
      </w:r>
    </w:p>
    <w:p w14:paraId="60E4062D">
      <w:pPr>
        <w:keepNext w:val="0"/>
        <w:keepLines w:val="0"/>
        <w:pageBreakBefore w:val="0"/>
        <w:widowControl w:val="0"/>
        <w:spacing w:line="360" w:lineRule="auto"/>
        <w:ind w:right="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二、本项目不接受投标报价超过采购预算114.00万元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人民币</w:t>
      </w:r>
      <w:bookmarkStart w:id="21" w:name="_GoBack"/>
      <w:bookmarkEnd w:id="2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的报价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。报价包含项目完成的所有费用，投标人报价时需考虑完成本项目内容所涉及的包含并不限于人工费、材料费、交通费、税费、保险、培训、售后服务、税金、投标人的利润等供应商认为可能发生的相关一切费用。采购人不再支付报价以外的任何费用。</w:t>
      </w:r>
    </w:p>
    <w:p w14:paraId="21BC9E38">
      <w:pPr>
        <w:keepNext w:val="0"/>
        <w:keepLines w:val="0"/>
        <w:pageBreakBefore w:val="0"/>
        <w:spacing w:line="360" w:lineRule="auto"/>
        <w:ind w:right="0" w:firstLine="420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CN" w:bidi="ar-SA"/>
        </w:rPr>
        <w:t>投标人应充分了解该项目的总体情况、各类市场风险以及影响投标报价的其他要素风险。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采购人不再支付报价以外的任何费用。</w:t>
      </w:r>
    </w:p>
    <w:p w14:paraId="65BF9055">
      <w:pPr>
        <w:keepNext w:val="0"/>
        <w:keepLines w:val="0"/>
        <w:pageBreakBefore w:val="0"/>
        <w:spacing w:line="360" w:lineRule="auto"/>
        <w:ind w:right="0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三、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 w:bidi="ar-SA"/>
        </w:rPr>
        <w:t>项目概况</w:t>
      </w:r>
    </w:p>
    <w:p w14:paraId="037523C4">
      <w:pPr>
        <w:keepNext w:val="0"/>
        <w:keepLines w:val="0"/>
        <w:pageBreakBefore w:val="0"/>
        <w:spacing w:line="360" w:lineRule="auto"/>
        <w:ind w:right="0" w:firstLine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1、项目名称：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-SA"/>
        </w:rPr>
        <w:t>张集中专保安外包项目</w:t>
      </w:r>
    </w:p>
    <w:p w14:paraId="193E9882">
      <w:pPr>
        <w:keepNext w:val="0"/>
        <w:keepLines w:val="0"/>
        <w:pageBreakBefore w:val="0"/>
        <w:spacing w:line="360" w:lineRule="auto"/>
        <w:ind w:right="0" w:firstLine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Hans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2、项目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Hans" w:bidi="ar-SA"/>
        </w:rPr>
        <w:t>地点：徐州市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铜山区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-SA"/>
        </w:rPr>
        <w:t>张集中专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eastAsia="zh-Hans" w:bidi="ar-SA"/>
        </w:rPr>
        <w:t>。</w:t>
      </w:r>
    </w:p>
    <w:p w14:paraId="61D3096D">
      <w:pPr>
        <w:keepNext w:val="0"/>
        <w:keepLines w:val="0"/>
        <w:pageBreakBefore w:val="0"/>
        <w:spacing w:line="360" w:lineRule="auto"/>
        <w:ind w:right="0" w:firstLine="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3、服务期限：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 w:bidi="ar-SA"/>
        </w:rPr>
        <w:t xml:space="preserve"> 自合同签订生效之日起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 w:bidi="ar-SA"/>
        </w:rPr>
        <w:t>一年。</w:t>
      </w:r>
    </w:p>
    <w:p w14:paraId="2FAE1396">
      <w:pPr>
        <w:keepNext w:val="0"/>
        <w:keepLines w:val="0"/>
        <w:pageBreakBefore w:val="0"/>
        <w:spacing w:line="360" w:lineRule="auto"/>
        <w:ind w:right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4、特别注意事项：</w:t>
      </w:r>
      <w:bookmarkStart w:id="0" w:name="_Hlk105172344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成交投标人需无条件服从采购人分配的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 w:bidi="ar-SA"/>
        </w:rPr>
        <w:t>安保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任务。</w:t>
      </w:r>
      <w:bookmarkEnd w:id="0"/>
    </w:p>
    <w:p w14:paraId="46EFF99A">
      <w:pPr>
        <w:keepNext w:val="0"/>
        <w:keepLines w:val="0"/>
        <w:pageBreakBefore w:val="0"/>
        <w:spacing w:line="360" w:lineRule="auto"/>
        <w:ind w:right="0" w:firstLine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5、承包方式：固定总价。</w:t>
      </w:r>
    </w:p>
    <w:p w14:paraId="1838F319">
      <w:pPr>
        <w:keepNext w:val="0"/>
        <w:keepLines w:val="0"/>
        <w:pageBreakBefore w:val="0"/>
        <w:spacing w:line="360" w:lineRule="auto"/>
        <w:ind w:right="0" w:firstLine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6、采购标的需实现的功能或者目标</w:t>
      </w:r>
    </w:p>
    <w:p w14:paraId="4822BC46">
      <w:pPr>
        <w:keepNext w:val="0"/>
        <w:keepLines w:val="0"/>
        <w:pageBreakBefore w:val="0"/>
        <w:spacing w:line="360" w:lineRule="auto"/>
        <w:ind w:right="0"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 w:bidi="ar-SA"/>
        </w:rPr>
        <w:t>实现目标为：保障校园安全，维护正常的教学、科研、生活秩序。安保服务工作主要负责江苏省徐州市张集中等专业学校校区、校门门卫、重点场所的守护、校园巡逻巡查、校园交通安全维护、学校大型活动安全保障，作为校园安全应急处置和消防快速处置的骨干力量，做好校园防火、防盗、防破坏、防事故等安全管理工作。</w:t>
      </w:r>
    </w:p>
    <w:p w14:paraId="6C75C36A">
      <w:pPr>
        <w:keepNext w:val="0"/>
        <w:keepLines w:val="0"/>
        <w:pageBreakBefore w:val="0"/>
        <w:numPr>
          <w:ilvl w:val="0"/>
          <w:numId w:val="1"/>
        </w:numPr>
        <w:spacing w:line="360" w:lineRule="auto"/>
        <w:ind w:right="0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采购清单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 xml:space="preserve"> </w:t>
      </w:r>
    </w:p>
    <w:p w14:paraId="020BA265">
      <w:pPr>
        <w:widowControl w:val="0"/>
        <w:ind w:left="256" w:right="6" w:firstLine="624"/>
        <w:jc w:val="center"/>
        <w:rPr>
          <w:rFonts w:hint="default" w:ascii="Times New Roman" w:hAnsi="Times New Roman" w:eastAsia="仿宋_GB2312" w:cs="Times New Roman"/>
          <w:sz w:val="28"/>
          <w:szCs w:val="24"/>
          <w:lang w:val="en-US" w:eastAsia="zh-CN" w:bidi="ar-SA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保安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人员的配备清单</w:t>
      </w:r>
    </w:p>
    <w:tbl>
      <w:tblPr>
        <w:tblStyle w:val="3"/>
        <w:tblW w:w="82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2875"/>
        <w:gridCol w:w="2006"/>
        <w:gridCol w:w="32"/>
        <w:gridCol w:w="2038"/>
      </w:tblGrid>
      <w:tr w14:paraId="0410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7A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9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0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</w:tr>
      <w:tr w14:paraId="71AD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75C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2F5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保安队长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335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91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672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28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A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保安员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25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26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 w14:paraId="20C1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5F4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98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女宿管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60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19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49D8F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61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76D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德育干事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B2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D4A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DAC2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CF7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64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夜间巡逻保安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17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EC5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E28B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94A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FC7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消控和机动保安</w:t>
            </w:r>
          </w:p>
        </w:tc>
        <w:tc>
          <w:tcPr>
            <w:tcW w:w="2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1C4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072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9682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85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49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43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4C4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11E6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AF7599">
            <w:pPr>
              <w:widowControl w:val="0"/>
              <w:ind w:left="16" w:leftChars="0" w:right="6" w:hanging="16" w:firstLineChars="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特别说明：以上人员均需提供有效期内的身份证正反面、劳动合同扫描件、</w:t>
            </w: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0"/>
                <w:sz w:val="24"/>
                <w:szCs w:val="24"/>
                <w:lang w:val="en-US" w:eastAsia="zh-CN"/>
              </w:rPr>
              <w:t>有效期内的《健康证》；</w:t>
            </w:r>
            <w:r>
              <w:rPr>
                <w:rFonts w:hint="eastAsia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</w:t>
            </w:r>
            <w:r>
              <w:rPr>
                <w:rFonts w:hint="eastAsia" w:ascii="Tahoma" w:hAnsi="Tahoma" w:eastAsia="Tahoma" w:cs="Tahom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德育干事、文档管理员外</w:t>
            </w:r>
            <w:r>
              <w:rPr>
                <w:rFonts w:hint="eastAsia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，其他人员必须提供有效期内的《保安证》。</w:t>
            </w:r>
          </w:p>
        </w:tc>
      </w:tr>
      <w:tr w14:paraId="30CC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4E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25A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B2D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50岁以下</w:t>
            </w:r>
          </w:p>
        </w:tc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6A1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B010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2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75E35F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bottom"/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ahoma" w:hAnsi="Tahoma" w:eastAsia="Tahoma" w:cs="Tahom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特别说明：项目负责人提供有效期内身份证正反面、劳动合同、近3个月连续缴纳的社保证明，以上提供原件扫描件。</w:t>
            </w:r>
          </w:p>
        </w:tc>
      </w:tr>
    </w:tbl>
    <w:p w14:paraId="6C11B555">
      <w:pPr>
        <w:widowControl w:val="0"/>
        <w:ind w:left="256" w:right="6" w:firstLine="624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</w:p>
    <w:p w14:paraId="1497F744">
      <w:pPr>
        <w:widowControl w:val="0"/>
        <w:spacing w:before="72" w:after="120" w:line="240" w:lineRule="auto"/>
        <w:ind w:firstLine="482"/>
        <w:jc w:val="both"/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 w:bidi="ar-SA"/>
        </w:rPr>
        <w:t>说明：上表中“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 w:bidi="ar-SA"/>
        </w:rPr>
        <w:t>保安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人员的配备清单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 w:bidi="ar-SA"/>
        </w:rPr>
        <w:t>”为不允许负偏离的实质性要求和条件，如有</w:t>
      </w: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 w:bidi="ar-SA"/>
        </w:rPr>
        <w:t>负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lang w:val="en-US" w:eastAsia="zh-CN" w:bidi="ar-SA"/>
        </w:rPr>
        <w:t>偏离，在符合性审查时按照响应无效处理。</w:t>
      </w:r>
    </w:p>
    <w:p w14:paraId="05BCD375">
      <w:pPr>
        <w:widowControl w:val="0"/>
        <w:ind w:left="0" w:leftChars="0" w:right="6" w:firstLine="0" w:firstLineChars="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</w:p>
    <w:p w14:paraId="3B4A46DF">
      <w:pPr>
        <w:widowControl w:val="0"/>
        <w:ind w:left="0" w:leftChars="0" w:right="6" w:firstLine="0" w:firstLineChars="0"/>
        <w:jc w:val="both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五、技术和服务要求：凡带*号的是必须响应项，不允许有负偏离。</w:t>
      </w:r>
    </w:p>
    <w:p w14:paraId="492DCD45">
      <w:pPr>
        <w:widowControl/>
        <w:spacing w:line="480" w:lineRule="exact"/>
        <w:ind w:firstLine="480" w:firstLineChars="200"/>
        <w:rPr>
          <w:rFonts w:hint="eastAsia"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 w:bidi="ar-SA"/>
        </w:rPr>
        <w:t>技术和服务要求</w:t>
      </w: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应符合《张集中专保安服务各岗位工作职责》有关要求，具体人员要求如下：</w:t>
      </w:r>
    </w:p>
    <w:p w14:paraId="6D91F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1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bookmarkStart w:id="1" w:name="_Toc115216317"/>
      <w:bookmarkStart w:id="2" w:name="_Toc23047"/>
      <w:bookmarkStart w:id="3" w:name="_Toc1356"/>
      <w:bookmarkStart w:id="4" w:name="_Toc115945459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5.1、岗位职责</w:t>
      </w:r>
      <w:bookmarkEnd w:id="1"/>
      <w:bookmarkEnd w:id="2"/>
      <w:bookmarkEnd w:id="3"/>
      <w:bookmarkEnd w:id="4"/>
    </w:p>
    <w:p w14:paraId="7DB625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bookmarkStart w:id="5" w:name="_Toc115945460"/>
      <w:bookmarkStart w:id="6" w:name="_Toc114611438"/>
      <w:bookmarkStart w:id="7" w:name="_Toc115216318"/>
      <w:bookmarkStart w:id="8" w:name="_Toc114998581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（一）项目</w:t>
      </w:r>
      <w:bookmarkEnd w:id="5"/>
      <w:bookmarkEnd w:id="6"/>
      <w:bookmarkEnd w:id="7"/>
      <w:bookmarkEnd w:id="8"/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负责人（指公司管理人员，不在27人之内。）</w:t>
      </w:r>
    </w:p>
    <w:p w14:paraId="769FA2B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1.项目负责人应为公司正式员工，提供公司购买保险证明3个月以上。年龄在50岁以下，具有丰富的学校安保服务管理经验，能够协助学校做好与当地派出所等部门的校地共建工作，能适应校园管理要求，能进行良好沟通及密切</w:t>
      </w: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  <w:t>配合。</w:t>
      </w:r>
    </w:p>
    <w:p w14:paraId="66451381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  <w:t>2.代表保安公司全面负责保安队伍的日常管理事务，严格保安队伍纪律管理，奖优罚劣。</w:t>
      </w:r>
    </w:p>
    <w:p w14:paraId="0E32C60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  <w:t>3.实行人性化管理，关心队员疾苦，掌握队员的思想动态，充分调动队员积极性，努力保证队伍稳定。</w:t>
      </w:r>
    </w:p>
    <w:p w14:paraId="4012A87E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  <w:t>4.传达落实校园的服务要求与管理规定，组织实施并不断完善校园安全保卫整体方案。</w:t>
      </w:r>
    </w:p>
    <w:p w14:paraId="1C3CC64D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  <w:t>5.结合校园的发展实际情况，适时做出岗位调整，完善各岗位职责。</w:t>
      </w:r>
    </w:p>
    <w:p w14:paraId="33509AF4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6.有针对性地开展保安人员安全教育和提示。</w:t>
      </w:r>
    </w:p>
    <w:p w14:paraId="243AA0C6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7.（每周五）定期向校安稳处汇报本周工作开展情况及治安信息，重大情况及时报告。</w:t>
      </w:r>
    </w:p>
    <w:p w14:paraId="7CBACD44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8.配合学校对违规师生事件的处理，每月至少组织开展一次保安业务培训和预案演练，动态完善校园重大活动的安全保卫方案。</w:t>
      </w:r>
    </w:p>
    <w:p w14:paraId="48124A29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9.按照学校工作安排，建立健全各类安全工作档案资料。</w:t>
      </w:r>
    </w:p>
    <w:p w14:paraId="22F44C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bookmarkStart w:id="9" w:name="_Toc11594546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（二）保安</w:t>
      </w:r>
      <w:bookmarkEnd w:id="9"/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队长</w:t>
      </w:r>
    </w:p>
    <w:p w14:paraId="1AD22E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  <w:t>品行良好、经验丰富、业务能力强。</w:t>
      </w:r>
    </w:p>
    <w:p w14:paraId="0842D195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2.按照既定交接班制度带领全班队员按时按规定交接班。上岗时仪容需端正，须着制服，配带防护装备，及时疏通被堵通道，保持道路畅通。</w:t>
      </w:r>
    </w:p>
    <w:p w14:paraId="42C06410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3.每日检查当班保安是否按照要求上岗、巡逻，检查各岗位当班情况。</w:t>
      </w:r>
    </w:p>
    <w:p w14:paraId="428F44AB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4.检查队员对学校出入人员、车辆的管理情况，阻止衣冠不整、神态可疑人员以及无证上门推销人员的进入。密切注意校园周界环境，及时发现可疑的人与事，发现问题及时上报，预防治安案件、事故发生。</w:t>
      </w:r>
    </w:p>
    <w:p w14:paraId="17D86A9E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5.规范组织队员对物资、货运车辆出入校园管理，登记与核查。对人员、车辆出入管理，来访登记与接待等。</w:t>
      </w:r>
    </w:p>
    <w:p w14:paraId="3F7ADC79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6.负责对治安防控重点部位（如厕所）开展巡逻检查工作。</w:t>
      </w:r>
    </w:p>
    <w:p w14:paraId="7A5A7940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7.带领队员进行岗位培训、业务技能训练、消防和安全知识培训，提高全班人员的综合素质。</w:t>
      </w:r>
    </w:p>
    <w:p w14:paraId="2C27B184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8.掌握全体队员的思想情况，及时做好思想引导工作，搞好全班团结，保证各项任务顺利圆满完成。督促队员合理安排休息时间，保证当班工作质量。</w:t>
      </w:r>
    </w:p>
    <w:p w14:paraId="40FD82A4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9.教育和监督全班严守秘密，落实安全措施，预防各种事故、案件发生。</w:t>
      </w:r>
    </w:p>
    <w:p w14:paraId="6EE03F67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10.带领全体队员按要求认真填写各项记录，确保无遗漏、或错误。</w:t>
      </w:r>
    </w:p>
    <w:p w14:paraId="346401A8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11.完成学校交办的其他工作，并及时反馈。</w:t>
      </w:r>
    </w:p>
    <w:p w14:paraId="1DD890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bookmarkStart w:id="10" w:name="_Toc114611442"/>
      <w:bookmarkStart w:id="11" w:name="_Toc115945465"/>
      <w:bookmarkStart w:id="12" w:name="_Toc114998585"/>
      <w:bookmarkStart w:id="13" w:name="_Toc115216322"/>
      <w:bookmarkStart w:id="14" w:name="_Toc115945463"/>
      <w:bookmarkStart w:id="15" w:name="_Toc114998583"/>
      <w:bookmarkStart w:id="16" w:name="_Toc115216320"/>
      <w:bookmarkStart w:id="17" w:name="_Toc11461144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（三）保安</w:t>
      </w:r>
      <w:bookmarkEnd w:id="10"/>
      <w:bookmarkEnd w:id="11"/>
      <w:bookmarkEnd w:id="12"/>
      <w:bookmarkEnd w:id="13"/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员（门卫岗、区域值守岗）</w:t>
      </w:r>
    </w:p>
    <w:p w14:paraId="32D678BD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1.按规定执行校园停车区域防火、防盗、治安巡逻，秩序维持等，发现安全隐患及时报告并消除。</w:t>
      </w:r>
    </w:p>
    <w:p w14:paraId="56EF93B8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2.及时报告并处置停车区域内各类纠纷、治安案件及突发事件。</w:t>
      </w:r>
    </w:p>
    <w:p w14:paraId="1DB3F1A6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3.严格执行领导发出工作指令，并回复完成结果。</w:t>
      </w:r>
    </w:p>
    <w:p w14:paraId="2A7199FC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4.做好外部车辆控制和引导工作，引导外来车辆停放在指定区域。</w:t>
      </w:r>
    </w:p>
    <w:p w14:paraId="437D0F9A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5.做好内部安全防范，严查四证：出校证、出门证，人员、物品无证不得出校（特殊情况经校园安稳处同意除外）；外来人员未经确认允许不得入校。</w:t>
      </w:r>
    </w:p>
    <w:p w14:paraId="392D280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6.协助学校做好车辆停放管理和特定时间交通管控等工作。</w:t>
      </w:r>
    </w:p>
    <w:p w14:paraId="0604FDEA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7.积极配合学校做好各时期安保重点工作。配合学校做好校园重大活动安全保卫工作。</w:t>
      </w:r>
    </w:p>
    <w:p w14:paraId="4D0DEDD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8.配合公安机关，打击校园内部与周边的违法犯罪活动。</w:t>
      </w:r>
    </w:p>
    <w:p w14:paraId="607FA5B2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FF0000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9.认真完成学校交办的其他临时性工作。</w:t>
      </w:r>
    </w:p>
    <w:p w14:paraId="51E092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（四）白天保安巡逻岗</w:t>
      </w:r>
      <w:bookmarkEnd w:id="14"/>
      <w:bookmarkEnd w:id="15"/>
      <w:bookmarkEnd w:id="16"/>
      <w:bookmarkEnd w:id="17"/>
    </w:p>
    <w:p w14:paraId="7208721F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1.按规定时间、地点佩戴装备开展治安、安全隐患、校园秩序巡查，发现和排除各种不安全因素，及时处置各种违法犯罪行为，如实记录汇报巡逻记录。</w:t>
      </w:r>
    </w:p>
    <w:p w14:paraId="62D9B08C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2.服从学校工作安排与指挥调度，善于发现、分析处理各种事故隐患和突发事件。</w:t>
      </w:r>
    </w:p>
    <w:p w14:paraId="5A0DDCDD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3.根据不同情况，灵活执行相应的巡逻方案。</w:t>
      </w:r>
    </w:p>
    <w:p w14:paraId="7264B0B6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4.加强对重点区域、要害部位的安全巡查，巡更采点不流于形式，并与监控室保持联动。</w:t>
      </w:r>
    </w:p>
    <w:p w14:paraId="2EA4F66E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5.掌握消防栓、灭火器等安全设施的位置、性能和使用方法。</w:t>
      </w:r>
    </w:p>
    <w:p w14:paraId="6278806D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6.白天巡逻频次不得低于5次，特别是课间，学生非上课时间。</w:t>
      </w:r>
    </w:p>
    <w:p w14:paraId="2A5361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（五）夜间保安巡逻岗</w:t>
      </w:r>
    </w:p>
    <w:p w14:paraId="2F82E486">
      <w:pPr>
        <w:widowControl w:val="0"/>
        <w:spacing w:before="180" w:line="360" w:lineRule="auto"/>
        <w:ind w:left="0" w:leftChars="0" w:firstLine="0" w:firstLineChars="0"/>
        <w:jc w:val="both"/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一、管理内容</w:t>
      </w:r>
    </w:p>
    <w:p w14:paraId="1A691A1D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1.巡逻时间和路线</w:t>
      </w:r>
    </w:p>
    <w:p w14:paraId="01562306">
      <w:pPr>
        <w:widowControl w:val="0"/>
        <w:spacing w:before="180" w:line="360" w:lineRule="auto"/>
        <w:ind w:firstLine="480" w:firstLineChars="200"/>
        <w:jc w:val="both"/>
        <w:rPr>
          <w:rFonts w:hint="default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（1）巡逻时间为晚上8点至次日凌晨7点，具体巡逻时间根据学校实际情况进行调整。巡逻频次要求每次间隔不得超过两小时。</w:t>
      </w:r>
    </w:p>
    <w:p w14:paraId="28A54D29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（2）巡逻路线必须包括学校各个重要区域，如宿舍区、教学区、图书馆、池塘等，并根据需要进行调整。</w:t>
      </w:r>
    </w:p>
    <w:p w14:paraId="56E13B8D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2.巡逻工作</w:t>
      </w:r>
    </w:p>
    <w:p w14:paraId="6A329EE9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（1）巡逻人员必须穿着统一的巡逻服装，并佩戴相关身份证件，以便师生和外来人员能够识别。</w:t>
      </w:r>
    </w:p>
    <w:p w14:paraId="317E21F2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（2）巡逻人员必须按照预定的路线进行巡逻，每次巡逻至少两人以上。用巡更棒打点、拍照片发工作群、做好巡逻记录等。</w:t>
      </w:r>
    </w:p>
    <w:p w14:paraId="06FFFEE0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（3）巡逻人员要经常与管理人员保持联系，及时上报异常情况。</w:t>
      </w:r>
    </w:p>
    <w:p w14:paraId="4D52E3D7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（4）巡逻人员发现任何违法行为、安全隐患或紧急情况，应及时汇报并采取适当措施进行处置。</w:t>
      </w:r>
    </w:p>
    <w:p w14:paraId="72E28789">
      <w:pPr>
        <w:widowControl w:val="0"/>
        <w:spacing w:before="180" w:line="360" w:lineRule="auto"/>
        <w:ind w:firstLine="480" w:firstLineChars="200"/>
        <w:jc w:val="both"/>
        <w:rPr>
          <w:rFonts w:hint="eastAsia" w:ascii="方正楷体_GB2312" w:hAnsi="方正楷体_GB2312" w:eastAsia="方正楷体_GB2312" w:cs="方正楷体_GB2312"/>
          <w:color w:val="FF000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  <w:t>（5）保安公司应提供充足的灯光和安巡设备，保障夜间巡逻人员能够清晰地观察校园环境。</w:t>
      </w:r>
    </w:p>
    <w:p w14:paraId="6D54EF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（六）宿舍管理员岗位（德育干事）</w:t>
      </w:r>
    </w:p>
    <w:p w14:paraId="42E5A4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为规范学生宿舍的各项管理制度，加强宿舍管理人员的责任意识和服务意识。特制定学生宿舍管理员岗位职责： 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 xml:space="preserve">    1、学生宿舍管理员应以身作则，热情、主动、负责地开展工作，遵守国家和学校的有关规章制度，积极完成各项任务。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 xml:space="preserve">    2、关爱每一位住宿学生，主动与学生进行沟通，不与学生发生争执或粗言相向，及时了解、掌握学生思想动态，及时听取学生对宿舍管理的意见和要求，态度和蔼的做好解释工作，努力提高服务水平和服务质量。 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 xml:space="preserve">    3、严格执行学校各种制度，严格住宿学生纪律、安全的管理。随时随地纠正学生违纪行为和不良习惯，及时制止学生在寝室内抽烟、赌博，在宿舍大声喧哗等各种违纪行为。并开展有效的教育。</w:t>
      </w:r>
    </w:p>
    <w:p w14:paraId="6544719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4、负责宿舍区清洁工的管理工作，学生寝室的卫生，每天责成寝室长安排本室人员轮流打扫并负责整理内务，督促、检查清洁工打扫宿舍走道、厕所、楼梯、楼前、楼后等卫生；以宿舍为家，多和学生交流，调动学生积极性。每天起床铃向后负责催促所管理楼层寝室学生按时起床，督促学生在上课前整理好宿舍内务和干净卫生，阻止学生带饭菜进入寝室。做好学生内务与管理指导工作，及时记录当日卫生清扫与宿舍内务整理情况。</w:t>
      </w:r>
    </w:p>
    <w:p w14:paraId="417C0583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   5、严格学生请假制度，上课期间，保证宿舍无学生滞留，发现滞留学生要当面问清滞留原因，如果学生生病，要及时与班主任联系。上课期间学生必须凭班主任的批条才能进入宿舍。</w:t>
      </w:r>
    </w:p>
    <w:p w14:paraId="61EA86FA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6、每晚带领值勤学生检查、督促学生按时就寝，维持学生就寝纪律。待学生就寝后2小时内反复查寝四次，作好违纪记录，并登记夜不归宿学生名单，及时向班主任回馈信息。</w:t>
      </w:r>
    </w:p>
    <w:p w14:paraId="65EF266C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    7、协助政教处做好安全事故的预防工作，查禁违规用电、用火和管制刀具等危禁物品，沉着冷静地处理宿舍内发生的违纪和突发事件。及时处理或报告宿舍设施故障。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 xml:space="preserve">    8、上班期间不得擅自离岗、脱岗，不准做与工作无关的事情。每天上午、下午、晚上等上课期间各全面巡查宿舍一次以上，重点检查门锁、水电和滞留学生，并登记检查结果。发现未锁门的要锁上；发现其他异常情况，要及时报告政教处。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br w:type="textWrapping"/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   9、要求男女生不准相互窜寝室，非住校生不准进入寝室，保证无外来人员随意进入宿舍，学生家长或亲属须经核实、批准后才能进入，并作好登记。经常在宿舍区巡视，如发现违纪情况及时处理或及时上报。</w:t>
      </w:r>
    </w:p>
    <w:p w14:paraId="5368D48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10、对好人好事或严重违纪事件做好详细记录，并及时反馈给政教处。</w:t>
      </w:r>
    </w:p>
    <w:p w14:paraId="5C1EDC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11、上班时间要求：学生业余时间要求到岗。</w:t>
      </w:r>
    </w:p>
    <w:p w14:paraId="0AA26A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早晨：6：00—8：10 职责：值班，清查学生，发现违纪情况及时处理或及时上报。</w:t>
      </w:r>
    </w:p>
    <w:p w14:paraId="0B67C0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中午：11：00—14：00 职责：同上；</w:t>
      </w:r>
    </w:p>
    <w:p w14:paraId="434524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下午：16：25—17：40 职责：同上；</w:t>
      </w:r>
    </w:p>
    <w:p w14:paraId="38C911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晚上：20：10—22：20 职责：值班、查房、登记晚归、未归、留宿人员；</w:t>
      </w:r>
    </w:p>
    <w:p w14:paraId="45CBD2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晚班：22：20—4：00  职责：22：20--24:00反复查寝，24:00--4:00每楼层两小时巡查一遍，了解、反映和处理学生异常情况。 </w:t>
      </w:r>
    </w:p>
    <w:p w14:paraId="508DDB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12、每日应动态检查、排查宿舍安全隐患点，发现问题应第一时间和学校总务部门联席。</w:t>
      </w:r>
    </w:p>
    <w:p w14:paraId="55D33F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Lines="0" w:after="0" w:afterLines="0" w:line="360" w:lineRule="auto"/>
        <w:ind w:firstLine="482" w:firstLineChars="200"/>
        <w:jc w:val="left"/>
        <w:textAlignment w:val="auto"/>
        <w:outlineLvl w:val="9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（七）监控室岗位</w:t>
      </w:r>
    </w:p>
    <w:p w14:paraId="70AC396E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1.上岗时要着装整齐、举止文明，能熟练操作监控系统，责任心强，严格遵守监控室使用及保密规定。</w:t>
      </w:r>
    </w:p>
    <w:p w14:paraId="5FF763B0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2.实行轮班全日值班制度，确保实行24小时监控，要能够第一时间发现问题，发现问题要灵活处理，能应急处理的自行应急处理，不能应急处理的要第一时间与相关人有通报。值班人员不得随意离开值班室，值班人员要遵守值班岗位职责，每日做好值班记录并长期保存。</w:t>
      </w:r>
    </w:p>
    <w:p w14:paraId="1246D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2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shd w:val="clear" w:color="auto" w:fill="FFFFFF"/>
          <w:lang w:val="en-US" w:eastAsia="zh-CN" w:bidi="ar-SA"/>
        </w:rPr>
        <w:t>（八）文档管理岗位</w:t>
      </w:r>
    </w:p>
    <w:p w14:paraId="09272807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1.年龄要求50岁以下，大专及以上学历，细心严谨、责任心强。</w:t>
      </w:r>
    </w:p>
    <w:p w14:paraId="72981B39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2.要能够按照学校机动要求做好学校的安全巡查、管理工作</w:t>
      </w:r>
    </w:p>
    <w:p w14:paraId="122A5D82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2.能熟练使用计算机及Word、Excel等办公软件，能独立完成文档材料整理归档工作。</w:t>
      </w:r>
    </w:p>
    <w:p w14:paraId="426EBD58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3.具备良好沟通协调能力，可协助完成学校相关事务对接与协调。</w:t>
      </w:r>
    </w:p>
    <w:p w14:paraId="172689D6">
      <w:pPr>
        <w:keepNext w:val="0"/>
        <w:keepLines w:val="0"/>
        <w:pageBreakBefore w:val="0"/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4.遵守学校规章制度，服从工作安排，具备较强安保服务意识和能力。</w:t>
      </w:r>
    </w:p>
    <w:p w14:paraId="1B83D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outlineLvl w:val="1"/>
        <w:rPr>
          <w:rFonts w:hint="default" w:ascii="方正楷体_GB2312" w:hAnsi="方正楷体_GB2312" w:eastAsia="方正楷体_GB2312" w:cs="方正楷体_GB2312"/>
          <w:b/>
          <w:bCs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方正楷体_GB2312" w:hAnsi="方正楷体_GB2312" w:eastAsia="方正楷体_GB2312" w:cs="方正楷体_GB2312"/>
          <w:b/>
          <w:bCs/>
          <w:color w:val="auto"/>
          <w:spacing w:val="0"/>
          <w:kern w:val="21"/>
          <w:sz w:val="24"/>
          <w:szCs w:val="24"/>
          <w:highlight w:val="none"/>
          <w:lang w:val="en-US" w:eastAsia="zh-CN" w:bidi="ar-SA"/>
        </w:rPr>
        <w:t>5.2、基本要求</w:t>
      </w:r>
    </w:p>
    <w:p w14:paraId="0B5EAB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  <w:t>1.保安人员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共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27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人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。其中女保安6人，男保安21人。</w:t>
      </w:r>
    </w:p>
    <w:p w14:paraId="52171D1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2.工作项目大概包括：队长、门岗（两个大门）、宿管（德育干事）、巡逻（白天和夜间）、监控室、校内交通安全及秩序、学生上下学交通安全管理、</w:t>
      </w: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文档整理（协调统筹工作）。</w:t>
      </w:r>
    </w:p>
    <w:p w14:paraId="586445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3.年龄和学历要求：</w:t>
      </w:r>
    </w:p>
    <w:p w14:paraId="2B9593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3.1门岗、女宿管、白天巡逻岗60周岁以下，初中及以上学历；</w:t>
      </w:r>
    </w:p>
    <w:p w14:paraId="0C0BB9A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3.2德育干事要求退伍军人，45岁以下，高中及以上学历；</w:t>
      </w:r>
    </w:p>
    <w:p w14:paraId="0BE37B3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3.3监控室和夜巡岗要求50岁以下，初中及以上学历；</w:t>
      </w:r>
    </w:p>
    <w:p w14:paraId="7DB48D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3.4文档管理员50岁以下，大专及以上学历，能熟练操作计算机办公软件，能协助公司协调相关工作）。</w:t>
      </w:r>
    </w:p>
    <w:p w14:paraId="626C15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4.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遵纪守法，品行端正，有事业心和责任感，能吃苦耐劳，关心学生，热爱学校保卫工作，并提供无犯罪记录证明（支付宝上即可提供）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。</w:t>
      </w:r>
    </w:p>
    <w:p w14:paraId="6E60583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5.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身体健康，无高血压、脑梗、心脏病、肝炎、精神病、传染病及重大疾病史，无口吃、无纹身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24"/>
          <w:szCs w:val="24"/>
          <w:lang w:val="en-US" w:eastAsia="zh-CN" w:bidi="ar-SA"/>
        </w:rPr>
        <w:t>（提供有效期内的《健康证》）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。</w:t>
      </w:r>
    </w:p>
    <w:p w14:paraId="1C1D43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6.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有一定的安保业务知识和技能，如懂得消防、安全知识，并能熟练使用消防、安保器材等。有军人履历优先。</w:t>
      </w:r>
    </w:p>
    <w:p w14:paraId="0BEC5A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7.除德育干事、文档管理员外，其他人员必须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24"/>
          <w:szCs w:val="24"/>
          <w:lang w:val="en-US" w:eastAsia="zh-CN" w:bidi="ar-SA"/>
        </w:rPr>
        <w:t>提供有效期内的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《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24"/>
          <w:szCs w:val="24"/>
          <w:lang w:val="en-US" w:eastAsia="zh-CN" w:bidi="ar-SA"/>
        </w:rPr>
        <w:t>保安证》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。</w:t>
      </w:r>
    </w:p>
    <w:p w14:paraId="52EA16A2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spacing w:val="0"/>
          <w:kern w:val="21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8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.</w:t>
      </w: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学校提供住宿房间，生活用品自备，吃饭由保安队员自理。</w:t>
      </w:r>
    </w:p>
    <w:p w14:paraId="670F64EC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9.保安服装等警用设备由保安公司提供。教育部门要求学校配备的设施设备由学校提供。</w:t>
      </w:r>
    </w:p>
    <w:p w14:paraId="19883DB5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10.保安公司负责对监控室、保安室等保安公司人员居住、办公场所内进行环境打扫、物品整理、文化布置。</w:t>
      </w:r>
    </w:p>
    <w:p w14:paraId="41001353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11.</w:t>
      </w:r>
      <w:r>
        <w:rPr>
          <w:rFonts w:hint="default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完全服从学校管理，对于不服从者，学校有权清退。</w:t>
      </w:r>
    </w:p>
    <w:p w14:paraId="22E93C15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kern w:val="0"/>
          <w:sz w:val="24"/>
          <w:szCs w:val="24"/>
          <w:lang w:val="en-US" w:eastAsia="zh-CN" w:bidi="ar-SA"/>
        </w:rPr>
        <w:t>12.自合同签订之日起，第一个月为试用期，保安公司如不能按照学校要求高标准完成学校工作，学校可以单方面终止合同。</w:t>
      </w:r>
    </w:p>
    <w:p w14:paraId="25C22082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13.因政策等临时调整，在不引起重大开支变化的情况下，保安公司对学校临时安排的校园安保服务需服从。</w:t>
      </w:r>
    </w:p>
    <w:p w14:paraId="1866CFFC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14.合同签订第一个月内高标准完成保安室以及监控室的文化建设工作（预算约在5000元左右）。</w:t>
      </w:r>
    </w:p>
    <w:p w14:paraId="39255241">
      <w:pPr>
        <w:keepNext w:val="0"/>
        <w:keepLines w:val="0"/>
        <w:pageBreakBefore w:val="0"/>
        <w:widowControl w:val="0"/>
        <w:tabs>
          <w:tab w:val="left" w:pos="49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jc w:val="left"/>
        <w:textAlignment w:val="auto"/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color w:val="auto"/>
          <w:kern w:val="0"/>
          <w:sz w:val="24"/>
          <w:szCs w:val="24"/>
          <w:lang w:val="en-US" w:eastAsia="zh-CN" w:bidi="ar-SA"/>
        </w:rPr>
        <w:t>15.食堂地下车库的管理也属于安保范围之内。</w:t>
      </w:r>
    </w:p>
    <w:p w14:paraId="12299F8C">
      <w:pPr>
        <w:widowControl w:val="0"/>
        <w:spacing w:line="360" w:lineRule="auto"/>
        <w:ind w:firstLine="600"/>
        <w:jc w:val="both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-SA"/>
        </w:rPr>
        <w:t>*说明：投标文件中必须提供《投标人对“保安人员及设备配备要求”的承诺》文件，且所承诺的内容不得低于上述要求，否则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 w:bidi="ar-SA"/>
        </w:rPr>
        <w:t>符合性审查按响应</w:t>
      </w:r>
    </w:p>
    <w:p w14:paraId="132C4C57">
      <w:pPr>
        <w:widowControl w:val="0"/>
        <w:spacing w:line="360" w:lineRule="auto"/>
        <w:ind w:firstLine="600"/>
        <w:jc w:val="both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 w:bidi="ar-SA"/>
        </w:rPr>
        <w:t>无效投标处理。格式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 w:bidi="ar-SA"/>
        </w:rPr>
        <w:t>自拟。</w:t>
      </w:r>
    </w:p>
    <w:p w14:paraId="597209BF">
      <w:pPr>
        <w:widowControl w:val="0"/>
        <w:spacing w:line="360" w:lineRule="auto"/>
        <w:ind w:left="256" w:right="6" w:firstLine="624"/>
        <w:jc w:val="both"/>
        <w:rPr>
          <w:rFonts w:hint="default" w:ascii="Times New Roman" w:hAnsi="Times New Roman" w:eastAsia="仿宋_GB2312" w:cs="Times New Roman"/>
          <w:sz w:val="28"/>
          <w:szCs w:val="24"/>
          <w:lang w:val="en-US" w:eastAsia="zh-CN" w:bidi="ar-SA"/>
        </w:rPr>
      </w:pPr>
    </w:p>
    <w:p w14:paraId="637730E0">
      <w:pPr>
        <w:widowControl/>
        <w:spacing w:line="360" w:lineRule="auto"/>
        <w:rPr>
          <w:rFonts w:ascii="宋体" w:hAnsi="宋体" w:cs="宋体"/>
          <w:b/>
          <w:bCs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*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 w:bidi="ar-SA"/>
        </w:rPr>
        <w:t>5.3、风险责任</w:t>
      </w:r>
    </w:p>
    <w:p w14:paraId="2F520CE6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1、采购人将对安保服务质量进行全过程监控，中标人日常工作不到位、不达标、或有违约现象，将依据合同约定，做出相应的违约处理与处罚。违约处理与处罚规定详见考核标准。</w:t>
      </w:r>
    </w:p>
    <w:p w14:paraId="1D04E7E3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2、中标人应为所有安保人员购买雇主责任险，安保人员在岗工作期间，发生的一切人身伤亡，均由中标人负责处理并承担责任，招标人不承担责任。</w:t>
      </w:r>
    </w:p>
    <w:p w14:paraId="648D4778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3、中标人违返国家相关法规，与聘用人员发生纠纷，均由中标人负责调解与处理，招标人不承担责任。</w:t>
      </w:r>
    </w:p>
    <w:p w14:paraId="5B693853">
      <w:pPr>
        <w:widowControl/>
        <w:spacing w:line="360" w:lineRule="auto"/>
        <w:rPr>
          <w:rFonts w:hint="eastAsia"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4、安保人员在工作中，因为玩忽职守造成事故或案件发生，产生的损失由中标方承担。</w:t>
      </w:r>
    </w:p>
    <w:p w14:paraId="2D6D4BBB">
      <w:pPr>
        <w:widowControl/>
        <w:spacing w:line="360" w:lineRule="auto"/>
        <w:rPr>
          <w:rFonts w:ascii="宋体" w:hAnsi="Calibri" w:cs="宋体"/>
          <w:b/>
          <w:bCs w:val="0"/>
          <w:sz w:val="24"/>
          <w:szCs w:val="24"/>
          <w:lang w:val="en-US" w:eastAsia="zh-CN" w:bidi="ar-SA"/>
        </w:rPr>
      </w:pPr>
      <w:r>
        <w:rPr>
          <w:rFonts w:hint="eastAsia" w:ascii="宋体" w:hAnsi="宋体" w:cs="仿宋_GB2312"/>
          <w:b/>
          <w:bCs w:val="0"/>
          <w:sz w:val="24"/>
          <w:szCs w:val="24"/>
          <w:lang w:val="en-US" w:eastAsia="zh-CN" w:bidi="ar-SA"/>
        </w:rPr>
        <w:t>★</w:t>
      </w:r>
      <w:r>
        <w:rPr>
          <w:rFonts w:hint="eastAsia" w:ascii="宋体" w:hAnsi="宋体" w:cs="宋体"/>
          <w:b/>
          <w:bCs w:val="0"/>
          <w:sz w:val="24"/>
          <w:szCs w:val="24"/>
          <w:lang w:val="en-US" w:eastAsia="zh-CN" w:bidi="ar-SA"/>
        </w:rPr>
        <w:t>六、商务要求</w:t>
      </w:r>
    </w:p>
    <w:p w14:paraId="13EDA28F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（一）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 w:bidi="ar-SA"/>
        </w:rPr>
        <w:t>本次招标服务期限为一年</w:t>
      </w: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 w:bidi="ar-SA"/>
        </w:rPr>
        <w:t>到期合同自动解除，不再另行通知</w:t>
      </w: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 w:bidi="ar-SA"/>
        </w:rPr>
        <w:t>合同价款与中标服务价格相同。</w:t>
      </w:r>
    </w:p>
    <w:p w14:paraId="2E7FBFC9">
      <w:pPr>
        <w:widowControl/>
        <w:spacing w:line="360" w:lineRule="auto"/>
        <w:rPr>
          <w:rFonts w:ascii="宋体" w:hAnsi="宋体" w:cs="仿宋_GB2312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（二）到岗时间：确定中标后即刻到岗。（以采购人的实际通知为准）</w:t>
      </w:r>
    </w:p>
    <w:p w14:paraId="11D4B82D">
      <w:pPr>
        <w:spacing w:after="160" w:line="360" w:lineRule="auto"/>
        <w:jc w:val="left"/>
        <w:rPr>
          <w:rFonts w:hint="eastAsia" w:ascii="宋体" w:hAnsi="宋体" w:cs="宋体"/>
          <w:color w:val="auto"/>
          <w:sz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（三）履约保证金：</w:t>
      </w: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无，如果出现履约违规情况自动中止合同。</w:t>
      </w:r>
    </w:p>
    <w:p w14:paraId="3B9F2C4A"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 w:bidi="ar-SA"/>
        </w:rPr>
        <w:t>项目其他要求</w:t>
      </w:r>
    </w:p>
    <w:p w14:paraId="0CA77F8F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（一）项目总体服务方案</w:t>
      </w:r>
    </w:p>
    <w:p w14:paraId="583D710C">
      <w:pPr>
        <w:widowControl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投标人应根据招标文件要求并结合本项目特点，提供具体详实的</w:t>
      </w:r>
      <w:bookmarkStart w:id="18" w:name="_Hlk202636895"/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投标人提供的服务方案要求包括以下组成部分：校园巡逻及应急处置服务方案、保安员岗服务方案、校区监控室及消控室值班校园安全应急服务方案；</w:t>
      </w:r>
      <w:bookmarkEnd w:id="18"/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服务方案中需包括服务理念、服务目标、管理模式、服务运行流程、增值服务、服务承诺等；项目总体服务方案应完整全面、科学可行，并有针对性，服从采购人管理要求，确保在达到采购人的要求。</w:t>
      </w:r>
    </w:p>
    <w:p w14:paraId="218D9C7E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（二）服务人员管理制度</w:t>
      </w:r>
    </w:p>
    <w:p w14:paraId="1BF58110">
      <w:pPr>
        <w:widowControl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投标人应根据招标文件要求并结合本项目特点，提供具体详实的服务人员管理制度，包括内部管理架构、人员培训方案、岗位职责、岗位考核方案等，岗位制度应做到完整全面、责任明确、具有可操作性、并有针对性；服从采购人管理要求，确保在达到采购人的要求。</w:t>
      </w:r>
    </w:p>
    <w:p w14:paraId="0D8EACCB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（三）物资材料及装备投入方案</w:t>
      </w:r>
    </w:p>
    <w:p w14:paraId="0CD9A67C">
      <w:pPr>
        <w:widowControl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投标人应根据招标文件要求并结合本项目特点，提供拟投入本项目的设备、机械、工具等情况以及服装、耗材、日用品的等的配备方案，方案应做到完整全面、科学可行，有针对性；确保本项目的顺利实施和各项要求的实现。</w:t>
      </w:r>
    </w:p>
    <w:p w14:paraId="36E89D6B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（四）突发事件的处理预案</w:t>
      </w:r>
    </w:p>
    <w:p w14:paraId="5AED248D">
      <w:pPr>
        <w:widowControl/>
        <w:spacing w:line="360" w:lineRule="auto"/>
        <w:rPr>
          <w:rFonts w:ascii="宋体" w:hAnsi="Calibri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投标人应根据招标文件要求并结合本项目特点，针对各类突发事件，提供具体详实的突发事件的处理预案，包括响应时间、人员调动及处理方案的应对措施。突发事件的处理预案应做到设计合理，考虑思路清晰、方案内容全面完整、科学可行，并充分响应采购人的采购需求。</w:t>
      </w:r>
    </w:p>
    <w:p w14:paraId="21FD76D5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bookmarkStart w:id="19" w:name="OLE_LINK3"/>
      <w:bookmarkStart w:id="20" w:name="OLE_LINK6"/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（五）员工队伍稳定方案</w:t>
      </w:r>
      <w:bookmarkEnd w:id="19"/>
    </w:p>
    <w:p w14:paraId="577BA725">
      <w:pPr>
        <w:widowControl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投标人应根据本项目要求和特点，提供员工队伍稳定方案，包括在提升员工福利待遇、人文关怀等方面的实施方案，要求方案详细、科学合理、可行性高且措施有力，确保在提供高质量服务质量的同时保持高质量的员工稳定性。</w:t>
      </w:r>
      <w:bookmarkEnd w:id="20"/>
    </w:p>
    <w:p w14:paraId="5FD45958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（六）进场及退场交接方案</w:t>
      </w:r>
    </w:p>
    <w:p w14:paraId="4416A090">
      <w:pPr>
        <w:widowControl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投标人应根据招标文件要求并结合本项目特点，提供具体详实的进场及退场交接方案，包括交接时间进度安排、交接的详尽步骤，明确重大注重事项，确保项目平稳过渡和正常运行，确保服务不中断，要求方案详细、科学合理、可行性高且措施有力，并制定必要应急预案。</w:t>
      </w:r>
    </w:p>
    <w:p w14:paraId="118C6A6B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（七）重点难点分析及解决方案</w:t>
      </w:r>
    </w:p>
    <w:p w14:paraId="265A63C0">
      <w:pPr>
        <w:widowControl/>
        <w:spacing w:line="360" w:lineRule="auto"/>
        <w:ind w:firstLine="480" w:firstLineChars="200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投标人应根据招标文件要求并结合本项目特点，提供具体详实的重点难点分析及对应的解决方案，方案应做到完整全面、科学可行，有针对性；确保本项目的顺利实施和各项要求的实现。</w:t>
      </w:r>
    </w:p>
    <w:p w14:paraId="72BDAA10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（八）投标人拟为本项目配备的24小时轮班岗位安保人员需要具备良好的职业能力，较强的体力、耐力和反应能力。</w:t>
      </w:r>
    </w:p>
    <w:p w14:paraId="766911B2">
      <w:pPr>
        <w:widowControl/>
        <w:spacing w:line="360" w:lineRule="auto"/>
        <w:rPr>
          <w:rFonts w:ascii="宋体" w:hAnsi="Calibri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 xml:space="preserve">（九）校区监控室、消控室是校园安全管理的核心枢纽，除监控室、消控室专门配备的值班员必须持证上岗外，如有突发情况，投标人需及时机动安排其他持证人员替换，即其他保安员具备消防设施操作员证的优先。 </w:t>
      </w:r>
    </w:p>
    <w:p w14:paraId="311D0FE5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（十）为适应本项目智慧化安防操作需求，以及提高职业素养和沟通能力，拟派保安员中具备大专及以上学历的优先。</w:t>
      </w:r>
    </w:p>
    <w:p w14:paraId="562265C4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十一）高校的安保服务是维护校园安全稳定、保障师生权益、促进教育事业发展的重要基石，投标人拟派的保安人员必须具备较强的纪律性和执行力，面对各种突发事故需具备专业的应急救援能力，政治可靠、意识形态安全、责任感强，投标人拟派的保安人员中有退伍军人、持有应急救援证书或是中共党员的优先。</w:t>
      </w:r>
    </w:p>
    <w:p w14:paraId="5175EF7B">
      <w:pPr>
        <w:widowControl/>
        <w:spacing w:line="360" w:lineRule="auto"/>
        <w:rPr>
          <w:rFonts w:ascii="宋体" w:hAnsi="Calibri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十二）投标人应具备成熟且先进的队伍管理信息化能力的优先，拥有稳定应用的智慧保安综合管理平台，用于项目派驻人员管理。应用软件严格遵循学校网络与信息系统安全管理办法、信息化数据管理办法等相关规章制度。其功能应涵盖但不限于以下功能的优先：1）智能化人员排班，可根据项目对人员、岗位等需求进行合理排班规划；2）精准的上下班考勤记录，支持多种考勤方式，如定位打卡、人脸识别打卡等，确保考勤数据准确无误；3）实时巡更打点功能，借助定位及物联网技术，保障巡更路线执行到位。</w:t>
      </w:r>
    </w:p>
    <w:p w14:paraId="570D54EE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十三）投标人应具备承接本项目的经验及能力，具备成熟的安保管理体系，以保障本校师生的安全，投标人具备类似本项目的非住宅安保服务案例的优先；具备与属地公安、消防等政府部门联动处置过突发事件的典型案例的优先。</w:t>
      </w:r>
    </w:p>
    <w:p w14:paraId="4B23C568">
      <w:pPr>
        <w:widowControl/>
        <w:spacing w:line="360" w:lineRule="auto"/>
        <w:rPr>
          <w:rFonts w:ascii="宋体" w:hAnsi="宋体" w:cs="宋体"/>
          <w:bCs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（十四）中标单位须提供的其他服务</w:t>
      </w:r>
    </w:p>
    <w:p w14:paraId="7F33A3E0">
      <w:pPr>
        <w:widowControl/>
        <w:spacing w:line="360" w:lineRule="auto"/>
        <w:rPr>
          <w:rFonts w:ascii="宋体" w:hAnsi="宋体" w:cs="宋体"/>
          <w:bCs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cs="宋体"/>
          <w:bCs/>
          <w:sz w:val="24"/>
          <w:szCs w:val="24"/>
          <w:highlight w:val="none"/>
          <w:lang w:val="en-US" w:eastAsia="zh-CN" w:bidi="ar-SA"/>
        </w:rPr>
        <w:t>1）大型活动保障：保障学校组织的大型活动</w:t>
      </w: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 w:bidi="ar-SA"/>
        </w:rPr>
        <w:t>；</w:t>
      </w:r>
      <w:r>
        <w:rPr>
          <w:rFonts w:ascii="宋体" w:hAnsi="宋体" w:cs="宋体"/>
          <w:bCs/>
          <w:sz w:val="24"/>
          <w:szCs w:val="24"/>
          <w:highlight w:val="none"/>
          <w:lang w:val="en-US" w:eastAsia="zh-CN" w:bidi="ar-SA"/>
        </w:rPr>
        <w:t xml:space="preserve">（包括但不限于开学典礼、毕业典礼、国家级考试等大型活动） </w:t>
      </w:r>
    </w:p>
    <w:p w14:paraId="0DC8FF2E">
      <w:pPr>
        <w:widowControl/>
        <w:spacing w:line="360" w:lineRule="auto"/>
        <w:rPr>
          <w:rFonts w:ascii="宋体" w:hAnsi="宋体" w:cs="宋体"/>
          <w:bCs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cs="宋体"/>
          <w:bCs/>
          <w:sz w:val="24"/>
          <w:szCs w:val="24"/>
          <w:highlight w:val="none"/>
          <w:lang w:val="en-US" w:eastAsia="zh-CN" w:bidi="ar-SA"/>
        </w:rPr>
        <w:t xml:space="preserve">2）应急处置：积极配合突发事件、火情的应急处置； </w:t>
      </w:r>
    </w:p>
    <w:p w14:paraId="593AC855">
      <w:pPr>
        <w:widowControl/>
        <w:spacing w:line="360" w:lineRule="auto"/>
        <w:rPr>
          <w:rFonts w:ascii="宋体" w:hAnsi="宋体" w:cs="宋体"/>
          <w:bCs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cs="宋体"/>
          <w:bCs/>
          <w:sz w:val="24"/>
          <w:szCs w:val="24"/>
          <w:highlight w:val="none"/>
          <w:lang w:val="en-US" w:eastAsia="zh-CN" w:bidi="ar-SA"/>
        </w:rPr>
        <w:t>3）配合实施应急演练：保障学校应急演练不低于10场次；</w:t>
      </w:r>
    </w:p>
    <w:p w14:paraId="21BB533C">
      <w:pPr>
        <w:widowControl/>
        <w:spacing w:line="360" w:lineRule="auto"/>
        <w:rPr>
          <w:rFonts w:ascii="宋体" w:hAnsi="宋体" w:cs="宋体"/>
          <w:bCs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cs="宋体"/>
          <w:bCs/>
          <w:sz w:val="24"/>
          <w:szCs w:val="24"/>
          <w:highlight w:val="none"/>
          <w:lang w:val="en-US" w:eastAsia="zh-CN" w:bidi="ar-SA"/>
        </w:rPr>
        <w:t>4）为保证学校教学、科研工作的顺利开展，学校要求提供的其它保障服务工作。</w:t>
      </w:r>
    </w:p>
    <w:p w14:paraId="56F6A7F2">
      <w:pPr>
        <w:widowControl w:val="0"/>
        <w:numPr>
          <w:ilvl w:val="0"/>
          <w:numId w:val="0"/>
        </w:numPr>
        <w:spacing w:line="360" w:lineRule="auto"/>
        <w:ind w:left="880" w:leftChars="0" w:right="6" w:rightChars="0" w:firstLine="624"/>
        <w:jc w:val="both"/>
        <w:rPr>
          <w:rFonts w:hint="eastAsia" w:ascii="Times New Roman" w:hAnsi="Times New Roman" w:eastAsia="仿宋_GB2312" w:cs="Times New Roman"/>
          <w:sz w:val="24"/>
          <w:szCs w:val="24"/>
          <w:lang w:val="en-US" w:eastAsia="zh-CN" w:bidi="ar-SA"/>
        </w:rPr>
      </w:pPr>
    </w:p>
    <w:p w14:paraId="20C737B5">
      <w:p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 w:eastAsia="zh-Hans" w:bidi="ar-SA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 w:bidi="ar-SA"/>
        </w:rPr>
        <w:t>八、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zh-CN" w:eastAsia="zh-Hans" w:bidi="ar-SA"/>
        </w:rPr>
        <w:t>其他要求</w:t>
      </w:r>
    </w:p>
    <w:p w14:paraId="5E45AFE4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line="360" w:lineRule="auto"/>
        <w:ind w:firstLine="241" w:firstLineChars="100"/>
        <w:jc w:val="both"/>
        <w:rPr>
          <w:rFonts w:hint="eastAsia" w:ascii="宋体" w:hAnsi="宋体" w:cs="宋体"/>
          <w:b/>
          <w:color w:val="auto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 w:bidi="ar-SA"/>
        </w:rPr>
        <w:t>见招标文件第五章《拟签订的合同文本</w:t>
      </w:r>
      <w:r>
        <w:rPr>
          <w:rFonts w:hint="eastAsia" w:ascii="宋体" w:hAnsi="宋体" w:cs="宋体"/>
          <w:b/>
          <w:color w:val="auto"/>
          <w:sz w:val="24"/>
          <w:szCs w:val="24"/>
          <w:lang w:val="en-US" w:eastAsia="zh-CN" w:bidi="ar-SA"/>
        </w:rPr>
        <w:t>》。</w:t>
      </w:r>
    </w:p>
    <w:p w14:paraId="48859394">
      <w:pPr>
        <w:pStyle w:val="2"/>
        <w:rPr>
          <w:rFonts w:hint="eastAsia" w:ascii="宋体" w:hAnsi="宋体" w:cs="宋体"/>
          <w:b/>
          <w:color w:val="auto"/>
          <w:sz w:val="24"/>
          <w:szCs w:val="24"/>
          <w:lang w:val="en-US" w:eastAsia="zh-CN" w:bidi="ar-SA"/>
        </w:rPr>
      </w:pPr>
    </w:p>
    <w:p w14:paraId="545AF9B1">
      <w:pPr>
        <w:pStyle w:val="2"/>
        <w:rPr>
          <w:rFonts w:hint="eastAsia" w:ascii="宋体" w:hAnsi="宋体" w:cs="宋体"/>
          <w:b/>
          <w:color w:val="auto"/>
          <w:sz w:val="24"/>
          <w:szCs w:val="24"/>
          <w:lang w:val="en-US" w:eastAsia="zh-CN" w:bidi="ar-SA"/>
        </w:rPr>
      </w:pPr>
    </w:p>
    <w:p w14:paraId="3D28AF5F">
      <w:pPr>
        <w:pStyle w:val="2"/>
        <w:rPr>
          <w:rFonts w:hint="eastAsia" w:ascii="宋体" w:hAnsi="宋体" w:cs="宋体"/>
          <w:b/>
          <w:color w:val="auto"/>
          <w:sz w:val="24"/>
          <w:szCs w:val="24"/>
          <w:lang w:val="en-US" w:eastAsia="zh-CN" w:bidi="ar-SA"/>
        </w:rPr>
      </w:pPr>
    </w:p>
    <w:p w14:paraId="4EAAA2D3">
      <w:pPr>
        <w:pageBreakBefore w:val="0"/>
        <w:widowControl w:val="0"/>
        <w:numPr>
          <w:ilvl w:val="3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line="360" w:lineRule="auto"/>
        <w:jc w:val="both"/>
        <w:outlineLvl w:val="5"/>
      </w:pPr>
    </w:p>
    <w:p w14:paraId="0A3DFFF9"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E73A9">
    <w:pPr>
      <w:widowControl w:val="0"/>
      <w:tabs>
        <w:tab w:val="center" w:pos="4153"/>
        <w:tab w:val="right" w:pos="8306"/>
      </w:tabs>
      <w:jc w:val="left"/>
      <w:rPr>
        <w:rFonts w:hint="default" w:ascii="Times New Roman" w:hAnsi="Times New Roman" w:eastAsia="宋体" w:cs="Times New Roman"/>
        <w:sz w:val="18"/>
        <w:szCs w:val="18"/>
        <w:lang w:val="en-US" w:eastAsia="zh-CN" w:bidi="ar-SA"/>
      </w:rPr>
    </w:pPr>
    <w:r>
      <w:rPr>
        <w:rFonts w:hint="default" w:ascii="Times New Roman" w:hAnsi="Times New Roman" w:eastAsia="宋体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CA5360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jc w:val="left"/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41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wZe6hCAgAAfQQAAA4AAABkcnMvZTJvRG9jLnhtbK1UwY7TMBC9I/EP&#10;lu80aRGrKmq6KlsVIRV2pYI4u47TWLI9lu02KR8Af8CJC3e+q9/B2EkKWjjsgUs09ozfzHszk8Vt&#10;pxU5CeclmJJOJzklwnCopDmU9OOHzYs5JT4wUzEFRpT0LDy9XT5/tmhtIWbQgKqEIwhifNHakjYh&#10;2CLLPG+EZn4CVhh01uA0C3h0h6xyrEV0rbJZnt9kLbjKOuDCe7xd9046ILqnAEJdSy7WwI9amNCj&#10;OqFYQEq+kdbTZaq2rgUP93XtRSCqpMg0pC8mQXsfv9lywYqDY7aRfCiBPaWER5w0kwaTXqHWLDBy&#10;dPIvKC25Aw91mHDQWU8kKYIspvkjbXYNsyJxQam9vYru/x8sf396cERWJZ1RYpjGhl++fb18/3n5&#10;8YXMozyt9QVG7SzGhe41dDg0472Pl/v2HVT4jh0DJA262umoBbIjGI1Sn69Siy4QHiHms/k8RxdH&#10;33jAbBkrxufW+fBGgCbRKKnDXiZ4dtr60IeOITGbgY1UKvVTGdKW9Oblqzw9uHoQXJkYK9JkDDCR&#10;YCTSUw3dvhtY76E6Iz8H/dR4yzcSS9kyHx6YwzHB8nGRwj1+agWYEgaLkgbc53/dx3jsHnopaXHs&#10;SmpwyyhRbw12FQHDaLjR2I+GOeo7wDme4oJankx84IIazdqB/oTbtYo50MUMx0wlDaN5F/rRx+3k&#10;YrVKQUfr5KHpH+BMWha2Zmd5TBOl8naFfd3IpHiUqlcFOxUPOJWpZ8MGxbH/85yifv81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NwZe6hCAgAAfQ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CA5360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jc w:val="left"/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t>41</w:t>
                    </w:r>
                    <w:r>
                      <w:rPr>
                        <w:rFonts w:hint="default" w:ascii="Times New Roman" w:hAnsi="Times New Roman" w:eastAsia="宋体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925474"/>
    <w:multiLevelType w:val="singleLevel"/>
    <w:tmpl w:val="9F925474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CB0E0E"/>
    <w:multiLevelType w:val="singleLevel"/>
    <w:tmpl w:val="76CB0E0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30A42"/>
    <w:rsid w:val="0434533D"/>
    <w:rsid w:val="05930A42"/>
    <w:rsid w:val="087846CF"/>
    <w:rsid w:val="18663C49"/>
    <w:rsid w:val="1D4A5C5D"/>
    <w:rsid w:val="1F5E1E5C"/>
    <w:rsid w:val="20620A30"/>
    <w:rsid w:val="235752A5"/>
    <w:rsid w:val="29654970"/>
    <w:rsid w:val="44861424"/>
    <w:rsid w:val="460F771A"/>
    <w:rsid w:val="47F76834"/>
    <w:rsid w:val="55311347"/>
    <w:rsid w:val="59B63CDD"/>
    <w:rsid w:val="60E76E71"/>
    <w:rsid w:val="61C044BC"/>
    <w:rsid w:val="6FA81EC2"/>
    <w:rsid w:val="72C2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6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6"/>
    <w:pPr>
      <w:ind w:left="256" w:right="6" w:firstLine="624"/>
    </w:pPr>
    <w:rPr>
      <w:rFonts w:eastAsia="仿宋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7134</Words>
  <Characters>7308</Characters>
  <Lines>0</Lines>
  <Paragraphs>0</Paragraphs>
  <TotalTime>5</TotalTime>
  <ScaleCrop>false</ScaleCrop>
  <LinksUpToDate>false</LinksUpToDate>
  <CharactersWithSpaces>7350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2025-10-20T09:40:00Z</dcterms:created>
  <dc:creator>森</dc:creator>
  <cp:lastModifiedBy>陈彩凤</cp:lastModifiedBy>
  <dcterms:modified xsi:type="dcterms:W3CDTF">2026-04-10T06:19:27Z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46B1886AEA7843A2BC67157A40CC71B1_11</vt:lpwstr>
  </property>
  <property fmtid="{D5CDD505-2E9C-101B-9397-08002B2CF9AE}" pid="4" name="KSOTemplateDocerSaveRecord">
    <vt:lpwstr>eyJoZGlkIjoiMWMwOTYyOTk5Zjc0OGY2YzlmODNkMTE2Mjg0ZTI3OTYiLCJ1c2VySWQiOiI1OTMxMDQ1NzAifQ==</vt:lpwstr>
  </property>
</Properties>
</file>