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olor w:val="000000" w:themeColor="text1"/>
          <w:sz w:val="32"/>
          <w:highlight w:val="none"/>
        </w:rPr>
      </w:pPr>
      <w:r>
        <w:rPr>
          <w:rFonts w:hint="eastAsia" w:ascii="宋体" w:hAnsi="宋体"/>
          <w:color w:val="000000" w:themeColor="text1"/>
          <w:sz w:val="32"/>
          <w:highlight w:val="none"/>
        </w:rPr>
      </w:r>
      <w:r>
        <w:rPr>
          <w:color w:val="000000" w:themeColor="text1"/>
          <w:highlight w:val="none"/>
        </w:rPr>
      </w:r>
    </w:p>
    <w:p>
      <w:pPr>
        <w:jc w:val="left"/>
        <w:rPr>
          <w:rFonts w:hint="eastAsia" w:ascii="宋体" w:hAnsi="宋体"/>
          <w:color w:val="000000" w:themeColor="text1"/>
          <w:sz w:val="32"/>
          <w:highlight w:val="none"/>
        </w:rPr>
      </w:pPr>
      <w:r>
        <w:rPr>
          <w:rFonts w:hint="eastAsia" w:ascii="宋体" w:hAnsi="宋体"/>
          <w:color w:val="000000" w:themeColor="text1"/>
          <w:sz w:val="32"/>
          <w:highlight w:val="none"/>
        </w:rPr>
      </w:r>
      <w:r>
        <w:rPr>
          <w:color w:val="000000" w:themeColor="text1"/>
          <w:highlight w:val="none"/>
        </w:rPr>
      </w:r>
    </w:p>
    <w:p>
      <w:pPr>
        <w:jc w:val="left"/>
        <w:rPr>
          <w:rFonts w:hint="eastAsia" w:ascii="宋体" w:hAnsi="宋体"/>
          <w:color w:val="000000" w:themeColor="text1"/>
          <w:sz w:val="32"/>
          <w:highlight w:val="none"/>
        </w:rPr>
      </w:pPr>
      <w:r>
        <w:rPr>
          <w:rFonts w:hint="eastAsia" w:ascii="宋体" w:hAnsi="宋体"/>
          <w:color w:val="000000" w:themeColor="text1"/>
          <w:sz w:val="32"/>
          <w:highlight w:val="none"/>
        </w:rPr>
      </w:r>
      <w:r>
        <w:rPr>
          <w:color w:val="000000" w:themeColor="text1"/>
          <w:highlight w:val="none"/>
        </w:rPr>
      </w:r>
    </w:p>
    <w:p>
      <w:pPr>
        <w:jc w:val="left"/>
        <w:rPr>
          <w:rFonts w:ascii="宋体" w:hAnsi="宋体"/>
          <w:color w:val="000000" w:themeColor="text1"/>
          <w:sz w:val="32"/>
          <w:highlight w:val="none"/>
        </w:rPr>
      </w:pPr>
      <w:r>
        <w:rPr>
          <w:rFonts w:hint="eastAsia" w:ascii="宋体" w:hAnsi="宋体"/>
          <w:color w:val="000000" w:themeColor="text1"/>
          <w:sz w:val="32"/>
          <w:highlight w:val="none"/>
        </w:rPr>
        <w:t xml:space="preserve">       </w:t>
      </w:r>
      <w:r>
        <w:rPr>
          <w:color w:val="000000" w:themeColor="text1"/>
          <w:highlight w:val="none"/>
        </w:rPr>
      </w:r>
    </w:p>
    <w:p>
      <w:pPr>
        <w:jc w:val="center"/>
        <w:rPr>
          <w:rFonts w:ascii="宋体" w:hAnsi="宋体"/>
          <w:color w:val="000000" w:themeColor="text1"/>
          <w:spacing w:val="76"/>
          <w:sz w:val="144"/>
          <w:highlight w:val="none"/>
        </w:rPr>
      </w:pPr>
      <w:r>
        <w:rPr>
          <w:rFonts w:hint="eastAsia" w:ascii="宋体" w:hAnsi="宋体"/>
          <w:color w:val="000000" w:themeColor="text1"/>
          <w:spacing w:val="76"/>
          <w:sz w:val="144"/>
          <w:highlight w:val="none"/>
        </w:rPr>
        <w:t xml:space="preserve">招</w:t>
      </w:r>
      <w:r>
        <w:rPr>
          <w:color w:val="000000" w:themeColor="text1"/>
          <w:highlight w:val="none"/>
        </w:rPr>
      </w:r>
    </w:p>
    <w:p>
      <w:pPr>
        <w:jc w:val="center"/>
        <w:rPr>
          <w:rFonts w:ascii="宋体" w:hAnsi="宋体"/>
          <w:color w:val="000000" w:themeColor="text1"/>
          <w:spacing w:val="76"/>
          <w:sz w:val="144"/>
          <w:highlight w:val="none"/>
        </w:rPr>
      </w:pPr>
      <w:r>
        <w:rPr>
          <w:rFonts w:hint="eastAsia" w:ascii="宋体" w:hAnsi="宋体"/>
          <w:color w:val="000000" w:themeColor="text1"/>
          <w:spacing w:val="76"/>
          <w:sz w:val="144"/>
          <w:highlight w:val="none"/>
        </w:rPr>
        <w:t xml:space="preserve">标</w:t>
      </w:r>
      <w:r>
        <w:rPr>
          <w:color w:val="000000" w:themeColor="text1"/>
          <w:highlight w:val="none"/>
        </w:rPr>
      </w:r>
    </w:p>
    <w:p>
      <w:pPr>
        <w:jc w:val="center"/>
        <w:rPr>
          <w:rFonts w:ascii="宋体" w:hAnsi="宋体"/>
          <w:color w:val="000000" w:themeColor="text1"/>
          <w:spacing w:val="76"/>
          <w:sz w:val="144"/>
          <w:highlight w:val="none"/>
        </w:rPr>
      </w:pPr>
      <w:r>
        <w:rPr>
          <w:rFonts w:hint="eastAsia" w:ascii="宋体" w:hAnsi="宋体"/>
          <w:color w:val="000000" w:themeColor="text1"/>
          <w:spacing w:val="76"/>
          <w:sz w:val="144"/>
          <w:highlight w:val="none"/>
        </w:rPr>
        <w:t xml:space="preserve">文</w:t>
      </w:r>
      <w:r>
        <w:rPr>
          <w:color w:val="000000" w:themeColor="text1"/>
          <w:highlight w:val="none"/>
        </w:rPr>
      </w:r>
    </w:p>
    <w:p>
      <w:pPr>
        <w:jc w:val="center"/>
        <w:rPr>
          <w:rFonts w:hint="eastAsia" w:ascii="宋体" w:hAnsi="宋体"/>
          <w:color w:val="000000" w:themeColor="text1"/>
          <w:spacing w:val="76"/>
          <w:sz w:val="144"/>
          <w:highlight w:val="none"/>
        </w:rPr>
      </w:pPr>
      <w:r>
        <w:rPr>
          <w:rFonts w:hint="eastAsia" w:ascii="宋体" w:hAnsi="宋体"/>
          <w:color w:val="000000" w:themeColor="text1"/>
          <w:spacing w:val="76"/>
          <w:sz w:val="144"/>
          <w:highlight w:val="none"/>
        </w:rPr>
        <w:t xml:space="preserve">件</w:t>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jc w:val="center"/>
        <w:rPr>
          <w:rFonts w:hint="eastAsia" w:ascii="宋体" w:hAnsi="宋体"/>
          <w:color w:val="000000" w:themeColor="text1"/>
          <w:sz w:val="30"/>
          <w:szCs w:val="30"/>
          <w:highlight w:val="none"/>
        </w:rPr>
      </w:pPr>
      <w:r>
        <w:rPr>
          <w:rFonts w:hint="eastAsia" w:ascii="宋体" w:hAnsi="宋体"/>
          <w:color w:val="000000" w:themeColor="text1"/>
          <w:sz w:val="30"/>
          <w:szCs w:val="30"/>
          <w:highlight w:val="none"/>
        </w:rPr>
      </w:r>
      <w:r>
        <w:rPr>
          <w:color w:val="000000" w:themeColor="text1"/>
          <w:highlight w:val="none"/>
        </w:rPr>
      </w:r>
    </w:p>
    <w:p>
      <w:pPr>
        <w:ind w:firstLine="1200"/>
        <w:jc w:val="both"/>
        <w:rPr>
          <w:rFonts w:hint="eastAsia" w:ascii="宋体" w:hAnsi="宋体" w:eastAsia="宋体"/>
          <w:color w:val="000000" w:themeColor="text1"/>
          <w:sz w:val="30"/>
          <w:szCs w:val="30"/>
          <w:highlight w:val="none"/>
        </w:rPr>
      </w:pPr>
      <w:r>
        <w:rPr>
          <w:rFonts w:hint="eastAsia" w:ascii="宋体" w:hAnsi="宋体"/>
          <w:color w:val="000000" w:themeColor="text1"/>
          <w:sz w:val="30"/>
          <w:szCs w:val="30"/>
          <w:highlight w:val="none"/>
        </w:rPr>
        <w:t xml:space="preserve">项目名称：</w:t>
      </w:r>
      <w:r>
        <w:rPr>
          <w:rFonts w:hint="eastAsia" w:ascii="宋体" w:hAnsi="宋体"/>
          <w:color w:val="000000" w:themeColor="text1"/>
          <w:sz w:val="30"/>
          <w:szCs w:val="30"/>
          <w:highlight w:val="none"/>
          <w:lang w:eastAsia="zh-CN"/>
        </w:rPr>
        <w:t xml:space="preserve">果皮箱项目采购</w:t>
      </w:r>
      <w:r>
        <w:rPr>
          <w:color w:val="000000" w:themeColor="text1"/>
          <w:highlight w:val="none"/>
        </w:rPr>
      </w:r>
    </w:p>
    <w:p>
      <w:pPr>
        <w:ind w:firstLine="1200"/>
        <w:jc w:val="both"/>
        <w:rPr>
          <w:rFonts w:hint="eastAsia" w:ascii="宋体" w:hAnsi="宋体" w:eastAsia="宋体"/>
          <w:color w:val="000000" w:themeColor="text1"/>
          <w:sz w:val="30"/>
          <w:szCs w:val="30"/>
          <w:highlight w:val="none"/>
        </w:rPr>
      </w:pPr>
      <w:r>
        <w:rPr>
          <w:rFonts w:hint="eastAsia" w:ascii="宋体" w:hAnsi="宋体"/>
          <w:color w:val="000000" w:themeColor="text1"/>
          <w:sz w:val="30"/>
          <w:szCs w:val="30"/>
          <w:highlight w:val="none"/>
        </w:rPr>
        <w:t xml:space="preserve">项目编号：</w:t>
      </w:r>
      <w:r>
        <w:rPr>
          <w:rFonts w:hint="eastAsia" w:ascii="宋体" w:hAnsi="宋体"/>
          <w:color w:val="000000" w:themeColor="text1"/>
          <w:sz w:val="30"/>
          <w:szCs w:val="30"/>
          <w:highlight w:val="none"/>
          <w:lang w:eastAsia="zh-CN"/>
        </w:rPr>
        <w:t xml:space="preserve">JSZC-320302-JSYE-G2026-0005</w:t>
      </w:r>
      <w:r>
        <w:rPr>
          <w:rFonts w:hint="eastAsia" w:ascii="宋体" w:hAnsi="宋体"/>
          <w:color w:val="000000" w:themeColor="text1"/>
          <w:sz w:val="30"/>
          <w:szCs w:val="30"/>
          <w:highlight w:val="none"/>
          <w:lang w:eastAsia="zh-CN"/>
        </w:rPr>
      </w:r>
      <w:r>
        <w:rPr>
          <w:color w:val="000000" w:themeColor="text1"/>
          <w:highlight w:val="none"/>
        </w:rPr>
      </w:r>
    </w:p>
    <w:p>
      <w:pPr>
        <w:ind w:firstLine="1200"/>
        <w:jc w:val="both"/>
        <w:rPr>
          <w:rFonts w:hint="eastAsia" w:ascii="宋体" w:hAnsi="宋体" w:eastAsia="宋体"/>
          <w:color w:val="000000" w:themeColor="text1"/>
          <w:sz w:val="30"/>
          <w:szCs w:val="30"/>
          <w:highlight w:val="none"/>
        </w:rPr>
      </w:pPr>
      <w:r>
        <w:rPr>
          <w:rFonts w:hint="eastAsia" w:ascii="宋体" w:hAnsi="宋体"/>
          <w:color w:val="000000" w:themeColor="text1"/>
          <w:sz w:val="30"/>
          <w:szCs w:val="30"/>
          <w:highlight w:val="none"/>
        </w:rPr>
        <w:t xml:space="preserve">采</w:t>
      </w:r>
      <w:r>
        <w:rPr>
          <w:rFonts w:ascii="宋体" w:hAnsi="宋体"/>
          <w:color w:val="000000" w:themeColor="text1"/>
          <w:sz w:val="30"/>
          <w:szCs w:val="30"/>
          <w:highlight w:val="none"/>
        </w:rPr>
        <w:t xml:space="preserve"> </w:t>
      </w:r>
      <w:r>
        <w:rPr>
          <w:rFonts w:hint="eastAsia" w:ascii="宋体" w:hAnsi="宋体"/>
          <w:color w:val="000000" w:themeColor="text1"/>
          <w:sz w:val="30"/>
          <w:szCs w:val="30"/>
          <w:highlight w:val="none"/>
        </w:rPr>
        <w:t xml:space="preserve">购</w:t>
      </w:r>
      <w:r>
        <w:rPr>
          <w:rFonts w:ascii="宋体" w:hAnsi="宋体"/>
          <w:color w:val="000000" w:themeColor="text1"/>
          <w:sz w:val="30"/>
          <w:szCs w:val="30"/>
          <w:highlight w:val="none"/>
        </w:rPr>
        <w:t xml:space="preserve"> </w:t>
      </w:r>
      <w:r>
        <w:rPr>
          <w:rFonts w:hint="eastAsia" w:ascii="宋体" w:hAnsi="宋体"/>
          <w:color w:val="000000" w:themeColor="text1"/>
          <w:sz w:val="30"/>
          <w:szCs w:val="30"/>
          <w:highlight w:val="none"/>
        </w:rPr>
        <w:t xml:space="preserve">人：</w:t>
      </w:r>
      <w:r>
        <w:rPr>
          <w:rFonts w:hint="eastAsia" w:ascii="宋体" w:hAnsi="宋体"/>
          <w:color w:val="000000" w:themeColor="text1"/>
          <w:sz w:val="30"/>
          <w:szCs w:val="30"/>
          <w:highlight w:val="none"/>
          <w:lang w:eastAsia="zh-CN"/>
        </w:rPr>
        <w:t xml:space="preserve">徐州市鼓楼区城市管理局</w:t>
      </w:r>
      <w:r>
        <w:rPr>
          <w:color w:val="000000" w:themeColor="text1"/>
          <w:highlight w:val="none"/>
        </w:rPr>
      </w:r>
    </w:p>
    <w:p>
      <w:pPr>
        <w:jc w:val="center"/>
        <w:rPr>
          <w:rFonts w:ascii="宋体" w:hAnsi="宋体"/>
          <w:color w:val="000000" w:themeColor="text1"/>
          <w:sz w:val="30"/>
          <w:szCs w:val="30"/>
          <w:highlight w:val="none"/>
        </w:rPr>
      </w:pPr>
      <w:r>
        <w:rPr>
          <w:rFonts w:ascii="宋体" w:hAnsi="宋体"/>
          <w:color w:val="000000" w:themeColor="text1"/>
          <w:sz w:val="30"/>
          <w:szCs w:val="30"/>
          <w:highlight w:val="none"/>
        </w:rPr>
      </w:r>
      <w:r>
        <w:rPr>
          <w:color w:val="000000" w:themeColor="text1"/>
          <w:highlight w:val="none"/>
        </w:rPr>
      </w:r>
    </w:p>
    <w:p>
      <w:pPr>
        <w:jc w:val="center"/>
        <w:rPr>
          <w:rFonts w:hint="eastAsia" w:ascii="宋体" w:hAnsi="宋体" w:eastAsia="宋体"/>
          <w:color w:val="000000" w:themeColor="text1"/>
          <w:sz w:val="30"/>
          <w:szCs w:val="30"/>
          <w:highlight w:val="none"/>
        </w:rPr>
      </w:pPr>
      <w:r>
        <w:rPr>
          <w:rFonts w:hint="eastAsia" w:ascii="宋体" w:hAnsi="宋体"/>
          <w:color w:val="000000" w:themeColor="text1"/>
          <w:sz w:val="30"/>
          <w:szCs w:val="30"/>
          <w:highlight w:val="none"/>
        </w:rPr>
        <w:t xml:space="preserve">采购代理机构：</w:t>
      </w:r>
      <w:r>
        <w:rPr>
          <w:rFonts w:hint="eastAsia" w:ascii="宋体" w:hAnsi="宋体"/>
          <w:color w:val="000000" w:themeColor="text1"/>
          <w:sz w:val="30"/>
          <w:szCs w:val="30"/>
          <w:highlight w:val="none"/>
          <w:lang w:eastAsia="zh-CN"/>
        </w:rPr>
        <w:t xml:space="preserve">江苏誉尔威建筑咨询有限公司</w:t>
      </w:r>
      <w:r>
        <w:rPr>
          <w:color w:val="000000" w:themeColor="text1"/>
          <w:highlight w:val="none"/>
        </w:rPr>
      </w:r>
    </w:p>
    <w:p>
      <w:pPr>
        <w:pStyle w:val="974"/>
        <w:ind w:firstLine="0"/>
        <w:jc w:val="center"/>
        <w:rPr>
          <w:rFonts w:ascii="宋体" w:hAnsi="宋体"/>
          <w:color w:val="000000" w:themeColor="text1"/>
          <w:sz w:val="30"/>
          <w:szCs w:val="30"/>
          <w:highlight w:val="none"/>
        </w:rPr>
      </w:pPr>
      <w:r>
        <w:rPr>
          <w:rFonts w:hint="eastAsia" w:ascii="宋体" w:hAnsi="宋体"/>
          <w:color w:val="000000" w:themeColor="text1"/>
          <w:sz w:val="30"/>
          <w:szCs w:val="30"/>
          <w:highlight w:val="none"/>
        </w:rPr>
        <w:t xml:space="preserve">二〇二</w:t>
      </w:r>
      <w:r>
        <w:rPr>
          <w:rFonts w:hint="eastAsia" w:ascii="宋体" w:hAnsi="宋体"/>
          <w:color w:val="000000" w:themeColor="text1"/>
          <w:sz w:val="30"/>
          <w:szCs w:val="30"/>
          <w:highlight w:val="none"/>
          <w:lang w:val="en-US" w:eastAsia="zh-CN"/>
        </w:rPr>
        <w:t xml:space="preserve">六</w:t>
      </w:r>
      <w:r>
        <w:rPr>
          <w:rFonts w:hint="eastAsia" w:ascii="宋体" w:hAnsi="宋体"/>
          <w:color w:val="000000" w:themeColor="text1"/>
          <w:sz w:val="30"/>
          <w:szCs w:val="30"/>
          <w:highlight w:val="none"/>
        </w:rPr>
        <w:t xml:space="preserve">年</w:t>
      </w:r>
      <w:r>
        <w:rPr>
          <w:rFonts w:hint="eastAsia" w:ascii="宋体" w:hAnsi="宋体"/>
          <w:color w:val="000000" w:themeColor="text1"/>
          <w:sz w:val="30"/>
          <w:szCs w:val="30"/>
          <w:highlight w:val="none"/>
          <w:lang w:val="en-US" w:eastAsia="zh-CN"/>
        </w:rPr>
        <w:t xml:space="preserve">四</w:t>
      </w:r>
      <w:r>
        <w:rPr>
          <w:rFonts w:hint="eastAsia" w:ascii="宋体" w:hAnsi="宋体"/>
          <w:color w:val="000000" w:themeColor="text1"/>
          <w:sz w:val="30"/>
          <w:szCs w:val="30"/>
          <w:highlight w:val="none"/>
        </w:rPr>
        <w:t xml:space="preserve">月</w:t>
      </w:r>
      <w:r>
        <w:rPr>
          <w:color w:val="000000" w:themeColor="text1"/>
          <w:highlight w:val="none"/>
        </w:rPr>
      </w:r>
    </w:p>
    <w:p>
      <w:pPr>
        <w:jc w:val="center"/>
        <w:widowControl/>
        <w:rPr>
          <w:rFonts w:ascii="宋体" w:hAnsi="宋体"/>
          <w:b/>
          <w:color w:val="000000" w:themeColor="text1"/>
          <w:sz w:val="44"/>
          <w:highlight w:val="none"/>
        </w:rPr>
      </w:pPr>
      <w:r>
        <w:rPr>
          <w:rFonts w:ascii="宋体" w:hAnsi="宋体"/>
          <w:b/>
          <w:color w:val="000000" w:themeColor="text1"/>
          <w:sz w:val="44"/>
          <w:highlight w:val="none"/>
        </w:rPr>
        <w:br w:type="page" w:clear="all"/>
      </w:r>
      <w:r>
        <w:rPr>
          <w:rFonts w:hint="eastAsia" w:ascii="宋体" w:hAnsi="宋体"/>
          <w:b/>
          <w:color w:val="000000" w:themeColor="text1"/>
          <w:sz w:val="44"/>
          <w:highlight w:val="none"/>
        </w:rPr>
        <w:t xml:space="preserve">目 录</w:t>
      </w:r>
      <w:r>
        <w:rPr>
          <w:color w:val="000000" w:themeColor="text1"/>
          <w:highlight w:val="none"/>
        </w:rPr>
      </w:r>
    </w:p>
    <w:p>
      <w:pPr>
        <w:jc w:val="center"/>
        <w:spacing w:line="520" w:lineRule="exact"/>
        <w:rPr>
          <w:rFonts w:ascii="华文中宋" w:hAnsi="华文中宋" w:eastAsia="华文中宋"/>
          <w:b/>
          <w:color w:val="000000" w:themeColor="text1"/>
          <w:sz w:val="44"/>
          <w:szCs w:val="44"/>
          <w:highlight w:val="none"/>
        </w:rPr>
      </w:pPr>
      <w:r>
        <w:rPr>
          <w:color w:val="000000" w:themeColor="text1"/>
          <w:highlight w:val="none"/>
        </w:rPr>
      </w:r>
      <w:bookmarkStart w:id="0" w:name="_Toc522790130"/>
      <w:r>
        <w:rPr>
          <w:color w:val="000000" w:themeColor="text1"/>
          <w:highlight w:val="none"/>
        </w:rPr>
      </w:r>
      <w:r>
        <w:rPr>
          <w:color w:val="000000" w:themeColor="text1"/>
          <w:highlight w:val="none"/>
        </w:rPr>
      </w:r>
    </w:p>
    <w:p>
      <w:pPr>
        <w:pStyle w:val="987"/>
        <w:keepLines w:val="0"/>
        <w:keepNext w:val="0"/>
        <w:pageBreakBefore w:val="0"/>
        <w:spacing w:line="360" w:lineRule="auto"/>
        <w:widowControl w:val="off"/>
        <w:tabs>
          <w:tab w:val="right" w:pos="8306" w:leader="dot"/>
        </w:tabs>
        <w:rPr>
          <w:rFonts w:hint="eastAsia" w:ascii="宋体" w:hAnsi="宋体" w:eastAsia="宋体" w:cs="宋体"/>
          <w:color w:val="000000" w:themeColor="text1"/>
          <w:sz w:val="30"/>
          <w:szCs w:val="30"/>
          <w:highlight w:val="none"/>
        </w:rPr>
      </w:pPr>
      <w:r>
        <w:rPr>
          <w:rFonts w:hint="eastAsia" w:ascii="仿宋" w:hAnsi="仿宋" w:eastAsia="仿宋" w:cs="仿宋"/>
          <w:b/>
          <w:color w:val="000000" w:themeColor="text1"/>
          <w:sz w:val="30"/>
          <w:szCs w:val="30"/>
          <w:highlight w:val="none"/>
        </w:rPr>
        <w:fldChar w:fldCharType="begin"/>
      </w:r>
      <w:r>
        <w:rPr>
          <w:rFonts w:hint="eastAsia" w:ascii="仿宋" w:hAnsi="仿宋" w:eastAsia="仿宋" w:cs="仿宋"/>
          <w:b/>
          <w:color w:val="000000" w:themeColor="text1"/>
          <w:sz w:val="30"/>
          <w:szCs w:val="30"/>
          <w:highlight w:val="none"/>
        </w:rPr>
        <w:instrText xml:space="preserve"> TOC \o "1-3" \h \z \u </w:instrText>
      </w:r>
      <w:r>
        <w:rPr>
          <w:rFonts w:hint="eastAsia" w:ascii="仿宋" w:hAnsi="仿宋" w:eastAsia="仿宋" w:cs="仿宋"/>
          <w:b/>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HYPERLINK \l _Toc24257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第一章  投标邀请</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_Toc24257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3</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r>
        <w:rPr>
          <w:color w:val="000000" w:themeColor="text1"/>
          <w:highlight w:val="none"/>
        </w:rPr>
      </w:r>
    </w:p>
    <w:p>
      <w:pPr>
        <w:pStyle w:val="987"/>
        <w:keepLines w:val="0"/>
        <w:keepNext w:val="0"/>
        <w:pageBreakBefore w:val="0"/>
        <w:spacing w:line="360" w:lineRule="auto"/>
        <w:widowControl w:val="off"/>
        <w:tabs>
          <w:tab w:val="right" w:pos="8306" w:leader="dot"/>
        </w:tabs>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HYPERLINK \l _Toc6866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lang w:val="en-US" w:eastAsia="zh-CN"/>
        </w:rPr>
        <w:t xml:space="preserve">第二章  投标人须知</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_Toc6866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5</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r>
        <w:rPr>
          <w:color w:val="000000" w:themeColor="text1"/>
          <w:highlight w:val="none"/>
        </w:rPr>
      </w:r>
    </w:p>
    <w:p>
      <w:pPr>
        <w:pStyle w:val="987"/>
        <w:keepLines w:val="0"/>
        <w:keepNext w:val="0"/>
        <w:pageBreakBefore w:val="0"/>
        <w:spacing w:line="360" w:lineRule="auto"/>
        <w:widowControl w:val="off"/>
        <w:tabs>
          <w:tab w:val="right" w:pos="8306" w:leader="dot"/>
        </w:tabs>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HYPERLINK \l _Toc12259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第三章  投标资料表</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_Toc12259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18</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r>
        <w:rPr>
          <w:color w:val="000000" w:themeColor="text1"/>
          <w:highlight w:val="none"/>
        </w:rPr>
      </w:r>
    </w:p>
    <w:p>
      <w:pPr>
        <w:pStyle w:val="987"/>
        <w:keepLines w:val="0"/>
        <w:keepNext w:val="0"/>
        <w:pageBreakBefore w:val="0"/>
        <w:spacing w:line="360" w:lineRule="auto"/>
        <w:widowControl w:val="off"/>
        <w:tabs>
          <w:tab w:val="right" w:pos="8306" w:leader="dot"/>
        </w:tabs>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HYPERLINK \l _Toc9429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bCs/>
          <w:color w:val="000000" w:themeColor="text1"/>
          <w:sz w:val="30"/>
          <w:szCs w:val="30"/>
          <w:highlight w:val="none"/>
        </w:rPr>
        <w:t xml:space="preserve">第四章 </w:t>
      </w:r>
      <w:r>
        <w:rPr>
          <w:rFonts w:hint="eastAsia" w:ascii="宋体" w:hAnsi="宋体" w:eastAsia="宋体" w:cs="宋体"/>
          <w:color w:val="000000" w:themeColor="text1"/>
          <w:sz w:val="30"/>
          <w:szCs w:val="30"/>
          <w:highlight w:val="none"/>
        </w:rPr>
        <w:t xml:space="preserve"> 评标标准</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_Toc9429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29</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r>
        <w:rPr>
          <w:color w:val="000000" w:themeColor="text1"/>
          <w:highlight w:val="none"/>
        </w:rPr>
      </w:r>
    </w:p>
    <w:p>
      <w:pPr>
        <w:pStyle w:val="987"/>
        <w:keepLines w:val="0"/>
        <w:keepNext w:val="0"/>
        <w:pageBreakBefore w:val="0"/>
        <w:spacing w:line="360" w:lineRule="auto"/>
        <w:widowControl w:val="off"/>
        <w:tabs>
          <w:tab w:val="right" w:pos="8306" w:leader="dot"/>
        </w:tabs>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HYPERLINK \l _Toc14780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第五章  拟签订的合同文本</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_Toc14780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33</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r>
        <w:rPr>
          <w:color w:val="000000" w:themeColor="text1"/>
          <w:highlight w:val="none"/>
        </w:rPr>
      </w:r>
    </w:p>
    <w:p>
      <w:pPr>
        <w:pStyle w:val="987"/>
        <w:keepLines w:val="0"/>
        <w:keepNext w:val="0"/>
        <w:pageBreakBefore w:val="0"/>
        <w:spacing w:line="360" w:lineRule="auto"/>
        <w:widowControl w:val="off"/>
        <w:tabs>
          <w:tab w:val="right" w:pos="8306" w:leader="dot"/>
        </w:tabs>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HYPERLINK \l _Toc12097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第六章  采购需求</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_Toc12097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52</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r>
        <w:rPr>
          <w:color w:val="000000" w:themeColor="text1"/>
          <w:highlight w:val="none"/>
        </w:rPr>
      </w:r>
    </w:p>
    <w:p>
      <w:pPr>
        <w:pStyle w:val="987"/>
        <w:keepLines w:val="0"/>
        <w:keepNext w:val="0"/>
        <w:pageBreakBefore w:val="0"/>
        <w:spacing w:line="360" w:lineRule="auto"/>
        <w:widowControl w:val="off"/>
        <w:tabs>
          <w:tab w:val="right" w:pos="8306" w:leader="dot"/>
        </w:tabs>
        <w:rPr>
          <w:color w:val="000000" w:themeColor="text1"/>
          <w:highlight w:val="none"/>
        </w:rPr>
      </w:pP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HYPERLINK \l _Toc17335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第七章  投标文件相关格式</w:t>
      </w:r>
      <w:r>
        <w:rPr>
          <w:rFonts w:hint="eastAsia" w:ascii="宋体" w:hAnsi="宋体" w:eastAsia="宋体" w:cs="宋体"/>
          <w:color w:val="000000" w:themeColor="text1"/>
          <w:sz w:val="30"/>
          <w:szCs w:val="30"/>
          <w:highlight w:val="none"/>
        </w:rPr>
        <w:tab/>
      </w:r>
      <w:r>
        <w:rPr>
          <w:rFonts w:hint="eastAsia" w:ascii="宋体" w:hAnsi="宋体" w:eastAsia="宋体" w:cs="宋体"/>
          <w:color w:val="000000" w:themeColor="text1"/>
          <w:sz w:val="30"/>
          <w:szCs w:val="30"/>
          <w:highlight w:val="none"/>
        </w:rPr>
        <w:fldChar w:fldCharType="begin"/>
      </w:r>
      <w:r>
        <w:rPr>
          <w:rFonts w:hint="eastAsia" w:ascii="宋体" w:hAnsi="宋体" w:eastAsia="宋体" w:cs="宋体"/>
          <w:color w:val="000000" w:themeColor="text1"/>
          <w:sz w:val="30"/>
          <w:szCs w:val="30"/>
          <w:highlight w:val="none"/>
        </w:rPr>
        <w:instrText xml:space="preserve"> PAGEREF _Toc17335 \h </w:instrText>
      </w:r>
      <w:r>
        <w:rPr>
          <w:rFonts w:hint="eastAsia" w:ascii="宋体" w:hAnsi="宋体" w:eastAsia="宋体" w:cs="宋体"/>
          <w:color w:val="000000" w:themeColor="text1"/>
          <w:sz w:val="30"/>
          <w:szCs w:val="30"/>
          <w:highlight w:val="none"/>
        </w:rPr>
        <w:fldChar w:fldCharType="separate"/>
      </w:r>
      <w:r>
        <w:rPr>
          <w:rFonts w:hint="eastAsia" w:ascii="宋体" w:hAnsi="宋体" w:eastAsia="宋体" w:cs="宋体"/>
          <w:color w:val="000000" w:themeColor="text1"/>
          <w:sz w:val="30"/>
          <w:szCs w:val="30"/>
          <w:highlight w:val="none"/>
        </w:rPr>
        <w:t xml:space="preserve">62</w:t>
      </w:r>
      <w:r>
        <w:rPr>
          <w:rFonts w:hint="eastAsia" w:ascii="宋体" w:hAnsi="宋体" w:eastAsia="宋体" w:cs="宋体"/>
          <w:color w:val="000000" w:themeColor="text1"/>
          <w:sz w:val="30"/>
          <w:szCs w:val="30"/>
          <w:highlight w:val="none"/>
        </w:rPr>
        <w:fldChar w:fldCharType="end"/>
      </w:r>
      <w:r>
        <w:rPr>
          <w:rFonts w:hint="eastAsia" w:ascii="宋体" w:hAnsi="宋体" w:eastAsia="宋体" w:cs="宋体"/>
          <w:color w:val="000000" w:themeColor="text1"/>
          <w:sz w:val="30"/>
          <w:szCs w:val="30"/>
          <w:highlight w:val="none"/>
        </w:rPr>
        <w:fldChar w:fldCharType="end"/>
      </w:r>
      <w:r>
        <w:rPr>
          <w:color w:val="000000" w:themeColor="text1"/>
          <w:highlight w:val="none"/>
        </w:rPr>
      </w:r>
    </w:p>
    <w:p>
      <w:pPr>
        <w:jc w:val="center"/>
        <w:spacing w:line="520" w:lineRule="exact"/>
        <w:rPr>
          <w:rFonts w:ascii="华文中宋" w:hAnsi="华文中宋" w:eastAsia="华文中宋"/>
          <w:b/>
          <w:color w:val="000000" w:themeColor="text1"/>
          <w:sz w:val="44"/>
          <w:szCs w:val="44"/>
          <w:highlight w:val="none"/>
        </w:rPr>
      </w:pPr>
      <w:r>
        <w:rPr>
          <w:rFonts w:hint="eastAsia" w:ascii="仿宋" w:hAnsi="仿宋" w:eastAsia="仿宋" w:cs="仿宋"/>
          <w:color w:val="000000" w:themeColor="text1"/>
          <w:szCs w:val="30"/>
          <w:highlight w:val="none"/>
        </w:rPr>
        <w:fldChar w:fldCharType="end"/>
      </w:r>
      <w:r>
        <w:rPr>
          <w:color w:val="000000" w:themeColor="text1"/>
          <w:highlight w:val="none"/>
        </w:rPr>
      </w:r>
    </w:p>
    <w:p>
      <w:pPr>
        <w:jc w:val="center"/>
        <w:spacing w:line="520" w:lineRule="exact"/>
        <w:rPr>
          <w:rFonts w:ascii="华文中宋" w:hAnsi="华文中宋" w:eastAsia="华文中宋"/>
          <w:b/>
          <w:color w:val="000000" w:themeColor="text1"/>
          <w:sz w:val="44"/>
          <w:szCs w:val="44"/>
          <w:highlight w:val="none"/>
        </w:rPr>
      </w:pPr>
      <w:r>
        <w:rPr>
          <w:rFonts w:ascii="华文中宋" w:hAnsi="华文中宋" w:eastAsia="华文中宋"/>
          <w:b/>
          <w:color w:val="000000" w:themeColor="text1"/>
          <w:sz w:val="44"/>
          <w:szCs w:val="44"/>
          <w:highlight w:val="none"/>
        </w:rPr>
      </w:r>
      <w:r>
        <w:rPr>
          <w:color w:val="000000" w:themeColor="text1"/>
          <w:highlight w:val="none"/>
        </w:rPr>
      </w:r>
    </w:p>
    <w:p>
      <w:pPr>
        <w:jc w:val="center"/>
        <w:spacing w:line="520" w:lineRule="exact"/>
        <w:rPr>
          <w:rFonts w:ascii="华文中宋" w:hAnsi="华文中宋" w:eastAsia="华文中宋"/>
          <w:b/>
          <w:color w:val="000000" w:themeColor="text1"/>
          <w:sz w:val="44"/>
          <w:szCs w:val="44"/>
          <w:highlight w:val="none"/>
        </w:rPr>
      </w:pPr>
      <w:r>
        <w:rPr>
          <w:rFonts w:ascii="华文中宋" w:hAnsi="华文中宋" w:eastAsia="华文中宋"/>
          <w:b/>
          <w:color w:val="000000" w:themeColor="text1"/>
          <w:sz w:val="44"/>
          <w:szCs w:val="44"/>
          <w:highlight w:val="none"/>
        </w:rPr>
      </w:r>
      <w:r>
        <w:rPr>
          <w:color w:val="000000" w:themeColor="text1"/>
          <w:highlight w:val="none"/>
        </w:rPr>
      </w:r>
    </w:p>
    <w:p>
      <w:pPr>
        <w:jc w:val="center"/>
        <w:spacing w:line="520" w:lineRule="exact"/>
        <w:rPr>
          <w:rFonts w:ascii="华文中宋" w:hAnsi="华文中宋" w:eastAsia="华文中宋"/>
          <w:b/>
          <w:color w:val="000000" w:themeColor="text1"/>
          <w:sz w:val="44"/>
          <w:szCs w:val="44"/>
          <w:highlight w:val="none"/>
        </w:rPr>
      </w:pPr>
      <w:r>
        <w:rPr>
          <w:rFonts w:ascii="华文中宋" w:hAnsi="华文中宋" w:eastAsia="华文中宋"/>
          <w:b/>
          <w:color w:val="000000" w:themeColor="text1"/>
          <w:sz w:val="44"/>
          <w:szCs w:val="44"/>
          <w:highlight w:val="none"/>
        </w:rPr>
      </w:r>
      <w:r>
        <w:rPr>
          <w:color w:val="000000" w:themeColor="text1"/>
          <w:highlight w:val="none"/>
        </w:rPr>
      </w:r>
    </w:p>
    <w:p>
      <w:pPr>
        <w:jc w:val="center"/>
        <w:spacing w:line="520" w:lineRule="exact"/>
        <w:rPr>
          <w:rFonts w:ascii="华文中宋" w:hAnsi="华文中宋" w:eastAsia="华文中宋"/>
          <w:b/>
          <w:color w:val="000000" w:themeColor="text1"/>
          <w:sz w:val="44"/>
          <w:szCs w:val="44"/>
          <w:highlight w:val="none"/>
        </w:rPr>
      </w:pPr>
      <w:r>
        <w:rPr>
          <w:rFonts w:ascii="华文中宋" w:hAnsi="华文中宋" w:eastAsia="华文中宋"/>
          <w:b/>
          <w:color w:val="000000" w:themeColor="text1"/>
          <w:sz w:val="44"/>
          <w:szCs w:val="44"/>
          <w:highlight w:val="none"/>
        </w:rPr>
      </w:r>
      <w:r>
        <w:rPr>
          <w:color w:val="000000" w:themeColor="text1"/>
          <w:highlight w:val="none"/>
        </w:rPr>
      </w:r>
    </w:p>
    <w:p>
      <w:pPr>
        <w:jc w:val="center"/>
        <w:spacing w:line="520" w:lineRule="exact"/>
        <w:rPr>
          <w:rFonts w:ascii="华文中宋" w:hAnsi="华文中宋" w:eastAsia="华文中宋"/>
          <w:b/>
          <w:color w:val="000000" w:themeColor="text1"/>
          <w:sz w:val="44"/>
          <w:szCs w:val="44"/>
          <w:highlight w:val="none"/>
        </w:rPr>
      </w:pPr>
      <w:r>
        <w:rPr>
          <w:rFonts w:ascii="华文中宋" w:hAnsi="华文中宋" w:eastAsia="华文中宋"/>
          <w:b/>
          <w:color w:val="000000" w:themeColor="text1"/>
          <w:sz w:val="44"/>
          <w:szCs w:val="44"/>
          <w:highlight w:val="none"/>
        </w:rPr>
      </w:r>
      <w:r>
        <w:rPr>
          <w:color w:val="000000" w:themeColor="text1"/>
          <w:highlight w:val="none"/>
        </w:rPr>
      </w:r>
    </w:p>
    <w:p>
      <w:pPr>
        <w:jc w:val="center"/>
        <w:spacing w:line="520" w:lineRule="exact"/>
        <w:rPr>
          <w:rFonts w:ascii="华文中宋" w:hAnsi="华文中宋" w:eastAsia="华文中宋"/>
          <w:b/>
          <w:color w:val="000000" w:themeColor="text1"/>
          <w:sz w:val="44"/>
          <w:szCs w:val="44"/>
          <w:highlight w:val="none"/>
        </w:rPr>
      </w:pPr>
      <w:r>
        <w:rPr>
          <w:rFonts w:ascii="华文中宋" w:hAnsi="华文中宋" w:eastAsia="华文中宋"/>
          <w:b/>
          <w:color w:val="000000" w:themeColor="text1"/>
          <w:sz w:val="44"/>
          <w:szCs w:val="44"/>
          <w:highlight w:val="none"/>
        </w:rPr>
      </w:r>
      <w:r>
        <w:rPr>
          <w:color w:val="000000" w:themeColor="text1"/>
          <w:highlight w:val="none"/>
        </w:rPr>
      </w:r>
    </w:p>
    <w:p>
      <w:pPr>
        <w:jc w:val="center"/>
        <w:spacing w:line="520" w:lineRule="exact"/>
        <w:rPr>
          <w:rFonts w:ascii="华文中宋" w:hAnsi="华文中宋" w:eastAsia="华文中宋"/>
          <w:b/>
          <w:color w:val="000000" w:themeColor="text1"/>
          <w:sz w:val="44"/>
          <w:szCs w:val="44"/>
          <w:highlight w:val="none"/>
        </w:rPr>
      </w:pPr>
      <w:r>
        <w:rPr>
          <w:rFonts w:ascii="华文中宋" w:hAnsi="华文中宋" w:eastAsia="华文中宋"/>
          <w:b/>
          <w:color w:val="000000" w:themeColor="text1"/>
          <w:sz w:val="44"/>
          <w:szCs w:val="44"/>
          <w:highlight w:val="none"/>
        </w:rPr>
      </w:r>
      <w:r>
        <w:rPr>
          <w:color w:val="000000" w:themeColor="text1"/>
          <w:highlight w:val="none"/>
        </w:rPr>
      </w:r>
    </w:p>
    <w:p>
      <w:pPr>
        <w:jc w:val="center"/>
        <w:spacing w:line="520" w:lineRule="exact"/>
        <w:rPr>
          <w:rFonts w:ascii="华文中宋" w:hAnsi="华文中宋" w:eastAsia="华文中宋"/>
          <w:b/>
          <w:color w:val="000000" w:themeColor="text1"/>
          <w:sz w:val="44"/>
          <w:szCs w:val="44"/>
          <w:highlight w:val="none"/>
        </w:rPr>
      </w:pPr>
      <w:r>
        <w:rPr>
          <w:rFonts w:ascii="华文中宋" w:hAnsi="华文中宋" w:eastAsia="华文中宋"/>
          <w:b/>
          <w:color w:val="000000" w:themeColor="text1"/>
          <w:sz w:val="44"/>
          <w:szCs w:val="44"/>
          <w:highlight w:val="none"/>
        </w:rPr>
      </w:r>
      <w:r>
        <w:rPr>
          <w:color w:val="000000" w:themeColor="text1"/>
          <w:highlight w:val="none"/>
        </w:rPr>
      </w:r>
    </w:p>
    <w:p>
      <w:pPr>
        <w:jc w:val="center"/>
        <w:spacing w:line="520" w:lineRule="exact"/>
        <w:rPr>
          <w:rFonts w:ascii="华文中宋" w:hAnsi="华文中宋" w:eastAsia="华文中宋"/>
          <w:b/>
          <w:color w:val="000000" w:themeColor="text1"/>
          <w:sz w:val="44"/>
          <w:szCs w:val="44"/>
          <w:highlight w:val="none"/>
        </w:rPr>
      </w:pPr>
      <w:r>
        <w:rPr>
          <w:rFonts w:ascii="华文中宋" w:hAnsi="华文中宋" w:eastAsia="华文中宋"/>
          <w:b/>
          <w:color w:val="000000" w:themeColor="text1"/>
          <w:sz w:val="44"/>
          <w:szCs w:val="44"/>
          <w:highlight w:val="none"/>
        </w:rPr>
      </w:r>
      <w:r>
        <w:rPr>
          <w:color w:val="000000" w:themeColor="text1"/>
          <w:highlight w:val="none"/>
        </w:rPr>
      </w:r>
    </w:p>
    <w:p>
      <w:pPr>
        <w:jc w:val="center"/>
        <w:spacing w:line="520" w:lineRule="exact"/>
        <w:rPr>
          <w:rFonts w:ascii="华文中宋" w:hAnsi="华文中宋" w:eastAsia="华文中宋"/>
          <w:b/>
          <w:color w:val="000000" w:themeColor="text1"/>
          <w:sz w:val="44"/>
          <w:szCs w:val="44"/>
          <w:highlight w:val="none"/>
        </w:rPr>
      </w:pPr>
      <w:r>
        <w:rPr>
          <w:rFonts w:ascii="华文中宋" w:hAnsi="华文中宋" w:eastAsia="华文中宋"/>
          <w:b/>
          <w:color w:val="000000" w:themeColor="text1"/>
          <w:sz w:val="44"/>
          <w:szCs w:val="44"/>
          <w:highlight w:val="none"/>
        </w:rPr>
      </w:r>
      <w:r>
        <w:rPr>
          <w:color w:val="000000" w:themeColor="text1"/>
          <w:highlight w:val="none"/>
        </w:rPr>
      </w:r>
    </w:p>
    <w:p>
      <w:pPr>
        <w:jc w:val="center"/>
        <w:spacing w:line="520" w:lineRule="exact"/>
        <w:rPr>
          <w:rFonts w:ascii="华文中宋" w:hAnsi="华文中宋" w:eastAsia="华文中宋"/>
          <w:b/>
          <w:color w:val="000000" w:themeColor="text1"/>
          <w:sz w:val="44"/>
          <w:szCs w:val="44"/>
          <w:highlight w:val="none"/>
        </w:rPr>
      </w:pPr>
      <w:r>
        <w:rPr>
          <w:rFonts w:ascii="华文中宋" w:hAnsi="华文中宋" w:eastAsia="华文中宋"/>
          <w:b/>
          <w:color w:val="000000" w:themeColor="text1"/>
          <w:sz w:val="44"/>
          <w:szCs w:val="44"/>
          <w:highlight w:val="none"/>
        </w:rPr>
      </w:r>
      <w:r>
        <w:rPr>
          <w:color w:val="000000" w:themeColor="text1"/>
          <w:highlight w:val="none"/>
        </w:rPr>
      </w:r>
    </w:p>
    <w:p>
      <w:pPr>
        <w:jc w:val="center"/>
        <w:spacing w:line="520" w:lineRule="exact"/>
        <w:rPr>
          <w:rFonts w:ascii="华文中宋" w:hAnsi="华文中宋" w:eastAsia="华文中宋"/>
          <w:b/>
          <w:color w:val="000000" w:themeColor="text1"/>
          <w:sz w:val="44"/>
          <w:szCs w:val="44"/>
          <w:highlight w:val="none"/>
        </w:rPr>
      </w:pPr>
      <w:r>
        <w:rPr>
          <w:rFonts w:ascii="华文中宋" w:hAnsi="华文中宋" w:eastAsia="华文中宋"/>
          <w:b/>
          <w:color w:val="000000" w:themeColor="text1"/>
          <w:sz w:val="44"/>
          <w:szCs w:val="44"/>
          <w:highlight w:val="none"/>
        </w:rPr>
      </w:r>
      <w:r>
        <w:rPr>
          <w:color w:val="000000" w:themeColor="text1"/>
          <w:highlight w:val="none"/>
        </w:rPr>
      </w:r>
    </w:p>
    <w:p>
      <w:pPr>
        <w:jc w:val="center"/>
        <w:spacing w:line="520" w:lineRule="exact"/>
        <w:rPr>
          <w:rFonts w:ascii="华文中宋" w:hAnsi="华文中宋" w:eastAsia="华文中宋"/>
          <w:b/>
          <w:color w:val="000000" w:themeColor="text1"/>
          <w:sz w:val="44"/>
          <w:szCs w:val="44"/>
          <w:highlight w:val="none"/>
        </w:rPr>
      </w:pPr>
      <w:r>
        <w:rPr>
          <w:rFonts w:ascii="华文中宋" w:hAnsi="华文中宋" w:eastAsia="华文中宋"/>
          <w:b/>
          <w:color w:val="000000" w:themeColor="text1"/>
          <w:sz w:val="44"/>
          <w:szCs w:val="44"/>
          <w:highlight w:val="none"/>
        </w:rPr>
      </w:r>
      <w:r>
        <w:rPr>
          <w:color w:val="000000" w:themeColor="text1"/>
          <w:highlight w:val="none"/>
        </w:rPr>
      </w:r>
    </w:p>
    <w:p>
      <w:pPr>
        <w:jc w:val="center"/>
        <w:spacing w:line="520" w:lineRule="exact"/>
        <w:rPr>
          <w:rFonts w:ascii="华文中宋" w:hAnsi="华文中宋" w:eastAsia="华文中宋" w:cs="华文中宋"/>
          <w:b/>
          <w:color w:val="000000" w:themeColor="text1"/>
          <w:sz w:val="44"/>
          <w:szCs w:val="44"/>
          <w:highlight w:val="none"/>
        </w:rPr>
      </w:pPr>
      <w:r>
        <w:rPr>
          <w:rFonts w:ascii="华文中宋" w:hAnsi="华文中宋" w:eastAsia="华文中宋" w:cs="华文中宋"/>
          <w:b/>
          <w:color w:val="000000" w:themeColor="text1"/>
          <w:sz w:val="44"/>
          <w:szCs w:val="44"/>
          <w:highlight w:val="none"/>
        </w:rPr>
      </w:r>
      <w:r>
        <w:rPr>
          <w:color w:val="000000" w:themeColor="text1"/>
          <w:highlight w:val="none"/>
        </w:rPr>
      </w:r>
    </w:p>
    <w:p>
      <w:pPr>
        <w:jc w:val="center"/>
        <w:widowControl/>
        <w:rPr>
          <w:rFonts w:hint="eastAsia" w:ascii="华文中宋" w:hAnsi="华文中宋" w:eastAsia="华文中宋" w:cs="华文中宋"/>
          <w:b/>
          <w:color w:val="000000" w:themeColor="text1"/>
          <w:sz w:val="44"/>
          <w:szCs w:val="44"/>
          <w:highlight w:val="none"/>
        </w:rPr>
      </w:pPr>
      <w:r>
        <w:rPr>
          <w:rFonts w:ascii="华文中宋" w:hAnsi="华文中宋" w:eastAsia="华文中宋" w:cs="华文中宋"/>
          <w:b/>
          <w:color w:val="000000" w:themeColor="text1"/>
          <w:sz w:val="44"/>
          <w:szCs w:val="44"/>
          <w:highlight w:val="none"/>
        </w:rPr>
        <w:br w:type="page" w:clear="all"/>
      </w:r>
      <w:r>
        <w:rPr>
          <w:rFonts w:hint="eastAsia" w:ascii="华文中宋" w:hAnsi="华文中宋" w:eastAsia="华文中宋" w:cs="华文中宋"/>
          <w:b/>
          <w:color w:val="000000" w:themeColor="text1"/>
          <w:sz w:val="44"/>
          <w:szCs w:val="44"/>
          <w:highlight w:val="none"/>
          <w:lang w:eastAsia="zh-CN"/>
        </w:rPr>
        <w:t xml:space="preserve">徐州市鼓楼区城市管理局</w:t>
      </w:r>
      <w:r>
        <w:rPr>
          <w:color w:val="000000" w:themeColor="text1"/>
          <w:highlight w:val="none"/>
        </w:rPr>
      </w:r>
    </w:p>
    <w:p>
      <w:pPr>
        <w:jc w:val="center"/>
        <w:spacing w:line="520" w:lineRule="exact"/>
        <w:rPr>
          <w:rFonts w:ascii="华文中宋" w:hAnsi="华文中宋" w:eastAsia="华文中宋" w:cs="华文中宋"/>
          <w:b/>
          <w:color w:val="000000" w:themeColor="text1"/>
          <w:sz w:val="44"/>
          <w:szCs w:val="44"/>
          <w:highlight w:val="none"/>
        </w:rPr>
      </w:pPr>
      <w:r>
        <w:rPr>
          <w:rFonts w:hint="eastAsia" w:ascii="华文中宋" w:hAnsi="华文中宋" w:eastAsia="华文中宋" w:cs="华文中宋"/>
          <w:b/>
          <w:color w:val="000000" w:themeColor="text1"/>
          <w:sz w:val="44"/>
          <w:szCs w:val="44"/>
          <w:highlight w:val="none"/>
        </w:rPr>
        <w:t xml:space="preserve">《</w:t>
      </w:r>
      <w:r>
        <w:rPr>
          <w:rFonts w:hint="eastAsia" w:ascii="华文中宋" w:hAnsi="华文中宋" w:eastAsia="华文中宋" w:cs="华文中宋"/>
          <w:b/>
          <w:color w:val="000000" w:themeColor="text1"/>
          <w:sz w:val="44"/>
          <w:szCs w:val="44"/>
          <w:highlight w:val="none"/>
          <w:lang w:eastAsia="zh-CN"/>
        </w:rPr>
        <w:t xml:space="preserve">果皮箱项目采购</w:t>
      </w:r>
      <w:r>
        <w:rPr>
          <w:rFonts w:hint="eastAsia" w:ascii="华文中宋" w:hAnsi="华文中宋" w:eastAsia="华文中宋" w:cs="华文中宋"/>
          <w:b/>
          <w:color w:val="000000" w:themeColor="text1"/>
          <w:sz w:val="44"/>
          <w:szCs w:val="44"/>
          <w:highlight w:val="none"/>
        </w:rPr>
        <w:t xml:space="preserve">项目》招标文件</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s="Arial"/>
          <w:color w:val="000000" w:themeColor="text1"/>
          <w:sz w:val="30"/>
          <w:szCs w:val="30"/>
          <w:highlight w:val="none"/>
        </w:rPr>
        <w:t xml:space="preserve">遵照政府采购法律法规、制度规定和采购人的采购需求、评标标准、评标办法，编制本项目招标文件。</w:t>
      </w:r>
      <w:r>
        <w:rPr>
          <w:rFonts w:hint="eastAsia" w:ascii="仿宋" w:hAnsi="仿宋" w:eastAsia="仿宋"/>
          <w:color w:val="000000" w:themeColor="text1"/>
          <w:sz w:val="30"/>
          <w:szCs w:val="30"/>
          <w:highlight w:val="none"/>
        </w:rPr>
        <w:t xml:space="preserve">本项目招标文件共分七章：第一章，投标邀请;第二章，投标人须知;第三章，投标资料表;第四章，评标标准;第五章，拟签订的合同文本;第六章，采购需求;第七章，投标文件相关格式。</w:t>
      </w:r>
      <w:r>
        <w:rPr>
          <w:color w:val="000000" w:themeColor="text1"/>
          <w:highlight w:val="none"/>
        </w:rPr>
      </w:r>
    </w:p>
    <w:p>
      <w:pPr>
        <w:spacing w:line="360" w:lineRule="exact"/>
        <w:rPr>
          <w:rFonts w:ascii="仿宋_GB2312" w:hAnsi="新宋体" w:eastAsia="仿宋_GB2312"/>
          <w:color w:val="000000" w:themeColor="text1"/>
          <w:sz w:val="30"/>
          <w:szCs w:val="30"/>
          <w:highlight w:val="none"/>
        </w:rPr>
      </w:pPr>
      <w:r>
        <w:rPr>
          <w:rFonts w:ascii="仿宋_GB2312" w:hAnsi="新宋体" w:eastAsia="仿宋_GB2312"/>
          <w:color w:val="000000" w:themeColor="text1"/>
          <w:sz w:val="30"/>
          <w:szCs w:val="30"/>
          <w:highlight w:val="none"/>
        </w:rPr>
      </w:r>
      <w:r>
        <w:rPr>
          <w:color w:val="000000" w:themeColor="text1"/>
          <w:highlight w:val="none"/>
        </w:rPr>
      </w:r>
    </w:p>
    <w:p>
      <w:pPr>
        <w:pStyle w:val="950"/>
        <w:spacing w:line="520" w:lineRule="exact"/>
        <w:rPr>
          <w:color w:val="000000" w:themeColor="text1"/>
          <w:highlight w:val="none"/>
        </w:rPr>
      </w:pPr>
      <w:r>
        <w:rPr>
          <w:color w:val="000000" w:themeColor="text1"/>
          <w:highlight w:val="none"/>
        </w:rPr>
      </w:r>
      <w:bookmarkStart w:id="1" w:name="_Toc24257"/>
      <w:r>
        <w:rPr>
          <w:rFonts w:hint="eastAsia"/>
          <w:color w:val="000000" w:themeColor="text1"/>
          <w:highlight w:val="none"/>
        </w:rPr>
        <w:t xml:space="preserve">第一章</w:t>
      </w:r>
      <w:r>
        <w:rPr>
          <w:color w:val="000000" w:themeColor="text1"/>
          <w:highlight w:val="none"/>
        </w:rPr>
        <w:t xml:space="preserve">  </w:t>
      </w:r>
      <w:r>
        <w:rPr>
          <w:rFonts w:hint="eastAsia"/>
          <w:color w:val="000000" w:themeColor="text1"/>
          <w:highlight w:val="none"/>
        </w:rPr>
        <w:t xml:space="preserve">投标邀请</w:t>
      </w:r>
      <w:bookmarkEnd w:id="1"/>
      <w:r>
        <w:rPr>
          <w:color w:val="000000" w:themeColor="text1"/>
          <w:highlight w:val="none"/>
        </w:rPr>
      </w:r>
      <w:r>
        <w:rPr>
          <w:color w:val="000000" w:themeColor="text1"/>
          <w:highlight w:val="none"/>
        </w:rPr>
      </w:r>
    </w:p>
    <w:p>
      <w:pPr>
        <w:jc w:val="center"/>
        <w:spacing w:line="360" w:lineRule="exact"/>
        <w:rPr>
          <w:rFonts w:ascii="仿宋_GB2312" w:hAnsi="宋体" w:eastAsia="仿宋_GB2312"/>
          <w:color w:val="000000" w:themeColor="text1"/>
          <w:sz w:val="30"/>
          <w:szCs w:val="30"/>
          <w:highlight w:val="none"/>
        </w:rPr>
      </w:pPr>
      <w:r>
        <w:rPr>
          <w:rFonts w:ascii="仿宋_GB2312" w:hAnsi="宋体" w:eastAsia="仿宋_GB2312"/>
          <w:color w:val="000000" w:themeColor="text1"/>
          <w:sz w:val="30"/>
          <w:szCs w:val="30"/>
          <w:highlight w:val="none"/>
        </w:rPr>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lang w:eastAsia="zh-CN"/>
        </w:rPr>
        <w:t xml:space="preserve">江苏誉尔威建筑咨询有限公司</w:t>
      </w:r>
      <w:r>
        <w:rPr>
          <w:rFonts w:hint="eastAsia" w:ascii="仿宋" w:hAnsi="仿宋" w:eastAsia="仿宋"/>
          <w:color w:val="000000" w:themeColor="text1"/>
          <w:sz w:val="30"/>
          <w:szCs w:val="30"/>
          <w:highlight w:val="none"/>
        </w:rPr>
        <w:t xml:space="preserve">对</w:t>
      </w:r>
      <w:r>
        <w:rPr>
          <w:rFonts w:hint="eastAsia" w:ascii="仿宋" w:hAnsi="仿宋" w:eastAsia="仿宋"/>
          <w:color w:val="000000" w:themeColor="text1"/>
          <w:sz w:val="30"/>
          <w:szCs w:val="30"/>
          <w:highlight w:val="none"/>
          <w:lang w:eastAsia="zh-CN"/>
        </w:rPr>
        <w:t xml:space="preserve">徐州市鼓楼区城市管理局</w:t>
      </w:r>
      <w:r>
        <w:rPr>
          <w:rFonts w:hint="eastAsia" w:ascii="仿宋" w:hAnsi="仿宋" w:eastAsia="仿宋"/>
          <w:color w:val="000000" w:themeColor="text1"/>
          <w:sz w:val="30"/>
          <w:szCs w:val="30"/>
          <w:highlight w:val="none"/>
        </w:rPr>
        <w:t xml:space="preserve">“</w:t>
      </w:r>
      <w:r>
        <w:rPr>
          <w:rFonts w:hint="eastAsia" w:ascii="仿宋" w:hAnsi="仿宋" w:eastAsia="仿宋"/>
          <w:color w:val="000000" w:themeColor="text1"/>
          <w:sz w:val="30"/>
          <w:szCs w:val="30"/>
          <w:highlight w:val="none"/>
          <w:lang w:eastAsia="zh-CN"/>
        </w:rPr>
        <w:t xml:space="preserve">果皮箱项目采购</w:t>
      </w:r>
      <w:r>
        <w:rPr>
          <w:rFonts w:hint="eastAsia" w:ascii="仿宋" w:hAnsi="仿宋" w:eastAsia="仿宋"/>
          <w:color w:val="000000" w:themeColor="text1"/>
          <w:sz w:val="30"/>
          <w:szCs w:val="30"/>
          <w:highlight w:val="none"/>
        </w:rPr>
        <w:t xml:space="preserve">项目”进行公开招标采购，现邀请符合相关条件的供应商投标。</w:t>
      </w:r>
      <w:r>
        <w:rPr>
          <w:color w:val="000000" w:themeColor="text1"/>
          <w:highlight w:val="none"/>
        </w:rPr>
      </w:r>
    </w:p>
    <w:p>
      <w:pPr>
        <w:ind w:firstLine="600"/>
        <w:spacing w:line="520" w:lineRule="exact"/>
        <w:rPr>
          <w:rFonts w:ascii="黑体" w:hAnsi="宋体" w:eastAsia="黑体"/>
          <w:color w:val="000000" w:themeColor="text1"/>
          <w:sz w:val="30"/>
          <w:szCs w:val="30"/>
          <w:highlight w:val="none"/>
        </w:rPr>
      </w:pPr>
      <w:r>
        <w:rPr>
          <w:rFonts w:hint="eastAsia" w:ascii="黑体" w:hAnsi="宋体" w:eastAsia="黑体"/>
          <w:color w:val="000000" w:themeColor="text1"/>
          <w:sz w:val="30"/>
          <w:szCs w:val="30"/>
          <w:highlight w:val="none"/>
        </w:rPr>
        <w:t xml:space="preserve">一、项目名称和项目编号</w:t>
      </w:r>
      <w:r>
        <w:rPr>
          <w:color w:val="000000" w:themeColor="text1"/>
          <w:highlight w:val="none"/>
        </w:rPr>
      </w:r>
    </w:p>
    <w:p>
      <w:pPr>
        <w:ind w:firstLine="600"/>
        <w:spacing w:line="520" w:lineRule="exact"/>
        <w:rPr>
          <w:rFonts w:hint="eastAsia"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(一)项目名称：</w:t>
      </w:r>
      <w:r>
        <w:rPr>
          <w:rFonts w:hint="eastAsia" w:ascii="仿宋" w:hAnsi="仿宋" w:eastAsia="仿宋"/>
          <w:color w:val="000000" w:themeColor="text1"/>
          <w:sz w:val="30"/>
          <w:szCs w:val="30"/>
          <w:highlight w:val="none"/>
          <w:lang w:eastAsia="zh-CN"/>
        </w:rPr>
        <w:t xml:space="preserve">果皮箱项目采购</w:t>
      </w:r>
      <w:r>
        <w:rPr>
          <w:color w:val="000000" w:themeColor="text1"/>
          <w:highlight w:val="none"/>
        </w:rPr>
      </w:r>
    </w:p>
    <w:p>
      <w:pPr>
        <w:ind w:firstLine="600"/>
        <w:spacing w:line="520" w:lineRule="exact"/>
        <w:rPr>
          <w:rFonts w:hint="eastAsia"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(二)项目编号：</w:t>
      </w:r>
      <w:r>
        <w:rPr>
          <w:rFonts w:hint="eastAsia" w:ascii="仿宋" w:hAnsi="仿宋" w:eastAsia="仿宋"/>
          <w:color w:val="000000" w:themeColor="text1"/>
          <w:sz w:val="30"/>
          <w:szCs w:val="30"/>
          <w:highlight w:val="none"/>
          <w:lang w:eastAsia="zh-CN"/>
        </w:rPr>
        <w:t xml:space="preserve">JSZC-320302-JSYE-G2026-0005</w:t>
      </w:r>
      <w:r>
        <w:rPr>
          <w:rFonts w:hint="eastAsia" w:ascii="仿宋" w:hAnsi="仿宋" w:eastAsia="仿宋"/>
          <w:color w:val="000000" w:themeColor="text1"/>
          <w:sz w:val="30"/>
          <w:szCs w:val="30"/>
          <w:highlight w:val="none"/>
          <w:lang w:eastAsia="zh-CN"/>
        </w:rPr>
      </w:r>
      <w:r>
        <w:rPr>
          <w:color w:val="000000" w:themeColor="text1"/>
          <w:highlight w:val="none"/>
        </w:rPr>
      </w:r>
    </w:p>
    <w:p>
      <w:pPr>
        <w:ind w:firstLine="600"/>
        <w:spacing w:line="520" w:lineRule="exact"/>
        <w:rPr>
          <w:rFonts w:ascii="仿宋_GB2312" w:hAnsi="宋体" w:eastAsia="仿宋_GB2312"/>
          <w:color w:val="000000" w:themeColor="text1"/>
          <w:sz w:val="30"/>
          <w:szCs w:val="30"/>
          <w:highlight w:val="none"/>
        </w:rPr>
      </w:pPr>
      <w:r>
        <w:rPr>
          <w:rFonts w:hint="eastAsia" w:ascii="黑体" w:hAnsi="宋体" w:eastAsia="黑体"/>
          <w:color w:val="000000" w:themeColor="text1"/>
          <w:sz w:val="30"/>
          <w:szCs w:val="30"/>
          <w:highlight w:val="none"/>
        </w:rPr>
        <w:t xml:space="preserve">二、对投标人的资格要求</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详见本项目公开招标公告。</w:t>
      </w:r>
      <w:r>
        <w:rPr>
          <w:color w:val="000000" w:themeColor="text1"/>
          <w:highlight w:val="none"/>
        </w:rPr>
      </w:r>
    </w:p>
    <w:p>
      <w:pPr>
        <w:ind w:firstLine="600"/>
        <w:spacing w:line="520" w:lineRule="exact"/>
        <w:rPr>
          <w:rFonts w:ascii="黑体" w:hAnsi="宋体" w:eastAsia="黑体"/>
          <w:color w:val="000000" w:themeColor="text1"/>
          <w:sz w:val="30"/>
          <w:szCs w:val="30"/>
          <w:highlight w:val="none"/>
        </w:rPr>
      </w:pPr>
      <w:r>
        <w:rPr>
          <w:rFonts w:hint="eastAsia" w:ascii="黑体" w:hAnsi="宋体" w:eastAsia="黑体"/>
          <w:color w:val="000000" w:themeColor="text1"/>
          <w:sz w:val="30"/>
          <w:szCs w:val="30"/>
          <w:highlight w:val="none"/>
        </w:rPr>
        <w:t xml:space="preserve">三、获取招标文件</w:t>
      </w:r>
      <w:bookmarkEnd w:id="0"/>
      <w:r>
        <w:rPr>
          <w:color w:val="000000" w:themeColor="text1"/>
          <w:highlight w:val="none"/>
        </w:rPr>
      </w:r>
      <w:r>
        <w:rPr>
          <w:color w:val="000000" w:themeColor="text1"/>
          <w:highlight w:val="none"/>
        </w:rPr>
      </w:r>
    </w:p>
    <w:p>
      <w:pPr>
        <w:ind w:firstLine="600"/>
        <w:spacing w:line="520" w:lineRule="exact"/>
        <w:rPr>
          <w:rFonts w:hint="eastAsia" w:ascii="仿宋" w:hAnsi="仿宋" w:eastAsia="仿宋"/>
          <w:bCs/>
          <w:color w:val="000000" w:themeColor="text1"/>
          <w:sz w:val="30"/>
          <w:szCs w:val="30"/>
          <w:highlight w:val="none"/>
        </w:rPr>
      </w:pPr>
      <w:r>
        <w:rPr>
          <w:rFonts w:hint="eastAsia" w:ascii="仿宋" w:hAnsi="仿宋" w:eastAsia="仿宋"/>
          <w:bCs/>
          <w:color w:val="000000" w:themeColor="text1"/>
          <w:sz w:val="30"/>
          <w:szCs w:val="30"/>
          <w:highlight w:val="none"/>
        </w:rPr>
        <w:t xml:space="preserve">（</w:t>
      </w:r>
      <w:r>
        <w:rPr>
          <w:rFonts w:ascii="仿宋" w:hAnsi="仿宋" w:eastAsia="仿宋"/>
          <w:bCs/>
          <w:color w:val="000000" w:themeColor="text1"/>
          <w:sz w:val="30"/>
          <w:szCs w:val="30"/>
          <w:highlight w:val="none"/>
        </w:rPr>
        <w:t xml:space="preserve">1</w:t>
      </w:r>
      <w:r>
        <w:rPr>
          <w:rFonts w:hint="eastAsia" w:ascii="仿宋" w:hAnsi="仿宋" w:eastAsia="仿宋"/>
          <w:bCs/>
          <w:color w:val="000000" w:themeColor="text1"/>
          <w:sz w:val="30"/>
          <w:szCs w:val="30"/>
          <w:highlight w:val="none"/>
        </w:rPr>
        <w:t xml:space="preserve">）潜在供应商访问电子招标投标交易平台的网络地址和方法：</w:t>
      </w:r>
      <w:r>
        <w:rPr>
          <w:color w:val="000000" w:themeColor="text1"/>
          <w:highlight w:val="none"/>
        </w:rPr>
      </w:r>
    </w:p>
    <w:p>
      <w:pPr>
        <w:ind w:firstLine="600"/>
        <w:spacing w:line="520" w:lineRule="exact"/>
        <w:rPr>
          <w:rFonts w:hint="eastAsia" w:ascii="仿宋" w:hAnsi="仿宋" w:eastAsia="仿宋"/>
          <w:bCs/>
          <w:color w:val="000000" w:themeColor="text1"/>
          <w:sz w:val="30"/>
          <w:szCs w:val="30"/>
          <w:highlight w:val="none"/>
        </w:rPr>
      </w:pPr>
      <w:r>
        <w:rPr>
          <w:rFonts w:hint="eastAsia" w:ascii="仿宋" w:hAnsi="仿宋" w:eastAsia="仿宋"/>
          <w:bCs/>
          <w:color w:val="000000" w:themeColor="text1"/>
          <w:sz w:val="30"/>
          <w:szCs w:val="30"/>
          <w:highlight w:val="none"/>
        </w:rPr>
        <w:t xml:space="preserve">①登录 http://jszfcg.jsczt.cn/ ，或进入徐州政府采购网--业务工作--用户登录，点击“苏采云”进入系统。</w:t>
      </w:r>
      <w:r>
        <w:rPr>
          <w:color w:val="000000" w:themeColor="text1"/>
          <w:highlight w:val="none"/>
        </w:rPr>
      </w:r>
    </w:p>
    <w:p>
      <w:pPr>
        <w:ind w:firstLine="600"/>
        <w:spacing w:line="520" w:lineRule="exact"/>
        <w:rPr>
          <w:rFonts w:hint="eastAsia" w:ascii="仿宋" w:hAnsi="仿宋" w:eastAsia="仿宋"/>
          <w:bCs/>
          <w:color w:val="000000" w:themeColor="text1"/>
          <w:sz w:val="30"/>
          <w:szCs w:val="30"/>
          <w:highlight w:val="none"/>
        </w:rPr>
      </w:pPr>
      <w:r>
        <w:rPr>
          <w:rFonts w:hint="eastAsia" w:ascii="仿宋" w:hAnsi="仿宋" w:eastAsia="仿宋"/>
          <w:bCs/>
          <w:color w:val="000000" w:themeColor="text1"/>
          <w:sz w:val="30"/>
          <w:szCs w:val="30"/>
          <w:highlight w:val="none"/>
        </w:rPr>
        <w:t xml:space="preserve">②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000000" w:themeColor="text1"/>
          <w:highlight w:val="none"/>
        </w:rPr>
      </w:r>
    </w:p>
    <w:p>
      <w:pPr>
        <w:ind w:firstLine="600"/>
        <w:spacing w:line="520" w:lineRule="exact"/>
        <w:rPr>
          <w:rFonts w:hint="eastAsia" w:ascii="仿宋" w:hAnsi="仿宋" w:eastAsia="仿宋"/>
          <w:bCs/>
          <w:color w:val="000000" w:themeColor="text1"/>
          <w:sz w:val="30"/>
          <w:szCs w:val="30"/>
          <w:highlight w:val="none"/>
        </w:rPr>
      </w:pPr>
      <w:r>
        <w:rPr>
          <w:rFonts w:hint="eastAsia" w:ascii="仿宋" w:hAnsi="仿宋" w:eastAsia="仿宋"/>
          <w:bCs/>
          <w:color w:val="000000" w:themeColor="text1"/>
          <w:sz w:val="30"/>
          <w:szCs w:val="30"/>
          <w:highlight w:val="none"/>
        </w:rPr>
        <w:t xml:space="preserve">（</w:t>
      </w:r>
      <w:r>
        <w:rPr>
          <w:rFonts w:ascii="仿宋" w:hAnsi="仿宋" w:eastAsia="仿宋"/>
          <w:bCs/>
          <w:color w:val="000000" w:themeColor="text1"/>
          <w:sz w:val="30"/>
          <w:szCs w:val="30"/>
          <w:highlight w:val="none"/>
        </w:rPr>
        <w:t xml:space="preserve">2</w:t>
      </w:r>
      <w:r>
        <w:rPr>
          <w:rFonts w:hint="eastAsia" w:ascii="仿宋" w:hAnsi="仿宋" w:eastAsia="仿宋"/>
          <w:bCs/>
          <w:color w:val="000000" w:themeColor="text1"/>
          <w:sz w:val="30"/>
          <w:szCs w:val="30"/>
          <w:highlight w:val="none"/>
        </w:rPr>
        <w:t xml:space="preserve">）采购代理机构将数据电文形式的招标文件加载至电子招标投标交易平台，供潜在供应商下载或者查阅。</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bCs/>
          <w:color w:val="000000" w:themeColor="text1"/>
          <w:sz w:val="30"/>
          <w:szCs w:val="30"/>
          <w:highlight w:val="none"/>
        </w:rPr>
        <w:t xml:space="preserve">（</w:t>
      </w:r>
      <w:r>
        <w:rPr>
          <w:rFonts w:ascii="仿宋" w:hAnsi="仿宋" w:eastAsia="仿宋"/>
          <w:bCs/>
          <w:color w:val="000000" w:themeColor="text1"/>
          <w:sz w:val="30"/>
          <w:szCs w:val="30"/>
          <w:highlight w:val="none"/>
        </w:rPr>
        <w:t xml:space="preserve">3</w:t>
      </w:r>
      <w:r>
        <w:rPr>
          <w:rFonts w:hint="eastAsia" w:ascii="仿宋" w:hAnsi="仿宋" w:eastAsia="仿宋"/>
          <w:bCs/>
          <w:color w:val="000000" w:themeColor="text1"/>
          <w:sz w:val="30"/>
          <w:szCs w:val="30"/>
          <w:highlight w:val="none"/>
        </w:rPr>
        <w:t xml:space="preserve">）售价：免费。</w:t>
      </w:r>
      <w:r>
        <w:rPr>
          <w:color w:val="000000" w:themeColor="text1"/>
          <w:highlight w:val="none"/>
        </w:rPr>
      </w:r>
    </w:p>
    <w:p>
      <w:pPr>
        <w:ind w:firstLine="600"/>
        <w:spacing w:line="520" w:lineRule="exact"/>
        <w:rPr>
          <w:rFonts w:ascii="仿宋_GB2312" w:hAnsi="宋体" w:eastAsia="仿宋_GB2312"/>
          <w:color w:val="000000" w:themeColor="text1"/>
          <w:sz w:val="30"/>
          <w:szCs w:val="30"/>
          <w:highlight w:val="none"/>
        </w:rPr>
      </w:pPr>
      <w:r>
        <w:rPr>
          <w:rFonts w:hint="eastAsia" w:ascii="黑体" w:hAnsi="宋体" w:eastAsia="黑体"/>
          <w:color w:val="000000" w:themeColor="text1"/>
          <w:sz w:val="30"/>
          <w:szCs w:val="30"/>
          <w:highlight w:val="none"/>
        </w:rPr>
        <w:t xml:space="preserve">四、提交投标文件截止时间、开标时间和地点</w:t>
      </w:r>
      <w:r>
        <w:rPr>
          <w:color w:val="000000" w:themeColor="text1"/>
          <w:highlight w:val="none"/>
        </w:rPr>
      </w:r>
    </w:p>
    <w:p>
      <w:pPr>
        <w:ind w:firstLine="600"/>
        <w:spacing w:line="520" w:lineRule="exact"/>
        <w:rPr>
          <w:rFonts w:hint="eastAsia"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（一）投标截止时间：202</w:t>
      </w:r>
      <w:r>
        <w:rPr>
          <w:rFonts w:hint="eastAsia" w:ascii="仿宋" w:hAnsi="仿宋" w:eastAsia="仿宋"/>
          <w:color w:val="000000" w:themeColor="text1"/>
          <w:sz w:val="30"/>
          <w:szCs w:val="30"/>
          <w:highlight w:val="none"/>
          <w:lang w:val="en-US" w:eastAsia="zh-CN"/>
        </w:rPr>
        <w:t xml:space="preserve">6</w:t>
      </w:r>
      <w:r>
        <w:rPr>
          <w:rFonts w:hint="eastAsia" w:ascii="仿宋" w:hAnsi="仿宋" w:eastAsia="仿宋"/>
          <w:color w:val="000000" w:themeColor="text1"/>
          <w:sz w:val="30"/>
          <w:szCs w:val="30"/>
          <w:highlight w:val="none"/>
        </w:rPr>
        <w:t xml:space="preserve">年5</w:t>
      </w:r>
      <w:r>
        <w:rPr>
          <w:rFonts w:hint="eastAsia" w:ascii="仿宋" w:hAnsi="仿宋" w:eastAsia="仿宋"/>
          <w:color w:val="000000" w:themeColor="text1"/>
          <w:sz w:val="30"/>
          <w:szCs w:val="30"/>
          <w:highlight w:val="none"/>
        </w:rPr>
        <w:t xml:space="preserve">月22</w:t>
      </w:r>
      <w:r>
        <w:rPr>
          <w:rFonts w:hint="eastAsia" w:ascii="仿宋" w:hAnsi="仿宋" w:eastAsia="仿宋"/>
          <w:color w:val="000000" w:themeColor="text1"/>
          <w:sz w:val="30"/>
          <w:szCs w:val="30"/>
          <w:highlight w:val="none"/>
        </w:rPr>
        <w:t xml:space="preserve">日北京时间</w:t>
      </w:r>
      <w:r>
        <w:rPr>
          <w:rFonts w:hint="eastAsia" w:ascii="仿宋" w:hAnsi="仿宋" w:eastAsia="仿宋"/>
          <w:color w:val="000000" w:themeColor="text1"/>
          <w:sz w:val="30"/>
          <w:szCs w:val="30"/>
          <w:highlight w:val="none"/>
          <w:lang w:val="en-US" w:eastAsia="zh-CN"/>
        </w:rPr>
        <w:t xml:space="preserve">09</w:t>
      </w:r>
      <w:r>
        <w:rPr>
          <w:rFonts w:hint="eastAsia" w:ascii="仿宋" w:hAnsi="仿宋" w:eastAsia="仿宋"/>
          <w:color w:val="000000" w:themeColor="text1"/>
          <w:sz w:val="30"/>
          <w:szCs w:val="30"/>
          <w:highlight w:val="none"/>
        </w:rPr>
        <w:t xml:space="preserve">：</w:t>
      </w:r>
      <w:r>
        <w:rPr>
          <w:rFonts w:hint="eastAsia" w:ascii="仿宋" w:hAnsi="仿宋" w:eastAsia="仿宋"/>
          <w:color w:val="000000" w:themeColor="text1"/>
          <w:sz w:val="30"/>
          <w:szCs w:val="30"/>
          <w:highlight w:val="none"/>
          <w:lang w:val="en-US" w:eastAsia="zh-CN"/>
        </w:rPr>
        <w:t xml:space="preserve">3</w:t>
      </w:r>
      <w:r>
        <w:rPr>
          <w:rFonts w:hint="eastAsia" w:ascii="仿宋" w:hAnsi="仿宋" w:eastAsia="仿宋"/>
          <w:color w:val="000000" w:themeColor="text1"/>
          <w:sz w:val="30"/>
          <w:szCs w:val="30"/>
          <w:highlight w:val="none"/>
        </w:rPr>
        <w:t xml:space="preserve">0。</w:t>
      </w:r>
      <w:r>
        <w:rPr>
          <w:color w:val="000000" w:themeColor="text1"/>
          <w:highlight w:val="none"/>
        </w:rPr>
      </w:r>
    </w:p>
    <w:p>
      <w:pPr>
        <w:ind w:firstLine="600"/>
        <w:spacing w:line="520" w:lineRule="exact"/>
        <w:rPr>
          <w:rFonts w:hint="eastAsia"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（二）开标时间：202</w:t>
      </w:r>
      <w:r>
        <w:rPr>
          <w:rFonts w:hint="eastAsia" w:ascii="仿宋" w:hAnsi="仿宋" w:eastAsia="仿宋"/>
          <w:color w:val="000000" w:themeColor="text1"/>
          <w:sz w:val="30"/>
          <w:szCs w:val="30"/>
          <w:highlight w:val="none"/>
          <w:lang w:val="en-US" w:eastAsia="zh-CN"/>
        </w:rPr>
        <w:t xml:space="preserve">6</w:t>
      </w:r>
      <w:r>
        <w:rPr>
          <w:rFonts w:hint="eastAsia" w:ascii="仿宋" w:hAnsi="仿宋" w:eastAsia="仿宋"/>
          <w:color w:val="000000" w:themeColor="text1"/>
          <w:sz w:val="30"/>
          <w:szCs w:val="30"/>
          <w:highlight w:val="none"/>
        </w:rPr>
        <w:t xml:space="preserve">年5</w:t>
      </w:r>
      <w:r>
        <w:rPr>
          <w:rFonts w:hint="eastAsia" w:ascii="仿宋" w:hAnsi="仿宋" w:eastAsia="仿宋"/>
          <w:color w:val="000000" w:themeColor="text1"/>
          <w:sz w:val="30"/>
          <w:szCs w:val="30"/>
          <w:highlight w:val="none"/>
        </w:rPr>
        <w:t xml:space="preserve">月</w:t>
      </w:r>
      <w:r>
        <w:rPr>
          <w:rFonts w:hint="eastAsia" w:ascii="仿宋" w:hAnsi="仿宋" w:eastAsia="仿宋"/>
          <w:color w:val="000000" w:themeColor="text1"/>
          <w:sz w:val="30"/>
          <w:szCs w:val="30"/>
          <w:highlight w:val="none"/>
          <w:lang w:val="en-US" w:eastAsia="zh-CN"/>
        </w:rPr>
        <w:t xml:space="preserve">22</w:t>
      </w:r>
      <w:r>
        <w:rPr>
          <w:rFonts w:hint="eastAsia" w:ascii="仿宋" w:hAnsi="仿宋" w:eastAsia="仿宋"/>
          <w:color w:val="000000" w:themeColor="text1"/>
          <w:sz w:val="30"/>
          <w:szCs w:val="30"/>
          <w:highlight w:val="none"/>
        </w:rPr>
        <w:t xml:space="preserve">日北京时间</w:t>
      </w:r>
      <w:r>
        <w:rPr>
          <w:rFonts w:hint="eastAsia" w:ascii="仿宋" w:hAnsi="仿宋" w:eastAsia="仿宋"/>
          <w:color w:val="000000" w:themeColor="text1"/>
          <w:sz w:val="30"/>
          <w:szCs w:val="30"/>
          <w:highlight w:val="none"/>
          <w:lang w:val="en-US" w:eastAsia="zh-CN"/>
        </w:rPr>
        <w:t xml:space="preserve">09</w:t>
      </w:r>
      <w:r>
        <w:rPr>
          <w:rFonts w:hint="eastAsia" w:ascii="仿宋" w:hAnsi="仿宋" w:eastAsia="仿宋"/>
          <w:color w:val="000000" w:themeColor="text1"/>
          <w:sz w:val="30"/>
          <w:szCs w:val="30"/>
          <w:highlight w:val="none"/>
        </w:rPr>
        <w:t xml:space="preserve">：</w:t>
      </w:r>
      <w:r>
        <w:rPr>
          <w:rFonts w:hint="eastAsia" w:ascii="仿宋" w:hAnsi="仿宋" w:eastAsia="仿宋"/>
          <w:color w:val="000000" w:themeColor="text1"/>
          <w:sz w:val="30"/>
          <w:szCs w:val="30"/>
          <w:highlight w:val="none"/>
          <w:lang w:val="en-US" w:eastAsia="zh-CN"/>
        </w:rPr>
        <w:t xml:space="preserve">3</w:t>
      </w:r>
      <w:r>
        <w:rPr>
          <w:rFonts w:hint="eastAsia" w:ascii="仿宋" w:hAnsi="仿宋" w:eastAsia="仿宋"/>
          <w:color w:val="000000" w:themeColor="text1"/>
          <w:sz w:val="30"/>
          <w:szCs w:val="30"/>
          <w:highlight w:val="none"/>
        </w:rPr>
        <w:t xml:space="preserve">0</w:t>
      </w:r>
      <w:r>
        <w:rPr>
          <w:rFonts w:hint="eastAsia" w:ascii="仿宋" w:hAnsi="仿宋" w:eastAsia="仿宋"/>
          <w:color w:val="000000" w:themeColor="text1"/>
          <w:sz w:val="30"/>
          <w:szCs w:val="30"/>
          <w:highlight w:val="none"/>
        </w:rPr>
        <w:t xml:space="preserve">。</w:t>
      </w:r>
      <w:r>
        <w:rPr>
          <w:color w:val="000000" w:themeColor="text1"/>
          <w:highlight w:val="none"/>
        </w:rPr>
      </w:r>
    </w:p>
    <w:p>
      <w:pPr>
        <w:ind w:firstLine="600"/>
        <w:spacing w:line="520" w:lineRule="exact"/>
        <w:rPr>
          <w:rFonts w:hint="eastAsia"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（三）开标地点：“苏采云”系统（网址： http://jszfcg.jsczt.cn/）“开标大厅”或进入徐州政府采购网（网址：</w:t>
      </w:r>
      <w:r>
        <w:rPr>
          <w:rFonts w:hint="eastAsia" w:ascii="仿宋" w:hAnsi="仿宋" w:eastAsia="仿宋"/>
          <w:color w:val="000000" w:themeColor="text1"/>
          <w:sz w:val="30"/>
          <w:szCs w:val="30"/>
          <w:highlight w:val="none"/>
          <w:lang w:eastAsia="zh-CN"/>
        </w:rPr>
        <w:t xml:space="preserve">https://czj.xz.gov.cn/zfcg/</w:t>
      </w:r>
      <w:r>
        <w:rPr>
          <w:rFonts w:hint="eastAsia" w:ascii="仿宋" w:hAnsi="仿宋" w:eastAsia="仿宋"/>
          <w:color w:val="000000" w:themeColor="text1"/>
          <w:sz w:val="30"/>
          <w:szCs w:val="30"/>
          <w:highlight w:val="none"/>
        </w:rPr>
        <w:t xml:space="preserve">）点击“苏采云”进入系统“开标大厅”。</w:t>
      </w:r>
      <w:r>
        <w:rPr>
          <w:color w:val="000000" w:themeColor="text1"/>
          <w:highlight w:val="none"/>
        </w:rPr>
      </w:r>
    </w:p>
    <w:p>
      <w:pPr>
        <w:ind w:firstLine="600"/>
        <w:spacing w:line="520" w:lineRule="exact"/>
        <w:rPr>
          <w:rFonts w:hint="eastAsia" w:ascii="黑体" w:hAnsi="宋体" w:eastAsia="黑体" w:cs="Times New Roman"/>
          <w:color w:val="000000" w:themeColor="text1"/>
          <w:sz w:val="30"/>
          <w:szCs w:val="30"/>
          <w:highlight w:val="none"/>
        </w:rPr>
      </w:pPr>
      <w:r>
        <w:rPr>
          <w:rFonts w:hint="eastAsia" w:ascii="黑体" w:hAnsi="宋体" w:eastAsia="黑体" w:cs="Times New Roman"/>
          <w:color w:val="000000" w:themeColor="text1"/>
          <w:sz w:val="30"/>
          <w:szCs w:val="30"/>
          <w:highlight w:val="none"/>
        </w:rPr>
        <w:t xml:space="preserve">五、采购人</w:t>
      </w:r>
      <w:r>
        <w:rPr>
          <w:color w:val="000000" w:themeColor="text1"/>
          <w:highlight w:val="none"/>
        </w:rPr>
      </w:r>
    </w:p>
    <w:p>
      <w:pPr>
        <w:ind w:firstLine="600"/>
        <w:spacing w:line="520" w:lineRule="exact"/>
        <w:rPr>
          <w:rFonts w:hint="eastAsia" w:ascii="仿宋" w:hAnsi="仿宋" w:eastAsia="仿宋" w:cs="Times New Roman"/>
          <w:bCs/>
          <w:color w:val="000000" w:themeColor="text1"/>
          <w:sz w:val="30"/>
          <w:szCs w:val="30"/>
          <w:highlight w:val="none"/>
        </w:rPr>
      </w:pPr>
      <w:r>
        <w:rPr>
          <w:rFonts w:hint="eastAsia" w:ascii="仿宋" w:hAnsi="仿宋" w:eastAsia="仿宋" w:cs="Times New Roman"/>
          <w:bCs/>
          <w:color w:val="000000" w:themeColor="text1"/>
          <w:sz w:val="30"/>
          <w:szCs w:val="30"/>
          <w:highlight w:val="none"/>
          <w:lang w:eastAsia="zh-CN"/>
        </w:rPr>
        <w:t xml:space="preserve">1.名称：徐州市鼓楼区城市管理局</w:t>
      </w:r>
      <w:r>
        <w:rPr>
          <w:color w:val="000000" w:themeColor="text1"/>
          <w:highlight w:val="none"/>
        </w:rPr>
      </w:r>
    </w:p>
    <w:p>
      <w:pPr>
        <w:ind w:firstLine="600"/>
        <w:spacing w:line="520" w:lineRule="exact"/>
        <w:rPr>
          <w:rFonts w:hint="eastAsia" w:ascii="仿宋" w:hAnsi="仿宋" w:eastAsia="仿宋" w:cs="Times New Roman"/>
          <w:bCs/>
          <w:color w:val="000000" w:themeColor="text1"/>
          <w:sz w:val="30"/>
          <w:szCs w:val="30"/>
          <w:highlight w:val="none"/>
        </w:rPr>
      </w:pPr>
      <w:r>
        <w:rPr>
          <w:rFonts w:hint="eastAsia" w:ascii="仿宋" w:hAnsi="仿宋" w:eastAsia="仿宋" w:cs="Times New Roman"/>
          <w:bCs/>
          <w:color w:val="000000" w:themeColor="text1"/>
          <w:sz w:val="30"/>
          <w:szCs w:val="30"/>
          <w:highlight w:val="none"/>
          <w:lang w:eastAsia="zh-CN"/>
        </w:rPr>
        <w:t xml:space="preserve">2.地址：徐州市鼓楼区环城路116号‌</w:t>
      </w:r>
      <w:r>
        <w:rPr>
          <w:color w:val="000000" w:themeColor="text1"/>
          <w:highlight w:val="none"/>
        </w:rPr>
      </w:r>
    </w:p>
    <w:p>
      <w:pPr>
        <w:ind w:firstLine="600"/>
        <w:spacing w:line="520" w:lineRule="exact"/>
        <w:rPr>
          <w:rFonts w:hint="default" w:ascii="仿宋" w:hAnsi="仿宋" w:eastAsia="仿宋" w:cs="Times New Roman"/>
          <w:bCs/>
          <w:color w:val="000000" w:themeColor="text1"/>
          <w:sz w:val="30"/>
          <w:szCs w:val="30"/>
          <w:highlight w:val="none"/>
        </w:rPr>
      </w:pPr>
      <w:r>
        <w:rPr>
          <w:rFonts w:hint="eastAsia" w:ascii="仿宋" w:hAnsi="仿宋" w:eastAsia="仿宋" w:cs="Times New Roman"/>
          <w:bCs/>
          <w:color w:val="000000" w:themeColor="text1"/>
          <w:sz w:val="30"/>
          <w:szCs w:val="30"/>
          <w:highlight w:val="none"/>
          <w:lang w:eastAsia="zh-CN"/>
        </w:rPr>
        <w:t xml:space="preserve">3.联系方式：</w:t>
      </w:r>
      <w:r>
        <w:rPr>
          <w:rFonts w:hint="eastAsia" w:ascii="仿宋" w:hAnsi="仿宋" w:eastAsia="仿宋" w:cs="Times New Roman"/>
          <w:bCs/>
          <w:color w:val="000000" w:themeColor="text1"/>
          <w:sz w:val="30"/>
          <w:szCs w:val="30"/>
          <w:highlight w:val="none"/>
          <w:lang w:val="en-US" w:eastAsia="zh-CN"/>
        </w:rPr>
        <w:t xml:space="preserve">孙磊  </w:t>
      </w:r>
      <w:r>
        <w:rPr>
          <w:color w:val="000000" w:themeColor="text1"/>
          <w:highlight w:val="none"/>
        </w:rPr>
      </w:r>
    </w:p>
    <w:p>
      <w:pPr>
        <w:ind w:firstLine="600"/>
        <w:spacing w:line="520" w:lineRule="exact"/>
        <w:rPr>
          <w:rFonts w:hint="default" w:ascii="仿宋" w:hAnsi="仿宋" w:eastAsia="仿宋" w:cs="Times New Roman"/>
          <w:bCs/>
          <w:color w:val="000000" w:themeColor="text1"/>
          <w:sz w:val="30"/>
          <w:szCs w:val="30"/>
          <w:highlight w:val="none"/>
        </w:rPr>
      </w:pPr>
      <w:r>
        <w:rPr>
          <w:rFonts w:hint="eastAsia" w:ascii="仿宋" w:hAnsi="仿宋" w:eastAsia="仿宋" w:cs="Times New Roman"/>
          <w:bCs/>
          <w:color w:val="000000" w:themeColor="text1"/>
          <w:sz w:val="30"/>
          <w:szCs w:val="30"/>
          <w:highlight w:val="none"/>
          <w:lang w:eastAsia="zh-CN"/>
        </w:rPr>
        <w:t xml:space="preserve">4.采购项目联系人：</w:t>
      </w:r>
      <w:r>
        <w:rPr>
          <w:rFonts w:hint="eastAsia" w:ascii="仿宋" w:hAnsi="仿宋" w:eastAsia="仿宋" w:cs="Times New Roman"/>
          <w:bCs/>
          <w:color w:val="000000" w:themeColor="text1"/>
          <w:sz w:val="30"/>
          <w:szCs w:val="30"/>
          <w:highlight w:val="none"/>
          <w:lang w:val="en-US" w:eastAsia="zh-CN"/>
        </w:rPr>
        <w:t xml:space="preserve">0516-</w:t>
      </w:r>
      <w:r>
        <w:rPr>
          <w:rFonts w:hint="eastAsia" w:ascii="仿宋" w:hAnsi="仿宋" w:eastAsia="仿宋" w:cs="Times New Roman"/>
          <w:bCs/>
          <w:color w:val="000000" w:themeColor="text1"/>
          <w:sz w:val="30"/>
          <w:szCs w:val="30"/>
          <w:highlight w:val="none"/>
          <w:lang w:eastAsia="zh-CN"/>
        </w:rPr>
        <w:t xml:space="preserve">83575725</w:t>
      </w:r>
      <w:r>
        <w:rPr>
          <w:rFonts w:hint="eastAsia" w:ascii="仿宋" w:hAnsi="仿宋" w:eastAsia="仿宋" w:cs="Times New Roman"/>
          <w:bCs/>
          <w:color w:val="000000" w:themeColor="text1"/>
          <w:sz w:val="30"/>
          <w:szCs w:val="30"/>
          <w:highlight w:val="none"/>
          <w:lang w:val="en-US" w:eastAsia="zh-CN"/>
        </w:rPr>
        <w:t xml:space="preserve">  </w:t>
      </w:r>
      <w:r>
        <w:rPr>
          <w:color w:val="000000" w:themeColor="text1"/>
          <w:highlight w:val="none"/>
        </w:rPr>
      </w:r>
    </w:p>
    <w:p>
      <w:pPr>
        <w:ind w:firstLine="600"/>
        <w:spacing w:line="520" w:lineRule="exact"/>
        <w:rPr>
          <w:rFonts w:hint="eastAsia" w:ascii="黑体" w:hAnsi="宋体" w:eastAsia="黑体" w:cs="Times New Roman"/>
          <w:color w:val="000000" w:themeColor="text1"/>
          <w:sz w:val="30"/>
          <w:szCs w:val="30"/>
          <w:highlight w:val="none"/>
        </w:rPr>
      </w:pPr>
      <w:r>
        <w:rPr>
          <w:rFonts w:hint="eastAsia" w:ascii="黑体" w:hAnsi="宋体" w:eastAsia="黑体" w:cs="Times New Roman"/>
          <w:color w:val="000000" w:themeColor="text1"/>
          <w:sz w:val="30"/>
          <w:szCs w:val="30"/>
          <w:highlight w:val="none"/>
        </w:rPr>
        <w:t xml:space="preserve">六、采购代理机构</w:t>
      </w:r>
      <w:r>
        <w:rPr>
          <w:color w:val="000000" w:themeColor="text1"/>
          <w:highlight w:val="none"/>
        </w:rPr>
      </w:r>
    </w:p>
    <w:p>
      <w:pPr>
        <w:ind w:firstLine="600"/>
        <w:spacing w:line="520" w:lineRule="exact"/>
        <w:rPr>
          <w:rFonts w:hint="eastAsia" w:ascii="仿宋" w:hAnsi="仿宋" w:eastAsia="仿宋" w:cs="Times New Roman"/>
          <w:bCs/>
          <w:color w:val="000000" w:themeColor="text1"/>
          <w:sz w:val="30"/>
          <w:szCs w:val="30"/>
          <w:highlight w:val="none"/>
        </w:rPr>
      </w:pPr>
      <w:r>
        <w:rPr>
          <w:rFonts w:hint="eastAsia" w:ascii="仿宋" w:hAnsi="仿宋" w:eastAsia="仿宋" w:cs="Times New Roman"/>
          <w:bCs/>
          <w:color w:val="000000" w:themeColor="text1"/>
          <w:sz w:val="30"/>
          <w:szCs w:val="30"/>
          <w:highlight w:val="none"/>
          <w:lang w:eastAsia="zh-CN"/>
        </w:rPr>
        <w:t xml:space="preserve">1.</w:t>
      </w:r>
      <w:r>
        <w:rPr>
          <w:rFonts w:hint="eastAsia" w:ascii="仿宋" w:hAnsi="仿宋" w:eastAsia="仿宋" w:cs="Times New Roman"/>
          <w:bCs/>
          <w:color w:val="000000" w:themeColor="text1"/>
          <w:sz w:val="30"/>
          <w:szCs w:val="30"/>
          <w:highlight w:val="none"/>
        </w:rPr>
        <w:t xml:space="preserve">名称：</w:t>
      </w:r>
      <w:r>
        <w:rPr>
          <w:rFonts w:hint="eastAsia" w:ascii="仿宋" w:hAnsi="仿宋" w:eastAsia="仿宋" w:cs="Times New Roman"/>
          <w:bCs/>
          <w:color w:val="000000" w:themeColor="text1"/>
          <w:sz w:val="30"/>
          <w:szCs w:val="30"/>
          <w:highlight w:val="none"/>
          <w:lang w:eastAsia="zh-CN"/>
        </w:rPr>
        <w:t xml:space="preserve">江苏誉尔威建筑咨询有限公司</w:t>
      </w:r>
      <w:r>
        <w:rPr>
          <w:color w:val="000000" w:themeColor="text1"/>
          <w:highlight w:val="none"/>
        </w:rPr>
      </w:r>
    </w:p>
    <w:p>
      <w:pPr>
        <w:ind w:firstLine="600"/>
        <w:spacing w:line="520" w:lineRule="exact"/>
        <w:rPr>
          <w:rFonts w:hint="eastAsia" w:ascii="仿宋" w:hAnsi="仿宋" w:eastAsia="仿宋" w:cs="Times New Roman"/>
          <w:bCs/>
          <w:color w:val="000000" w:themeColor="text1"/>
          <w:sz w:val="30"/>
          <w:szCs w:val="30"/>
          <w:highlight w:val="none"/>
        </w:rPr>
      </w:pPr>
      <w:r>
        <w:rPr>
          <w:rFonts w:hint="eastAsia" w:ascii="仿宋" w:hAnsi="仿宋" w:eastAsia="仿宋" w:cs="Times New Roman"/>
          <w:bCs/>
          <w:color w:val="000000" w:themeColor="text1"/>
          <w:sz w:val="30"/>
          <w:szCs w:val="30"/>
          <w:highlight w:val="none"/>
          <w:lang w:eastAsia="zh-CN"/>
        </w:rPr>
        <w:t xml:space="preserve">2.</w:t>
      </w:r>
      <w:r>
        <w:rPr>
          <w:rFonts w:hint="eastAsia" w:ascii="仿宋" w:hAnsi="仿宋" w:eastAsia="仿宋" w:cs="Times New Roman"/>
          <w:bCs/>
          <w:color w:val="000000" w:themeColor="text1"/>
          <w:sz w:val="30"/>
          <w:szCs w:val="30"/>
          <w:highlight w:val="none"/>
        </w:rPr>
        <w:t xml:space="preserve">地址：</w:t>
      </w:r>
      <w:r>
        <w:rPr>
          <w:rFonts w:hint="eastAsia" w:ascii="仿宋" w:hAnsi="仿宋" w:eastAsia="仿宋" w:cs="Times New Roman"/>
          <w:bCs/>
          <w:color w:val="000000" w:themeColor="text1"/>
          <w:sz w:val="30"/>
          <w:szCs w:val="30"/>
          <w:highlight w:val="none"/>
          <w:lang w:eastAsia="zh-CN"/>
        </w:rPr>
        <w:t xml:space="preserve">徐州市鼓楼区风尚路鼓楼经典南侧商业街43号</w:t>
      </w:r>
      <w:r>
        <w:rPr>
          <w:rFonts w:hint="eastAsia" w:ascii="仿宋" w:hAnsi="仿宋" w:eastAsia="仿宋" w:cs="Times New Roman"/>
          <w:bCs/>
          <w:color w:val="000000" w:themeColor="text1"/>
          <w:sz w:val="30"/>
          <w:szCs w:val="30"/>
          <w:highlight w:val="none"/>
        </w:rPr>
        <w:t xml:space="preserve">        </w:t>
      </w:r>
      <w:r>
        <w:rPr>
          <w:color w:val="000000" w:themeColor="text1"/>
          <w:highlight w:val="none"/>
        </w:rPr>
      </w:r>
    </w:p>
    <w:p>
      <w:pPr>
        <w:ind w:firstLine="600"/>
        <w:spacing w:line="520" w:lineRule="exact"/>
        <w:rPr>
          <w:rFonts w:hint="eastAsia" w:ascii="仿宋" w:hAnsi="仿宋" w:eastAsia="仿宋" w:cs="Times New Roman"/>
          <w:bCs/>
          <w:color w:val="000000" w:themeColor="text1"/>
          <w:sz w:val="30"/>
          <w:szCs w:val="30"/>
          <w:highlight w:val="none"/>
        </w:rPr>
      </w:pPr>
      <w:r>
        <w:rPr>
          <w:rFonts w:hint="eastAsia" w:ascii="仿宋" w:hAnsi="仿宋" w:eastAsia="仿宋" w:cs="Times New Roman"/>
          <w:bCs/>
          <w:color w:val="000000" w:themeColor="text1"/>
          <w:sz w:val="30"/>
          <w:szCs w:val="30"/>
          <w:highlight w:val="none"/>
          <w:lang w:eastAsia="zh-CN"/>
        </w:rPr>
        <w:t xml:space="preserve">3.联系方式</w:t>
      </w:r>
      <w:r>
        <w:rPr>
          <w:rFonts w:hint="eastAsia" w:ascii="仿宋" w:hAnsi="仿宋" w:eastAsia="仿宋" w:cs="Times New Roman"/>
          <w:bCs/>
          <w:color w:val="000000" w:themeColor="text1"/>
          <w:sz w:val="30"/>
          <w:szCs w:val="30"/>
          <w:highlight w:val="none"/>
        </w:rPr>
        <w:t xml:space="preserve">：马梦楠</w:t>
      </w:r>
      <w:r>
        <w:rPr>
          <w:rFonts w:hint="eastAsia" w:ascii="仿宋" w:hAnsi="仿宋" w:eastAsia="仿宋" w:cs="Times New Roman"/>
          <w:bCs/>
          <w:color w:val="000000" w:themeColor="text1"/>
          <w:sz w:val="30"/>
          <w:szCs w:val="30"/>
          <w:highlight w:val="none"/>
          <w:lang w:val="en-US" w:eastAsia="zh-CN"/>
        </w:rPr>
        <w:t xml:space="preserve">           </w:t>
      </w:r>
      <w:r>
        <w:rPr>
          <w:color w:val="000000" w:themeColor="text1"/>
          <w:highlight w:val="none"/>
        </w:rPr>
      </w:r>
    </w:p>
    <w:p>
      <w:pPr>
        <w:ind w:firstLine="600"/>
        <w:spacing w:line="520" w:lineRule="exact"/>
        <w:rPr>
          <w:rFonts w:hint="eastAsia" w:ascii="仿宋" w:hAnsi="仿宋" w:eastAsia="仿宋" w:cs="Times New Roman"/>
          <w:bCs/>
          <w:color w:val="000000" w:themeColor="text1"/>
          <w:sz w:val="30"/>
          <w:szCs w:val="30"/>
          <w:highlight w:val="none"/>
        </w:rPr>
      </w:pPr>
      <w:r>
        <w:rPr>
          <w:rFonts w:hint="eastAsia" w:ascii="仿宋" w:hAnsi="仿宋" w:eastAsia="仿宋" w:cs="Times New Roman"/>
          <w:bCs/>
          <w:color w:val="000000" w:themeColor="text1"/>
          <w:sz w:val="30"/>
          <w:szCs w:val="30"/>
          <w:highlight w:val="none"/>
        </w:rPr>
        <w:t xml:space="preserve">4. 采购项目联系人：</w:t>
      </w:r>
      <w:r>
        <w:rPr>
          <w:rFonts w:hint="eastAsia" w:ascii="仿宋" w:hAnsi="仿宋" w:eastAsia="仿宋" w:cs="Times New Roman"/>
          <w:bCs/>
          <w:color w:val="000000" w:themeColor="text1"/>
          <w:sz w:val="30"/>
          <w:szCs w:val="30"/>
          <w:highlight w:val="none"/>
          <w:lang w:val="en-US" w:eastAsia="zh-CN"/>
        </w:rPr>
        <w:t xml:space="preserve">15162147340     </w:t>
      </w:r>
      <w:r>
        <w:rPr>
          <w:rFonts w:hint="eastAsia" w:ascii="仿宋" w:hAnsi="仿宋" w:eastAsia="仿宋" w:cs="Times New Roman"/>
          <w:bCs/>
          <w:color w:val="000000" w:themeColor="text1"/>
          <w:sz w:val="30"/>
          <w:szCs w:val="30"/>
          <w:highlight w:val="none"/>
        </w:rPr>
        <w:t xml:space="preserve">    </w:t>
      </w:r>
      <w:r>
        <w:rPr>
          <w:color w:val="000000" w:themeColor="text1"/>
          <w:highlight w:val="none"/>
        </w:rPr>
      </w:r>
    </w:p>
    <w:p>
      <w:pPr>
        <w:ind w:firstLine="600"/>
        <w:spacing w:line="360" w:lineRule="exact"/>
        <w:rPr>
          <w:rFonts w:ascii="仿宋_GB2312" w:hAnsi="宋体" w:eastAsia="仿宋_GB2312"/>
          <w:color w:val="000000" w:themeColor="text1"/>
          <w:sz w:val="30"/>
          <w:szCs w:val="30"/>
          <w:highlight w:val="none"/>
        </w:rPr>
      </w:pPr>
      <w:r>
        <w:rPr>
          <w:rFonts w:ascii="仿宋_GB2312" w:hAnsi="宋体" w:eastAsia="仿宋_GB2312"/>
          <w:color w:val="000000" w:themeColor="text1"/>
          <w:sz w:val="30"/>
          <w:szCs w:val="30"/>
          <w:highlight w:val="none"/>
        </w:rPr>
      </w:r>
      <w:r>
        <w:rPr>
          <w:color w:val="000000" w:themeColor="text1"/>
          <w:highlight w:val="none"/>
        </w:rPr>
      </w:r>
    </w:p>
    <w:p>
      <w:pPr>
        <w:ind w:firstLine="600"/>
        <w:spacing w:line="360" w:lineRule="exact"/>
        <w:rPr>
          <w:rFonts w:ascii="仿宋_GB2312" w:hAnsi="宋体" w:eastAsia="仿宋_GB2312"/>
          <w:color w:val="000000" w:themeColor="text1"/>
          <w:sz w:val="30"/>
          <w:szCs w:val="30"/>
          <w:highlight w:val="none"/>
        </w:rPr>
      </w:pPr>
      <w:r>
        <w:rPr>
          <w:rFonts w:ascii="仿宋_GB2312" w:hAnsi="宋体" w:eastAsia="仿宋_GB2312"/>
          <w:color w:val="000000" w:themeColor="text1"/>
          <w:sz w:val="30"/>
          <w:szCs w:val="30"/>
          <w:highlight w:val="none"/>
        </w:rPr>
      </w:r>
      <w:r>
        <w:rPr>
          <w:color w:val="000000" w:themeColor="text1"/>
          <w:highlight w:val="none"/>
        </w:rPr>
      </w:r>
    </w:p>
    <w:p>
      <w:pPr>
        <w:jc w:val="center"/>
        <w:widowControl/>
        <w:rPr>
          <w:color w:val="000000" w:themeColor="text1"/>
          <w:highlight w:val="none"/>
        </w:rPr>
      </w:pPr>
      <w:r>
        <w:rPr>
          <w:color w:val="000000" w:themeColor="text1"/>
          <w:highlight w:val="none"/>
        </w:rPr>
      </w:r>
      <w:bookmarkStart w:id="2" w:name="_Toc522790131"/>
      <w:r>
        <w:rPr>
          <w:color w:val="000000" w:themeColor="text1"/>
          <w:highlight w:val="none"/>
        </w:rPr>
        <w:br w:type="page" w:clear="all"/>
      </w:r>
      <w:bookmarkStart w:id="3" w:name="_Toc6866"/>
      <w:r>
        <w:rPr>
          <w:rStyle w:val="971"/>
          <w:rFonts w:hint="eastAsia"/>
          <w:color w:val="000000" w:themeColor="text1"/>
          <w:highlight w:val="none"/>
          <w:lang w:val="en-US" w:eastAsia="zh-CN"/>
        </w:rPr>
        <w:t xml:space="preserve">第二章  投标人须知</w:t>
      </w:r>
      <w:bookmarkEnd w:id="2"/>
      <w:r>
        <w:rPr>
          <w:color w:val="000000" w:themeColor="text1"/>
          <w:highlight w:val="none"/>
        </w:rPr>
      </w:r>
      <w:bookmarkEnd w:id="3"/>
      <w:r>
        <w:rPr>
          <w:color w:val="000000" w:themeColor="text1"/>
          <w:highlight w:val="none"/>
        </w:rPr>
      </w:r>
      <w:r>
        <w:rPr>
          <w:color w:val="000000" w:themeColor="text1"/>
          <w:highlight w:val="none"/>
        </w:rPr>
      </w:r>
    </w:p>
    <w:p>
      <w:pPr>
        <w:ind w:firstLine="600"/>
        <w:spacing w:line="360" w:lineRule="exact"/>
        <w:rPr>
          <w:rFonts w:ascii="仿宋_GB2312" w:hAnsi="宋体" w:eastAsia="仿宋_GB2312"/>
          <w:color w:val="000000" w:themeColor="text1"/>
          <w:sz w:val="30"/>
          <w:szCs w:val="30"/>
          <w:highlight w:val="none"/>
        </w:rPr>
      </w:pPr>
      <w:r>
        <w:rPr>
          <w:rFonts w:ascii="仿宋_GB2312" w:hAnsi="宋体" w:eastAsia="仿宋_GB2312"/>
          <w:color w:val="000000" w:themeColor="text1"/>
          <w:sz w:val="30"/>
          <w:szCs w:val="30"/>
          <w:highlight w:val="none"/>
        </w:rPr>
      </w:r>
      <w:r>
        <w:rPr>
          <w:color w:val="000000" w:themeColor="text1"/>
          <w:highlight w:val="none"/>
        </w:rPr>
      </w:r>
    </w:p>
    <w:p>
      <w:pPr>
        <w:ind w:firstLine="600"/>
        <w:spacing w:line="520" w:lineRule="exact"/>
        <w:rPr>
          <w:rFonts w:ascii="黑体" w:hAnsi="宋体" w:eastAsia="黑体"/>
          <w:color w:val="000000" w:themeColor="text1"/>
          <w:sz w:val="30"/>
          <w:szCs w:val="30"/>
          <w:highlight w:val="none"/>
        </w:rPr>
      </w:pPr>
      <w:r>
        <w:rPr>
          <w:rFonts w:hint="eastAsia" w:ascii="黑体" w:hAnsi="宋体" w:eastAsia="黑体"/>
          <w:color w:val="000000" w:themeColor="text1"/>
          <w:sz w:val="30"/>
          <w:szCs w:val="30"/>
          <w:highlight w:val="none"/>
        </w:rPr>
        <w:t xml:space="preserve">一、总则</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（一）采购人。采购人</w:t>
      </w:r>
      <w:r>
        <w:rPr>
          <w:rFonts w:hint="eastAsia" w:ascii="仿宋" w:hAnsi="仿宋" w:eastAsia="仿宋" w:cs="宋体"/>
          <w:color w:val="000000" w:themeColor="text1"/>
          <w:sz w:val="30"/>
          <w:szCs w:val="30"/>
          <w:highlight w:val="none"/>
        </w:rPr>
        <w:t xml:space="preserve">即指依法进行政府采购的国家机关、事业单位和团体组织。</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（二）政府招标采购方式。</w:t>
      </w:r>
      <w:r>
        <w:rPr>
          <w:rFonts w:hint="eastAsia" w:ascii="仿宋" w:hAnsi="仿宋" w:eastAsia="仿宋" w:cs="宋体"/>
          <w:color w:val="000000" w:themeColor="text1"/>
          <w:sz w:val="30"/>
          <w:szCs w:val="30"/>
          <w:highlight w:val="none"/>
        </w:rPr>
        <w:t xml:space="preserve">政府采购货物或服务（以下简称“货物服务”）的招标方式，分为公开招标和邀请招标。</w:t>
      </w:r>
      <w:r>
        <w:rPr>
          <w:color w:val="000000" w:themeColor="text1"/>
          <w:highlight w:val="none"/>
        </w:rPr>
      </w:r>
    </w:p>
    <w:p>
      <w:pPr>
        <w:ind w:firstLine="600"/>
        <w:jc w:val="left"/>
        <w:spacing w:line="520" w:lineRule="exact"/>
        <w:widowControl/>
        <w:rPr>
          <w:rFonts w:ascii="仿宋" w:hAnsi="仿宋" w:eastAsia="仿宋" w:cs="宋体"/>
          <w:color w:val="000000" w:themeColor="text1"/>
          <w:sz w:val="30"/>
          <w:szCs w:val="30"/>
          <w:highlight w:val="none"/>
        </w:rPr>
      </w:pPr>
      <w:r>
        <w:rPr>
          <w:rFonts w:hint="eastAsia" w:ascii="仿宋" w:hAnsi="仿宋" w:eastAsia="仿宋" w:cs="宋体"/>
          <w:color w:val="000000" w:themeColor="text1"/>
          <w:sz w:val="30"/>
          <w:szCs w:val="30"/>
          <w:highlight w:val="none"/>
        </w:rPr>
        <w:t xml:space="preserve">（三）采购人在采购货物服务的招标投标活动中，应当贯彻落实“节约能源、保护环境、扶持不发达地区和少数民族地区和促进中小企业发展”等政府采购政策。</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s="宋体"/>
          <w:color w:val="000000" w:themeColor="text1"/>
          <w:sz w:val="30"/>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color w:val="000000" w:themeColor="text1"/>
          <w:sz w:val="30"/>
          <w:szCs w:val="30"/>
          <w:highlight w:val="none"/>
        </w:rPr>
        <w:t xml:space="preserve">。</w:t>
      </w:r>
      <w:r>
        <w:rPr>
          <w:color w:val="000000" w:themeColor="text1"/>
          <w:highlight w:val="none"/>
        </w:rPr>
      </w:r>
    </w:p>
    <w:p>
      <w:pPr>
        <w:ind w:firstLine="600"/>
        <w:jc w:val="left"/>
        <w:spacing w:line="520" w:lineRule="exact"/>
        <w:widowControl/>
        <w:rPr>
          <w:rFonts w:ascii="仿宋" w:hAnsi="仿宋" w:eastAsia="仿宋" w:cs="宋体"/>
          <w:color w:val="000000" w:themeColor="text1"/>
          <w:sz w:val="30"/>
          <w:szCs w:val="30"/>
          <w:highlight w:val="none"/>
        </w:rPr>
      </w:pPr>
      <w:r>
        <w:rPr>
          <w:rFonts w:hint="eastAsia" w:ascii="仿宋" w:hAnsi="仿宋" w:eastAsia="仿宋"/>
          <w:color w:val="000000" w:themeColor="text1"/>
          <w:sz w:val="30"/>
          <w:szCs w:val="30"/>
          <w:highlight w:val="none"/>
        </w:rPr>
        <w:t xml:space="preserve">（五）</w:t>
      </w:r>
      <w:r>
        <w:rPr>
          <w:rFonts w:hint="eastAsia" w:ascii="仿宋" w:hAnsi="仿宋" w:eastAsia="仿宋" w:cs="宋体"/>
          <w:color w:val="000000" w:themeColor="text1"/>
          <w:sz w:val="30"/>
          <w:szCs w:val="30"/>
          <w:highlight w:val="none"/>
        </w:rPr>
        <w:t xml:space="preserve">采购人委托采购代理机构代理招标的，采购代理机构必须在采购人委托的范围内依法开展采购活动。</w:t>
      </w:r>
      <w:r>
        <w:rPr>
          <w:color w:val="000000" w:themeColor="text1"/>
          <w:highlight w:val="none"/>
        </w:rPr>
      </w:r>
    </w:p>
    <w:p>
      <w:pPr>
        <w:ind w:firstLine="600"/>
        <w:jc w:val="left"/>
        <w:spacing w:line="520" w:lineRule="exact"/>
        <w:widowControl/>
        <w:rPr>
          <w:rFonts w:ascii="仿宋" w:hAnsi="仿宋" w:eastAsia="仿宋" w:cs="宋体"/>
          <w:color w:val="000000" w:themeColor="text1"/>
          <w:sz w:val="30"/>
          <w:szCs w:val="30"/>
          <w:highlight w:val="none"/>
        </w:rPr>
      </w:pPr>
      <w:r>
        <w:rPr>
          <w:rFonts w:hint="eastAsia" w:ascii="仿宋" w:hAnsi="仿宋" w:eastAsia="仿宋" w:cs="宋体"/>
          <w:color w:val="000000" w:themeColor="text1"/>
          <w:sz w:val="30"/>
          <w:szCs w:val="30"/>
          <w:highlight w:val="none"/>
        </w:rPr>
        <w:t xml:space="preserve">（六）投标人的资格条件：</w:t>
      </w:r>
      <w:r>
        <w:rPr>
          <w:color w:val="000000" w:themeColor="text1"/>
          <w:highlight w:val="none"/>
        </w:rPr>
      </w:r>
    </w:p>
    <w:p>
      <w:pPr>
        <w:ind w:firstLine="600"/>
        <w:jc w:val="left"/>
        <w:spacing w:line="520" w:lineRule="exact"/>
        <w:widowControl/>
        <w:rPr>
          <w:rFonts w:ascii="仿宋" w:hAnsi="仿宋" w:eastAsia="仿宋" w:cs="宋体"/>
          <w:color w:val="000000" w:themeColor="text1"/>
          <w:sz w:val="30"/>
          <w:szCs w:val="30"/>
          <w:highlight w:val="none"/>
        </w:rPr>
      </w:pPr>
      <w:r>
        <w:rPr>
          <w:rFonts w:hint="eastAsia" w:ascii="仿宋" w:hAnsi="仿宋" w:eastAsia="仿宋"/>
          <w:color w:val="000000" w:themeColor="text1"/>
          <w:sz w:val="30"/>
          <w:szCs w:val="30"/>
          <w:highlight w:val="none"/>
        </w:rPr>
        <w:t xml:space="preserve">1.</w:t>
      </w:r>
      <w:r>
        <w:rPr>
          <w:rFonts w:hint="eastAsia" w:ascii="仿宋" w:hAnsi="仿宋" w:eastAsia="仿宋" w:cs="宋体"/>
          <w:color w:val="000000" w:themeColor="text1"/>
          <w:sz w:val="30"/>
          <w:szCs w:val="30"/>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rPr>
          <w:color w:val="000000" w:themeColor="text1"/>
          <w:highlight w:val="none"/>
        </w:rPr>
      </w:r>
    </w:p>
    <w:p>
      <w:pPr>
        <w:ind w:firstLine="600"/>
        <w:jc w:val="left"/>
        <w:spacing w:line="520" w:lineRule="exact"/>
        <w:widowControl/>
        <w:rPr>
          <w:rFonts w:ascii="仿宋" w:hAnsi="仿宋" w:eastAsia="仿宋" w:cs="宋体"/>
          <w:color w:val="000000" w:themeColor="text1"/>
          <w:sz w:val="30"/>
          <w:szCs w:val="30"/>
          <w:highlight w:val="none"/>
        </w:rPr>
      </w:pPr>
      <w:r>
        <w:rPr>
          <w:rFonts w:hint="eastAsia" w:ascii="仿宋" w:hAnsi="仿宋" w:eastAsia="仿宋" w:cs="宋体"/>
          <w:color w:val="000000" w:themeColor="text1"/>
          <w:sz w:val="30"/>
          <w:szCs w:val="30"/>
          <w:highlight w:val="none"/>
        </w:rPr>
        <w:t xml:space="preserve">投标人是指响应招标、参加投标竞争的法人、其他组织或者自然人。</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2.投标人授权代表系指法定代表人或受法人委托的受托人。</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（七）投标费用：投标人应承担所有与准备和参加投标有关的费用。无论投标的结果如何，采购代理机构对上述费用不承担任何责任和义务。</w:t>
      </w:r>
      <w:r>
        <w:rPr>
          <w:color w:val="000000" w:themeColor="text1"/>
          <w:highlight w:val="none"/>
        </w:rPr>
      </w:r>
    </w:p>
    <w:p>
      <w:pPr>
        <w:ind w:firstLine="600"/>
        <w:spacing w:line="520" w:lineRule="exact"/>
        <w:rPr>
          <w:rFonts w:ascii="黑体" w:hAnsi="宋体" w:eastAsia="黑体"/>
          <w:color w:val="000000" w:themeColor="text1"/>
          <w:sz w:val="30"/>
          <w:szCs w:val="30"/>
          <w:highlight w:val="none"/>
        </w:rPr>
      </w:pPr>
      <w:r>
        <w:rPr>
          <w:rFonts w:hint="eastAsia" w:ascii="黑体" w:hAnsi="宋体" w:eastAsia="黑体"/>
          <w:color w:val="000000" w:themeColor="text1"/>
          <w:sz w:val="30"/>
          <w:szCs w:val="30"/>
          <w:highlight w:val="none"/>
        </w:rPr>
        <w:t xml:space="preserve">二、招标</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（八）招标文件应包括以下内容：</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第一章，投标邀请；</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第二章，投标人须知；</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第三章，投标资料表；</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第四章，评标标准；</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第五章，拟签订的合同文本；</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第六章，采购需求；</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第七章，投标文件相关格式。</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（九）招标文件澄清或者修改：</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2.现场考察以本文件第三章《投标资料表》中的要求为准。</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3.开标前答疑会以本文件第三章《投标资料表》中的要求为准。</w:t>
      </w:r>
      <w:r>
        <w:rPr>
          <w:color w:val="000000" w:themeColor="text1"/>
          <w:highlight w:val="none"/>
        </w:rPr>
      </w:r>
    </w:p>
    <w:p>
      <w:pPr>
        <w:ind w:firstLine="600"/>
        <w:spacing w:line="520" w:lineRule="exact"/>
        <w:rPr>
          <w:rFonts w:ascii="黑体" w:hAnsi="宋体" w:eastAsia="黑体"/>
          <w:color w:val="000000" w:themeColor="text1"/>
          <w:sz w:val="30"/>
          <w:szCs w:val="30"/>
          <w:highlight w:val="none"/>
        </w:rPr>
      </w:pPr>
      <w:r>
        <w:rPr>
          <w:rFonts w:hint="eastAsia" w:ascii="黑体" w:hAnsi="宋体" w:eastAsia="黑体"/>
          <w:color w:val="000000" w:themeColor="text1"/>
          <w:sz w:val="30"/>
          <w:szCs w:val="30"/>
          <w:highlight w:val="none"/>
        </w:rPr>
        <w:t xml:space="preserve">三、投标</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（十）投标人应当按照招标文件的要求编制投标文件。投标文件应对招标文件提出的要求和条件作出实质性响应。</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（十一）投标文件的语言。投标文件以及投标人与采购代理机构就有关投标的往来函电均应使用本文件第三章《投标资料表》规定的语言书写，否则无效。</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（十二）投标文件的构成：</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1.投标文件的构成以本文件第三章《投标资料表》中的要求为准。</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2.投标人应当提交的资格、资信证明文件，以本文件第三章《投标资料表》中的所提要求为准。</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（十三）投标函和价格表、商务条件、交货和提供服务的时间：</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1.投标函和价格表的要求见本章（十二）、（十三），格式见本文件第七章《投标文件相关格式》中《投标函》和《开标一览表》。</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2.商务条件以本文件第三章《投标资料表》中的要求为准。</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3.交货和提供服务的时间，以本文件第三章《投标资料表》中所提要求为准。</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（十四）投标报价要求：</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1.投标人应按照招标文件的要求报出分项价格和总价。</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2.投标人应按照招标文件的要求进行报价，如投标人作出偏离，应在《偏离表》中列出。</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3.采购人不支付报价以外的任何费用。</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4.投标人所报的价格，在合同执行过程中是固定的，不得以任何理由予以变更。投标人提交滑动价格的投标文件，在资格性、符合性检查时按照无效投标处理。</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5.投标人只能提交一个投标价格，投标人提交多个价格的投标文件，在资格性、符合性检查时按照无效投标处理。</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（十五）投标货币。以本文件第三章《投标资料表》中所提要求为准。</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（十六）投标有效期：</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1.投标有效期为开标之日后90天。采购人可以要求对投标有效期延长一次，但该延长期最长不得超过30天。</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3.如果采购人发出要求延长投标有效期的通知，并在投标有效期届满前，没有收到投标人同意的书面通知，则视为该投标人不接受上述延期的要求。</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（十七）投标文件的编制要求和签署要求：</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1.电子投标文件要求</w:t>
      </w:r>
      <w:r>
        <w:rPr>
          <w:color w:val="000000" w:themeColor="text1"/>
          <w:highlight w:val="none"/>
        </w:rPr>
      </w:r>
    </w:p>
    <w:p>
      <w:pPr>
        <w:ind w:firstLine="482"/>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（1）电子招标投标交易平台（即“苏采云”系统）相关要求是本招标文件的组成部分。</w:t>
      </w:r>
      <w:r>
        <w:rPr>
          <w:color w:val="000000" w:themeColor="text1"/>
          <w:highlight w:val="none"/>
        </w:rPr>
      </w:r>
    </w:p>
    <w:p>
      <w:pPr>
        <w:ind w:firstLine="482"/>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（2）投标人应对 CA 证书妥善保管，如被他人盗用投标，因此带来的结果均由投标人自行承担。</w:t>
      </w:r>
      <w:r>
        <w:rPr>
          <w:color w:val="000000" w:themeColor="text1"/>
          <w:highlight w:val="none"/>
        </w:rPr>
      </w:r>
    </w:p>
    <w:p>
      <w:pPr>
        <w:ind w:firstLine="482"/>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（3）投标人应当对招标文件提出的要求和条件作出实质性响应，并在电子投标系统逐条应答。</w:t>
      </w:r>
      <w:r>
        <w:rPr>
          <w:color w:val="000000" w:themeColor="text1"/>
          <w:highlight w:val="none"/>
        </w:rPr>
      </w:r>
    </w:p>
    <w:p>
      <w:pPr>
        <w:ind w:firstLine="482"/>
        <w:jc w:val="left"/>
        <w:spacing w:line="520" w:lineRule="exact"/>
        <w:widowControl/>
        <w:rPr>
          <w:rFonts w:hint="eastAsia"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（4）投标人应对要求提供的资格证明文件（如资质证书、资格证书）、技术资料（如白皮书、彩页、手册、检测报告等）扫描上传至投标系统。</w:t>
      </w:r>
      <w:r>
        <w:rPr>
          <w:color w:val="000000" w:themeColor="text1"/>
          <w:highlight w:val="none"/>
        </w:rPr>
      </w:r>
    </w:p>
    <w:p>
      <w:pPr>
        <w:ind w:firstLine="600"/>
        <w:jc w:val="left"/>
        <w:spacing w:line="520" w:lineRule="exact"/>
        <w:widowControl/>
        <w:rPr>
          <w:rFonts w:hint="eastAsia"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（十八）投标文件的盖章要求：</w:t>
      </w:r>
      <w:r>
        <w:rPr>
          <w:color w:val="000000" w:themeColor="text1"/>
          <w:highlight w:val="none"/>
        </w:rPr>
      </w:r>
    </w:p>
    <w:p>
      <w:pPr>
        <w:ind w:firstLine="600"/>
        <w:jc w:val="left"/>
        <w:spacing w:line="520" w:lineRule="exact"/>
        <w:widowControl/>
        <w:rPr>
          <w:rFonts w:hint="eastAsia"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投标文件的盖章要求，以本文件第三章《投标资料表》中所提要求为准。</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（十九）提交投标文件的截止 时间和收到投标文件后注意事项。投标人应在招标文件要求的提交投标文件的截止时间前，将投标文件提交至“苏采云”系统。</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w:t>
      </w:r>
      <w:r>
        <w:rPr>
          <w:rFonts w:hint="eastAsia" w:ascii="仿宋" w:hAnsi="仿宋" w:eastAsia="仿宋"/>
          <w:color w:val="000000" w:themeColor="text1"/>
          <w:sz w:val="30"/>
          <w:szCs w:val="30"/>
          <w:highlight w:val="none"/>
          <w:lang w:eastAsia="zh-CN"/>
        </w:rPr>
        <w:t xml:space="preserve">二十</w:t>
      </w:r>
      <w:r>
        <w:rPr>
          <w:rFonts w:hint="eastAsia" w:ascii="仿宋" w:hAnsi="仿宋" w:eastAsia="仿宋"/>
          <w:color w:val="000000" w:themeColor="text1"/>
          <w:sz w:val="30"/>
          <w:szCs w:val="30"/>
          <w:highlight w:val="none"/>
        </w:rPr>
        <w:t xml:space="preserve">）凡在招标文件要求提交投标文件的截止时间之后</w:t>
      </w:r>
      <w:r>
        <w:rPr>
          <w:rFonts w:hint="eastAsia" w:ascii="仿宋" w:hAnsi="仿宋" w:eastAsia="仿宋"/>
          <w:color w:val="000000" w:themeColor="text1"/>
          <w:sz w:val="30"/>
          <w:szCs w:val="30"/>
          <w:highlight w:val="none"/>
          <w:lang w:eastAsia="zh-CN"/>
        </w:rPr>
        <w:t xml:space="preserve">提交</w:t>
      </w:r>
      <w:r>
        <w:rPr>
          <w:rFonts w:hint="eastAsia" w:ascii="仿宋" w:hAnsi="仿宋" w:eastAsia="仿宋"/>
          <w:color w:val="000000" w:themeColor="text1"/>
          <w:sz w:val="30"/>
          <w:szCs w:val="30"/>
          <w:highlight w:val="none"/>
        </w:rPr>
        <w:t xml:space="preserve">的投标文件，均为无效投标文件，</w:t>
      </w:r>
      <w:r>
        <w:rPr>
          <w:rFonts w:hint="eastAsia" w:ascii="仿宋" w:hAnsi="仿宋" w:eastAsia="仿宋"/>
          <w:color w:val="000000" w:themeColor="text1"/>
          <w:sz w:val="30"/>
          <w:szCs w:val="30"/>
          <w:highlight w:val="none"/>
          <w:lang w:eastAsia="zh-CN"/>
        </w:rPr>
        <w:t xml:space="preserve">“苏采云”系统将自动拒收</w:t>
      </w:r>
      <w:r>
        <w:rPr>
          <w:rFonts w:hint="eastAsia" w:ascii="仿宋" w:hAnsi="仿宋" w:eastAsia="仿宋"/>
          <w:color w:val="000000" w:themeColor="text1"/>
          <w:sz w:val="30"/>
          <w:szCs w:val="30"/>
          <w:highlight w:val="none"/>
        </w:rPr>
        <w:t xml:space="preserve">。</w:t>
      </w:r>
      <w:r>
        <w:rPr>
          <w:rFonts w:hint="eastAsia" w:ascii="仿宋" w:hAnsi="仿宋" w:eastAsia="仿宋"/>
          <w:color w:val="000000" w:themeColor="text1"/>
          <w:sz w:val="30"/>
          <w:szCs w:val="30"/>
          <w:highlight w:val="none"/>
          <w:lang w:eastAsia="zh-CN"/>
        </w:rPr>
        <w:t xml:space="preserve">各投标人应</w:t>
      </w:r>
      <w:r>
        <w:rPr>
          <w:rFonts w:hint="eastAsia" w:ascii="仿宋" w:hAnsi="仿宋" w:eastAsia="仿宋"/>
          <w:color w:val="000000" w:themeColor="text1"/>
          <w:sz w:val="30"/>
          <w:szCs w:val="30"/>
          <w:highlight w:val="none"/>
        </w:rPr>
        <w:t xml:space="preserve">在规定时间内</w:t>
      </w:r>
      <w:r>
        <w:rPr>
          <w:rFonts w:hint="eastAsia" w:ascii="仿宋" w:hAnsi="仿宋" w:eastAsia="仿宋"/>
          <w:color w:val="000000" w:themeColor="text1"/>
          <w:sz w:val="30"/>
          <w:szCs w:val="30"/>
          <w:highlight w:val="none"/>
          <w:lang w:eastAsia="zh-CN"/>
        </w:rPr>
        <w:t xml:space="preserve">通过</w:t>
      </w:r>
      <w:r>
        <w:rPr>
          <w:rFonts w:hint="eastAsia" w:ascii="仿宋" w:hAnsi="仿宋" w:eastAsia="仿宋"/>
          <w:color w:val="000000" w:themeColor="text1"/>
          <w:sz w:val="30"/>
          <w:szCs w:val="30"/>
          <w:highlight w:val="none"/>
        </w:rPr>
        <w:t xml:space="preserve">CA锁进行网上解密。</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（二十</w:t>
      </w:r>
      <w:r>
        <w:rPr>
          <w:rFonts w:hint="eastAsia" w:ascii="仿宋" w:hAnsi="仿宋" w:eastAsia="仿宋"/>
          <w:color w:val="000000" w:themeColor="text1"/>
          <w:sz w:val="30"/>
          <w:szCs w:val="30"/>
          <w:highlight w:val="none"/>
          <w:lang w:eastAsia="zh-CN"/>
        </w:rPr>
        <w:t xml:space="preserve">一</w:t>
      </w:r>
      <w:r>
        <w:rPr>
          <w:rFonts w:hint="eastAsia" w:ascii="仿宋" w:hAnsi="仿宋" w:eastAsia="仿宋"/>
          <w:color w:val="000000" w:themeColor="text1"/>
          <w:sz w:val="30"/>
          <w:szCs w:val="30"/>
          <w:highlight w:val="none"/>
        </w:rPr>
        <w:t xml:space="preserve">）投标人在投标截止时间前，可以对所递交的投标文件进行补充、修改或者撤回，但应书面通知采购代理机构。其所进行补充、修改的内容，应当按照招标文件要求进行</w:t>
      </w:r>
      <w:r>
        <w:rPr>
          <w:rFonts w:hint="eastAsia" w:ascii="仿宋" w:hAnsi="仿宋" w:eastAsia="仿宋"/>
          <w:color w:val="000000" w:themeColor="text1"/>
          <w:sz w:val="30"/>
          <w:szCs w:val="30"/>
          <w:highlight w:val="none"/>
          <w:lang w:eastAsia="zh-CN"/>
        </w:rPr>
        <w:t xml:space="preserve">电子签章</w:t>
      </w:r>
      <w:r>
        <w:rPr>
          <w:rFonts w:hint="eastAsia" w:ascii="仿宋" w:hAnsi="仿宋" w:eastAsia="仿宋"/>
          <w:color w:val="000000" w:themeColor="text1"/>
          <w:sz w:val="30"/>
          <w:szCs w:val="30"/>
          <w:highlight w:val="none"/>
        </w:rPr>
        <w:t xml:space="preserve">，然后纳为投标文件的组成部分。</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（二十</w:t>
      </w:r>
      <w:r>
        <w:rPr>
          <w:rFonts w:hint="eastAsia" w:ascii="仿宋" w:hAnsi="仿宋" w:eastAsia="仿宋"/>
          <w:color w:val="000000" w:themeColor="text1"/>
          <w:sz w:val="30"/>
          <w:szCs w:val="30"/>
          <w:highlight w:val="none"/>
          <w:lang w:eastAsia="zh-CN"/>
        </w:rPr>
        <w:t xml:space="preserve">二</w:t>
      </w:r>
      <w:r>
        <w:rPr>
          <w:rFonts w:hint="eastAsia" w:ascii="仿宋" w:hAnsi="仿宋" w:eastAsia="仿宋"/>
          <w:color w:val="000000" w:themeColor="text1"/>
          <w:sz w:val="30"/>
          <w:szCs w:val="30"/>
          <w:highlight w:val="none"/>
        </w:rPr>
        <w:t xml:space="preserve">）本项目不允许分包。</w:t>
      </w:r>
      <w:r>
        <w:rPr>
          <w:color w:val="000000" w:themeColor="text1"/>
          <w:highlight w:val="none"/>
        </w:rPr>
      </w:r>
    </w:p>
    <w:p>
      <w:pPr>
        <w:ind w:firstLine="600"/>
        <w:spacing w:line="520" w:lineRule="exact"/>
        <w:shd w:val="clear" w:color="auto" w:fill="ffffff"/>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（二十</w:t>
      </w:r>
      <w:r>
        <w:rPr>
          <w:rFonts w:hint="eastAsia" w:ascii="仿宋" w:hAnsi="仿宋" w:eastAsia="仿宋"/>
          <w:color w:val="000000" w:themeColor="text1"/>
          <w:sz w:val="30"/>
          <w:szCs w:val="30"/>
          <w:highlight w:val="none"/>
          <w:lang w:eastAsia="zh-CN"/>
        </w:rPr>
        <w:t xml:space="preserve">三</w:t>
      </w:r>
      <w:r>
        <w:rPr>
          <w:rFonts w:hint="eastAsia" w:ascii="仿宋" w:hAnsi="仿宋" w:eastAsia="仿宋"/>
          <w:color w:val="000000" w:themeColor="text1"/>
          <w:sz w:val="30"/>
          <w:szCs w:val="30"/>
          <w:highlight w:val="none"/>
        </w:rPr>
        <w:t xml:space="preserve">）投标人应当遵循公平竞争的原则，不得恶意串通，不得妨碍其他投标人的竞争行为，不得损害采购人或者其他投标人的合法权益。</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在评标过程中发现投标人有上述情形的，评标委员会应当认定其投标无效，并书面报告本级财政部门。</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（二十</w:t>
      </w:r>
      <w:r>
        <w:rPr>
          <w:rFonts w:hint="eastAsia" w:ascii="仿宋" w:hAnsi="仿宋" w:eastAsia="仿宋"/>
          <w:color w:val="000000" w:themeColor="text1"/>
          <w:sz w:val="30"/>
          <w:szCs w:val="30"/>
          <w:highlight w:val="none"/>
          <w:lang w:eastAsia="zh-CN"/>
        </w:rPr>
        <w:t xml:space="preserve">四</w:t>
      </w:r>
      <w:r>
        <w:rPr>
          <w:rFonts w:hint="eastAsia" w:ascii="仿宋" w:hAnsi="仿宋" w:eastAsia="仿宋"/>
          <w:color w:val="000000" w:themeColor="text1"/>
          <w:sz w:val="30"/>
          <w:szCs w:val="30"/>
          <w:highlight w:val="none"/>
        </w:rPr>
        <w:t xml:space="preserve">）有下列情形之一的，其投标无效。</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1.不同投标人的投标文件，由同一单位或者个人编制；</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2.不同投标人委托同一单位或者个人办理投标事宜；</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3.不同投标人的投标文件中，所载明的项目管理成员或联系人为同一人；</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4.不同投标人的投标文件，异常一致或者投标报价呈规律性差异；</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5.不同投标人的投标文件相互混装；</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6.不同投标人投标文件内容存在非正常一致、项目组成员出现同一人、投标文件中错误（或异常）一致或雷同、电子文档信息一致或雷同的、投标报价呈规律性差异的；</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7.电子投标文件未按规定期限投标的；</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8.电子投标文件未按招标文件要求签章的；</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9.投标人未在规定时间内解密电子投标文件的；</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10.投标文件未按招标文件规定的内容和要求填写的；没有在投标系统指定位置上传对应文件、材料的。</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w:t>
      </w:r>
      <w:r>
        <w:rPr>
          <w:rFonts w:hint="eastAsia" w:ascii="仿宋" w:hAnsi="仿宋" w:eastAsia="仿宋"/>
          <w:color w:val="000000" w:themeColor="text1"/>
          <w:sz w:val="30"/>
          <w:szCs w:val="30"/>
          <w:highlight w:val="none"/>
          <w:lang w:val="en-US" w:eastAsia="zh-CN"/>
        </w:rPr>
        <w:t xml:space="preserve">1</w:t>
      </w:r>
      <w:r>
        <w:rPr>
          <w:rFonts w:hint="eastAsia" w:ascii="仿宋" w:hAnsi="仿宋" w:eastAsia="仿宋"/>
          <w:color w:val="000000" w:themeColor="text1"/>
          <w:sz w:val="30"/>
          <w:szCs w:val="30"/>
          <w:highlight w:val="none"/>
        </w:rPr>
        <w:t xml:space="preserve">.不具备招标文件中规定的资格要求的；</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w:t>
      </w:r>
      <w:r>
        <w:rPr>
          <w:rFonts w:hint="eastAsia" w:ascii="仿宋" w:hAnsi="仿宋" w:eastAsia="仿宋"/>
          <w:color w:val="000000" w:themeColor="text1"/>
          <w:sz w:val="30"/>
          <w:szCs w:val="30"/>
          <w:highlight w:val="none"/>
          <w:lang w:val="en-US" w:eastAsia="zh-CN"/>
        </w:rPr>
        <w:t xml:space="preserve">2</w:t>
      </w:r>
      <w:r>
        <w:rPr>
          <w:rFonts w:hint="eastAsia" w:ascii="仿宋" w:hAnsi="仿宋" w:eastAsia="仿宋"/>
          <w:color w:val="000000" w:themeColor="text1"/>
          <w:sz w:val="30"/>
          <w:szCs w:val="30"/>
          <w:highlight w:val="none"/>
        </w:rPr>
        <w:t xml:space="preserve">.报价超过招标文件中规定的预算金额或者最高限价的；</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w:t>
      </w:r>
      <w:r>
        <w:rPr>
          <w:rFonts w:hint="eastAsia" w:ascii="仿宋" w:hAnsi="仿宋" w:eastAsia="仿宋"/>
          <w:color w:val="000000" w:themeColor="text1"/>
          <w:sz w:val="30"/>
          <w:szCs w:val="30"/>
          <w:highlight w:val="none"/>
          <w:lang w:val="en-US" w:eastAsia="zh-CN"/>
        </w:rPr>
        <w:t xml:space="preserve">3</w:t>
      </w:r>
      <w:r>
        <w:rPr>
          <w:rFonts w:hint="eastAsia" w:ascii="仿宋" w:hAnsi="仿宋" w:eastAsia="仿宋"/>
          <w:color w:val="000000" w:themeColor="text1"/>
          <w:sz w:val="30"/>
          <w:szCs w:val="30"/>
          <w:highlight w:val="none"/>
        </w:rPr>
        <w:t xml:space="preserve">.投标文件含有采购人不能接受的附加条件的；</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w:t>
      </w:r>
      <w:r>
        <w:rPr>
          <w:rFonts w:hint="eastAsia" w:ascii="仿宋" w:hAnsi="仿宋" w:eastAsia="仿宋"/>
          <w:color w:val="000000" w:themeColor="text1"/>
          <w:sz w:val="30"/>
          <w:szCs w:val="30"/>
          <w:highlight w:val="none"/>
          <w:lang w:val="en-US" w:eastAsia="zh-CN"/>
        </w:rPr>
        <w:t xml:space="preserve">4</w:t>
      </w:r>
      <w:r>
        <w:rPr>
          <w:rFonts w:hint="eastAsia" w:ascii="仿宋" w:hAnsi="仿宋" w:eastAsia="仿宋"/>
          <w:color w:val="000000" w:themeColor="text1"/>
          <w:sz w:val="30"/>
          <w:szCs w:val="30"/>
          <w:highlight w:val="none"/>
        </w:rPr>
        <w:t xml:space="preserve">.法律、法规和招标文件规定的其他无效情形。</w:t>
      </w:r>
      <w:r>
        <w:rPr>
          <w:color w:val="000000" w:themeColor="text1"/>
          <w:highlight w:val="none"/>
        </w:rPr>
      </w:r>
    </w:p>
    <w:p>
      <w:pPr>
        <w:ind w:firstLine="600"/>
        <w:spacing w:line="520" w:lineRule="exact"/>
        <w:rPr>
          <w:rFonts w:ascii="仿宋_GB2312" w:hAnsi="宋体" w:eastAsia="仿宋_GB2312"/>
          <w:color w:val="000000" w:themeColor="text1"/>
          <w:sz w:val="30"/>
          <w:szCs w:val="30"/>
          <w:highlight w:val="none"/>
        </w:rPr>
      </w:pPr>
      <w:r>
        <w:rPr>
          <w:rFonts w:hint="eastAsia" w:ascii="黑体" w:hAnsi="宋体" w:eastAsia="黑体"/>
          <w:color w:val="000000" w:themeColor="text1"/>
          <w:sz w:val="30"/>
          <w:szCs w:val="30"/>
          <w:highlight w:val="none"/>
        </w:rPr>
        <w:t xml:space="preserve">四、开标</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（二十</w:t>
      </w:r>
      <w:r>
        <w:rPr>
          <w:rFonts w:hint="eastAsia" w:ascii="仿宋" w:hAnsi="仿宋" w:eastAsia="仿宋"/>
          <w:color w:val="000000" w:themeColor="text1"/>
          <w:sz w:val="30"/>
          <w:szCs w:val="30"/>
          <w:highlight w:val="none"/>
          <w:lang w:eastAsia="zh-CN"/>
        </w:rPr>
        <w:t xml:space="preserve">五</w:t>
      </w:r>
      <w:r>
        <w:rPr>
          <w:rFonts w:hint="eastAsia" w:ascii="仿宋" w:hAnsi="仿宋" w:eastAsia="仿宋"/>
          <w:color w:val="000000" w:themeColor="text1"/>
          <w:sz w:val="30"/>
          <w:szCs w:val="30"/>
          <w:highlight w:val="none"/>
        </w:rPr>
        <w:t xml:space="preserve">）开标：</w:t>
      </w:r>
      <w:r>
        <w:rPr>
          <w:color w:val="000000" w:themeColor="text1"/>
          <w:highlight w:val="none"/>
        </w:rPr>
      </w:r>
    </w:p>
    <w:p>
      <w:pPr>
        <w:ind w:firstLine="600"/>
        <w:spacing w:line="520" w:lineRule="exact"/>
        <w:rPr>
          <w:rFonts w:hint="eastAsia"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1.开标时间及地点。开标应当在招标文件确定的提交投标文件截止时间的同一时间公开进行；开标地点应当为招标文件中预先确定的地点。</w:t>
      </w:r>
      <w:r>
        <w:rPr>
          <w:color w:val="000000" w:themeColor="text1"/>
          <w:highlight w:val="none"/>
        </w:rPr>
      </w:r>
    </w:p>
    <w:p>
      <w:pPr>
        <w:ind w:firstLine="600"/>
        <w:spacing w:line="520" w:lineRule="exact"/>
        <w:rPr>
          <w:rFonts w:hint="eastAsia"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2.</w:t>
      </w:r>
      <w:r>
        <w:rPr>
          <w:rFonts w:ascii="仿宋" w:hAnsi="仿宋" w:eastAsia="仿宋"/>
          <w:color w:val="000000" w:themeColor="text1"/>
          <w:sz w:val="30"/>
          <w:szCs w:val="30"/>
          <w:highlight w:val="none"/>
        </w:rPr>
        <w:t xml:space="preserve">由电子招标投标交易平台主持，</w:t>
      </w:r>
      <w:r>
        <w:rPr>
          <w:rFonts w:hint="eastAsia" w:ascii="仿宋" w:hAnsi="仿宋" w:eastAsia="仿宋"/>
          <w:color w:val="000000" w:themeColor="text1"/>
          <w:sz w:val="30"/>
          <w:szCs w:val="30"/>
          <w:highlight w:val="none"/>
        </w:rPr>
        <w:t xml:space="preserve">邀请投标人参加。</w:t>
      </w:r>
      <w:r>
        <w:rPr>
          <w:color w:val="000000" w:themeColor="text1"/>
          <w:highlight w:val="none"/>
        </w:rPr>
      </w:r>
    </w:p>
    <w:p>
      <w:pPr>
        <w:ind w:firstLine="600"/>
        <w:spacing w:line="520" w:lineRule="exact"/>
        <w:rPr>
          <w:rFonts w:hint="eastAsia"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3. 所有投标单位使用 CA 证书在开标时间时，解密各自投标文件，由工作人员操作系统进行开标，投标人不足3家的，不得评标。</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rPr>
          <w:color w:val="000000" w:themeColor="text1"/>
          <w:highlight w:val="none"/>
        </w:rPr>
      </w:r>
    </w:p>
    <w:p>
      <w:pPr>
        <w:ind w:firstLine="600"/>
        <w:spacing w:line="520" w:lineRule="exact"/>
        <w:rPr>
          <w:rFonts w:ascii="黑体" w:hAnsi="宋体" w:eastAsia="黑体"/>
          <w:color w:val="000000" w:themeColor="text1"/>
          <w:sz w:val="30"/>
          <w:szCs w:val="30"/>
          <w:highlight w:val="none"/>
        </w:rPr>
      </w:pPr>
      <w:r>
        <w:rPr>
          <w:rFonts w:hint="eastAsia" w:ascii="黑体" w:hAnsi="宋体" w:eastAsia="黑体"/>
          <w:color w:val="000000" w:themeColor="text1"/>
          <w:sz w:val="30"/>
          <w:szCs w:val="30"/>
          <w:highlight w:val="none"/>
        </w:rPr>
        <w:t xml:space="preserve">五、评标</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（二十</w:t>
      </w:r>
      <w:r>
        <w:rPr>
          <w:rFonts w:hint="eastAsia" w:ascii="仿宋" w:hAnsi="仿宋" w:eastAsia="仿宋"/>
          <w:color w:val="000000" w:themeColor="text1"/>
          <w:sz w:val="30"/>
          <w:szCs w:val="30"/>
          <w:highlight w:val="none"/>
          <w:lang w:eastAsia="zh-CN"/>
        </w:rPr>
        <w:t xml:space="preserve">六</w:t>
      </w:r>
      <w:r>
        <w:rPr>
          <w:rFonts w:hint="eastAsia" w:ascii="仿宋" w:hAnsi="仿宋" w:eastAsia="仿宋"/>
          <w:color w:val="000000" w:themeColor="text1"/>
          <w:sz w:val="30"/>
          <w:szCs w:val="30"/>
          <w:highlight w:val="none"/>
        </w:rPr>
        <w:t xml:space="preserve">）公开招标采购项目开标结束后，采购人依法对投标人的资格进行审查。合格投标人不足3家的，不得评标。</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1.评标工作由采购代理机构负责组织，并履行下列职责：</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（1）核对评审专家身份和采购人代表授权函，对评审专家在政府采购活动中的职责履行情况予以记录，并及时将有关违法违规行为向财政部门报告；</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（2）宣布评标纪律；</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（3）公布投标人名单，告知评审专家应当回避的情形；</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（4）组织评标委员会推选评标组长（采购人代表不得担任组长）；</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（5）在评标期间采取必要的通讯管理措施，保证评标活动不受外界干扰；</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（6）根据评标委员会的要求介绍政府采购相关政策法规、招标文件；</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（7）维护评标秩序，监督评标委员会依照招标文件规定的评标程序、方法和标准进行独立评审。及时制止和纠正采购人代表、评审专家的倾向性言论或者违法违规行为；</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（8）核对评标结果，对有《</w:t>
      </w:r>
      <w:r>
        <w:rPr>
          <w:color w:val="000000" w:themeColor="text1"/>
          <w:highlight w:val="none"/>
        </w:rPr>
        <w:fldChar w:fldCharType="begin"/>
      </w:r>
      <w:r>
        <w:rPr>
          <w:color w:val="000000" w:themeColor="text1"/>
          <w:highlight w:val="none"/>
        </w:rPr>
        <w:instrText xml:space="preserve"> HYPERLINK "http://www.caigou2003.com/" \t "_blank" </w:instrText>
      </w:r>
      <w:r>
        <w:rPr>
          <w:color w:val="000000" w:themeColor="text1"/>
          <w:highlight w:val="none"/>
        </w:rPr>
        <w:fldChar w:fldCharType="separate"/>
      </w:r>
      <w:r>
        <w:rPr>
          <w:rFonts w:hint="eastAsia" w:ascii="仿宋" w:hAnsi="仿宋" w:eastAsia="仿宋"/>
          <w:color w:val="000000" w:themeColor="text1"/>
          <w:sz w:val="30"/>
          <w:szCs w:val="30"/>
          <w:highlight w:val="none"/>
        </w:rPr>
        <w:t xml:space="preserve">政府采购</w:t>
      </w:r>
      <w:r>
        <w:rPr>
          <w:rFonts w:hint="eastAsia" w:ascii="仿宋" w:hAnsi="仿宋" w:eastAsia="仿宋"/>
          <w:color w:val="000000" w:themeColor="text1"/>
          <w:sz w:val="30"/>
          <w:szCs w:val="30"/>
          <w:highlight w:val="none"/>
        </w:rPr>
        <w:fldChar w:fldCharType="end"/>
      </w:r>
      <w:r>
        <w:rPr>
          <w:rFonts w:hint="eastAsia" w:ascii="仿宋" w:hAnsi="仿宋" w:eastAsia="仿宋"/>
          <w:color w:val="000000" w:themeColor="text1"/>
          <w:sz w:val="30"/>
          <w:szCs w:val="30"/>
          <w:highlight w:val="none"/>
        </w:rPr>
        <w:t xml:space="preserve">货物和服务招标投标管理办法》第六十四条规定情形的，应要求评标委员会复核或者书面说明理由，评标委员会拒绝的，应予记录并向本级财政部门报告；</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（9）评审工作完成后，按照规定向评审专家支付劳务报酬和异地评审差旅费，不得向评审专家以外的其他人员支付评审劳务报酬； </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（10）处理与评标有关的其他事项。</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采购人可以在评标前说明项目背景和采购需求，说明内容不得含有歧视性、倾向性意见，不得超出招标文件所述范围。其说明应当提交书面材料，并随采购文件一并存档。</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2.评标委员会负责具体评标事务，并独立履行下列职责：</w:t>
      </w:r>
      <w:r>
        <w:rPr>
          <w:color w:val="000000" w:themeColor="text1"/>
          <w:highlight w:val="none"/>
        </w:rPr>
      </w:r>
    </w:p>
    <w:p>
      <w:pPr>
        <w:ind w:firstLine="45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（1）审查、评价投标文件是否符合招标文件的商务、技术等实质性要求；</w:t>
      </w:r>
      <w:r>
        <w:rPr>
          <w:color w:val="000000" w:themeColor="text1"/>
          <w:highlight w:val="none"/>
        </w:rPr>
      </w:r>
    </w:p>
    <w:p>
      <w:pPr>
        <w:ind w:firstLine="45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（2）要求投标人对投标文件有关事项作出澄清或者说明；</w:t>
      </w:r>
      <w:r>
        <w:rPr>
          <w:color w:val="000000" w:themeColor="text1"/>
          <w:highlight w:val="none"/>
        </w:rPr>
      </w:r>
    </w:p>
    <w:p>
      <w:pPr>
        <w:ind w:firstLine="45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（3）对投标文件进行比较和评价；</w:t>
      </w:r>
      <w:r>
        <w:rPr>
          <w:color w:val="000000" w:themeColor="text1"/>
          <w:highlight w:val="none"/>
        </w:rPr>
      </w:r>
    </w:p>
    <w:p>
      <w:pPr>
        <w:ind w:firstLine="45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（4）确定中标候选人名单，以及根据采购人委托直接确定中标人；</w:t>
      </w:r>
      <w:r>
        <w:rPr>
          <w:color w:val="000000" w:themeColor="text1"/>
          <w:highlight w:val="none"/>
        </w:rPr>
      </w:r>
    </w:p>
    <w:p>
      <w:pPr>
        <w:ind w:firstLine="45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（5）向采购人、采购代理机构或有关部门报告评标中发现的违法行为。</w:t>
      </w:r>
      <w:r>
        <w:rPr>
          <w:color w:val="000000" w:themeColor="text1"/>
          <w:highlight w:val="none"/>
        </w:rPr>
      </w:r>
    </w:p>
    <w:p>
      <w:pPr>
        <w:ind w:firstLine="45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（二十</w:t>
      </w:r>
      <w:r>
        <w:rPr>
          <w:rFonts w:hint="eastAsia" w:ascii="仿宋" w:hAnsi="仿宋" w:eastAsia="仿宋"/>
          <w:color w:val="000000" w:themeColor="text1"/>
          <w:sz w:val="30"/>
          <w:szCs w:val="30"/>
          <w:highlight w:val="none"/>
          <w:lang w:eastAsia="zh-CN"/>
        </w:rPr>
        <w:t xml:space="preserve">七</w:t>
      </w:r>
      <w:r>
        <w:rPr>
          <w:rFonts w:hint="eastAsia" w:ascii="仿宋" w:hAnsi="仿宋" w:eastAsia="仿宋"/>
          <w:color w:val="000000" w:themeColor="text1"/>
          <w:sz w:val="30"/>
          <w:szCs w:val="30"/>
          <w:highlight w:val="none"/>
        </w:rPr>
        <w:t xml:space="preserve">）评标方法分为最低评标价法和综合评分法。</w:t>
      </w:r>
      <w:r>
        <w:rPr>
          <w:color w:val="000000" w:themeColor="text1"/>
          <w:highlight w:val="none"/>
        </w:rPr>
      </w:r>
    </w:p>
    <w:p>
      <w:pPr>
        <w:ind w:firstLine="45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（二十</w:t>
      </w:r>
      <w:r>
        <w:rPr>
          <w:rFonts w:hint="eastAsia" w:ascii="仿宋" w:hAnsi="仿宋" w:eastAsia="仿宋"/>
          <w:color w:val="000000" w:themeColor="text1"/>
          <w:sz w:val="30"/>
          <w:szCs w:val="30"/>
          <w:highlight w:val="none"/>
          <w:lang w:eastAsia="zh-CN"/>
        </w:rPr>
        <w:t xml:space="preserve">八</w:t>
      </w:r>
      <w:r>
        <w:rPr>
          <w:rFonts w:hint="eastAsia" w:ascii="仿宋" w:hAnsi="仿宋" w:eastAsia="仿宋"/>
          <w:color w:val="000000" w:themeColor="text1"/>
          <w:sz w:val="30"/>
          <w:szCs w:val="30"/>
          <w:highlight w:val="none"/>
        </w:rPr>
        <w:t xml:space="preserve">）评标</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1.评标工作程序：</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（1）投标文件初审。</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①资格性审查。</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②符合性审查。</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（2）澄清有关问题。</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（3）比较与评价。</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（4）推荐中标候选供应商名单。</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（5）编写评审报告（评标报告）。</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2.在评标中，不得改变招标文件中规定的评标标准、方法和中标条件。评标委员会对投标文件响应性的判定，要基于投标文件本身的内容，而不得寻求外部的证据。</w:t>
      </w:r>
      <w:r>
        <w:rPr>
          <w:color w:val="000000" w:themeColor="text1"/>
          <w:highlight w:val="none"/>
        </w:rPr>
      </w:r>
    </w:p>
    <w:p>
      <w:pPr>
        <w:ind w:firstLine="600"/>
        <w:spacing w:line="520" w:lineRule="exact"/>
        <w:shd w:val="clear" w:color="auto" w:fill="ffffff"/>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3.采用</w:t>
      </w:r>
      <w:r>
        <w:rPr>
          <w:color w:val="000000" w:themeColor="text1"/>
          <w:highlight w:val="none"/>
        </w:rPr>
        <w:fldChar w:fldCharType="begin"/>
      </w:r>
      <w:r>
        <w:rPr>
          <w:color w:val="000000" w:themeColor="text1"/>
          <w:highlight w:val="none"/>
        </w:rPr>
        <w:instrText xml:space="preserve"> HYPERLINK "http://lilun.caigou2003.com/recijiedu/2365668.html" \t "_blank" </w:instrText>
      </w:r>
      <w:r>
        <w:rPr>
          <w:color w:val="000000" w:themeColor="text1"/>
          <w:highlight w:val="none"/>
        </w:rPr>
        <w:fldChar w:fldCharType="separate"/>
      </w:r>
      <w:r>
        <w:rPr>
          <w:rFonts w:hint="eastAsia" w:ascii="仿宋" w:hAnsi="仿宋" w:eastAsia="仿宋"/>
          <w:color w:val="000000" w:themeColor="text1"/>
          <w:sz w:val="30"/>
          <w:szCs w:val="30"/>
          <w:highlight w:val="none"/>
        </w:rPr>
        <w:t xml:space="preserve">最低评标价法</w:t>
      </w:r>
      <w:r>
        <w:rPr>
          <w:rFonts w:hint="eastAsia" w:ascii="仿宋" w:hAnsi="仿宋" w:eastAsia="仿宋"/>
          <w:color w:val="000000" w:themeColor="text1"/>
          <w:sz w:val="30"/>
          <w:szCs w:val="30"/>
          <w:highlight w:val="none"/>
        </w:rPr>
        <w:fldChar w:fldCharType="end"/>
      </w:r>
      <w:r>
        <w:rPr>
          <w:rFonts w:hint="eastAsia" w:ascii="仿宋" w:hAnsi="仿宋" w:eastAsia="仿宋"/>
          <w:color w:val="000000" w:themeColor="text1"/>
          <w:sz w:val="30"/>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highlight w:val="none"/>
        </w:rPr>
      </w:r>
    </w:p>
    <w:p>
      <w:pPr>
        <w:ind w:firstLine="600"/>
        <w:spacing w:line="520" w:lineRule="exact"/>
        <w:shd w:val="clear" w:color="auto" w:fill="ffffff"/>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采用</w:t>
      </w:r>
      <w:r>
        <w:rPr>
          <w:color w:val="000000" w:themeColor="text1"/>
          <w:highlight w:val="none"/>
        </w:rPr>
        <w:fldChar w:fldCharType="begin"/>
      </w:r>
      <w:r>
        <w:rPr>
          <w:color w:val="000000" w:themeColor="text1"/>
          <w:highlight w:val="none"/>
        </w:rPr>
        <w:instrText xml:space="preserve"> HYPERLINK "http://lilun.caigou2003.com/recijiedu/2365667.html" \t "_blank" </w:instrText>
      </w:r>
      <w:r>
        <w:rPr>
          <w:color w:val="000000" w:themeColor="text1"/>
          <w:highlight w:val="none"/>
        </w:rPr>
        <w:fldChar w:fldCharType="separate"/>
      </w:r>
      <w:r>
        <w:rPr>
          <w:rFonts w:hint="eastAsia" w:ascii="仿宋" w:hAnsi="仿宋" w:eastAsia="仿宋"/>
          <w:color w:val="000000" w:themeColor="text1"/>
          <w:sz w:val="30"/>
          <w:szCs w:val="30"/>
          <w:highlight w:val="none"/>
        </w:rPr>
        <w:t xml:space="preserve">综合评分法</w:t>
      </w:r>
      <w:r>
        <w:rPr>
          <w:rFonts w:hint="eastAsia" w:ascii="仿宋" w:hAnsi="仿宋" w:eastAsia="仿宋"/>
          <w:color w:val="000000" w:themeColor="text1"/>
          <w:sz w:val="30"/>
          <w:szCs w:val="30"/>
          <w:highlight w:val="none"/>
        </w:rPr>
        <w:fldChar w:fldCharType="end"/>
      </w:r>
      <w:r>
        <w:rPr>
          <w:rFonts w:hint="eastAsia" w:ascii="仿宋" w:hAnsi="仿宋" w:eastAsia="仿宋"/>
          <w:color w:val="000000" w:themeColor="text1"/>
          <w:sz w:val="30"/>
          <w:szCs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highlight w:val="none"/>
        </w:rPr>
      </w:r>
    </w:p>
    <w:p>
      <w:pPr>
        <w:ind w:firstLine="600"/>
        <w:spacing w:line="520" w:lineRule="exact"/>
        <w:shd w:val="clear" w:color="auto" w:fill="ffffff"/>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非单一产品采购项目，多家投标人提供的核心产品品牌相同的，按前两款规定处理。</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（二十</w:t>
      </w:r>
      <w:r>
        <w:rPr>
          <w:rFonts w:hint="eastAsia" w:ascii="仿宋" w:hAnsi="仿宋" w:eastAsia="仿宋"/>
          <w:color w:val="000000" w:themeColor="text1"/>
          <w:sz w:val="30"/>
          <w:szCs w:val="30"/>
          <w:highlight w:val="none"/>
          <w:lang w:eastAsia="zh-CN"/>
        </w:rPr>
        <w:t xml:space="preserve">九</w:t>
      </w:r>
      <w:r>
        <w:rPr>
          <w:rFonts w:hint="eastAsia" w:ascii="仿宋" w:hAnsi="仿宋" w:eastAsia="仿宋"/>
          <w:color w:val="000000" w:themeColor="text1"/>
          <w:sz w:val="30"/>
          <w:szCs w:val="30"/>
          <w:highlight w:val="none"/>
        </w:rPr>
        <w:t xml:space="preserve">）投标文件报价出现前后不一致的，按照下列规定修正：</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1.投标文件中开标一览表（报价表）内容与投标文件中相应内容不一致的，以开标一览表（报价表）为准；</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2.大写金额和小写金额不一致的，以大写金额为准；</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3.单价金额小数点或者百分比有明显错位的，以开标一览表的总价为准，并修改单价；</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4.总价金额与按单价合计金额不一致的，以单价金额计算结果为准。</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highlight w:val="none"/>
        </w:rPr>
      </w:r>
    </w:p>
    <w:p>
      <w:pPr>
        <w:ind w:firstLine="600"/>
        <w:jc w:val="left"/>
        <w:spacing w:line="520" w:lineRule="exact"/>
        <w:widowControl/>
        <w:rPr>
          <w:rFonts w:hint="eastAsia"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评标中需要投标人对投标文件澄清或者说明的，应当通过“苏采云”系统交换数据电文。在评标期间，请投标人保持在线。</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（三十二）废标条款：</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出现下列情形之一的，应予废标。</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1.符合专业条件的供应商或者对招标文件作实质响应的供应商不足三家的；</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2.出现影响采购公正的违法、违规行为的；</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3.投标人的报价均超过了采购预算，采购人不能支付的；</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4.因重大变故，采购任务取消的。</w:t>
      </w:r>
      <w:r>
        <w:rPr>
          <w:color w:val="000000" w:themeColor="text1"/>
          <w:highlight w:val="none"/>
        </w:rPr>
      </w:r>
    </w:p>
    <w:p>
      <w:pPr>
        <w:ind w:firstLine="600"/>
        <w:spacing w:line="520" w:lineRule="exact"/>
        <w:rPr>
          <w:rFonts w:ascii="黑体" w:hAnsi="宋体" w:eastAsia="黑体"/>
          <w:color w:val="000000" w:themeColor="text1"/>
          <w:sz w:val="30"/>
          <w:szCs w:val="30"/>
          <w:highlight w:val="none"/>
        </w:rPr>
      </w:pPr>
      <w:r>
        <w:rPr>
          <w:rFonts w:hint="eastAsia" w:ascii="黑体" w:hAnsi="宋体" w:eastAsia="黑体"/>
          <w:color w:val="000000" w:themeColor="text1"/>
          <w:sz w:val="30"/>
          <w:szCs w:val="30"/>
          <w:highlight w:val="none"/>
        </w:rPr>
        <w:t xml:space="preserve">六、定标</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（三十三）采购代理机构应当在评标结束后2个工作日内将评标报告送采购人。</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（三十四）采购人应当自收到评标报告之日起5个工作日内，在评标报告确定的中标候选人名单中按顺序确定中标人。</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color w:val="000000" w:themeColor="text1"/>
          <w:highlight w:val="none"/>
        </w:rPr>
      </w:r>
    </w:p>
    <w:p>
      <w:pPr>
        <w:ind w:firstLine="600"/>
        <w:spacing w:line="520" w:lineRule="exact"/>
        <w:rPr>
          <w:rFonts w:ascii="黑体" w:hAnsi="宋体" w:eastAsia="黑体"/>
          <w:color w:val="000000" w:themeColor="text1"/>
          <w:sz w:val="30"/>
          <w:szCs w:val="30"/>
          <w:highlight w:val="none"/>
        </w:rPr>
      </w:pPr>
      <w:r>
        <w:rPr>
          <w:rFonts w:hint="eastAsia" w:ascii="黑体" w:hAnsi="宋体" w:eastAsia="黑体"/>
          <w:color w:val="000000" w:themeColor="text1"/>
          <w:sz w:val="30"/>
          <w:szCs w:val="30"/>
          <w:highlight w:val="none"/>
        </w:rPr>
        <w:t xml:space="preserve">七、政府采购合同</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（三十六）签订政府采购合同（合同签订方式）：</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采购人不得向中标人提出任何不合理的要求作为签订合同的条件。</w:t>
      </w:r>
      <w:r>
        <w:rPr>
          <w:color w:val="000000" w:themeColor="text1"/>
          <w:highlight w:val="none"/>
        </w:rPr>
      </w:r>
    </w:p>
    <w:p>
      <w:pPr>
        <w:ind w:firstLine="600"/>
        <w:jc w:val="left"/>
        <w:spacing w:line="520" w:lineRule="exact"/>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rPr>
          <w:color w:val="000000" w:themeColor="text1"/>
          <w:highlight w:val="none"/>
        </w:rPr>
      </w:r>
    </w:p>
    <w:p>
      <w:pPr>
        <w:ind w:firstLine="600"/>
        <w:spacing w:line="520" w:lineRule="exact"/>
        <w:shd w:val="clear" w:color="auto" w:fill="ffffff"/>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（三十七）采购人与中标人应当根据合同的约定依法履行合同义务。政府采购合同的履行、违约责任和解决争议的方法等，按《中华人民共和国</w:t>
      </w:r>
      <w:r>
        <w:rPr>
          <w:rFonts w:hint="eastAsia" w:ascii="仿宋" w:hAnsi="仿宋" w:eastAsia="仿宋"/>
          <w:color w:val="000000" w:themeColor="text1"/>
          <w:sz w:val="30"/>
          <w:szCs w:val="30"/>
          <w:highlight w:val="none"/>
          <w:lang w:eastAsia="zh-CN"/>
        </w:rPr>
        <w:t xml:space="preserve">民法典</w:t>
      </w:r>
      <w:r>
        <w:rPr>
          <w:rFonts w:hint="eastAsia" w:ascii="仿宋" w:hAnsi="仿宋" w:eastAsia="仿宋"/>
          <w:color w:val="000000" w:themeColor="text1"/>
          <w:sz w:val="30"/>
          <w:szCs w:val="30"/>
          <w:highlight w:val="none"/>
        </w:rPr>
        <w:t xml:space="preserve">》相关条款执行。</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（三十八）履约保证金：</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1.中标人应在政府采购合同签订后，向采购人提交本文件第三章《投标资料表》中规定金额的履约保证金。</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3.中标人凭采购人出具验收书的复印件及收款收据办理履约保证金退付手续。履约保证金在采购人处存放期间，不计利息。</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（三十九）腐败和欺诈行为：</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1.采购代理机构、采购人、投标人等参与招投标的各方，均应在招标、采购、合同执行等过程中保持廉洁和最高的道德水准。</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（1）腐败和欺诈行为的含义：</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①“腐败行为”系指在招标、采购和合同执行等过程中，为了谋求私利，影响相关人员提供、给予、接受或索取有价物品，并导致损害买方、卖方、采购代理机构和他人利益的行为。</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②“欺诈行为”系指为了影响招标、采购和合同执行等过程，隐瞒事实真象，给买方、卖方、采购代理机构及他人造成损害的行为，其中包括投标人之间的串通行为。</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（2）如果被推荐的中标人有腐败和欺诈行为，将取消其中标资格。</w:t>
      </w:r>
      <w:r>
        <w:rPr>
          <w:color w:val="000000" w:themeColor="text1"/>
          <w:highlight w:val="none"/>
        </w:rPr>
      </w:r>
    </w:p>
    <w:p>
      <w:pPr>
        <w:ind w:firstLine="600"/>
        <w:jc w:val="left"/>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（3）如果投标人在任何时候，被法院及政府有关管理部门认定为有腐败和欺诈行为，采购代理机构有权拒绝其投标、取消其中标资格和撤消其已签署的合同。</w:t>
      </w:r>
      <w:r>
        <w:rPr>
          <w:color w:val="000000" w:themeColor="text1"/>
          <w:highlight w:val="none"/>
        </w:rPr>
      </w:r>
    </w:p>
    <w:p>
      <w:pPr>
        <w:ind w:firstLine="600"/>
        <w:spacing w:line="520" w:lineRule="exact"/>
        <w:rPr>
          <w:rFonts w:ascii="黑体" w:hAnsi="宋体" w:eastAsia="黑体"/>
          <w:color w:val="000000" w:themeColor="text1"/>
          <w:sz w:val="30"/>
          <w:szCs w:val="30"/>
          <w:highlight w:val="none"/>
        </w:rPr>
      </w:pPr>
      <w:r>
        <w:rPr>
          <w:rFonts w:hint="eastAsia" w:ascii="黑体" w:hAnsi="宋体" w:eastAsia="黑体"/>
          <w:color w:val="000000" w:themeColor="text1"/>
          <w:sz w:val="30"/>
          <w:szCs w:val="30"/>
          <w:highlight w:val="none"/>
        </w:rPr>
        <w:t xml:space="preserve">八、询问和质疑</w:t>
      </w:r>
      <w:r>
        <w:rPr>
          <w:color w:val="000000" w:themeColor="text1"/>
          <w:highlight w:val="none"/>
        </w:rPr>
      </w:r>
    </w:p>
    <w:p>
      <w:pPr>
        <w:ind w:firstLine="600"/>
        <w:jc w:val="left"/>
        <w:keepLines w:val="0"/>
        <w:keepNext w:val="0"/>
        <w:pageBreakBefore w:val="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（四十）询问和质疑</w:t>
      </w:r>
      <w:r>
        <w:rPr>
          <w:color w:val="000000" w:themeColor="text1"/>
          <w:highlight w:val="none"/>
        </w:rPr>
      </w:r>
    </w:p>
    <w:p>
      <w:pPr>
        <w:ind w:firstLine="600"/>
        <w:jc w:val="left"/>
        <w:keepLines w:val="0"/>
        <w:keepNext w:val="0"/>
        <w:pageBreakBefore w:val="0"/>
        <w:spacing w:line="520" w:lineRule="exact"/>
        <w:shd w:val="clear" w:color="auto" w:fill="ffffff"/>
        <w:widowControl/>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color w:val="000000" w:themeColor="text1"/>
          <w:highlight w:val="none"/>
        </w:rPr>
      </w:r>
    </w:p>
    <w:p>
      <w:pPr>
        <w:ind w:firstLine="600"/>
        <w:keepLines w:val="0"/>
        <w:keepNext w:val="0"/>
        <w:pageBreakBefore w:val="0"/>
        <w:spacing w:line="520" w:lineRule="exact"/>
        <w:rPr>
          <w:rFonts w:ascii="黑体" w:hAnsi="宋体" w:eastAsia="黑体"/>
          <w:color w:val="000000" w:themeColor="text1"/>
          <w:sz w:val="30"/>
          <w:szCs w:val="30"/>
          <w:highlight w:val="none"/>
        </w:rPr>
      </w:pPr>
      <w:r>
        <w:rPr>
          <w:rFonts w:hint="eastAsia" w:ascii="黑体" w:hAnsi="宋体" w:eastAsia="黑体"/>
          <w:color w:val="000000" w:themeColor="text1"/>
          <w:sz w:val="30"/>
          <w:szCs w:val="30"/>
          <w:highlight w:val="none"/>
        </w:rPr>
        <w:t xml:space="preserve">九、</w:t>
      </w:r>
      <w:r>
        <w:rPr>
          <w:rFonts w:ascii="黑体" w:hAnsi="宋体" w:eastAsia="黑体"/>
          <w:color w:val="000000" w:themeColor="text1"/>
          <w:sz w:val="30"/>
          <w:szCs w:val="30"/>
          <w:highlight w:val="none"/>
        </w:rPr>
        <w:t xml:space="preserve">电子招标投标交易平台</w:t>
      </w:r>
      <w:r>
        <w:rPr>
          <w:color w:val="000000" w:themeColor="text1"/>
          <w:highlight w:val="none"/>
        </w:rPr>
      </w:r>
    </w:p>
    <w:p>
      <w:pPr>
        <w:pStyle w:val="976"/>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（四十一）</w:t>
      </w:r>
      <w:r>
        <w:rPr>
          <w:rFonts w:ascii="仿宋" w:hAnsi="仿宋" w:eastAsia="仿宋"/>
          <w:color w:val="000000" w:themeColor="text1"/>
          <w:sz w:val="30"/>
          <w:szCs w:val="30"/>
          <w:highlight w:val="none"/>
        </w:rPr>
        <w:t xml:space="preserve">电子招标投标交易平台（即“苏采云”系统，网址：</w:t>
      </w:r>
      <w:r>
        <w:rPr>
          <w:rFonts w:ascii="仿宋" w:hAnsi="仿宋" w:eastAsia="仿宋"/>
          <w:color w:val="000000" w:themeColor="text1"/>
          <w:sz w:val="30"/>
          <w:szCs w:val="30"/>
          <w:highlight w:val="none"/>
        </w:rPr>
        <w:fldChar w:fldCharType="begin"/>
      </w:r>
      <w:r>
        <w:rPr>
          <w:rFonts w:ascii="仿宋" w:hAnsi="仿宋" w:eastAsia="仿宋"/>
          <w:color w:val="000000" w:themeColor="text1"/>
          <w:sz w:val="30"/>
          <w:szCs w:val="30"/>
          <w:highlight w:val="none"/>
        </w:rPr>
        <w:instrText xml:space="preserve"> HYPERLINK "http://jszfcg.jsczt.cn/" \o "http://jszfcg.jsczt.cn/" </w:instrText>
      </w:r>
      <w:r>
        <w:rPr>
          <w:rFonts w:ascii="仿宋" w:hAnsi="仿宋" w:eastAsia="仿宋"/>
          <w:color w:val="000000" w:themeColor="text1"/>
          <w:sz w:val="30"/>
          <w:szCs w:val="30"/>
          <w:highlight w:val="none"/>
        </w:rPr>
        <w:fldChar w:fldCharType="separate"/>
      </w:r>
      <w:r>
        <w:rPr>
          <w:rFonts w:ascii="仿宋" w:hAnsi="仿宋" w:eastAsia="仿宋"/>
          <w:color w:val="000000" w:themeColor="text1"/>
          <w:sz w:val="30"/>
          <w:szCs w:val="30"/>
          <w:highlight w:val="none"/>
        </w:rPr>
        <w:t xml:space="preserve">http://jszfcg.jsczt.cn/</w:t>
      </w:r>
      <w:r>
        <w:rPr>
          <w:rFonts w:ascii="仿宋" w:hAnsi="仿宋" w:eastAsia="仿宋"/>
          <w:color w:val="000000" w:themeColor="text1"/>
          <w:sz w:val="30"/>
          <w:szCs w:val="30"/>
          <w:highlight w:val="none"/>
        </w:rPr>
        <w:fldChar w:fldCharType="end"/>
      </w:r>
      <w:r>
        <w:rPr>
          <w:rFonts w:ascii="仿宋" w:hAnsi="仿宋" w:eastAsia="仿宋"/>
          <w:color w:val="000000" w:themeColor="text1"/>
          <w:sz w:val="30"/>
          <w:szCs w:val="30"/>
          <w:highlight w:val="none"/>
        </w:rPr>
        <w:t xml:space="preserve">）相关要求是本招标文件的组成部分。</w:t>
      </w:r>
      <w:r>
        <w:rPr>
          <w:color w:val="000000" w:themeColor="text1"/>
          <w:highlight w:val="none"/>
        </w:rPr>
      </w:r>
    </w:p>
    <w:p>
      <w:pPr>
        <w:pStyle w:val="976"/>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highlight w:val="none"/>
        </w:rPr>
      </w:r>
    </w:p>
    <w:p>
      <w:pPr>
        <w:ind w:firstLine="602"/>
        <w:jc w:val="center"/>
        <w:spacing w:line="360" w:lineRule="exact"/>
        <w:rPr>
          <w:rFonts w:ascii="新宋体" w:hAnsi="新宋体" w:eastAsia="新宋体"/>
          <w:b/>
          <w:color w:val="000000" w:themeColor="text1"/>
          <w:sz w:val="30"/>
          <w:szCs w:val="30"/>
          <w:highlight w:val="none"/>
        </w:rPr>
      </w:pPr>
      <w:r>
        <w:rPr>
          <w:rFonts w:ascii="新宋体" w:hAnsi="新宋体" w:eastAsia="新宋体"/>
          <w:b/>
          <w:color w:val="000000" w:themeColor="text1"/>
          <w:sz w:val="30"/>
          <w:szCs w:val="30"/>
          <w:highlight w:val="none"/>
        </w:rPr>
      </w:r>
      <w:r>
        <w:rPr>
          <w:color w:val="000000" w:themeColor="text1"/>
          <w:highlight w:val="none"/>
        </w:rPr>
      </w:r>
    </w:p>
    <w:p>
      <w:pPr>
        <w:jc w:val="center"/>
        <w:rPr>
          <w:color w:val="000000" w:themeColor="text1"/>
          <w:highlight w:val="none"/>
        </w:rPr>
      </w:pPr>
      <w:r>
        <w:rPr>
          <w:color w:val="000000" w:themeColor="text1"/>
          <w:highlight w:val="none"/>
        </w:rPr>
      </w:r>
      <w:bookmarkStart w:id="4" w:name="_Toc522790132"/>
      <w:r>
        <w:rPr>
          <w:rFonts w:hint="eastAsia"/>
          <w:color w:val="000000" w:themeColor="text1"/>
          <w:highlight w:val="none"/>
        </w:rPr>
        <w:br w:type="page" w:clear="all"/>
      </w:r>
      <w:bookmarkStart w:id="5" w:name="_Toc12259"/>
      <w:r>
        <w:rPr>
          <w:rStyle w:val="971"/>
          <w:rFonts w:hint="eastAsia"/>
          <w:color w:val="000000" w:themeColor="text1"/>
          <w:highlight w:val="none"/>
          <w:lang w:val="en-US" w:eastAsia="zh-CN"/>
        </w:rPr>
        <w:t xml:space="preserve">第三章  投标资料表</w:t>
      </w:r>
      <w:bookmarkEnd w:id="4"/>
      <w:r>
        <w:rPr>
          <w:color w:val="000000" w:themeColor="text1"/>
          <w:highlight w:val="none"/>
        </w:rPr>
      </w:r>
      <w:bookmarkEnd w:id="5"/>
      <w:r>
        <w:rPr>
          <w:color w:val="000000" w:themeColor="text1"/>
          <w:highlight w:val="none"/>
        </w:rPr>
      </w:r>
      <w:r>
        <w:rPr>
          <w:color w:val="000000" w:themeColor="text1"/>
          <w:highlight w:val="none"/>
        </w:rPr>
      </w:r>
    </w:p>
    <w:p>
      <w:pPr>
        <w:ind w:firstLine="600"/>
        <w:jc w:val="center"/>
        <w:spacing w:line="360" w:lineRule="exact"/>
        <w:rPr>
          <w:rFonts w:ascii="宋体" w:hAnsi="宋体"/>
          <w:color w:val="000000" w:themeColor="text1"/>
          <w:sz w:val="30"/>
          <w:szCs w:val="30"/>
          <w:highlight w:val="none"/>
        </w:rPr>
      </w:pPr>
      <w:r>
        <w:rPr>
          <w:rFonts w:ascii="宋体" w:hAnsi="宋体"/>
          <w:color w:val="000000" w:themeColor="text1"/>
          <w:sz w:val="30"/>
          <w:szCs w:val="30"/>
          <w:highlight w:val="none"/>
        </w:rPr>
      </w:r>
      <w:r>
        <w:rPr>
          <w:color w:val="000000" w:themeColor="text1"/>
          <w:highlight w:val="none"/>
        </w:rPr>
      </w:r>
    </w:p>
    <w:p>
      <w:pPr>
        <w:pStyle w:val="980"/>
        <w:ind w:firstLine="600"/>
        <w:spacing w:line="520" w:lineRule="exact"/>
        <w:rPr>
          <w:rFonts w:ascii="仿宋" w:hAnsi="仿宋" w:eastAsia="仿宋"/>
          <w:color w:val="000000" w:themeColor="text1"/>
          <w:sz w:val="30"/>
          <w:szCs w:val="30"/>
          <w:highlight w:val="none"/>
        </w:rPr>
      </w:pPr>
      <w:r>
        <w:rPr>
          <w:rFonts w:hint="eastAsia" w:ascii="仿宋" w:hAnsi="仿宋" w:eastAsia="仿宋"/>
          <w:color w:val="000000" w:themeColor="text1"/>
          <w:sz w:val="30"/>
          <w:szCs w:val="30"/>
          <w:highlight w:val="none"/>
        </w:rPr>
        <w:t xml:space="preserve">该资料表的条款项号是与《投标人须知》的条款项号相对应的，若有增加的条款，是对《投标人须知》的补充、修改和完善，如果因此而造成矛盾时，应以本资料表为准。</w:t>
      </w:r>
      <w:r>
        <w:rPr>
          <w:color w:val="000000" w:themeColor="text1"/>
          <w:highlight w:val="none"/>
        </w:rPr>
      </w:r>
    </w:p>
    <w:p>
      <w:pPr>
        <w:spacing w:line="240" w:lineRule="exact"/>
        <w:rPr>
          <w:rFonts w:ascii="仿宋" w:hAnsi="仿宋" w:eastAsia="仿宋"/>
          <w:color w:val="000000" w:themeColor="text1"/>
          <w:highlight w:val="none"/>
        </w:rPr>
      </w:pPr>
      <w:r>
        <w:rPr>
          <w:rFonts w:ascii="仿宋" w:hAnsi="仿宋" w:eastAsia="仿宋"/>
          <w:color w:val="000000" w:themeColor="text1"/>
          <w:highlight w:val="none"/>
        </w:rPr>
      </w:r>
      <w:r>
        <w:rPr>
          <w:color w:val="000000" w:themeColor="text1"/>
          <w:highlight w:val="none"/>
        </w:rPr>
      </w:r>
    </w:p>
    <w:tbl>
      <w:tblPr>
        <w:tblStyle w:val="771"/>
        <w:tblW w:w="8780"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vAlign w:val="top"/>
            <w:textDirection w:val="lrTb"/>
            <w:noWrap w:val="false"/>
          </w:tcPr>
          <w:p>
            <w:pPr>
              <w:jc w:val="center"/>
              <w:spacing w:line="400" w:lineRule="exact"/>
              <w:rPr>
                <w:rFonts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条款项号</w:t>
            </w:r>
            <w:r>
              <w:rPr>
                <w:color w:val="000000" w:themeColor="text1"/>
                <w:highlight w:val="none"/>
              </w:rPr>
            </w:r>
          </w:p>
        </w:tc>
        <w:tc>
          <w:tcPr>
            <w:tcW w:w="7220" w:type="dxa"/>
            <w:vAlign w:val="top"/>
            <w:textDirection w:val="lrTb"/>
            <w:noWrap w:val="false"/>
          </w:tcPr>
          <w:p>
            <w:pPr>
              <w:jc w:val="center"/>
              <w:spacing w:line="400" w:lineRule="exact"/>
              <w:rPr>
                <w:rFonts w:ascii="仿宋" w:hAnsi="仿宋" w:eastAsia="仿宋"/>
                <w:b/>
                <w:color w:val="000000" w:themeColor="text1"/>
                <w:sz w:val="28"/>
                <w:szCs w:val="28"/>
                <w:highlight w:val="none"/>
              </w:rPr>
            </w:pPr>
            <w:r>
              <w:rPr>
                <w:rFonts w:hint="eastAsia" w:ascii="仿宋" w:hAnsi="仿宋" w:eastAsia="仿宋"/>
                <w:b/>
                <w:color w:val="000000" w:themeColor="text1"/>
                <w:sz w:val="28"/>
                <w:szCs w:val="28"/>
                <w:highlight w:val="none"/>
              </w:rPr>
              <w:t xml:space="preserve">内    容</w:t>
            </w:r>
            <w:r>
              <w:rPr>
                <w:color w:val="000000" w:themeColor="text1"/>
                <w:highlight w:val="none"/>
              </w:rPr>
            </w:r>
          </w:p>
        </w:tc>
      </w:tr>
      <w:tr>
        <w:trPr/>
        <w:tc>
          <w:tcPr>
            <w:tcW w:w="1560" w:type="dxa"/>
            <w:vAlign w:val="top"/>
            <w:textDirection w:val="lrTb"/>
            <w:noWrap w:val="false"/>
          </w:tcPr>
          <w:p>
            <w:pPr>
              <w:jc w:val="center"/>
              <w:spacing w:line="400" w:lineRule="exact"/>
              <w:rPr>
                <w:rFonts w:ascii="仿宋_GB2312" w:hAnsi="宋体" w:eastAsia="仿宋_GB2312"/>
                <w:color w:val="000000" w:themeColor="text1"/>
                <w:sz w:val="28"/>
                <w:szCs w:val="28"/>
                <w:highlight w:val="none"/>
              </w:rPr>
            </w:pPr>
            <w:r>
              <w:rPr>
                <w:rFonts w:hint="eastAsia" w:ascii="黑体" w:hAnsi="宋体" w:eastAsia="黑体"/>
                <w:color w:val="000000" w:themeColor="text1"/>
                <w:sz w:val="28"/>
                <w:szCs w:val="28"/>
                <w:highlight w:val="none"/>
              </w:rPr>
              <w:t xml:space="preserve">一</w:t>
            </w:r>
            <w:r>
              <w:rPr>
                <w:color w:val="000000" w:themeColor="text1"/>
                <w:highlight w:val="none"/>
              </w:rPr>
            </w:r>
          </w:p>
        </w:tc>
        <w:tc>
          <w:tcPr>
            <w:tcW w:w="7220" w:type="dxa"/>
            <w:vAlign w:val="top"/>
            <w:textDirection w:val="lrTb"/>
            <w:noWrap w:val="false"/>
          </w:tcPr>
          <w:p>
            <w:pPr>
              <w:spacing w:line="400" w:lineRule="exact"/>
              <w:rPr>
                <w:rFonts w:ascii="黑体" w:hAnsi="宋体" w:eastAsia="黑体"/>
                <w:color w:val="000000" w:themeColor="text1"/>
                <w:sz w:val="28"/>
                <w:szCs w:val="28"/>
                <w:highlight w:val="none"/>
              </w:rPr>
            </w:pPr>
            <w:r>
              <w:rPr>
                <w:rFonts w:hint="eastAsia" w:ascii="黑体" w:hAnsi="宋体" w:eastAsia="黑体"/>
                <w:color w:val="000000" w:themeColor="text1"/>
                <w:sz w:val="28"/>
                <w:szCs w:val="28"/>
                <w:highlight w:val="none"/>
              </w:rPr>
              <w:t xml:space="preserve">总则</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w:t>
            </w:r>
            <w:r>
              <w:rPr>
                <w:color w:val="000000" w:themeColor="text1"/>
                <w:highlight w:val="none"/>
              </w:rPr>
            </w:r>
          </w:p>
        </w:tc>
        <w:tc>
          <w:tcPr>
            <w:tcW w:w="7220" w:type="dxa"/>
            <w:vAlign w:val="top"/>
            <w:textDirection w:val="lrTb"/>
            <w:noWrap w:val="false"/>
          </w:tcPr>
          <w:p>
            <w:pPr>
              <w:spacing w:line="40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本项目采购人：</w:t>
            </w:r>
            <w:r>
              <w:rPr>
                <w:rFonts w:hint="eastAsia" w:ascii="仿宋" w:hAnsi="仿宋" w:eastAsia="仿宋"/>
                <w:color w:val="000000" w:themeColor="text1"/>
                <w:sz w:val="28"/>
                <w:szCs w:val="28"/>
                <w:highlight w:val="none"/>
                <w:lang w:eastAsia="zh-CN"/>
              </w:rPr>
              <w:t xml:space="preserve">徐州市鼓楼区城市管理局</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w:t>
            </w:r>
            <w:r>
              <w:rPr>
                <w:color w:val="000000" w:themeColor="text1"/>
                <w:highlight w:val="none"/>
              </w:rPr>
            </w:r>
          </w:p>
        </w:tc>
        <w:tc>
          <w:tcPr>
            <w:tcW w:w="7220" w:type="dxa"/>
            <w:vAlign w:val="top"/>
            <w:textDirection w:val="lrTb"/>
            <w:noWrap w:val="false"/>
          </w:tcPr>
          <w:p>
            <w:pP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本次采购采用的政府采购方式：公开招标。</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(四)</w:t>
            </w:r>
            <w:r>
              <w:rPr>
                <w:color w:val="000000" w:themeColor="text1"/>
                <w:highlight w:val="none"/>
              </w:rPr>
            </w:r>
          </w:p>
        </w:tc>
        <w:tc>
          <w:tcPr>
            <w:tcW w:w="7220" w:type="dxa"/>
            <w:vAlign w:val="top"/>
            <w:textDirection w:val="lrTb"/>
            <w:noWrap w:val="false"/>
          </w:tcPr>
          <w:p>
            <w:pPr>
              <w:spacing w:line="400" w:lineRule="exact"/>
              <w:rPr>
                <w:rFonts w:hint="eastAsia" w:ascii="仿宋" w:hAnsi="仿宋" w:eastAsia="仿宋"/>
                <w:color w:val="000000" w:themeColor="text1"/>
                <w:sz w:val="28"/>
                <w:szCs w:val="28"/>
                <w:highlight w:val="none"/>
              </w:rPr>
            </w:pPr>
            <w:r>
              <w:rPr>
                <w:rFonts w:hint="eastAsia" w:ascii="仿宋" w:hAnsi="仿宋" w:eastAsia="仿宋" w:cs="宋体"/>
                <w:color w:val="000000" w:themeColor="text1"/>
                <w:sz w:val="28"/>
                <w:szCs w:val="28"/>
                <w:highlight w:val="none"/>
              </w:rPr>
              <w:t xml:space="preserve">采购人确定的采购项目属性：</w:t>
            </w:r>
            <w:r>
              <w:rPr>
                <w:rFonts w:hint="eastAsia" w:ascii="仿宋" w:hAnsi="仿宋" w:eastAsia="仿宋" w:cs="宋体"/>
                <w:color w:val="000000" w:themeColor="text1"/>
                <w:sz w:val="28"/>
                <w:szCs w:val="28"/>
                <w:highlight w:val="none"/>
                <w:lang w:eastAsia="zh-CN"/>
              </w:rPr>
              <w:t xml:space="preserve">货物</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(五)</w:t>
            </w:r>
            <w:r>
              <w:rPr>
                <w:color w:val="000000" w:themeColor="text1"/>
                <w:highlight w:val="none"/>
              </w:rPr>
            </w:r>
          </w:p>
        </w:tc>
        <w:tc>
          <w:tcPr>
            <w:tcW w:w="7220" w:type="dxa"/>
            <w:vAlign w:val="top"/>
            <w:textDirection w:val="lrTb"/>
            <w:noWrap w:val="false"/>
          </w:tcPr>
          <w:p>
            <w:pPr>
              <w:spacing w:line="400" w:lineRule="exact"/>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本项目采购代理机构：</w:t>
            </w:r>
            <w:r>
              <w:rPr>
                <w:rFonts w:hint="eastAsia" w:ascii="仿宋" w:hAnsi="仿宋" w:eastAsia="仿宋" w:cs="宋体"/>
                <w:color w:val="000000" w:themeColor="text1"/>
                <w:sz w:val="28"/>
                <w:szCs w:val="28"/>
                <w:highlight w:val="none"/>
                <w:lang w:eastAsia="zh-CN"/>
              </w:rPr>
              <w:t xml:space="preserve">江苏誉尔威建筑咨询有限公司</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(六)</w:t>
            </w:r>
            <w:r>
              <w:rPr>
                <w:color w:val="000000" w:themeColor="text1"/>
                <w:highlight w:val="none"/>
              </w:rPr>
            </w:r>
          </w:p>
        </w:tc>
        <w:tc>
          <w:tcPr>
            <w:tcW w:w="7220" w:type="dxa"/>
            <w:vAlign w:val="top"/>
            <w:textDirection w:val="lrTb"/>
            <w:noWrap w:val="false"/>
          </w:tcPr>
          <w:p>
            <w:pP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投标人的资格条件：</w:t>
            </w:r>
            <w:r>
              <w:rPr>
                <w:color w:val="000000" w:themeColor="text1"/>
                <w:highlight w:val="none"/>
              </w:rPr>
            </w:r>
          </w:p>
          <w:p>
            <w:pPr>
              <w:spacing w:line="40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1.符合《中华人民共和国政府采购法》第二十二条的规定；</w:t>
            </w:r>
            <w:r>
              <w:rPr>
                <w:color w:val="000000" w:themeColor="text1"/>
                <w:highlight w:val="none"/>
              </w:rPr>
            </w:r>
          </w:p>
          <w:p>
            <w:pPr>
              <w:spacing w:line="40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2.本项目属于专门面向中小企业采购的项目，供应商提供的货物全部由符合政策要求的中小企业、监狱企业、残疾人福利性单位制造。</w:t>
            </w:r>
            <w:r>
              <w:rPr>
                <w:color w:val="000000" w:themeColor="text1"/>
                <w:highlight w:val="none"/>
              </w:rPr>
            </w:r>
          </w:p>
          <w:p>
            <w:pPr>
              <w:spacing w:line="40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同时明确相关事项如下：</w:t>
            </w:r>
            <w:r>
              <w:rPr>
                <w:color w:val="000000" w:themeColor="text1"/>
                <w:highlight w:val="none"/>
              </w:rPr>
            </w:r>
          </w:p>
          <w:p>
            <w:pPr>
              <w:spacing w:line="40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eastAsia="zh-CN"/>
              </w:rPr>
              <w:t xml:space="preserve">一、</w:t>
            </w:r>
            <w:r>
              <w:rPr>
                <w:rFonts w:hint="eastAsia" w:ascii="仿宋" w:hAnsi="仿宋" w:eastAsia="仿宋"/>
                <w:color w:val="000000" w:themeColor="text1"/>
                <w:sz w:val="28"/>
                <w:szCs w:val="28"/>
                <w:highlight w:val="none"/>
              </w:rPr>
              <w:t xml:space="preserve">本项目不接受联合体参与采购活动。</w:t>
            </w:r>
            <w:r>
              <w:rPr>
                <w:color w:val="000000" w:themeColor="text1"/>
                <w:highlight w:val="none"/>
              </w:rPr>
            </w:r>
          </w:p>
          <w:p>
            <w:pP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eastAsia="zh-CN"/>
              </w:rPr>
              <w:t xml:space="preserve">二</w:t>
            </w:r>
            <w:r>
              <w:rPr>
                <w:rFonts w:hint="eastAsia" w:ascii="仿宋" w:hAnsi="仿宋" w:eastAsia="仿宋"/>
                <w:color w:val="000000" w:themeColor="text1"/>
                <w:sz w:val="28"/>
                <w:szCs w:val="28"/>
                <w:highlight w:val="none"/>
              </w:rPr>
              <w:t xml:space="preserve">、单位负责人为同一人或者存在直接控股、管理关系的不同供应商，不得参加同一合同项下的政府采购活动。</w:t>
            </w:r>
            <w:r>
              <w:rPr>
                <w:color w:val="000000" w:themeColor="text1"/>
                <w:highlight w:val="none"/>
              </w:rPr>
            </w:r>
          </w:p>
          <w:p>
            <w:pPr>
              <w:ind w:left="560" w:hanging="560"/>
              <w:jc w:val="left"/>
              <w:spacing w:line="400" w:lineRule="exact"/>
              <w:widowControl/>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eastAsia="zh-CN"/>
              </w:rPr>
              <w:t xml:space="preserve">三</w:t>
            </w:r>
            <w:r>
              <w:rPr>
                <w:rFonts w:hint="eastAsia" w:ascii="仿宋" w:hAnsi="仿宋" w:eastAsia="仿宋"/>
                <w:color w:val="000000" w:themeColor="text1"/>
                <w:sz w:val="28"/>
                <w:szCs w:val="28"/>
                <w:highlight w:val="none"/>
              </w:rPr>
              <w:t xml:space="preserve">、为本采购项目提供整体设计、规范编制或者项目管理、监理、检测等服务的供应商，不得再参加本采购项目的采购活动。</w:t>
            </w:r>
            <w:r>
              <w:rPr>
                <w:color w:val="000000" w:themeColor="text1"/>
                <w:highlight w:val="none"/>
              </w:rPr>
            </w:r>
          </w:p>
          <w:p>
            <w:pP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eastAsia="zh-CN"/>
              </w:rPr>
              <w:t xml:space="preserve">四</w:t>
            </w:r>
            <w:r>
              <w:rPr>
                <w:rFonts w:hint="eastAsia" w:ascii="仿宋" w:hAnsi="仿宋" w:eastAsia="仿宋"/>
                <w:color w:val="000000" w:themeColor="text1"/>
                <w:sz w:val="28"/>
                <w:szCs w:val="28"/>
                <w:highlight w:val="none"/>
              </w:rPr>
              <w:t xml:space="preserve">、查询及使用供应商信用记录：</w:t>
            </w:r>
            <w:r>
              <w:rPr>
                <w:color w:val="000000" w:themeColor="text1"/>
                <w:highlight w:val="none"/>
              </w:rPr>
            </w:r>
          </w:p>
          <w:p>
            <w:pPr>
              <w:ind w:firstLine="420"/>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(一)由采购人查询信用信息。</w:t>
            </w:r>
            <w:r>
              <w:rPr>
                <w:color w:val="000000" w:themeColor="text1"/>
                <w:highlight w:val="none"/>
              </w:rPr>
            </w:r>
          </w:p>
          <w:p>
            <w:pPr>
              <w:ind w:firstLine="420"/>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(二)查询渠道包括：</w:t>
            </w:r>
            <w:r>
              <w:rPr>
                <w:color w:val="000000" w:themeColor="text1"/>
                <w:highlight w:val="none"/>
              </w:rPr>
            </w:r>
          </w:p>
          <w:p>
            <w:pPr>
              <w:ind w:firstLine="700"/>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1.“信用中国”网（</w:t>
            </w:r>
            <w:r>
              <w:rPr>
                <w:color w:val="000000" w:themeColor="text1"/>
                <w:highlight w:val="none"/>
              </w:rPr>
              <w:fldChar w:fldCharType="begin"/>
            </w:r>
            <w:r>
              <w:rPr>
                <w:color w:val="000000" w:themeColor="text1"/>
                <w:highlight w:val="none"/>
              </w:rPr>
              <w:instrText xml:space="preserve"> HYPERLINK "http://www.creditchina.gov.cn/" </w:instrText>
            </w:r>
            <w:r>
              <w:rPr>
                <w:color w:val="000000" w:themeColor="text1"/>
                <w:highlight w:val="none"/>
              </w:rPr>
              <w:fldChar w:fldCharType="separate"/>
            </w:r>
            <w:r>
              <w:rPr>
                <w:rFonts w:hint="eastAsia" w:ascii="仿宋" w:hAnsi="仿宋" w:eastAsia="仿宋"/>
                <w:color w:val="000000" w:themeColor="text1"/>
                <w:sz w:val="28"/>
                <w:szCs w:val="28"/>
                <w:highlight w:val="none"/>
              </w:rPr>
              <w:t xml:space="preserve">www.creditchina.gov.cn</w:t>
            </w:r>
            <w:r>
              <w:rPr>
                <w:rFonts w:hint="eastAsia" w:ascii="仿宋" w:hAnsi="仿宋" w:eastAsia="仿宋"/>
                <w:color w:val="000000" w:themeColor="text1"/>
                <w:sz w:val="28"/>
                <w:szCs w:val="28"/>
                <w:highlight w:val="none"/>
              </w:rPr>
              <w:fldChar w:fldCharType="end"/>
            </w:r>
            <w:r>
              <w:rPr>
                <w:rFonts w:hint="eastAsia" w:ascii="仿宋" w:hAnsi="仿宋" w:eastAsia="仿宋"/>
                <w:color w:val="000000" w:themeColor="text1"/>
                <w:sz w:val="28"/>
                <w:szCs w:val="28"/>
                <w:highlight w:val="none"/>
              </w:rPr>
              <w:t xml:space="preserve">）；</w:t>
            </w:r>
            <w:r>
              <w:rPr>
                <w:color w:val="000000" w:themeColor="text1"/>
                <w:highlight w:val="none"/>
              </w:rPr>
            </w:r>
          </w:p>
          <w:p>
            <w:pPr>
              <w:ind w:firstLine="700"/>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2.中国政府采购网（</w:t>
            </w:r>
            <w:r>
              <w:rPr>
                <w:color w:val="000000" w:themeColor="text1"/>
                <w:highlight w:val="none"/>
              </w:rPr>
              <w:fldChar w:fldCharType="begin"/>
            </w:r>
            <w:r>
              <w:rPr>
                <w:color w:val="000000" w:themeColor="text1"/>
                <w:highlight w:val="none"/>
              </w:rPr>
              <w:instrText xml:space="preserve"> HYPERLINK "http://www.ccgp.gov.cn/" </w:instrText>
            </w:r>
            <w:r>
              <w:rPr>
                <w:color w:val="000000" w:themeColor="text1"/>
                <w:highlight w:val="none"/>
              </w:rPr>
              <w:fldChar w:fldCharType="separate"/>
            </w:r>
            <w:r>
              <w:rPr>
                <w:rFonts w:hint="eastAsia" w:ascii="仿宋" w:hAnsi="仿宋" w:eastAsia="仿宋"/>
                <w:color w:val="000000" w:themeColor="text1"/>
                <w:sz w:val="28"/>
                <w:szCs w:val="28"/>
                <w:highlight w:val="none"/>
              </w:rPr>
              <w:t xml:space="preserve">www.ccgp.gov.cn</w:t>
            </w:r>
            <w:r>
              <w:rPr>
                <w:rFonts w:hint="eastAsia" w:ascii="仿宋" w:hAnsi="仿宋" w:eastAsia="仿宋"/>
                <w:color w:val="000000" w:themeColor="text1"/>
                <w:sz w:val="28"/>
                <w:szCs w:val="28"/>
                <w:highlight w:val="none"/>
              </w:rPr>
              <w:fldChar w:fldCharType="end"/>
            </w:r>
            <w:r>
              <w:rPr>
                <w:rFonts w:hint="eastAsia" w:ascii="仿宋" w:hAnsi="仿宋" w:eastAsia="仿宋"/>
                <w:color w:val="000000" w:themeColor="text1"/>
                <w:sz w:val="28"/>
                <w:szCs w:val="28"/>
                <w:highlight w:val="none"/>
              </w:rPr>
              <w:t xml:space="preserve">）；</w:t>
            </w:r>
            <w:r>
              <w:rPr>
                <w:color w:val="000000" w:themeColor="text1"/>
                <w:highlight w:val="none"/>
              </w:rPr>
            </w:r>
          </w:p>
          <w:p>
            <w:pPr>
              <w:ind w:firstLine="700"/>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3.“信用江苏”网（www.jscredit.gov.cn）；</w:t>
            </w:r>
            <w:r>
              <w:rPr>
                <w:color w:val="000000" w:themeColor="text1"/>
                <w:highlight w:val="none"/>
              </w:rPr>
            </w:r>
          </w:p>
          <w:p>
            <w:pPr>
              <w:ind w:firstLine="700"/>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4.“信用中国（江苏徐州）”网</w:t>
            </w:r>
            <w:r>
              <w:rPr>
                <w:color w:val="000000" w:themeColor="text1"/>
                <w:highlight w:val="none"/>
              </w:rPr>
            </w:r>
          </w:p>
          <w:p>
            <w:pPr>
              <w:ind w:firstLine="700"/>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 </w:t>
            </w:r>
            <w:r>
              <w:rPr>
                <w:color w:val="000000" w:themeColor="text1"/>
                <w:highlight w:val="none"/>
              </w:rPr>
              <w:fldChar w:fldCharType="begin"/>
            </w:r>
            <w:r>
              <w:rPr>
                <w:color w:val="000000" w:themeColor="text1"/>
                <w:highlight w:val="none"/>
              </w:rPr>
              <w:instrText xml:space="preserve"> HYPERLINK "http://www.xuzhoucredit.gov.cn/" </w:instrText>
            </w:r>
            <w:r>
              <w:rPr>
                <w:color w:val="000000" w:themeColor="text1"/>
                <w:highlight w:val="none"/>
              </w:rPr>
              <w:fldChar w:fldCharType="separate"/>
            </w:r>
            <w:r>
              <w:rPr>
                <w:rFonts w:hint="eastAsia" w:ascii="仿宋" w:hAnsi="仿宋" w:eastAsia="仿宋"/>
                <w:color w:val="000000" w:themeColor="text1"/>
                <w:sz w:val="28"/>
                <w:szCs w:val="28"/>
                <w:highlight w:val="none"/>
              </w:rPr>
              <w:t xml:space="preserve">http://www.xuzhoucredit.gov.cn</w:t>
            </w:r>
            <w:r>
              <w:rPr>
                <w:rFonts w:hint="eastAsia" w:ascii="仿宋" w:hAnsi="仿宋" w:eastAsia="仿宋"/>
                <w:color w:val="000000" w:themeColor="text1"/>
                <w:sz w:val="28"/>
                <w:szCs w:val="28"/>
                <w:highlight w:val="none"/>
              </w:rPr>
              <w:fldChar w:fldCharType="end"/>
            </w:r>
            <w:r>
              <w:rPr>
                <w:rFonts w:hint="eastAsia" w:ascii="仿宋" w:hAnsi="仿宋" w:eastAsia="仿宋"/>
                <w:color w:val="000000" w:themeColor="text1"/>
                <w:sz w:val="28"/>
                <w:szCs w:val="28"/>
                <w:highlight w:val="none"/>
              </w:rPr>
              <w:t xml:space="preserve">）；</w:t>
            </w:r>
            <w:r>
              <w:rPr>
                <w:color w:val="000000" w:themeColor="text1"/>
                <w:highlight w:val="none"/>
              </w:rPr>
            </w:r>
          </w:p>
          <w:p>
            <w:pP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   (三)截止时点（查询环节）：评标结束前。</w:t>
            </w:r>
            <w:r>
              <w:rPr>
                <w:color w:val="000000" w:themeColor="text1"/>
                <w:highlight w:val="none"/>
              </w:rPr>
            </w:r>
          </w:p>
          <w:p>
            <w:pPr>
              <w:ind w:left="980" w:hanging="560"/>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(四)信用信息查询记录和证据留存的具体方式：网页截屏打印，与其他采购文件一并保存。</w:t>
            </w:r>
            <w:r>
              <w:rPr>
                <w:color w:val="000000" w:themeColor="text1"/>
                <w:highlight w:val="none"/>
              </w:rPr>
            </w:r>
          </w:p>
          <w:p>
            <w:pPr>
              <w:ind w:firstLine="420"/>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(五)信用信息的使用规则：</w:t>
            </w:r>
            <w:r>
              <w:rPr>
                <w:color w:val="000000" w:themeColor="text1"/>
                <w:highlight w:val="none"/>
              </w:rPr>
            </w:r>
          </w:p>
          <w:p>
            <w:pPr>
              <w:ind w:left="899"/>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(七)</w:t>
            </w:r>
            <w:r>
              <w:rPr>
                <w:color w:val="000000" w:themeColor="text1"/>
                <w:highlight w:val="none"/>
              </w:rPr>
            </w:r>
          </w:p>
        </w:tc>
        <w:tc>
          <w:tcPr>
            <w:tcW w:w="7220" w:type="dxa"/>
            <w:vAlign w:val="top"/>
            <w:textDirection w:val="lrTb"/>
            <w:noWrap w:val="false"/>
          </w:tcPr>
          <w:p>
            <w:pP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招标代理服务费由中标人支付，标准见《招标代理服务收费标准》（见附件）。</w:t>
            </w:r>
            <w:r>
              <w:rPr>
                <w:color w:val="000000" w:themeColor="text1"/>
                <w:highlight w:val="none"/>
              </w:rPr>
            </w:r>
          </w:p>
        </w:tc>
      </w:tr>
      <w:tr>
        <w:trPr/>
        <w:tc>
          <w:tcPr>
            <w:tcW w:w="1560" w:type="dxa"/>
            <w:vAlign w:val="top"/>
            <w:textDirection w:val="lrTb"/>
            <w:noWrap w:val="false"/>
          </w:tcPr>
          <w:p>
            <w:pPr>
              <w:jc w:val="center"/>
              <w:spacing w:line="400" w:lineRule="exact"/>
              <w:rPr>
                <w:rFonts w:ascii="仿宋_GB2312" w:hAnsi="宋体" w:eastAsia="仿宋_GB2312"/>
                <w:color w:val="000000" w:themeColor="text1"/>
                <w:sz w:val="28"/>
                <w:szCs w:val="28"/>
                <w:highlight w:val="none"/>
              </w:rPr>
            </w:pPr>
            <w:r>
              <w:rPr>
                <w:rFonts w:hint="eastAsia" w:ascii="黑体" w:hAnsi="宋体" w:eastAsia="黑体"/>
                <w:color w:val="000000" w:themeColor="text1"/>
                <w:sz w:val="28"/>
                <w:szCs w:val="28"/>
                <w:highlight w:val="none"/>
              </w:rPr>
              <w:t xml:space="preserve">二</w:t>
            </w:r>
            <w:r>
              <w:rPr>
                <w:color w:val="000000" w:themeColor="text1"/>
                <w:highlight w:val="none"/>
              </w:rPr>
            </w:r>
          </w:p>
        </w:tc>
        <w:tc>
          <w:tcPr>
            <w:tcW w:w="7220" w:type="dxa"/>
            <w:vAlign w:val="top"/>
            <w:textDirection w:val="lrTb"/>
            <w:noWrap w:val="false"/>
          </w:tcPr>
          <w:p>
            <w:pPr>
              <w:spacing w:line="400" w:lineRule="exact"/>
              <w:rPr>
                <w:rFonts w:ascii="黑体" w:hAnsi="宋体" w:eastAsia="黑体"/>
                <w:color w:val="000000" w:themeColor="text1"/>
                <w:sz w:val="28"/>
                <w:szCs w:val="28"/>
                <w:highlight w:val="none"/>
              </w:rPr>
            </w:pPr>
            <w:r>
              <w:rPr>
                <w:rFonts w:hint="eastAsia" w:ascii="黑体" w:hAnsi="宋体" w:eastAsia="黑体"/>
                <w:color w:val="000000" w:themeColor="text1"/>
                <w:sz w:val="28"/>
                <w:szCs w:val="28"/>
                <w:highlight w:val="none"/>
              </w:rPr>
              <w:t xml:space="preserve">招标</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(九)1</w:t>
            </w:r>
            <w:r>
              <w:rPr>
                <w:color w:val="000000" w:themeColor="text1"/>
                <w:highlight w:val="none"/>
              </w:rPr>
            </w:r>
          </w:p>
        </w:tc>
        <w:tc>
          <w:tcPr>
            <w:tcW w:w="7220" w:type="dxa"/>
            <w:vAlign w:val="top"/>
            <w:textDirection w:val="lrTb"/>
            <w:noWrap w:val="false"/>
          </w:tcPr>
          <w:p>
            <w:pPr>
              <w:spacing w:line="400" w:lineRule="exact"/>
              <w:rPr>
                <w:rFonts w:ascii="仿宋" w:hAnsi="仿宋" w:eastAsia="仿宋"/>
                <w:color w:val="000000" w:themeColor="text1"/>
                <w:sz w:val="28"/>
                <w:szCs w:val="28"/>
                <w:highlight w:val="none"/>
              </w:rPr>
            </w:pPr>
            <w:r>
              <w:rPr>
                <w:rFonts w:ascii="仿宋" w:hAnsi="仿宋" w:eastAsia="仿宋"/>
                <w:bCs/>
                <w:color w:val="000000" w:themeColor="text1"/>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(九)2</w:t>
            </w:r>
            <w:r>
              <w:rPr>
                <w:color w:val="000000" w:themeColor="text1"/>
                <w:highlight w:val="none"/>
              </w:rPr>
            </w:r>
          </w:p>
        </w:tc>
        <w:tc>
          <w:tcPr>
            <w:tcW w:w="7220" w:type="dxa"/>
            <w:vAlign w:val="top"/>
            <w:textDirection w:val="lrTb"/>
            <w:noWrap w:val="false"/>
          </w:tcPr>
          <w:p>
            <w:pPr>
              <w:spacing w:line="400" w:lineRule="exact"/>
              <w:tabs>
                <w:tab w:val="left" w:pos="57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不安排现场考察。</w:t>
            </w:r>
            <w:r>
              <w:rPr>
                <w:color w:val="000000" w:themeColor="text1"/>
                <w:highlight w:val="none"/>
              </w:rPr>
            </w:r>
          </w:p>
        </w:tc>
      </w:tr>
      <w:tr>
        <w:trPr>
          <w:trHeight w:val="375"/>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(九)3</w:t>
            </w:r>
            <w:r>
              <w:rPr>
                <w:color w:val="000000" w:themeColor="text1"/>
                <w:highlight w:val="none"/>
              </w:rPr>
            </w:r>
          </w:p>
        </w:tc>
        <w:tc>
          <w:tcPr>
            <w:tcW w:w="7220" w:type="dxa"/>
            <w:vAlign w:val="top"/>
            <w:textDirection w:val="lrTb"/>
            <w:noWrap w:val="false"/>
          </w:tcPr>
          <w:p>
            <w:pP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不安排</w:t>
            </w:r>
            <w:r>
              <w:rPr>
                <w:rFonts w:hint="eastAsia" w:ascii="仿宋" w:hAnsi="仿宋" w:eastAsia="仿宋" w:cs="宋体"/>
                <w:color w:val="000000" w:themeColor="text1"/>
                <w:sz w:val="28"/>
                <w:szCs w:val="28"/>
                <w:highlight w:val="none"/>
              </w:rPr>
              <w:t xml:space="preserve">开标前答疑会。</w:t>
            </w:r>
            <w:r>
              <w:rPr>
                <w:color w:val="000000" w:themeColor="text1"/>
                <w:highlight w:val="none"/>
              </w:rPr>
            </w:r>
          </w:p>
        </w:tc>
      </w:tr>
      <w:tr>
        <w:trPr/>
        <w:tc>
          <w:tcPr>
            <w:tcW w:w="1560" w:type="dxa"/>
            <w:vAlign w:val="top"/>
            <w:textDirection w:val="lrTb"/>
            <w:noWrap w:val="false"/>
          </w:tcPr>
          <w:p>
            <w:pPr>
              <w:jc w:val="center"/>
              <w:spacing w:line="400" w:lineRule="exact"/>
              <w:rPr>
                <w:rFonts w:ascii="仿宋_GB2312" w:hAnsi="宋体" w:eastAsia="仿宋_GB2312"/>
                <w:color w:val="000000" w:themeColor="text1"/>
                <w:sz w:val="28"/>
                <w:szCs w:val="28"/>
                <w:highlight w:val="none"/>
              </w:rPr>
            </w:pPr>
            <w:r>
              <w:rPr>
                <w:rFonts w:hint="eastAsia" w:ascii="黑体" w:hAnsi="黑体" w:eastAsia="黑体"/>
                <w:color w:val="000000" w:themeColor="text1"/>
                <w:sz w:val="28"/>
                <w:szCs w:val="28"/>
                <w:highlight w:val="none"/>
              </w:rPr>
              <w:t xml:space="preserve">三</w:t>
            </w:r>
            <w:r>
              <w:rPr>
                <w:color w:val="000000" w:themeColor="text1"/>
                <w:highlight w:val="none"/>
              </w:rPr>
            </w:r>
          </w:p>
        </w:tc>
        <w:tc>
          <w:tcPr>
            <w:tcW w:w="7220" w:type="dxa"/>
            <w:vAlign w:val="top"/>
            <w:textDirection w:val="lrTb"/>
            <w:noWrap w:val="false"/>
          </w:tcPr>
          <w:p>
            <w:pPr>
              <w:spacing w:line="400" w:lineRule="exact"/>
              <w:rPr>
                <w:rFonts w:ascii="黑体" w:hAnsi="黑体" w:eastAsia="黑体"/>
                <w:color w:val="000000" w:themeColor="text1"/>
                <w:sz w:val="28"/>
                <w:szCs w:val="28"/>
                <w:highlight w:val="none"/>
              </w:rPr>
            </w:pPr>
            <w:r>
              <w:rPr>
                <w:rFonts w:hint="eastAsia" w:ascii="黑体" w:hAnsi="黑体" w:eastAsia="黑体"/>
                <w:color w:val="000000" w:themeColor="text1"/>
                <w:sz w:val="28"/>
                <w:szCs w:val="28"/>
                <w:highlight w:val="none"/>
              </w:rPr>
              <w:t xml:space="preserve">投标</w:t>
            </w:r>
            <w:r>
              <w:rPr>
                <w:color w:val="000000" w:themeColor="text1"/>
                <w:highlight w:val="none"/>
              </w:rPr>
            </w:r>
          </w:p>
        </w:tc>
      </w:tr>
      <w:tr>
        <w:trPr>
          <w:trHeight w:val="510"/>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(十</w:t>
            </w:r>
            <w:r>
              <w:rPr>
                <w:rFonts w:hint="eastAsia" w:ascii="仿宋" w:hAnsi="仿宋" w:eastAsia="仿宋"/>
                <w:color w:val="000000" w:themeColor="text1"/>
                <w:sz w:val="28"/>
                <w:szCs w:val="28"/>
                <w:highlight w:val="none"/>
                <w:lang w:eastAsia="zh-CN"/>
              </w:rPr>
              <w:t xml:space="preserve">一</w:t>
            </w:r>
            <w:r>
              <w:rPr>
                <w:rFonts w:hint="eastAsia" w:ascii="仿宋" w:hAnsi="仿宋" w:eastAsia="仿宋"/>
                <w:color w:val="000000" w:themeColor="text1"/>
                <w:sz w:val="28"/>
                <w:szCs w:val="28"/>
                <w:highlight w:val="none"/>
              </w:rPr>
              <w:t xml:space="preserve">)</w:t>
            </w:r>
            <w:r>
              <w:rPr>
                <w:color w:val="000000" w:themeColor="text1"/>
                <w:highlight w:val="none"/>
              </w:rPr>
            </w:r>
          </w:p>
        </w:tc>
        <w:tc>
          <w:tcPr>
            <w:tcW w:w="7220" w:type="dxa"/>
            <w:vAlign w:val="top"/>
            <w:textDirection w:val="lrTb"/>
            <w:noWrap w:val="false"/>
          </w:tcPr>
          <w:p>
            <w:pPr>
              <w:spacing w:line="400" w:lineRule="exact"/>
              <w:tabs>
                <w:tab w:val="left" w:pos="5760" w:leader="none"/>
              </w:tabs>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投标文件的语言为中文</w:t>
            </w:r>
            <w:r>
              <w:rPr>
                <w:color w:val="000000" w:themeColor="text1"/>
                <w:highlight w:val="none"/>
              </w:rPr>
            </w:r>
          </w:p>
        </w:tc>
      </w:tr>
      <w:tr>
        <w:trPr>
          <w:trHeight w:val="90"/>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(十二)1</w:t>
            </w:r>
            <w:r>
              <w:rPr>
                <w:color w:val="000000" w:themeColor="text1"/>
                <w:highlight w:val="none"/>
              </w:rPr>
            </w:r>
          </w:p>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(十二)2</w:t>
            </w:r>
            <w:r>
              <w:rPr>
                <w:color w:val="000000" w:themeColor="text1"/>
                <w:highlight w:val="none"/>
              </w:rPr>
            </w:r>
          </w:p>
        </w:tc>
        <w:tc>
          <w:tcPr>
            <w:tcW w:w="7220" w:type="dxa"/>
            <w:vAlign w:val="top"/>
            <w:textDirection w:val="lrTb"/>
            <w:noWrap w:val="false"/>
          </w:tcPr>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线上投标文件编制要求：</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请按照以下要求（包括但不限于以下要求）制作：</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一、基本目录</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1.《开标一览表》（加盖</w:t>
            </w:r>
            <w:r>
              <w:rPr>
                <w:rFonts w:hint="eastAsia" w:ascii="仿宋" w:hAnsi="仿宋" w:eastAsia="仿宋" w:cs="宋体"/>
                <w:color w:val="000000" w:themeColor="text1"/>
                <w:sz w:val="28"/>
                <w:szCs w:val="28"/>
                <w:highlight w:val="none"/>
                <w:lang w:val="en-US" w:eastAsia="zh-CN"/>
              </w:rPr>
              <w:t xml:space="preserve">电子签章</w:t>
            </w:r>
            <w:r>
              <w:rPr>
                <w:rFonts w:hint="eastAsia" w:ascii="仿宋" w:hAnsi="仿宋" w:eastAsia="仿宋" w:cs="宋体"/>
                <w:color w:val="000000" w:themeColor="text1"/>
                <w:sz w:val="28"/>
                <w:szCs w:val="28"/>
                <w:highlight w:val="none"/>
              </w:rPr>
              <w:t xml:space="preserve">，政府采购客户端工具输入报价自动生成，需分采购包编制）；</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2.《授权委托书》（提供原件的扫描件，格式见招标文件第七章《投标文件相关格式》）；</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3.所投产品的环境标志产品认证证书原件的扫描件（如有）。</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注：</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（2）环境标志产品认证证书是否符合要求，采购人评标时查询中国政府采购网（www.ccgp.gov.cn）相关内容后确定。</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4.所投产品的节能产品认证证书原件的扫描件（如有）。</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注：</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（2）节能产品认证证书是否符合要求，采购人评标时查询中国政府采购网（www.ccgp.gov.cn）相关内容后确定。</w:t>
            </w:r>
            <w:r>
              <w:rPr>
                <w:color w:val="000000" w:themeColor="text1"/>
                <w:highlight w:val="none"/>
              </w:rPr>
            </w:r>
          </w:p>
          <w:p>
            <w:pPr>
              <w:spacing w:line="400" w:lineRule="exact"/>
              <w:widowControl/>
              <w:rPr>
                <w:rFonts w:hint="eastAsia"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rPr>
              <w:t xml:space="preserve">二、资格条件（</w:t>
            </w:r>
            <w:r>
              <w:rPr>
                <w:rFonts w:hint="eastAsia" w:ascii="仿宋" w:hAnsi="仿宋" w:eastAsia="仿宋" w:cs="宋体"/>
                <w:b/>
                <w:bCs/>
                <w:color w:val="000000" w:themeColor="text1"/>
                <w:sz w:val="28"/>
                <w:szCs w:val="28"/>
                <w:highlight w:val="none"/>
                <w:lang w:eastAsia="zh-CN"/>
              </w:rPr>
              <w:t xml:space="preserve">“</w:t>
            </w:r>
            <w:r>
              <w:rPr>
                <w:rFonts w:hint="eastAsia" w:ascii="仿宋" w:hAnsi="仿宋" w:eastAsia="仿宋" w:cs="宋体"/>
                <w:b/>
                <w:bCs/>
                <w:color w:val="000000" w:themeColor="text1"/>
                <w:sz w:val="28"/>
                <w:szCs w:val="28"/>
                <w:highlight w:val="none"/>
                <w:lang w:val="en-US" w:eastAsia="zh-CN"/>
              </w:rPr>
              <w:t xml:space="preserve">1-8</w:t>
            </w:r>
            <w:r>
              <w:rPr>
                <w:rFonts w:hint="eastAsia" w:ascii="仿宋" w:hAnsi="仿宋" w:eastAsia="仿宋" w:cs="宋体"/>
                <w:b/>
                <w:bCs/>
                <w:color w:val="000000" w:themeColor="text1"/>
                <w:sz w:val="28"/>
                <w:szCs w:val="28"/>
                <w:highlight w:val="none"/>
                <w:lang w:eastAsia="zh-CN"/>
              </w:rPr>
              <w:t xml:space="preserve">”</w:t>
            </w:r>
            <w:r>
              <w:rPr>
                <w:rFonts w:hint="eastAsia" w:ascii="仿宋" w:hAnsi="仿宋" w:eastAsia="仿宋" w:cs="宋体"/>
                <w:b/>
                <w:bCs/>
                <w:color w:val="000000" w:themeColor="text1"/>
                <w:sz w:val="28"/>
                <w:szCs w:val="28"/>
                <w:highlight w:val="none"/>
              </w:rPr>
              <w:t xml:space="preserve">必须提供，否则投标无效）</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1.投标人合法有效的法人或者其他组织的营业执照等证明文件，自然人的身份证明。以上证明文件提供扫描件</w:t>
            </w:r>
            <w:r>
              <w:rPr>
                <w:rFonts w:hint="eastAsia" w:ascii="仿宋" w:hAnsi="仿宋" w:eastAsia="仿宋" w:cs="宋体"/>
                <w:color w:val="000000" w:themeColor="text1"/>
                <w:sz w:val="28"/>
                <w:szCs w:val="28"/>
                <w:highlight w:val="none"/>
                <w:lang w:val="en-US" w:eastAsia="zh-CN"/>
              </w:rPr>
              <w:t xml:space="preserve">并加盖电子签章</w:t>
            </w:r>
            <w:r>
              <w:rPr>
                <w:rFonts w:hint="eastAsia" w:ascii="仿宋" w:hAnsi="仿宋" w:eastAsia="仿宋" w:cs="宋体"/>
                <w:color w:val="000000" w:themeColor="text1"/>
                <w:sz w:val="28"/>
                <w:szCs w:val="28"/>
                <w:highlight w:val="none"/>
              </w:rPr>
              <w:t xml:space="preserve">。</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2.财务状况报告</w:t>
            </w:r>
            <w:r>
              <w:rPr>
                <w:rFonts w:hint="eastAsia" w:ascii="仿宋" w:hAnsi="仿宋" w:eastAsia="仿宋" w:cs="宋体"/>
                <w:color w:val="000000" w:themeColor="text1"/>
                <w:sz w:val="28"/>
                <w:szCs w:val="28"/>
                <w:highlight w:val="none"/>
                <w:lang w:eastAsia="zh-CN"/>
              </w:rPr>
              <w:t xml:space="preserve">（至少</w:t>
            </w:r>
            <w:r>
              <w:rPr>
                <w:rFonts w:hint="eastAsia" w:ascii="仿宋" w:hAnsi="仿宋" w:eastAsia="仿宋" w:cs="宋体"/>
                <w:color w:val="000000" w:themeColor="text1"/>
                <w:sz w:val="28"/>
                <w:szCs w:val="28"/>
                <w:highlight w:val="none"/>
              </w:rPr>
              <w:t xml:space="preserve">提供</w:t>
            </w:r>
            <w:r>
              <w:rPr>
                <w:rFonts w:hint="eastAsia" w:ascii="仿宋" w:hAnsi="仿宋" w:eastAsia="仿宋" w:cs="宋体"/>
                <w:color w:val="000000" w:themeColor="text1"/>
                <w:sz w:val="28"/>
                <w:szCs w:val="28"/>
                <w:highlight w:val="none"/>
                <w:lang w:val="en-US" w:eastAsia="zh-CN"/>
              </w:rPr>
              <w:t xml:space="preserve">投标人的本项目开标时间前6个月内任何时间的资产负债表和利润表扫描件各一份；或提供投标人2024年度（或2025年度）经审计的财务报告扫描件一份；或提供投标人的本项目开标时间前6个月内银行出具的资信证明扫描件一份）</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3.投标人依法缴纳税收和社会保障资金的记录</w:t>
            </w:r>
            <w:r>
              <w:rPr>
                <w:rFonts w:hint="eastAsia" w:ascii="仿宋" w:hAnsi="仿宋" w:eastAsia="仿宋" w:cs="宋体"/>
                <w:color w:val="000000" w:themeColor="text1"/>
                <w:sz w:val="28"/>
                <w:szCs w:val="28"/>
                <w:highlight w:val="none"/>
                <w:lang w:eastAsia="zh-CN"/>
              </w:rPr>
              <w:t xml:space="preserve">（提供本</w:t>
            </w:r>
            <w:r>
              <w:rPr>
                <w:rFonts w:hint="eastAsia" w:ascii="仿宋" w:hAnsi="仿宋" w:eastAsia="仿宋" w:cs="宋体"/>
                <w:color w:val="000000" w:themeColor="text1"/>
                <w:sz w:val="28"/>
                <w:szCs w:val="28"/>
                <w:highlight w:val="none"/>
              </w:rPr>
              <w:t xml:space="preserve">项目开标时间前6个月内任何1月的依法缴纳税收的相关材料扫描件；</w:t>
            </w:r>
            <w:r>
              <w:rPr>
                <w:rFonts w:hint="eastAsia" w:ascii="仿宋" w:hAnsi="仿宋" w:eastAsia="仿宋" w:cs="宋体"/>
                <w:color w:val="000000" w:themeColor="text1"/>
                <w:sz w:val="28"/>
                <w:szCs w:val="28"/>
                <w:highlight w:val="none"/>
                <w:lang w:eastAsia="zh-CN"/>
              </w:rPr>
              <w:t xml:space="preserve">和</w:t>
            </w:r>
            <w:r>
              <w:rPr>
                <w:rFonts w:hint="eastAsia" w:ascii="仿宋" w:hAnsi="仿宋" w:eastAsia="仿宋" w:cs="宋体"/>
                <w:color w:val="000000" w:themeColor="text1"/>
                <w:sz w:val="28"/>
                <w:szCs w:val="28"/>
                <w:highlight w:val="none"/>
              </w:rPr>
              <w:t xml:space="preserve">本项目开标时间前6个月内任何1月的依法缴纳社会保障资金的相关材料扫描件</w:t>
            </w:r>
            <w:r>
              <w:rPr>
                <w:rFonts w:hint="eastAsia" w:ascii="仿宋" w:hAnsi="仿宋" w:eastAsia="仿宋" w:cs="宋体"/>
                <w:color w:val="000000" w:themeColor="text1"/>
                <w:sz w:val="28"/>
                <w:szCs w:val="28"/>
                <w:highlight w:val="none"/>
                <w:lang w:eastAsia="zh-CN"/>
              </w:rPr>
              <w:t xml:space="preserve">）（依法免税或不需要缴纳社会保障资金的供应商，提供相应文件扫描件证明其依法免税或不需要缴纳社会保障资金）</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4.具备履行合同所必需的设备和专业技术能力的证明材料，即投标文件中提供《</w:t>
            </w:r>
            <w:bookmarkStart w:id="6" w:name="_Toc515551102"/>
            <w:r>
              <w:rPr>
                <w:rFonts w:hint="eastAsia" w:ascii="仿宋" w:hAnsi="仿宋" w:eastAsia="仿宋" w:cs="宋体"/>
                <w:color w:val="000000" w:themeColor="text1"/>
                <w:sz w:val="28"/>
                <w:szCs w:val="28"/>
                <w:highlight w:val="none"/>
              </w:rPr>
              <w:t xml:space="preserve">具备履行合同所必需的设备和专业技术能力的书面声明</w:t>
            </w:r>
            <w:bookmarkEnd w:id="6"/>
            <w:r>
              <w:rPr>
                <w:rFonts w:hint="eastAsia" w:ascii="仿宋" w:hAnsi="仿宋" w:eastAsia="仿宋" w:cs="宋体"/>
                <w:color w:val="000000" w:themeColor="text1"/>
                <w:sz w:val="28"/>
                <w:szCs w:val="28"/>
                <w:highlight w:val="none"/>
              </w:rPr>
              <w:t xml:space="preserve">》（加盖电子签章，格式见招标文件第七章《投标文件相关格式》）。</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5.投标人参加政府采购活动前3年内在经营活动中没有重大违法记录的书面声明（加盖电子签章，格式见招标文件第七章《投标文件相关格式》）。</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7.投标人不是为本采购项目提供整体设计、规范编制或者项目管理、监理、检测等服务的供应商的书面声明。（加盖电子签章，格式见招标文件第七章《投标文件相关格式》）。</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8</w:t>
            </w:r>
            <w:r>
              <w:rPr>
                <w:rFonts w:hint="eastAsia" w:ascii="仿宋" w:hAnsi="仿宋" w:eastAsia="仿宋" w:cs="宋体"/>
                <w:color w:val="000000" w:themeColor="text1"/>
                <w:sz w:val="28"/>
                <w:szCs w:val="28"/>
                <w:highlight w:val="none"/>
              </w:rPr>
              <w:t xml:space="preserve">.本项目属于专门面向中小企业采购的项目，投标人提供的货物全部由符合政策要求的：中小企业制造的，提供《中小企业声明函》（加盖电子签章，格式见招标文件第七章《投标文件相关格式》）</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如不填写完整或未按要求填写的，视为无效）。</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注：具体以《政府采购促进中小企业发展管理办法》（财库[2020]46号）和《关于印发中小企业划型标准规定的通知》（工信部联企业[2011]300号）的规定为准。</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投标人为监狱企业的，提供省级以上监狱管理局、戒毒管理局（含新疆生产建设兵团）出具的属于监狱企业的证明文件的扫描件。</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注：具体以《财政部 司法部关于政府采购支持监狱企业发展有关问题的通知》（财库〔2014〕68号）的规定为准。</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投标人为享受政府采购支持政策的残疾人福利性单位的，提供《残疾人福利性单位声明函》（加盖电子签章，格式见招标文件第七章《投标文件相关格式》）。</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享受政府采购支持政策的残疾人福利性单位应当同时满足以下条件：</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　　①安置的残疾人占本单位在职职工人数的比例不低于25%（含25%），并且安置的残疾人人数不少于10人（含10人）；</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　　②依法与安置的每位残疾人签订了一年以上（含一年）的劳动合同或服务协议；</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　　③为安置的每位残疾人按月足额缴纳了基本养老保险、基本医疗保险、失业保险、工伤保险和生育保险等社会保险费；</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　　④通过银行等金融机构向安置的每位残疾人，按月支付了不低于单位所在区县适用的经省级人民政府批准的月最低工资标准的工资；</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　　⑤提供本单位制造的货物、承担的工程或者服务（以下简称产品），或者提供其他残疾人福利性单位制造的货物（不包括使用非残疾人福利性单位注册商标的货物）。</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   具体以《三部门联合发布关于促进残疾人就业政府采购政策的通知》（财库〔2017〕141号）规定为准。</w:t>
            </w:r>
            <w:r>
              <w:rPr>
                <w:color w:val="000000" w:themeColor="text1"/>
                <w:highlight w:val="none"/>
              </w:rPr>
            </w:r>
          </w:p>
          <w:p>
            <w:pPr>
              <w:spacing w:line="400" w:lineRule="exact"/>
              <w:widowControl/>
              <w:rPr>
                <w:rFonts w:hint="eastAsia" w:ascii="仿宋" w:hAnsi="仿宋" w:eastAsia="仿宋" w:cs="宋体"/>
                <w:b/>
                <w:bCs/>
                <w:color w:val="000000" w:themeColor="text1"/>
                <w:sz w:val="28"/>
                <w:szCs w:val="28"/>
                <w:highlight w:val="none"/>
              </w:rPr>
            </w:pPr>
            <w:r>
              <w:rPr>
                <w:rFonts w:hint="eastAsia" w:ascii="仿宋" w:hAnsi="仿宋" w:eastAsia="仿宋" w:cs="宋体"/>
                <w:b/>
                <w:bCs/>
                <w:color w:val="000000" w:themeColor="text1"/>
                <w:sz w:val="28"/>
                <w:szCs w:val="28"/>
                <w:highlight w:val="none"/>
              </w:rPr>
              <w:t xml:space="preserve">三、符合条件（必须提供，否则投标无效）</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1.《分项价格表》（加盖电子签章，格式见招标文件第七章《投标文件相关格式》。）；</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2.《投标函》（加盖电子签章，格式见招标文件第七章《投标文件相关格式》。）；</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3.《偏离表》（加盖电子签章，格式见招标文件第七章《投标文件相关格式》。）；</w:t>
            </w:r>
            <w:r>
              <w:rPr>
                <w:color w:val="000000" w:themeColor="text1"/>
                <w:highlight w:val="none"/>
              </w:rPr>
            </w:r>
          </w:p>
          <w:p>
            <w:pPr>
              <w:spacing w:line="400" w:lineRule="exact"/>
              <w:widowControl/>
              <w:rPr>
                <w:rFonts w:hint="eastAsia" w:ascii="仿宋" w:hAnsi="仿宋" w:eastAsia="仿宋" w:cs="宋体"/>
                <w:b/>
                <w:bCs/>
                <w:color w:val="000000" w:themeColor="text1"/>
                <w:sz w:val="28"/>
                <w:szCs w:val="28"/>
                <w:highlight w:val="none"/>
              </w:rPr>
            </w:pPr>
            <w:r>
              <w:rPr>
                <w:rFonts w:hint="eastAsia" w:ascii="仿宋" w:hAnsi="仿宋" w:eastAsia="仿宋" w:cs="宋体"/>
                <w:color w:val="000000" w:themeColor="text1"/>
                <w:sz w:val="28"/>
                <w:szCs w:val="28"/>
                <w:highlight w:val="none"/>
              </w:rPr>
              <w:t xml:space="preserve"> </w:t>
            </w:r>
            <w:r>
              <w:rPr>
                <w:rFonts w:hint="eastAsia" w:ascii="仿宋" w:hAnsi="仿宋" w:eastAsia="仿宋" w:cs="宋体"/>
                <w:b/>
                <w:bCs/>
                <w:color w:val="000000" w:themeColor="text1"/>
                <w:sz w:val="28"/>
                <w:szCs w:val="28"/>
                <w:highlight w:val="none"/>
              </w:rPr>
              <w:t xml:space="preserve">四、综合评审评分项</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（一）技术部分</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1.</w:t>
            </w:r>
            <w:r>
              <w:rPr>
                <w:rFonts w:hint="eastAsia" w:ascii="仿宋" w:hAnsi="仿宋" w:eastAsia="仿宋" w:cs="宋体"/>
                <w:color w:val="000000" w:themeColor="text1"/>
                <w:sz w:val="28"/>
                <w:szCs w:val="28"/>
                <w:highlight w:val="none"/>
              </w:rPr>
              <w:t xml:space="preserve">技术规格说明</w:t>
            </w:r>
            <w:r>
              <w:rPr>
                <w:rFonts w:hint="eastAsia" w:ascii="仿宋" w:hAnsi="仿宋" w:eastAsia="仿宋" w:cs="宋体"/>
                <w:color w:val="000000" w:themeColor="text1"/>
                <w:sz w:val="28"/>
                <w:szCs w:val="28"/>
                <w:highlight w:val="none"/>
                <w:lang w:val="en-US" w:eastAsia="zh-CN"/>
              </w:rPr>
              <w:t xml:space="preserve">（要求见招标文件第四章《评标标准》）；</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2.产品图片（要求见招标文件第四章《评标标准》）；</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3.</w:t>
            </w:r>
            <w:r>
              <w:rPr>
                <w:rFonts w:hint="eastAsia" w:ascii="仿宋" w:hAnsi="仿宋" w:eastAsia="仿宋" w:cs="宋体"/>
                <w:color w:val="000000" w:themeColor="text1"/>
                <w:sz w:val="28"/>
                <w:szCs w:val="28"/>
                <w:highlight w:val="none"/>
                <w:lang w:eastAsia="zh-CN"/>
              </w:rPr>
              <w:t xml:space="preserve">项目实施</w:t>
            </w:r>
            <w:r>
              <w:rPr>
                <w:rFonts w:hint="eastAsia" w:ascii="仿宋" w:hAnsi="仿宋" w:eastAsia="仿宋" w:cs="宋体"/>
                <w:color w:val="000000" w:themeColor="text1"/>
                <w:sz w:val="28"/>
                <w:szCs w:val="28"/>
                <w:highlight w:val="none"/>
              </w:rPr>
              <w:t xml:space="preserve">方案</w:t>
            </w:r>
            <w:r>
              <w:rPr>
                <w:rFonts w:hint="eastAsia" w:ascii="仿宋" w:hAnsi="仿宋" w:eastAsia="仿宋" w:cs="宋体"/>
                <w:color w:val="000000" w:themeColor="text1"/>
                <w:sz w:val="28"/>
                <w:szCs w:val="28"/>
                <w:highlight w:val="none"/>
                <w:lang w:val="en-US" w:eastAsia="zh-CN"/>
              </w:rPr>
              <w:t xml:space="preserve">（要求见招标文件第四章《评标标准》）；</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4.项目质量保证措施方案（要求见招标文件第四章《评标标准》）；</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5.</w:t>
            </w:r>
            <w:r>
              <w:rPr>
                <w:rFonts w:hint="eastAsia" w:ascii="仿宋" w:hAnsi="仿宋" w:eastAsia="仿宋" w:cs="宋体"/>
                <w:color w:val="000000" w:themeColor="text1"/>
                <w:sz w:val="28"/>
                <w:szCs w:val="28"/>
                <w:highlight w:val="none"/>
              </w:rPr>
              <w:t xml:space="preserve">产品</w:t>
            </w:r>
            <w:r>
              <w:rPr>
                <w:rFonts w:hint="eastAsia" w:ascii="仿宋" w:hAnsi="仿宋" w:eastAsia="仿宋" w:cs="宋体"/>
                <w:color w:val="000000" w:themeColor="text1"/>
                <w:sz w:val="28"/>
                <w:szCs w:val="28"/>
                <w:highlight w:val="none"/>
                <w:lang w:val="en-US" w:eastAsia="zh-CN"/>
              </w:rPr>
              <w:t xml:space="preserve">运输及</w:t>
            </w:r>
            <w:r>
              <w:rPr>
                <w:rFonts w:hint="eastAsia" w:ascii="仿宋" w:hAnsi="仿宋" w:eastAsia="仿宋" w:cs="宋体"/>
                <w:color w:val="000000" w:themeColor="text1"/>
                <w:sz w:val="28"/>
                <w:szCs w:val="28"/>
                <w:highlight w:val="none"/>
              </w:rPr>
              <w:t xml:space="preserve">安装</w:t>
            </w:r>
            <w:r>
              <w:rPr>
                <w:rFonts w:hint="eastAsia" w:ascii="仿宋" w:hAnsi="仿宋" w:eastAsia="仿宋" w:cs="宋体"/>
                <w:color w:val="000000" w:themeColor="text1"/>
                <w:sz w:val="28"/>
                <w:szCs w:val="28"/>
                <w:highlight w:val="none"/>
                <w:lang w:val="en-US" w:eastAsia="zh-CN"/>
              </w:rPr>
              <w:t xml:space="preserve">方案（要求见招标文件第四章《评标标准》）；</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6.</w:t>
            </w:r>
            <w:r>
              <w:rPr>
                <w:rFonts w:hint="eastAsia" w:ascii="仿宋" w:hAnsi="仿宋" w:eastAsia="仿宋" w:cs="宋体"/>
                <w:color w:val="000000" w:themeColor="text1"/>
                <w:sz w:val="28"/>
                <w:szCs w:val="28"/>
                <w:highlight w:val="none"/>
              </w:rPr>
              <w:t xml:space="preserve">售后服务和技术培训方案</w:t>
            </w:r>
            <w:r>
              <w:rPr>
                <w:rFonts w:hint="eastAsia" w:ascii="仿宋" w:hAnsi="仿宋" w:eastAsia="仿宋" w:cs="宋体"/>
                <w:color w:val="000000" w:themeColor="text1"/>
                <w:sz w:val="28"/>
                <w:szCs w:val="28"/>
                <w:highlight w:val="none"/>
                <w:lang w:val="en-US" w:eastAsia="zh-CN"/>
              </w:rPr>
              <w:t xml:space="preserve">（要求见招标文件第四章《评标标准》）；</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（二）商务部分</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1.</w:t>
            </w:r>
            <w:r>
              <w:rPr>
                <w:rFonts w:hint="eastAsia" w:ascii="仿宋" w:hAnsi="仿宋" w:eastAsia="仿宋" w:cs="宋体"/>
                <w:color w:val="000000" w:themeColor="text1"/>
                <w:sz w:val="28"/>
                <w:szCs w:val="28"/>
                <w:highlight w:val="none"/>
              </w:rPr>
              <w:t xml:space="preserve">投标人业绩</w:t>
            </w:r>
            <w:r>
              <w:rPr>
                <w:rFonts w:hint="eastAsia" w:ascii="仿宋" w:hAnsi="仿宋" w:eastAsia="仿宋" w:cs="宋体"/>
                <w:color w:val="000000" w:themeColor="text1"/>
                <w:sz w:val="28"/>
                <w:szCs w:val="28"/>
                <w:highlight w:val="none"/>
                <w:lang w:val="en-US" w:eastAsia="zh-CN"/>
              </w:rPr>
              <w:t xml:space="preserve">（要求见招标文件第四章《评标标准》）。</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五、</w:t>
            </w:r>
            <w:r>
              <w:rPr>
                <w:rFonts w:hint="eastAsia" w:ascii="仿宋" w:hAnsi="仿宋" w:eastAsia="仿宋" w:cs="宋体"/>
                <w:color w:val="000000" w:themeColor="text1"/>
                <w:sz w:val="28"/>
                <w:szCs w:val="28"/>
                <w:highlight w:val="none"/>
              </w:rPr>
              <w:t xml:space="preserve">其他部分</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（一）投标人《关于符合本国产品标准的声明函》（填写完整，加盖公章，格式见招标文件第七章《投标文件相关格式》）（请填写完整，如不填写完整或未按要求填写的，视为非本国产品）。</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1、本国产品应当符合以下条件：</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（一）在中国境内生产</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产品应当在中国境内生产，即在中华人民共和国关境内实现从原材料、组件到产品的属性改变。</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属性改变是指经过制造、加工或者组装等工序，产生完全不同于原材料、组件的新产品，并具有新的名称和特征（用途）。属性改变不包括以下细微操作：</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1.为确保产品在运输或者储存期间保持某种状态而进行的操作；</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2.为产品运输或者销售进行的包装或者展示；</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3.在产品或者其包装上粘贴或者印刷品牌、标志、标识以及其他用于区别的标记；</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4.简单的上漆、磨光和分装；</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5.其他不属于属性改变的情形。</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（二）在中国境内生产的组件成本占比达到规定比例</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产品在中国境内生产的组件成本占比应当达到规定比例，计算公式为：</w:t>
            </w:r>
            <w:r>
              <w:rPr>
                <w:color w:val="000000" w:themeColor="text1"/>
                <w:highlight w:val="none"/>
              </w:rPr>
            </w:r>
          </w:p>
          <w:p>
            <w:pPr>
              <w:spacing w:line="240" w:lineRule="auto"/>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mc:AlternateContent>
                <mc:Choice Requires="wpg">
                  <w:drawing>
                    <wp:inline xmlns:wp="http://schemas.openxmlformats.org/drawingml/2006/wordprocessingDrawing" distT="0" distB="0" distL="0" distR="0">
                      <wp:extent cx="3467100" cy="523875"/>
                      <wp:effectExtent l="0" t="0" r="0" b="9525"/>
                      <wp:docPr id="3" name="图片 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图片1"/>
                              <pic:cNvPicPr>
                                <a:picLocks noChangeAspect="1"/>
                              </pic:cNvPicPr>
                              <pic:nvPr/>
                            </pic:nvPicPr>
                            <pic:blipFill>
                              <a:blip r:embed="rId15"/>
                              <a:stretch/>
                            </pic:blipFill>
                            <pic:spPr bwMode="auto">
                              <a:xfrm>
                                <a:off x="0" y="0"/>
                                <a:ext cx="3467100" cy="52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73.0pt;height:41.2pt;mso-wrap-distance-left:0.0pt;mso-wrap-distance-top:0.0pt;mso-wrap-distance-right:0.0pt;mso-wrap-distance-bottom:0.0pt;" stroked="false">
                      <v:path textboxrect="0,0,0,0"/>
                      <v:imagedata r:id="rId15" o:title=""/>
                    </v:shape>
                  </w:pict>
                </mc:Fallback>
              </mc:AlternateConten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（三）特定产品的关键组件、关键工序符合相关要求</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2、本国产品标准的适用范围</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3、对本国产品的支持政策</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政府采购活动中既有本国产品又有非本国产品参与竞争的，依法对本国产品给予价格评审优惠，对本国产品的报价给予20%的价格扣除，用扣除后的价格参与评审。</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具体以《国务院办公厅关于在政府采购中实施本国产品标准及相关政策的通知》（国办发〔2025〕34号）规定为准。</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注：中国境内生产的组件成本核算基本规则</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一、产品的一级组件是指直接组成产品的组件。产品的二级组件是指直接组成产品一级组件的组件。一级组件不可分解的，视同二级组件。</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二、二级组件在中国境内生产的，其全部成本计入中国境内生产的组件成本；二级组件不在中国境内生产的，其成本不计入中国境内生产的组件成本。</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三、产品总成本和组件成本以相关会计核算数据、采购合同、进货记录等为基础进行计算。</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四、需要对成本核算规则予以进一步明确的其他有关事项，由财政部会同有关部门另行规定。</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val="en-US" w:eastAsia="zh-CN"/>
              </w:rPr>
              <w:t xml:space="preserve">六</w:t>
            </w:r>
            <w:r>
              <w:rPr>
                <w:rFonts w:hint="eastAsia" w:ascii="仿宋" w:hAnsi="仿宋" w:eastAsia="仿宋" w:cs="宋体"/>
                <w:color w:val="000000" w:themeColor="text1"/>
                <w:sz w:val="28"/>
                <w:szCs w:val="28"/>
                <w:highlight w:val="none"/>
              </w:rPr>
              <w:t xml:space="preserve">、价格折扣文件格式</w:t>
            </w:r>
            <w:r>
              <w:rPr>
                <w:color w:val="000000" w:themeColor="text1"/>
                <w:highlight w:val="none"/>
              </w:rPr>
            </w:r>
          </w:p>
          <w:p>
            <w:pPr>
              <w:ind w:firstLine="560"/>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lang w:eastAsia="zh-CN"/>
              </w:rPr>
              <w:t xml:space="preserve">无。</w:t>
            </w:r>
            <w:r>
              <w:rPr>
                <w:color w:val="000000" w:themeColor="text1"/>
                <w:highlight w:val="none"/>
              </w:rPr>
            </w:r>
          </w:p>
          <w:p>
            <w:pPr>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注：</w:t>
            </w:r>
            <w:r>
              <w:rPr>
                <w:color w:val="000000" w:themeColor="text1"/>
                <w:highlight w:val="none"/>
              </w:rPr>
            </w:r>
          </w:p>
          <w:p>
            <w:pPr>
              <w:ind w:firstLine="560"/>
              <w:spacing w:line="400" w:lineRule="exact"/>
              <w:widowControl/>
              <w:rPr>
                <w:rFonts w:hint="eastAsia"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1.投标人应对以上文件的合法性、真实性负责。</w:t>
            </w:r>
            <w:r>
              <w:rPr>
                <w:color w:val="000000" w:themeColor="text1"/>
                <w:highlight w:val="none"/>
              </w:rPr>
            </w:r>
          </w:p>
          <w:p>
            <w:pPr>
              <w:ind w:left="832" w:hanging="280"/>
              <w:spacing w:line="400" w:lineRule="exact"/>
              <w:rPr>
                <w:rFonts w:ascii="仿宋" w:hAnsi="仿宋" w:eastAsia="仿宋"/>
                <w:bCs/>
                <w:color w:val="000000" w:themeColor="text1"/>
                <w:sz w:val="28"/>
                <w:szCs w:val="28"/>
                <w:highlight w:val="none"/>
              </w:rPr>
            </w:pPr>
            <w:r>
              <w:rPr>
                <w:rFonts w:hint="eastAsia" w:ascii="仿宋" w:hAnsi="仿宋" w:eastAsia="仿宋" w:cs="宋体"/>
                <w:color w:val="000000" w:themeColor="text1"/>
                <w:sz w:val="28"/>
                <w:szCs w:val="28"/>
                <w:highlight w:val="none"/>
              </w:rPr>
              <w:t xml:space="preserve">2.</w:t>
            </w:r>
            <w:r>
              <w:rPr>
                <w:rFonts w:hint="eastAsia" w:ascii="仿宋" w:hAnsi="仿宋" w:eastAsia="仿宋"/>
                <w:bCs/>
                <w:color w:val="000000" w:themeColor="text1"/>
                <w:sz w:val="28"/>
                <w:szCs w:val="28"/>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(十三)2</w:t>
            </w:r>
            <w:r>
              <w:rPr>
                <w:color w:val="000000" w:themeColor="text1"/>
                <w:highlight w:val="none"/>
              </w:rPr>
            </w:r>
          </w:p>
        </w:tc>
        <w:tc>
          <w:tcPr>
            <w:tcW w:w="7220" w:type="dxa"/>
            <w:vAlign w:val="top"/>
            <w:textDirection w:val="lrTb"/>
            <w:noWrap w:val="false"/>
          </w:tcPr>
          <w:p>
            <w:pPr>
              <w:spacing w:line="400" w:lineRule="exact"/>
              <w:widowControl/>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商务条件见：</w:t>
            </w:r>
            <w:r>
              <w:rPr>
                <w:color w:val="000000" w:themeColor="text1"/>
                <w:highlight w:val="none"/>
              </w:rPr>
            </w:r>
          </w:p>
          <w:p>
            <w:pPr>
              <w:spacing w:line="400" w:lineRule="exact"/>
              <w:widowControl/>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一、本文件第四章《评标标准》中《评分细则》。</w:t>
            </w:r>
            <w:r>
              <w:rPr>
                <w:color w:val="000000" w:themeColor="text1"/>
                <w:highlight w:val="none"/>
              </w:rPr>
            </w:r>
          </w:p>
          <w:p>
            <w:pPr>
              <w:spacing w:line="400" w:lineRule="exact"/>
              <w:rPr>
                <w:rFonts w:ascii="仿宋" w:hAnsi="仿宋" w:eastAsia="仿宋"/>
                <w:bCs/>
                <w:color w:val="000000" w:themeColor="text1"/>
                <w:sz w:val="28"/>
                <w:szCs w:val="28"/>
                <w:highlight w:val="none"/>
              </w:rPr>
            </w:pPr>
            <w:r>
              <w:rPr>
                <w:rFonts w:hint="eastAsia" w:ascii="仿宋" w:hAnsi="仿宋" w:eastAsia="仿宋" w:cs="宋体"/>
                <w:color w:val="000000" w:themeColor="text1"/>
                <w:sz w:val="28"/>
                <w:szCs w:val="28"/>
                <w:highlight w:val="none"/>
              </w:rPr>
              <w:t xml:space="preserve">二、本文件第三章《投标资料表》中(十二)1和(十二)2。</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(十三)3</w:t>
            </w:r>
            <w:r>
              <w:rPr>
                <w:color w:val="000000" w:themeColor="text1"/>
                <w:highlight w:val="none"/>
              </w:rPr>
            </w:r>
          </w:p>
        </w:tc>
        <w:tc>
          <w:tcPr>
            <w:tcW w:w="7220" w:type="dxa"/>
            <w:vAlign w:val="top"/>
            <w:textDirection w:val="lrTb"/>
            <w:noWrap w:val="false"/>
          </w:tcPr>
          <w:p>
            <w:pPr>
              <w:spacing w:line="400" w:lineRule="exact"/>
              <w:widowControl/>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交货和提供服务的时间：见本文件第五章 《拟签订的合同文本》及或本文件第六章《采购需求》。</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(十四)3</w:t>
            </w:r>
            <w:r>
              <w:rPr>
                <w:color w:val="000000" w:themeColor="text1"/>
                <w:highlight w:val="none"/>
              </w:rPr>
            </w:r>
          </w:p>
        </w:tc>
        <w:tc>
          <w:tcPr>
            <w:tcW w:w="7220" w:type="dxa"/>
            <w:vAlign w:val="top"/>
            <w:textDirection w:val="lrTb"/>
            <w:noWrap w:val="false"/>
          </w:tcPr>
          <w:p>
            <w:pPr>
              <w:spacing w:line="400" w:lineRule="exact"/>
              <w:rPr>
                <w:rFonts w:hint="eastAsia"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采购项目预算金额：</w:t>
            </w:r>
            <w:r>
              <w:rPr>
                <w:rFonts w:hint="eastAsia" w:ascii="仿宋" w:hAnsi="仿宋" w:eastAsia="仿宋"/>
                <w:bCs/>
                <w:color w:val="000000" w:themeColor="text1"/>
                <w:sz w:val="28"/>
                <w:szCs w:val="28"/>
                <w:highlight w:val="none"/>
                <w:lang w:val="en-US" w:eastAsia="zh-CN"/>
              </w:rPr>
              <w:t xml:space="preserve">150万</w:t>
            </w:r>
            <w:r>
              <w:rPr>
                <w:rFonts w:hint="eastAsia" w:ascii="仿宋" w:hAnsi="仿宋" w:eastAsia="仿宋"/>
                <w:bCs/>
                <w:color w:val="000000" w:themeColor="text1"/>
                <w:sz w:val="28"/>
                <w:szCs w:val="28"/>
                <w:highlight w:val="none"/>
                <w:lang w:eastAsia="zh-CN"/>
              </w:rPr>
              <w:t xml:space="preserve">元</w:t>
            </w:r>
            <w:r>
              <w:rPr>
                <w:rFonts w:hint="eastAsia" w:ascii="仿宋" w:hAnsi="仿宋" w:eastAsia="仿宋"/>
                <w:bCs/>
                <w:color w:val="000000" w:themeColor="text1"/>
                <w:sz w:val="28"/>
                <w:szCs w:val="28"/>
                <w:highlight w:val="none"/>
                <w:lang w:val="en-US" w:eastAsia="zh-CN"/>
              </w:rPr>
              <w:t xml:space="preserve">人民币</w:t>
            </w:r>
            <w:r>
              <w:rPr>
                <w:rFonts w:hint="eastAsia" w:ascii="仿宋" w:hAnsi="仿宋" w:eastAsia="仿宋"/>
                <w:bCs/>
                <w:color w:val="000000" w:themeColor="text1"/>
                <w:sz w:val="28"/>
                <w:szCs w:val="28"/>
                <w:highlight w:val="none"/>
                <w:lang w:eastAsia="zh-CN"/>
              </w:rPr>
              <w:t xml:space="preserve">。</w:t>
            </w:r>
            <w:r>
              <w:rPr>
                <w:color w:val="000000" w:themeColor="text1"/>
                <w:highlight w:val="none"/>
              </w:rPr>
            </w:r>
          </w:p>
          <w:p>
            <w:pPr>
              <w:spacing w:line="400" w:lineRule="exact"/>
              <w:rPr>
                <w:rFonts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lang w:val="en-US" w:eastAsia="zh-CN"/>
              </w:rPr>
              <w:t xml:space="preserve">其中：</w:t>
            </w:r>
            <w:r>
              <w:rPr>
                <w:rFonts w:hint="eastAsia" w:ascii="仿宋" w:hAnsi="仿宋" w:eastAsia="仿宋"/>
                <w:bCs/>
                <w:color w:val="000000" w:themeColor="text1"/>
                <w:sz w:val="28"/>
                <w:szCs w:val="28"/>
                <w:highlight w:val="none"/>
                <w:lang w:eastAsia="zh-CN"/>
              </w:rPr>
              <w:t xml:space="preserve">采购包</w:t>
            </w:r>
            <w:r>
              <w:rPr>
                <w:rFonts w:hint="eastAsia" w:ascii="仿宋" w:hAnsi="仿宋" w:eastAsia="仿宋"/>
                <w:bCs/>
                <w:color w:val="000000" w:themeColor="text1"/>
                <w:sz w:val="28"/>
                <w:szCs w:val="28"/>
                <w:highlight w:val="none"/>
                <w:lang w:val="en-US" w:eastAsia="zh-CN"/>
              </w:rPr>
              <w:t xml:space="preserve">1</w:t>
            </w:r>
            <w:r>
              <w:rPr>
                <w:rFonts w:hint="eastAsia" w:ascii="仿宋" w:hAnsi="仿宋" w:eastAsia="仿宋"/>
                <w:bCs/>
                <w:color w:val="000000" w:themeColor="text1"/>
                <w:sz w:val="28"/>
                <w:szCs w:val="28"/>
                <w:highlight w:val="none"/>
              </w:rPr>
              <w:t xml:space="preserve">不接受超过</w:t>
            </w:r>
            <w:r>
              <w:rPr>
                <w:rFonts w:hint="eastAsia" w:ascii="仿宋" w:hAnsi="仿宋" w:eastAsia="仿宋"/>
                <w:color w:val="000000" w:themeColor="text1"/>
                <w:sz w:val="28"/>
                <w:szCs w:val="28"/>
                <w:highlight w:val="none"/>
                <w:u w:val="single"/>
                <w:lang w:val="en-US" w:eastAsia="zh-CN"/>
              </w:rPr>
              <w:t xml:space="preserve">75</w:t>
            </w:r>
            <w:r>
              <w:rPr>
                <w:rFonts w:hint="eastAsia" w:ascii="仿宋" w:hAnsi="仿宋" w:eastAsia="仿宋"/>
                <w:bCs/>
                <w:color w:val="000000" w:themeColor="text1"/>
                <w:sz w:val="28"/>
                <w:szCs w:val="28"/>
                <w:highlight w:val="none"/>
              </w:rPr>
              <w:t xml:space="preserve">万元人民币（采购项目预算金额）的投标报价；</w:t>
            </w:r>
            <w:r>
              <w:rPr>
                <w:rFonts w:hint="eastAsia" w:ascii="仿宋" w:hAnsi="仿宋" w:eastAsia="仿宋"/>
                <w:bCs/>
                <w:color w:val="000000" w:themeColor="text1"/>
                <w:sz w:val="28"/>
                <w:szCs w:val="28"/>
                <w:highlight w:val="none"/>
                <w:lang w:eastAsia="zh-CN"/>
              </w:rPr>
              <w:t xml:space="preserve">采购包</w:t>
            </w:r>
            <w:r>
              <w:rPr>
                <w:rFonts w:hint="eastAsia" w:ascii="仿宋" w:hAnsi="仿宋" w:eastAsia="仿宋"/>
                <w:bCs/>
                <w:color w:val="000000" w:themeColor="text1"/>
                <w:sz w:val="28"/>
                <w:szCs w:val="28"/>
                <w:highlight w:val="none"/>
                <w:lang w:val="en-US" w:eastAsia="zh-CN"/>
              </w:rPr>
              <w:t xml:space="preserve">2</w:t>
            </w:r>
            <w:r>
              <w:rPr>
                <w:rFonts w:hint="eastAsia" w:ascii="仿宋" w:hAnsi="仿宋" w:eastAsia="仿宋"/>
                <w:bCs/>
                <w:color w:val="000000" w:themeColor="text1"/>
                <w:sz w:val="28"/>
                <w:szCs w:val="28"/>
                <w:highlight w:val="none"/>
              </w:rPr>
              <w:t xml:space="preserve">不接受超过</w:t>
            </w:r>
            <w:r>
              <w:rPr>
                <w:rFonts w:hint="eastAsia" w:ascii="仿宋" w:hAnsi="仿宋" w:eastAsia="仿宋"/>
                <w:color w:val="000000" w:themeColor="text1"/>
                <w:sz w:val="28"/>
                <w:szCs w:val="28"/>
                <w:highlight w:val="none"/>
                <w:u w:val="single"/>
                <w:lang w:val="en-US" w:eastAsia="zh-CN"/>
              </w:rPr>
              <w:t xml:space="preserve">75</w:t>
            </w:r>
            <w:r>
              <w:rPr>
                <w:rFonts w:hint="eastAsia" w:ascii="仿宋" w:hAnsi="仿宋" w:eastAsia="仿宋"/>
                <w:bCs/>
                <w:color w:val="000000" w:themeColor="text1"/>
                <w:sz w:val="28"/>
                <w:szCs w:val="28"/>
                <w:highlight w:val="none"/>
              </w:rPr>
              <w:t xml:space="preserve">万元人民币（采购项目预算金额）的投标报价</w:t>
            </w:r>
            <w:r>
              <w:rPr>
                <w:rFonts w:hint="eastAsia" w:ascii="仿宋" w:hAnsi="仿宋" w:eastAsia="仿宋"/>
                <w:bCs/>
                <w:color w:val="000000" w:themeColor="text1"/>
                <w:sz w:val="28"/>
                <w:szCs w:val="28"/>
                <w:highlight w:val="none"/>
                <w:lang w:eastAsia="zh-CN"/>
              </w:rPr>
              <w:t xml:space="preserve">。报价包括但不限于产品价、税金、运费、安装调试、检验、保险、培训、售后服务、投标人的利润等全部费用。采购人不再支付报价以外的任何费用。</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(十</w:t>
            </w:r>
            <w:r>
              <w:rPr>
                <w:rFonts w:hint="eastAsia" w:ascii="仿宋" w:hAnsi="仿宋" w:eastAsia="仿宋"/>
                <w:color w:val="000000" w:themeColor="text1"/>
                <w:sz w:val="28"/>
                <w:szCs w:val="28"/>
                <w:highlight w:val="none"/>
                <w:lang w:eastAsia="zh-CN"/>
              </w:rPr>
              <w:t xml:space="preserve">五</w:t>
            </w:r>
            <w:r>
              <w:rPr>
                <w:rFonts w:hint="eastAsia" w:ascii="仿宋" w:hAnsi="仿宋" w:eastAsia="仿宋"/>
                <w:color w:val="000000" w:themeColor="text1"/>
                <w:sz w:val="28"/>
                <w:szCs w:val="28"/>
                <w:highlight w:val="none"/>
              </w:rPr>
              <w:t xml:space="preserve">)</w:t>
            </w:r>
            <w:r>
              <w:rPr>
                <w:color w:val="000000" w:themeColor="text1"/>
                <w:highlight w:val="none"/>
              </w:rPr>
            </w:r>
          </w:p>
        </w:tc>
        <w:tc>
          <w:tcPr>
            <w:tcW w:w="7220" w:type="dxa"/>
            <w:vAlign w:val="top"/>
            <w:textDirection w:val="lrTb"/>
            <w:noWrap w:val="false"/>
          </w:tcPr>
          <w:p>
            <w:pP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以人民币报价。</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bCs/>
                <w:color w:val="000000" w:themeColor="text1"/>
                <w:sz w:val="28"/>
                <w:szCs w:val="28"/>
                <w:highlight w:val="none"/>
              </w:rPr>
            </w:pPr>
            <w:r>
              <w:rPr>
                <w:rFonts w:hint="eastAsia" w:ascii="仿宋" w:hAnsi="仿宋" w:eastAsia="仿宋"/>
                <w:bCs/>
                <w:color w:val="000000" w:themeColor="text1"/>
                <w:sz w:val="28"/>
                <w:szCs w:val="28"/>
                <w:highlight w:val="none"/>
              </w:rPr>
              <w:t xml:space="preserve">（十七）</w:t>
            </w:r>
            <w:r>
              <w:rPr>
                <w:color w:val="000000" w:themeColor="text1"/>
                <w:highlight w:val="none"/>
              </w:rPr>
            </w:r>
          </w:p>
        </w:tc>
        <w:tc>
          <w:tcPr>
            <w:tcW w:w="7220" w:type="dxa"/>
            <w:vAlign w:val="top"/>
            <w:textDirection w:val="lrTb"/>
            <w:noWrap w:val="false"/>
          </w:tcPr>
          <w:p>
            <w:pPr>
              <w:spacing w:line="4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线上要求：</w:t>
            </w:r>
            <w:r>
              <w:rPr>
                <w:color w:val="000000" w:themeColor="text1"/>
                <w:highlight w:val="none"/>
              </w:rPr>
            </w:r>
          </w:p>
          <w:p>
            <w:pPr>
              <w:spacing w:line="4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投标人应当通过“苏采云”系统提交数据电文形式的投标文件（即电子投标）。</w:t>
            </w:r>
            <w:r>
              <w:rPr>
                <w:color w:val="000000" w:themeColor="text1"/>
                <w:highlight w:val="none"/>
              </w:rPr>
            </w:r>
          </w:p>
          <w:p>
            <w:pPr>
              <w:spacing w:line="4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rPr>
              <w:t xml:space="preserve">特别说明：通过“苏采云”系统提交政府采购客户端工具导出加密的投标文件（后缀名为zip）。投标文件不得超过</w:t>
            </w:r>
            <w:r>
              <w:rPr>
                <w:rFonts w:hint="eastAsia" w:ascii="仿宋" w:hAnsi="仿宋" w:eastAsia="仿宋"/>
                <w:color w:val="000000" w:themeColor="text1"/>
                <w:sz w:val="28"/>
                <w:szCs w:val="28"/>
                <w:highlight w:val="none"/>
                <w:lang w:val="en-US" w:eastAsia="zh-CN"/>
              </w:rPr>
              <w:t xml:space="preserve">1</w:t>
            </w:r>
            <w:r>
              <w:rPr>
                <w:rFonts w:ascii="仿宋" w:hAnsi="仿宋" w:eastAsia="仿宋"/>
                <w:color w:val="000000" w:themeColor="text1"/>
                <w:sz w:val="28"/>
                <w:szCs w:val="28"/>
                <w:highlight w:val="none"/>
              </w:rPr>
              <w:t xml:space="preserve">50M！</w:t>
            </w:r>
            <w:r>
              <w:rPr>
                <w:color w:val="000000" w:themeColor="text1"/>
                <w:highlight w:val="none"/>
              </w:rPr>
            </w:r>
          </w:p>
          <w:p>
            <w:pPr>
              <w:spacing w:line="400" w:lineRule="exact"/>
              <w:rPr>
                <w:color w:val="000000" w:themeColor="text1"/>
                <w:highlight w:val="none"/>
              </w:rPr>
            </w:pPr>
            <w:r>
              <w:rPr>
                <w:rFonts w:ascii="仿宋" w:hAnsi="仿宋" w:eastAsia="仿宋"/>
                <w:color w:val="000000" w:themeColor="text1"/>
                <w:sz w:val="28"/>
                <w:szCs w:val="28"/>
                <w:highlight w:val="none"/>
              </w:rPr>
              <w:t xml:space="preserve">说明：本项目采用线上</w:t>
            </w:r>
            <w:r>
              <w:rPr>
                <w:rFonts w:hint="eastAsia" w:ascii="仿宋" w:hAnsi="仿宋" w:eastAsia="仿宋"/>
                <w:color w:val="000000" w:themeColor="text1"/>
                <w:sz w:val="28"/>
                <w:szCs w:val="28"/>
                <w:highlight w:val="none"/>
              </w:rPr>
              <w:t xml:space="preserve">投标</w:t>
            </w:r>
            <w:r>
              <w:rPr>
                <w:rFonts w:ascii="仿宋" w:hAnsi="仿宋" w:eastAsia="仿宋"/>
                <w:color w:val="000000" w:themeColor="text1"/>
                <w:sz w:val="28"/>
                <w:szCs w:val="28"/>
                <w:highlight w:val="none"/>
              </w:rPr>
              <w:t xml:space="preserve">，即供应商投标文件从政府采购客户端工具制作通过“苏采云”系统提交，未提供线上投标文件的，投标无效。</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(十八)</w:t>
            </w:r>
            <w:r>
              <w:rPr>
                <w:color w:val="000000" w:themeColor="text1"/>
                <w:highlight w:val="none"/>
              </w:rPr>
            </w:r>
          </w:p>
        </w:tc>
        <w:tc>
          <w:tcPr>
            <w:tcW w:w="7220" w:type="dxa"/>
            <w:vAlign w:val="top"/>
            <w:textDirection w:val="lrTb"/>
            <w:noWrap w:val="false"/>
          </w:tcPr>
          <w:p>
            <w:pPr>
              <w:spacing w:line="4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线上投标文件的密封、签署、盖章要求：</w:t>
            </w:r>
            <w:r>
              <w:rPr>
                <w:color w:val="000000" w:themeColor="text1"/>
                <w:highlight w:val="none"/>
              </w:rPr>
            </w:r>
          </w:p>
          <w:p>
            <w:pPr>
              <w:spacing w:line="4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一、投标文件的密封（加密）要求：</w:t>
            </w:r>
            <w:r>
              <w:rPr>
                <w:color w:val="000000" w:themeColor="text1"/>
                <w:highlight w:val="none"/>
              </w:rPr>
            </w:r>
          </w:p>
          <w:p>
            <w:pPr>
              <w:spacing w:line="4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color w:val="000000" w:themeColor="text1"/>
                <w:highlight w:val="none"/>
              </w:rPr>
            </w:r>
          </w:p>
          <w:p>
            <w:pPr>
              <w:spacing w:line="4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二、投标文件的签署要求：见招标文件第七章《投标文件相关格式》。</w:t>
            </w:r>
            <w:r>
              <w:rPr>
                <w:color w:val="000000" w:themeColor="text1"/>
                <w:highlight w:val="none"/>
              </w:rPr>
            </w:r>
          </w:p>
          <w:p>
            <w:pPr>
              <w:spacing w:line="4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三、投标文件的盖章要求：见招标文件第三章《投标资料表》和招标文件第七章《投标文件相关格式》。投标人须通过“苏采云”系统提供的政府采购客户端工具（使用“CA数字证书”）加盖电子签章。</w:t>
            </w:r>
            <w:r>
              <w:rPr>
                <w:color w:val="000000" w:themeColor="text1"/>
                <w:highlight w:val="none"/>
              </w:rPr>
            </w:r>
          </w:p>
          <w:p>
            <w:pPr>
              <w:spacing w:line="400" w:lineRule="exact"/>
              <w:rPr>
                <w:rFonts w:ascii="仿宋" w:hAnsi="仿宋" w:eastAsia="仿宋"/>
                <w:color w:val="000000" w:themeColor="text1"/>
                <w:sz w:val="28"/>
                <w:szCs w:val="28"/>
                <w:highlight w:val="none"/>
              </w:rPr>
            </w:pPr>
            <w:r>
              <w:rPr>
                <w:rFonts w:hint="eastAsia" w:ascii="仿宋" w:hAnsi="仿宋" w:eastAsia="仿宋" w:cs="宋体"/>
                <w:color w:val="000000" w:themeColor="text1"/>
                <w:sz w:val="28"/>
                <w:szCs w:val="28"/>
                <w:highlight w:val="none"/>
              </w:rPr>
              <w:t xml:space="preserve">投标人未按规定加密的投标文件，“苏采云”系统应当拒收并提示。</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(十九)</w:t>
            </w:r>
            <w:r>
              <w:rPr>
                <w:color w:val="000000" w:themeColor="text1"/>
                <w:highlight w:val="none"/>
              </w:rPr>
            </w:r>
          </w:p>
        </w:tc>
        <w:tc>
          <w:tcPr>
            <w:tcW w:w="7220" w:type="dxa"/>
            <w:vAlign w:val="top"/>
            <w:textDirection w:val="lrTb"/>
            <w:noWrap w:val="false"/>
          </w:tcPr>
          <w:p>
            <w:pPr>
              <w:ind w:left="560" w:hanging="560"/>
              <w:spacing w:line="40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投标文件的提交： </w:t>
            </w:r>
            <w:r>
              <w:rPr>
                <w:color w:val="000000" w:themeColor="text1"/>
                <w:highlight w:val="none"/>
              </w:rPr>
            </w:r>
          </w:p>
          <w:p>
            <w:pPr>
              <w:spacing w:line="40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1.投标文件提交时间：2026年5月22日北京时间09:30前。</w:t>
            </w:r>
            <w:r>
              <w:rPr>
                <w:color w:val="000000" w:themeColor="text1"/>
                <w:highlight w:val="none"/>
              </w:rPr>
            </w:r>
          </w:p>
          <w:p>
            <w:pPr>
              <w:ind w:left="560" w:hanging="560"/>
              <w:spacing w:line="40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2.投标截止时间：2026年5月22日北京时间09:30。</w:t>
            </w:r>
            <w:r>
              <w:rPr>
                <w:color w:val="000000" w:themeColor="text1"/>
                <w:highlight w:val="none"/>
              </w:rPr>
            </w:r>
          </w:p>
          <w:p>
            <w:pP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3.投标文件提交地点：投标人应当通过“苏采云”系统提交数据电文形式的投标文件（即电子投标），“苏采云”系统自动接收。</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（二十）</w:t>
            </w:r>
            <w:r>
              <w:rPr>
                <w:color w:val="000000" w:themeColor="text1"/>
                <w:highlight w:val="none"/>
              </w:rPr>
            </w:r>
          </w:p>
        </w:tc>
        <w:tc>
          <w:tcPr>
            <w:tcW w:w="7220" w:type="dxa"/>
            <w:vAlign w:val="top"/>
            <w:textDirection w:val="lrTb"/>
            <w:noWrap w:val="false"/>
          </w:tcPr>
          <w:p>
            <w:pPr>
              <w:spacing w:line="4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lang w:val="en-US" w:eastAsia="zh-CN"/>
              </w:rPr>
              <w:t xml:space="preserve">电子投标文件应由其法定代表人或法定代表人授权代表在规定的网上投标时间内，凭 CA 证书登陆“苏采云”系统在线编制投标文件（电子数据），并在投标截止时间之前上传投标文件。</w:t>
            </w:r>
            <w:r>
              <w:rPr>
                <w:color w:val="000000" w:themeColor="text1"/>
                <w:highlight w:val="none"/>
              </w:rPr>
            </w:r>
          </w:p>
          <w:p>
            <w:pPr>
              <w:spacing w:line="400" w:lineRule="exact"/>
              <w:rPr>
                <w:rFonts w:ascii="仿宋" w:hAnsi="仿宋" w:eastAsia="仿宋"/>
                <w:color w:val="000000" w:themeColor="text1"/>
                <w:sz w:val="28"/>
                <w:szCs w:val="28"/>
                <w:highlight w:val="none"/>
              </w:rPr>
            </w:pPr>
            <w:r>
              <w:rPr>
                <w:rFonts w:ascii="仿宋" w:hAnsi="仿宋" w:eastAsia="仿宋"/>
                <w:color w:val="000000" w:themeColor="text1"/>
                <w:sz w:val="28"/>
                <w:szCs w:val="28"/>
                <w:highlight w:val="none"/>
                <w:lang w:val="en-US" w:eastAsia="zh-CN"/>
              </w:rPr>
              <w:t xml:space="preserve">投标人应在达到开标时间后，使用CA数字证书解密各自投标文件。</w:t>
            </w:r>
            <w:r>
              <w:rPr>
                <w:color w:val="000000" w:themeColor="text1"/>
                <w:highlight w:val="none"/>
              </w:rPr>
            </w:r>
          </w:p>
        </w:tc>
      </w:tr>
      <w:tr>
        <w:trPr/>
        <w:tc>
          <w:tcPr>
            <w:tcW w:w="1560" w:type="dxa"/>
            <w:vAlign w:val="top"/>
            <w:textDirection w:val="lrTb"/>
            <w:noWrap w:val="false"/>
          </w:tcPr>
          <w:p>
            <w:pPr>
              <w:jc w:val="center"/>
              <w:spacing w:line="400" w:lineRule="exact"/>
              <w:rPr>
                <w:rFonts w:ascii="仿宋_GB2312" w:hAnsi="宋体" w:eastAsia="仿宋_GB2312"/>
                <w:color w:val="000000" w:themeColor="text1"/>
                <w:sz w:val="28"/>
                <w:szCs w:val="28"/>
                <w:highlight w:val="none"/>
              </w:rPr>
            </w:pPr>
            <w:r>
              <w:rPr>
                <w:rFonts w:hint="eastAsia" w:ascii="黑体" w:hAnsi="宋体" w:eastAsia="黑体"/>
                <w:color w:val="000000" w:themeColor="text1"/>
                <w:sz w:val="28"/>
                <w:szCs w:val="28"/>
                <w:highlight w:val="none"/>
              </w:rPr>
              <w:t xml:space="preserve">四</w:t>
            </w:r>
            <w:r>
              <w:rPr>
                <w:color w:val="000000" w:themeColor="text1"/>
                <w:highlight w:val="none"/>
              </w:rPr>
            </w:r>
          </w:p>
        </w:tc>
        <w:tc>
          <w:tcPr>
            <w:tcW w:w="7220" w:type="dxa"/>
            <w:vAlign w:val="top"/>
            <w:textDirection w:val="lrTb"/>
            <w:noWrap w:val="false"/>
          </w:tcPr>
          <w:p>
            <w:pPr>
              <w:spacing w:line="400" w:lineRule="exact"/>
              <w:rPr>
                <w:rFonts w:ascii="黑体" w:hAnsi="宋体" w:eastAsia="黑体"/>
                <w:color w:val="000000" w:themeColor="text1"/>
                <w:sz w:val="28"/>
                <w:szCs w:val="28"/>
                <w:highlight w:val="none"/>
              </w:rPr>
            </w:pPr>
            <w:r>
              <w:rPr>
                <w:rFonts w:hint="eastAsia" w:ascii="黑体" w:hAnsi="宋体" w:eastAsia="黑体"/>
                <w:color w:val="000000" w:themeColor="text1"/>
                <w:sz w:val="28"/>
                <w:szCs w:val="28"/>
                <w:highlight w:val="none"/>
              </w:rPr>
              <w:t xml:space="preserve">开标</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(二十五)1</w:t>
            </w:r>
            <w:r>
              <w:rPr>
                <w:color w:val="000000" w:themeColor="text1"/>
                <w:highlight w:val="none"/>
              </w:rPr>
            </w:r>
          </w:p>
        </w:tc>
        <w:tc>
          <w:tcPr>
            <w:tcW w:w="7220" w:type="dxa"/>
            <w:vAlign w:val="top"/>
            <w:textDirection w:val="lrTb"/>
            <w:noWrap w:val="false"/>
          </w:tcPr>
          <w:p>
            <w:pPr>
              <w:spacing w:line="40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开标时间及地点：</w:t>
            </w:r>
            <w:r>
              <w:rPr>
                <w:color w:val="000000" w:themeColor="text1"/>
                <w:highlight w:val="none"/>
              </w:rPr>
            </w:r>
          </w:p>
          <w:p>
            <w:pPr>
              <w:spacing w:line="40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lang w:val="en-US" w:eastAsia="zh-CN"/>
              </w:rPr>
              <w:t xml:space="preserve">1.开标时间</w:t>
            </w:r>
            <w:r>
              <w:rPr>
                <w:rFonts w:hint="eastAsia" w:ascii="仿宋" w:hAnsi="仿宋" w:eastAsia="仿宋"/>
                <w:color w:val="000000" w:themeColor="text1"/>
                <w:sz w:val="28"/>
                <w:szCs w:val="28"/>
                <w:highlight w:val="none"/>
                <w:lang w:val="en-US" w:eastAsia="zh-CN"/>
              </w:rPr>
              <w:t xml:space="preserve">：2026年5月22日09：30（标准时间）</w:t>
            </w:r>
            <w:r>
              <w:rPr>
                <w:color w:val="000000" w:themeColor="text1"/>
                <w:highlight w:val="none"/>
              </w:rPr>
            </w:r>
          </w:p>
          <w:p>
            <w:pPr>
              <w:spacing w:line="400" w:lineRule="exact"/>
              <w:rPr>
                <w:color w:val="000000" w:themeColor="text1"/>
                <w:highlight w:val="none"/>
              </w:rPr>
            </w:pPr>
            <w:r>
              <w:rPr>
                <w:rFonts w:hint="eastAsia" w:ascii="仿宋" w:hAnsi="仿宋" w:eastAsia="仿宋"/>
                <w:color w:val="000000" w:themeColor="text1"/>
                <w:sz w:val="28"/>
                <w:szCs w:val="28"/>
                <w:highlight w:val="none"/>
                <w:lang w:val="en-US" w:eastAsia="zh-CN"/>
              </w:rPr>
              <w:t xml:space="preserve">2.开标地点：“苏采云”系统（网址： http://jszfcg.jsczt.cn/）“开标大厅”或进入徐州政府采购网（网址：https://czj.xz.gov.cn/zfcg/）--业务工作--用户登录，点击“苏采云”进入系统“开标大厅”。</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(二十五)3</w:t>
            </w:r>
            <w:r>
              <w:rPr>
                <w:color w:val="000000" w:themeColor="text1"/>
                <w:highlight w:val="none"/>
              </w:rPr>
            </w:r>
          </w:p>
        </w:tc>
        <w:tc>
          <w:tcPr>
            <w:tcW w:w="7220" w:type="dxa"/>
            <w:vAlign w:val="top"/>
            <w:textDirection w:val="lrTb"/>
            <w:noWrap w:val="false"/>
          </w:tcPr>
          <w:p>
            <w:pPr>
              <w:spacing w:line="400" w:lineRule="exact"/>
              <w:rPr>
                <w:rFonts w:hint="eastAsia"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color w:val="000000" w:themeColor="text1"/>
                <w:highlight w:val="none"/>
              </w:rPr>
            </w:r>
          </w:p>
          <w:p>
            <w:pP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所有投标人解密（或解密时间）结束后，“苏采云”系统生成开标记录并向社会公众公布，但依法应当保密的除外。</w:t>
            </w:r>
            <w:r>
              <w:rPr>
                <w:color w:val="000000" w:themeColor="text1"/>
                <w:highlight w:val="none"/>
              </w:rPr>
            </w:r>
          </w:p>
        </w:tc>
      </w:tr>
      <w:tr>
        <w:trPr/>
        <w:tc>
          <w:tcPr>
            <w:tcW w:w="1560" w:type="dxa"/>
            <w:vAlign w:val="top"/>
            <w:textDirection w:val="lrTb"/>
            <w:noWrap w:val="false"/>
          </w:tcPr>
          <w:p>
            <w:pPr>
              <w:jc w:val="center"/>
              <w:spacing w:line="400" w:lineRule="exact"/>
              <w:rPr>
                <w:rFonts w:ascii="仿宋_GB2312" w:hAnsi="宋体" w:eastAsia="仿宋_GB2312"/>
                <w:color w:val="000000" w:themeColor="text1"/>
                <w:sz w:val="28"/>
                <w:szCs w:val="28"/>
                <w:highlight w:val="none"/>
              </w:rPr>
            </w:pPr>
            <w:r>
              <w:rPr>
                <w:rFonts w:hint="eastAsia" w:ascii="黑体" w:hAnsi="宋体" w:eastAsia="黑体"/>
                <w:color w:val="000000" w:themeColor="text1"/>
                <w:sz w:val="28"/>
                <w:szCs w:val="28"/>
                <w:highlight w:val="none"/>
              </w:rPr>
              <w:t xml:space="preserve">五</w:t>
            </w:r>
            <w:r>
              <w:rPr>
                <w:color w:val="000000" w:themeColor="text1"/>
                <w:highlight w:val="none"/>
              </w:rPr>
            </w:r>
          </w:p>
        </w:tc>
        <w:tc>
          <w:tcPr>
            <w:tcW w:w="7220" w:type="dxa"/>
            <w:vAlign w:val="top"/>
            <w:textDirection w:val="lrTb"/>
            <w:noWrap w:val="false"/>
          </w:tcPr>
          <w:p>
            <w:pPr>
              <w:spacing w:line="400" w:lineRule="exact"/>
              <w:rPr>
                <w:rFonts w:ascii="黑体" w:hAnsi="宋体" w:eastAsia="黑体"/>
                <w:color w:val="000000" w:themeColor="text1"/>
                <w:sz w:val="28"/>
                <w:szCs w:val="28"/>
                <w:highlight w:val="none"/>
              </w:rPr>
            </w:pPr>
            <w:r>
              <w:rPr>
                <w:rFonts w:hint="eastAsia" w:ascii="黑体" w:hAnsi="宋体" w:eastAsia="黑体"/>
                <w:color w:val="000000" w:themeColor="text1"/>
                <w:sz w:val="28"/>
                <w:szCs w:val="28"/>
                <w:highlight w:val="none"/>
              </w:rPr>
              <w:t xml:space="preserve">评标</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(二十七)</w:t>
            </w:r>
            <w:r>
              <w:rPr>
                <w:color w:val="000000" w:themeColor="text1"/>
                <w:highlight w:val="none"/>
              </w:rPr>
            </w:r>
          </w:p>
        </w:tc>
        <w:tc>
          <w:tcPr>
            <w:tcW w:w="7220" w:type="dxa"/>
            <w:vAlign w:val="top"/>
            <w:textDirection w:val="lrTb"/>
            <w:noWrap w:val="false"/>
          </w:tcPr>
          <w:p>
            <w:pP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采用综合评分法。</w:t>
            </w:r>
            <w:r>
              <w:rPr>
                <w:color w:val="000000" w:themeColor="text1"/>
                <w:highlight w:val="none"/>
              </w:rPr>
            </w:r>
          </w:p>
        </w:tc>
      </w:tr>
      <w:tr>
        <w:trPr>
          <w:trHeight w:val="90"/>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(二十八)1</w:t>
            </w:r>
            <w:r>
              <w:rPr>
                <w:color w:val="000000" w:themeColor="text1"/>
                <w:highlight w:val="none"/>
              </w:rPr>
            </w:r>
          </w:p>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(二十八)1（4）</w:t>
            </w:r>
            <w:r>
              <w:rPr>
                <w:color w:val="000000" w:themeColor="text1"/>
                <w:highlight w:val="none"/>
              </w:rPr>
            </w:r>
          </w:p>
        </w:tc>
        <w:tc>
          <w:tcPr>
            <w:tcW w:w="7220" w:type="dxa"/>
            <w:vAlign w:val="top"/>
            <w:textDirection w:val="lrTb"/>
            <w:noWrap w:val="false"/>
          </w:tcPr>
          <w:p>
            <w:pPr>
              <w:spacing w:line="400" w:lineRule="exact"/>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一、推荐中标候选供应商名单。中标候选供应商数量应当根据采购需要确定，但必须按顺序排列中标候选供应商。</w:t>
            </w:r>
            <w:r>
              <w:rPr>
                <w:color w:val="000000" w:themeColor="text1"/>
                <w:highlight w:val="none"/>
              </w:rPr>
            </w:r>
          </w:p>
          <w:p>
            <w:pPr>
              <w:spacing w:line="400" w:lineRule="exact"/>
              <w:rPr>
                <w:rFonts w:hint="eastAsia" w:ascii="仿宋" w:hAnsi="仿宋" w:eastAsia="仿宋" w:cs="Times New Roman"/>
                <w:color w:val="000000" w:themeColor="text1"/>
                <w:sz w:val="28"/>
                <w:szCs w:val="28"/>
                <w:highlight w:val="none"/>
              </w:rPr>
            </w:pPr>
            <w:r>
              <w:rPr>
                <w:rFonts w:hint="eastAsia" w:ascii="仿宋" w:hAnsi="仿宋" w:eastAsia="仿宋" w:cs="Times New Roman"/>
                <w:color w:val="000000" w:themeColor="text1"/>
                <w:sz w:val="28"/>
                <w:szCs w:val="28"/>
                <w:highlight w:val="none"/>
              </w:rPr>
              <w:t xml:space="preserve">二、采用综合评分法的，按评审后得分由高到低顺序排列。得分相同的，按投标报价由低到高顺序排列。得分且</w:t>
            </w:r>
            <w:r>
              <w:rPr>
                <w:rFonts w:hint="eastAsia" w:ascii="仿宋" w:hAnsi="仿宋" w:eastAsia="仿宋" w:cs="Times New Roman"/>
                <w:color w:val="000000" w:themeColor="text1"/>
                <w:sz w:val="28"/>
                <w:szCs w:val="28"/>
                <w:highlight w:val="none"/>
              </w:rPr>
              <w:t xml:space="preserve">投标报价相同的，按</w:t>
            </w:r>
            <w:r>
              <w:rPr>
                <w:rFonts w:hint="eastAsia" w:ascii="仿宋" w:hAnsi="仿宋" w:eastAsia="仿宋" w:cs="Times New Roman"/>
                <w:color w:val="000000" w:themeColor="text1"/>
                <w:sz w:val="28"/>
                <w:szCs w:val="28"/>
                <w:highlight w:val="none"/>
                <w:lang w:val="en-US" w:eastAsia="zh-CN"/>
              </w:rPr>
              <w:t xml:space="preserve">样品</w:t>
            </w:r>
            <w:r>
              <w:rPr>
                <w:rFonts w:hint="eastAsia" w:ascii="仿宋" w:hAnsi="仿宋" w:eastAsia="仿宋" w:cs="Times New Roman"/>
                <w:color w:val="000000" w:themeColor="text1"/>
                <w:sz w:val="28"/>
                <w:szCs w:val="28"/>
                <w:highlight w:val="none"/>
              </w:rPr>
              <w:t xml:space="preserve">得分顺序排列。</w:t>
            </w:r>
            <w:r>
              <w:rPr>
                <w:color w:val="000000" w:themeColor="text1"/>
                <w:highlight w:val="none"/>
              </w:rPr>
            </w:r>
          </w:p>
          <w:p>
            <w:pPr>
              <w:spacing w:line="400" w:lineRule="exact"/>
              <w:rPr>
                <w:color w:val="000000" w:themeColor="text1"/>
                <w:highlight w:val="none"/>
              </w:rPr>
            </w:pPr>
            <w:r>
              <w:rPr>
                <w:rFonts w:hint="eastAsia" w:ascii="仿宋" w:hAnsi="仿宋" w:eastAsia="仿宋" w:cs="Times New Roman"/>
                <w:b/>
                <w:bCs/>
                <w:color w:val="000000" w:themeColor="text1"/>
                <w:sz w:val="28"/>
                <w:szCs w:val="28"/>
                <w:highlight w:val="none"/>
              </w:rPr>
              <w:t xml:space="preserve">各采购包独立评审，相同品牌处理规则仅在同一采购包内适用。</w:t>
            </w:r>
            <w:r>
              <w:rPr>
                <w:rFonts w:hint="eastAsia" w:ascii="仿宋" w:hAnsi="仿宋" w:eastAsia="仿宋" w:cs="Times New Roman"/>
                <w:b/>
                <w:bCs/>
                <w:color w:val="000000" w:themeColor="text1"/>
                <w:sz w:val="28"/>
                <w:szCs w:val="28"/>
                <w:highlight w:val="none"/>
                <w:lang w:val="en-US"/>
              </w:rPr>
              <w:t xml:space="preserve">投标人可以同时参与2个采购包，但不可兼中。每个投标人可以参与2个采购包的投标但只允许中一个采购包，本项目按照</w:t>
            </w:r>
            <w:r>
              <w:rPr>
                <w:rFonts w:hint="eastAsia" w:ascii="仿宋" w:hAnsi="仿宋" w:eastAsia="仿宋" w:cs="Times New Roman"/>
                <w:b/>
                <w:bCs/>
                <w:color w:val="000000" w:themeColor="text1"/>
                <w:sz w:val="28"/>
                <w:szCs w:val="28"/>
                <w:highlight w:val="none"/>
              </w:rPr>
              <w:t xml:space="preserve">采购包1</w:t>
            </w:r>
            <w:r>
              <w:rPr>
                <w:rFonts w:hint="eastAsia" w:ascii="仿宋" w:hAnsi="仿宋" w:eastAsia="仿宋" w:cs="Times New Roman"/>
                <w:b/>
                <w:bCs/>
                <w:color w:val="000000" w:themeColor="text1"/>
                <w:sz w:val="28"/>
                <w:szCs w:val="28"/>
                <w:highlight w:val="none"/>
                <w:lang w:eastAsia="zh-CN"/>
              </w:rPr>
              <w:t xml:space="preserve">、</w:t>
            </w:r>
            <w:r>
              <w:rPr>
                <w:rFonts w:hint="eastAsia" w:ascii="仿宋" w:hAnsi="仿宋" w:eastAsia="仿宋" w:cs="Times New Roman"/>
                <w:b/>
                <w:bCs/>
                <w:color w:val="000000" w:themeColor="text1"/>
                <w:sz w:val="28"/>
                <w:szCs w:val="28"/>
                <w:highlight w:val="none"/>
              </w:rPr>
              <w:t xml:space="preserve">采购包</w:t>
            </w:r>
            <w:r>
              <w:rPr>
                <w:rFonts w:hint="eastAsia" w:ascii="仿宋" w:hAnsi="仿宋" w:eastAsia="仿宋" w:cs="Times New Roman"/>
                <w:b/>
                <w:bCs/>
                <w:color w:val="000000" w:themeColor="text1"/>
                <w:sz w:val="28"/>
                <w:szCs w:val="28"/>
                <w:highlight w:val="none"/>
                <w:lang w:val="en-US" w:eastAsia="zh-CN"/>
              </w:rPr>
              <w:t xml:space="preserve">2</w:t>
            </w:r>
            <w:r>
              <w:rPr>
                <w:rFonts w:hint="eastAsia" w:ascii="仿宋" w:hAnsi="仿宋" w:eastAsia="仿宋" w:cs="Times New Roman"/>
                <w:b/>
                <w:bCs/>
                <w:color w:val="000000" w:themeColor="text1"/>
                <w:sz w:val="28"/>
                <w:szCs w:val="28"/>
                <w:highlight w:val="none"/>
                <w:lang w:val="en-US"/>
              </w:rPr>
              <w:t xml:space="preserve">顺序开标、评标。在前一采购包中标后，可以参与下一采购包的评标，但不得再次中标。</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b w:val="0"/>
                <w:bCs w:val="0"/>
                <w:color w:val="000000" w:themeColor="text1"/>
                <w:sz w:val="30"/>
                <w:szCs w:val="30"/>
                <w:highlight w:val="none"/>
              </w:rPr>
            </w:pPr>
            <w:r>
              <w:rPr>
                <w:rFonts w:hint="eastAsia" w:ascii="仿宋" w:hAnsi="仿宋" w:eastAsia="仿宋"/>
                <w:b w:val="0"/>
                <w:bCs w:val="0"/>
                <w:color w:val="000000" w:themeColor="text1"/>
                <w:sz w:val="30"/>
                <w:szCs w:val="30"/>
                <w:highlight w:val="none"/>
              </w:rPr>
              <w:t xml:space="preserve">（二十九）</w:t>
            </w:r>
            <w:r>
              <w:rPr>
                <w:color w:val="000000" w:themeColor="text1"/>
                <w:highlight w:val="none"/>
              </w:rPr>
            </w:r>
          </w:p>
          <w:p>
            <w:pPr>
              <w:jc w:val="center"/>
              <w:spacing w:line="400" w:lineRule="exact"/>
              <w:rPr>
                <w:rFonts w:hint="eastAsia" w:ascii="仿宋" w:hAnsi="仿宋" w:eastAsia="仿宋"/>
                <w:color w:val="000000" w:themeColor="text1"/>
                <w:sz w:val="28"/>
                <w:szCs w:val="28"/>
                <w:highlight w:val="none"/>
              </w:rPr>
            </w:pPr>
            <w:r>
              <w:rPr>
                <w:rFonts w:hint="eastAsia" w:ascii="仿宋" w:hAnsi="仿宋" w:eastAsia="仿宋"/>
                <w:b w:val="0"/>
                <w:bCs w:val="0"/>
                <w:color w:val="000000" w:themeColor="text1"/>
                <w:sz w:val="28"/>
                <w:szCs w:val="28"/>
                <w:highlight w:val="none"/>
              </w:rPr>
              <w:t xml:space="preserve">（4）</w:t>
            </w:r>
            <w:r>
              <w:rPr>
                <w:color w:val="000000" w:themeColor="text1"/>
                <w:highlight w:val="none"/>
              </w:rPr>
            </w:r>
          </w:p>
        </w:tc>
        <w:tc>
          <w:tcPr>
            <w:tcW w:w="7220" w:type="dxa"/>
            <w:vAlign w:val="top"/>
            <w:textDirection w:val="lrTb"/>
            <w:noWrap w:val="false"/>
          </w:tcPr>
          <w:p>
            <w:pPr>
              <w:spacing w:line="400" w:lineRule="exact"/>
              <w:rPr>
                <w:rFonts w:hint="eastAsia" w:ascii="仿宋" w:hAnsi="仿宋" w:eastAsia="仿宋" w:cs="宋体"/>
                <w:b w:val="0"/>
                <w:bCs w:val="0"/>
                <w:color w:val="000000" w:themeColor="text1"/>
                <w:sz w:val="28"/>
                <w:szCs w:val="28"/>
                <w:highlight w:val="none"/>
              </w:rPr>
            </w:pPr>
            <w:r>
              <w:rPr>
                <w:rFonts w:hint="eastAsia" w:ascii="仿宋" w:hAnsi="仿宋" w:eastAsia="仿宋" w:cs="宋体"/>
                <w:b w:val="0"/>
                <w:bCs w:val="0"/>
                <w:color w:val="000000" w:themeColor="text1"/>
                <w:sz w:val="28"/>
                <w:szCs w:val="28"/>
                <w:highlight w:val="none"/>
              </w:rPr>
              <w:t xml:space="preserve">1.评标中需要投标人对投标文件澄清或者说明的，应当通过“苏采云”系统交换数据电文。在评标期间，请投标人保持在线。</w:t>
            </w:r>
            <w:r>
              <w:rPr>
                <w:color w:val="000000" w:themeColor="text1"/>
                <w:highlight w:val="none"/>
              </w:rPr>
            </w:r>
          </w:p>
          <w:p>
            <w:pPr>
              <w:spacing w:line="400" w:lineRule="exact"/>
              <w:rPr>
                <w:rFonts w:hint="eastAsia" w:ascii="仿宋" w:hAnsi="仿宋" w:eastAsia="仿宋" w:cs="宋体"/>
                <w:b w:val="0"/>
                <w:bCs w:val="0"/>
                <w:color w:val="000000" w:themeColor="text1"/>
                <w:sz w:val="28"/>
                <w:szCs w:val="28"/>
                <w:highlight w:val="none"/>
              </w:rPr>
            </w:pPr>
            <w:r>
              <w:rPr>
                <w:rFonts w:hint="eastAsia" w:ascii="仿宋" w:hAnsi="仿宋" w:eastAsia="仿宋" w:cs="宋体"/>
                <w:b w:val="0"/>
                <w:bCs w:val="0"/>
                <w:color w:val="000000" w:themeColor="text1"/>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highlight w:val="none"/>
              </w:rPr>
            </w:r>
          </w:p>
          <w:p>
            <w:pPr>
              <w:spacing w:line="400" w:lineRule="exact"/>
              <w:rPr>
                <w:rFonts w:hint="eastAsia" w:ascii="仿宋" w:hAnsi="仿宋" w:eastAsia="仿宋" w:cs="宋体"/>
                <w:b w:val="0"/>
                <w:bCs w:val="0"/>
                <w:color w:val="000000" w:themeColor="text1"/>
                <w:sz w:val="28"/>
                <w:szCs w:val="28"/>
                <w:highlight w:val="none"/>
              </w:rPr>
            </w:pPr>
            <w:r>
              <w:rPr>
                <w:rFonts w:hint="eastAsia" w:ascii="仿宋" w:hAnsi="仿宋" w:eastAsia="仿宋" w:cs="宋体"/>
                <w:b w:val="0"/>
                <w:bCs w:val="0"/>
                <w:color w:val="000000" w:themeColor="text1"/>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highlight w:val="none"/>
              </w:rPr>
            </w:r>
          </w:p>
          <w:p>
            <w:pPr>
              <w:spacing w:line="400" w:lineRule="exact"/>
              <w:rPr>
                <w:rFonts w:hint="eastAsia" w:ascii="仿宋" w:hAnsi="仿宋" w:eastAsia="仿宋" w:cs="宋体"/>
                <w:color w:val="000000" w:themeColor="text1"/>
                <w:sz w:val="28"/>
                <w:szCs w:val="28"/>
                <w:highlight w:val="none"/>
              </w:rPr>
            </w:pPr>
            <w:r>
              <w:rPr>
                <w:rFonts w:hint="eastAsia" w:ascii="仿宋" w:hAnsi="仿宋" w:eastAsia="仿宋" w:cs="宋体"/>
                <w:b w:val="0"/>
                <w:bCs w:val="0"/>
                <w:color w:val="000000" w:themeColor="text1"/>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highlight w:val="none"/>
              </w:rPr>
            </w:r>
          </w:p>
        </w:tc>
      </w:tr>
      <w:tr>
        <w:trPr/>
        <w:tc>
          <w:tcPr>
            <w:shd w:val="clear" w:color="auto" w:fill="auto"/>
            <w:tcW w:w="1560" w:type="dxa"/>
            <w:vAlign w:val="top"/>
            <w:textDirection w:val="lrTb"/>
            <w:noWrap w:val="false"/>
          </w:tcPr>
          <w:p>
            <w:pPr>
              <w:jc w:val="center"/>
              <w:spacing w:line="400" w:lineRule="exact"/>
              <w:rPr>
                <w:rFonts w:hint="eastAsia" w:ascii="仿宋" w:hAnsi="仿宋" w:eastAsia="仿宋"/>
                <w:b w:val="0"/>
                <w:bCs w:val="0"/>
                <w:color w:val="000000" w:themeColor="text1"/>
                <w:sz w:val="30"/>
                <w:szCs w:val="30"/>
                <w:highlight w:val="none"/>
              </w:rPr>
            </w:pPr>
            <w:r>
              <w:rPr>
                <w:rFonts w:hint="eastAsia" w:ascii="仿宋" w:hAnsi="仿宋" w:eastAsia="仿宋"/>
                <w:b w:val="0"/>
                <w:bCs w:val="0"/>
                <w:color w:val="000000" w:themeColor="text1"/>
                <w:sz w:val="30"/>
                <w:szCs w:val="30"/>
                <w:highlight w:val="none"/>
              </w:rPr>
              <w:t xml:space="preserve">（三十）</w:t>
            </w:r>
            <w:r>
              <w:rPr>
                <w:color w:val="000000" w:themeColor="text1"/>
                <w:highlight w:val="none"/>
              </w:rPr>
            </w:r>
          </w:p>
        </w:tc>
        <w:tc>
          <w:tcPr>
            <w:shd w:val="clear" w:color="auto" w:fill="auto"/>
            <w:tcW w:w="7220" w:type="dxa"/>
            <w:vAlign w:val="top"/>
            <w:textDirection w:val="lrTb"/>
            <w:noWrap w:val="false"/>
          </w:tcPr>
          <w:p>
            <w:pPr>
              <w:jc w:val="both"/>
              <w:spacing w:line="400" w:lineRule="exact"/>
              <w:rPr>
                <w:rFonts w:hint="eastAsia" w:ascii="仿宋" w:hAnsi="仿宋" w:eastAsia="仿宋"/>
                <w:b w:val="0"/>
                <w:bCs w:val="0"/>
                <w:color w:val="000000" w:themeColor="text1"/>
                <w:sz w:val="30"/>
                <w:szCs w:val="30"/>
                <w:highlight w:val="none"/>
              </w:rPr>
            </w:pPr>
            <w:r>
              <w:rPr>
                <w:rFonts w:hint="eastAsia" w:ascii="仿宋" w:hAnsi="仿宋" w:eastAsia="仿宋"/>
                <w:b w:val="0"/>
                <w:bCs w:val="0"/>
                <w:color w:val="000000" w:themeColor="text1"/>
                <w:sz w:val="30"/>
                <w:szCs w:val="30"/>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仿宋" w:hAnsi="仿宋" w:eastAsia="仿宋"/>
                <w:b w:val="0"/>
                <w:bCs w:val="0"/>
                <w:color w:val="000000" w:themeColor="text1"/>
                <w:sz w:val="30"/>
                <w:szCs w:val="30"/>
                <w:highlight w:val="none"/>
                <w:lang w:eastAsia="zh-CN"/>
              </w:rPr>
              <w:t xml:space="preserve">。</w:t>
            </w:r>
            <w:r>
              <w:rPr>
                <w:color w:val="000000" w:themeColor="text1"/>
                <w:highlight w:val="none"/>
              </w:rPr>
            </w:r>
          </w:p>
          <w:p>
            <w:pPr>
              <w:jc w:val="both"/>
              <w:spacing w:line="400" w:lineRule="exact"/>
              <w:rPr>
                <w:rFonts w:hint="eastAsia" w:ascii="仿宋" w:hAnsi="仿宋" w:eastAsia="仿宋"/>
                <w:b w:val="0"/>
                <w:bCs w:val="0"/>
                <w:color w:val="000000" w:themeColor="text1"/>
                <w:sz w:val="30"/>
                <w:szCs w:val="30"/>
                <w:highlight w:val="none"/>
              </w:rPr>
            </w:pPr>
            <w:r>
              <w:rPr>
                <w:rFonts w:hint="eastAsia" w:ascii="仿宋" w:hAnsi="仿宋" w:eastAsia="仿宋"/>
                <w:b/>
                <w:bCs/>
                <w:color w:val="000000" w:themeColor="text1"/>
                <w:sz w:val="30"/>
                <w:szCs w:val="30"/>
                <w:highlight w:val="none"/>
              </w:rPr>
              <w:t xml:space="preserve">特别说明：“苏采云”系统通过“江苏省政府采购一体化不见面开标大厅”提醒投标人，投标人自行查看。投标人未及时查看或因自身原因导致未收到信息的，责任自负。</w:t>
            </w:r>
            <w:r>
              <w:rPr>
                <w:color w:val="000000" w:themeColor="text1"/>
                <w:highlight w:val="none"/>
              </w:rPr>
            </w:r>
          </w:p>
        </w:tc>
      </w:tr>
      <w:tr>
        <w:trPr/>
        <w:tc>
          <w:tcPr>
            <w:tcW w:w="1560" w:type="dxa"/>
            <w:vAlign w:val="top"/>
            <w:textDirection w:val="lrTb"/>
            <w:noWrap w:val="false"/>
          </w:tcPr>
          <w:p>
            <w:pPr>
              <w:jc w:val="center"/>
              <w:spacing w:line="400" w:lineRule="exact"/>
              <w:rPr>
                <w:rFonts w:ascii="仿宋_GB2312" w:hAnsi="宋体" w:eastAsia="仿宋_GB2312"/>
                <w:color w:val="000000" w:themeColor="text1"/>
                <w:sz w:val="28"/>
                <w:szCs w:val="28"/>
                <w:highlight w:val="none"/>
              </w:rPr>
            </w:pPr>
            <w:r>
              <w:rPr>
                <w:rFonts w:hint="eastAsia" w:ascii="黑体" w:hAnsi="宋体" w:eastAsia="黑体"/>
                <w:color w:val="000000" w:themeColor="text1"/>
                <w:sz w:val="28"/>
                <w:szCs w:val="28"/>
                <w:highlight w:val="none"/>
              </w:rPr>
              <w:t xml:space="preserve">七</w:t>
            </w:r>
            <w:r>
              <w:rPr>
                <w:color w:val="000000" w:themeColor="text1"/>
                <w:highlight w:val="none"/>
              </w:rPr>
            </w:r>
          </w:p>
        </w:tc>
        <w:tc>
          <w:tcPr>
            <w:tcW w:w="7220" w:type="dxa"/>
            <w:vAlign w:val="top"/>
            <w:textDirection w:val="lrTb"/>
            <w:noWrap w:val="false"/>
          </w:tcPr>
          <w:p>
            <w:pPr>
              <w:spacing w:line="400" w:lineRule="exact"/>
              <w:rPr>
                <w:rFonts w:ascii="黑体" w:hAnsi="宋体" w:eastAsia="黑体"/>
                <w:color w:val="000000" w:themeColor="text1"/>
                <w:sz w:val="28"/>
                <w:szCs w:val="28"/>
                <w:highlight w:val="none"/>
              </w:rPr>
            </w:pPr>
            <w:r>
              <w:rPr>
                <w:rFonts w:hint="eastAsia" w:ascii="黑体" w:hAnsi="宋体" w:eastAsia="黑体"/>
                <w:color w:val="000000" w:themeColor="text1"/>
                <w:sz w:val="28"/>
                <w:szCs w:val="28"/>
                <w:highlight w:val="none"/>
              </w:rPr>
              <w:t xml:space="preserve">政府采购合同</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(三十七)</w:t>
            </w:r>
            <w:r>
              <w:rPr>
                <w:color w:val="000000" w:themeColor="text1"/>
                <w:highlight w:val="none"/>
              </w:rPr>
            </w:r>
          </w:p>
        </w:tc>
        <w:tc>
          <w:tcPr>
            <w:tcW w:w="7220" w:type="dxa"/>
            <w:vAlign w:val="top"/>
            <w:textDirection w:val="lrTb"/>
            <w:noWrap w:val="false"/>
          </w:tcPr>
          <w:p>
            <w:pPr>
              <w:spacing w:line="400" w:lineRule="exact"/>
              <w:rPr>
                <w:rFonts w:ascii="仿宋" w:hAnsi="仿宋" w:eastAsia="仿宋"/>
                <w:color w:val="000000" w:themeColor="text1"/>
                <w:sz w:val="28"/>
                <w:szCs w:val="28"/>
                <w:highlight w:val="none"/>
              </w:rPr>
            </w:pPr>
            <w:r>
              <w:rPr>
                <w:rFonts w:hint="eastAsia" w:ascii="仿宋" w:hAnsi="仿宋" w:eastAsia="仿宋" w:cs="宋体"/>
                <w:color w:val="000000" w:themeColor="text1"/>
                <w:sz w:val="28"/>
                <w:szCs w:val="28"/>
                <w:highlight w:val="none"/>
              </w:rPr>
              <w:t xml:space="preserve">采购人与中标、成交供应商应当在中标、成交通知书发出之日起30日内，按照采购文件确定的事项签订政府采购合同。</w:t>
            </w:r>
            <w:r>
              <w:rPr>
                <w:color w:val="000000" w:themeColor="text1"/>
                <w:highlight w:val="none"/>
              </w:rPr>
            </w:r>
          </w:p>
        </w:tc>
      </w:tr>
      <w:tr>
        <w:trPr/>
        <w:tc>
          <w:tcPr>
            <w:tcW w:w="1560" w:type="dxa"/>
            <w:vAlign w:val="top"/>
            <w:textDirection w:val="lrTb"/>
            <w:noWrap w:val="false"/>
          </w:tcPr>
          <w:p>
            <w:pPr>
              <w:spacing w:line="400" w:lineRule="exact"/>
              <w:rPr>
                <w:rFonts w:ascii="仿宋" w:hAnsi="仿宋" w:eastAsia="仿宋"/>
                <w:color w:val="000000" w:themeColor="text1"/>
                <w:sz w:val="28"/>
                <w:szCs w:val="28"/>
                <w:highlight w:val="none"/>
              </w:rPr>
            </w:pPr>
            <w:r>
              <w:rPr>
                <w:rFonts w:hint="eastAsia" w:ascii="仿宋" w:hAnsi="仿宋" w:eastAsia="仿宋" w:cs="宋体"/>
                <w:color w:val="000000" w:themeColor="text1"/>
                <w:sz w:val="28"/>
                <w:szCs w:val="28"/>
                <w:highlight w:val="none"/>
              </w:rPr>
              <w:t xml:space="preserve">（三十八）</w:t>
            </w:r>
            <w:r>
              <w:rPr>
                <w:color w:val="000000" w:themeColor="text1"/>
                <w:highlight w:val="none"/>
              </w:rPr>
            </w:r>
          </w:p>
        </w:tc>
        <w:tc>
          <w:tcPr>
            <w:tcW w:w="7220" w:type="dxa"/>
            <w:vAlign w:val="top"/>
            <w:textDirection w:val="lrTb"/>
            <w:noWrap w:val="false"/>
          </w:tcPr>
          <w:p>
            <w:pPr>
              <w:spacing w:line="400" w:lineRule="exact"/>
              <w:rPr>
                <w:rFonts w:hint="eastAsia" w:ascii="仿宋" w:hAnsi="仿宋" w:eastAsia="仿宋" w:cs="宋体"/>
                <w:color w:val="000000" w:themeColor="text1"/>
                <w:sz w:val="28"/>
                <w:szCs w:val="28"/>
                <w:highlight w:val="none"/>
              </w:rPr>
            </w:pPr>
            <w:r>
              <w:rPr>
                <w:rFonts w:hint="eastAsia" w:ascii="仿宋" w:hAnsi="仿宋" w:eastAsia="仿宋"/>
                <w:color w:val="000000" w:themeColor="text1"/>
                <w:sz w:val="30"/>
                <w:szCs w:val="30"/>
                <w:highlight w:val="none"/>
              </w:rPr>
              <w:t xml:space="preserve">履约保证金：</w:t>
            </w:r>
            <w:r>
              <w:rPr>
                <w:rFonts w:hint="eastAsia" w:ascii="仿宋" w:hAnsi="仿宋" w:eastAsia="仿宋" w:cs="宋体"/>
                <w:color w:val="000000" w:themeColor="text1"/>
                <w:sz w:val="28"/>
                <w:szCs w:val="28"/>
                <w:highlight w:val="none"/>
                <w:lang w:eastAsia="zh-CN"/>
              </w:rPr>
              <w:t xml:space="preserve">无</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w:t>
            </w:r>
            <w:r>
              <w:rPr>
                <w:rFonts w:hint="eastAsia" w:ascii="仿宋" w:hAnsi="仿宋" w:eastAsia="仿宋" w:cs="宋体"/>
                <w:color w:val="000000" w:themeColor="text1"/>
                <w:sz w:val="28"/>
                <w:szCs w:val="28"/>
                <w:highlight w:val="none"/>
                <w:lang w:eastAsia="zh-CN"/>
              </w:rPr>
              <w:t xml:space="preserve">三十九</w:t>
            </w:r>
            <w:r>
              <w:rPr>
                <w:rFonts w:hint="eastAsia" w:ascii="仿宋" w:hAnsi="仿宋" w:eastAsia="仿宋" w:cs="宋体"/>
                <w:color w:val="000000" w:themeColor="text1"/>
                <w:sz w:val="28"/>
                <w:szCs w:val="28"/>
                <w:highlight w:val="none"/>
              </w:rPr>
              <w:t xml:space="preserve">)</w:t>
            </w:r>
            <w:r>
              <w:rPr>
                <w:color w:val="000000" w:themeColor="text1"/>
                <w:highlight w:val="none"/>
              </w:rPr>
            </w:r>
          </w:p>
        </w:tc>
        <w:tc>
          <w:tcPr>
            <w:tcW w:w="7220" w:type="dxa"/>
            <w:vAlign w:val="top"/>
            <w:textDirection w:val="lrTb"/>
            <w:noWrap w:val="false"/>
          </w:tcPr>
          <w:p>
            <w:pPr>
              <w:spacing w:line="4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color w:val="000000" w:themeColor="text1"/>
                <w:highlight w:val="none"/>
              </w:rPr>
            </w:r>
          </w:p>
          <w:p>
            <w:pPr>
              <w:spacing w:line="4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二、供应商在法定质疑期内一次性提出针对同一采购程序环节的质疑。</w:t>
            </w:r>
            <w:r>
              <w:rPr>
                <w:color w:val="000000" w:themeColor="text1"/>
                <w:highlight w:val="none"/>
              </w:rPr>
            </w:r>
          </w:p>
          <w:p>
            <w:pPr>
              <w:spacing w:line="4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质疑接收人</w:t>
            </w:r>
            <w:r>
              <w:rPr>
                <w:rFonts w:hint="eastAsia" w:ascii="仿宋" w:hAnsi="仿宋" w:eastAsia="仿宋" w:cs="宋体"/>
                <w:color w:val="000000" w:themeColor="text1"/>
                <w:sz w:val="28"/>
                <w:szCs w:val="28"/>
                <w:highlight w:val="none"/>
                <w:lang w:eastAsia="zh-CN"/>
              </w:rPr>
              <w:t xml:space="preserve">：</w:t>
            </w:r>
            <w:r>
              <w:rPr>
                <w:rFonts w:hint="eastAsia" w:ascii="仿宋" w:hAnsi="仿宋" w:eastAsia="仿宋" w:cs="宋体"/>
                <w:color w:val="000000" w:themeColor="text1"/>
                <w:sz w:val="28"/>
                <w:szCs w:val="28"/>
                <w:highlight w:val="none"/>
                <w:lang w:val="en-US" w:eastAsia="zh-CN"/>
              </w:rPr>
              <w:t xml:space="preserve">马梦楠</w:t>
            </w:r>
            <w:r>
              <w:rPr>
                <w:rFonts w:hint="eastAsia" w:ascii="仿宋" w:hAnsi="仿宋" w:eastAsia="仿宋" w:cs="宋体"/>
                <w:color w:val="000000" w:themeColor="text1"/>
                <w:sz w:val="28"/>
                <w:szCs w:val="28"/>
                <w:highlight w:val="none"/>
              </w:rPr>
              <w:t xml:space="preserve">;联系电话：</w:t>
            </w:r>
            <w:r>
              <w:rPr>
                <w:rFonts w:hint="eastAsia" w:ascii="仿宋" w:hAnsi="仿宋" w:eastAsia="仿宋" w:cs="宋体"/>
                <w:color w:val="000000" w:themeColor="text1"/>
                <w:sz w:val="28"/>
                <w:szCs w:val="28"/>
                <w:highlight w:val="none"/>
                <w:lang w:val="en-US" w:eastAsia="zh-CN"/>
              </w:rPr>
              <w:t xml:space="preserve">15162147340</w:t>
            </w:r>
            <w:r>
              <w:rPr>
                <w:rFonts w:hint="eastAsia" w:ascii="仿宋" w:hAnsi="仿宋" w:eastAsia="仿宋" w:cs="宋体"/>
                <w:color w:val="000000" w:themeColor="text1"/>
                <w:sz w:val="28"/>
                <w:szCs w:val="28"/>
                <w:highlight w:val="none"/>
              </w:rPr>
              <w:t xml:space="preserve">;</w:t>
            </w:r>
            <w:r>
              <w:rPr>
                <w:color w:val="000000" w:themeColor="text1"/>
                <w:highlight w:val="none"/>
              </w:rPr>
            </w:r>
          </w:p>
          <w:p>
            <w:pPr>
              <w:spacing w:line="4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办公地址：</w:t>
            </w:r>
            <w:r>
              <w:rPr>
                <w:rFonts w:hint="eastAsia" w:ascii="仿宋" w:hAnsi="仿宋" w:eastAsia="仿宋" w:cs="Times New Roman"/>
                <w:bCs/>
                <w:color w:val="000000" w:themeColor="text1"/>
                <w:sz w:val="30"/>
                <w:szCs w:val="30"/>
                <w:highlight w:val="none"/>
                <w:lang w:eastAsia="zh-CN"/>
              </w:rPr>
              <w:t xml:space="preserve">徐州市鼓楼区风尚路鼓楼经典南侧商业街43号</w:t>
            </w:r>
            <w:r>
              <w:rPr>
                <w:color w:val="000000" w:themeColor="text1"/>
                <w:highlight w:val="none"/>
              </w:rPr>
            </w:r>
          </w:p>
        </w:tc>
      </w:tr>
      <w:tr>
        <w:trPr/>
        <w:tc>
          <w:tcPr>
            <w:tcW w:w="1560" w:type="dxa"/>
            <w:vAlign w:val="top"/>
            <w:textDirection w:val="lrTb"/>
            <w:noWrap w:val="false"/>
          </w:tcPr>
          <w:p>
            <w:pPr>
              <w:jc w:val="center"/>
              <w:spacing w:line="400" w:lineRule="exact"/>
              <w:rPr>
                <w:rFonts w:ascii="仿宋" w:hAnsi="仿宋" w:eastAsia="仿宋"/>
                <w:color w:val="000000" w:themeColor="text1"/>
                <w:sz w:val="28"/>
                <w:szCs w:val="28"/>
                <w:highlight w:val="none"/>
              </w:rPr>
            </w:pPr>
            <w:r>
              <w:rPr>
                <w:rFonts w:hint="eastAsia" w:ascii="仿宋" w:hAnsi="仿宋" w:eastAsia="仿宋"/>
                <w:bCs/>
                <w:color w:val="000000" w:themeColor="text1"/>
                <w:sz w:val="28"/>
                <w:szCs w:val="28"/>
                <w:highlight w:val="none"/>
              </w:rPr>
              <w:t xml:space="preserve">附加说明</w:t>
            </w:r>
            <w:r>
              <w:rPr>
                <w:color w:val="000000" w:themeColor="text1"/>
                <w:highlight w:val="none"/>
              </w:rPr>
            </w:r>
          </w:p>
        </w:tc>
        <w:tc>
          <w:tcPr>
            <w:tcW w:w="7220" w:type="dxa"/>
            <w:vAlign w:val="top"/>
            <w:textDirection w:val="lrTb"/>
            <w:noWrap w:val="false"/>
          </w:tcPr>
          <w:p>
            <w:pPr>
              <w:spacing w:line="400" w:lineRule="exact"/>
              <w:rPr>
                <w:rFonts w:ascii="仿宋" w:hAnsi="仿宋" w:eastAsia="仿宋"/>
                <w:color w:val="000000" w:themeColor="text1"/>
                <w:sz w:val="28"/>
                <w:szCs w:val="28"/>
                <w:highlight w:val="none"/>
              </w:rPr>
            </w:pPr>
            <w:r>
              <w:rPr>
                <w:rFonts w:hint="eastAsia" w:ascii="仿宋" w:hAnsi="仿宋" w:eastAsia="仿宋"/>
                <w:color w:val="000000" w:themeColor="text1"/>
                <w:sz w:val="28"/>
                <w:szCs w:val="28"/>
                <w:highlight w:val="none"/>
              </w:rPr>
              <w:t xml:space="preserve">中标人在收到中标通知书时，须向采购代理机构提交《开标一览表》和《分项价格表》的数据文件（WORD格式）。</w:t>
            </w:r>
            <w:r>
              <w:rPr>
                <w:color w:val="000000" w:themeColor="text1"/>
                <w:highlight w:val="none"/>
              </w:rPr>
            </w:r>
          </w:p>
        </w:tc>
      </w:tr>
    </w:tbl>
    <w:p>
      <w:pPr>
        <w:ind w:firstLine="600"/>
        <w:spacing w:line="520" w:lineRule="exact"/>
        <w:widowControl/>
        <w:rPr>
          <w:rFonts w:ascii="宋体" w:hAnsi="宋体" w:cs="宋体"/>
          <w:b/>
          <w:color w:val="000000" w:themeColor="text1"/>
          <w:sz w:val="30"/>
          <w:szCs w:val="30"/>
          <w:highlight w:val="none"/>
        </w:rPr>
      </w:pPr>
      <w:r>
        <w:rPr>
          <w:color w:val="000000" w:themeColor="text1"/>
          <w:highlight w:val="none"/>
        </w:rPr>
      </w:r>
      <w:bookmarkStart w:id="7" w:name="_Toc522790133"/>
      <w:r>
        <w:rPr>
          <w:rFonts w:ascii="黑体" w:hAnsi="黑体" w:eastAsia="黑体" w:cs="Arial"/>
          <w:color w:val="000000" w:themeColor="text1"/>
          <w:sz w:val="30"/>
          <w:szCs w:val="30"/>
          <w:highlight w:val="none"/>
        </w:rPr>
        <w:br w:type="page" w:clear="all"/>
      </w:r>
      <w:r>
        <w:rPr>
          <w:rFonts w:hint="eastAsia" w:ascii="黑体" w:hAnsi="黑体" w:eastAsia="黑体" w:cs="Arial"/>
          <w:color w:val="000000" w:themeColor="text1"/>
          <w:sz w:val="30"/>
          <w:szCs w:val="30"/>
          <w:highlight w:val="none"/>
        </w:rPr>
        <w:t xml:space="preserve">本章附件</w:t>
      </w:r>
      <w:r>
        <w:rPr>
          <w:rFonts w:hint="eastAsia" w:ascii="仿宋_GB2312" w:hAnsi="宋体" w:eastAsia="仿宋_GB2312" w:cs="Arial"/>
          <w:color w:val="000000" w:themeColor="text1"/>
          <w:sz w:val="30"/>
          <w:szCs w:val="30"/>
          <w:highlight w:val="none"/>
        </w:rPr>
        <w:t xml:space="preserve">：</w:t>
      </w:r>
      <w:r>
        <w:rPr>
          <w:rFonts w:hint="eastAsia" w:ascii="宋体" w:hAnsi="宋体" w:cs="宋体"/>
          <w:b/>
          <w:color w:val="000000" w:themeColor="text1"/>
          <w:sz w:val="30"/>
          <w:szCs w:val="30"/>
          <w:highlight w:val="none"/>
        </w:rPr>
        <w:t xml:space="preserve">招标代理服务收费标准</w:t>
      </w:r>
      <w:r>
        <w:rPr>
          <w:color w:val="000000" w:themeColor="text1"/>
          <w:highlight w:val="none"/>
        </w:rPr>
      </w:r>
    </w:p>
    <w:tbl>
      <w:tblPr>
        <w:tblStyle w:val="771"/>
        <w:tblW w:w="74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91"/>
        <w:gridCol w:w="3147"/>
      </w:tblGrid>
      <w:tr>
        <w:trPr>
          <w:jc w:val="center"/>
          <w:trHeight w:val="23"/>
        </w:trPr>
        <w:tc>
          <w:tcPr>
            <w:tcW w:w="4291" w:type="dxa"/>
            <w:vAlign w:val="center"/>
            <w:textDirection w:val="lrTb"/>
            <w:noWrap w:val="false"/>
          </w:tcPr>
          <w:p>
            <w:pPr>
              <w:pStyle w:val="1013"/>
              <w:jc w:val="center"/>
              <w:spacing w:before="168" w:line="219"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pacing w:val="1"/>
                <w:sz w:val="28"/>
                <w:szCs w:val="28"/>
                <w:highlight w:val="none"/>
              </w:rPr>
              <w:t xml:space="preserve">中标或者成交金额</w:t>
            </w:r>
            <w:r>
              <w:rPr>
                <w:color w:val="000000" w:themeColor="text1"/>
                <w:highlight w:val="none"/>
              </w:rPr>
            </w:r>
          </w:p>
        </w:tc>
        <w:tc>
          <w:tcPr>
            <w:tcW w:w="3147" w:type="dxa"/>
            <w:vAlign w:val="center"/>
            <w:textDirection w:val="lrTb"/>
            <w:noWrap w:val="false"/>
          </w:tcPr>
          <w:p>
            <w:pPr>
              <w:pStyle w:val="1013"/>
              <w:jc w:val="center"/>
              <w:spacing w:before="168" w:line="219"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pacing w:val="7"/>
                <w:sz w:val="28"/>
                <w:szCs w:val="28"/>
                <w:highlight w:val="none"/>
              </w:rPr>
              <w:t xml:space="preserve">费率</w:t>
            </w:r>
            <w:r>
              <w:rPr>
                <w:color w:val="000000" w:themeColor="text1"/>
                <w:highlight w:val="none"/>
              </w:rPr>
            </w:r>
          </w:p>
        </w:tc>
      </w:tr>
      <w:tr>
        <w:trPr>
          <w:jc w:val="center"/>
          <w:trHeight w:val="23"/>
        </w:trPr>
        <w:tc>
          <w:tcPr>
            <w:tcW w:w="4291" w:type="dxa"/>
            <w:vAlign w:val="center"/>
            <w:textDirection w:val="lrTb"/>
            <w:noWrap w:val="false"/>
          </w:tcPr>
          <w:p>
            <w:pPr>
              <w:pStyle w:val="1013"/>
              <w:spacing w:before="154" w:line="219"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pacing w:val="4"/>
                <w:sz w:val="28"/>
                <w:szCs w:val="28"/>
                <w:highlight w:val="none"/>
              </w:rPr>
              <w:t xml:space="preserve">最低收费金额(每个委托项目)</w:t>
            </w:r>
            <w:r>
              <w:rPr>
                <w:color w:val="000000" w:themeColor="text1"/>
                <w:highlight w:val="none"/>
              </w:rPr>
            </w:r>
          </w:p>
        </w:tc>
        <w:tc>
          <w:tcPr>
            <w:tcW w:w="3147" w:type="dxa"/>
            <w:vAlign w:val="center"/>
            <w:textDirection w:val="lrTb"/>
            <w:noWrap w:val="false"/>
          </w:tcPr>
          <w:p>
            <w:pPr>
              <w:pStyle w:val="1013"/>
              <w:jc w:val="center"/>
              <w:spacing w:before="155" w:line="220"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pacing w:val="2"/>
                <w:sz w:val="28"/>
                <w:szCs w:val="28"/>
                <w:highlight w:val="none"/>
              </w:rPr>
              <w:t xml:space="preserve">5000元</w:t>
            </w:r>
            <w:r>
              <w:rPr>
                <w:color w:val="000000" w:themeColor="text1"/>
                <w:highlight w:val="none"/>
              </w:rPr>
            </w:r>
          </w:p>
        </w:tc>
      </w:tr>
      <w:tr>
        <w:trPr>
          <w:jc w:val="center"/>
          <w:trHeight w:val="23"/>
        </w:trPr>
        <w:tc>
          <w:tcPr>
            <w:tcW w:w="4291" w:type="dxa"/>
            <w:vAlign w:val="center"/>
            <w:textDirection w:val="lrTb"/>
            <w:noWrap w:val="false"/>
          </w:tcPr>
          <w:p>
            <w:pPr>
              <w:pStyle w:val="1013"/>
              <w:spacing w:before="155" w:line="219"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pacing w:val="5"/>
                <w:sz w:val="28"/>
                <w:szCs w:val="28"/>
                <w:highlight w:val="none"/>
              </w:rPr>
              <w:t xml:space="preserve">50万元以下(含50万元)</w:t>
            </w:r>
            <w:r>
              <w:rPr>
                <w:color w:val="000000" w:themeColor="text1"/>
                <w:highlight w:val="none"/>
              </w:rPr>
            </w:r>
          </w:p>
        </w:tc>
        <w:tc>
          <w:tcPr>
            <w:tcW w:w="3147" w:type="dxa"/>
            <w:vAlign w:val="center"/>
            <w:textDirection w:val="lrTb"/>
            <w:noWrap w:val="false"/>
          </w:tcPr>
          <w:p>
            <w:pPr>
              <w:pStyle w:val="1013"/>
              <w:jc w:val="center"/>
              <w:spacing w:before="236" w:line="184"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pacing w:val="-8"/>
                <w:sz w:val="28"/>
                <w:szCs w:val="28"/>
                <w:highlight w:val="none"/>
              </w:rPr>
              <w:t xml:space="preserve">1.6%</w:t>
            </w:r>
            <w:r>
              <w:rPr>
                <w:color w:val="000000" w:themeColor="text1"/>
                <w:highlight w:val="none"/>
              </w:rPr>
            </w:r>
          </w:p>
        </w:tc>
      </w:tr>
      <w:tr>
        <w:trPr>
          <w:jc w:val="center"/>
          <w:trHeight w:val="23"/>
        </w:trPr>
        <w:tc>
          <w:tcPr>
            <w:tcW w:w="4291" w:type="dxa"/>
            <w:vAlign w:val="center"/>
            <w:textDirection w:val="lrTb"/>
            <w:noWrap w:val="false"/>
          </w:tcPr>
          <w:p>
            <w:pPr>
              <w:pStyle w:val="1013"/>
              <w:spacing w:before="156" w:line="219"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pacing w:val="4"/>
                <w:sz w:val="28"/>
                <w:szCs w:val="28"/>
                <w:highlight w:val="none"/>
              </w:rPr>
              <w:t xml:space="preserve">50-400万元(含400万元)</w:t>
            </w:r>
            <w:r>
              <w:rPr>
                <w:color w:val="000000" w:themeColor="text1"/>
                <w:highlight w:val="none"/>
              </w:rPr>
            </w:r>
          </w:p>
        </w:tc>
        <w:tc>
          <w:tcPr>
            <w:tcW w:w="3147" w:type="dxa"/>
            <w:vAlign w:val="center"/>
            <w:textDirection w:val="lrTb"/>
            <w:noWrap w:val="false"/>
          </w:tcPr>
          <w:p>
            <w:pPr>
              <w:pStyle w:val="1013"/>
              <w:jc w:val="center"/>
              <w:spacing w:before="237" w:line="184"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pacing w:val="-7"/>
                <w:sz w:val="28"/>
                <w:szCs w:val="28"/>
                <w:highlight w:val="none"/>
              </w:rPr>
              <w:t xml:space="preserve">1.5%</w:t>
            </w:r>
            <w:r>
              <w:rPr>
                <w:color w:val="000000" w:themeColor="text1"/>
                <w:highlight w:val="none"/>
              </w:rPr>
            </w:r>
          </w:p>
        </w:tc>
      </w:tr>
      <w:tr>
        <w:trPr>
          <w:jc w:val="center"/>
          <w:trHeight w:val="23"/>
        </w:trPr>
        <w:tc>
          <w:tcPr>
            <w:tcW w:w="4291" w:type="dxa"/>
            <w:vAlign w:val="center"/>
            <w:textDirection w:val="lrTb"/>
            <w:noWrap w:val="false"/>
          </w:tcPr>
          <w:p>
            <w:pPr>
              <w:pStyle w:val="1013"/>
              <w:spacing w:before="167" w:line="219"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pacing w:val="3"/>
                <w:sz w:val="28"/>
                <w:szCs w:val="28"/>
                <w:highlight w:val="none"/>
              </w:rPr>
              <w:t xml:space="preserve">400-1000万元(含1000万元)</w:t>
            </w:r>
            <w:r>
              <w:rPr>
                <w:color w:val="000000" w:themeColor="text1"/>
                <w:highlight w:val="none"/>
              </w:rPr>
            </w:r>
          </w:p>
        </w:tc>
        <w:tc>
          <w:tcPr>
            <w:tcW w:w="3147" w:type="dxa"/>
            <w:vAlign w:val="center"/>
            <w:textDirection w:val="lrTb"/>
            <w:noWrap w:val="false"/>
          </w:tcPr>
          <w:p>
            <w:pPr>
              <w:pStyle w:val="1013"/>
              <w:jc w:val="center"/>
              <w:spacing w:before="248" w:line="184"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pacing w:val="-5"/>
                <w:sz w:val="28"/>
                <w:szCs w:val="28"/>
                <w:highlight w:val="none"/>
              </w:rPr>
              <w:t xml:space="preserve">1.1%</w:t>
            </w:r>
            <w:r>
              <w:rPr>
                <w:color w:val="000000" w:themeColor="text1"/>
                <w:highlight w:val="none"/>
              </w:rPr>
            </w:r>
          </w:p>
        </w:tc>
      </w:tr>
      <w:tr>
        <w:trPr>
          <w:jc w:val="center"/>
          <w:trHeight w:val="23"/>
        </w:trPr>
        <w:tc>
          <w:tcPr>
            <w:tcW w:w="4291" w:type="dxa"/>
            <w:vAlign w:val="center"/>
            <w:textDirection w:val="lrTb"/>
            <w:noWrap w:val="false"/>
          </w:tcPr>
          <w:p>
            <w:pPr>
              <w:pStyle w:val="1013"/>
              <w:spacing w:before="158" w:line="219"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pacing w:val="3"/>
                <w:sz w:val="28"/>
                <w:szCs w:val="28"/>
                <w:highlight w:val="none"/>
              </w:rPr>
              <w:t xml:space="preserve">1000-5000万元(含5000万元)</w:t>
            </w:r>
            <w:r>
              <w:rPr>
                <w:color w:val="000000" w:themeColor="text1"/>
                <w:highlight w:val="none"/>
              </w:rPr>
            </w:r>
          </w:p>
        </w:tc>
        <w:tc>
          <w:tcPr>
            <w:tcW w:w="3147" w:type="dxa"/>
            <w:vAlign w:val="center"/>
            <w:textDirection w:val="lrTb"/>
            <w:noWrap w:val="false"/>
          </w:tcPr>
          <w:p>
            <w:pPr>
              <w:pStyle w:val="1013"/>
              <w:jc w:val="center"/>
              <w:spacing w:before="240" w:line="183"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pacing w:val="-3"/>
                <w:sz w:val="28"/>
                <w:szCs w:val="28"/>
                <w:highlight w:val="none"/>
              </w:rPr>
              <w:t xml:space="preserve">0.8%</w:t>
            </w:r>
            <w:r>
              <w:rPr>
                <w:color w:val="000000" w:themeColor="text1"/>
                <w:highlight w:val="none"/>
              </w:rPr>
            </w:r>
          </w:p>
        </w:tc>
      </w:tr>
      <w:tr>
        <w:trPr>
          <w:jc w:val="center"/>
          <w:trHeight w:val="23"/>
        </w:trPr>
        <w:tc>
          <w:tcPr>
            <w:tcW w:w="4291" w:type="dxa"/>
            <w:vAlign w:val="center"/>
            <w:textDirection w:val="lrTb"/>
            <w:noWrap w:val="false"/>
          </w:tcPr>
          <w:p>
            <w:pPr>
              <w:pStyle w:val="1013"/>
              <w:spacing w:before="159" w:line="219"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pacing w:val="5"/>
                <w:sz w:val="28"/>
                <w:szCs w:val="28"/>
                <w:highlight w:val="none"/>
              </w:rPr>
              <w:t xml:space="preserve">5000-1亿元(含1亿元)</w:t>
            </w:r>
            <w:r>
              <w:rPr>
                <w:color w:val="000000" w:themeColor="text1"/>
                <w:highlight w:val="none"/>
              </w:rPr>
            </w:r>
          </w:p>
        </w:tc>
        <w:tc>
          <w:tcPr>
            <w:tcW w:w="3147" w:type="dxa"/>
            <w:vAlign w:val="center"/>
            <w:textDirection w:val="lrTb"/>
            <w:noWrap w:val="false"/>
          </w:tcPr>
          <w:p>
            <w:pPr>
              <w:pStyle w:val="1013"/>
              <w:jc w:val="center"/>
              <w:spacing w:before="241" w:line="183"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pacing w:val="-2"/>
                <w:sz w:val="28"/>
                <w:szCs w:val="28"/>
                <w:highlight w:val="none"/>
              </w:rPr>
              <w:t xml:space="preserve">0.25%</w:t>
            </w:r>
            <w:r>
              <w:rPr>
                <w:color w:val="000000" w:themeColor="text1"/>
                <w:highlight w:val="none"/>
              </w:rPr>
            </w:r>
          </w:p>
        </w:tc>
      </w:tr>
      <w:tr>
        <w:trPr>
          <w:jc w:val="center"/>
          <w:trHeight w:val="23"/>
        </w:trPr>
        <w:tc>
          <w:tcPr>
            <w:tcW w:w="4291" w:type="dxa"/>
            <w:vAlign w:val="center"/>
            <w:textDirection w:val="lrTb"/>
            <w:noWrap w:val="false"/>
          </w:tcPr>
          <w:p>
            <w:pPr>
              <w:pStyle w:val="1013"/>
              <w:spacing w:before="170" w:line="219"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pacing w:val="5"/>
                <w:sz w:val="28"/>
                <w:szCs w:val="28"/>
                <w:highlight w:val="none"/>
              </w:rPr>
              <w:t xml:space="preserve">1-10亿元(含10亿元)</w:t>
            </w:r>
            <w:r>
              <w:rPr>
                <w:color w:val="000000" w:themeColor="text1"/>
                <w:highlight w:val="none"/>
              </w:rPr>
            </w:r>
          </w:p>
        </w:tc>
        <w:tc>
          <w:tcPr>
            <w:tcW w:w="3147" w:type="dxa"/>
            <w:vAlign w:val="center"/>
            <w:textDirection w:val="lrTb"/>
            <w:noWrap w:val="false"/>
          </w:tcPr>
          <w:p>
            <w:pPr>
              <w:pStyle w:val="1013"/>
              <w:jc w:val="center"/>
              <w:spacing w:before="252" w:line="183"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pacing w:val="-3"/>
                <w:sz w:val="28"/>
                <w:szCs w:val="28"/>
                <w:highlight w:val="none"/>
              </w:rPr>
              <w:t xml:space="preserve">0.05%</w:t>
            </w:r>
            <w:r>
              <w:rPr>
                <w:color w:val="000000" w:themeColor="text1"/>
                <w:highlight w:val="none"/>
              </w:rPr>
            </w:r>
          </w:p>
        </w:tc>
      </w:tr>
      <w:tr>
        <w:trPr>
          <w:jc w:val="center"/>
          <w:trHeight w:val="23"/>
        </w:trPr>
        <w:tc>
          <w:tcPr>
            <w:tcW w:w="4291" w:type="dxa"/>
            <w:vAlign w:val="center"/>
            <w:textDirection w:val="lrTb"/>
            <w:noWrap w:val="false"/>
          </w:tcPr>
          <w:p>
            <w:pPr>
              <w:pStyle w:val="1013"/>
              <w:spacing w:before="162" w:line="219"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pacing w:val="5"/>
                <w:sz w:val="28"/>
                <w:szCs w:val="28"/>
                <w:highlight w:val="none"/>
              </w:rPr>
              <w:t xml:space="preserve">10-50亿元(含50亿元)</w:t>
            </w:r>
            <w:r>
              <w:rPr>
                <w:color w:val="000000" w:themeColor="text1"/>
                <w:highlight w:val="none"/>
              </w:rPr>
            </w:r>
          </w:p>
        </w:tc>
        <w:tc>
          <w:tcPr>
            <w:tcW w:w="3147" w:type="dxa"/>
            <w:vAlign w:val="center"/>
            <w:textDirection w:val="lrTb"/>
            <w:noWrap w:val="false"/>
          </w:tcPr>
          <w:p>
            <w:pPr>
              <w:pStyle w:val="1013"/>
              <w:jc w:val="center"/>
              <w:spacing w:before="243" w:line="184"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pacing w:val="-3"/>
                <w:sz w:val="28"/>
                <w:szCs w:val="28"/>
                <w:highlight w:val="none"/>
              </w:rPr>
              <w:t xml:space="preserve">0.01%</w:t>
            </w:r>
            <w:r>
              <w:rPr>
                <w:color w:val="000000" w:themeColor="text1"/>
                <w:highlight w:val="none"/>
              </w:rPr>
            </w:r>
          </w:p>
        </w:tc>
      </w:tr>
      <w:tr>
        <w:trPr>
          <w:jc w:val="center"/>
          <w:trHeight w:val="23"/>
        </w:trPr>
        <w:tc>
          <w:tcPr>
            <w:tcW w:w="4291" w:type="dxa"/>
            <w:vAlign w:val="center"/>
            <w:textDirection w:val="lrTb"/>
            <w:noWrap w:val="false"/>
          </w:tcPr>
          <w:p>
            <w:pPr>
              <w:pStyle w:val="1013"/>
              <w:spacing w:before="164" w:line="220"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pacing w:val="2"/>
                <w:sz w:val="28"/>
                <w:szCs w:val="28"/>
                <w:highlight w:val="none"/>
              </w:rPr>
              <w:t xml:space="preserve">50亿元以上</w:t>
            </w:r>
            <w:r>
              <w:rPr>
                <w:color w:val="000000" w:themeColor="text1"/>
                <w:highlight w:val="none"/>
              </w:rPr>
            </w:r>
          </w:p>
        </w:tc>
        <w:tc>
          <w:tcPr>
            <w:tcW w:w="3147" w:type="dxa"/>
            <w:vAlign w:val="center"/>
            <w:textDirection w:val="lrTb"/>
            <w:noWrap w:val="false"/>
          </w:tcPr>
          <w:p>
            <w:pPr>
              <w:pStyle w:val="1013"/>
              <w:jc w:val="center"/>
              <w:spacing w:before="245" w:line="183"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pacing w:val="-2"/>
                <w:sz w:val="28"/>
                <w:szCs w:val="28"/>
                <w:highlight w:val="none"/>
              </w:rPr>
              <w:t xml:space="preserve">0.005%</w:t>
            </w:r>
            <w:r>
              <w:rPr>
                <w:color w:val="000000" w:themeColor="text1"/>
                <w:highlight w:val="none"/>
              </w:rPr>
            </w:r>
          </w:p>
        </w:tc>
      </w:tr>
    </w:tbl>
    <w:p>
      <w:pPr>
        <w:spacing w:line="400" w:lineRule="exact"/>
        <w:rPr>
          <w:rFonts w:ascii="仿宋" w:hAnsi="仿宋" w:eastAsia="仿宋" w:cs="宋体"/>
          <w:color w:val="000000" w:themeColor="text1"/>
          <w:sz w:val="28"/>
          <w:szCs w:val="28"/>
          <w:highlight w:val="none"/>
        </w:rPr>
      </w:pPr>
      <w:r>
        <w:rPr>
          <w:rFonts w:hint="eastAsia" w:ascii="仿宋" w:hAnsi="仿宋" w:eastAsia="仿宋" w:cs="宋体"/>
          <w:color w:val="000000" w:themeColor="text1"/>
          <w:sz w:val="28"/>
          <w:szCs w:val="28"/>
          <w:highlight w:val="none"/>
        </w:rPr>
        <w:t xml:space="preserve">说明：</w:t>
      </w:r>
      <w:r>
        <w:rPr>
          <w:color w:val="000000" w:themeColor="text1"/>
          <w:highlight w:val="none"/>
        </w:rPr>
      </w:r>
    </w:p>
    <w:p>
      <w:pPr>
        <w:ind w:firstLine="560"/>
        <w:widowControl/>
        <w:rPr>
          <w:rFonts w:hint="eastAsia"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rPr>
        <w:t xml:space="preserve">1.按上表计算的收费为代理服务全过程的收费金额。各社会代理机构不再收取采购文件制作售卖费用。</w:t>
      </w:r>
      <w:r>
        <w:rPr>
          <w:color w:val="000000" w:themeColor="text1"/>
          <w:highlight w:val="none"/>
        </w:rPr>
      </w:r>
    </w:p>
    <w:p>
      <w:pPr>
        <w:ind w:firstLine="560"/>
        <w:widowControl/>
        <w:rPr>
          <w:rFonts w:hint="eastAsia"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rPr>
        <w:t xml:space="preserve">2.代理服务费按差额定率累进法计算。</w:t>
      </w:r>
      <w:r>
        <w:rPr>
          <w:color w:val="000000" w:themeColor="text1"/>
          <w:highlight w:val="none"/>
        </w:rPr>
      </w:r>
    </w:p>
    <w:p>
      <w:pPr>
        <w:ind w:firstLine="560"/>
        <w:widowControl/>
        <w:rPr>
          <w:rFonts w:hint="eastAsia"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rPr>
        <w:t xml:space="preserve">3.代理服务费基准金额(按差额定率累进法计算的)=中标金额(按差额定率累进法计算的)*费率(%)</w:t>
      </w:r>
      <w:r>
        <w:rPr>
          <w:color w:val="000000" w:themeColor="text1"/>
          <w:highlight w:val="none"/>
        </w:rPr>
      </w:r>
    </w:p>
    <w:p>
      <w:pPr>
        <w:ind w:firstLine="560"/>
        <w:widowControl/>
        <w:rPr>
          <w:rFonts w:hint="eastAsia"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rPr>
        <w:t xml:space="preserve">4.代理服务费应收取金额=代理服务费基准金额(按差额定率累进法计算的)的合计数。</w:t>
      </w:r>
      <w:r>
        <w:rPr>
          <w:color w:val="000000" w:themeColor="text1"/>
          <w:highlight w:val="none"/>
        </w:rPr>
      </w:r>
    </w:p>
    <w:p>
      <w:pPr>
        <w:ind w:firstLine="560"/>
        <w:widowControl/>
        <w:rPr>
          <w:rFonts w:hint="eastAsia"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rPr>
        <w:t xml:space="preserve">5.定点类等无金额或事先不能计算出价格总额的项目，按中标(成交)金额按100万元计算。</w:t>
      </w:r>
      <w:r>
        <w:rPr>
          <w:color w:val="000000" w:themeColor="text1"/>
          <w:highlight w:val="none"/>
        </w:rPr>
      </w:r>
    </w:p>
    <w:p>
      <w:pPr>
        <w:ind w:firstLine="560"/>
        <w:widowControl/>
        <w:rPr>
          <w:rFonts w:hint="eastAsia"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rPr>
        <w:t xml:space="preserve">6.有分包(分标段)的以一个项目计算。</w:t>
      </w:r>
      <w:r>
        <w:rPr>
          <w:color w:val="000000" w:themeColor="text1"/>
          <w:highlight w:val="none"/>
        </w:rPr>
      </w:r>
    </w:p>
    <w:p>
      <w:pPr>
        <w:ind w:firstLine="560"/>
        <w:widowControl/>
        <w:rPr>
          <w:rFonts w:hint="eastAsia" w:ascii="仿宋" w:hAnsi="仿宋" w:eastAsia="仿宋" w:cs="仿宋"/>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rPr>
        <w:t xml:space="preserve">7.以上价格为协会指导价，双方可根据项目难易程度和优质优价原则协商确定。</w:t>
      </w:r>
      <w:r>
        <w:rPr>
          <w:color w:val="000000" w:themeColor="text1"/>
          <w:highlight w:val="none"/>
        </w:rPr>
      </w:r>
    </w:p>
    <w:p>
      <w:pPr>
        <w:ind w:firstLine="562"/>
        <w:spacing w:line="440" w:lineRule="exact"/>
        <w:widowControl/>
        <w:rPr>
          <w:rFonts w:ascii="仿宋" w:hAnsi="仿宋" w:eastAsia="仿宋" w:cs="仿宋"/>
          <w:b/>
          <w:color w:val="000000" w:themeColor="text1"/>
          <w:sz w:val="28"/>
          <w:szCs w:val="28"/>
          <w:highlight w:val="none"/>
        </w:rPr>
      </w:pPr>
      <w:r>
        <w:rPr>
          <w:rFonts w:ascii="仿宋" w:hAnsi="仿宋" w:eastAsia="仿宋" w:cs="仿宋"/>
          <w:b/>
          <w:color w:val="000000" w:themeColor="text1"/>
          <w:sz w:val="28"/>
          <w:szCs w:val="28"/>
          <w:highlight w:val="none"/>
        </w:rPr>
      </w:r>
      <w:r>
        <w:rPr>
          <w:color w:val="000000" w:themeColor="text1"/>
          <w:highlight w:val="none"/>
        </w:rPr>
      </w:r>
    </w:p>
    <w:p>
      <w:pPr>
        <w:numPr>
          <w:ilvl w:val="0"/>
          <w:numId w:val="1"/>
        </w:numPr>
        <w:ind w:firstLine="420"/>
        <w:jc w:val="center"/>
        <w:spacing w:line="520" w:lineRule="exact"/>
        <w:widowControl/>
        <w:rPr>
          <w:rFonts w:hint="eastAsia" w:ascii="仿宋" w:hAnsi="仿宋" w:eastAsia="仿宋" w:cs="宋体"/>
          <w:b/>
          <w:color w:val="000000" w:themeColor="text1"/>
          <w:sz w:val="32"/>
          <w:szCs w:val="28"/>
          <w:highlight w:val="none"/>
        </w:rPr>
      </w:pPr>
      <w:r>
        <w:rPr>
          <w:color w:val="000000" w:themeColor="text1"/>
          <w:highlight w:val="none"/>
        </w:rPr>
        <w:br w:type="page" w:clear="all"/>
      </w:r>
      <w:bookmarkStart w:id="8" w:name="_Toc9429"/>
      <w:r>
        <w:rPr>
          <w:rStyle w:val="971"/>
          <w:rFonts w:hint="eastAsia"/>
          <w:color w:val="000000" w:themeColor="text1"/>
          <w:highlight w:val="none"/>
        </w:rPr>
        <w:t xml:space="preserve"> 评标标准</w:t>
      </w:r>
      <w:bookmarkEnd w:id="7"/>
      <w:r>
        <w:rPr>
          <w:color w:val="000000" w:themeColor="text1"/>
          <w:highlight w:val="none"/>
        </w:rPr>
      </w:r>
      <w:bookmarkEnd w:id="8"/>
      <w:r>
        <w:rPr>
          <w:color w:val="000000" w:themeColor="text1"/>
          <w:highlight w:val="none"/>
        </w:rPr>
      </w:r>
      <w:r>
        <w:rPr>
          <w:color w:val="000000" w:themeColor="text1"/>
          <w:highlight w:val="none"/>
        </w:rPr>
      </w:r>
    </w:p>
    <w:p>
      <w:pPr>
        <w:pStyle w:val="987"/>
        <w:rPr>
          <w:rFonts w:eastAsia="仿宋"/>
          <w:color w:val="000000" w:themeColor="text1"/>
          <w:highlight w:val="none"/>
        </w:rPr>
      </w:pPr>
      <w:r>
        <w:rPr>
          <w:rFonts w:hint="eastAsia" w:ascii="仿宋" w:hAnsi="仿宋" w:eastAsia="仿宋" w:cs="宋体"/>
          <w:b/>
          <w:color w:val="000000" w:themeColor="text1"/>
          <w:sz w:val="32"/>
          <w:szCs w:val="28"/>
          <w:highlight w:val="none"/>
          <w:lang w:eastAsia="zh-CN"/>
        </w:rPr>
        <w:t xml:space="preserve">采购包</w:t>
      </w:r>
      <w:r>
        <w:rPr>
          <w:rFonts w:hint="eastAsia" w:ascii="仿宋" w:hAnsi="仿宋" w:eastAsia="仿宋" w:cs="宋体"/>
          <w:b/>
          <w:color w:val="000000" w:themeColor="text1"/>
          <w:sz w:val="32"/>
          <w:szCs w:val="28"/>
          <w:highlight w:val="none"/>
          <w:lang w:val="en-US" w:eastAsia="zh-CN"/>
        </w:rPr>
        <w:t xml:space="preserve">1，采购包2</w:t>
      </w:r>
      <w:r>
        <w:rPr>
          <w:color w:val="000000" w:themeColor="text1"/>
          <w:highlight w:val="none"/>
        </w:rPr>
      </w:r>
    </w:p>
    <w:tbl>
      <w:tblPr>
        <w:tblStyle w:val="77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5"/>
        <w:gridCol w:w="1506"/>
        <w:gridCol w:w="6653"/>
      </w:tblGrid>
      <w:tr>
        <w:trPr>
          <w:jc w:val="center"/>
          <w:trHeight w:val="586"/>
        </w:trPr>
        <w:tc>
          <w:tcPr>
            <w:tcW w:w="1195" w:type="dxa"/>
            <w:vAlign w:val="center"/>
            <w:textDirection w:val="lrTb"/>
            <w:noWrap w:val="false"/>
          </w:tcPr>
          <w:p>
            <w:pPr>
              <w:jc w:val="cente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506" w:type="dxa"/>
            <w:vAlign w:val="center"/>
            <w:textDirection w:val="lrTb"/>
            <w:noWrap w:val="false"/>
          </w:tcPr>
          <w:p>
            <w:pPr>
              <w:jc w:val="cente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项目</w:t>
            </w:r>
            <w:r>
              <w:rPr>
                <w:color w:val="000000" w:themeColor="text1"/>
                <w:highlight w:val="none"/>
              </w:rPr>
            </w:r>
          </w:p>
        </w:tc>
        <w:tc>
          <w:tcPr>
            <w:tcW w:w="6653" w:type="dxa"/>
            <w:vAlign w:val="center"/>
            <w:textDirection w:val="lrTb"/>
            <w:noWrap w:val="false"/>
          </w:tcPr>
          <w:p>
            <w:pPr>
              <w:ind w:firstLine="480"/>
              <w:jc w:val="cente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评分细则</w:t>
            </w:r>
            <w:r>
              <w:rPr>
                <w:color w:val="000000" w:themeColor="text1"/>
                <w:highlight w:val="none"/>
              </w:rPr>
            </w:r>
          </w:p>
        </w:tc>
      </w:tr>
      <w:tr>
        <w:trPr>
          <w:jc w:val="center"/>
          <w:trHeight w:val="459"/>
        </w:trPr>
        <w:tc>
          <w:tcPr>
            <w:tcW w:w="1195" w:type="dxa"/>
            <w:vAlign w:val="center"/>
            <w:textDirection w:val="lrTb"/>
            <w:noWrap w:val="false"/>
          </w:tcPr>
          <w:p>
            <w:pPr>
              <w:jc w:val="cente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价格部分（</w:t>
            </w:r>
            <w:r>
              <w:rPr>
                <w:rFonts w:hint="eastAsia" w:ascii="仿宋" w:hAnsi="仿宋" w:eastAsia="仿宋" w:cs="仿宋"/>
                <w:color w:val="000000" w:themeColor="text1"/>
                <w:sz w:val="30"/>
                <w:szCs w:val="30"/>
                <w:highlight w:val="none"/>
                <w:lang w:val="en-US" w:eastAsia="zh-CN"/>
              </w:rPr>
              <w:t xml:space="preserve">30</w:t>
            </w:r>
            <w:r>
              <w:rPr>
                <w:rFonts w:hint="eastAsia" w:ascii="仿宋" w:hAnsi="仿宋" w:eastAsia="仿宋" w:cs="仿宋"/>
                <w:color w:val="000000" w:themeColor="text1"/>
                <w:sz w:val="30"/>
                <w:szCs w:val="30"/>
                <w:highlight w:val="none"/>
              </w:rPr>
              <w:t xml:space="preserve">分）</w:t>
            </w:r>
            <w:r>
              <w:rPr>
                <w:color w:val="000000" w:themeColor="text1"/>
                <w:highlight w:val="none"/>
              </w:rPr>
            </w:r>
          </w:p>
        </w:tc>
        <w:tc>
          <w:tcPr>
            <w:tcW w:w="1506" w:type="dxa"/>
            <w:vAlign w:val="center"/>
            <w:textDirection w:val="lrTb"/>
            <w:noWrap w:val="false"/>
          </w:tcPr>
          <w:p>
            <w:pPr>
              <w:jc w:val="cente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价格（</w:t>
            </w:r>
            <w:r>
              <w:rPr>
                <w:rFonts w:hint="eastAsia" w:ascii="仿宋" w:hAnsi="仿宋" w:eastAsia="仿宋" w:cs="仿宋"/>
                <w:color w:val="000000" w:themeColor="text1"/>
                <w:sz w:val="30"/>
                <w:szCs w:val="30"/>
                <w:highlight w:val="none"/>
                <w:lang w:val="en-US" w:eastAsia="zh-CN"/>
              </w:rPr>
              <w:t xml:space="preserve">30</w:t>
            </w:r>
            <w:r>
              <w:rPr>
                <w:rFonts w:hint="eastAsia" w:ascii="仿宋" w:hAnsi="仿宋" w:eastAsia="仿宋" w:cs="仿宋"/>
                <w:color w:val="000000" w:themeColor="text1"/>
                <w:sz w:val="30"/>
                <w:szCs w:val="30"/>
                <w:highlight w:val="none"/>
              </w:rPr>
              <w:t xml:space="preserve">分）</w:t>
            </w:r>
            <w:r>
              <w:rPr>
                <w:color w:val="000000" w:themeColor="text1"/>
                <w:highlight w:val="none"/>
              </w:rPr>
            </w:r>
          </w:p>
        </w:tc>
        <w:tc>
          <w:tcPr>
            <w:tcW w:w="6653" w:type="dxa"/>
            <w:vAlign w:val="center"/>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各投标人价格得分=最低报价÷各投标人评审价格×</w:t>
            </w:r>
            <w:r>
              <w:rPr>
                <w:rFonts w:hint="eastAsia" w:ascii="仿宋" w:hAnsi="仿宋" w:eastAsia="仿宋" w:cs="仿宋"/>
                <w:color w:val="000000" w:themeColor="text1"/>
                <w:sz w:val="30"/>
                <w:szCs w:val="30"/>
                <w:highlight w:val="none"/>
                <w:lang w:val="en-US" w:eastAsia="zh-CN"/>
              </w:rPr>
              <w:t xml:space="preserve">30</w:t>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该投标人的评审价格=《开标一览表》中的“总价”*（100%-20%）</w:t>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享受价格评审优惠不改变最终中标价格，政府采购合同仍按照中标供应商的报价签订。</w:t>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得分四舍五入保留小数点后2位。</w:t>
            </w:r>
            <w:r>
              <w:rPr>
                <w:color w:val="000000" w:themeColor="text1"/>
                <w:highlight w:val="none"/>
              </w:rPr>
            </w:r>
          </w:p>
        </w:tc>
      </w:tr>
      <w:tr>
        <w:trPr>
          <w:jc w:val="center"/>
          <w:trHeight w:val="637"/>
        </w:trPr>
        <w:tc>
          <w:tcPr>
            <w:tcW w:w="1195" w:type="dxa"/>
            <w:vAlign w:val="center"/>
            <w:textDirection w:val="lrTb"/>
            <w:noWrap w:val="false"/>
          </w:tcPr>
          <w:p>
            <w:pPr>
              <w:jc w:val="cente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商务部分（</w:t>
            </w:r>
            <w:r>
              <w:rPr>
                <w:rFonts w:hint="eastAsia" w:ascii="仿宋" w:hAnsi="仿宋" w:eastAsia="仿宋" w:cs="仿宋"/>
                <w:color w:val="000000" w:themeColor="text1"/>
                <w:sz w:val="30"/>
                <w:szCs w:val="30"/>
                <w:highlight w:val="none"/>
                <w:lang w:val="en-US" w:eastAsia="zh-CN"/>
              </w:rPr>
              <w:t xml:space="preserve">4</w:t>
            </w:r>
            <w:r>
              <w:rPr>
                <w:rFonts w:hint="eastAsia" w:ascii="仿宋" w:hAnsi="仿宋" w:eastAsia="仿宋" w:cs="仿宋"/>
                <w:color w:val="000000" w:themeColor="text1"/>
                <w:sz w:val="30"/>
                <w:szCs w:val="30"/>
                <w:highlight w:val="none"/>
              </w:rPr>
              <w:t xml:space="preserve">分）</w:t>
            </w:r>
            <w:r>
              <w:rPr>
                <w:color w:val="000000" w:themeColor="text1"/>
                <w:highlight w:val="none"/>
              </w:rPr>
            </w:r>
          </w:p>
        </w:tc>
        <w:tc>
          <w:tcPr>
            <w:shd w:val="clear" w:color="auto" w:fill="auto"/>
            <w:tcW w:w="1506" w:type="dxa"/>
            <w:vAlign w:val="center"/>
            <w:textDirection w:val="lrTb"/>
            <w:noWrap w:val="false"/>
          </w:tcPr>
          <w:p>
            <w:pPr>
              <w:jc w:val="cente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投标人业绩（</w:t>
            </w:r>
            <w:r>
              <w:rPr>
                <w:rFonts w:hint="eastAsia" w:ascii="仿宋" w:hAnsi="仿宋" w:eastAsia="仿宋" w:cs="仿宋"/>
                <w:color w:val="000000" w:themeColor="text1"/>
                <w:sz w:val="30"/>
                <w:szCs w:val="30"/>
                <w:highlight w:val="none"/>
                <w:lang w:val="en-US" w:eastAsia="zh-CN"/>
              </w:rPr>
              <w:t xml:space="preserve">4</w:t>
            </w:r>
            <w:r>
              <w:rPr>
                <w:rFonts w:hint="eastAsia" w:ascii="仿宋" w:hAnsi="仿宋" w:eastAsia="仿宋" w:cs="仿宋"/>
                <w:color w:val="000000" w:themeColor="text1"/>
                <w:sz w:val="30"/>
                <w:szCs w:val="30"/>
                <w:highlight w:val="none"/>
              </w:rPr>
              <w:t xml:space="preserve">分）</w:t>
            </w:r>
            <w:r>
              <w:rPr>
                <w:color w:val="000000" w:themeColor="text1"/>
                <w:highlight w:val="none"/>
              </w:rPr>
            </w:r>
          </w:p>
        </w:tc>
        <w:tc>
          <w:tcPr>
            <w:shd w:val="clear" w:color="auto" w:fill="auto"/>
            <w:tcW w:w="6653" w:type="dxa"/>
            <w:vAlign w:val="center"/>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提供投标人为卖方</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lang w:val="en-US" w:eastAsia="zh-CN"/>
              </w:rPr>
              <w:t xml:space="preserve">自2023年1月1日以来</w:t>
            </w:r>
            <w:r>
              <w:rPr>
                <w:rFonts w:hint="eastAsia" w:ascii="仿宋" w:hAnsi="仿宋" w:eastAsia="仿宋" w:cs="仿宋"/>
                <w:color w:val="000000" w:themeColor="text1"/>
                <w:sz w:val="30"/>
                <w:szCs w:val="30"/>
                <w:highlight w:val="none"/>
              </w:rPr>
              <w:t xml:space="preserve">，</w:t>
            </w:r>
            <w:r>
              <w:rPr>
                <w:rFonts w:hint="eastAsia" w:ascii="仿宋" w:hAnsi="仿宋" w:eastAsia="仿宋" w:cs="仿宋"/>
                <w:color w:val="000000" w:themeColor="text1"/>
                <w:sz w:val="30"/>
                <w:szCs w:val="30"/>
                <w:highlight w:val="none"/>
                <w:lang w:eastAsia="zh-CN"/>
              </w:rPr>
              <w:t xml:space="preserve">承担</w:t>
            </w:r>
            <w:r>
              <w:rPr>
                <w:rFonts w:hint="eastAsia" w:ascii="仿宋" w:hAnsi="仿宋" w:eastAsia="仿宋" w:cs="仿宋"/>
                <w:color w:val="000000" w:themeColor="text1"/>
                <w:sz w:val="30"/>
                <w:szCs w:val="30"/>
                <w:highlight w:val="none"/>
                <w:lang w:val="en-US" w:eastAsia="zh-CN"/>
              </w:rPr>
              <w:t xml:space="preserve">过</w:t>
            </w:r>
            <w:r>
              <w:rPr>
                <w:rFonts w:hint="eastAsia" w:ascii="仿宋" w:hAnsi="仿宋" w:eastAsia="仿宋" w:cs="仿宋"/>
                <w:color w:val="000000" w:themeColor="text1"/>
                <w:sz w:val="30"/>
                <w:szCs w:val="30"/>
                <w:highlight w:val="none"/>
              </w:rPr>
              <w:t xml:space="preserve">合同标的为果皮箱</w:t>
            </w:r>
            <w:r>
              <w:rPr>
                <w:rFonts w:hint="eastAsia" w:ascii="仿宋" w:hAnsi="仿宋" w:eastAsia="仿宋" w:cs="仿宋"/>
                <w:color w:val="000000" w:themeColor="text1"/>
                <w:sz w:val="30"/>
                <w:szCs w:val="30"/>
                <w:highlight w:val="none"/>
                <w:lang w:val="en-US" w:eastAsia="zh-CN"/>
              </w:rPr>
              <w:t xml:space="preserve">或垃圾容器的项目，须同时提供</w:t>
            </w:r>
            <w:r>
              <w:rPr>
                <w:rFonts w:hint="eastAsia" w:ascii="仿宋" w:hAnsi="仿宋" w:eastAsia="仿宋" w:cs="仿宋"/>
                <w:color w:val="000000" w:themeColor="text1"/>
                <w:sz w:val="30"/>
                <w:szCs w:val="30"/>
                <w:highlight w:val="none"/>
              </w:rPr>
              <w:t xml:space="preserve">合同</w:t>
            </w:r>
            <w:r>
              <w:rPr>
                <w:rFonts w:hint="eastAsia" w:ascii="仿宋" w:hAnsi="仿宋" w:eastAsia="仿宋" w:cs="仿宋"/>
                <w:color w:val="000000" w:themeColor="text1"/>
                <w:sz w:val="30"/>
                <w:szCs w:val="30"/>
                <w:highlight w:val="none"/>
                <w:lang w:val="en-US" w:eastAsia="zh-CN"/>
              </w:rPr>
              <w:t xml:space="preserve">及发票(二者缺一不可）原件扫描件</w:t>
            </w:r>
            <w:r>
              <w:rPr>
                <w:rFonts w:hint="eastAsia" w:ascii="仿宋" w:hAnsi="仿宋" w:eastAsia="仿宋" w:cs="仿宋"/>
                <w:color w:val="000000" w:themeColor="text1"/>
                <w:sz w:val="30"/>
                <w:szCs w:val="30"/>
                <w:highlight w:val="none"/>
              </w:rPr>
              <w:t xml:space="preserve">，每</w:t>
            </w:r>
            <w:r>
              <w:rPr>
                <w:rFonts w:hint="eastAsia" w:ascii="仿宋" w:hAnsi="仿宋" w:eastAsia="仿宋" w:cs="仿宋"/>
                <w:color w:val="000000" w:themeColor="text1"/>
                <w:sz w:val="30"/>
                <w:szCs w:val="30"/>
                <w:highlight w:val="none"/>
                <w:lang w:eastAsia="zh-CN"/>
              </w:rPr>
              <w:t xml:space="preserve">提供一</w:t>
            </w:r>
            <w:r>
              <w:rPr>
                <w:rFonts w:hint="eastAsia" w:ascii="仿宋" w:hAnsi="仿宋" w:eastAsia="仿宋" w:cs="仿宋"/>
                <w:color w:val="000000" w:themeColor="text1"/>
                <w:sz w:val="30"/>
                <w:szCs w:val="30"/>
                <w:highlight w:val="none"/>
              </w:rPr>
              <w:t xml:space="preserve">份得</w:t>
            </w:r>
            <w:r>
              <w:rPr>
                <w:rFonts w:hint="eastAsia" w:ascii="仿宋" w:hAnsi="仿宋" w:eastAsia="仿宋" w:cs="仿宋"/>
                <w:color w:val="000000" w:themeColor="text1"/>
                <w:sz w:val="30"/>
                <w:szCs w:val="30"/>
                <w:highlight w:val="none"/>
                <w:lang w:val="en-US" w:eastAsia="zh-CN"/>
              </w:rPr>
              <w:t xml:space="preserve">2</w:t>
            </w:r>
            <w:r>
              <w:rPr>
                <w:rFonts w:hint="eastAsia" w:ascii="仿宋" w:hAnsi="仿宋" w:eastAsia="仿宋" w:cs="仿宋"/>
                <w:color w:val="000000" w:themeColor="text1"/>
                <w:sz w:val="30"/>
                <w:szCs w:val="30"/>
                <w:highlight w:val="none"/>
              </w:rPr>
              <w:t xml:space="preserve">分，最高得</w:t>
            </w:r>
            <w:r>
              <w:rPr>
                <w:rFonts w:hint="eastAsia" w:ascii="仿宋" w:hAnsi="仿宋" w:eastAsia="仿宋" w:cs="仿宋"/>
                <w:color w:val="000000" w:themeColor="text1"/>
                <w:sz w:val="30"/>
                <w:szCs w:val="30"/>
                <w:highlight w:val="none"/>
                <w:lang w:val="en-US" w:eastAsia="zh-CN"/>
              </w:rPr>
              <w:t xml:space="preserve">4</w:t>
            </w:r>
            <w:r>
              <w:rPr>
                <w:rFonts w:hint="eastAsia" w:ascii="仿宋" w:hAnsi="仿宋" w:eastAsia="仿宋" w:cs="仿宋"/>
                <w:color w:val="000000" w:themeColor="text1"/>
                <w:sz w:val="30"/>
                <w:szCs w:val="30"/>
                <w:highlight w:val="none"/>
              </w:rPr>
              <w:t xml:space="preserve">分。</w:t>
            </w:r>
            <w:r>
              <w:rPr>
                <w:color w:val="000000" w:themeColor="text1"/>
                <w:highlight w:val="none"/>
              </w:rPr>
            </w:r>
          </w:p>
          <w:p>
            <w:pPr>
              <w:rPr>
                <w:rFonts w:hint="default"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注：时间以合同签订时间为准。</w:t>
            </w:r>
            <w:r>
              <w:rPr>
                <w:color w:val="000000" w:themeColor="text1"/>
                <w:highlight w:val="none"/>
              </w:rPr>
            </w:r>
          </w:p>
        </w:tc>
      </w:tr>
      <w:tr>
        <w:trPr>
          <w:jc w:val="center"/>
          <w:trHeight w:val="1061"/>
        </w:trPr>
        <w:tc>
          <w:tcPr>
            <w:tcW w:w="1195" w:type="dxa"/>
            <w:vAlign w:val="center"/>
            <w:vMerge w:val="restart"/>
            <w:textDirection w:val="lrTb"/>
            <w:noWrap w:val="false"/>
          </w:tcPr>
          <w:p>
            <w:pPr>
              <w:jc w:val="cente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技术部分（</w:t>
            </w:r>
            <w:r>
              <w:rPr>
                <w:rFonts w:hint="eastAsia" w:ascii="仿宋" w:hAnsi="仿宋" w:eastAsia="仿宋" w:cs="仿宋"/>
                <w:color w:val="000000" w:themeColor="text1"/>
                <w:sz w:val="30"/>
                <w:szCs w:val="30"/>
                <w:highlight w:val="none"/>
                <w:lang w:val="en-US" w:eastAsia="zh-CN"/>
              </w:rPr>
              <w:t xml:space="preserve">66</w:t>
            </w:r>
            <w:r>
              <w:rPr>
                <w:rFonts w:hint="eastAsia" w:ascii="仿宋" w:hAnsi="仿宋" w:eastAsia="仿宋" w:cs="仿宋"/>
                <w:color w:val="000000" w:themeColor="text1"/>
                <w:sz w:val="30"/>
                <w:szCs w:val="30"/>
                <w:highlight w:val="none"/>
              </w:rPr>
              <w:t xml:space="preserve">分）</w:t>
            </w:r>
            <w:r>
              <w:rPr>
                <w:color w:val="000000" w:themeColor="text1"/>
                <w:highlight w:val="none"/>
              </w:rPr>
            </w:r>
          </w:p>
        </w:tc>
        <w:tc>
          <w:tcPr>
            <w:tcW w:w="1506" w:type="dxa"/>
            <w:vAlign w:val="center"/>
            <w:textDirection w:val="lrTb"/>
            <w:noWrap w:val="false"/>
          </w:tcPr>
          <w:p>
            <w:pPr>
              <w:jc w:val="cente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技术规格说明</w:t>
            </w:r>
            <w:r>
              <w:rPr>
                <w:color w:val="000000" w:themeColor="text1"/>
                <w:highlight w:val="none"/>
              </w:rPr>
            </w:r>
          </w:p>
          <w:p>
            <w:pPr>
              <w:jc w:val="cente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w:t>
            </w:r>
            <w:r>
              <w:rPr>
                <w:rFonts w:hint="eastAsia" w:ascii="仿宋" w:hAnsi="仿宋" w:eastAsia="仿宋" w:cs="仿宋"/>
                <w:color w:val="000000" w:themeColor="text1"/>
                <w:sz w:val="30"/>
                <w:szCs w:val="30"/>
                <w:highlight w:val="none"/>
                <w:lang w:val="en-US" w:eastAsia="zh-CN"/>
              </w:rPr>
              <w:t xml:space="preserve">7</w:t>
            </w:r>
            <w:r>
              <w:rPr>
                <w:rFonts w:hint="eastAsia" w:ascii="仿宋" w:hAnsi="仿宋" w:eastAsia="仿宋" w:cs="仿宋"/>
                <w:color w:val="000000" w:themeColor="text1"/>
                <w:sz w:val="30"/>
                <w:szCs w:val="30"/>
                <w:highlight w:val="none"/>
              </w:rPr>
              <w:t xml:space="preserve">分）</w:t>
            </w:r>
            <w:r>
              <w:rPr>
                <w:color w:val="000000" w:themeColor="text1"/>
                <w:highlight w:val="none"/>
              </w:rPr>
            </w:r>
          </w:p>
        </w:tc>
        <w:tc>
          <w:tcPr>
            <w:tcW w:w="6653" w:type="dxa"/>
            <w:vAlign w:val="center"/>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完全满足招标文件《第六章 采购需求》中“技术规格要求”要求得</w:t>
            </w:r>
            <w:r>
              <w:rPr>
                <w:rFonts w:hint="eastAsia" w:ascii="仿宋" w:hAnsi="仿宋" w:eastAsia="仿宋" w:cs="仿宋"/>
                <w:color w:val="000000" w:themeColor="text1"/>
                <w:sz w:val="30"/>
                <w:szCs w:val="30"/>
                <w:highlight w:val="none"/>
                <w:lang w:val="en-US" w:eastAsia="zh-CN"/>
              </w:rPr>
              <w:t xml:space="preserve">7</w:t>
            </w:r>
            <w:r>
              <w:rPr>
                <w:rFonts w:hint="eastAsia" w:ascii="仿宋" w:hAnsi="仿宋" w:eastAsia="仿宋" w:cs="仿宋"/>
                <w:color w:val="000000" w:themeColor="text1"/>
                <w:sz w:val="30"/>
                <w:szCs w:val="30"/>
                <w:highlight w:val="none"/>
              </w:rPr>
              <w:t xml:space="preserve">分,每一项非重要指标不满足或负偏离减</w:t>
            </w:r>
            <w:r>
              <w:rPr>
                <w:rFonts w:hint="eastAsia" w:ascii="仿宋" w:hAnsi="仿宋" w:eastAsia="仿宋" w:cs="仿宋"/>
                <w:color w:val="000000" w:themeColor="text1"/>
                <w:sz w:val="30"/>
                <w:szCs w:val="30"/>
                <w:highlight w:val="none"/>
                <w:lang w:val="en-US" w:eastAsia="zh-CN"/>
              </w:rPr>
              <w:t xml:space="preserve">1</w:t>
            </w:r>
            <w:r>
              <w:rPr>
                <w:rFonts w:hint="eastAsia" w:ascii="仿宋" w:hAnsi="仿宋" w:eastAsia="仿宋" w:cs="仿宋"/>
                <w:color w:val="000000" w:themeColor="text1"/>
                <w:sz w:val="30"/>
                <w:szCs w:val="30"/>
                <w:highlight w:val="none"/>
              </w:rPr>
              <w:t xml:space="preserve">分</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本项最高得</w:t>
            </w:r>
            <w:r>
              <w:rPr>
                <w:rFonts w:hint="eastAsia" w:ascii="仿宋" w:hAnsi="仿宋" w:eastAsia="仿宋" w:cs="仿宋"/>
                <w:color w:val="000000" w:themeColor="text1"/>
                <w:sz w:val="30"/>
                <w:szCs w:val="30"/>
                <w:highlight w:val="none"/>
                <w:lang w:val="en-US" w:eastAsia="zh-CN"/>
              </w:rPr>
              <w:t xml:space="preserve">7</w:t>
            </w:r>
            <w:r>
              <w:rPr>
                <w:rFonts w:hint="eastAsia" w:ascii="仿宋" w:hAnsi="仿宋" w:eastAsia="仿宋" w:cs="仿宋"/>
                <w:color w:val="000000" w:themeColor="text1"/>
                <w:sz w:val="30"/>
                <w:szCs w:val="30"/>
                <w:highlight w:val="none"/>
              </w:rPr>
              <w:t xml:space="preserve">分，最低得0分。</w:t>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招标文件《第六章 采购需求》“四、技术规格要求”中加“★”标志的为重要响应指标</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lang w:val="en-US" w:eastAsia="zh-CN"/>
              </w:rPr>
              <w:t xml:space="preserve">其余为</w:t>
            </w:r>
            <w:r>
              <w:rPr>
                <w:rFonts w:hint="eastAsia" w:ascii="仿宋" w:hAnsi="仿宋" w:eastAsia="仿宋" w:cs="仿宋"/>
                <w:color w:val="000000" w:themeColor="text1"/>
                <w:sz w:val="30"/>
                <w:szCs w:val="30"/>
                <w:highlight w:val="none"/>
              </w:rPr>
              <w:t xml:space="preserve">非重要指标</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重要响应指标</w:t>
            </w:r>
            <w:r>
              <w:rPr>
                <w:rFonts w:hint="eastAsia" w:ascii="仿宋" w:hAnsi="仿宋" w:eastAsia="仿宋" w:cs="仿宋"/>
                <w:color w:val="000000" w:themeColor="text1"/>
                <w:sz w:val="30"/>
                <w:szCs w:val="30"/>
                <w:highlight w:val="none"/>
                <w:lang w:val="en-US" w:eastAsia="zh-CN"/>
              </w:rPr>
              <w:t xml:space="preserve">不能负偏离，否则视为投标无效</w:t>
            </w:r>
            <w:r>
              <w:rPr>
                <w:rFonts w:hint="eastAsia" w:ascii="仿宋" w:hAnsi="仿宋" w:eastAsia="仿宋" w:cs="仿宋"/>
                <w:color w:val="000000" w:themeColor="text1"/>
                <w:sz w:val="30"/>
                <w:szCs w:val="30"/>
                <w:highlight w:val="none"/>
              </w:rPr>
              <w:t xml:space="preserve">。</w:t>
            </w:r>
            <w:r>
              <w:rPr>
                <w:color w:val="000000" w:themeColor="text1"/>
                <w:highlight w:val="none"/>
              </w:rPr>
            </w:r>
          </w:p>
        </w:tc>
      </w:tr>
      <w:tr>
        <w:trPr>
          <w:jc w:val="center"/>
          <w:trHeight w:val="1668"/>
        </w:trPr>
        <w:tc>
          <w:tcPr>
            <w:tcW w:w="1195" w:type="dxa"/>
            <w:vAlign w:val="center"/>
            <w:vMerge w:val="continue"/>
            <w:textDirection w:val="lrTb"/>
            <w:noWrap w:val="false"/>
          </w:tcPr>
          <w:p>
            <w:pPr>
              <w:jc w:val="center"/>
              <w:rPr>
                <w:rFonts w:hint="eastAsia" w:ascii="仿宋" w:hAnsi="仿宋" w:eastAsia="仿宋" w:cs="仿宋"/>
                <w:sz w:val="30"/>
                <w:szCs w:val="30"/>
                <w:highlight w:val="none"/>
              </w:rPr>
            </w:pPr>
            <w:r>
              <w:rPr>
                <w:rFonts w:hint="eastAsia" w:ascii="仿宋" w:hAnsi="仿宋" w:eastAsia="仿宋" w:cs="仿宋"/>
                <w:sz w:val="30"/>
                <w:szCs w:val="30"/>
                <w:highlight w:val="none"/>
              </w:rPr>
            </w:r>
            <w:r/>
          </w:p>
        </w:tc>
        <w:tc>
          <w:tcPr>
            <w:tcW w:w="1506" w:type="dxa"/>
            <w:vAlign w:val="center"/>
            <w:textDirection w:val="lrTb"/>
            <w:noWrap w:val="false"/>
          </w:tcPr>
          <w:p>
            <w:pPr>
              <w:jc w:val="cente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产品图片</w:t>
            </w:r>
            <w:r>
              <w:rPr>
                <w:rFonts w:hint="eastAsia" w:ascii="仿宋" w:hAnsi="仿宋" w:eastAsia="仿宋" w:cs="仿宋"/>
                <w:color w:val="000000" w:themeColor="text1"/>
                <w:sz w:val="30"/>
                <w:szCs w:val="30"/>
                <w:highlight w:val="none"/>
              </w:rPr>
              <w:t xml:space="preserve">（</w:t>
            </w:r>
            <w:r>
              <w:rPr>
                <w:rFonts w:hint="eastAsia" w:ascii="仿宋" w:hAnsi="仿宋" w:eastAsia="仿宋" w:cs="仿宋"/>
                <w:color w:val="000000" w:themeColor="text1"/>
                <w:sz w:val="30"/>
                <w:szCs w:val="30"/>
                <w:highlight w:val="none"/>
                <w:lang w:val="en-US" w:eastAsia="zh-CN"/>
              </w:rPr>
              <w:t xml:space="preserve">4</w:t>
            </w:r>
            <w:r>
              <w:rPr>
                <w:rFonts w:hint="eastAsia" w:ascii="仿宋" w:hAnsi="仿宋" w:eastAsia="仿宋" w:cs="仿宋"/>
                <w:color w:val="000000" w:themeColor="text1"/>
                <w:sz w:val="30"/>
                <w:szCs w:val="30"/>
                <w:highlight w:val="none"/>
              </w:rPr>
              <w:t xml:space="preserve">分）</w:t>
            </w:r>
            <w:r>
              <w:rPr>
                <w:color w:val="000000" w:themeColor="text1"/>
                <w:highlight w:val="none"/>
              </w:rPr>
            </w:r>
          </w:p>
        </w:tc>
        <w:tc>
          <w:tcPr>
            <w:tcW w:w="6653" w:type="dxa"/>
            <w:vAlign w:val="top"/>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投标文件中提供满足采购需求的产品彩色图片，图片应包括式样外观（整体）、顶盖、底座、框架及支架、面板和侧板、内胆、锁具、零配件（含配套件、紧固件）各个位置的放大图及缩略图。</w:t>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每少一组图片（共计8组）扣0.5分，扣完为止。</w:t>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注：每组图片的放大图及缩略图应包括但不限于多方位的整体效果和局部细节。图片中应标注产品的部位，材质等。</w:t>
            </w:r>
            <w:r>
              <w:rPr>
                <w:color w:val="000000" w:themeColor="text1"/>
                <w:highlight w:val="none"/>
              </w:rPr>
            </w:r>
          </w:p>
        </w:tc>
      </w:tr>
      <w:tr>
        <w:trPr>
          <w:jc w:val="center"/>
          <w:trHeight w:val="762"/>
        </w:trPr>
        <w:tc>
          <w:tcPr>
            <w:tcW w:w="1195" w:type="dxa"/>
            <w:vAlign w:val="center"/>
            <w:vMerge w:val="continue"/>
            <w:textDirection w:val="lrTb"/>
            <w:noWrap w:val="false"/>
          </w:tcPr>
          <w:p>
            <w:pPr>
              <w:jc w:val="center"/>
              <w:rPr>
                <w:rFonts w:hint="eastAsia" w:ascii="仿宋" w:hAnsi="仿宋" w:eastAsia="仿宋" w:cs="仿宋"/>
                <w:sz w:val="30"/>
                <w:szCs w:val="30"/>
                <w:highlight w:val="none"/>
              </w:rPr>
            </w:pPr>
            <w:r>
              <w:rPr>
                <w:rFonts w:hint="eastAsia" w:ascii="仿宋" w:hAnsi="仿宋" w:eastAsia="仿宋" w:cs="仿宋"/>
                <w:sz w:val="30"/>
                <w:szCs w:val="30"/>
                <w:highlight w:val="none"/>
              </w:rPr>
            </w:r>
            <w:r/>
          </w:p>
        </w:tc>
        <w:tc>
          <w:tcPr>
            <w:shd w:val="clear" w:color="auto" w:fill="auto"/>
            <w:tcW w:w="1506" w:type="dxa"/>
            <w:vAlign w:val="center"/>
            <w:textDirection w:val="lrTb"/>
            <w:noWrap w:val="false"/>
          </w:tcPr>
          <w:p>
            <w:pPr>
              <w:pStyle w:val="960"/>
              <w:jc w:val="center"/>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eastAsia="zh-CN"/>
              </w:rPr>
              <w:t xml:space="preserve">项目实施</w:t>
            </w:r>
            <w:r>
              <w:rPr>
                <w:rFonts w:hint="eastAsia" w:ascii="仿宋" w:hAnsi="仿宋" w:eastAsia="仿宋" w:cs="仿宋"/>
                <w:color w:val="000000" w:themeColor="text1"/>
                <w:sz w:val="30"/>
                <w:szCs w:val="30"/>
                <w:highlight w:val="none"/>
              </w:rPr>
              <w:t xml:space="preserve">方案</w:t>
            </w:r>
            <w:r>
              <w:rPr>
                <w:color w:val="000000" w:themeColor="text1"/>
                <w:highlight w:val="none"/>
              </w:rPr>
            </w:r>
          </w:p>
          <w:p>
            <w:pPr>
              <w:pStyle w:val="960"/>
              <w:jc w:val="center"/>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w:t>
            </w:r>
            <w:r>
              <w:rPr>
                <w:rFonts w:hint="eastAsia" w:ascii="仿宋" w:hAnsi="仿宋" w:eastAsia="仿宋" w:cs="仿宋"/>
                <w:color w:val="000000" w:themeColor="text1"/>
                <w:sz w:val="30"/>
                <w:szCs w:val="30"/>
                <w:highlight w:val="none"/>
                <w:lang w:val="en-US" w:eastAsia="zh-CN"/>
              </w:rPr>
              <w:t xml:space="preserve">20</w:t>
            </w:r>
            <w:r>
              <w:rPr>
                <w:rFonts w:hint="eastAsia" w:ascii="仿宋" w:hAnsi="仿宋" w:eastAsia="仿宋" w:cs="仿宋"/>
                <w:color w:val="000000" w:themeColor="text1"/>
                <w:sz w:val="30"/>
                <w:szCs w:val="30"/>
                <w:highlight w:val="none"/>
              </w:rPr>
              <w:t xml:space="preserve">分）</w:t>
            </w:r>
            <w:r>
              <w:rPr>
                <w:color w:val="000000" w:themeColor="text1"/>
                <w:highlight w:val="none"/>
              </w:rPr>
            </w:r>
          </w:p>
        </w:tc>
        <w:tc>
          <w:tcPr>
            <w:shd w:val="clear" w:color="auto" w:fill="auto"/>
            <w:tcW w:w="6653" w:type="dxa"/>
            <w:vAlign w:val="center"/>
            <w:textDirection w:val="lrTb"/>
            <w:noWrap w:val="false"/>
          </w:tcPr>
          <w:p>
            <w:pPr>
              <w:pStyle w:val="95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对</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lang w:eastAsia="zh-CN"/>
              </w:rPr>
              <w:t xml:space="preserve">项目实施</w:t>
            </w:r>
            <w:r>
              <w:rPr>
                <w:rFonts w:hint="eastAsia" w:ascii="仿宋" w:hAnsi="仿宋" w:eastAsia="仿宋" w:cs="仿宋"/>
                <w:color w:val="000000" w:themeColor="text1"/>
                <w:sz w:val="30"/>
                <w:szCs w:val="30"/>
                <w:highlight w:val="none"/>
              </w:rPr>
              <w:t xml:space="preserve">方案</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内容的全面性、针对性、可行性进行评价。</w:t>
            </w:r>
            <w:r>
              <w:rPr>
                <w:color w:val="000000" w:themeColor="text1"/>
                <w:highlight w:val="none"/>
              </w:rPr>
            </w:r>
          </w:p>
          <w:p>
            <w:pPr>
              <w:pStyle w:val="95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全面性</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lang w:val="en-US" w:eastAsia="zh-CN"/>
              </w:rPr>
              <w:t xml:space="preserve">8</w:t>
            </w:r>
            <w:r>
              <w:rPr>
                <w:rFonts w:hint="eastAsia" w:ascii="仿宋" w:hAnsi="仿宋" w:eastAsia="仿宋" w:cs="仿宋"/>
                <w:color w:val="000000" w:themeColor="text1"/>
                <w:sz w:val="30"/>
                <w:szCs w:val="30"/>
                <w:highlight w:val="none"/>
              </w:rPr>
              <w:t xml:space="preserve">分</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：全面具体详实得</w:t>
            </w:r>
            <w:r>
              <w:rPr>
                <w:rFonts w:hint="eastAsia" w:ascii="仿宋" w:hAnsi="仿宋" w:eastAsia="仿宋" w:cs="仿宋"/>
                <w:color w:val="000000" w:themeColor="text1"/>
                <w:sz w:val="30"/>
                <w:szCs w:val="30"/>
                <w:highlight w:val="none"/>
                <w:lang w:val="en-US" w:eastAsia="zh-CN"/>
              </w:rPr>
              <w:t xml:space="preserve">8</w:t>
            </w:r>
            <w:r>
              <w:rPr>
                <w:rFonts w:hint="eastAsia" w:ascii="仿宋" w:hAnsi="仿宋" w:eastAsia="仿宋" w:cs="仿宋"/>
                <w:color w:val="000000" w:themeColor="text1"/>
                <w:sz w:val="30"/>
                <w:szCs w:val="30"/>
                <w:highlight w:val="none"/>
              </w:rPr>
              <w:t xml:space="preserve">分；较全面得</w:t>
            </w:r>
            <w:r>
              <w:rPr>
                <w:rFonts w:hint="eastAsia" w:ascii="仿宋" w:hAnsi="仿宋" w:eastAsia="仿宋" w:cs="仿宋"/>
                <w:color w:val="000000" w:themeColor="text1"/>
                <w:sz w:val="30"/>
                <w:szCs w:val="30"/>
                <w:highlight w:val="none"/>
                <w:lang w:val="en-US" w:eastAsia="zh-CN"/>
              </w:rPr>
              <w:t xml:space="preserve">5</w:t>
            </w:r>
            <w:r>
              <w:rPr>
                <w:rFonts w:hint="eastAsia" w:ascii="仿宋" w:hAnsi="仿宋" w:eastAsia="仿宋" w:cs="仿宋"/>
                <w:color w:val="000000" w:themeColor="text1"/>
                <w:sz w:val="30"/>
                <w:szCs w:val="30"/>
                <w:highlight w:val="none"/>
              </w:rPr>
              <w:t xml:space="preserve">分；不全面得</w:t>
            </w:r>
            <w:r>
              <w:rPr>
                <w:rFonts w:hint="eastAsia" w:ascii="仿宋" w:hAnsi="仿宋" w:eastAsia="仿宋" w:cs="仿宋"/>
                <w:color w:val="000000" w:themeColor="text1"/>
                <w:sz w:val="30"/>
                <w:szCs w:val="30"/>
                <w:highlight w:val="none"/>
                <w:lang w:val="en-US" w:eastAsia="zh-CN"/>
              </w:rPr>
              <w:t xml:space="preserve">2</w:t>
            </w:r>
            <w:r>
              <w:rPr>
                <w:rFonts w:hint="eastAsia" w:ascii="仿宋" w:hAnsi="仿宋" w:eastAsia="仿宋" w:cs="仿宋"/>
                <w:color w:val="000000" w:themeColor="text1"/>
                <w:sz w:val="30"/>
                <w:szCs w:val="30"/>
                <w:highlight w:val="none"/>
              </w:rPr>
              <w:t xml:space="preserve">分。</w:t>
            </w:r>
            <w:r>
              <w:rPr>
                <w:color w:val="000000" w:themeColor="text1"/>
                <w:highlight w:val="none"/>
              </w:rPr>
            </w:r>
          </w:p>
          <w:p>
            <w:pPr>
              <w:pStyle w:val="95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针对性</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lang w:val="en-US" w:eastAsia="zh-CN"/>
              </w:rPr>
              <w:t xml:space="preserve">6</w:t>
            </w:r>
            <w:r>
              <w:rPr>
                <w:rFonts w:hint="eastAsia" w:ascii="仿宋" w:hAnsi="仿宋" w:eastAsia="仿宋" w:cs="仿宋"/>
                <w:color w:val="000000" w:themeColor="text1"/>
                <w:sz w:val="30"/>
                <w:szCs w:val="30"/>
                <w:highlight w:val="none"/>
              </w:rPr>
              <w:t xml:space="preserve">分</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：针对性强得</w:t>
            </w:r>
            <w:r>
              <w:rPr>
                <w:rFonts w:hint="eastAsia" w:ascii="仿宋" w:hAnsi="仿宋" w:eastAsia="仿宋" w:cs="仿宋"/>
                <w:color w:val="000000" w:themeColor="text1"/>
                <w:sz w:val="30"/>
                <w:szCs w:val="30"/>
                <w:highlight w:val="none"/>
                <w:lang w:val="en-US" w:eastAsia="zh-CN"/>
              </w:rPr>
              <w:t xml:space="preserve">6</w:t>
            </w:r>
            <w:r>
              <w:rPr>
                <w:rFonts w:hint="eastAsia" w:ascii="仿宋" w:hAnsi="仿宋" w:eastAsia="仿宋" w:cs="仿宋"/>
                <w:color w:val="000000" w:themeColor="text1"/>
                <w:sz w:val="30"/>
                <w:szCs w:val="30"/>
                <w:highlight w:val="none"/>
              </w:rPr>
              <w:t xml:space="preserve">分；针对性较强得</w:t>
            </w:r>
            <w:r>
              <w:rPr>
                <w:rFonts w:hint="eastAsia" w:ascii="仿宋" w:hAnsi="仿宋" w:eastAsia="仿宋" w:cs="仿宋"/>
                <w:color w:val="000000" w:themeColor="text1"/>
                <w:sz w:val="30"/>
                <w:szCs w:val="30"/>
                <w:highlight w:val="none"/>
                <w:lang w:val="en-US" w:eastAsia="zh-CN"/>
              </w:rPr>
              <w:t xml:space="preserve">4</w:t>
            </w:r>
            <w:r>
              <w:rPr>
                <w:rFonts w:hint="eastAsia" w:ascii="仿宋" w:hAnsi="仿宋" w:eastAsia="仿宋" w:cs="仿宋"/>
                <w:color w:val="000000" w:themeColor="text1"/>
                <w:sz w:val="30"/>
                <w:szCs w:val="30"/>
                <w:highlight w:val="none"/>
              </w:rPr>
              <w:t xml:space="preserve">分；针对性不强得</w:t>
            </w:r>
            <w:r>
              <w:rPr>
                <w:rFonts w:hint="eastAsia" w:ascii="仿宋" w:hAnsi="仿宋" w:eastAsia="仿宋" w:cs="仿宋"/>
                <w:color w:val="000000" w:themeColor="text1"/>
                <w:sz w:val="30"/>
                <w:szCs w:val="30"/>
                <w:highlight w:val="none"/>
                <w:lang w:val="en-US" w:eastAsia="zh-CN"/>
              </w:rPr>
              <w:t xml:space="preserve">2</w:t>
            </w:r>
            <w:r>
              <w:rPr>
                <w:rFonts w:hint="eastAsia" w:ascii="仿宋" w:hAnsi="仿宋" w:eastAsia="仿宋" w:cs="仿宋"/>
                <w:color w:val="000000" w:themeColor="text1"/>
                <w:sz w:val="30"/>
                <w:szCs w:val="30"/>
                <w:highlight w:val="none"/>
              </w:rPr>
              <w:t xml:space="preserve">分。</w:t>
            </w:r>
            <w:r>
              <w:rPr>
                <w:color w:val="000000" w:themeColor="text1"/>
                <w:highlight w:val="none"/>
              </w:rPr>
            </w:r>
          </w:p>
          <w:p>
            <w:pPr>
              <w:pStyle w:val="95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可行性</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lang w:val="en-US" w:eastAsia="zh-CN"/>
              </w:rPr>
              <w:t xml:space="preserve">6</w:t>
            </w:r>
            <w:r>
              <w:rPr>
                <w:rFonts w:hint="eastAsia" w:ascii="仿宋" w:hAnsi="仿宋" w:eastAsia="仿宋" w:cs="仿宋"/>
                <w:color w:val="000000" w:themeColor="text1"/>
                <w:sz w:val="30"/>
                <w:szCs w:val="30"/>
                <w:highlight w:val="none"/>
              </w:rPr>
              <w:t xml:space="preserve">分</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：符合实际切实可行得</w:t>
            </w:r>
            <w:r>
              <w:rPr>
                <w:rFonts w:hint="eastAsia" w:ascii="仿宋" w:hAnsi="仿宋" w:eastAsia="仿宋" w:cs="仿宋"/>
                <w:color w:val="000000" w:themeColor="text1"/>
                <w:sz w:val="30"/>
                <w:szCs w:val="30"/>
                <w:highlight w:val="none"/>
                <w:lang w:val="en-US" w:eastAsia="zh-CN"/>
              </w:rPr>
              <w:t xml:space="preserve">6</w:t>
            </w:r>
            <w:r>
              <w:rPr>
                <w:rFonts w:hint="eastAsia" w:ascii="仿宋" w:hAnsi="仿宋" w:eastAsia="仿宋" w:cs="仿宋"/>
                <w:color w:val="000000" w:themeColor="text1"/>
                <w:sz w:val="30"/>
                <w:szCs w:val="30"/>
                <w:highlight w:val="none"/>
              </w:rPr>
              <w:t xml:space="preserve">分；较切实可行得</w:t>
            </w:r>
            <w:r>
              <w:rPr>
                <w:rFonts w:hint="eastAsia" w:ascii="仿宋" w:hAnsi="仿宋" w:eastAsia="仿宋" w:cs="仿宋"/>
                <w:color w:val="000000" w:themeColor="text1"/>
                <w:sz w:val="30"/>
                <w:szCs w:val="30"/>
                <w:highlight w:val="none"/>
                <w:lang w:val="en-US" w:eastAsia="zh-CN"/>
              </w:rPr>
              <w:t xml:space="preserve">4</w:t>
            </w:r>
            <w:r>
              <w:rPr>
                <w:rFonts w:hint="eastAsia" w:ascii="仿宋" w:hAnsi="仿宋" w:eastAsia="仿宋" w:cs="仿宋"/>
                <w:color w:val="000000" w:themeColor="text1"/>
                <w:sz w:val="30"/>
                <w:szCs w:val="30"/>
                <w:highlight w:val="none"/>
              </w:rPr>
              <w:t xml:space="preserve">分；可行性欠缺得</w:t>
            </w:r>
            <w:r>
              <w:rPr>
                <w:rFonts w:hint="eastAsia" w:ascii="仿宋" w:hAnsi="仿宋" w:eastAsia="仿宋" w:cs="仿宋"/>
                <w:color w:val="000000" w:themeColor="text1"/>
                <w:sz w:val="30"/>
                <w:szCs w:val="30"/>
                <w:highlight w:val="none"/>
                <w:lang w:val="en-US" w:eastAsia="zh-CN"/>
              </w:rPr>
              <w:t xml:space="preserve">2</w:t>
            </w:r>
            <w:r>
              <w:rPr>
                <w:rFonts w:hint="eastAsia" w:ascii="仿宋" w:hAnsi="仿宋" w:eastAsia="仿宋" w:cs="仿宋"/>
                <w:color w:val="000000" w:themeColor="text1"/>
                <w:sz w:val="30"/>
                <w:szCs w:val="30"/>
                <w:highlight w:val="none"/>
              </w:rPr>
              <w:t xml:space="preserve">分；</w:t>
            </w:r>
            <w:r>
              <w:rPr>
                <w:color w:val="000000" w:themeColor="text1"/>
                <w:highlight w:val="none"/>
              </w:rPr>
            </w:r>
          </w:p>
          <w:p>
            <w:pPr>
              <w:pStyle w:val="960"/>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未提供的得0分。</w:t>
            </w:r>
            <w:r>
              <w:rPr>
                <w:color w:val="000000" w:themeColor="text1"/>
                <w:highlight w:val="none"/>
              </w:rPr>
            </w:r>
          </w:p>
        </w:tc>
      </w:tr>
      <w:tr>
        <w:trPr>
          <w:jc w:val="center"/>
          <w:trHeight w:val="1167"/>
        </w:trPr>
        <w:tc>
          <w:tcPr>
            <w:tcW w:w="1195" w:type="dxa"/>
            <w:vAlign w:val="center"/>
            <w:vMerge w:val="continue"/>
            <w:textDirection w:val="lrTb"/>
            <w:noWrap w:val="false"/>
          </w:tcPr>
          <w:p>
            <w:pPr>
              <w:jc w:val="center"/>
              <w:rPr>
                <w:rFonts w:hint="eastAsia" w:ascii="仿宋" w:hAnsi="仿宋" w:eastAsia="仿宋" w:cs="仿宋"/>
                <w:sz w:val="30"/>
                <w:szCs w:val="30"/>
                <w:highlight w:val="none"/>
              </w:rPr>
            </w:pPr>
            <w:r>
              <w:rPr>
                <w:rFonts w:hint="eastAsia" w:ascii="仿宋" w:hAnsi="仿宋" w:eastAsia="仿宋" w:cs="仿宋"/>
                <w:sz w:val="30"/>
                <w:szCs w:val="30"/>
                <w:highlight w:val="none"/>
              </w:rPr>
            </w:r>
            <w:r/>
          </w:p>
        </w:tc>
        <w:tc>
          <w:tcPr>
            <w:shd w:val="clear" w:color="auto" w:fill="auto"/>
            <w:tcW w:w="1506" w:type="dxa"/>
            <w:vAlign w:val="center"/>
            <w:textDirection w:val="lrTb"/>
            <w:noWrap w:val="false"/>
          </w:tcPr>
          <w:p>
            <w:pPr>
              <w:pStyle w:val="960"/>
              <w:jc w:val="center"/>
              <w:widowControl/>
              <w:tabs>
                <w:tab w:val="left" w:pos="389" w:leader="none"/>
              </w:tabs>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bidi="ar-SA"/>
              </w:rPr>
              <w:t xml:space="preserve">项目质量保证措施方案</w:t>
            </w:r>
            <w:r>
              <w:rPr>
                <w:color w:val="000000" w:themeColor="text1"/>
                <w:highlight w:val="none"/>
              </w:rPr>
            </w:r>
          </w:p>
          <w:p>
            <w:pPr>
              <w:pStyle w:val="960"/>
              <w:jc w:val="center"/>
              <w:widowControl/>
              <w:tabs>
                <w:tab w:val="left" w:pos="389" w:leader="none"/>
              </w:tabs>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bidi="ar-SA"/>
              </w:rPr>
              <w:t xml:space="preserve">（15分）</w:t>
            </w:r>
            <w:r>
              <w:rPr>
                <w:color w:val="000000" w:themeColor="text1"/>
                <w:highlight w:val="none"/>
              </w:rPr>
            </w:r>
          </w:p>
        </w:tc>
        <w:tc>
          <w:tcPr>
            <w:shd w:val="clear" w:color="auto" w:fill="auto"/>
            <w:tcW w:w="6653" w:type="dxa"/>
            <w:vAlign w:val="center"/>
            <w:textDirection w:val="lrTb"/>
            <w:noWrap w:val="false"/>
          </w:tcPr>
          <w:p>
            <w:pPr>
              <w:pStyle w:val="95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对</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lang w:val="en-US" w:eastAsia="zh-CN"/>
              </w:rPr>
              <w:t xml:space="preserve">项目质量保证措施方案</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内容的全面性、针对性、可行性进行评价。</w:t>
            </w:r>
            <w:r>
              <w:rPr>
                <w:color w:val="000000" w:themeColor="text1"/>
                <w:highlight w:val="none"/>
              </w:rPr>
            </w:r>
          </w:p>
          <w:p>
            <w:pPr>
              <w:pStyle w:val="95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全面性</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lang w:val="en-US" w:eastAsia="zh-CN"/>
              </w:rPr>
              <w:t xml:space="preserve">5</w:t>
            </w:r>
            <w:r>
              <w:rPr>
                <w:rFonts w:hint="eastAsia" w:ascii="仿宋" w:hAnsi="仿宋" w:eastAsia="仿宋" w:cs="仿宋"/>
                <w:color w:val="000000" w:themeColor="text1"/>
                <w:sz w:val="30"/>
                <w:szCs w:val="30"/>
                <w:highlight w:val="none"/>
              </w:rPr>
              <w:t xml:space="preserve">分</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：全面具体详实得</w:t>
            </w:r>
            <w:r>
              <w:rPr>
                <w:rFonts w:hint="eastAsia" w:ascii="仿宋" w:hAnsi="仿宋" w:eastAsia="仿宋" w:cs="仿宋"/>
                <w:color w:val="000000" w:themeColor="text1"/>
                <w:sz w:val="30"/>
                <w:szCs w:val="30"/>
                <w:highlight w:val="none"/>
                <w:lang w:val="en-US" w:eastAsia="zh-CN"/>
              </w:rPr>
              <w:t xml:space="preserve">5</w:t>
            </w:r>
            <w:r>
              <w:rPr>
                <w:rFonts w:hint="eastAsia" w:ascii="仿宋" w:hAnsi="仿宋" w:eastAsia="仿宋" w:cs="仿宋"/>
                <w:color w:val="000000" w:themeColor="text1"/>
                <w:sz w:val="30"/>
                <w:szCs w:val="30"/>
                <w:highlight w:val="none"/>
              </w:rPr>
              <w:t xml:space="preserve">分；较全面得</w:t>
            </w:r>
            <w:r>
              <w:rPr>
                <w:rFonts w:hint="eastAsia" w:ascii="仿宋" w:hAnsi="仿宋" w:eastAsia="仿宋" w:cs="仿宋"/>
                <w:color w:val="000000" w:themeColor="text1"/>
                <w:sz w:val="30"/>
                <w:szCs w:val="30"/>
                <w:highlight w:val="none"/>
                <w:lang w:val="en-US" w:eastAsia="zh-CN"/>
              </w:rPr>
              <w:t xml:space="preserve">4</w:t>
            </w:r>
            <w:r>
              <w:rPr>
                <w:rFonts w:hint="eastAsia" w:ascii="仿宋" w:hAnsi="仿宋" w:eastAsia="仿宋" w:cs="仿宋"/>
                <w:color w:val="000000" w:themeColor="text1"/>
                <w:sz w:val="30"/>
                <w:szCs w:val="30"/>
                <w:highlight w:val="none"/>
              </w:rPr>
              <w:t xml:space="preserve">分；不全面得</w:t>
            </w:r>
            <w:r>
              <w:rPr>
                <w:rFonts w:hint="eastAsia" w:ascii="仿宋" w:hAnsi="仿宋" w:eastAsia="仿宋" w:cs="仿宋"/>
                <w:color w:val="000000" w:themeColor="text1"/>
                <w:sz w:val="30"/>
                <w:szCs w:val="30"/>
                <w:highlight w:val="none"/>
                <w:lang w:val="en-US" w:eastAsia="zh-CN"/>
              </w:rPr>
              <w:t xml:space="preserve">3</w:t>
            </w:r>
            <w:r>
              <w:rPr>
                <w:rFonts w:hint="eastAsia" w:ascii="仿宋" w:hAnsi="仿宋" w:eastAsia="仿宋" w:cs="仿宋"/>
                <w:color w:val="000000" w:themeColor="text1"/>
                <w:sz w:val="30"/>
                <w:szCs w:val="30"/>
                <w:highlight w:val="none"/>
              </w:rPr>
              <w:t xml:space="preserve">分。</w:t>
            </w:r>
            <w:r>
              <w:rPr>
                <w:color w:val="000000" w:themeColor="text1"/>
                <w:highlight w:val="none"/>
              </w:rPr>
            </w:r>
          </w:p>
          <w:p>
            <w:pPr>
              <w:pStyle w:val="95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针对性</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lang w:val="en-US" w:eastAsia="zh-CN"/>
              </w:rPr>
              <w:t xml:space="preserve">5</w:t>
            </w:r>
            <w:r>
              <w:rPr>
                <w:rFonts w:hint="eastAsia" w:ascii="仿宋" w:hAnsi="仿宋" w:eastAsia="仿宋" w:cs="仿宋"/>
                <w:color w:val="000000" w:themeColor="text1"/>
                <w:sz w:val="30"/>
                <w:szCs w:val="30"/>
                <w:highlight w:val="none"/>
              </w:rPr>
              <w:t xml:space="preserve">分</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：针对性强得</w:t>
            </w:r>
            <w:r>
              <w:rPr>
                <w:rFonts w:hint="eastAsia" w:ascii="仿宋" w:hAnsi="仿宋" w:eastAsia="仿宋" w:cs="仿宋"/>
                <w:color w:val="000000" w:themeColor="text1"/>
                <w:sz w:val="30"/>
                <w:szCs w:val="30"/>
                <w:highlight w:val="none"/>
                <w:lang w:val="en-US" w:eastAsia="zh-CN"/>
              </w:rPr>
              <w:t xml:space="preserve">5</w:t>
            </w:r>
            <w:r>
              <w:rPr>
                <w:rFonts w:hint="eastAsia" w:ascii="仿宋" w:hAnsi="仿宋" w:eastAsia="仿宋" w:cs="仿宋"/>
                <w:color w:val="000000" w:themeColor="text1"/>
                <w:sz w:val="30"/>
                <w:szCs w:val="30"/>
                <w:highlight w:val="none"/>
              </w:rPr>
              <w:t xml:space="preserve">分；针对性较强得</w:t>
            </w:r>
            <w:r>
              <w:rPr>
                <w:rFonts w:hint="eastAsia" w:ascii="仿宋" w:hAnsi="仿宋" w:eastAsia="仿宋" w:cs="仿宋"/>
                <w:color w:val="000000" w:themeColor="text1"/>
                <w:sz w:val="30"/>
                <w:szCs w:val="30"/>
                <w:highlight w:val="none"/>
                <w:lang w:val="en-US" w:eastAsia="zh-CN"/>
              </w:rPr>
              <w:t xml:space="preserve">4</w:t>
            </w:r>
            <w:r>
              <w:rPr>
                <w:rFonts w:hint="eastAsia" w:ascii="仿宋" w:hAnsi="仿宋" w:eastAsia="仿宋" w:cs="仿宋"/>
                <w:color w:val="000000" w:themeColor="text1"/>
                <w:sz w:val="30"/>
                <w:szCs w:val="30"/>
                <w:highlight w:val="none"/>
              </w:rPr>
              <w:t xml:space="preserve">分；针对性不强得</w:t>
            </w:r>
            <w:r>
              <w:rPr>
                <w:rFonts w:hint="eastAsia" w:ascii="仿宋" w:hAnsi="仿宋" w:eastAsia="仿宋" w:cs="仿宋"/>
                <w:color w:val="000000" w:themeColor="text1"/>
                <w:sz w:val="30"/>
                <w:szCs w:val="30"/>
                <w:highlight w:val="none"/>
                <w:lang w:val="en-US" w:eastAsia="zh-CN"/>
              </w:rPr>
              <w:t xml:space="preserve">3</w:t>
            </w:r>
            <w:r>
              <w:rPr>
                <w:rFonts w:hint="eastAsia" w:ascii="仿宋" w:hAnsi="仿宋" w:eastAsia="仿宋" w:cs="仿宋"/>
                <w:color w:val="000000" w:themeColor="text1"/>
                <w:sz w:val="30"/>
                <w:szCs w:val="30"/>
                <w:highlight w:val="none"/>
              </w:rPr>
              <w:t xml:space="preserve">分。</w:t>
            </w:r>
            <w:r>
              <w:rPr>
                <w:color w:val="000000" w:themeColor="text1"/>
                <w:highlight w:val="none"/>
              </w:rPr>
            </w:r>
          </w:p>
          <w:p>
            <w:pPr>
              <w:pStyle w:val="95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可行性</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lang w:val="en-US" w:eastAsia="zh-CN"/>
              </w:rPr>
              <w:t xml:space="preserve">5</w:t>
            </w:r>
            <w:r>
              <w:rPr>
                <w:rFonts w:hint="eastAsia" w:ascii="仿宋" w:hAnsi="仿宋" w:eastAsia="仿宋" w:cs="仿宋"/>
                <w:color w:val="000000" w:themeColor="text1"/>
                <w:sz w:val="30"/>
                <w:szCs w:val="30"/>
                <w:highlight w:val="none"/>
              </w:rPr>
              <w:t xml:space="preserve">分</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：符合实际切实可行得</w:t>
            </w:r>
            <w:r>
              <w:rPr>
                <w:rFonts w:hint="eastAsia" w:ascii="仿宋" w:hAnsi="仿宋" w:eastAsia="仿宋" w:cs="仿宋"/>
                <w:color w:val="000000" w:themeColor="text1"/>
                <w:sz w:val="30"/>
                <w:szCs w:val="30"/>
                <w:highlight w:val="none"/>
                <w:lang w:val="en-US" w:eastAsia="zh-CN"/>
              </w:rPr>
              <w:t xml:space="preserve">5</w:t>
            </w:r>
            <w:r>
              <w:rPr>
                <w:rFonts w:hint="eastAsia" w:ascii="仿宋" w:hAnsi="仿宋" w:eastAsia="仿宋" w:cs="仿宋"/>
                <w:color w:val="000000" w:themeColor="text1"/>
                <w:sz w:val="30"/>
                <w:szCs w:val="30"/>
                <w:highlight w:val="none"/>
              </w:rPr>
              <w:t xml:space="preserve">分；较切实可行得</w:t>
            </w:r>
            <w:r>
              <w:rPr>
                <w:rFonts w:hint="eastAsia" w:ascii="仿宋" w:hAnsi="仿宋" w:eastAsia="仿宋" w:cs="仿宋"/>
                <w:color w:val="000000" w:themeColor="text1"/>
                <w:sz w:val="30"/>
                <w:szCs w:val="30"/>
                <w:highlight w:val="none"/>
                <w:lang w:val="en-US" w:eastAsia="zh-CN"/>
              </w:rPr>
              <w:t xml:space="preserve">4</w:t>
            </w:r>
            <w:r>
              <w:rPr>
                <w:rFonts w:hint="eastAsia" w:ascii="仿宋" w:hAnsi="仿宋" w:eastAsia="仿宋" w:cs="仿宋"/>
                <w:color w:val="000000" w:themeColor="text1"/>
                <w:sz w:val="30"/>
                <w:szCs w:val="30"/>
                <w:highlight w:val="none"/>
              </w:rPr>
              <w:t xml:space="preserve">分；可行性欠缺得</w:t>
            </w:r>
            <w:r>
              <w:rPr>
                <w:rFonts w:hint="eastAsia" w:ascii="仿宋" w:hAnsi="仿宋" w:eastAsia="仿宋" w:cs="仿宋"/>
                <w:color w:val="000000" w:themeColor="text1"/>
                <w:sz w:val="30"/>
                <w:szCs w:val="30"/>
                <w:highlight w:val="none"/>
                <w:lang w:val="en-US" w:eastAsia="zh-CN"/>
              </w:rPr>
              <w:t xml:space="preserve">3</w:t>
            </w:r>
            <w:r>
              <w:rPr>
                <w:rFonts w:hint="eastAsia" w:ascii="仿宋" w:hAnsi="仿宋" w:eastAsia="仿宋" w:cs="仿宋"/>
                <w:color w:val="000000" w:themeColor="text1"/>
                <w:sz w:val="30"/>
                <w:szCs w:val="30"/>
                <w:highlight w:val="none"/>
              </w:rPr>
              <w:t xml:space="preserve">分；</w:t>
            </w:r>
            <w:r>
              <w:rPr>
                <w:color w:val="000000" w:themeColor="text1"/>
                <w:highlight w:val="none"/>
              </w:rPr>
            </w:r>
          </w:p>
          <w:p>
            <w:pPr>
              <w:pStyle w:val="968"/>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未提供的得0分。</w:t>
            </w:r>
            <w:r>
              <w:rPr>
                <w:color w:val="000000" w:themeColor="text1"/>
                <w:highlight w:val="none"/>
              </w:rPr>
            </w:r>
          </w:p>
        </w:tc>
      </w:tr>
      <w:tr>
        <w:trPr>
          <w:jc w:val="center"/>
          <w:trHeight w:val="762"/>
        </w:trPr>
        <w:tc>
          <w:tcPr>
            <w:tcW w:w="1195" w:type="dxa"/>
            <w:vAlign w:val="center"/>
            <w:vMerge w:val="continue"/>
            <w:textDirection w:val="lrTb"/>
            <w:noWrap w:val="false"/>
          </w:tcPr>
          <w:p>
            <w:pPr>
              <w:jc w:val="center"/>
              <w:rPr>
                <w:rFonts w:hint="eastAsia" w:ascii="仿宋" w:hAnsi="仿宋" w:eastAsia="仿宋" w:cs="仿宋"/>
                <w:sz w:val="30"/>
                <w:szCs w:val="30"/>
                <w:highlight w:val="none"/>
              </w:rPr>
            </w:pPr>
            <w:r>
              <w:rPr>
                <w:rFonts w:hint="eastAsia" w:ascii="仿宋" w:hAnsi="仿宋" w:eastAsia="仿宋" w:cs="仿宋"/>
                <w:sz w:val="30"/>
                <w:szCs w:val="30"/>
                <w:highlight w:val="none"/>
              </w:rPr>
            </w:r>
            <w:r/>
          </w:p>
        </w:tc>
        <w:tc>
          <w:tcPr>
            <w:tcW w:w="1506" w:type="dxa"/>
            <w:vAlign w:val="center"/>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产品</w:t>
            </w:r>
            <w:r>
              <w:rPr>
                <w:rFonts w:hint="eastAsia" w:ascii="仿宋" w:hAnsi="仿宋" w:eastAsia="仿宋" w:cs="仿宋"/>
                <w:color w:val="000000" w:themeColor="text1"/>
                <w:sz w:val="30"/>
                <w:szCs w:val="30"/>
                <w:highlight w:val="none"/>
                <w:lang w:val="en-US" w:eastAsia="zh-CN"/>
              </w:rPr>
              <w:t xml:space="preserve">运输及</w:t>
            </w:r>
            <w:r>
              <w:rPr>
                <w:rFonts w:hint="eastAsia" w:ascii="仿宋" w:hAnsi="仿宋" w:eastAsia="仿宋" w:cs="仿宋"/>
                <w:color w:val="000000" w:themeColor="text1"/>
                <w:sz w:val="30"/>
                <w:szCs w:val="30"/>
                <w:highlight w:val="none"/>
              </w:rPr>
              <w:t xml:space="preserve">安装</w:t>
            </w:r>
            <w:r>
              <w:rPr>
                <w:rFonts w:hint="eastAsia" w:ascii="仿宋" w:hAnsi="仿宋" w:eastAsia="仿宋" w:cs="仿宋"/>
                <w:color w:val="000000" w:themeColor="text1"/>
                <w:sz w:val="30"/>
                <w:szCs w:val="30"/>
                <w:highlight w:val="none"/>
                <w:lang w:val="en-US" w:eastAsia="zh-CN"/>
              </w:rPr>
              <w:t xml:space="preserve">方案</w:t>
            </w:r>
            <w:r>
              <w:rPr>
                <w:rFonts w:hint="eastAsia" w:ascii="仿宋" w:hAnsi="仿宋" w:eastAsia="仿宋" w:cs="仿宋"/>
                <w:color w:val="000000" w:themeColor="text1"/>
                <w:sz w:val="30"/>
                <w:szCs w:val="30"/>
                <w:highlight w:val="none"/>
              </w:rPr>
              <w:t xml:space="preserve">（</w:t>
            </w:r>
            <w:r>
              <w:rPr>
                <w:rFonts w:hint="eastAsia" w:ascii="仿宋" w:hAnsi="仿宋" w:eastAsia="仿宋" w:cs="仿宋"/>
                <w:color w:val="000000" w:themeColor="text1"/>
                <w:sz w:val="30"/>
                <w:szCs w:val="30"/>
                <w:highlight w:val="none"/>
                <w:lang w:val="en-US" w:eastAsia="zh-CN"/>
              </w:rPr>
              <w:t xml:space="preserve">10</w:t>
            </w:r>
            <w:r>
              <w:rPr>
                <w:rFonts w:hint="eastAsia" w:ascii="仿宋" w:hAnsi="仿宋" w:eastAsia="仿宋" w:cs="仿宋"/>
                <w:color w:val="000000" w:themeColor="text1"/>
                <w:sz w:val="30"/>
                <w:szCs w:val="30"/>
                <w:highlight w:val="none"/>
              </w:rPr>
              <w:t xml:space="preserve">分）</w:t>
            </w:r>
            <w:r>
              <w:rPr>
                <w:color w:val="000000" w:themeColor="text1"/>
                <w:highlight w:val="none"/>
              </w:rPr>
            </w:r>
          </w:p>
        </w:tc>
        <w:tc>
          <w:tcPr>
            <w:tcW w:w="6653" w:type="dxa"/>
            <w:vAlign w:val="center"/>
            <w:textDirection w:val="lrTb"/>
            <w:noWrap w:val="false"/>
          </w:tcPr>
          <w:p>
            <w:pPr>
              <w:pStyle w:val="960"/>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根据</w:t>
            </w:r>
            <w:r>
              <w:rPr>
                <w:rFonts w:hint="eastAsia" w:ascii="仿宋" w:hAnsi="仿宋" w:eastAsia="仿宋" w:cs="仿宋"/>
                <w:color w:val="000000" w:themeColor="text1"/>
                <w:sz w:val="30"/>
                <w:szCs w:val="30"/>
                <w:highlight w:val="none"/>
                <w:lang w:eastAsia="zh-CN"/>
              </w:rPr>
              <w:t xml:space="preserve">投标人提供的</w:t>
            </w:r>
            <w:r>
              <w:rPr>
                <w:rFonts w:hint="eastAsia" w:ascii="仿宋" w:hAnsi="仿宋" w:eastAsia="仿宋" w:cs="仿宋"/>
                <w:color w:val="000000" w:themeColor="text1"/>
                <w:sz w:val="30"/>
                <w:szCs w:val="30"/>
                <w:highlight w:val="none"/>
              </w:rPr>
              <w:t xml:space="preserve">《产品</w:t>
            </w:r>
            <w:r>
              <w:rPr>
                <w:rFonts w:hint="eastAsia" w:ascii="仿宋" w:hAnsi="仿宋" w:eastAsia="仿宋" w:cs="仿宋"/>
                <w:color w:val="000000" w:themeColor="text1"/>
                <w:sz w:val="30"/>
                <w:szCs w:val="30"/>
                <w:highlight w:val="none"/>
                <w:lang w:val="en-US" w:eastAsia="zh-CN"/>
              </w:rPr>
              <w:t xml:space="preserve">运输及</w:t>
            </w:r>
            <w:r>
              <w:rPr>
                <w:rFonts w:hint="eastAsia" w:ascii="仿宋" w:hAnsi="仿宋" w:eastAsia="仿宋" w:cs="仿宋"/>
                <w:color w:val="000000" w:themeColor="text1"/>
                <w:sz w:val="30"/>
                <w:szCs w:val="30"/>
                <w:highlight w:val="none"/>
              </w:rPr>
              <w:t xml:space="preserve">安装</w:t>
            </w:r>
            <w:r>
              <w:rPr>
                <w:rFonts w:hint="eastAsia" w:ascii="仿宋" w:hAnsi="仿宋" w:eastAsia="仿宋" w:cs="仿宋"/>
                <w:color w:val="000000" w:themeColor="text1"/>
                <w:sz w:val="30"/>
                <w:szCs w:val="30"/>
                <w:highlight w:val="none"/>
                <w:lang w:val="en-US" w:eastAsia="zh-CN"/>
              </w:rPr>
              <w:t xml:space="preserve">方案</w:t>
            </w:r>
            <w:r>
              <w:rPr>
                <w:rFonts w:hint="eastAsia" w:ascii="仿宋" w:hAnsi="仿宋" w:eastAsia="仿宋" w:cs="仿宋"/>
                <w:color w:val="000000" w:themeColor="text1"/>
                <w:sz w:val="30"/>
                <w:szCs w:val="30"/>
                <w:highlight w:val="none"/>
              </w:rPr>
              <w:t xml:space="preserve">》的</w:t>
            </w:r>
            <w:r>
              <w:rPr>
                <w:rFonts w:hint="eastAsia" w:ascii="仿宋" w:hAnsi="仿宋" w:eastAsia="仿宋" w:cs="仿宋"/>
                <w:color w:val="000000" w:themeColor="text1"/>
                <w:sz w:val="30"/>
                <w:szCs w:val="30"/>
                <w:highlight w:val="none"/>
              </w:rPr>
              <w:t xml:space="preserve">全面性、针对性、可行性进行评价</w:t>
            </w:r>
            <w:r>
              <w:rPr>
                <w:rFonts w:hint="eastAsia" w:ascii="仿宋" w:hAnsi="仿宋" w:eastAsia="仿宋" w:cs="仿宋"/>
                <w:color w:val="000000" w:themeColor="text1"/>
                <w:sz w:val="30"/>
                <w:szCs w:val="30"/>
                <w:highlight w:val="none"/>
                <w:lang w:eastAsia="zh-CN"/>
              </w:rPr>
              <w:t xml:space="preserve">。</w:t>
            </w:r>
            <w:r>
              <w:rPr>
                <w:color w:val="000000" w:themeColor="text1"/>
                <w:highlight w:val="none"/>
              </w:rPr>
            </w:r>
          </w:p>
          <w:p>
            <w:pPr>
              <w:pStyle w:val="95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全面性</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lang w:val="en-US" w:eastAsia="zh-CN"/>
              </w:rPr>
              <w:t xml:space="preserve">4</w:t>
            </w:r>
            <w:r>
              <w:rPr>
                <w:rFonts w:hint="eastAsia" w:ascii="仿宋" w:hAnsi="仿宋" w:eastAsia="仿宋" w:cs="仿宋"/>
                <w:color w:val="000000" w:themeColor="text1"/>
                <w:sz w:val="30"/>
                <w:szCs w:val="30"/>
                <w:highlight w:val="none"/>
              </w:rPr>
              <w:t xml:space="preserve">分</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：全面具体详实得</w:t>
            </w:r>
            <w:r>
              <w:rPr>
                <w:rFonts w:hint="eastAsia" w:ascii="仿宋" w:hAnsi="仿宋" w:eastAsia="仿宋" w:cs="仿宋"/>
                <w:color w:val="000000" w:themeColor="text1"/>
                <w:sz w:val="30"/>
                <w:szCs w:val="30"/>
                <w:highlight w:val="none"/>
                <w:lang w:val="en-US" w:eastAsia="zh-CN"/>
              </w:rPr>
              <w:t xml:space="preserve">4</w:t>
            </w:r>
            <w:r>
              <w:rPr>
                <w:rFonts w:hint="eastAsia" w:ascii="仿宋" w:hAnsi="仿宋" w:eastAsia="仿宋" w:cs="仿宋"/>
                <w:color w:val="000000" w:themeColor="text1"/>
                <w:sz w:val="30"/>
                <w:szCs w:val="30"/>
                <w:highlight w:val="none"/>
              </w:rPr>
              <w:t xml:space="preserve">分；较全面得</w:t>
            </w:r>
            <w:r>
              <w:rPr>
                <w:rFonts w:hint="eastAsia" w:ascii="仿宋" w:hAnsi="仿宋" w:eastAsia="仿宋" w:cs="仿宋"/>
                <w:color w:val="000000" w:themeColor="text1"/>
                <w:sz w:val="30"/>
                <w:szCs w:val="30"/>
                <w:highlight w:val="none"/>
                <w:lang w:val="en-US" w:eastAsia="zh-CN"/>
              </w:rPr>
              <w:t xml:space="preserve">3</w:t>
            </w:r>
            <w:r>
              <w:rPr>
                <w:rFonts w:hint="eastAsia" w:ascii="仿宋" w:hAnsi="仿宋" w:eastAsia="仿宋" w:cs="仿宋"/>
                <w:color w:val="000000" w:themeColor="text1"/>
                <w:sz w:val="30"/>
                <w:szCs w:val="30"/>
                <w:highlight w:val="none"/>
              </w:rPr>
              <w:t xml:space="preserve">分；不全面得</w:t>
            </w:r>
            <w:r>
              <w:rPr>
                <w:rFonts w:hint="eastAsia" w:ascii="仿宋" w:hAnsi="仿宋" w:eastAsia="仿宋" w:cs="仿宋"/>
                <w:color w:val="000000" w:themeColor="text1"/>
                <w:sz w:val="30"/>
                <w:szCs w:val="30"/>
                <w:highlight w:val="none"/>
                <w:lang w:val="en-US" w:eastAsia="zh-CN"/>
              </w:rPr>
              <w:t xml:space="preserve">2</w:t>
            </w:r>
            <w:r>
              <w:rPr>
                <w:rFonts w:hint="eastAsia" w:ascii="仿宋" w:hAnsi="仿宋" w:eastAsia="仿宋" w:cs="仿宋"/>
                <w:color w:val="000000" w:themeColor="text1"/>
                <w:sz w:val="30"/>
                <w:szCs w:val="30"/>
                <w:highlight w:val="none"/>
              </w:rPr>
              <w:t xml:space="preserve">分。</w:t>
            </w:r>
            <w:r>
              <w:rPr>
                <w:color w:val="000000" w:themeColor="text1"/>
                <w:highlight w:val="none"/>
              </w:rPr>
            </w:r>
          </w:p>
          <w:p>
            <w:pPr>
              <w:pStyle w:val="95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针对性</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lang w:val="en-US" w:eastAsia="zh-CN"/>
              </w:rPr>
              <w:t xml:space="preserve">3</w:t>
            </w:r>
            <w:r>
              <w:rPr>
                <w:rFonts w:hint="eastAsia" w:ascii="仿宋" w:hAnsi="仿宋" w:eastAsia="仿宋" w:cs="仿宋"/>
                <w:color w:val="000000" w:themeColor="text1"/>
                <w:sz w:val="30"/>
                <w:szCs w:val="30"/>
                <w:highlight w:val="none"/>
              </w:rPr>
              <w:t xml:space="preserve">分</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：针对性强得</w:t>
            </w:r>
            <w:r>
              <w:rPr>
                <w:rFonts w:hint="eastAsia" w:ascii="仿宋" w:hAnsi="仿宋" w:eastAsia="仿宋" w:cs="仿宋"/>
                <w:color w:val="000000" w:themeColor="text1"/>
                <w:sz w:val="30"/>
                <w:szCs w:val="30"/>
                <w:highlight w:val="none"/>
                <w:lang w:val="en-US" w:eastAsia="zh-CN"/>
              </w:rPr>
              <w:t xml:space="preserve">3</w:t>
            </w:r>
            <w:r>
              <w:rPr>
                <w:rFonts w:hint="eastAsia" w:ascii="仿宋" w:hAnsi="仿宋" w:eastAsia="仿宋" w:cs="仿宋"/>
                <w:color w:val="000000" w:themeColor="text1"/>
                <w:sz w:val="30"/>
                <w:szCs w:val="30"/>
                <w:highlight w:val="none"/>
              </w:rPr>
              <w:t xml:space="preserve">分；针对性较强得</w:t>
            </w:r>
            <w:r>
              <w:rPr>
                <w:rFonts w:hint="eastAsia" w:ascii="仿宋" w:hAnsi="仿宋" w:eastAsia="仿宋" w:cs="仿宋"/>
                <w:color w:val="000000" w:themeColor="text1"/>
                <w:sz w:val="30"/>
                <w:szCs w:val="30"/>
                <w:highlight w:val="none"/>
                <w:lang w:val="en-US" w:eastAsia="zh-CN"/>
              </w:rPr>
              <w:t xml:space="preserve">2</w:t>
            </w:r>
            <w:r>
              <w:rPr>
                <w:rFonts w:hint="eastAsia" w:ascii="仿宋" w:hAnsi="仿宋" w:eastAsia="仿宋" w:cs="仿宋"/>
                <w:color w:val="000000" w:themeColor="text1"/>
                <w:sz w:val="30"/>
                <w:szCs w:val="30"/>
                <w:highlight w:val="none"/>
              </w:rPr>
              <w:t xml:space="preserve">分；针对性不强得</w:t>
            </w:r>
            <w:r>
              <w:rPr>
                <w:rFonts w:hint="eastAsia" w:ascii="仿宋" w:hAnsi="仿宋" w:eastAsia="仿宋" w:cs="仿宋"/>
                <w:color w:val="000000" w:themeColor="text1"/>
                <w:sz w:val="30"/>
                <w:szCs w:val="30"/>
                <w:highlight w:val="none"/>
                <w:lang w:val="en-US" w:eastAsia="zh-CN"/>
              </w:rPr>
              <w:t xml:space="preserve">1</w:t>
            </w:r>
            <w:r>
              <w:rPr>
                <w:rFonts w:hint="eastAsia" w:ascii="仿宋" w:hAnsi="仿宋" w:eastAsia="仿宋" w:cs="仿宋"/>
                <w:color w:val="000000" w:themeColor="text1"/>
                <w:sz w:val="30"/>
                <w:szCs w:val="30"/>
                <w:highlight w:val="none"/>
              </w:rPr>
              <w:t xml:space="preserve">分。</w:t>
            </w:r>
            <w:r>
              <w:rPr>
                <w:color w:val="000000" w:themeColor="text1"/>
                <w:highlight w:val="none"/>
              </w:rPr>
            </w:r>
          </w:p>
          <w:p>
            <w:pPr>
              <w:pStyle w:val="95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可行性</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lang w:val="en-US" w:eastAsia="zh-CN"/>
              </w:rPr>
              <w:t xml:space="preserve">3</w:t>
            </w:r>
            <w:r>
              <w:rPr>
                <w:rFonts w:hint="eastAsia" w:ascii="仿宋" w:hAnsi="仿宋" w:eastAsia="仿宋" w:cs="仿宋"/>
                <w:color w:val="000000" w:themeColor="text1"/>
                <w:sz w:val="30"/>
                <w:szCs w:val="30"/>
                <w:highlight w:val="none"/>
              </w:rPr>
              <w:t xml:space="preserve">分</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：符合实际切实可行得</w:t>
            </w:r>
            <w:r>
              <w:rPr>
                <w:rFonts w:hint="eastAsia" w:ascii="仿宋" w:hAnsi="仿宋" w:eastAsia="仿宋" w:cs="仿宋"/>
                <w:color w:val="000000" w:themeColor="text1"/>
                <w:sz w:val="30"/>
                <w:szCs w:val="30"/>
                <w:highlight w:val="none"/>
                <w:lang w:val="en-US" w:eastAsia="zh-CN"/>
              </w:rPr>
              <w:t xml:space="preserve">3</w:t>
            </w:r>
            <w:r>
              <w:rPr>
                <w:rFonts w:hint="eastAsia" w:ascii="仿宋" w:hAnsi="仿宋" w:eastAsia="仿宋" w:cs="仿宋"/>
                <w:color w:val="000000" w:themeColor="text1"/>
                <w:sz w:val="30"/>
                <w:szCs w:val="30"/>
                <w:highlight w:val="none"/>
              </w:rPr>
              <w:t xml:space="preserve">分；较切实可行得</w:t>
            </w:r>
            <w:r>
              <w:rPr>
                <w:rFonts w:hint="eastAsia" w:ascii="仿宋" w:hAnsi="仿宋" w:eastAsia="仿宋" w:cs="仿宋"/>
                <w:color w:val="000000" w:themeColor="text1"/>
                <w:sz w:val="30"/>
                <w:szCs w:val="30"/>
                <w:highlight w:val="none"/>
                <w:lang w:val="en-US" w:eastAsia="zh-CN"/>
              </w:rPr>
              <w:t xml:space="preserve">2</w:t>
            </w:r>
            <w:r>
              <w:rPr>
                <w:rFonts w:hint="eastAsia" w:ascii="仿宋" w:hAnsi="仿宋" w:eastAsia="仿宋" w:cs="仿宋"/>
                <w:color w:val="000000" w:themeColor="text1"/>
                <w:sz w:val="30"/>
                <w:szCs w:val="30"/>
                <w:highlight w:val="none"/>
              </w:rPr>
              <w:t xml:space="preserve">分；可行性欠缺得</w:t>
            </w:r>
            <w:r>
              <w:rPr>
                <w:rFonts w:hint="eastAsia" w:ascii="仿宋" w:hAnsi="仿宋" w:eastAsia="仿宋" w:cs="仿宋"/>
                <w:color w:val="000000" w:themeColor="text1"/>
                <w:sz w:val="30"/>
                <w:szCs w:val="30"/>
                <w:highlight w:val="none"/>
                <w:lang w:val="en-US" w:eastAsia="zh-CN"/>
              </w:rPr>
              <w:t xml:space="preserve">1</w:t>
            </w:r>
            <w:r>
              <w:rPr>
                <w:rFonts w:hint="eastAsia" w:ascii="仿宋" w:hAnsi="仿宋" w:eastAsia="仿宋" w:cs="仿宋"/>
                <w:color w:val="000000" w:themeColor="text1"/>
                <w:sz w:val="30"/>
                <w:szCs w:val="30"/>
                <w:highlight w:val="none"/>
              </w:rPr>
              <w:t xml:space="preserve">分；</w:t>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未提供的得0分。</w:t>
            </w:r>
            <w:r>
              <w:rPr>
                <w:color w:val="000000" w:themeColor="text1"/>
                <w:highlight w:val="none"/>
              </w:rPr>
            </w:r>
          </w:p>
        </w:tc>
      </w:tr>
      <w:tr>
        <w:trPr>
          <w:jc w:val="center"/>
          <w:trHeight w:val="574"/>
        </w:trPr>
        <w:tc>
          <w:tcPr>
            <w:tcW w:w="1195" w:type="dxa"/>
            <w:vAlign w:val="center"/>
            <w:vMerge w:val="continue"/>
            <w:textDirection w:val="lrTb"/>
            <w:noWrap w:val="false"/>
          </w:tcPr>
          <w:p>
            <w:pPr>
              <w:jc w:val="center"/>
              <w:rPr>
                <w:rFonts w:hint="eastAsia" w:ascii="仿宋" w:hAnsi="仿宋" w:eastAsia="仿宋" w:cs="仿宋"/>
                <w:sz w:val="30"/>
                <w:szCs w:val="30"/>
                <w:highlight w:val="none"/>
              </w:rPr>
            </w:pPr>
            <w:r>
              <w:rPr>
                <w:rFonts w:hint="eastAsia" w:ascii="仿宋" w:hAnsi="仿宋" w:eastAsia="仿宋" w:cs="仿宋"/>
                <w:sz w:val="30"/>
                <w:szCs w:val="30"/>
                <w:highlight w:val="none"/>
              </w:rPr>
            </w:r>
            <w:r/>
          </w:p>
        </w:tc>
        <w:tc>
          <w:tcPr>
            <w:tcW w:w="1506" w:type="dxa"/>
            <w:vAlign w:val="center"/>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售后服务和技术培训方案（</w:t>
            </w:r>
            <w:r>
              <w:rPr>
                <w:rFonts w:hint="eastAsia" w:ascii="仿宋" w:hAnsi="仿宋" w:eastAsia="仿宋" w:cs="仿宋"/>
                <w:color w:val="000000" w:themeColor="text1"/>
                <w:sz w:val="30"/>
                <w:szCs w:val="30"/>
                <w:highlight w:val="none"/>
                <w:lang w:val="en-US" w:eastAsia="zh-CN"/>
              </w:rPr>
              <w:t xml:space="preserve">10</w:t>
            </w:r>
            <w:r>
              <w:rPr>
                <w:rFonts w:hint="eastAsia" w:ascii="仿宋" w:hAnsi="仿宋" w:eastAsia="仿宋" w:cs="仿宋"/>
                <w:color w:val="000000" w:themeColor="text1"/>
                <w:sz w:val="30"/>
                <w:szCs w:val="30"/>
                <w:highlight w:val="none"/>
              </w:rPr>
              <w:t xml:space="preserve">分）</w:t>
            </w:r>
            <w:r>
              <w:rPr>
                <w:color w:val="000000" w:themeColor="text1"/>
                <w:highlight w:val="none"/>
              </w:rPr>
            </w:r>
          </w:p>
        </w:tc>
        <w:tc>
          <w:tcPr>
            <w:tcW w:w="6653" w:type="dxa"/>
            <w:vAlign w:val="center"/>
            <w:textDirection w:val="lrTb"/>
            <w:noWrap w:val="false"/>
          </w:tcPr>
          <w:p>
            <w:pPr>
              <w:pStyle w:val="960"/>
              <w:widowControl/>
              <w:rPr>
                <w:rFonts w:hint="eastAsia" w:ascii="仿宋" w:hAnsi="仿宋" w:eastAsia="仿宋" w:cs="仿宋"/>
                <w:color w:val="000000" w:themeColor="text1"/>
                <w:sz w:val="30"/>
                <w:szCs w:val="30"/>
                <w:highlight w:val="none"/>
              </w:rPr>
            </w:pPr>
            <w:r>
              <w:rPr>
                <w:color w:val="000000" w:themeColor="text1"/>
                <w:highlight w:val="none"/>
              </w:rPr>
            </w:r>
            <w:bookmarkStart w:id="21" w:name="_GoBack"/>
            <w:r>
              <w:rPr>
                <w:rFonts w:hint="eastAsia" w:ascii="仿宋" w:hAnsi="仿宋" w:eastAsia="仿宋" w:cs="仿宋"/>
                <w:color w:val="000000" w:themeColor="text1"/>
                <w:sz w:val="30"/>
                <w:szCs w:val="30"/>
                <w:highlight w:val="none"/>
              </w:rPr>
              <w:t xml:space="preserve">根据</w:t>
            </w:r>
            <w:r>
              <w:rPr>
                <w:rFonts w:hint="eastAsia" w:ascii="仿宋" w:hAnsi="仿宋" w:eastAsia="仿宋" w:cs="仿宋"/>
                <w:color w:val="000000" w:themeColor="text1"/>
                <w:sz w:val="30"/>
                <w:szCs w:val="30"/>
                <w:highlight w:val="none"/>
                <w:lang w:eastAsia="zh-CN"/>
              </w:rPr>
              <w:t xml:space="preserve">投标人提供的</w:t>
            </w:r>
            <w:r>
              <w:rPr>
                <w:rFonts w:hint="eastAsia" w:ascii="仿宋" w:hAnsi="仿宋" w:eastAsia="仿宋" w:cs="仿宋"/>
                <w:color w:val="000000" w:themeColor="text1"/>
                <w:sz w:val="30"/>
                <w:szCs w:val="30"/>
                <w:highlight w:val="none"/>
              </w:rPr>
              <w:t xml:space="preserve">《售后服务和技术培训方案》的</w:t>
            </w:r>
            <w:r>
              <w:rPr>
                <w:rFonts w:hint="eastAsia" w:ascii="仿宋" w:hAnsi="仿宋" w:eastAsia="仿宋" w:cs="仿宋"/>
                <w:color w:val="000000" w:themeColor="text1"/>
                <w:sz w:val="30"/>
                <w:szCs w:val="30"/>
                <w:highlight w:val="none"/>
              </w:rPr>
              <w:t xml:space="preserve">全面性、针对性、可行性进行评价</w:t>
            </w:r>
            <w:r>
              <w:rPr>
                <w:rFonts w:hint="eastAsia" w:ascii="仿宋" w:hAnsi="仿宋" w:eastAsia="仿宋" w:cs="仿宋"/>
                <w:color w:val="000000" w:themeColor="text1"/>
                <w:sz w:val="30"/>
                <w:szCs w:val="30"/>
                <w:highlight w:val="none"/>
                <w:lang w:eastAsia="zh-CN"/>
              </w:rPr>
              <w:t xml:space="preserve">。</w:t>
            </w:r>
            <w:r>
              <w:rPr>
                <w:color w:val="000000" w:themeColor="text1"/>
                <w:highlight w:val="none"/>
              </w:rPr>
            </w:r>
          </w:p>
          <w:p>
            <w:pPr>
              <w:pStyle w:val="95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全面性</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lang w:val="en-US" w:eastAsia="zh-CN"/>
              </w:rPr>
              <w:t xml:space="preserve">4</w:t>
            </w:r>
            <w:r>
              <w:rPr>
                <w:rFonts w:hint="eastAsia" w:ascii="仿宋" w:hAnsi="仿宋" w:eastAsia="仿宋" w:cs="仿宋"/>
                <w:color w:val="000000" w:themeColor="text1"/>
                <w:sz w:val="30"/>
                <w:szCs w:val="30"/>
                <w:highlight w:val="none"/>
              </w:rPr>
              <w:t xml:space="preserve">分</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：全面具体详实得</w:t>
            </w:r>
            <w:r>
              <w:rPr>
                <w:rFonts w:hint="eastAsia" w:ascii="仿宋" w:hAnsi="仿宋" w:eastAsia="仿宋" w:cs="仿宋"/>
                <w:color w:val="000000" w:themeColor="text1"/>
                <w:sz w:val="30"/>
                <w:szCs w:val="30"/>
                <w:highlight w:val="none"/>
                <w:lang w:val="en-US" w:eastAsia="zh-CN"/>
              </w:rPr>
              <w:t xml:space="preserve">4</w:t>
            </w:r>
            <w:r>
              <w:rPr>
                <w:rFonts w:hint="eastAsia" w:ascii="仿宋" w:hAnsi="仿宋" w:eastAsia="仿宋" w:cs="仿宋"/>
                <w:color w:val="000000" w:themeColor="text1"/>
                <w:sz w:val="30"/>
                <w:szCs w:val="30"/>
                <w:highlight w:val="none"/>
              </w:rPr>
              <w:t xml:space="preserve">分；较全面得</w:t>
            </w:r>
            <w:r>
              <w:rPr>
                <w:rFonts w:hint="eastAsia" w:ascii="仿宋" w:hAnsi="仿宋" w:eastAsia="仿宋" w:cs="仿宋"/>
                <w:color w:val="000000" w:themeColor="text1"/>
                <w:sz w:val="30"/>
                <w:szCs w:val="30"/>
                <w:highlight w:val="none"/>
                <w:lang w:val="en-US" w:eastAsia="zh-CN"/>
              </w:rPr>
              <w:t xml:space="preserve">3</w:t>
            </w:r>
            <w:r>
              <w:rPr>
                <w:rFonts w:hint="eastAsia" w:ascii="仿宋" w:hAnsi="仿宋" w:eastAsia="仿宋" w:cs="仿宋"/>
                <w:color w:val="000000" w:themeColor="text1"/>
                <w:sz w:val="30"/>
                <w:szCs w:val="30"/>
                <w:highlight w:val="none"/>
              </w:rPr>
              <w:t xml:space="preserve">分；不全面得</w:t>
            </w:r>
            <w:r>
              <w:rPr>
                <w:rFonts w:hint="eastAsia" w:ascii="仿宋" w:hAnsi="仿宋" w:eastAsia="仿宋" w:cs="仿宋"/>
                <w:color w:val="000000" w:themeColor="text1"/>
                <w:sz w:val="30"/>
                <w:szCs w:val="30"/>
                <w:highlight w:val="none"/>
                <w:lang w:val="en-US" w:eastAsia="zh-CN"/>
              </w:rPr>
              <w:t xml:space="preserve">2</w:t>
            </w:r>
            <w:r>
              <w:rPr>
                <w:rFonts w:hint="eastAsia" w:ascii="仿宋" w:hAnsi="仿宋" w:eastAsia="仿宋" w:cs="仿宋"/>
                <w:color w:val="000000" w:themeColor="text1"/>
                <w:sz w:val="30"/>
                <w:szCs w:val="30"/>
                <w:highlight w:val="none"/>
              </w:rPr>
              <w:t xml:space="preserve">分。</w:t>
            </w:r>
            <w:r>
              <w:rPr>
                <w:color w:val="000000" w:themeColor="text1"/>
                <w:highlight w:val="none"/>
              </w:rPr>
            </w:r>
          </w:p>
          <w:p>
            <w:pPr>
              <w:pStyle w:val="95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针对性</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lang w:val="en-US" w:eastAsia="zh-CN"/>
              </w:rPr>
              <w:t xml:space="preserve">3</w:t>
            </w:r>
            <w:r>
              <w:rPr>
                <w:rFonts w:hint="eastAsia" w:ascii="仿宋" w:hAnsi="仿宋" w:eastAsia="仿宋" w:cs="仿宋"/>
                <w:color w:val="000000" w:themeColor="text1"/>
                <w:sz w:val="30"/>
                <w:szCs w:val="30"/>
                <w:highlight w:val="none"/>
              </w:rPr>
              <w:t xml:space="preserve">分</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：针对性强得</w:t>
            </w:r>
            <w:r>
              <w:rPr>
                <w:rFonts w:hint="eastAsia" w:ascii="仿宋" w:hAnsi="仿宋" w:eastAsia="仿宋" w:cs="仿宋"/>
                <w:color w:val="000000" w:themeColor="text1"/>
                <w:sz w:val="30"/>
                <w:szCs w:val="30"/>
                <w:highlight w:val="none"/>
                <w:lang w:val="en-US" w:eastAsia="zh-CN"/>
              </w:rPr>
              <w:t xml:space="preserve">3</w:t>
            </w:r>
            <w:r>
              <w:rPr>
                <w:rFonts w:hint="eastAsia" w:ascii="仿宋" w:hAnsi="仿宋" w:eastAsia="仿宋" w:cs="仿宋"/>
                <w:color w:val="000000" w:themeColor="text1"/>
                <w:sz w:val="30"/>
                <w:szCs w:val="30"/>
                <w:highlight w:val="none"/>
              </w:rPr>
              <w:t xml:space="preserve">分；针对性较强得</w:t>
            </w:r>
            <w:r>
              <w:rPr>
                <w:rFonts w:hint="eastAsia" w:ascii="仿宋" w:hAnsi="仿宋" w:eastAsia="仿宋" w:cs="仿宋"/>
                <w:color w:val="000000" w:themeColor="text1"/>
                <w:sz w:val="30"/>
                <w:szCs w:val="30"/>
                <w:highlight w:val="none"/>
                <w:lang w:val="en-US" w:eastAsia="zh-CN"/>
              </w:rPr>
              <w:t xml:space="preserve">2</w:t>
            </w:r>
            <w:r>
              <w:rPr>
                <w:rFonts w:hint="eastAsia" w:ascii="仿宋" w:hAnsi="仿宋" w:eastAsia="仿宋" w:cs="仿宋"/>
                <w:color w:val="000000" w:themeColor="text1"/>
                <w:sz w:val="30"/>
                <w:szCs w:val="30"/>
                <w:highlight w:val="none"/>
              </w:rPr>
              <w:t xml:space="preserve">分；针对性不强得</w:t>
            </w:r>
            <w:r>
              <w:rPr>
                <w:rFonts w:hint="eastAsia" w:ascii="仿宋" w:hAnsi="仿宋" w:eastAsia="仿宋" w:cs="仿宋"/>
                <w:color w:val="000000" w:themeColor="text1"/>
                <w:sz w:val="30"/>
                <w:szCs w:val="30"/>
                <w:highlight w:val="none"/>
                <w:lang w:val="en-US" w:eastAsia="zh-CN"/>
              </w:rPr>
              <w:t xml:space="preserve">1</w:t>
            </w:r>
            <w:r>
              <w:rPr>
                <w:rFonts w:hint="eastAsia" w:ascii="仿宋" w:hAnsi="仿宋" w:eastAsia="仿宋" w:cs="仿宋"/>
                <w:color w:val="000000" w:themeColor="text1"/>
                <w:sz w:val="30"/>
                <w:szCs w:val="30"/>
                <w:highlight w:val="none"/>
              </w:rPr>
              <w:t xml:space="preserve">分。</w:t>
            </w:r>
            <w:r>
              <w:rPr>
                <w:color w:val="000000" w:themeColor="text1"/>
                <w:highlight w:val="none"/>
              </w:rPr>
            </w:r>
          </w:p>
          <w:p>
            <w:pPr>
              <w:pStyle w:val="95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可行性</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lang w:val="en-US" w:eastAsia="zh-CN"/>
              </w:rPr>
              <w:t xml:space="preserve">3</w:t>
            </w:r>
            <w:r>
              <w:rPr>
                <w:rFonts w:hint="eastAsia" w:ascii="仿宋" w:hAnsi="仿宋" w:eastAsia="仿宋" w:cs="仿宋"/>
                <w:color w:val="000000" w:themeColor="text1"/>
                <w:sz w:val="30"/>
                <w:szCs w:val="30"/>
                <w:highlight w:val="none"/>
              </w:rPr>
              <w:t xml:space="preserve">分</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：符合实际切实可行得</w:t>
            </w:r>
            <w:r>
              <w:rPr>
                <w:rFonts w:hint="eastAsia" w:ascii="仿宋" w:hAnsi="仿宋" w:eastAsia="仿宋" w:cs="仿宋"/>
                <w:color w:val="000000" w:themeColor="text1"/>
                <w:sz w:val="30"/>
                <w:szCs w:val="30"/>
                <w:highlight w:val="none"/>
                <w:lang w:val="en-US" w:eastAsia="zh-CN"/>
              </w:rPr>
              <w:t xml:space="preserve">3</w:t>
            </w:r>
            <w:r>
              <w:rPr>
                <w:rFonts w:hint="eastAsia" w:ascii="仿宋" w:hAnsi="仿宋" w:eastAsia="仿宋" w:cs="仿宋"/>
                <w:color w:val="000000" w:themeColor="text1"/>
                <w:sz w:val="30"/>
                <w:szCs w:val="30"/>
                <w:highlight w:val="none"/>
              </w:rPr>
              <w:t xml:space="preserve">分；较切实可行得</w:t>
            </w:r>
            <w:r>
              <w:rPr>
                <w:rFonts w:hint="eastAsia" w:ascii="仿宋" w:hAnsi="仿宋" w:eastAsia="仿宋" w:cs="仿宋"/>
                <w:color w:val="000000" w:themeColor="text1"/>
                <w:sz w:val="30"/>
                <w:szCs w:val="30"/>
                <w:highlight w:val="none"/>
                <w:lang w:val="en-US" w:eastAsia="zh-CN"/>
              </w:rPr>
              <w:t xml:space="preserve">2</w:t>
            </w:r>
            <w:r>
              <w:rPr>
                <w:rFonts w:hint="eastAsia" w:ascii="仿宋" w:hAnsi="仿宋" w:eastAsia="仿宋" w:cs="仿宋"/>
                <w:color w:val="000000" w:themeColor="text1"/>
                <w:sz w:val="30"/>
                <w:szCs w:val="30"/>
                <w:highlight w:val="none"/>
              </w:rPr>
              <w:t xml:space="preserve">分；可行性欠缺得</w:t>
            </w:r>
            <w:r>
              <w:rPr>
                <w:rFonts w:hint="eastAsia" w:ascii="仿宋" w:hAnsi="仿宋" w:eastAsia="仿宋" w:cs="仿宋"/>
                <w:color w:val="000000" w:themeColor="text1"/>
                <w:sz w:val="30"/>
                <w:szCs w:val="30"/>
                <w:highlight w:val="none"/>
                <w:lang w:val="en-US" w:eastAsia="zh-CN"/>
              </w:rPr>
              <w:t xml:space="preserve">1</w:t>
            </w:r>
            <w:r>
              <w:rPr>
                <w:rFonts w:hint="eastAsia" w:ascii="仿宋" w:hAnsi="仿宋" w:eastAsia="仿宋" w:cs="仿宋"/>
                <w:color w:val="000000" w:themeColor="text1"/>
                <w:sz w:val="30"/>
                <w:szCs w:val="30"/>
                <w:highlight w:val="none"/>
              </w:rPr>
              <w:t xml:space="preserve">分；</w:t>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未提供的得0分。</w:t>
            </w:r>
            <w:bookmarkEnd w:id="21"/>
            <w:r>
              <w:rPr>
                <w:color w:val="000000" w:themeColor="text1"/>
                <w:highlight w:val="none"/>
              </w:rPr>
            </w:r>
            <w:r>
              <w:rPr>
                <w:color w:val="000000" w:themeColor="text1"/>
                <w:highlight w:val="none"/>
              </w:rPr>
            </w:r>
          </w:p>
        </w:tc>
      </w:tr>
    </w:tbl>
    <w:p>
      <w:pPr>
        <w:ind w:firstLine="600"/>
        <w:spacing w:line="520" w:lineRule="exact"/>
        <w:rPr>
          <w:rFonts w:ascii="仿宋" w:hAnsi="仿宋" w:eastAsia="仿宋"/>
          <w:color w:val="000000" w:themeColor="text1"/>
          <w:sz w:val="30"/>
          <w:szCs w:val="30"/>
          <w:highlight w:val="none"/>
        </w:rPr>
      </w:pPr>
      <w:r>
        <w:rPr>
          <w:rFonts w:hint="eastAsia" w:ascii="黑体" w:hAnsi="黑体" w:eastAsia="黑体"/>
          <w:color w:val="000000" w:themeColor="text1"/>
          <w:sz w:val="30"/>
          <w:szCs w:val="30"/>
          <w:highlight w:val="none"/>
        </w:rPr>
        <w:t xml:space="preserve">本章说明</w:t>
      </w:r>
      <w:r>
        <w:rPr>
          <w:rFonts w:hint="eastAsia" w:ascii="仿宋" w:hAnsi="仿宋" w:eastAsia="仿宋"/>
          <w:color w:val="000000" w:themeColor="text1"/>
          <w:sz w:val="30"/>
          <w:szCs w:val="30"/>
          <w:highlight w:val="none"/>
        </w:rPr>
        <w:t xml:space="preserve">：</w:t>
      </w:r>
      <w:r>
        <w:rPr>
          <w:rFonts w:hint="eastAsia" w:ascii="仿宋" w:hAnsi="仿宋" w:eastAsia="仿宋" w:cs="Arial"/>
          <w:color w:val="000000" w:themeColor="text1"/>
          <w:sz w:val="30"/>
          <w:szCs w:val="30"/>
          <w:highlight w:val="none"/>
        </w:rPr>
        <w:t xml:space="preserve">本项目采用综合评分法。</w:t>
      </w:r>
      <w:r>
        <w:rPr>
          <w:color w:val="000000" w:themeColor="text1"/>
          <w:highlight w:val="none"/>
        </w:rPr>
      </w:r>
    </w:p>
    <w:p>
      <w:pPr>
        <w:pStyle w:val="950"/>
        <w:rPr>
          <w:color w:val="000000" w:themeColor="text1"/>
          <w:highlight w:val="none"/>
        </w:rPr>
      </w:pPr>
      <w:r>
        <w:rPr>
          <w:color w:val="000000" w:themeColor="text1"/>
          <w:highlight w:val="none"/>
        </w:rPr>
      </w:r>
      <w:bookmarkStart w:id="9" w:name="_Toc522790134"/>
      <w:r>
        <w:rPr>
          <w:color w:val="000000" w:themeColor="text1"/>
          <w:highlight w:val="none"/>
        </w:rPr>
        <w:br w:type="page" w:clear="all"/>
      </w:r>
      <w:bookmarkStart w:id="10" w:name="_Toc14780"/>
      <w:r>
        <w:rPr>
          <w:rFonts w:hint="eastAsia"/>
          <w:color w:val="000000" w:themeColor="text1"/>
          <w:highlight w:val="none"/>
        </w:rPr>
        <w:t xml:space="preserve">第五章  拟签订的合同文本</w:t>
      </w:r>
      <w:bookmarkEnd w:id="9"/>
      <w:r>
        <w:rPr>
          <w:color w:val="000000" w:themeColor="text1"/>
          <w:highlight w:val="none"/>
        </w:rPr>
      </w:r>
      <w:bookmarkEnd w:id="10"/>
      <w:r>
        <w:rPr>
          <w:color w:val="000000" w:themeColor="text1"/>
          <w:highlight w:val="none"/>
        </w:rPr>
      </w:r>
      <w:r>
        <w:rPr>
          <w:color w:val="000000" w:themeColor="text1"/>
          <w:highlight w:val="none"/>
        </w:rPr>
      </w:r>
    </w:p>
    <w:p>
      <w:pPr>
        <w:pStyle w:val="961"/>
        <w:rPr>
          <w:rFonts w:ascii="仿宋" w:hAnsi="仿宋" w:eastAsia="仿宋" w:cs="Arial"/>
          <w:color w:val="000000" w:themeColor="text1"/>
          <w:sz w:val="30"/>
          <w:szCs w:val="30"/>
          <w:highlight w:val="none"/>
        </w:rPr>
      </w:pPr>
      <w:r>
        <w:rPr>
          <w:rFonts w:hint="eastAsia" w:ascii="仿宋" w:hAnsi="仿宋" w:eastAsia="仿宋" w:cs="Arial"/>
          <w:color w:val="000000" w:themeColor="text1"/>
          <w:sz w:val="30"/>
          <w:szCs w:val="30"/>
          <w:highlight w:val="none"/>
        </w:rPr>
        <w:t xml:space="preserve">项目名称：</w:t>
      </w:r>
      <w:r>
        <w:rPr>
          <w:color w:val="000000" w:themeColor="text1"/>
          <w:highlight w:val="none"/>
        </w:rPr>
      </w:r>
    </w:p>
    <w:p>
      <w:pPr>
        <w:pStyle w:val="961"/>
        <w:rPr>
          <w:rFonts w:ascii="仿宋" w:hAnsi="仿宋" w:eastAsia="仿宋" w:cs="Arial"/>
          <w:color w:val="000000" w:themeColor="text1"/>
          <w:sz w:val="30"/>
          <w:szCs w:val="30"/>
          <w:highlight w:val="none"/>
        </w:rPr>
      </w:pPr>
      <w:r>
        <w:rPr>
          <w:rFonts w:hint="eastAsia" w:ascii="仿宋" w:hAnsi="仿宋" w:eastAsia="仿宋" w:cs="Arial"/>
          <w:color w:val="000000" w:themeColor="text1"/>
          <w:sz w:val="30"/>
          <w:szCs w:val="30"/>
          <w:highlight w:val="none"/>
        </w:rPr>
        <w:t xml:space="preserve">项目编号：</w:t>
      </w:r>
      <w:r>
        <w:rPr>
          <w:color w:val="000000" w:themeColor="text1"/>
          <w:highlight w:val="none"/>
        </w:rPr>
      </w:r>
    </w:p>
    <w:p>
      <w:pPr>
        <w:pStyle w:val="961"/>
        <w:jc w:val="center"/>
        <w:rPr>
          <w:color w:val="000000" w:themeColor="text1"/>
          <w:sz w:val="48"/>
          <w:szCs w:val="48"/>
          <w:highlight w:val="none"/>
        </w:rPr>
      </w:pPr>
      <w:r>
        <w:rPr>
          <w:rFonts w:hint="eastAsia"/>
          <w:color w:val="000000" w:themeColor="text1"/>
          <w:sz w:val="48"/>
          <w:szCs w:val="48"/>
          <w:highlight w:val="none"/>
        </w:rPr>
        <w:t xml:space="preserve">政</w:t>
      </w:r>
      <w:r>
        <w:rPr>
          <w:color w:val="000000" w:themeColor="text1"/>
          <w:highlight w:val="none"/>
        </w:rPr>
      </w:r>
    </w:p>
    <w:p>
      <w:pPr>
        <w:pStyle w:val="961"/>
        <w:jc w:val="center"/>
        <w:rPr>
          <w:color w:val="000000" w:themeColor="text1"/>
          <w:sz w:val="48"/>
          <w:szCs w:val="48"/>
          <w:highlight w:val="none"/>
        </w:rPr>
      </w:pPr>
      <w:r>
        <w:rPr>
          <w:rFonts w:hint="eastAsia"/>
          <w:color w:val="000000" w:themeColor="text1"/>
          <w:sz w:val="48"/>
          <w:szCs w:val="48"/>
          <w:highlight w:val="none"/>
        </w:rPr>
        <w:t xml:space="preserve">府</w:t>
      </w:r>
      <w:r>
        <w:rPr>
          <w:color w:val="000000" w:themeColor="text1"/>
          <w:highlight w:val="none"/>
        </w:rPr>
      </w:r>
    </w:p>
    <w:p>
      <w:pPr>
        <w:pStyle w:val="961"/>
        <w:jc w:val="center"/>
        <w:rPr>
          <w:color w:val="000000" w:themeColor="text1"/>
          <w:sz w:val="48"/>
          <w:szCs w:val="48"/>
          <w:highlight w:val="none"/>
        </w:rPr>
      </w:pPr>
      <w:r>
        <w:rPr>
          <w:rFonts w:hint="eastAsia"/>
          <w:color w:val="000000" w:themeColor="text1"/>
          <w:sz w:val="48"/>
          <w:szCs w:val="48"/>
          <w:highlight w:val="none"/>
        </w:rPr>
        <w:t xml:space="preserve">采</w:t>
      </w:r>
      <w:r>
        <w:rPr>
          <w:color w:val="000000" w:themeColor="text1"/>
          <w:highlight w:val="none"/>
        </w:rPr>
      </w:r>
    </w:p>
    <w:p>
      <w:pPr>
        <w:pStyle w:val="961"/>
        <w:jc w:val="center"/>
        <w:rPr>
          <w:color w:val="000000" w:themeColor="text1"/>
          <w:sz w:val="48"/>
          <w:szCs w:val="48"/>
          <w:highlight w:val="none"/>
        </w:rPr>
      </w:pPr>
      <w:r>
        <w:rPr>
          <w:rFonts w:hint="eastAsia"/>
          <w:color w:val="000000" w:themeColor="text1"/>
          <w:sz w:val="48"/>
          <w:szCs w:val="48"/>
          <w:highlight w:val="none"/>
        </w:rPr>
        <w:t xml:space="preserve">购</w:t>
      </w:r>
      <w:r>
        <w:rPr>
          <w:color w:val="000000" w:themeColor="text1"/>
          <w:highlight w:val="none"/>
        </w:rPr>
      </w:r>
    </w:p>
    <w:p>
      <w:pPr>
        <w:pStyle w:val="961"/>
        <w:jc w:val="center"/>
        <w:rPr>
          <w:color w:val="000000" w:themeColor="text1"/>
          <w:sz w:val="48"/>
          <w:szCs w:val="48"/>
          <w:highlight w:val="none"/>
        </w:rPr>
      </w:pPr>
      <w:r>
        <w:rPr>
          <w:rFonts w:hint="eastAsia"/>
          <w:color w:val="000000" w:themeColor="text1"/>
          <w:sz w:val="48"/>
          <w:szCs w:val="48"/>
          <w:highlight w:val="none"/>
        </w:rPr>
        <w:t xml:space="preserve">合</w:t>
      </w:r>
      <w:r>
        <w:rPr>
          <w:color w:val="000000" w:themeColor="text1"/>
          <w:highlight w:val="none"/>
        </w:rPr>
      </w:r>
    </w:p>
    <w:p>
      <w:pPr>
        <w:pStyle w:val="961"/>
        <w:jc w:val="center"/>
        <w:rPr>
          <w:color w:val="000000" w:themeColor="text1"/>
          <w:sz w:val="48"/>
          <w:szCs w:val="48"/>
          <w:highlight w:val="none"/>
        </w:rPr>
      </w:pPr>
      <w:r>
        <w:rPr>
          <w:rFonts w:hint="eastAsia"/>
          <w:color w:val="000000" w:themeColor="text1"/>
          <w:sz w:val="48"/>
          <w:szCs w:val="48"/>
          <w:highlight w:val="none"/>
        </w:rPr>
        <w:t xml:space="preserve">同</w:t>
      </w:r>
      <w:r>
        <w:rPr>
          <w:color w:val="000000" w:themeColor="text1"/>
          <w:highlight w:val="none"/>
        </w:rPr>
      </w:r>
    </w:p>
    <w:p>
      <w:pPr>
        <w:pStyle w:val="961"/>
        <w:rPr>
          <w:rFonts w:ascii="仿宋" w:hAnsi="仿宋" w:eastAsia="仿宋" w:cs="Arial"/>
          <w:color w:val="000000" w:themeColor="text1"/>
          <w:sz w:val="30"/>
          <w:szCs w:val="30"/>
          <w:highlight w:val="none"/>
        </w:rPr>
      </w:pPr>
      <w:r>
        <w:rPr>
          <w:rFonts w:hint="eastAsia" w:ascii="仿宋" w:hAnsi="仿宋" w:eastAsia="仿宋" w:cs="Arial"/>
          <w:color w:val="000000" w:themeColor="text1"/>
          <w:sz w:val="30"/>
          <w:szCs w:val="30"/>
          <w:highlight w:val="none"/>
        </w:rPr>
        <w:t xml:space="preserve">采  购  人：</w:t>
      </w:r>
      <w:r>
        <w:rPr>
          <w:color w:val="000000" w:themeColor="text1"/>
          <w:highlight w:val="none"/>
        </w:rPr>
      </w:r>
    </w:p>
    <w:p>
      <w:pPr>
        <w:pStyle w:val="961"/>
        <w:rPr>
          <w:rFonts w:ascii="仿宋" w:hAnsi="仿宋" w:eastAsia="仿宋" w:cs="Arial"/>
          <w:color w:val="000000" w:themeColor="text1"/>
          <w:sz w:val="30"/>
          <w:szCs w:val="30"/>
          <w:highlight w:val="none"/>
        </w:rPr>
      </w:pPr>
      <w:r>
        <w:rPr>
          <w:rFonts w:hint="eastAsia" w:ascii="仿宋" w:hAnsi="仿宋" w:eastAsia="仿宋" w:cs="Arial"/>
          <w:color w:val="000000" w:themeColor="text1"/>
          <w:sz w:val="30"/>
          <w:szCs w:val="30"/>
          <w:highlight w:val="none"/>
        </w:rPr>
        <w:t xml:space="preserve">成交供应商：</w:t>
      </w:r>
      <w:r>
        <w:rPr>
          <w:color w:val="000000" w:themeColor="text1"/>
          <w:highlight w:val="none"/>
        </w:rPr>
      </w:r>
    </w:p>
    <w:p>
      <w:pPr>
        <w:pStyle w:val="961"/>
        <w:rPr>
          <w:rFonts w:hint="eastAsia" w:ascii="仿宋" w:hAnsi="仿宋" w:eastAsia="仿宋" w:cs="Arial"/>
          <w:color w:val="000000" w:themeColor="text1"/>
          <w:sz w:val="30"/>
          <w:szCs w:val="30"/>
          <w:highlight w:val="none"/>
        </w:rPr>
      </w:pPr>
      <w:r>
        <w:rPr>
          <w:rFonts w:hint="eastAsia" w:ascii="仿宋" w:hAnsi="仿宋" w:eastAsia="仿宋" w:cs="Arial"/>
          <w:color w:val="000000" w:themeColor="text1"/>
          <w:sz w:val="30"/>
          <w:szCs w:val="30"/>
          <w:highlight w:val="none"/>
          <w:lang w:eastAsia="zh-CN"/>
        </w:rPr>
        <w:t xml:space="preserve">采</w:t>
      </w:r>
      <w:r>
        <w:rPr>
          <w:rFonts w:hint="eastAsia" w:ascii="仿宋" w:hAnsi="仿宋" w:eastAsia="仿宋" w:cs="Arial"/>
          <w:color w:val="000000" w:themeColor="text1"/>
          <w:sz w:val="30"/>
          <w:szCs w:val="30"/>
          <w:highlight w:val="none"/>
          <w:lang w:val="en-US" w:eastAsia="zh-CN"/>
        </w:rPr>
        <w:t xml:space="preserve">  </w:t>
      </w:r>
      <w:r>
        <w:rPr>
          <w:rFonts w:hint="eastAsia" w:ascii="仿宋" w:hAnsi="仿宋" w:eastAsia="仿宋" w:cs="Arial"/>
          <w:color w:val="000000" w:themeColor="text1"/>
          <w:sz w:val="30"/>
          <w:szCs w:val="30"/>
          <w:highlight w:val="none"/>
          <w:lang w:eastAsia="zh-CN"/>
        </w:rPr>
        <w:t xml:space="preserve">购</w:t>
      </w:r>
      <w:r>
        <w:rPr>
          <w:rFonts w:hint="eastAsia" w:ascii="仿宋" w:hAnsi="仿宋" w:eastAsia="仿宋" w:cs="Arial"/>
          <w:color w:val="000000" w:themeColor="text1"/>
          <w:sz w:val="30"/>
          <w:szCs w:val="30"/>
          <w:highlight w:val="none"/>
          <w:lang w:val="en-US" w:eastAsia="zh-CN"/>
        </w:rPr>
        <w:t xml:space="preserve">  </w:t>
      </w:r>
      <w:r>
        <w:rPr>
          <w:rFonts w:hint="eastAsia" w:ascii="仿宋" w:hAnsi="仿宋" w:eastAsia="仿宋" w:cs="Arial"/>
          <w:color w:val="000000" w:themeColor="text1"/>
          <w:sz w:val="30"/>
          <w:szCs w:val="30"/>
          <w:highlight w:val="none"/>
          <w:lang w:eastAsia="zh-CN"/>
        </w:rPr>
        <w:t xml:space="preserve">包：</w:t>
      </w:r>
      <w:r>
        <w:rPr>
          <w:color w:val="000000" w:themeColor="text1"/>
          <w:highlight w:val="none"/>
        </w:rPr>
      </w:r>
    </w:p>
    <w:p>
      <w:pPr>
        <w:pStyle w:val="961"/>
        <w:rPr>
          <w:rFonts w:ascii="仿宋" w:hAnsi="仿宋" w:eastAsia="仿宋" w:cs="Arial"/>
          <w:color w:val="000000" w:themeColor="text1"/>
          <w:sz w:val="30"/>
          <w:szCs w:val="30"/>
          <w:highlight w:val="none"/>
        </w:rPr>
      </w:pPr>
      <w:r>
        <w:rPr>
          <w:rFonts w:hint="eastAsia" w:ascii="仿宋" w:hAnsi="仿宋" w:eastAsia="仿宋" w:cs="Arial"/>
          <w:color w:val="000000" w:themeColor="text1"/>
          <w:sz w:val="30"/>
          <w:szCs w:val="30"/>
          <w:highlight w:val="none"/>
        </w:rPr>
        <w:t xml:space="preserve">合同签订日期： 年 月 日</w:t>
      </w:r>
      <w:r>
        <w:rPr>
          <w:color w:val="000000" w:themeColor="text1"/>
          <w:highlight w:val="none"/>
        </w:rPr>
      </w:r>
    </w:p>
    <w:p>
      <w:pPr>
        <w:pStyle w:val="961"/>
        <w:rPr>
          <w:rFonts w:ascii="仿宋" w:hAnsi="仿宋" w:eastAsia="仿宋" w:cs="Arial"/>
          <w:color w:val="000000" w:themeColor="text1"/>
          <w:sz w:val="30"/>
          <w:szCs w:val="30"/>
          <w:highlight w:val="none"/>
        </w:rPr>
      </w:pPr>
      <w:r>
        <w:rPr>
          <w:rFonts w:hint="eastAsia" w:ascii="仿宋" w:hAnsi="仿宋" w:eastAsia="仿宋" w:cs="Arial"/>
          <w:color w:val="000000" w:themeColor="text1"/>
          <w:sz w:val="30"/>
          <w:szCs w:val="30"/>
          <w:highlight w:val="none"/>
        </w:rPr>
        <w:t xml:space="preserve">友情提醒：采购人与中标、成交供应商应当在中标、成交通知书发出之日起三十日内，按照采购文件确定的事项签订政府采购合同。</w:t>
      </w:r>
      <w:r>
        <w:rPr>
          <w:color w:val="000000" w:themeColor="text1"/>
          <w:highlight w:val="none"/>
        </w:rPr>
      </w:r>
    </w:p>
    <w:p>
      <w:pPr>
        <w:ind w:firstLine="600"/>
        <w:jc w:val="both"/>
        <w:spacing w:line="520" w:lineRule="exact"/>
        <w:rPr>
          <w:rFonts w:hint="eastAsia" w:ascii="仿宋" w:hAnsi="仿宋" w:eastAsia="仿宋" w:cs="Arial"/>
          <w:color w:val="000000" w:themeColor="text1"/>
          <w:sz w:val="30"/>
          <w:szCs w:val="30"/>
          <w:highlight w:val="none"/>
        </w:rPr>
      </w:pPr>
      <w:r>
        <w:rPr>
          <w:rFonts w:hint="eastAsia" w:ascii="仿宋" w:hAnsi="仿宋" w:eastAsia="仿宋" w:cs="Arial"/>
          <w:color w:val="000000" w:themeColor="text1"/>
          <w:sz w:val="30"/>
          <w:szCs w:val="30"/>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highlight w:val="none"/>
        </w:rPr>
      </w:r>
    </w:p>
    <w:p>
      <w:pPr>
        <w:pStyle w:val="762"/>
        <w:jc w:val="center"/>
        <w:spacing w:line="400" w:lineRule="exact"/>
        <w:rPr>
          <w:rFonts w:hint="eastAsia" w:ascii="黑体" w:hAnsi="宋体" w:eastAsia="黑体"/>
          <w:b w:val="0"/>
          <w:bCs w:val="0"/>
          <w:color w:val="000000" w:themeColor="text1"/>
          <w:sz w:val="28"/>
          <w:szCs w:val="28"/>
          <w:highlight w:val="none"/>
        </w:rPr>
      </w:pPr>
      <w:r>
        <w:rPr>
          <w:rFonts w:ascii="仿宋_GB2312" w:hAnsi="宋体" w:eastAsia="仿宋_GB2312"/>
          <w:b/>
          <w:bCs/>
          <w:color w:val="000000" w:themeColor="text1"/>
          <w:sz w:val="30"/>
          <w:szCs w:val="30"/>
          <w:highlight w:val="none"/>
        </w:rPr>
        <w:br w:type="page" w:clear="all"/>
      </w:r>
      <w:bookmarkStart w:id="11" w:name="_Toc22209"/>
      <w:r>
        <w:rPr>
          <w:rFonts w:hint="eastAsia" w:ascii="黑体" w:hAnsi="黑体" w:eastAsia="黑体"/>
          <w:b w:val="0"/>
          <w:bCs w:val="0"/>
          <w:color w:val="000000" w:themeColor="text1"/>
          <w:sz w:val="28"/>
          <w:szCs w:val="28"/>
          <w:highlight w:val="none"/>
        </w:rPr>
        <w:t xml:space="preserve">第一节 </w:t>
      </w:r>
      <w:r>
        <w:rPr>
          <w:rFonts w:hint="eastAsia" w:ascii="黑体" w:hAnsi="宋体" w:eastAsia="黑体"/>
          <w:b w:val="0"/>
          <w:bCs w:val="0"/>
          <w:color w:val="000000" w:themeColor="text1"/>
          <w:sz w:val="28"/>
          <w:szCs w:val="28"/>
          <w:highlight w:val="none"/>
        </w:rPr>
        <w:t xml:space="preserve">政府采购合同协议书</w:t>
      </w:r>
      <w:bookmarkEnd w:id="11"/>
      <w:r>
        <w:rPr>
          <w:color w:val="000000" w:themeColor="text1"/>
          <w:highlight w:val="none"/>
        </w:rPr>
      </w:r>
      <w:r>
        <w:rPr>
          <w:color w:val="000000" w:themeColor="text1"/>
          <w:highlight w:val="none"/>
        </w:rPr>
      </w:r>
    </w:p>
    <w:p>
      <w:pPr>
        <w:pStyle w:val="762"/>
        <w:jc w:val="center"/>
        <w:spacing w:line="400" w:lineRule="exact"/>
        <w:rPr>
          <w:rFonts w:hint="eastAsia" w:ascii="黑体" w:hAnsi="宋体" w:eastAsia="黑体"/>
          <w:b w:val="0"/>
          <w:bCs w:val="0"/>
          <w:color w:val="000000" w:themeColor="text1"/>
          <w:sz w:val="28"/>
          <w:szCs w:val="28"/>
          <w:highlight w:val="none"/>
        </w:rPr>
      </w:pPr>
      <w:r>
        <w:rPr>
          <w:rFonts w:hint="eastAsia" w:ascii="黑体" w:hAnsi="宋体" w:eastAsia="黑体"/>
          <w:b w:val="0"/>
          <w:bCs w:val="0"/>
          <w:color w:val="000000" w:themeColor="text1"/>
          <w:sz w:val="28"/>
          <w:szCs w:val="28"/>
          <w:highlight w:val="none"/>
        </w:rPr>
      </w:r>
      <w:r>
        <w:rPr>
          <w:color w:val="000000" w:themeColor="text1"/>
          <w:highlight w:val="none"/>
        </w:rPr>
      </w:r>
    </w:p>
    <w:p>
      <w:pPr>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甲方（全称）：</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（采购人）</w:t>
      </w:r>
      <w:r>
        <w:rPr>
          <w:color w:val="000000" w:themeColor="text1"/>
          <w:highlight w:val="none"/>
        </w:rPr>
      </w:r>
    </w:p>
    <w:p>
      <w:pPr>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乙方</w:t>
      </w:r>
      <w:r>
        <w:rPr>
          <w:rFonts w:hint="eastAsia" w:ascii="宋体" w:hAnsi="宋体"/>
          <w:color w:val="000000" w:themeColor="text1"/>
          <w:szCs w:val="21"/>
          <w:highlight w:val="none"/>
          <w:lang w:val="en-US" w:eastAsia="zh-CN"/>
        </w:rPr>
        <w:t xml:space="preserve">1</w:t>
      </w:r>
      <w:r>
        <w:rPr>
          <w:rFonts w:hint="eastAsia" w:ascii="宋体" w:hAnsi="宋体"/>
          <w:color w:val="000000" w:themeColor="text1"/>
          <w:szCs w:val="21"/>
          <w:highlight w:val="none"/>
        </w:rPr>
        <w:t xml:space="preserve">（全称）：</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（供应商）</w:t>
      </w:r>
      <w:r>
        <w:rPr>
          <w:color w:val="000000" w:themeColor="text1"/>
          <w:highlight w:val="none"/>
        </w:rPr>
      </w:r>
    </w:p>
    <w:p>
      <w:pPr>
        <w:spacing w:line="400" w:lineRule="exact"/>
        <w:rPr>
          <w:rFonts w:hint="default" w:eastAsia="宋体"/>
          <w:color w:val="000000" w:themeColor="text1"/>
          <w:highlight w:val="none"/>
        </w:rPr>
      </w:pPr>
      <w:r>
        <w:rPr>
          <w:rFonts w:hint="default" w:eastAsia="宋体"/>
          <w:color w:val="000000" w:themeColor="text1"/>
          <w:highlight w:val="none"/>
          <w:lang w:val="en-US" w:eastAsia="zh-CN"/>
        </w:rPr>
      </w:r>
      <w:r>
        <w:rPr>
          <w:color w:val="000000" w:themeColor="text1"/>
          <w:highlight w:val="none"/>
        </w:rPr>
      </w:r>
    </w:p>
    <w:p>
      <w:pPr>
        <w:pStyle w:val="776"/>
        <w:ind w:left="0" w:firstLine="420"/>
        <w:spacing w:before="0" w:after="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依据《中华人民共和国民法典》《中华人民共和国政府采购法》等有关的法律法规，以及</w:t>
      </w:r>
      <w:r>
        <w:rPr>
          <w:rFonts w:hint="eastAsia" w:ascii="宋体" w:hAnsi="宋体"/>
          <w:i w:val="0"/>
          <w:iCs w:val="0"/>
          <w:color w:val="000000" w:themeColor="text1"/>
          <w:szCs w:val="21"/>
          <w:highlight w:val="none"/>
          <w:u w:val="none"/>
          <w:lang w:eastAsia="zh-CN"/>
        </w:rPr>
        <w:t xml:space="preserve">本采购项目</w:t>
      </w:r>
      <w:r>
        <w:rPr>
          <w:rFonts w:hint="eastAsia" w:ascii="宋体" w:hAnsi="宋体"/>
          <w:color w:val="000000" w:themeColor="text1"/>
          <w:szCs w:val="21"/>
          <w:highlight w:val="none"/>
        </w:rPr>
        <w:t xml:space="preserve">的</w:t>
      </w:r>
      <w:r>
        <w:rPr>
          <w:rFonts w:hint="eastAsia" w:ascii="宋体" w:hAnsi="宋体"/>
          <w:color w:val="000000" w:themeColor="text1"/>
          <w:szCs w:val="21"/>
          <w:highlight w:val="none"/>
          <w:lang w:eastAsia="zh-CN"/>
        </w:rPr>
        <w:t xml:space="preserve">招标</w:t>
      </w:r>
      <w:r>
        <w:rPr>
          <w:rFonts w:hint="eastAsia" w:ascii="宋体" w:hAnsi="宋体"/>
          <w:color w:val="000000" w:themeColor="text1"/>
          <w:szCs w:val="21"/>
          <w:highlight w:val="none"/>
          <w:lang w:val="en-US" w:eastAsia="zh-CN"/>
        </w:rPr>
        <w:t xml:space="preserve">/谈判</w:t>
      </w:r>
      <w:r>
        <w:rPr>
          <w:rFonts w:hint="eastAsia" w:ascii="宋体" w:hAnsi="宋体"/>
          <w:color w:val="000000" w:themeColor="text1"/>
          <w:szCs w:val="21"/>
          <w:highlight w:val="none"/>
          <w:lang w:eastAsia="zh-CN"/>
        </w:rPr>
        <w:t xml:space="preserve">文件等</w:t>
      </w:r>
      <w:r>
        <w:rPr>
          <w:rFonts w:hint="eastAsia" w:ascii="宋体" w:hAnsi="宋体"/>
          <w:color w:val="000000" w:themeColor="text1"/>
          <w:szCs w:val="21"/>
          <w:highlight w:val="none"/>
        </w:rPr>
        <w:t xml:space="preserve">采购文件</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乙方的《投标（响应）文件》及《中标（成交）通知书》，甲乙双方同意签订本合同。具体情况及要求如下：     </w:t>
      </w:r>
      <w:r>
        <w:rPr>
          <w:color w:val="000000" w:themeColor="text1"/>
          <w:highlight w:val="none"/>
        </w:rPr>
      </w:r>
    </w:p>
    <w:p>
      <w:pPr>
        <w:numPr>
          <w:ilvl w:val="0"/>
          <w:numId w:val="2"/>
        </w:numPr>
        <w:ind w:firstLine="422"/>
        <w:spacing w:before="0"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项目信息</w:t>
      </w:r>
      <w:r>
        <w:rPr>
          <w:color w:val="000000" w:themeColor="text1"/>
          <w:highlight w:val="none"/>
        </w:rPr>
      </w:r>
    </w:p>
    <w:p>
      <w:pPr>
        <w:pStyle w:val="776"/>
        <w:numPr>
          <w:ilvl w:val="0"/>
          <w:numId w:val="3"/>
        </w:numPr>
        <w:ind w:left="0" w:firstLine="420"/>
        <w:spacing w:before="0" w:after="0" w:line="400" w:lineRule="exact"/>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采购项目名称：</w:t>
      </w:r>
      <w:r>
        <w:rPr>
          <w:rFonts w:ascii="宋体" w:hAnsi="宋体"/>
          <w:color w:val="000000" w:themeColor="text1"/>
          <w:szCs w:val="21"/>
          <w:highlight w:val="none"/>
          <w:u w:val="single"/>
        </w:rPr>
        <w:t xml:space="preserve">                                          </w:t>
      </w:r>
      <w:r>
        <w:rPr>
          <w:color w:val="000000" w:themeColor="text1"/>
          <w:highlight w:val="none"/>
        </w:rPr>
      </w:r>
    </w:p>
    <w:p>
      <w:pPr>
        <w:pStyle w:val="776"/>
        <w:numPr>
          <w:ilvl w:val="-1"/>
          <w:numId w:val="0"/>
        </w:numPr>
        <w:ind w:left="0" w:firstLine="0"/>
        <w:spacing w:before="0" w:after="0" w:line="400" w:lineRule="exact"/>
        <w:tabs>
          <w:tab w:val="left" w:pos="999" w:leader="none"/>
        </w:tabs>
        <w:rPr>
          <w:rFonts w:hint="default" w:ascii="宋体" w:hAnsi="宋体" w:eastAsia="宋体"/>
          <w:color w:val="000000" w:themeColor="text1"/>
          <w:szCs w:val="21"/>
          <w:highlight w:val="none"/>
          <w:u w:val="none"/>
        </w:rPr>
      </w:pPr>
      <w:r>
        <w:rPr>
          <w:rFonts w:hint="eastAsia" w:ascii="宋体" w:hAnsi="宋体"/>
          <w:color w:val="000000" w:themeColor="text1"/>
          <w:szCs w:val="21"/>
          <w:highlight w:val="none"/>
          <w:u w:val="none"/>
          <w:lang w:val="en-US" w:eastAsia="zh-CN"/>
        </w:rPr>
        <w:t xml:space="preserve">         采购项目编号：</w:t>
      </w:r>
      <w:r>
        <w:rPr>
          <w:rFonts w:ascii="宋体" w:hAnsi="宋体"/>
          <w:color w:val="000000" w:themeColor="text1"/>
          <w:szCs w:val="21"/>
          <w:highlight w:val="none"/>
          <w:u w:val="single"/>
        </w:rPr>
        <w:t xml:space="preserve">                                          </w:t>
      </w:r>
      <w:r>
        <w:rPr>
          <w:color w:val="000000" w:themeColor="text1"/>
          <w:highlight w:val="none"/>
        </w:rPr>
      </w:r>
    </w:p>
    <w:p>
      <w:pPr>
        <w:pStyle w:val="776"/>
        <w:ind w:left="0" w:firstLine="420"/>
        <w:spacing w:before="0" w:after="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（2）采购计划编号：</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                </w:t>
      </w:r>
      <w:r>
        <w:rPr>
          <w:rFonts w:ascii="宋体" w:hAnsi="宋体"/>
          <w:color w:val="000000" w:themeColor="text1"/>
          <w:szCs w:val="21"/>
          <w:highlight w:val="none"/>
          <w:u w:val="single"/>
        </w:rPr>
        <w:t xml:space="preserve">     </w:t>
      </w:r>
      <w:r>
        <w:rPr>
          <w:rFonts w:ascii="宋体" w:hAnsi="宋体"/>
          <w:color w:val="000000" w:themeColor="text1"/>
          <w:szCs w:val="21"/>
          <w:highlight w:val="none"/>
        </w:rPr>
        <w:t xml:space="preserve"> </w:t>
      </w:r>
      <w:r>
        <w:rPr>
          <w:color w:val="000000" w:themeColor="text1"/>
          <w:highlight w:val="none"/>
        </w:rPr>
      </w:r>
    </w:p>
    <w:p>
      <w:pPr>
        <w:ind w:firstLine="420"/>
        <w:spacing w:before="0"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（3）项目内容：</w:t>
      </w:r>
      <w:r>
        <w:rPr>
          <w:color w:val="000000" w:themeColor="text1"/>
          <w:highlight w:val="none"/>
        </w:rPr>
      </w:r>
    </w:p>
    <w:p>
      <w:pPr>
        <w:ind w:firstLine="420"/>
        <w:spacing w:before="0"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     </w:t>
      </w:r>
      <w:r>
        <w:rPr>
          <w:rFonts w:hint="eastAsia" w:ascii="宋体" w:hAnsi="宋体"/>
          <w:color w:val="000000" w:themeColor="text1"/>
          <w:szCs w:val="21"/>
          <w:highlight w:val="none"/>
          <w:lang w:eastAsia="zh-CN"/>
        </w:rPr>
        <w:t xml:space="preserve">采购标的及数量</w:t>
      </w:r>
      <w:r>
        <w:rPr>
          <w:rFonts w:hint="eastAsia" w:ascii="宋体" w:hAnsi="宋体"/>
          <w:color w:val="000000" w:themeColor="text1"/>
          <w:szCs w:val="21"/>
          <w:highlight w:val="none"/>
          <w:lang w:val="en-US" w:eastAsia="zh-CN"/>
        </w:rPr>
        <w:t xml:space="preserve">（台/套</w:t>
      </w:r>
      <w:r>
        <w:rPr>
          <w:rFonts w:hint="default" w:ascii="宋体" w:hAnsi="宋体"/>
          <w:color w:val="000000" w:themeColor="text1"/>
          <w:szCs w:val="21"/>
          <w:highlight w:val="none"/>
          <w:lang w:val="en" w:eastAsia="zh-CN"/>
        </w:rPr>
        <w:t xml:space="preserve">/</w:t>
      </w:r>
      <w:r>
        <w:rPr>
          <w:rFonts w:hint="eastAsia" w:ascii="宋体" w:hAnsi="宋体"/>
          <w:color w:val="000000" w:themeColor="text1"/>
          <w:szCs w:val="21"/>
          <w:highlight w:val="none"/>
          <w:lang w:val="en" w:eastAsia="zh-CN"/>
        </w:rPr>
        <w:t xml:space="preserve">个</w:t>
      </w:r>
      <w:r>
        <w:rPr>
          <w:rFonts w:hint="default" w:ascii="宋体" w:hAnsi="宋体"/>
          <w:color w:val="000000" w:themeColor="text1"/>
          <w:szCs w:val="21"/>
          <w:highlight w:val="none"/>
          <w:lang w:val="en" w:eastAsia="zh-CN"/>
        </w:rPr>
        <w:t xml:space="preserve">/</w:t>
      </w:r>
      <w:r>
        <w:rPr>
          <w:rFonts w:hint="eastAsia" w:ascii="宋体" w:hAnsi="宋体"/>
          <w:color w:val="000000" w:themeColor="text1"/>
          <w:szCs w:val="21"/>
          <w:highlight w:val="none"/>
          <w:lang w:val="en" w:eastAsia="zh-CN"/>
        </w:rPr>
        <w:t xml:space="preserve">架</w:t>
      </w:r>
      <w:r>
        <w:rPr>
          <w:rFonts w:hint="default" w:ascii="宋体" w:hAnsi="宋体"/>
          <w:color w:val="000000" w:themeColor="text1"/>
          <w:szCs w:val="21"/>
          <w:highlight w:val="none"/>
          <w:lang w:val="en" w:eastAsia="zh-CN"/>
        </w:rPr>
        <w:t xml:space="preserve">/</w:t>
      </w:r>
      <w:r>
        <w:rPr>
          <w:rFonts w:hint="eastAsia" w:ascii="宋体" w:hAnsi="宋体"/>
          <w:color w:val="000000" w:themeColor="text1"/>
          <w:szCs w:val="21"/>
          <w:highlight w:val="none"/>
          <w:lang w:val="en" w:eastAsia="zh-CN"/>
        </w:rPr>
        <w:t xml:space="preserve">组等</w:t>
      </w:r>
      <w:r>
        <w:rPr>
          <w:rFonts w:hint="eastAsia" w:ascii="宋体" w:hAnsi="宋体"/>
          <w:color w:val="000000" w:themeColor="text1"/>
          <w:szCs w:val="21"/>
          <w:highlight w:val="none"/>
          <w:lang w:val="en-US" w:eastAsia="zh-CN"/>
        </w:rPr>
        <w:t xml:space="preserve">）</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none"/>
          <w:lang w:val="en-US" w:eastAsia="zh-CN"/>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lang w:val="en-US" w:eastAsia="zh-CN"/>
        </w:rPr>
        <w:t xml:space="preserve"> </w:t>
      </w:r>
      <w:r>
        <w:rPr>
          <w:color w:val="000000" w:themeColor="text1"/>
          <w:highlight w:val="none"/>
        </w:rPr>
      </w:r>
    </w:p>
    <w:p>
      <w:pPr>
        <w:numPr>
          <w:ilvl w:val="-1"/>
          <w:numId w:val="0"/>
        </w:numPr>
        <w:ind w:firstLine="420"/>
        <w:spacing w:before="0" w:line="400" w:lineRule="exact"/>
        <w:rPr>
          <w:rFonts w:hint="default" w:ascii="宋体" w:hAnsi="宋体" w:cs="宋体"/>
          <w:color w:val="000000" w:themeColor="text1"/>
          <w:szCs w:val="21"/>
          <w:highlight w:val="none"/>
        </w:rPr>
      </w:pPr>
      <w:r>
        <w:rPr>
          <w:rFonts w:hint="eastAsia" w:ascii="宋体" w:hAnsi="宋体"/>
          <w:color w:val="000000" w:themeColor="text1"/>
          <w:szCs w:val="21"/>
          <w:highlight w:val="none"/>
          <w:u w:val="none"/>
          <w:lang w:val="en-US" w:eastAsia="zh-CN"/>
        </w:rPr>
        <w:t xml:space="preserve">     </w:t>
      </w:r>
      <w:r>
        <w:rPr>
          <w:rFonts w:hint="eastAsia" w:ascii="宋体" w:hAnsi="宋体" w:cs="宋体"/>
          <w:color w:val="000000" w:themeColor="text1"/>
          <w:szCs w:val="21"/>
          <w:highlight w:val="none"/>
          <w:lang w:val="en-US" w:eastAsia="zh-CN"/>
        </w:rPr>
        <w:t xml:space="preserve">品牌：</w:t>
      </w:r>
      <w:r>
        <w:rPr>
          <w:rFonts w:hint="eastAsia" w:ascii="宋体" w:hAnsi="宋体" w:cs="宋体"/>
          <w:color w:val="000000" w:themeColor="text1"/>
          <w:szCs w:val="21"/>
          <w:highlight w:val="none"/>
          <w:u w:val="single"/>
          <w:lang w:val="en-US" w:eastAsia="zh-CN"/>
        </w:rPr>
        <w:t xml:space="preserve">      </w:t>
      </w:r>
      <w:r>
        <w:rPr>
          <w:rFonts w:hint="default" w:ascii="宋体" w:hAnsi="宋体" w:cs="宋体"/>
          <w:color w:val="000000" w:themeColor="text1"/>
          <w:szCs w:val="21"/>
          <w:highlight w:val="none"/>
          <w:u w:val="single"/>
          <w:lang w:val="en" w:eastAsia="zh-CN"/>
        </w:rPr>
        <w:t xml:space="preserve">   </w:t>
      </w:r>
      <w:r>
        <w:rPr>
          <w:rFonts w:hint="eastAsia" w:ascii="宋体" w:hAnsi="宋体" w:cs="宋体"/>
          <w:color w:val="000000" w:themeColor="text1"/>
          <w:szCs w:val="21"/>
          <w:highlight w:val="none"/>
          <w:u w:val="single"/>
          <w:lang w:val="en-US" w:eastAsia="zh-CN"/>
        </w:rPr>
        <w:t xml:space="preserve">    </w:t>
      </w:r>
      <w:r>
        <w:rPr>
          <w:rFonts w:hint="default" w:ascii="宋体" w:hAnsi="宋体" w:cs="宋体"/>
          <w:color w:val="000000" w:themeColor="text1"/>
          <w:szCs w:val="21"/>
          <w:highlight w:val="none"/>
          <w:u w:val="single"/>
          <w:lang w:val="en" w:eastAsia="zh-CN"/>
        </w:rPr>
        <w:t xml:space="preserve"> </w:t>
      </w:r>
      <w:r>
        <w:rPr>
          <w:rFonts w:hint="eastAsia" w:ascii="宋体" w:hAnsi="宋体" w:cs="宋体"/>
          <w:color w:val="000000" w:themeColor="text1"/>
          <w:szCs w:val="21"/>
          <w:highlight w:val="none"/>
          <w:u w:val="single"/>
          <w:lang w:val="en-US" w:eastAsia="zh-CN"/>
        </w:rPr>
        <w:t xml:space="preserve"> </w:t>
      </w:r>
      <w:r>
        <w:rPr>
          <w:rFonts w:hint="default" w:ascii="宋体" w:hAnsi="宋体" w:cs="宋体"/>
          <w:color w:val="000000" w:themeColor="text1"/>
          <w:szCs w:val="21"/>
          <w:highlight w:val="none"/>
          <w:u w:val="none"/>
          <w:lang w:val="en" w:eastAsia="zh-CN"/>
        </w:rPr>
        <w:t xml:space="preserve">     </w:t>
      </w:r>
      <w:r>
        <w:rPr>
          <w:rFonts w:hint="eastAsia" w:ascii="宋体" w:hAnsi="宋体" w:cs="宋体"/>
          <w:color w:val="000000" w:themeColor="text1"/>
          <w:szCs w:val="21"/>
          <w:highlight w:val="none"/>
          <w:lang w:val="en-US" w:eastAsia="zh-CN"/>
        </w:rPr>
        <w:t xml:space="preserve">规格型号：</w:t>
      </w:r>
      <w:r>
        <w:rPr>
          <w:rFonts w:hint="eastAsia" w:ascii="宋体" w:hAnsi="宋体" w:cs="宋体"/>
          <w:color w:val="000000" w:themeColor="text1"/>
          <w:szCs w:val="21"/>
          <w:highlight w:val="none"/>
          <w:u w:val="single"/>
          <w:lang w:val="en-US" w:eastAsia="zh-CN"/>
        </w:rPr>
        <w:t xml:space="preserve">   </w:t>
      </w:r>
      <w:r>
        <w:rPr>
          <w:rFonts w:hint="default" w:ascii="宋体" w:hAnsi="宋体" w:cs="宋体"/>
          <w:color w:val="000000" w:themeColor="text1"/>
          <w:szCs w:val="21"/>
          <w:highlight w:val="none"/>
          <w:u w:val="single"/>
          <w:lang w:val="en" w:eastAsia="zh-CN"/>
        </w:rPr>
        <w:t xml:space="preserve">  </w:t>
      </w:r>
      <w:r>
        <w:rPr>
          <w:rFonts w:hint="eastAsia" w:ascii="宋体" w:hAnsi="宋体" w:cs="宋体"/>
          <w:color w:val="000000" w:themeColor="text1"/>
          <w:szCs w:val="21"/>
          <w:highlight w:val="none"/>
          <w:u w:val="single"/>
          <w:lang w:val="en-US" w:eastAsia="zh-CN"/>
        </w:rPr>
        <w:t xml:space="preserve">       </w:t>
      </w:r>
      <w:r>
        <w:rPr>
          <w:rFonts w:hint="default" w:ascii="宋体" w:hAnsi="宋体" w:cs="宋体"/>
          <w:color w:val="000000" w:themeColor="text1"/>
          <w:szCs w:val="21"/>
          <w:highlight w:val="none"/>
          <w:u w:val="single"/>
          <w:lang w:val="en" w:eastAsia="zh-CN"/>
        </w:rPr>
        <w:t xml:space="preserve">   </w:t>
      </w:r>
      <w:r>
        <w:rPr>
          <w:color w:val="000000" w:themeColor="text1"/>
          <w:highlight w:val="none"/>
        </w:rPr>
      </w:r>
    </w:p>
    <w:p>
      <w:pPr>
        <w:ind w:firstLine="945"/>
        <w:spacing w:before="0" w:line="400" w:lineRule="exact"/>
        <w:rPr>
          <w:rFonts w:ascii="宋体" w:hAnsi="宋体"/>
          <w:color w:val="000000" w:themeColor="text1"/>
          <w:szCs w:val="21"/>
          <w:highlight w:val="none"/>
          <w:u w:val="single"/>
        </w:rPr>
      </w:pPr>
      <w:r>
        <w:rPr>
          <w:rFonts w:hint="eastAsia" w:ascii="宋体" w:hAnsi="宋体"/>
          <w:color w:val="000000" w:themeColor="text1"/>
          <w:szCs w:val="21"/>
          <w:highlight w:val="none"/>
          <w:u w:val="none"/>
          <w:lang w:val="en-US" w:eastAsia="zh-CN"/>
        </w:rPr>
        <w:t xml:space="preserve">采购标的的技术要求、商务要求具体见附件。</w:t>
      </w:r>
      <w:r>
        <w:rPr>
          <w:color w:val="000000" w:themeColor="text1"/>
          <w:highlight w:val="none"/>
        </w:rPr>
      </w:r>
    </w:p>
    <w:p>
      <w:pPr>
        <w:numPr>
          <w:ilvl w:val="-1"/>
          <w:numId w:val="0"/>
        </w:numPr>
        <w:ind w:firstLine="945"/>
        <w:spacing w:before="0" w:line="400" w:lineRule="exact"/>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①</w:t>
      </w:r>
      <w:r>
        <w:rPr>
          <w:rFonts w:hint="eastAsia" w:ascii="宋体" w:hAnsi="宋体" w:cs="宋体"/>
          <w:color w:val="000000" w:themeColor="text1"/>
          <w:szCs w:val="21"/>
          <w:highlight w:val="none"/>
          <w:lang w:val="en-US" w:eastAsia="zh-CN"/>
        </w:rPr>
        <w:t xml:space="preserve">涉及信息类产品，请填写该产品关键部件的品牌、型号：</w:t>
      </w:r>
      <w:r>
        <w:rPr>
          <w:color w:val="000000" w:themeColor="text1"/>
          <w:highlight w:val="none"/>
        </w:rPr>
      </w:r>
    </w:p>
    <w:p>
      <w:pPr>
        <w:numPr>
          <w:ilvl w:val="-1"/>
          <w:numId w:val="0"/>
        </w:numPr>
        <w:ind w:firstLine="420"/>
        <w:spacing w:before="0" w:line="400" w:lineRule="exact"/>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lang w:val="en-US" w:eastAsia="zh-CN"/>
        </w:rPr>
        <w:t xml:space="preserve">     标的名称：</w:t>
      </w:r>
      <w:r>
        <w:rPr>
          <w:rFonts w:hint="eastAsia" w:ascii="宋体" w:hAnsi="宋体" w:cs="宋体"/>
          <w:color w:val="000000" w:themeColor="text1"/>
          <w:szCs w:val="21"/>
          <w:highlight w:val="none"/>
          <w:u w:val="single"/>
          <w:lang w:val="en-US" w:eastAsia="zh-CN"/>
        </w:rPr>
        <w:t xml:space="preserve">      </w:t>
      </w:r>
      <w:r>
        <w:rPr>
          <w:rFonts w:hint="default" w:ascii="宋体" w:hAnsi="宋体" w:cs="宋体"/>
          <w:color w:val="000000" w:themeColor="text1"/>
          <w:szCs w:val="21"/>
          <w:highlight w:val="none"/>
          <w:u w:val="single"/>
          <w:lang w:val="en" w:eastAsia="zh-CN"/>
        </w:rPr>
        <w:t xml:space="preserve">               </w:t>
      </w:r>
      <w:r>
        <w:rPr>
          <w:rFonts w:hint="eastAsia" w:ascii="宋体" w:hAnsi="宋体" w:cs="宋体"/>
          <w:color w:val="000000" w:themeColor="text1"/>
          <w:szCs w:val="21"/>
          <w:highlight w:val="none"/>
          <w:u w:val="single"/>
          <w:lang w:val="en-US" w:eastAsia="zh-CN"/>
        </w:rPr>
        <w:t xml:space="preserve">    </w:t>
      </w:r>
      <w:r>
        <w:rPr>
          <w:color w:val="000000" w:themeColor="text1"/>
          <w:highlight w:val="none"/>
        </w:rPr>
      </w:r>
    </w:p>
    <w:p>
      <w:pPr>
        <w:numPr>
          <w:ilvl w:val="-1"/>
          <w:numId w:val="0"/>
        </w:numPr>
        <w:ind w:firstLine="420"/>
        <w:spacing w:before="0"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     关键部件：</w:t>
      </w:r>
      <w:r>
        <w:rPr>
          <w:rFonts w:hint="eastAsia" w:ascii="宋体" w:hAnsi="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none"/>
          <w:lang w:val="en-US" w:eastAsia="zh-CN"/>
        </w:rPr>
        <w:t xml:space="preserve"> </w:t>
      </w:r>
      <w:r>
        <w:rPr>
          <w:rFonts w:hint="eastAsia" w:ascii="宋体" w:hAnsi="宋体" w:cs="宋体"/>
          <w:color w:val="000000" w:themeColor="text1"/>
          <w:szCs w:val="21"/>
          <w:highlight w:val="none"/>
          <w:lang w:val="en-US" w:eastAsia="zh-CN"/>
        </w:rPr>
        <w:t xml:space="preserve">品牌：</w:t>
      </w:r>
      <w:r>
        <w:rPr>
          <w:rFonts w:hint="eastAsia" w:ascii="宋体" w:hAnsi="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none"/>
          <w:lang w:val="en-US" w:eastAsia="zh-CN"/>
        </w:rPr>
        <w:t xml:space="preserve"> </w:t>
      </w:r>
      <w:r>
        <w:rPr>
          <w:rFonts w:hint="eastAsia" w:ascii="宋体" w:hAnsi="宋体" w:cs="宋体"/>
          <w:color w:val="000000" w:themeColor="text1"/>
          <w:szCs w:val="21"/>
          <w:highlight w:val="none"/>
          <w:lang w:val="en-US" w:eastAsia="zh-CN"/>
        </w:rPr>
        <w:t xml:space="preserve">型号：</w:t>
      </w:r>
      <w:r>
        <w:rPr>
          <w:rFonts w:hint="eastAsia" w:ascii="宋体" w:hAnsi="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lang w:val="en-US" w:eastAsia="zh-CN"/>
        </w:rPr>
        <w:t xml:space="preserve"> </w:t>
      </w:r>
      <w:r>
        <w:rPr>
          <w:color w:val="000000" w:themeColor="text1"/>
          <w:highlight w:val="none"/>
        </w:rPr>
      </w:r>
    </w:p>
    <w:p>
      <w:pPr>
        <w:pStyle w:val="1016"/>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     关键部件：</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u w:val="none"/>
          <w:lang w:val="en-US" w:eastAsia="zh-CN"/>
        </w:rPr>
        <w:t xml:space="preserve"> </w:t>
      </w:r>
      <w:r>
        <w:rPr>
          <w:rFonts w:hint="eastAsia" w:ascii="宋体" w:hAnsi="宋体" w:eastAsia="宋体" w:cs="宋体"/>
          <w:color w:val="000000" w:themeColor="text1"/>
          <w:sz w:val="21"/>
          <w:szCs w:val="21"/>
          <w:highlight w:val="none"/>
          <w:lang w:val="en-US" w:eastAsia="zh-CN"/>
        </w:rPr>
        <w:t xml:space="preserve">品牌：</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u w:val="none"/>
          <w:lang w:val="en-US" w:eastAsia="zh-CN"/>
        </w:rPr>
        <w:t xml:space="preserve"> </w:t>
      </w:r>
      <w:r>
        <w:rPr>
          <w:rFonts w:hint="eastAsia" w:ascii="宋体" w:hAnsi="宋体" w:eastAsia="宋体" w:cs="宋体"/>
          <w:color w:val="000000" w:themeColor="text1"/>
          <w:sz w:val="21"/>
          <w:szCs w:val="21"/>
          <w:highlight w:val="none"/>
          <w:lang w:val="en-US" w:eastAsia="zh-CN"/>
        </w:rPr>
        <w:t xml:space="preserve">型号：</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lang w:val="en-US" w:eastAsia="zh-CN"/>
        </w:rPr>
        <w:t xml:space="preserve"> </w:t>
      </w:r>
      <w:r>
        <w:rPr>
          <w:color w:val="000000" w:themeColor="text1"/>
          <w:highlight w:val="none"/>
        </w:rPr>
      </w:r>
    </w:p>
    <w:p>
      <w:pPr>
        <w:pStyle w:val="1016"/>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     关键部件：</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u w:val="none"/>
          <w:lang w:val="en-US" w:eastAsia="zh-CN"/>
        </w:rPr>
        <w:t xml:space="preserve"> </w:t>
      </w:r>
      <w:r>
        <w:rPr>
          <w:rFonts w:hint="eastAsia" w:ascii="宋体" w:hAnsi="宋体" w:eastAsia="宋体" w:cs="宋体"/>
          <w:color w:val="000000" w:themeColor="text1"/>
          <w:sz w:val="21"/>
          <w:szCs w:val="21"/>
          <w:highlight w:val="none"/>
          <w:lang w:val="en-US" w:eastAsia="zh-CN"/>
        </w:rPr>
        <w:t xml:space="preserve">品牌：</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u w:val="none"/>
          <w:lang w:val="en-US" w:eastAsia="zh-CN"/>
        </w:rPr>
        <w:t xml:space="preserve"> </w:t>
      </w:r>
      <w:r>
        <w:rPr>
          <w:rFonts w:hint="eastAsia" w:ascii="宋体" w:hAnsi="宋体" w:eastAsia="宋体" w:cs="宋体"/>
          <w:color w:val="000000" w:themeColor="text1"/>
          <w:sz w:val="21"/>
          <w:szCs w:val="21"/>
          <w:highlight w:val="none"/>
          <w:lang w:val="en-US" w:eastAsia="zh-CN"/>
        </w:rPr>
        <w:t xml:space="preserve">型号：</w:t>
      </w:r>
      <w:r>
        <w:rPr>
          <w:rFonts w:hint="eastAsia" w:ascii="宋体" w:hAnsi="宋体" w:eastAsia="宋体" w:cs="宋体"/>
          <w:color w:val="000000" w:themeColor="text1"/>
          <w:sz w:val="21"/>
          <w:szCs w:val="21"/>
          <w:highlight w:val="none"/>
          <w:u w:val="single"/>
          <w:lang w:val="en-US" w:eastAsia="zh-CN"/>
        </w:rPr>
        <w:t xml:space="preserve">       </w:t>
      </w:r>
      <w:r>
        <w:rPr>
          <w:color w:val="000000" w:themeColor="text1"/>
          <w:highlight w:val="none"/>
        </w:rPr>
      </w:r>
    </w:p>
    <w:p>
      <w:pPr>
        <w:pStyle w:val="1016"/>
        <w:numPr>
          <w:ilvl w:val="-1"/>
          <w:numId w:val="0"/>
        </w:numPr>
        <w:ind w:left="0" w:firstLine="0"/>
        <w:spacing w:before="0" w:line="400" w:lineRule="exact"/>
        <w:rPr>
          <w:rFonts w:hint="eastAsia" w:asciiTheme="minorEastAsia" w:hAnsiTheme="minorEastAsia" w:eastAsiaTheme="minorEastAsia" w:cstheme="minorEastAsia"/>
          <w:iCs w:val="0"/>
          <w:color w:val="000000" w:themeColor="text1"/>
          <w:sz w:val="21"/>
          <w:szCs w:val="21"/>
          <w:highlight w:val="none"/>
        </w:rPr>
      </w:pPr>
      <w:r>
        <w:rPr>
          <w:rFonts w:hint="eastAsia" w:asciiTheme="minorEastAsia" w:hAnsiTheme="minorEastAsia" w:eastAsiaTheme="minorEastAsia" w:cstheme="minorEastAsia"/>
          <w:iCs w:val="0"/>
          <w:color w:val="000000" w:themeColor="text1"/>
          <w:sz w:val="21"/>
          <w:szCs w:val="21"/>
          <w:highlight w:val="none"/>
          <w:lang w:val="en-US" w:eastAsia="zh-CN"/>
        </w:rPr>
        <w:t xml:space="preserve">    （</w:t>
      </w:r>
      <w:r>
        <w:rPr>
          <w:rFonts w:hint="default" w:asciiTheme="minorEastAsia" w:hAnsiTheme="minorEastAsia" w:eastAsiaTheme="minorEastAsia" w:cstheme="minorEastAsia"/>
          <w:iCs w:val="0"/>
          <w:color w:val="000000" w:themeColor="text1"/>
          <w:sz w:val="21"/>
          <w:szCs w:val="21"/>
          <w:highlight w:val="none"/>
          <w:lang w:val="en" w:eastAsia="zh-CN"/>
        </w:rPr>
        <w:t xml:space="preserve">4</w:t>
      </w:r>
      <w:r>
        <w:rPr>
          <w:rFonts w:hint="eastAsia" w:asciiTheme="minorEastAsia" w:hAnsiTheme="minorEastAsia" w:eastAsiaTheme="minorEastAsia" w:cstheme="minorEastAsia"/>
          <w:iCs w:val="0"/>
          <w:color w:val="000000" w:themeColor="text1"/>
          <w:sz w:val="21"/>
          <w:szCs w:val="21"/>
          <w:highlight w:val="none"/>
          <w:lang w:val="en-US" w:eastAsia="zh-CN"/>
        </w:rPr>
        <w:t xml:space="preserve">）政府采购组织形式：</w:t>
      </w:r>
      <w:r>
        <w:rPr>
          <w:rFonts w:ascii="Wingdings" w:hAnsi="Wingdings" w:eastAsia="Wingdings" w:cs="Wingdings"/>
          <w:iCs w:val="0"/>
          <w:color w:val="000000" w:themeColor="text1"/>
          <w:sz w:val="21"/>
          <w:szCs w:val="21"/>
          <w:highlight w:val="none"/>
        </w:rPr>
        <w:t xml:space="preserve">¨</w:t>
      </w:r>
      <w:r>
        <w:rPr>
          <w:rFonts w:hint="eastAsia" w:asciiTheme="minorEastAsia" w:hAnsiTheme="minorEastAsia" w:eastAsiaTheme="minorEastAsia" w:cstheme="minorEastAsia"/>
          <w:iCs w:val="0"/>
          <w:color w:val="000000" w:themeColor="text1"/>
          <w:sz w:val="21"/>
          <w:szCs w:val="21"/>
          <w:highlight w:val="none"/>
          <w:lang w:eastAsia="zh-CN"/>
        </w:rPr>
        <w:t xml:space="preserve">政府集中采购</w:t>
      </w:r>
      <w:r>
        <w:rPr>
          <w:rFonts w:hint="eastAsia" w:asciiTheme="minorEastAsia" w:hAnsiTheme="minorEastAsia" w:eastAsiaTheme="minorEastAsia" w:cstheme="minorEastAsia"/>
          <w:iCs w:val="0"/>
          <w:color w:val="000000" w:themeColor="text1"/>
          <w:sz w:val="21"/>
          <w:szCs w:val="21"/>
          <w:highlight w:val="none"/>
          <w:lang w:val="en-US" w:eastAsia="zh-CN"/>
        </w:rPr>
        <w:t xml:space="preserve">  </w:t>
      </w:r>
      <w:r>
        <w:rPr>
          <w:rFonts w:ascii="Wingdings" w:hAnsi="Wingdings" w:eastAsia="Wingdings" w:cs="Wingdings"/>
          <w:iCs w:val="0"/>
          <w:color w:val="000000" w:themeColor="text1"/>
          <w:sz w:val="21"/>
          <w:szCs w:val="21"/>
          <w:highlight w:val="none"/>
        </w:rPr>
        <w:t xml:space="preserve">¨</w:t>
      </w:r>
      <w:r>
        <w:rPr>
          <w:rFonts w:hint="eastAsia" w:asciiTheme="minorEastAsia" w:hAnsiTheme="minorEastAsia" w:eastAsiaTheme="minorEastAsia" w:cstheme="minorEastAsia"/>
          <w:iCs w:val="0"/>
          <w:color w:val="000000" w:themeColor="text1"/>
          <w:sz w:val="21"/>
          <w:szCs w:val="21"/>
          <w:highlight w:val="none"/>
          <w:lang w:val="en-US" w:eastAsia="zh-CN"/>
        </w:rPr>
        <w:t xml:space="preserve">部门集中采购  </w:t>
      </w:r>
      <w:r>
        <w:rPr>
          <w:rFonts w:ascii="Wingdings" w:hAnsi="Wingdings" w:eastAsia="Wingdings" w:cs="Wingdings"/>
          <w:iCs w:val="0"/>
          <w:color w:val="000000" w:themeColor="text1"/>
          <w:sz w:val="21"/>
          <w:szCs w:val="21"/>
          <w:highlight w:val="none"/>
        </w:rPr>
        <w:t xml:space="preserve">þ</w:t>
      </w:r>
      <w:r>
        <w:rPr>
          <w:rFonts w:hint="eastAsia" w:asciiTheme="minorEastAsia" w:hAnsiTheme="minorEastAsia" w:eastAsiaTheme="minorEastAsia" w:cstheme="minorEastAsia"/>
          <w:iCs w:val="0"/>
          <w:color w:val="000000" w:themeColor="text1"/>
          <w:sz w:val="21"/>
          <w:szCs w:val="21"/>
          <w:highlight w:val="none"/>
          <w:lang w:val="en-US" w:eastAsia="zh-CN"/>
        </w:rPr>
        <w:t xml:space="preserve">分散采购</w:t>
      </w:r>
      <w:r>
        <w:rPr>
          <w:color w:val="000000" w:themeColor="text1"/>
          <w:highlight w:val="none"/>
        </w:rPr>
      </w:r>
    </w:p>
    <w:p>
      <w:pPr>
        <w:pStyle w:val="1016"/>
        <w:numPr>
          <w:ilvl w:val="-1"/>
          <w:numId w:val="0"/>
        </w:numPr>
        <w:ind w:left="0" w:firstLine="420"/>
        <w:spacing w:before="0" w:line="400" w:lineRule="exact"/>
        <w:rPr>
          <w:rFonts w:hint="eastAsia" w:asciiTheme="minorEastAsia" w:hAnsiTheme="minorEastAsia" w:eastAsiaTheme="minorEastAsia" w:cstheme="minorEastAsia"/>
          <w:iCs w:val="0"/>
          <w:color w:val="000000" w:themeColor="text1"/>
          <w:sz w:val="21"/>
          <w:szCs w:val="21"/>
          <w:highlight w:val="none"/>
        </w:rPr>
      </w:pPr>
      <w:r>
        <w:rPr>
          <w:rFonts w:hint="eastAsia" w:asciiTheme="minorEastAsia" w:hAnsiTheme="minorEastAsia" w:eastAsiaTheme="minorEastAsia" w:cstheme="minorEastAsia"/>
          <w:iCs w:val="0"/>
          <w:color w:val="000000" w:themeColor="text1"/>
          <w:sz w:val="21"/>
          <w:szCs w:val="21"/>
          <w:highlight w:val="none"/>
          <w:lang w:val="en-US" w:eastAsia="zh-CN"/>
        </w:rPr>
        <w:t xml:space="preserve">（</w:t>
      </w:r>
      <w:r>
        <w:rPr>
          <w:rFonts w:hint="default" w:asciiTheme="minorEastAsia" w:hAnsiTheme="minorEastAsia" w:eastAsiaTheme="minorEastAsia" w:cstheme="minorEastAsia"/>
          <w:iCs w:val="0"/>
          <w:color w:val="000000" w:themeColor="text1"/>
          <w:sz w:val="21"/>
          <w:szCs w:val="21"/>
          <w:highlight w:val="none"/>
          <w:lang w:val="en" w:eastAsia="zh-CN"/>
        </w:rPr>
        <w:t xml:space="preserve">5</w:t>
      </w:r>
      <w:r>
        <w:rPr>
          <w:rFonts w:hint="eastAsia" w:asciiTheme="minorEastAsia" w:hAnsiTheme="minorEastAsia" w:eastAsiaTheme="minorEastAsia" w:cstheme="minorEastAsia"/>
          <w:iCs w:val="0"/>
          <w:color w:val="000000" w:themeColor="text1"/>
          <w:sz w:val="21"/>
          <w:szCs w:val="21"/>
          <w:highlight w:val="none"/>
          <w:lang w:val="en-US" w:eastAsia="zh-CN"/>
        </w:rPr>
        <w:t xml:space="preserve">）政府采购方式：</w:t>
      </w:r>
      <w:r>
        <w:rPr>
          <w:rFonts w:ascii="Wingdings" w:hAnsi="Wingdings" w:eastAsia="Wingdings" w:cs="Wingdings"/>
          <w:iCs w:val="0"/>
          <w:color w:val="000000" w:themeColor="text1"/>
          <w:sz w:val="21"/>
          <w:szCs w:val="21"/>
          <w:highlight w:val="none"/>
        </w:rPr>
        <w:t xml:space="preserve">þ</w:t>
      </w:r>
      <w:r>
        <w:rPr>
          <w:rFonts w:hint="eastAsia" w:asciiTheme="minorEastAsia" w:hAnsiTheme="minorEastAsia" w:eastAsiaTheme="minorEastAsia" w:cstheme="minorEastAsia"/>
          <w:iCs w:val="0"/>
          <w:color w:val="000000" w:themeColor="text1"/>
          <w:sz w:val="21"/>
          <w:szCs w:val="21"/>
          <w:highlight w:val="none"/>
          <w:lang w:eastAsia="zh-CN"/>
        </w:rPr>
        <w:t xml:space="preserve">公开招标</w:t>
      </w:r>
      <w:r>
        <w:rPr>
          <w:rFonts w:hint="eastAsia" w:asciiTheme="minorEastAsia" w:hAnsiTheme="minorEastAsia" w:eastAsiaTheme="minorEastAsia" w:cstheme="minorEastAsia"/>
          <w:iCs w:val="0"/>
          <w:color w:val="000000" w:themeColor="text1"/>
          <w:sz w:val="21"/>
          <w:szCs w:val="21"/>
          <w:highlight w:val="none"/>
          <w:lang w:val="en-US" w:eastAsia="zh-CN"/>
        </w:rPr>
        <w:t xml:space="preserve"> </w:t>
      </w:r>
      <w:r>
        <w:rPr>
          <w:rFonts w:ascii="Wingdings" w:hAnsi="Wingdings" w:eastAsia="Wingdings" w:cs="Wingdings"/>
          <w:iCs w:val="0"/>
          <w:color w:val="000000" w:themeColor="text1"/>
          <w:sz w:val="21"/>
          <w:szCs w:val="21"/>
          <w:highlight w:val="none"/>
        </w:rPr>
        <w:t xml:space="preserve">¨</w:t>
      </w:r>
      <w:r>
        <w:rPr>
          <w:rFonts w:hint="eastAsia" w:asciiTheme="minorEastAsia" w:hAnsiTheme="minorEastAsia" w:eastAsiaTheme="minorEastAsia" w:cstheme="minorEastAsia"/>
          <w:iCs w:val="0"/>
          <w:color w:val="000000" w:themeColor="text1"/>
          <w:sz w:val="21"/>
          <w:szCs w:val="21"/>
          <w:highlight w:val="none"/>
          <w:lang w:eastAsia="zh-CN"/>
        </w:rPr>
        <w:t xml:space="preserve">邀请招标</w:t>
      </w:r>
      <w:r>
        <w:rPr>
          <w:rFonts w:hint="eastAsia" w:asciiTheme="minorEastAsia" w:hAnsiTheme="minorEastAsia" w:eastAsiaTheme="minorEastAsia" w:cstheme="minorEastAsia"/>
          <w:iCs w:val="0"/>
          <w:color w:val="000000" w:themeColor="text1"/>
          <w:sz w:val="21"/>
          <w:szCs w:val="21"/>
          <w:highlight w:val="none"/>
          <w:lang w:val="en-US" w:eastAsia="zh-CN"/>
        </w:rPr>
        <w:t xml:space="preserve"> </w:t>
      </w:r>
      <w:r>
        <w:rPr>
          <w:rFonts w:ascii="Wingdings" w:hAnsi="Wingdings" w:eastAsia="Wingdings" w:cs="Wingdings"/>
          <w:iCs w:val="0"/>
          <w:color w:val="000000" w:themeColor="text1"/>
          <w:sz w:val="21"/>
          <w:szCs w:val="21"/>
          <w:highlight w:val="none"/>
        </w:rPr>
        <w:t xml:space="preserve">¨</w:t>
      </w:r>
      <w:r>
        <w:rPr>
          <w:rFonts w:hint="eastAsia" w:asciiTheme="minorEastAsia" w:hAnsiTheme="minorEastAsia" w:eastAsiaTheme="minorEastAsia" w:cstheme="minorEastAsia"/>
          <w:iCs w:val="0"/>
          <w:color w:val="000000" w:themeColor="text1"/>
          <w:sz w:val="21"/>
          <w:szCs w:val="21"/>
          <w:highlight w:val="none"/>
          <w:lang w:eastAsia="zh-CN"/>
        </w:rPr>
        <w:t xml:space="preserve">竞争性谈判</w:t>
      </w:r>
      <w:r>
        <w:rPr>
          <w:rFonts w:hint="eastAsia" w:asciiTheme="minorEastAsia" w:hAnsiTheme="minorEastAsia" w:eastAsiaTheme="minorEastAsia" w:cstheme="minorEastAsia"/>
          <w:iCs w:val="0"/>
          <w:color w:val="000000" w:themeColor="text1"/>
          <w:sz w:val="21"/>
          <w:szCs w:val="21"/>
          <w:highlight w:val="none"/>
          <w:lang w:val="en-US" w:eastAsia="zh-CN"/>
        </w:rPr>
        <w:t xml:space="preserve"> </w:t>
      </w:r>
      <w:r>
        <w:rPr>
          <w:rFonts w:ascii="Wingdings" w:hAnsi="Wingdings" w:eastAsia="Wingdings" w:cs="Wingdings"/>
          <w:iCs w:val="0"/>
          <w:color w:val="000000" w:themeColor="text1"/>
          <w:sz w:val="21"/>
          <w:szCs w:val="21"/>
          <w:highlight w:val="none"/>
        </w:rPr>
        <w:t xml:space="preserve">¨</w:t>
      </w:r>
      <w:r>
        <w:rPr>
          <w:rFonts w:hint="eastAsia" w:asciiTheme="minorEastAsia" w:hAnsiTheme="minorEastAsia" w:eastAsiaTheme="minorEastAsia" w:cstheme="minorEastAsia"/>
          <w:iCs w:val="0"/>
          <w:color w:val="000000" w:themeColor="text1"/>
          <w:sz w:val="21"/>
          <w:szCs w:val="21"/>
          <w:highlight w:val="none"/>
          <w:lang w:eastAsia="zh-CN"/>
        </w:rPr>
        <w:t xml:space="preserve">竞争性磋商</w:t>
      </w:r>
      <w:r>
        <w:rPr>
          <w:color w:val="000000" w:themeColor="text1"/>
          <w:highlight w:val="none"/>
        </w:rPr>
      </w:r>
    </w:p>
    <w:p>
      <w:pPr>
        <w:pStyle w:val="1016"/>
        <w:numPr>
          <w:ilvl w:val="-1"/>
          <w:numId w:val="0"/>
        </w:numPr>
        <w:ind w:left="0" w:firstLine="420"/>
        <w:spacing w:before="0" w:line="400" w:lineRule="exact"/>
        <w:rPr>
          <w:rFonts w:hint="eastAsia" w:ascii="宋体" w:hAnsi="宋体" w:eastAsia="宋体" w:cs="宋体"/>
          <w:iCs w:val="0"/>
          <w:color w:val="000000" w:themeColor="text1"/>
          <w:sz w:val="21"/>
          <w:szCs w:val="21"/>
          <w:highlight w:val="none"/>
          <w:u w:val="single"/>
        </w:rPr>
      </w:pPr>
      <w:r>
        <w:rPr>
          <w:rFonts w:hint="eastAsia" w:ascii="宋体" w:hAnsi="宋体" w:cs="宋体"/>
          <w:color w:val="000000" w:themeColor="text1"/>
          <w:szCs w:val="21"/>
          <w:highlight w:val="none"/>
          <w:u w:val="none"/>
          <w:lang w:val="en-US" w:eastAsia="zh-CN"/>
        </w:rPr>
        <w:t xml:space="preserve">                  </w:t>
      </w:r>
      <w:r>
        <w:rPr>
          <w:rFonts w:ascii="Wingdings" w:hAnsi="Wingdings" w:eastAsia="Wingdings" w:cs="Wingdings"/>
          <w:iCs w:val="0"/>
          <w:color w:val="000000" w:themeColor="text1"/>
          <w:sz w:val="21"/>
          <w:szCs w:val="21"/>
          <w:highlight w:val="none"/>
        </w:rPr>
        <w:t xml:space="preserve">¨</w:t>
      </w:r>
      <w:r>
        <w:rPr>
          <w:rFonts w:hint="eastAsia" w:asciiTheme="minorEastAsia" w:hAnsiTheme="minorEastAsia" w:eastAsiaTheme="minorEastAsia" w:cstheme="minorEastAsia"/>
          <w:iCs w:val="0"/>
          <w:color w:val="000000" w:themeColor="text1"/>
          <w:sz w:val="21"/>
          <w:szCs w:val="21"/>
          <w:highlight w:val="none"/>
          <w:lang w:eastAsia="zh-CN"/>
        </w:rPr>
        <w:t xml:space="preserve">询价</w:t>
      </w:r>
      <w:r>
        <w:rPr>
          <w:rFonts w:hint="eastAsia" w:asciiTheme="minorEastAsia" w:hAnsiTheme="minorEastAsia" w:eastAsiaTheme="minorEastAsia" w:cstheme="minorEastAsia"/>
          <w:iCs w:val="0"/>
          <w:color w:val="000000" w:themeColor="text1"/>
          <w:sz w:val="21"/>
          <w:szCs w:val="21"/>
          <w:highlight w:val="none"/>
          <w:lang w:val="en-US" w:eastAsia="zh-CN"/>
        </w:rPr>
        <w:t xml:space="preserve"> </w:t>
      </w:r>
      <w:r>
        <w:rPr>
          <w:rFonts w:ascii="Wingdings" w:hAnsi="Wingdings" w:eastAsia="Wingdings" w:cs="Wingdings"/>
          <w:iCs w:val="0"/>
          <w:color w:val="000000" w:themeColor="text1"/>
          <w:sz w:val="21"/>
          <w:szCs w:val="21"/>
          <w:highlight w:val="none"/>
        </w:rPr>
        <w:t xml:space="preserve">¨</w:t>
      </w:r>
      <w:r>
        <w:rPr>
          <w:rFonts w:hint="eastAsia" w:asciiTheme="minorEastAsia" w:hAnsiTheme="minorEastAsia" w:eastAsiaTheme="minorEastAsia" w:cstheme="minorEastAsia"/>
          <w:iCs w:val="0"/>
          <w:color w:val="000000" w:themeColor="text1"/>
          <w:sz w:val="21"/>
          <w:szCs w:val="21"/>
          <w:highlight w:val="none"/>
          <w:lang w:eastAsia="zh-CN"/>
        </w:rPr>
        <w:t xml:space="preserve">单一来源</w:t>
      </w:r>
      <w:r>
        <w:rPr>
          <w:rFonts w:hint="eastAsia" w:asciiTheme="minorEastAsia" w:hAnsiTheme="minorEastAsia" w:eastAsiaTheme="minorEastAsia" w:cstheme="minorEastAsia"/>
          <w:iCs w:val="0"/>
          <w:color w:val="000000" w:themeColor="text1"/>
          <w:sz w:val="21"/>
          <w:szCs w:val="21"/>
          <w:highlight w:val="none"/>
          <w:lang w:val="en-US" w:eastAsia="zh-CN"/>
        </w:rPr>
        <w:t xml:space="preserve"> </w:t>
      </w:r>
      <w:r>
        <w:rPr>
          <w:rFonts w:ascii="Wingdings" w:hAnsi="Wingdings" w:eastAsia="Wingdings" w:cs="Wingdings"/>
          <w:iCs w:val="0"/>
          <w:color w:val="000000" w:themeColor="text1"/>
          <w:sz w:val="21"/>
          <w:szCs w:val="21"/>
          <w:highlight w:val="none"/>
        </w:rPr>
        <w:t xml:space="preserve">¨</w:t>
      </w:r>
      <w:r>
        <w:rPr>
          <w:rFonts w:hint="eastAsia" w:asciiTheme="minorEastAsia" w:hAnsiTheme="minorEastAsia" w:eastAsiaTheme="minorEastAsia" w:cstheme="minorEastAsia"/>
          <w:iCs w:val="0"/>
          <w:color w:val="000000" w:themeColor="text1"/>
          <w:sz w:val="21"/>
          <w:szCs w:val="21"/>
          <w:highlight w:val="none"/>
          <w:lang w:eastAsia="zh-CN"/>
        </w:rPr>
        <w:t xml:space="preserve">框架协议</w:t>
      </w:r>
      <w:r>
        <w:rPr>
          <w:rFonts w:hint="eastAsia" w:asciiTheme="minorEastAsia" w:hAnsiTheme="minorEastAsia" w:eastAsiaTheme="minorEastAsia" w:cstheme="minorEastAsia"/>
          <w:iCs w:val="0"/>
          <w:color w:val="000000" w:themeColor="text1"/>
          <w:sz w:val="21"/>
          <w:szCs w:val="21"/>
          <w:highlight w:val="none"/>
          <w:lang w:val="en-US" w:eastAsia="zh-CN"/>
        </w:rPr>
        <w:t xml:space="preserve"> </w:t>
      </w:r>
      <w:r>
        <w:rPr>
          <w:rFonts w:ascii="Wingdings" w:hAnsi="Wingdings" w:eastAsia="Wingdings" w:cs="Wingdings"/>
          <w:iCs w:val="0"/>
          <w:color w:val="000000" w:themeColor="text1"/>
          <w:sz w:val="21"/>
          <w:szCs w:val="21"/>
          <w:highlight w:val="none"/>
        </w:rPr>
        <w:t xml:space="preserve">¨</w:t>
      </w:r>
      <w:r>
        <w:rPr>
          <w:rFonts w:hint="eastAsia" w:asciiTheme="minorEastAsia" w:hAnsiTheme="minorEastAsia" w:eastAsiaTheme="minorEastAsia" w:cstheme="minorEastAsia"/>
          <w:iCs w:val="0"/>
          <w:color w:val="000000" w:themeColor="text1"/>
          <w:sz w:val="21"/>
          <w:szCs w:val="21"/>
          <w:highlight w:val="none"/>
          <w:lang w:eastAsia="zh-CN"/>
        </w:rPr>
        <w:t xml:space="preserve">其他：</w:t>
      </w:r>
      <w:r>
        <w:rPr>
          <w:rFonts w:hint="eastAsia" w:ascii="宋体" w:hAnsi="宋体" w:eastAsia="宋体" w:cs="宋体"/>
          <w:iCs w:val="0"/>
          <w:color w:val="000000" w:themeColor="text1"/>
          <w:sz w:val="21"/>
          <w:szCs w:val="21"/>
          <w:highlight w:val="none"/>
          <w:u w:val="single"/>
          <w:lang w:val="en-US" w:eastAsia="zh-CN"/>
        </w:rPr>
        <w:t xml:space="preserve">          </w:t>
      </w:r>
      <w:r>
        <w:rPr>
          <w:color w:val="000000" w:themeColor="text1"/>
          <w:highlight w:val="none"/>
        </w:rPr>
      </w:r>
    </w:p>
    <w:p>
      <w:pPr>
        <w:pStyle w:val="1016"/>
        <w:numPr>
          <w:ilvl w:val="-1"/>
          <w:numId w:val="0"/>
        </w:numPr>
        <w:ind w:firstLine="220"/>
        <w:spacing w:before="0" w:line="400" w:lineRule="exact"/>
        <w:rPr>
          <w:rFonts w:hint="eastAsia" w:ascii="宋体" w:hAnsi="宋体" w:eastAsia="宋体" w:cs="Times New Roman"/>
          <w:color w:val="000000" w:themeColor="text1"/>
          <w:sz w:val="21"/>
          <w:szCs w:val="21"/>
          <w:highlight w:val="none"/>
        </w:rPr>
      </w:pPr>
      <w:r>
        <w:rPr>
          <w:rFonts w:hint="eastAsia" w:ascii="宋体" w:hAnsi="宋体"/>
          <w:color w:val="000000" w:themeColor="text1"/>
          <w:szCs w:val="21"/>
          <w:highlight w:val="none"/>
          <w:lang w:val="en-US" w:eastAsia="zh-CN"/>
        </w:rPr>
        <w:t xml:space="preserve"> （</w:t>
      </w:r>
      <w:r>
        <w:rPr>
          <w:rFonts w:hint="default" w:ascii="宋体" w:hAnsi="宋体"/>
          <w:color w:val="000000" w:themeColor="text1"/>
          <w:szCs w:val="21"/>
          <w:highlight w:val="none"/>
          <w:lang w:val="en" w:eastAsia="zh-CN"/>
        </w:rPr>
        <w:t xml:space="preserve">6</w:t>
      </w:r>
      <w:r>
        <w:rPr>
          <w:rFonts w:hint="eastAsia" w:ascii="宋体" w:hAnsi="宋体"/>
          <w:color w:val="000000" w:themeColor="text1"/>
          <w:szCs w:val="21"/>
          <w:highlight w:val="none"/>
          <w:lang w:val="en-US" w:eastAsia="zh-CN"/>
        </w:rPr>
        <w:t xml:space="preserve">）</w:t>
      </w:r>
      <w:r>
        <w:rPr>
          <w:rFonts w:hint="eastAsia" w:ascii="宋体" w:hAnsi="宋体" w:eastAsia="宋体" w:cs="Times New Roman"/>
          <w:color w:val="000000" w:themeColor="text1"/>
          <w:sz w:val="21"/>
          <w:szCs w:val="21"/>
          <w:highlight w:val="none"/>
          <w:lang w:val="en-US" w:eastAsia="zh-CN" w:bidi="ar-SA"/>
        </w:rPr>
        <w:t xml:space="preserve">中标（成交）采购标的制造商是否为中小企业：</w:t>
      </w:r>
      <w:r>
        <w:rPr>
          <w:rFonts w:ascii="Wingdings" w:hAnsi="Wingdings" w:eastAsia="Wingdings" w:cs="Wingdings"/>
          <w:color w:val="000000" w:themeColor="text1"/>
          <w:sz w:val="21"/>
          <w:szCs w:val="21"/>
          <w:highlight w:val="none"/>
          <w:lang w:val="en-US" w:eastAsia="zh-CN" w:bidi="ar-SA"/>
        </w:rPr>
        <w:t xml:space="preserve">þ</w:t>
      </w:r>
      <w:r>
        <w:rPr>
          <w:rFonts w:hint="eastAsia" w:ascii="宋体" w:hAnsi="宋体" w:eastAsia="宋体" w:cs="Times New Roman"/>
          <w:color w:val="000000" w:themeColor="text1"/>
          <w:sz w:val="21"/>
          <w:szCs w:val="21"/>
          <w:highlight w:val="none"/>
          <w:lang w:val="en-US" w:eastAsia="zh-CN" w:bidi="ar-SA"/>
        </w:rPr>
        <w:t xml:space="preserve">是      </w:t>
      </w:r>
      <w:r>
        <w:rPr>
          <w:rFonts w:ascii="Wingdings" w:hAnsi="Wingdings" w:eastAsia="Wingdings" w:cs="Wingdings"/>
          <w:color w:val="000000" w:themeColor="text1"/>
          <w:sz w:val="21"/>
          <w:szCs w:val="21"/>
          <w:highlight w:val="none"/>
          <w:lang w:val="en-US" w:eastAsia="zh-CN" w:bidi="ar-SA"/>
        </w:rPr>
        <w:t xml:space="preserve">¨</w:t>
      </w:r>
      <w:r>
        <w:rPr>
          <w:rFonts w:hint="eastAsia" w:ascii="宋体" w:hAnsi="宋体" w:eastAsia="宋体" w:cs="Times New Roman"/>
          <w:color w:val="000000" w:themeColor="text1"/>
          <w:sz w:val="21"/>
          <w:szCs w:val="21"/>
          <w:highlight w:val="none"/>
          <w:lang w:val="en-US" w:eastAsia="zh-CN" w:bidi="ar-SA"/>
        </w:rPr>
        <w:t xml:space="preserve">否</w:t>
      </w:r>
      <w:r>
        <w:rPr>
          <w:color w:val="000000" w:themeColor="text1"/>
          <w:highlight w:val="none"/>
        </w:rPr>
      </w:r>
    </w:p>
    <w:p>
      <w:pPr>
        <w:numPr>
          <w:ilvl w:val="-1"/>
          <w:numId w:val="0"/>
        </w:numPr>
        <w:ind w:left="0" w:firstLine="0"/>
        <w:spacing w:before="0" w:line="400" w:lineRule="exact"/>
        <w:rPr>
          <w:rFonts w:hint="eastAsia" w:ascii="宋体" w:hAnsi="宋体"/>
          <w:iCs/>
          <w:color w:val="000000" w:themeColor="text1"/>
          <w:szCs w:val="21"/>
          <w:highlight w:val="none"/>
        </w:rPr>
      </w:pPr>
      <w:r>
        <w:rPr>
          <w:rFonts w:hint="eastAsia" w:ascii="宋体" w:hAnsi="宋体"/>
          <w:color w:val="000000" w:themeColor="text1"/>
          <w:szCs w:val="21"/>
          <w:highlight w:val="none"/>
          <w:lang w:val="en-US" w:eastAsia="zh-CN"/>
        </w:rPr>
        <w:t xml:space="preserve">         本合同</w:t>
      </w:r>
      <w:r>
        <w:rPr>
          <w:rFonts w:hint="eastAsia" w:ascii="宋体" w:hAnsi="宋体"/>
          <w:color w:val="000000" w:themeColor="text1"/>
          <w:szCs w:val="21"/>
          <w:highlight w:val="none"/>
        </w:rPr>
        <w:t xml:space="preserve">是否</w:t>
      </w:r>
      <w:r>
        <w:rPr>
          <w:rFonts w:hint="eastAsia" w:ascii="宋体" w:hAnsi="宋体"/>
          <w:color w:val="000000" w:themeColor="text1"/>
          <w:szCs w:val="21"/>
          <w:highlight w:val="none"/>
          <w:lang w:eastAsia="zh-CN"/>
        </w:rPr>
        <w:t xml:space="preserve">为专门面向</w:t>
      </w:r>
      <w:r>
        <w:rPr>
          <w:rFonts w:hint="eastAsia" w:ascii="宋体" w:hAnsi="宋体"/>
          <w:color w:val="000000" w:themeColor="text1"/>
          <w:szCs w:val="21"/>
          <w:highlight w:val="none"/>
        </w:rPr>
        <w:t xml:space="preserve">中小企业</w:t>
      </w:r>
      <w:r>
        <w:rPr>
          <w:rFonts w:hint="eastAsia" w:ascii="宋体" w:hAnsi="宋体"/>
          <w:color w:val="000000" w:themeColor="text1"/>
          <w:szCs w:val="21"/>
          <w:highlight w:val="none"/>
          <w:lang w:eastAsia="zh-CN"/>
        </w:rPr>
        <w:t xml:space="preserve">的采</w:t>
      </w:r>
      <w:r>
        <w:rPr>
          <w:rFonts w:hint="eastAsia" w:ascii="宋体" w:hAnsi="宋体"/>
          <w:color w:val="000000" w:themeColor="text1"/>
          <w:szCs w:val="21"/>
          <w:highlight w:val="none"/>
          <w:shd w:val="clear" w:color="auto"/>
          <w:lang w:eastAsia="zh-CN"/>
        </w:rPr>
        <w:t xml:space="preserve">购</w:t>
      </w:r>
      <w:r>
        <w:rPr>
          <w:rFonts w:hint="eastAsia" w:ascii="宋体" w:hAnsi="宋体"/>
          <w:color w:val="000000" w:themeColor="text1"/>
          <w:szCs w:val="21"/>
          <w:highlight w:val="none"/>
          <w:shd w:val="clear" w:color="auto"/>
        </w:rPr>
        <w:t xml:space="preserve">合同</w:t>
      </w:r>
      <w:r>
        <w:rPr>
          <w:rFonts w:hint="eastAsia" w:ascii="宋体" w:hAnsi="宋体"/>
          <w:color w:val="000000" w:themeColor="text1"/>
          <w:szCs w:val="21"/>
          <w:highlight w:val="none"/>
          <w:shd w:val="clear" w:color="auto"/>
          <w:lang w:eastAsia="zh-CN"/>
        </w:rPr>
        <w:t xml:space="preserve">（中小企业预留合同）</w:t>
      </w:r>
      <w:r>
        <w:rPr>
          <w:rFonts w:hint="eastAsia" w:ascii="宋体" w:hAnsi="宋体"/>
          <w:color w:val="000000" w:themeColor="text1"/>
          <w:szCs w:val="21"/>
          <w:highlight w:val="none"/>
          <w:shd w:val="clear" w:color="auto"/>
        </w:rPr>
        <w:t xml:space="preserve">：</w:t>
      </w:r>
      <w:r>
        <w:rPr>
          <w:rFonts w:ascii="Wingdings" w:hAnsi="Wingdings" w:eastAsia="Wingdings" w:cs="Wingdings"/>
          <w:iCs/>
          <w:color w:val="000000" w:themeColor="text1"/>
          <w:szCs w:val="21"/>
          <w:highlight w:val="none"/>
        </w:rPr>
        <w:t xml:space="preserve">þ</w:t>
      </w:r>
      <w:r>
        <w:rPr>
          <w:rFonts w:hint="eastAsia" w:ascii="宋体" w:hAnsi="宋体"/>
          <w:iCs/>
          <w:color w:val="000000" w:themeColor="text1"/>
          <w:szCs w:val="21"/>
          <w:highlight w:val="none"/>
        </w:rPr>
        <w:t xml:space="preserve">是 </w:t>
      </w:r>
      <w:r>
        <w:rPr>
          <w:rFonts w:hint="eastAsia" w:ascii="宋体" w:hAnsi="宋体"/>
          <w:iCs/>
          <w:color w:val="000000" w:themeColor="text1"/>
          <w:szCs w:val="21"/>
          <w:highlight w:val="none"/>
          <w:lang w:val="en-US" w:eastAsia="zh-CN"/>
        </w:rPr>
        <w:t xml:space="preserve">  </w:t>
      </w:r>
      <w:r>
        <w:rPr>
          <w:rFonts w:hint="eastAsia" w:ascii="宋体" w:hAnsi="宋体"/>
          <w:iCs/>
          <w:color w:val="000000" w:themeColor="text1"/>
          <w:szCs w:val="21"/>
          <w:highlight w:val="none"/>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否</w:t>
      </w:r>
      <w:r>
        <w:rPr>
          <w:color w:val="000000" w:themeColor="text1"/>
          <w:highlight w:val="none"/>
        </w:rPr>
      </w:r>
    </w:p>
    <w:p>
      <w:pPr>
        <w:ind w:firstLine="420"/>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hint="default" w:ascii="宋体" w:hAnsi="宋体"/>
          <w:color w:val="000000" w:themeColor="text1"/>
          <w:szCs w:val="21"/>
          <w:highlight w:val="none"/>
          <w:lang w:val="en" w:eastAsia="zh-CN"/>
        </w:rPr>
        <w:t xml:space="preserve">7</w:t>
      </w:r>
      <w:r>
        <w:rPr>
          <w:rFonts w:hint="eastAsia" w:ascii="宋体" w:hAnsi="宋体"/>
          <w:color w:val="000000" w:themeColor="text1"/>
          <w:szCs w:val="21"/>
          <w:highlight w:val="none"/>
        </w:rPr>
        <w:t xml:space="preserve">）合同是否分包：</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þ</w:t>
      </w:r>
      <w:r>
        <w:rPr>
          <w:rFonts w:hint="eastAsia" w:ascii="宋体" w:hAnsi="宋体"/>
          <w:iCs/>
          <w:color w:val="000000" w:themeColor="text1"/>
          <w:szCs w:val="21"/>
          <w:highlight w:val="none"/>
        </w:rPr>
        <w:t xml:space="preserve">否</w:t>
      </w:r>
      <w:r>
        <w:rPr>
          <w:color w:val="000000" w:themeColor="text1"/>
          <w:highlight w:val="none"/>
        </w:rPr>
      </w:r>
    </w:p>
    <w:p>
      <w:pPr>
        <w:ind w:firstLine="840"/>
        <w:spacing w:before="0" w:line="400" w:lineRule="exact"/>
        <w:rPr>
          <w:rFonts w:hint="eastAsia" w:ascii="宋体" w:hAnsi="宋体"/>
          <w:color w:val="000000" w:themeColor="text1"/>
          <w:szCs w:val="21"/>
          <w:highlight w:val="none"/>
          <w:u w:val="single"/>
        </w:rPr>
      </w:pPr>
      <w:r>
        <w:rPr>
          <w:rFonts w:hint="eastAsia" w:ascii="宋体" w:hAnsi="宋体"/>
          <w:color w:val="000000" w:themeColor="text1"/>
          <w:szCs w:val="21"/>
          <w:highlight w:val="none"/>
          <w:lang w:val="en-US" w:eastAsia="zh-CN"/>
        </w:rPr>
        <w:t xml:space="preserve"> </w:t>
      </w:r>
      <w:r>
        <w:rPr>
          <w:rFonts w:hint="eastAsia" w:ascii="宋体" w:hAnsi="宋体"/>
          <w:color w:val="000000" w:themeColor="text1"/>
          <w:szCs w:val="21"/>
          <w:highlight w:val="none"/>
        </w:rPr>
        <w:t xml:space="preserve">分包主要内容：</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color w:val="000000" w:themeColor="text1"/>
          <w:highlight w:val="none"/>
        </w:rPr>
      </w:r>
    </w:p>
    <w:p>
      <w:pPr>
        <w:ind w:firstLine="840"/>
        <w:spacing w:before="0"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u w:val="none"/>
          <w:lang w:val="en-US" w:eastAsia="zh-CN"/>
        </w:rPr>
        <w:t xml:space="preserve"> </w:t>
      </w:r>
      <w:r>
        <w:rPr>
          <w:rFonts w:hint="eastAsia" w:ascii="宋体" w:hAnsi="宋体"/>
          <w:color w:val="000000" w:themeColor="text1"/>
          <w:szCs w:val="21"/>
          <w:highlight w:val="none"/>
        </w:rPr>
        <w:t xml:space="preserve">分包供应商</w:t>
      </w:r>
      <w:r>
        <w:rPr>
          <w:rFonts w:hint="eastAsia" w:ascii="宋体" w:hAnsi="宋体"/>
          <w:color w:val="000000" w:themeColor="text1"/>
          <w:szCs w:val="21"/>
          <w:highlight w:val="none"/>
          <w:lang w:eastAsia="zh-CN"/>
        </w:rPr>
        <w:t xml:space="preserve">/制造商</w:t>
      </w:r>
      <w:r>
        <w:rPr>
          <w:rFonts w:hint="eastAsia" w:ascii="宋体" w:hAnsi="宋体"/>
          <w:color w:val="000000" w:themeColor="text1"/>
          <w:szCs w:val="21"/>
          <w:highlight w:val="none"/>
        </w:rPr>
        <w:t xml:space="preserve">名称</w:t>
      </w:r>
      <w:r>
        <w:rPr>
          <w:rFonts w:hint="eastAsia" w:ascii="宋体" w:hAnsi="宋体"/>
          <w:color w:val="000000" w:themeColor="text1"/>
          <w:szCs w:val="21"/>
          <w:highlight w:val="none"/>
          <w:lang w:eastAsia="zh-CN"/>
        </w:rPr>
        <w:t xml:space="preserve">（如供应商和制造商不同，请分别填写）</w:t>
      </w:r>
      <w:r>
        <w:rPr>
          <w:rFonts w:hint="eastAsia" w:ascii="宋体" w:hAnsi="宋体"/>
          <w:color w:val="000000" w:themeColor="text1"/>
          <w:szCs w:val="21"/>
          <w:highlight w:val="none"/>
        </w:rPr>
        <w:t xml:space="preserve">：</w:t>
      </w:r>
      <w:r>
        <w:rPr>
          <w:color w:val="000000" w:themeColor="text1"/>
          <w:highlight w:val="none"/>
        </w:rPr>
      </w:r>
    </w:p>
    <w:p>
      <w:pPr>
        <w:ind w:firstLine="840"/>
        <w:spacing w:before="0" w:line="400" w:lineRule="exact"/>
        <w:rPr>
          <w:rFonts w:ascii="宋体" w:hAnsi="宋体"/>
          <w:color w:val="000000" w:themeColor="text1"/>
          <w:szCs w:val="21"/>
          <w:highlight w:val="none"/>
          <w:u w:val="single"/>
        </w:rPr>
      </w:pPr>
      <w:r>
        <w:rPr>
          <w:rFonts w:hint="eastAsia" w:ascii="宋体" w:hAnsi="宋体"/>
          <w:color w:val="000000" w:themeColor="text1"/>
          <w:szCs w:val="21"/>
          <w:highlight w:val="none"/>
          <w:u w:val="non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color w:val="000000" w:themeColor="text1"/>
          <w:highlight w:val="none"/>
        </w:rPr>
      </w:r>
    </w:p>
    <w:p>
      <w:pPr>
        <w:ind w:firstLine="840"/>
        <w:spacing w:before="0"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 </w:t>
      </w:r>
      <w:r>
        <w:rPr>
          <w:rFonts w:hint="eastAsia" w:ascii="宋体" w:hAnsi="宋体"/>
          <w:color w:val="000000" w:themeColor="text1"/>
          <w:szCs w:val="21"/>
          <w:highlight w:val="none"/>
        </w:rPr>
        <w:t xml:space="preserve">分包供应商</w:t>
      </w:r>
      <w:r>
        <w:rPr>
          <w:rFonts w:hint="eastAsia" w:ascii="宋体" w:hAnsi="宋体"/>
          <w:color w:val="000000" w:themeColor="text1"/>
          <w:szCs w:val="21"/>
          <w:highlight w:val="none"/>
          <w:lang w:val="en-US" w:eastAsia="zh-CN"/>
        </w:rPr>
        <w:t xml:space="preserve">/</w:t>
      </w:r>
      <w:r>
        <w:rPr>
          <w:rFonts w:hint="eastAsia" w:ascii="宋体" w:hAnsi="宋体"/>
          <w:color w:val="000000" w:themeColor="text1"/>
          <w:szCs w:val="21"/>
          <w:highlight w:val="none"/>
          <w:lang w:eastAsia="zh-CN"/>
        </w:rPr>
        <w:t xml:space="preserve">制造商</w:t>
      </w:r>
      <w:r>
        <w:rPr>
          <w:rFonts w:hint="eastAsia" w:ascii="宋体" w:hAnsi="宋体"/>
          <w:color w:val="000000" w:themeColor="text1"/>
          <w:szCs w:val="21"/>
          <w:highlight w:val="none"/>
        </w:rPr>
        <w:t xml:space="preserve">类型</w:t>
      </w:r>
      <w:r>
        <w:rPr>
          <w:rFonts w:hint="eastAsia" w:ascii="宋体" w:hAnsi="宋体"/>
          <w:color w:val="000000" w:themeColor="text1"/>
          <w:szCs w:val="21"/>
          <w:highlight w:val="none"/>
          <w:lang w:eastAsia="zh-CN"/>
        </w:rPr>
        <w:t xml:space="preserve">（如果供应商和制造商不同，只填写制造商类型）</w:t>
      </w:r>
      <w:r>
        <w:rPr>
          <w:rFonts w:hint="eastAsia" w:ascii="宋体" w:hAnsi="宋体"/>
          <w:color w:val="000000" w:themeColor="text1"/>
          <w:szCs w:val="21"/>
          <w:highlight w:val="none"/>
        </w:rPr>
        <w:t xml:space="preserve">：</w:t>
      </w:r>
      <w:r>
        <w:rPr>
          <w:color w:val="000000" w:themeColor="text1"/>
          <w:highlight w:val="none"/>
        </w:rPr>
      </w:r>
    </w:p>
    <w:p>
      <w:pPr>
        <w:ind w:firstLine="840"/>
        <w:spacing w:line="400" w:lineRule="exact"/>
        <w:rPr>
          <w:rFonts w:hint="eastAsia" w:ascii="宋体" w:hAnsi="宋体"/>
          <w:iCs/>
          <w:color w:val="000000" w:themeColor="text1"/>
          <w:szCs w:val="21"/>
          <w:highlight w:val="none"/>
        </w:rPr>
      </w:pP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大型企业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中型企业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小微型企业</w:t>
      </w:r>
      <w:r>
        <w:rPr>
          <w:rFonts w:hint="eastAsia" w:ascii="宋体" w:hAnsi="宋体"/>
          <w:iCs/>
          <w:color w:val="000000" w:themeColor="text1"/>
          <w:szCs w:val="21"/>
          <w:highlight w:val="none"/>
          <w:lang w:val="en-US" w:eastAsia="zh-CN"/>
        </w:rPr>
        <w:t xml:space="preserve">  </w:t>
      </w:r>
      <w:r>
        <w:rPr>
          <w:color w:val="000000" w:themeColor="text1"/>
          <w:highlight w:val="none"/>
        </w:rPr>
      </w:r>
    </w:p>
    <w:p>
      <w:pPr>
        <w:ind w:firstLine="840"/>
        <w:spacing w:line="400" w:lineRule="exact"/>
        <w:rPr>
          <w:rFonts w:hint="default" w:eastAsia="宋体"/>
          <w:color w:val="000000" w:themeColor="text1"/>
          <w:highlight w:val="none"/>
          <w:u w:val="none"/>
        </w:rPr>
      </w:pP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残疾人福利性单位</w:t>
      </w: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监狱</w:t>
      </w:r>
      <w:r>
        <w:rPr>
          <w:rFonts w:hint="eastAsia" w:ascii="宋体" w:hAnsi="宋体"/>
          <w:iCs/>
          <w:color w:val="000000" w:themeColor="text1"/>
          <w:szCs w:val="21"/>
          <w:highlight w:val="none"/>
        </w:rPr>
        <w:t xml:space="preserve">企业</w:t>
      </w: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其他</w:t>
      </w:r>
      <w:r>
        <w:rPr>
          <w:color w:val="000000" w:themeColor="text1"/>
          <w:highlight w:val="none"/>
        </w:rPr>
      </w:r>
    </w:p>
    <w:p>
      <w:pPr>
        <w:numPr>
          <w:ilvl w:val="-1"/>
          <w:numId w:val="0"/>
        </w:numPr>
        <w:ind w:left="0" w:firstLine="0"/>
        <w:spacing w:before="0" w:line="400" w:lineRule="exact"/>
        <w:rPr>
          <w:rFonts w:hint="eastAsia" w:ascii="宋体" w:hAnsi="宋体" w:cs="宋体"/>
          <w:iCs/>
          <w:color w:val="000000" w:themeColor="text1"/>
          <w:szCs w:val="21"/>
          <w:highlight w:val="none"/>
        </w:rPr>
      </w:pPr>
      <w:r>
        <w:rPr>
          <w:rFonts w:hint="eastAsia" w:ascii="宋体" w:hAnsi="宋体"/>
          <w:color w:val="000000" w:themeColor="text1"/>
          <w:szCs w:val="21"/>
          <w:highlight w:val="none"/>
          <w:u w:val="none"/>
          <w:lang w:val="en-US" w:eastAsia="zh-CN"/>
        </w:rPr>
        <w:t xml:space="preserve">    </w:t>
      </w:r>
      <w:r>
        <w:rPr>
          <w:rFonts w:hint="eastAsia" w:ascii="宋体" w:hAnsi="宋体" w:cs="宋体"/>
          <w:color w:val="000000" w:themeColor="text1"/>
          <w:szCs w:val="21"/>
          <w:highlight w:val="none"/>
          <w:u w:val="none"/>
          <w:lang w:val="en-US" w:eastAsia="zh-CN"/>
        </w:rPr>
        <w:t xml:space="preserve">（</w:t>
      </w:r>
      <w:r>
        <w:rPr>
          <w:rFonts w:hint="default" w:ascii="宋体" w:hAnsi="宋体" w:cs="宋体"/>
          <w:color w:val="000000" w:themeColor="text1"/>
          <w:szCs w:val="21"/>
          <w:highlight w:val="none"/>
          <w:u w:val="none"/>
          <w:lang w:val="en" w:eastAsia="zh-CN"/>
        </w:rPr>
        <w:t xml:space="preserve">8</w:t>
      </w:r>
      <w:r>
        <w:rPr>
          <w:rFonts w:hint="eastAsia" w:ascii="宋体" w:hAnsi="宋体" w:cs="宋体"/>
          <w:color w:val="000000" w:themeColor="text1"/>
          <w:szCs w:val="21"/>
          <w:highlight w:val="none"/>
          <w:u w:val="none"/>
          <w:lang w:val="en-US" w:eastAsia="zh-CN"/>
        </w:rPr>
        <w:t xml:space="preserve">）中标（成交）供应商是否为外商投资企业：</w:t>
      </w:r>
      <w:r>
        <w:rPr>
          <w:rFonts w:ascii="Wingdings" w:hAnsi="Wingdings" w:eastAsia="Wingdings" w:cs="Wingdings"/>
          <w:iCs/>
          <w:color w:val="000000" w:themeColor="text1"/>
          <w:szCs w:val="21"/>
          <w:highlight w:val="none"/>
        </w:rPr>
        <w:t xml:space="preserve">¨</w:t>
      </w:r>
      <w:r>
        <w:rPr>
          <w:rFonts w:hint="eastAsia" w:ascii="宋体" w:hAnsi="宋体" w:cs="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þ</w:t>
      </w:r>
      <w:r>
        <w:rPr>
          <w:rFonts w:hint="eastAsia" w:ascii="宋体" w:hAnsi="宋体" w:cs="宋体"/>
          <w:iCs/>
          <w:color w:val="000000" w:themeColor="text1"/>
          <w:szCs w:val="21"/>
          <w:highlight w:val="none"/>
        </w:rPr>
        <w:t xml:space="preserve">否</w:t>
      </w:r>
      <w:r>
        <w:rPr>
          <w:color w:val="000000" w:themeColor="text1"/>
          <w:highlight w:val="none"/>
        </w:rPr>
      </w:r>
    </w:p>
    <w:p>
      <w:pPr>
        <w:pStyle w:val="1016"/>
        <w:tabs>
          <w:tab w:val="left" w:pos="1340" w:leader="none"/>
        </w:tabs>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none"/>
          <w:lang w:val="en-US" w:eastAsia="zh-CN"/>
        </w:rPr>
        <w:t xml:space="preserve">     外商投资企业类型：</w:t>
      </w:r>
      <w:r>
        <w:rPr>
          <w:rFonts w:ascii="Wingdings" w:hAnsi="Wingdings" w:eastAsia="Wingdings" w:cs="Wingdings"/>
          <w:iCs/>
          <w:color w:val="000000" w:themeColor="text1"/>
          <w:sz w:val="21"/>
          <w:szCs w:val="21"/>
          <w:highlight w:val="none"/>
        </w:rPr>
        <w:t xml:space="preserve">¨</w:t>
      </w:r>
      <w:r>
        <w:rPr>
          <w:rFonts w:hint="eastAsia" w:ascii="宋体" w:hAnsi="宋体" w:eastAsia="宋体" w:cs="宋体"/>
          <w:color w:val="000000" w:themeColor="text1"/>
          <w:sz w:val="21"/>
          <w:szCs w:val="21"/>
          <w:highlight w:val="none"/>
          <w:u w:val="none"/>
          <w:lang w:val="en-US" w:eastAsia="zh-CN"/>
        </w:rPr>
        <w:t xml:space="preserve">全部由外国投资者投资  </w:t>
      </w:r>
      <w:r>
        <w:rPr>
          <w:rFonts w:ascii="Wingdings" w:hAnsi="Wingdings" w:eastAsia="Wingdings" w:cs="Wingdings"/>
          <w:iCs/>
          <w:color w:val="000000" w:themeColor="text1"/>
          <w:sz w:val="21"/>
          <w:szCs w:val="21"/>
          <w:highlight w:val="none"/>
        </w:rPr>
        <w:t xml:space="preserve">¨</w:t>
      </w:r>
      <w:r>
        <w:rPr>
          <w:rFonts w:hint="eastAsia" w:ascii="宋体" w:hAnsi="宋体" w:eastAsia="宋体" w:cs="宋体"/>
          <w:iCs/>
          <w:color w:val="000000" w:themeColor="text1"/>
          <w:sz w:val="21"/>
          <w:szCs w:val="21"/>
          <w:highlight w:val="none"/>
          <w:lang w:val="en-US" w:eastAsia="zh-CN"/>
        </w:rPr>
        <w:t xml:space="preserve">部分由外国投资者投资</w:t>
      </w:r>
      <w:r>
        <w:rPr>
          <w:color w:val="000000" w:themeColor="text1"/>
          <w:highlight w:val="none"/>
        </w:rPr>
      </w:r>
    </w:p>
    <w:p>
      <w:pPr>
        <w:numPr>
          <w:ilvl w:val="-1"/>
          <w:numId w:val="0"/>
        </w:numPr>
        <w:ind w:firstLine="420"/>
        <w:spacing w:before="0" w:line="400" w:lineRule="exact"/>
        <w:rPr>
          <w:rFonts w:hint="eastAsia" w:ascii="宋体" w:hAnsi="宋体" w:eastAsia="宋体" w:cs="宋体"/>
          <w:b w:val="0"/>
          <w:bCs w:val="0"/>
          <w:color w:val="000000" w:themeColor="text1"/>
          <w:sz w:val="21"/>
          <w:szCs w:val="21"/>
          <w:highlight w:val="none"/>
          <w:u w:val="none"/>
        </w:rPr>
      </w:pPr>
      <w:r>
        <w:rPr>
          <w:rFonts w:hint="eastAsia" w:ascii="宋体" w:hAnsi="宋体" w:eastAsia="宋体" w:cs="宋体"/>
          <w:b w:val="0"/>
          <w:bCs w:val="0"/>
          <w:color w:val="000000" w:themeColor="text1"/>
          <w:sz w:val="21"/>
          <w:szCs w:val="21"/>
          <w:highlight w:val="none"/>
          <w:u w:val="none"/>
          <w:lang w:val="en-US" w:eastAsia="zh-CN"/>
        </w:rPr>
        <w:t xml:space="preserve">（</w:t>
      </w:r>
      <w:r>
        <w:rPr>
          <w:rFonts w:hint="default" w:ascii="宋体" w:hAnsi="宋体" w:cs="宋体"/>
          <w:b w:val="0"/>
          <w:bCs w:val="0"/>
          <w:color w:val="000000" w:themeColor="text1"/>
          <w:sz w:val="21"/>
          <w:szCs w:val="21"/>
          <w:highlight w:val="none"/>
          <w:u w:val="none"/>
          <w:lang w:val="en" w:eastAsia="zh-CN"/>
        </w:rPr>
        <w:t xml:space="preserve">9</w:t>
      </w:r>
      <w:r>
        <w:rPr>
          <w:rFonts w:hint="eastAsia" w:ascii="宋体" w:hAnsi="宋体" w:eastAsia="宋体" w:cs="宋体"/>
          <w:b w:val="0"/>
          <w:bCs w:val="0"/>
          <w:color w:val="000000" w:themeColor="text1"/>
          <w:sz w:val="21"/>
          <w:szCs w:val="21"/>
          <w:highlight w:val="none"/>
          <w:u w:val="none"/>
          <w:lang w:val="en-US" w:eastAsia="zh-CN"/>
        </w:rPr>
        <w:t xml:space="preserve">）是否涉及进口产品：</w:t>
      </w:r>
      <w:r>
        <w:rPr>
          <w:color w:val="000000" w:themeColor="text1"/>
          <w:highlight w:val="none"/>
        </w:rPr>
      </w:r>
    </w:p>
    <w:p>
      <w:pPr>
        <w:numPr>
          <w:ilvl w:val="-1"/>
          <w:numId w:val="0"/>
        </w:numPr>
        <w:ind w:firstLine="840"/>
        <w:spacing w:before="0" w:line="400" w:lineRule="exact"/>
        <w:rPr>
          <w:rFonts w:hint="eastAsia" w:ascii="宋体" w:hAnsi="宋体" w:eastAsia="宋体" w:cs="宋体"/>
          <w:color w:val="000000" w:themeColor="text1"/>
          <w:szCs w:val="21"/>
          <w:highlight w:val="none"/>
          <w:u w:val="single"/>
        </w:rPr>
      </w:pPr>
      <w:r>
        <w:rPr>
          <w:rFonts w:hint="eastAsia" w:ascii="宋体" w:hAnsi="宋体" w:cs="宋体"/>
          <w:iCs w:val="0"/>
          <w:color w:val="000000" w:themeColor="text1"/>
          <w:szCs w:val="21"/>
          <w:highlight w:val="none"/>
          <w:lang w:val="en-US" w:eastAsia="zh-CN"/>
        </w:rPr>
        <w:t xml:space="preserve"> </w:t>
      </w:r>
      <w:r>
        <w:rPr>
          <w:rFonts w:ascii="Wingdings" w:hAnsi="Wingdings" w:eastAsia="Wingdings" w:cs="Wingdings"/>
          <w:iCs w:val="0"/>
          <w:color w:val="000000" w:themeColor="text1"/>
          <w:szCs w:val="21"/>
          <w:highlight w:val="none"/>
        </w:rPr>
        <w:t xml:space="preserve">¨</w:t>
      </w:r>
      <w:r>
        <w:rPr>
          <w:rFonts w:hint="eastAsia" w:ascii="宋体" w:hAnsi="宋体" w:eastAsia="宋体" w:cs="宋体"/>
          <w:iCs w:val="0"/>
          <w:color w:val="000000" w:themeColor="text1"/>
          <w:szCs w:val="21"/>
          <w:highlight w:val="none"/>
        </w:rPr>
        <w:t xml:space="preserve">是</w:t>
      </w:r>
      <w:r>
        <w:rPr>
          <w:rFonts w:hint="eastAsia" w:ascii="宋体" w:hAnsi="宋体" w:eastAsia="宋体" w:cs="宋体"/>
          <w:iCs w:val="0"/>
          <w:color w:val="000000" w:themeColor="text1"/>
          <w:szCs w:val="21"/>
          <w:highlight w:val="none"/>
          <w:lang w:eastAsia="zh-CN"/>
        </w:rPr>
        <w:t xml:space="preserve">，</w:t>
      </w:r>
      <w:r>
        <w:rPr>
          <w:rFonts w:hint="eastAsia" w:ascii="宋体" w:hAnsi="宋体" w:cs="宋体"/>
          <w:iCs w:val="0"/>
          <w:color w:val="000000" w:themeColor="text1"/>
          <w:szCs w:val="21"/>
          <w:highlight w:val="none"/>
          <w:lang w:eastAsia="zh-CN"/>
        </w:rPr>
        <w:t xml:space="preserve">《政府采购品目分类目录》底级品目名称</w:t>
      </w:r>
      <w:r>
        <w:rPr>
          <w:rFonts w:hint="eastAsia" w:ascii="宋体" w:hAnsi="宋体" w:eastAsia="宋体" w:cs="宋体"/>
          <w:color w:val="000000" w:themeColor="text1"/>
          <w:szCs w:val="21"/>
          <w:highlight w:val="none"/>
          <w:lang w:val="en-US" w:eastAsia="zh-CN"/>
        </w:rPr>
        <w:t xml:space="preserve">：</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lang w:val="en-US" w:eastAsia="zh-CN"/>
        </w:rPr>
        <w:t xml:space="preserve"> </w:t>
      </w:r>
      <w:r>
        <w:rPr>
          <w:rFonts w:hint="eastAsia" w:ascii="宋体" w:hAnsi="宋体" w:cs="宋体"/>
          <w:color w:val="000000" w:themeColor="text1"/>
          <w:szCs w:val="21"/>
          <w:highlight w:val="none"/>
          <w:lang w:val="en-US" w:eastAsia="zh-CN"/>
        </w:rPr>
        <w:t xml:space="preserve">金额：</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u w:val="single"/>
          <w:lang w:val="en-US" w:eastAsia="zh-CN"/>
        </w:rPr>
        <w:t xml:space="preserve"> </w:t>
      </w:r>
      <w:r>
        <w:rPr>
          <w:color w:val="000000" w:themeColor="text1"/>
          <w:highlight w:val="none"/>
        </w:rPr>
      </w:r>
    </w:p>
    <w:p>
      <w:pPr>
        <w:numPr>
          <w:ilvl w:val="-1"/>
          <w:numId w:val="0"/>
        </w:numPr>
        <w:ind w:firstLine="840"/>
        <w:spacing w:before="0" w:line="400" w:lineRule="exact"/>
        <w:rPr>
          <w:rFonts w:hint="eastAsia" w:ascii="宋体" w:hAnsi="宋体" w:eastAsia="宋体"/>
          <w:iCs w:val="0"/>
          <w:color w:val="000000" w:themeColor="text1"/>
          <w:szCs w:val="21"/>
          <w:highlight w:val="none"/>
        </w:rPr>
      </w:pPr>
      <w:r>
        <w:rPr>
          <w:rFonts w:hint="eastAsia" w:ascii="宋体" w:hAnsi="宋体" w:cs="宋体"/>
          <w:color w:val="000000" w:themeColor="text1"/>
          <w:szCs w:val="21"/>
          <w:highlight w:val="none"/>
          <w:lang w:val="en-US" w:eastAsia="zh-CN"/>
        </w:rPr>
        <w:t xml:space="preserve">        国别：</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lang w:val="en-US" w:eastAsia="zh-CN"/>
        </w:rPr>
        <w:t xml:space="preserve">品牌：</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u w:val="none"/>
          <w:lang w:val="en-US" w:eastAsia="zh-CN"/>
        </w:rPr>
        <w:t xml:space="preserve"> 规格型号：</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eastAsia="宋体"/>
          <w:iCs w:val="0"/>
          <w:color w:val="000000" w:themeColor="text1"/>
          <w:szCs w:val="21"/>
          <w:highlight w:val="none"/>
        </w:rPr>
        <w:t xml:space="preserve">      </w:t>
      </w:r>
      <w:r>
        <w:rPr>
          <w:color w:val="000000" w:themeColor="text1"/>
          <w:highlight w:val="none"/>
        </w:rPr>
      </w:r>
    </w:p>
    <w:p>
      <w:pPr>
        <w:ind w:firstLine="840"/>
        <w:spacing w:before="0" w:line="400" w:lineRule="exact"/>
        <w:rPr>
          <w:rFonts w:hint="eastAsia" w:ascii="宋体" w:hAnsi="宋体"/>
          <w:color w:val="000000" w:themeColor="text1"/>
          <w:szCs w:val="21"/>
          <w:highlight w:val="none"/>
          <w:u w:val="none"/>
        </w:rPr>
      </w:pPr>
      <w:r>
        <w:rPr>
          <w:rFonts w:hint="eastAsia" w:ascii="宋体" w:hAnsi="宋体"/>
          <w:iCs w:val="0"/>
          <w:color w:val="000000" w:themeColor="text1"/>
          <w:szCs w:val="21"/>
          <w:highlight w:val="none"/>
          <w:lang w:val="en-US" w:eastAsia="zh-CN"/>
        </w:rPr>
        <w:t xml:space="preserve"> </w:t>
      </w:r>
      <w:r>
        <w:rPr>
          <w:rFonts w:ascii="Wingdings" w:hAnsi="Wingdings" w:eastAsia="Wingdings" w:cs="Wingdings"/>
          <w:iCs w:val="0"/>
          <w:color w:val="000000" w:themeColor="text1"/>
          <w:szCs w:val="21"/>
          <w:highlight w:val="none"/>
        </w:rPr>
        <w:t xml:space="preserve">þ</w:t>
      </w:r>
      <w:r>
        <w:rPr>
          <w:rFonts w:hint="eastAsia" w:ascii="宋体" w:hAnsi="宋体" w:eastAsia="宋体"/>
          <w:iCs w:val="0"/>
          <w:color w:val="000000" w:themeColor="text1"/>
          <w:szCs w:val="21"/>
          <w:highlight w:val="none"/>
          <w:lang w:eastAsia="zh-CN"/>
        </w:rPr>
        <w:t xml:space="preserve">否</w:t>
      </w:r>
      <w:r>
        <w:rPr>
          <w:color w:val="000000" w:themeColor="text1"/>
          <w:highlight w:val="none"/>
        </w:rPr>
      </w:r>
    </w:p>
    <w:p>
      <w:pPr>
        <w:numPr>
          <w:ilvl w:val="-1"/>
          <w:numId w:val="0"/>
        </w:numPr>
        <w:ind w:left="0" w:firstLine="0"/>
        <w:spacing w:before="0" w:line="400" w:lineRule="exact"/>
        <w:tabs>
          <w:tab w:val="left" w:pos="740" w:leader="none"/>
        </w:tabs>
        <w:rPr>
          <w:rFonts w:hint="eastAsia" w:ascii="宋体" w:hAnsi="宋体" w:eastAsia="宋体"/>
          <w:b w:val="0"/>
          <w:bCs w:val="0"/>
          <w:color w:val="000000" w:themeColor="text1"/>
          <w:sz w:val="21"/>
          <w:szCs w:val="21"/>
          <w:highlight w:val="none"/>
          <w:u w:val="none"/>
        </w:rPr>
      </w:pPr>
      <w:r>
        <w:rPr>
          <w:rFonts w:hint="eastAsia" w:ascii="宋体" w:hAnsi="宋体"/>
          <w:b w:val="0"/>
          <w:bCs w:val="0"/>
          <w:color w:val="000000" w:themeColor="text1"/>
          <w:sz w:val="21"/>
          <w:szCs w:val="21"/>
          <w:highlight w:val="none"/>
          <w:u w:val="none"/>
          <w:lang w:val="en-US" w:eastAsia="zh-CN"/>
        </w:rPr>
        <w:t xml:space="preserve">    （1</w:t>
      </w:r>
      <w:r>
        <w:rPr>
          <w:rFonts w:hint="default" w:ascii="宋体" w:hAnsi="宋体"/>
          <w:b w:val="0"/>
          <w:bCs w:val="0"/>
          <w:color w:val="000000" w:themeColor="text1"/>
          <w:sz w:val="21"/>
          <w:szCs w:val="21"/>
          <w:highlight w:val="none"/>
          <w:u w:val="none"/>
          <w:lang w:val="en" w:eastAsia="zh-CN"/>
        </w:rPr>
        <w:t xml:space="preserve">0</w:t>
      </w:r>
      <w:r>
        <w:rPr>
          <w:rFonts w:hint="eastAsia" w:ascii="宋体" w:hAnsi="宋体"/>
          <w:b w:val="0"/>
          <w:bCs w:val="0"/>
          <w:color w:val="000000" w:themeColor="text1"/>
          <w:sz w:val="21"/>
          <w:szCs w:val="21"/>
          <w:highlight w:val="none"/>
          <w:u w:val="none"/>
          <w:lang w:val="en-US" w:eastAsia="zh-CN"/>
        </w:rPr>
        <w:t xml:space="preserve">）</w:t>
      </w:r>
      <w:r>
        <w:rPr>
          <w:rFonts w:hint="eastAsia" w:ascii="宋体" w:hAnsi="宋体" w:eastAsia="宋体"/>
          <w:b w:val="0"/>
          <w:bCs w:val="0"/>
          <w:color w:val="000000" w:themeColor="text1"/>
          <w:sz w:val="21"/>
          <w:szCs w:val="21"/>
          <w:highlight w:val="none"/>
          <w:u w:val="none"/>
          <w:lang w:val="en-US" w:eastAsia="zh-CN"/>
        </w:rPr>
        <w:t xml:space="preserve">是否涉及节能产品：</w:t>
      </w:r>
      <w:r>
        <w:rPr>
          <w:color w:val="000000" w:themeColor="text1"/>
          <w:highlight w:val="none"/>
        </w:rPr>
      </w:r>
    </w:p>
    <w:p>
      <w:pPr>
        <w:numPr>
          <w:ilvl w:val="-1"/>
          <w:numId w:val="0"/>
        </w:numPr>
        <w:ind w:firstLine="0"/>
        <w:spacing w:before="0" w:line="400" w:lineRule="exact"/>
        <w:tabs>
          <w:tab w:val="left" w:pos="740" w:leader="none"/>
        </w:tabs>
        <w:rPr>
          <w:rFonts w:hint="eastAsia" w:ascii="宋体" w:hAnsi="宋体"/>
          <w:iCs/>
          <w:color w:val="000000" w:themeColor="text1"/>
          <w:szCs w:val="21"/>
          <w:highlight w:val="none"/>
        </w:rPr>
      </w:pPr>
      <w:r>
        <w:rPr>
          <w:rFonts w:hint="eastAsia" w:ascii="宋体" w:hAnsi="宋体"/>
          <w:b w:val="0"/>
          <w:bCs w:val="0"/>
          <w:color w:val="000000" w:themeColor="text1"/>
          <w:sz w:val="21"/>
          <w:szCs w:val="21"/>
          <w:highlight w:val="none"/>
          <w:u w:val="none"/>
          <w:lang w:val="en-US" w:eastAsia="zh-CN"/>
        </w:rPr>
        <w:t xml:space="preserve">         </w:t>
      </w:r>
      <w:r>
        <w:rPr>
          <w:rFonts w:ascii="Wingdings" w:hAnsi="Wingdings" w:eastAsia="Wingdings" w:cs="Wingdings"/>
          <w:iCs w:val="0"/>
          <w:color w:val="000000" w:themeColor="text1"/>
          <w:szCs w:val="21"/>
          <w:highlight w:val="none"/>
        </w:rPr>
        <w:t xml:space="preserve">¨</w:t>
      </w:r>
      <w:r>
        <w:rPr>
          <w:rFonts w:hint="eastAsia" w:ascii="宋体" w:hAnsi="宋体" w:eastAsia="宋体"/>
          <w:iCs w:val="0"/>
          <w:color w:val="000000" w:themeColor="text1"/>
          <w:szCs w:val="21"/>
          <w:highlight w:val="none"/>
        </w:rPr>
        <w:t xml:space="preserve">是</w:t>
      </w:r>
      <w:r>
        <w:rPr>
          <w:rFonts w:hint="eastAsia" w:ascii="宋体" w:hAnsi="宋体" w:eastAsia="宋体"/>
          <w:iCs w:val="0"/>
          <w:color w:val="000000" w:themeColor="text1"/>
          <w:szCs w:val="21"/>
          <w:highlight w:val="none"/>
          <w:lang w:eastAsia="zh-CN"/>
        </w:rPr>
        <w:t xml:space="preserve">，</w:t>
      </w:r>
      <w:r>
        <w:rPr>
          <w:rFonts w:hint="eastAsia" w:ascii="宋体" w:hAnsi="宋体"/>
          <w:iCs w:val="0"/>
          <w:color w:val="000000" w:themeColor="text1"/>
          <w:szCs w:val="21"/>
          <w:highlight w:val="none"/>
          <w:lang w:eastAsia="zh-CN"/>
        </w:rPr>
        <w:t xml:space="preserve">《节能产品政府采购品目清单》的底级品目名称：</w:t>
      </w:r>
      <w:r>
        <w:rPr>
          <w:rFonts w:hint="eastAsia" w:ascii="宋体" w:hAnsi="宋体" w:eastAsia="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iCs/>
          <w:color w:val="000000" w:themeColor="text1"/>
          <w:szCs w:val="21"/>
          <w:highlight w:val="none"/>
          <w:lang w:val="en-US" w:eastAsia="zh-CN"/>
        </w:rPr>
        <w:t xml:space="preserve">     </w:t>
      </w:r>
      <w:r>
        <w:rPr>
          <w:color w:val="000000" w:themeColor="text1"/>
          <w:highlight w:val="none"/>
        </w:rPr>
      </w:r>
    </w:p>
    <w:p>
      <w:pPr>
        <w:numPr>
          <w:ilvl w:val="-1"/>
          <w:numId w:val="0"/>
        </w:numPr>
        <w:ind w:firstLine="0"/>
        <w:spacing w:before="0" w:line="400" w:lineRule="exact"/>
        <w:tabs>
          <w:tab w:val="left" w:pos="740" w:leader="none"/>
        </w:tabs>
        <w:rPr>
          <w:rFonts w:hint="eastAsia" w:ascii="宋体" w:hAnsi="宋体"/>
          <w:iCs/>
          <w:color w:val="000000" w:themeColor="text1"/>
          <w:szCs w:val="21"/>
          <w:highlight w:val="none"/>
        </w:rPr>
      </w:pP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强制采购</w:t>
      </w: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优先采购</w:t>
      </w:r>
      <w:r>
        <w:rPr>
          <w:rFonts w:hint="eastAsia" w:ascii="宋体" w:hAnsi="宋体"/>
          <w:iCs/>
          <w:color w:val="000000" w:themeColor="text1"/>
          <w:szCs w:val="21"/>
          <w:highlight w:val="none"/>
          <w:lang w:val="en-US" w:eastAsia="zh-CN"/>
        </w:rPr>
        <w:t xml:space="preserve">    </w:t>
      </w:r>
      <w:r>
        <w:rPr>
          <w:color w:val="000000" w:themeColor="text1"/>
          <w:highlight w:val="none"/>
        </w:rPr>
      </w:r>
    </w:p>
    <w:p>
      <w:pPr>
        <w:numPr>
          <w:ilvl w:val="-1"/>
          <w:numId w:val="0"/>
        </w:numPr>
        <w:ind w:firstLine="0"/>
        <w:spacing w:before="0" w:line="400" w:lineRule="exact"/>
        <w:tabs>
          <w:tab w:val="left" w:pos="740" w:leader="none"/>
        </w:tabs>
        <w:rPr>
          <w:rFonts w:hint="eastAsia" w:ascii="宋体" w:hAnsi="宋体" w:eastAsia="宋体"/>
          <w:iCs w:val="0"/>
          <w:color w:val="000000" w:themeColor="text1"/>
          <w:szCs w:val="21"/>
          <w:highlight w:val="none"/>
        </w:rPr>
      </w:pPr>
      <w:r>
        <w:rPr>
          <w:rFonts w:hint="eastAsia" w:ascii="宋体" w:hAnsi="宋体"/>
          <w:iCs/>
          <w:color w:val="000000" w:themeColor="text1"/>
          <w:szCs w:val="21"/>
          <w:highlight w:val="none"/>
          <w:lang w:val="en-US" w:eastAsia="zh-CN"/>
        </w:rPr>
        <w:t xml:space="preserve">         </w:t>
      </w:r>
      <w:r>
        <w:rPr>
          <w:rFonts w:ascii="Wingdings" w:hAnsi="Wingdings" w:eastAsia="Wingdings" w:cs="Wingdings"/>
          <w:iCs w:val="0"/>
          <w:color w:val="000000" w:themeColor="text1"/>
          <w:szCs w:val="21"/>
          <w:highlight w:val="none"/>
        </w:rPr>
        <w:t xml:space="preserve">þ</w:t>
      </w:r>
      <w:r>
        <w:rPr>
          <w:rFonts w:hint="eastAsia" w:ascii="宋体" w:hAnsi="宋体" w:eastAsia="宋体"/>
          <w:iCs w:val="0"/>
          <w:color w:val="000000" w:themeColor="text1"/>
          <w:szCs w:val="21"/>
          <w:highlight w:val="none"/>
        </w:rPr>
        <w:t xml:space="preserve">否</w:t>
      </w:r>
      <w:r>
        <w:rPr>
          <w:color w:val="000000" w:themeColor="text1"/>
          <w:highlight w:val="none"/>
        </w:rPr>
      </w:r>
    </w:p>
    <w:p>
      <w:pPr>
        <w:numPr>
          <w:ilvl w:val="-1"/>
          <w:numId w:val="0"/>
        </w:numPr>
        <w:ind w:left="0" w:firstLine="0"/>
        <w:spacing w:before="0" w:line="400" w:lineRule="exact"/>
        <w:tabs>
          <w:tab w:val="left" w:pos="740" w:leader="none"/>
        </w:tabs>
        <w:rPr>
          <w:rFonts w:hint="eastAsia" w:ascii="宋体" w:hAnsi="宋体" w:eastAsia="宋体"/>
          <w:b w:val="0"/>
          <w:bCs w:val="0"/>
          <w:color w:val="000000" w:themeColor="text1"/>
          <w:sz w:val="21"/>
          <w:szCs w:val="21"/>
          <w:highlight w:val="none"/>
          <w:u w:val="none"/>
        </w:rPr>
      </w:pPr>
      <w:r>
        <w:rPr>
          <w:rFonts w:hint="eastAsia" w:ascii="宋体" w:hAnsi="宋体"/>
          <w:b w:val="0"/>
          <w:bCs w:val="0"/>
          <w:color w:val="000000" w:themeColor="text1"/>
          <w:sz w:val="21"/>
          <w:szCs w:val="21"/>
          <w:highlight w:val="none"/>
          <w:u w:val="none"/>
          <w:lang w:val="en-US" w:eastAsia="zh-CN"/>
        </w:rPr>
        <w:t xml:space="preserve">          </w:t>
      </w:r>
      <w:r>
        <w:rPr>
          <w:rFonts w:hint="eastAsia" w:ascii="宋体" w:hAnsi="宋体" w:eastAsia="宋体"/>
          <w:b w:val="0"/>
          <w:bCs w:val="0"/>
          <w:color w:val="000000" w:themeColor="text1"/>
          <w:sz w:val="21"/>
          <w:szCs w:val="21"/>
          <w:highlight w:val="none"/>
          <w:u w:val="none"/>
          <w:lang w:val="en-US" w:eastAsia="zh-CN"/>
        </w:rPr>
        <w:t xml:space="preserve">是否涉及</w:t>
      </w:r>
      <w:r>
        <w:rPr>
          <w:rFonts w:hint="eastAsia" w:ascii="宋体" w:hAnsi="宋体"/>
          <w:b w:val="0"/>
          <w:bCs w:val="0"/>
          <w:color w:val="000000" w:themeColor="text1"/>
          <w:sz w:val="21"/>
          <w:szCs w:val="21"/>
          <w:highlight w:val="none"/>
          <w:u w:val="none"/>
          <w:lang w:val="en-US" w:eastAsia="zh-CN"/>
        </w:rPr>
        <w:t xml:space="preserve">环境标志</w:t>
      </w:r>
      <w:r>
        <w:rPr>
          <w:rFonts w:hint="eastAsia" w:ascii="宋体" w:hAnsi="宋体" w:eastAsia="宋体"/>
          <w:b w:val="0"/>
          <w:bCs w:val="0"/>
          <w:color w:val="000000" w:themeColor="text1"/>
          <w:sz w:val="21"/>
          <w:szCs w:val="21"/>
          <w:highlight w:val="none"/>
          <w:u w:val="none"/>
          <w:lang w:val="en-US" w:eastAsia="zh-CN"/>
        </w:rPr>
        <w:t xml:space="preserve">产品：</w:t>
      </w:r>
      <w:r>
        <w:rPr>
          <w:color w:val="000000" w:themeColor="text1"/>
          <w:highlight w:val="none"/>
        </w:rPr>
      </w:r>
    </w:p>
    <w:p>
      <w:pPr>
        <w:numPr>
          <w:ilvl w:val="-1"/>
          <w:numId w:val="0"/>
        </w:numPr>
        <w:ind w:firstLine="0"/>
        <w:spacing w:before="0" w:line="400" w:lineRule="exact"/>
        <w:tabs>
          <w:tab w:val="left" w:pos="740" w:leader="none"/>
        </w:tabs>
        <w:rPr>
          <w:rFonts w:hint="eastAsia" w:ascii="宋体" w:hAnsi="宋体"/>
          <w:iCs w:val="0"/>
          <w:color w:val="000000" w:themeColor="text1"/>
          <w:szCs w:val="21"/>
          <w:highlight w:val="none"/>
        </w:rPr>
      </w:pPr>
      <w:r>
        <w:rPr>
          <w:rFonts w:hint="eastAsia" w:ascii="宋体" w:hAnsi="宋体"/>
          <w:b w:val="0"/>
          <w:bCs w:val="0"/>
          <w:color w:val="000000" w:themeColor="text1"/>
          <w:sz w:val="21"/>
          <w:szCs w:val="21"/>
          <w:highlight w:val="none"/>
          <w:u w:val="none"/>
          <w:lang w:val="en-US" w:eastAsia="zh-CN"/>
        </w:rPr>
        <w:t xml:space="preserve">         </w:t>
      </w:r>
      <w:r>
        <w:rPr>
          <w:rFonts w:ascii="Wingdings" w:hAnsi="Wingdings" w:eastAsia="Wingdings" w:cs="Wingdings"/>
          <w:iCs w:val="0"/>
          <w:color w:val="000000" w:themeColor="text1"/>
          <w:szCs w:val="21"/>
          <w:highlight w:val="none"/>
        </w:rPr>
        <w:t xml:space="preserve">¨</w:t>
      </w:r>
      <w:r>
        <w:rPr>
          <w:rFonts w:hint="eastAsia" w:ascii="宋体" w:hAnsi="宋体" w:eastAsia="宋体"/>
          <w:iCs w:val="0"/>
          <w:color w:val="000000" w:themeColor="text1"/>
          <w:szCs w:val="21"/>
          <w:highlight w:val="none"/>
        </w:rPr>
        <w:t xml:space="preserve">是</w:t>
      </w:r>
      <w:r>
        <w:rPr>
          <w:rFonts w:hint="eastAsia" w:ascii="宋体" w:hAnsi="宋体" w:eastAsia="宋体"/>
          <w:iCs w:val="0"/>
          <w:color w:val="000000" w:themeColor="text1"/>
          <w:szCs w:val="21"/>
          <w:highlight w:val="none"/>
          <w:lang w:eastAsia="zh-CN"/>
        </w:rPr>
        <w:t xml:space="preserve">，</w:t>
      </w:r>
      <w:r>
        <w:rPr>
          <w:rFonts w:hint="eastAsia" w:ascii="宋体" w:hAnsi="宋体"/>
          <w:iCs w:val="0"/>
          <w:color w:val="000000" w:themeColor="text1"/>
          <w:szCs w:val="21"/>
          <w:highlight w:val="none"/>
          <w:lang w:eastAsia="zh-CN"/>
        </w:rPr>
        <w:t xml:space="preserve">《环境标志产品政府采购品目清单》的底级品目名称：</w:t>
      </w:r>
      <w:r>
        <w:rPr>
          <w:rFonts w:hint="eastAsia" w:ascii="宋体" w:hAnsi="宋体" w:eastAsia="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iCs/>
          <w:color w:val="000000" w:themeColor="text1"/>
          <w:szCs w:val="21"/>
          <w:highlight w:val="none"/>
          <w:lang w:val="en-US" w:eastAsia="zh-CN"/>
        </w:rPr>
        <w:t xml:space="preserve"> </w:t>
      </w:r>
      <w:r>
        <w:rPr>
          <w:color w:val="000000" w:themeColor="text1"/>
          <w:highlight w:val="none"/>
        </w:rPr>
      </w:r>
    </w:p>
    <w:p>
      <w:pPr>
        <w:numPr>
          <w:ilvl w:val="-1"/>
          <w:numId w:val="0"/>
        </w:numPr>
        <w:ind w:firstLine="0"/>
        <w:spacing w:before="0" w:line="400" w:lineRule="exact"/>
        <w:tabs>
          <w:tab w:val="left" w:pos="740" w:leader="none"/>
        </w:tabs>
        <w:rPr>
          <w:rFonts w:hint="eastAsia" w:ascii="宋体" w:hAnsi="宋体"/>
          <w:iCs/>
          <w:color w:val="000000" w:themeColor="text1"/>
          <w:szCs w:val="21"/>
          <w:highlight w:val="none"/>
        </w:rPr>
      </w:pP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强制采购</w:t>
      </w: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优先采购</w:t>
      </w:r>
      <w:r>
        <w:rPr>
          <w:rFonts w:hint="eastAsia" w:ascii="宋体" w:hAnsi="宋体"/>
          <w:iCs/>
          <w:color w:val="000000" w:themeColor="text1"/>
          <w:szCs w:val="21"/>
          <w:highlight w:val="none"/>
          <w:lang w:val="en-US" w:eastAsia="zh-CN"/>
        </w:rPr>
        <w:t xml:space="preserve">    </w:t>
      </w:r>
      <w:r>
        <w:rPr>
          <w:color w:val="000000" w:themeColor="text1"/>
          <w:highlight w:val="none"/>
        </w:rPr>
      </w:r>
    </w:p>
    <w:p>
      <w:pPr>
        <w:numPr>
          <w:ilvl w:val="-1"/>
          <w:numId w:val="0"/>
        </w:numPr>
        <w:ind w:firstLine="0"/>
        <w:spacing w:before="0" w:line="400" w:lineRule="exact"/>
        <w:tabs>
          <w:tab w:val="left" w:pos="740" w:leader="none"/>
        </w:tabs>
        <w:rPr>
          <w:rFonts w:hint="eastAsia" w:ascii="宋体" w:hAnsi="宋体"/>
          <w:b w:val="0"/>
          <w:bCs w:val="0"/>
          <w:color w:val="000000" w:themeColor="text1"/>
          <w:sz w:val="21"/>
          <w:szCs w:val="21"/>
          <w:highlight w:val="none"/>
          <w:u w:val="none"/>
        </w:rPr>
      </w:pPr>
      <w:r>
        <w:rPr>
          <w:rFonts w:hint="eastAsia" w:ascii="宋体" w:hAnsi="宋体"/>
          <w:iCs/>
          <w:color w:val="000000" w:themeColor="text1"/>
          <w:szCs w:val="21"/>
          <w:highlight w:val="none"/>
          <w:lang w:val="en-US" w:eastAsia="zh-CN"/>
        </w:rPr>
        <w:t xml:space="preserve">         </w:t>
      </w:r>
      <w:r>
        <w:rPr>
          <w:rFonts w:ascii="Wingdings" w:hAnsi="Wingdings" w:eastAsia="Wingdings" w:cs="Wingdings"/>
          <w:iCs w:val="0"/>
          <w:color w:val="000000" w:themeColor="text1"/>
          <w:szCs w:val="21"/>
          <w:highlight w:val="none"/>
        </w:rPr>
        <w:t xml:space="preserve">þ</w:t>
      </w:r>
      <w:r>
        <w:rPr>
          <w:rFonts w:hint="eastAsia" w:ascii="宋体" w:hAnsi="宋体" w:eastAsia="宋体"/>
          <w:iCs w:val="0"/>
          <w:color w:val="000000" w:themeColor="text1"/>
          <w:szCs w:val="21"/>
          <w:highlight w:val="none"/>
        </w:rPr>
        <w:t xml:space="preserve">否</w:t>
      </w:r>
      <w:r>
        <w:rPr>
          <w:color w:val="000000" w:themeColor="text1"/>
          <w:highlight w:val="none"/>
        </w:rPr>
      </w:r>
    </w:p>
    <w:p>
      <w:pPr>
        <w:pStyle w:val="1016"/>
        <w:numPr>
          <w:ilvl w:val="-1"/>
          <w:numId w:val="0"/>
        </w:numPr>
        <w:ind w:firstLine="0"/>
        <w:spacing w:before="0" w:line="400" w:lineRule="exact"/>
        <w:rPr>
          <w:rFonts w:hint="eastAsia" w:ascii="宋体" w:hAnsi="宋体" w:eastAsia="宋体" w:cs="Times New Roman"/>
          <w:iCs w:val="0"/>
          <w:color w:val="000000" w:themeColor="text1"/>
          <w:sz w:val="21"/>
          <w:szCs w:val="21"/>
          <w:highlight w:val="none"/>
          <w:u w:val="none"/>
        </w:rPr>
      </w:pPr>
      <w:r>
        <w:rPr>
          <w:rFonts w:hint="eastAsia" w:ascii="宋体" w:hAnsi="宋体"/>
          <w:b w:val="0"/>
          <w:bCs w:val="0"/>
          <w:color w:val="000000" w:themeColor="text1"/>
          <w:sz w:val="21"/>
          <w:szCs w:val="21"/>
          <w:highlight w:val="none"/>
          <w:u w:val="none"/>
          <w:lang w:val="en-US" w:eastAsia="zh-CN"/>
        </w:rPr>
        <w:t xml:space="preserve">          </w:t>
      </w:r>
      <w:r>
        <w:rPr>
          <w:rFonts w:hint="eastAsia" w:ascii="宋体" w:hAnsi="宋体" w:eastAsia="宋体" w:cs="Times New Roman"/>
          <w:b w:val="0"/>
          <w:bCs w:val="0"/>
          <w:color w:val="000000" w:themeColor="text1"/>
          <w:sz w:val="21"/>
          <w:szCs w:val="21"/>
          <w:highlight w:val="none"/>
          <w:u w:val="none"/>
          <w:lang w:val="en-US" w:eastAsia="zh-CN"/>
        </w:rPr>
        <w:t xml:space="preserve">是否涉及绿色产品：</w:t>
      </w:r>
      <w:r>
        <w:rPr>
          <w:rFonts w:hint="eastAsia" w:ascii="宋体" w:hAnsi="宋体" w:eastAsia="宋体" w:cs="Times New Roman"/>
          <w:iCs w:val="0"/>
          <w:color w:val="000000" w:themeColor="text1"/>
          <w:sz w:val="21"/>
          <w:szCs w:val="21"/>
          <w:highlight w:val="none"/>
          <w:u w:val="none"/>
          <w:lang w:val="en-US" w:eastAsia="zh-CN"/>
        </w:rPr>
        <w:t xml:space="preserve"> </w:t>
      </w:r>
      <w:r>
        <w:rPr>
          <w:color w:val="000000" w:themeColor="text1"/>
          <w:highlight w:val="none"/>
        </w:rPr>
      </w:r>
    </w:p>
    <w:p>
      <w:pPr>
        <w:pStyle w:val="1016"/>
        <w:ind w:firstLine="420"/>
        <w:rPr>
          <w:rFonts w:hint="eastAsia" w:ascii="宋体" w:hAnsi="宋体" w:eastAsia="宋体"/>
          <w:color w:val="000000" w:themeColor="text1"/>
          <w:szCs w:val="21"/>
          <w:highlight w:val="none"/>
          <w:u w:val="single"/>
        </w:rPr>
      </w:pPr>
      <w:r>
        <w:rPr>
          <w:rFonts w:hint="eastAsia" w:ascii="宋体" w:hAnsi="宋体" w:eastAsia="宋体" w:cs="Times New Roman"/>
          <w:iCs w:val="0"/>
          <w:color w:val="000000" w:themeColor="text1"/>
          <w:sz w:val="21"/>
          <w:szCs w:val="21"/>
          <w:highlight w:val="none"/>
          <w:u w:val="none"/>
          <w:lang w:val="en-US" w:eastAsia="zh-CN"/>
        </w:rPr>
        <w:t xml:space="preserve">     </w:t>
      </w:r>
      <w:r>
        <w:rPr>
          <w:rFonts w:ascii="Wingdings" w:hAnsi="Wingdings" w:eastAsia="Wingdings" w:cs="Wingdings"/>
          <w:iCs w:val="0"/>
          <w:color w:val="000000" w:themeColor="text1"/>
          <w:sz w:val="21"/>
          <w:szCs w:val="21"/>
          <w:highlight w:val="none"/>
          <w:u w:val="none"/>
        </w:rPr>
        <w:t xml:space="preserve">¨</w:t>
      </w:r>
      <w:r>
        <w:rPr>
          <w:rFonts w:hint="eastAsia" w:ascii="宋体" w:hAnsi="宋体" w:eastAsia="宋体" w:cs="Times New Roman"/>
          <w:iCs w:val="0"/>
          <w:color w:val="000000" w:themeColor="text1"/>
          <w:sz w:val="21"/>
          <w:szCs w:val="21"/>
          <w:highlight w:val="none"/>
          <w:u w:val="none"/>
        </w:rPr>
        <w:t xml:space="preserve">是</w:t>
      </w:r>
      <w:r>
        <w:rPr>
          <w:rFonts w:hint="eastAsia" w:ascii="宋体" w:hAnsi="宋体" w:eastAsia="宋体" w:cs="Times New Roman"/>
          <w:iCs w:val="0"/>
          <w:color w:val="000000" w:themeColor="text1"/>
          <w:sz w:val="21"/>
          <w:szCs w:val="21"/>
          <w:highlight w:val="none"/>
          <w:u w:val="none"/>
          <w:lang w:eastAsia="zh-CN"/>
        </w:rPr>
        <w:t xml:space="preserve">，绿色产品政府采购相关政策确定的底级品目名称：</w:t>
      </w:r>
      <w:r>
        <w:rPr>
          <w:rFonts w:hint="eastAsia" w:ascii="宋体" w:hAnsi="宋体" w:eastAsia="宋体"/>
          <w:color w:val="000000" w:themeColor="text1"/>
          <w:szCs w:val="21"/>
          <w:highlight w:val="none"/>
          <w:u w:val="single"/>
          <w:lang w:val="en-US" w:eastAsia="zh-CN"/>
        </w:rPr>
        <w:t xml:space="preserve">         </w:t>
      </w:r>
      <w:r>
        <w:rPr>
          <w:color w:val="000000" w:themeColor="text1"/>
          <w:highlight w:val="none"/>
        </w:rPr>
      </w:r>
    </w:p>
    <w:p>
      <w:pPr>
        <w:numPr>
          <w:ilvl w:val="-1"/>
          <w:numId w:val="0"/>
        </w:numPr>
        <w:ind w:firstLine="0"/>
        <w:spacing w:before="0" w:line="400" w:lineRule="exact"/>
        <w:tabs>
          <w:tab w:val="left" w:pos="740" w:leader="none"/>
        </w:tabs>
        <w:rPr>
          <w:rFonts w:hint="eastAsia" w:ascii="宋体" w:hAnsi="宋体"/>
          <w:iCs/>
          <w:color w:val="000000" w:themeColor="text1"/>
          <w:szCs w:val="21"/>
          <w:highlight w:val="none"/>
        </w:rPr>
      </w:pP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强制采购</w:t>
      </w: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优先采购</w:t>
      </w:r>
      <w:r>
        <w:rPr>
          <w:rFonts w:hint="eastAsia" w:ascii="宋体" w:hAnsi="宋体"/>
          <w:iCs/>
          <w:color w:val="000000" w:themeColor="text1"/>
          <w:szCs w:val="21"/>
          <w:highlight w:val="none"/>
          <w:lang w:val="en-US" w:eastAsia="zh-CN"/>
        </w:rPr>
        <w:t xml:space="preserve">    </w:t>
      </w:r>
      <w:r>
        <w:rPr>
          <w:color w:val="000000" w:themeColor="text1"/>
          <w:highlight w:val="none"/>
        </w:rPr>
      </w:r>
    </w:p>
    <w:p>
      <w:pPr>
        <w:pStyle w:val="1016"/>
        <w:ind w:firstLine="420"/>
        <w:rPr>
          <w:rFonts w:hint="eastAsia" w:ascii="宋体" w:hAnsi="宋体"/>
          <w:b w:val="0"/>
          <w:bCs w:val="0"/>
          <w:color w:val="000000" w:themeColor="text1"/>
          <w:sz w:val="21"/>
          <w:szCs w:val="21"/>
          <w:highlight w:val="none"/>
          <w:u w:val="none"/>
        </w:rPr>
      </w:pPr>
      <w:r>
        <w:rPr>
          <w:rFonts w:hint="eastAsia" w:ascii="宋体" w:hAnsi="宋体" w:eastAsia="宋体" w:cs="Times New Roman"/>
          <w:iCs w:val="0"/>
          <w:color w:val="000000" w:themeColor="text1"/>
          <w:sz w:val="21"/>
          <w:szCs w:val="21"/>
          <w:highlight w:val="none"/>
          <w:u w:val="none"/>
          <w:lang w:val="en-US" w:eastAsia="zh-CN"/>
        </w:rPr>
        <w:t xml:space="preserve">     </w:t>
      </w:r>
      <w:r>
        <w:rPr>
          <w:rFonts w:ascii="Wingdings" w:hAnsi="Wingdings" w:eastAsia="Wingdings" w:cs="Wingdings"/>
          <w:iCs w:val="0"/>
          <w:color w:val="000000" w:themeColor="text1"/>
          <w:sz w:val="21"/>
          <w:szCs w:val="21"/>
          <w:highlight w:val="none"/>
          <w:u w:val="none"/>
        </w:rPr>
        <w:t xml:space="preserve">þ</w:t>
      </w:r>
      <w:r>
        <w:rPr>
          <w:rFonts w:hint="eastAsia" w:ascii="宋体" w:hAnsi="宋体" w:eastAsia="宋体" w:cs="Times New Roman"/>
          <w:iCs w:val="0"/>
          <w:color w:val="000000" w:themeColor="text1"/>
          <w:sz w:val="21"/>
          <w:szCs w:val="21"/>
          <w:highlight w:val="none"/>
          <w:u w:val="none"/>
        </w:rPr>
        <w:t xml:space="preserve">否</w:t>
      </w:r>
      <w:r>
        <w:rPr>
          <w:color w:val="000000" w:themeColor="text1"/>
          <w:highlight w:val="none"/>
        </w:rPr>
      </w:r>
    </w:p>
    <w:p>
      <w:pPr>
        <w:numPr>
          <w:ilvl w:val="-1"/>
          <w:numId w:val="0"/>
        </w:numPr>
        <w:ind w:firstLine="0"/>
        <w:spacing w:before="0" w:line="40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lang w:val="en-US" w:eastAsia="zh-CN"/>
        </w:rPr>
        <w:t xml:space="preserve">    （1</w:t>
      </w:r>
      <w:r>
        <w:rPr>
          <w:rFonts w:hint="default" w:ascii="宋体" w:hAnsi="宋体"/>
          <w:color w:val="000000" w:themeColor="text1"/>
          <w:szCs w:val="21"/>
          <w:highlight w:val="none"/>
          <w:lang w:val="en" w:eastAsia="zh-CN"/>
        </w:rPr>
        <w:t xml:space="preserve">1</w:t>
      </w:r>
      <w:r>
        <w:rPr>
          <w:rFonts w:hint="eastAsia" w:ascii="宋体" w:hAnsi="宋体"/>
          <w:color w:val="000000" w:themeColor="text1"/>
          <w:szCs w:val="21"/>
          <w:highlight w:val="none"/>
          <w:lang w:val="en-US" w:eastAsia="zh-CN"/>
        </w:rPr>
        <w:t xml:space="preserve">）</w:t>
      </w:r>
      <w:r>
        <w:rPr>
          <w:rFonts w:hint="eastAsia" w:ascii="宋体" w:hAnsi="宋体" w:eastAsia="宋体"/>
          <w:color w:val="000000" w:themeColor="text1"/>
          <w:szCs w:val="21"/>
          <w:highlight w:val="none"/>
          <w:lang w:val="en-US" w:eastAsia="zh-CN"/>
        </w:rPr>
        <w:t xml:space="preserve">涉及商品包装和快递包装的，是否参考</w:t>
      </w:r>
      <w:r>
        <w:rPr>
          <w:rFonts w:hint="eastAsia" w:ascii="宋体" w:hAnsi="宋体"/>
          <w:color w:val="000000" w:themeColor="text1"/>
          <w:szCs w:val="21"/>
          <w:highlight w:val="none"/>
        </w:rPr>
        <w:t xml:space="preserve">《商品包装政府采购需求标准（试行）》《快递包装政府采购需求标准（试行）》</w:t>
      </w:r>
      <w:r>
        <w:rPr>
          <w:rFonts w:hint="eastAsia" w:ascii="宋体" w:hAnsi="宋体" w:eastAsia="宋体"/>
          <w:color w:val="000000" w:themeColor="text1"/>
          <w:szCs w:val="21"/>
          <w:highlight w:val="none"/>
          <w:lang w:eastAsia="zh-CN"/>
        </w:rPr>
        <w:t xml:space="preserve">明确产品及相关快递服务的具体包装要求：</w:t>
      </w:r>
      <w:r>
        <w:rPr>
          <w:color w:val="000000" w:themeColor="text1"/>
          <w:highlight w:val="none"/>
        </w:rPr>
      </w:r>
    </w:p>
    <w:p>
      <w:pPr>
        <w:numPr>
          <w:ilvl w:val="-1"/>
          <w:numId w:val="0"/>
        </w:numPr>
        <w:ind w:firstLine="840"/>
        <w:spacing w:before="0" w:line="400" w:lineRule="exact"/>
        <w:rPr>
          <w:rFonts w:hint="eastAsia" w:ascii="宋体" w:hAnsi="宋体" w:eastAsia="宋体"/>
          <w:iCs w:val="0"/>
          <w:color w:val="000000" w:themeColor="text1"/>
          <w:szCs w:val="21"/>
          <w:highlight w:val="none"/>
        </w:rPr>
      </w:pPr>
      <w:r>
        <w:rPr>
          <w:rFonts w:ascii="Wingdings" w:hAnsi="Wingdings" w:eastAsia="Wingdings" w:cs="Wingdings"/>
          <w:iCs w:val="0"/>
          <w:color w:val="000000" w:themeColor="text1"/>
          <w:szCs w:val="21"/>
          <w:highlight w:val="none"/>
        </w:rPr>
        <w:t xml:space="preserve">¨</w:t>
      </w:r>
      <w:r>
        <w:rPr>
          <w:rFonts w:hint="eastAsia" w:ascii="宋体" w:hAnsi="宋体" w:eastAsia="宋体"/>
          <w:iCs w:val="0"/>
          <w:color w:val="000000" w:themeColor="text1"/>
          <w:szCs w:val="21"/>
          <w:highlight w:val="none"/>
        </w:rPr>
        <w:t xml:space="preserve">是       </w:t>
      </w:r>
      <w:r>
        <w:rPr>
          <w:rFonts w:ascii="Wingdings" w:hAnsi="Wingdings" w:eastAsia="Wingdings" w:cs="Wingdings"/>
          <w:iCs w:val="0"/>
          <w:color w:val="000000" w:themeColor="text1"/>
          <w:szCs w:val="21"/>
          <w:highlight w:val="none"/>
        </w:rPr>
        <w:t xml:space="preserve">¨</w:t>
      </w:r>
      <w:r>
        <w:rPr>
          <w:rFonts w:hint="eastAsia" w:ascii="宋体" w:hAnsi="宋体" w:eastAsia="宋体"/>
          <w:iCs w:val="0"/>
          <w:color w:val="000000" w:themeColor="text1"/>
          <w:szCs w:val="21"/>
          <w:highlight w:val="none"/>
        </w:rPr>
        <w:t xml:space="preserve">否</w:t>
      </w:r>
      <w:r>
        <w:rPr>
          <w:rFonts w:hint="eastAsia" w:ascii="宋体" w:hAnsi="宋体" w:eastAsia="宋体"/>
          <w:iCs w:val="0"/>
          <w:color w:val="000000" w:themeColor="text1"/>
          <w:szCs w:val="21"/>
          <w:highlight w:val="none"/>
          <w:lang w:val="en-US" w:eastAsia="zh-CN"/>
        </w:rPr>
        <w:t xml:space="preserve">      </w:t>
      </w:r>
      <w:r>
        <w:rPr>
          <w:rFonts w:ascii="Wingdings" w:hAnsi="Wingdings" w:eastAsia="Wingdings" w:cs="Wingdings"/>
          <w:iCs w:val="0"/>
          <w:color w:val="000000" w:themeColor="text1"/>
          <w:szCs w:val="21"/>
          <w:highlight w:val="none"/>
        </w:rPr>
        <w:t xml:space="preserve">¨</w:t>
      </w:r>
      <w:r>
        <w:rPr>
          <w:rFonts w:hint="eastAsia" w:ascii="宋体" w:hAnsi="宋体" w:eastAsia="宋体"/>
          <w:iCs w:val="0"/>
          <w:color w:val="000000" w:themeColor="text1"/>
          <w:szCs w:val="21"/>
          <w:highlight w:val="none"/>
          <w:lang w:eastAsia="zh-CN"/>
        </w:rPr>
        <w:t xml:space="preserve">不涉及</w:t>
      </w:r>
      <w:r>
        <w:rPr>
          <w:color w:val="000000" w:themeColor="text1"/>
          <w:highlight w:val="none"/>
        </w:rPr>
      </w:r>
    </w:p>
    <w:p>
      <w:pPr>
        <w:numPr>
          <w:ilvl w:val="0"/>
          <w:numId w:val="2"/>
        </w:numPr>
        <w:ind w:firstLine="422"/>
        <w:spacing w:before="0"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合同金额</w:t>
      </w:r>
      <w:r>
        <w:rPr>
          <w:color w:val="000000" w:themeColor="text1"/>
          <w:highlight w:val="none"/>
        </w:rPr>
      </w:r>
    </w:p>
    <w:p>
      <w:pPr>
        <w:ind w:firstLine="420"/>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（1）合同金额小写：</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color w:val="000000" w:themeColor="text1"/>
          <w:highlight w:val="none"/>
        </w:rPr>
      </w:r>
    </w:p>
    <w:p>
      <w:pPr>
        <w:ind w:left="0" w:firstLine="0"/>
        <w:spacing w:before="0" w:line="400" w:lineRule="exact"/>
        <w:rPr>
          <w:rFonts w:ascii="宋体" w:hAnsi="宋体"/>
          <w:color w:val="000000" w:themeColor="text1"/>
          <w:szCs w:val="21"/>
          <w:highlight w:val="none"/>
          <w:u w:val="single"/>
        </w:rPr>
      </w:pPr>
      <w:r>
        <w:rPr>
          <w:rFonts w:hint="eastAsia" w:ascii="宋体" w:hAnsi="宋体"/>
          <w:color w:val="000000" w:themeColor="text1"/>
          <w:szCs w:val="21"/>
          <w:highlight w:val="none"/>
          <w:lang w:val="en-US" w:eastAsia="zh-CN"/>
        </w:rPr>
        <w:t xml:space="preserve">                 </w:t>
      </w:r>
      <w:r>
        <w:rPr>
          <w:rFonts w:hint="eastAsia" w:ascii="宋体" w:hAnsi="宋体"/>
          <w:color w:val="000000" w:themeColor="text1"/>
          <w:szCs w:val="21"/>
          <w:highlight w:val="none"/>
        </w:rPr>
        <w:t xml:space="preserve">大写：</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color w:val="000000" w:themeColor="text1"/>
          <w:highlight w:val="none"/>
        </w:rPr>
      </w:r>
    </w:p>
    <w:p>
      <w:pPr>
        <w:ind w:firstLine="0"/>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         </w:t>
      </w:r>
      <w:r>
        <w:rPr>
          <w:rFonts w:hint="eastAsia" w:ascii="宋体" w:hAnsi="宋体"/>
          <w:color w:val="000000" w:themeColor="text1"/>
          <w:szCs w:val="21"/>
          <w:highlight w:val="none"/>
        </w:rPr>
        <w:t xml:space="preserve">分包金额</w:t>
      </w:r>
      <w:r>
        <w:rPr>
          <w:rFonts w:hint="eastAsia" w:ascii="宋体" w:hAnsi="宋体"/>
          <w:color w:val="000000" w:themeColor="text1"/>
          <w:szCs w:val="21"/>
          <w:highlight w:val="none"/>
          <w:lang w:eastAsia="zh-CN"/>
        </w:rPr>
        <w:t xml:space="preserve">（如有）</w:t>
      </w:r>
      <w:r>
        <w:rPr>
          <w:rFonts w:hint="eastAsia" w:ascii="宋体" w:hAnsi="宋体"/>
          <w:color w:val="000000" w:themeColor="text1"/>
          <w:szCs w:val="21"/>
          <w:highlight w:val="none"/>
        </w:rPr>
        <w:t xml:space="preserve">小写：</w:t>
      </w:r>
      <w:r>
        <w:rPr>
          <w:rFonts w:hint="eastAsia" w:ascii="宋体" w:hAnsi="宋体"/>
          <w:color w:val="000000" w:themeColor="text1"/>
          <w:szCs w:val="21"/>
          <w:highlight w:val="none"/>
          <w:u w:val="single"/>
        </w:rPr>
        <w:t xml:space="preserve">                   </w:t>
      </w:r>
      <w:r>
        <w:rPr>
          <w:color w:val="000000" w:themeColor="text1"/>
          <w:highlight w:val="none"/>
        </w:rPr>
      </w:r>
    </w:p>
    <w:p>
      <w:pPr>
        <w:ind w:firstLine="0"/>
        <w:spacing w:before="0" w:line="400" w:lineRule="exact"/>
        <w:rPr>
          <w:rFonts w:hint="eastAsia" w:ascii="宋体" w:hAnsi="宋体"/>
          <w:color w:val="000000" w:themeColor="text1"/>
          <w:szCs w:val="21"/>
          <w:highlight w:val="none"/>
          <w:u w:val="single"/>
        </w:rPr>
      </w:pPr>
      <w:r>
        <w:rPr>
          <w:rFonts w:hint="eastAsia" w:ascii="宋体" w:hAnsi="宋体"/>
          <w:color w:val="000000" w:themeColor="text1"/>
          <w:szCs w:val="21"/>
          <w:highlight w:val="none"/>
          <w:lang w:val="en-US" w:eastAsia="zh-CN"/>
        </w:rPr>
        <w:t xml:space="preserve">                     </w:t>
      </w:r>
      <w:r>
        <w:rPr>
          <w:rFonts w:hint="eastAsia" w:ascii="宋体" w:hAnsi="宋体"/>
          <w:color w:val="000000" w:themeColor="text1"/>
          <w:szCs w:val="21"/>
          <w:highlight w:val="none"/>
        </w:rPr>
        <w:t xml:space="preserve">大写：</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color w:val="000000" w:themeColor="text1"/>
          <w:highlight w:val="none"/>
        </w:rPr>
      </w:r>
    </w:p>
    <w:p>
      <w:pPr>
        <w:ind w:firstLine="0"/>
        <w:spacing w:before="0"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    （注：固定单价合同应填写单价和最高限价）</w:t>
      </w:r>
      <w:r>
        <w:rPr>
          <w:color w:val="000000" w:themeColor="text1"/>
          <w:highlight w:val="none"/>
        </w:rPr>
      </w:r>
    </w:p>
    <w:p>
      <w:pPr>
        <w:numPr>
          <w:ilvl w:val="-1"/>
          <w:numId w:val="0"/>
        </w:numPr>
        <w:ind w:firstLine="0"/>
        <w:spacing w:before="0"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    </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合同定价方式</w:t>
      </w:r>
      <w:r>
        <w:rPr>
          <w:rFonts w:hint="eastAsia" w:ascii="宋体" w:hAnsi="宋体"/>
          <w:color w:val="000000" w:themeColor="text1"/>
          <w:szCs w:val="21"/>
          <w:highlight w:val="none"/>
          <w:lang w:eastAsia="zh-CN"/>
        </w:rPr>
        <w:t xml:space="preserve">（采用组合定价方式的，可以勾选多项）</w:t>
      </w:r>
      <w:r>
        <w:rPr>
          <w:rFonts w:hint="eastAsia" w:ascii="宋体" w:hAnsi="宋体"/>
          <w:color w:val="000000" w:themeColor="text1"/>
          <w:szCs w:val="21"/>
          <w:highlight w:val="none"/>
        </w:rPr>
        <w:t xml:space="preserve">：</w:t>
      </w:r>
      <w:r>
        <w:rPr>
          <w:color w:val="000000" w:themeColor="text1"/>
          <w:highlight w:val="none"/>
        </w:rPr>
      </w:r>
    </w:p>
    <w:p>
      <w:pPr>
        <w:ind w:firstLine="420"/>
        <w:spacing w:before="0" w:line="400" w:lineRule="exact"/>
        <w:rPr>
          <w:rFonts w:hint="eastAsia" w:ascii="宋体" w:hAnsi="宋体" w:eastAsia="宋体"/>
          <w:color w:val="000000" w:themeColor="text1"/>
          <w:szCs w:val="21"/>
          <w:highlight w:val="none"/>
        </w:rPr>
      </w:pP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固定总价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固定单价</w:t>
      </w: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固定费率</w:t>
      </w:r>
      <w:r>
        <w:rPr>
          <w:rFonts w:hint="eastAsia" w:ascii="宋体" w:hAnsi="宋体"/>
          <w:iCs/>
          <w:color w:val="000000" w:themeColor="text1"/>
          <w:szCs w:val="21"/>
          <w:highlight w:val="none"/>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成本补偿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绩效激励</w:t>
      </w: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其他</w:t>
      </w:r>
      <w:r>
        <w:rPr>
          <w:rFonts w:hint="eastAsia" w:ascii="宋体" w:hAnsi="宋体"/>
          <w:color w:val="000000" w:themeColor="text1"/>
          <w:szCs w:val="21"/>
          <w:highlight w:val="none"/>
          <w:u w:val="single"/>
        </w:rPr>
        <w:t xml:space="preserve">       </w:t>
      </w:r>
      <w:r>
        <w:rPr>
          <w:color w:val="000000" w:themeColor="text1"/>
          <w:highlight w:val="none"/>
        </w:rPr>
      </w:r>
    </w:p>
    <w:p>
      <w:pPr>
        <w:pStyle w:val="1017"/>
        <w:spacing w:line="360" w:lineRule="auto"/>
        <w:rPr>
          <w:color w:val="000000" w:themeColor="text1"/>
          <w:highlight w:val="none"/>
        </w:rPr>
      </w:pPr>
      <w:r>
        <w:rPr>
          <w:rFonts w:hint="eastAsia" w:ascii="宋体" w:hAnsi="宋体"/>
          <w:color w:val="000000" w:themeColor="text1"/>
          <w:highlight w:val="none"/>
        </w:rPr>
        <w:t xml:space="preserve">（</w:t>
      </w:r>
      <w:r>
        <w:rPr>
          <w:rFonts w:hint="eastAsia" w:ascii="宋体" w:hAnsi="宋体"/>
          <w:color w:val="000000" w:themeColor="text1"/>
          <w:highlight w:val="none"/>
          <w:lang w:val="en-US" w:eastAsia="zh-CN"/>
        </w:rPr>
        <w:t xml:space="preserve">3</w:t>
      </w:r>
      <w:r>
        <w:rPr>
          <w:rFonts w:hint="eastAsia" w:ascii="宋体" w:hAnsi="宋体"/>
          <w:color w:val="000000" w:themeColor="text1"/>
          <w:highlight w:val="none"/>
        </w:rPr>
        <w:t xml:space="preserve">）付款方式（按项目实际勾选填写）：</w:t>
      </w:r>
      <w:r>
        <w:rPr>
          <w:color w:val="000000" w:themeColor="text1"/>
          <w:highlight w:val="none"/>
        </w:rPr>
      </w:r>
    </w:p>
    <w:p>
      <w:pPr>
        <w:ind w:firstLine="630"/>
        <w:spacing w:before="0" w:line="360" w:lineRule="auto"/>
        <w:rPr>
          <w:rFonts w:ascii="宋体" w:hAnsi="宋体"/>
          <w:color w:val="000000" w:themeColor="text1"/>
          <w:szCs w:val="21"/>
          <w:highlight w:val="none"/>
          <w:u w:val="single"/>
        </w:rPr>
      </w:pP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全额付款：</w:t>
      </w:r>
      <w:r>
        <w:rPr>
          <w:rFonts w:hint="eastAsia" w:ascii="宋体" w:hAnsi="宋体"/>
          <w:color w:val="000000" w:themeColor="text1"/>
          <w:szCs w:val="21"/>
          <w:highlight w:val="none"/>
          <w:u w:val="single"/>
        </w:rPr>
        <w:t xml:space="preserve">     （应</w:t>
      </w:r>
      <w:r>
        <w:rPr>
          <w:rFonts w:hint="eastAsia" w:ascii="宋体" w:hAnsi="宋体"/>
          <w:color w:val="000000" w:themeColor="text1"/>
          <w:szCs w:val="21"/>
          <w:highlight w:val="none"/>
          <w:u w:val="single"/>
          <w:lang w:eastAsia="zh-CN"/>
        </w:rPr>
        <w:t xml:space="preserve">明确</w:t>
      </w:r>
      <w:r>
        <w:rPr>
          <w:rFonts w:hint="eastAsia" w:ascii="宋体" w:hAnsi="宋体"/>
          <w:color w:val="000000" w:themeColor="text1"/>
          <w:szCs w:val="21"/>
          <w:highlight w:val="none"/>
          <w:u w:val="single"/>
        </w:rPr>
        <w:t xml:space="preserve">一次性支付合同款项</w:t>
      </w:r>
      <w:r>
        <w:rPr>
          <w:rFonts w:hint="eastAsia" w:ascii="宋体" w:hAnsi="宋体"/>
          <w:color w:val="000000" w:themeColor="text1"/>
          <w:szCs w:val="21"/>
          <w:highlight w:val="none"/>
          <w:u w:val="single"/>
          <w:lang w:eastAsia="zh-CN"/>
        </w:rPr>
        <w:t xml:space="preserve">的条件</w:t>
      </w:r>
      <w:r>
        <w:rPr>
          <w:rFonts w:hint="eastAsia" w:ascii="宋体" w:hAnsi="宋体"/>
          <w:color w:val="000000" w:themeColor="text1"/>
          <w:szCs w:val="21"/>
          <w:highlight w:val="none"/>
          <w:u w:val="single"/>
        </w:rPr>
        <w:t xml:space="preserve">）                    </w:t>
      </w:r>
      <w:r>
        <w:rPr>
          <w:color w:val="000000" w:themeColor="text1"/>
          <w:highlight w:val="none"/>
        </w:rPr>
      </w:r>
    </w:p>
    <w:p>
      <w:pPr>
        <w:ind w:firstLine="630"/>
        <w:spacing w:line="360" w:lineRule="auto"/>
        <w:rPr>
          <w:rFonts w:hint="eastAsia" w:ascii="宋体" w:hAnsi="宋体"/>
          <w:color w:val="000000" w:themeColor="text1"/>
          <w:szCs w:val="21"/>
          <w:highlight w:val="none"/>
        </w:rPr>
      </w:pP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分期付款：</w:t>
      </w:r>
      <w:r>
        <w:rPr>
          <w:color w:val="000000" w:themeColor="text1"/>
          <w:highlight w:val="none"/>
        </w:rP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经双方协商一致，选择以下第</w:t>
      </w:r>
      <w:r>
        <w:rPr>
          <w:rFonts w:hint="eastAsia" w:ascii="宋体" w:hAnsi="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rPr>
        <w:t xml:space="preserve">种付款方式：</w:t>
      </w:r>
      <w:r>
        <w:rPr>
          <w:color w:val="000000" w:themeColor="text1"/>
          <w:highlight w:val="none"/>
        </w:rP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①付款方式（不提交预付款保函的）</w:t>
      </w:r>
      <w:r>
        <w:rPr>
          <w:color w:val="000000" w:themeColor="text1"/>
          <w:highlight w:val="none"/>
        </w:rP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合同总价的百分之三十(30%)即￥</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大写：人民币</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作为预付款，在合同签订生效，甲方自收到收据（收据金额为合同总价的</w:t>
      </w: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0 %）后10个工作日内，将资金支付到合同约定的乙方账户。</w:t>
      </w:r>
      <w:r>
        <w:rPr>
          <w:color w:val="000000" w:themeColor="text1"/>
          <w:highlight w:val="none"/>
        </w:rP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②付款方式（提交预付款保函的）</w:t>
      </w:r>
      <w:r>
        <w:rPr>
          <w:color w:val="000000" w:themeColor="text1"/>
          <w:highlight w:val="none"/>
        </w:rP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合同总价的百分之</w:t>
      </w:r>
      <w:r>
        <w:rPr>
          <w:rFonts w:hint="eastAsia" w:ascii="宋体" w:hAnsi="宋体" w:cs="宋体"/>
          <w:color w:val="000000" w:themeColor="text1"/>
          <w:sz w:val="21"/>
          <w:szCs w:val="21"/>
          <w:highlight w:val="none"/>
          <w:lang w:val="en-US" w:eastAsia="zh-CN"/>
        </w:rPr>
        <w:t xml:space="preserve">四</w:t>
      </w:r>
      <w:r>
        <w:rPr>
          <w:rFonts w:hint="eastAsia" w:ascii="宋体" w:hAnsi="宋体" w:eastAsia="宋体" w:cs="宋体"/>
          <w:color w:val="000000" w:themeColor="text1"/>
          <w:sz w:val="21"/>
          <w:szCs w:val="21"/>
          <w:highlight w:val="none"/>
        </w:rPr>
        <w:t xml:space="preserve">十(</w:t>
      </w:r>
      <w:r>
        <w:rPr>
          <w:rFonts w:hint="eastAsia" w:ascii="宋体" w:hAnsi="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0%)即￥</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大写：人民币</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作为预付款，在合同签订生效且卖方向甲方出具合同总价的百分之</w:t>
      </w:r>
      <w:r>
        <w:rPr>
          <w:rFonts w:hint="eastAsia" w:ascii="宋体" w:hAnsi="宋体" w:cs="宋体"/>
          <w:color w:val="000000" w:themeColor="text1"/>
          <w:sz w:val="21"/>
          <w:szCs w:val="21"/>
          <w:highlight w:val="none"/>
          <w:lang w:val="en-US" w:eastAsia="zh-CN"/>
        </w:rPr>
        <w:t xml:space="preserve">六</w:t>
      </w:r>
      <w:r>
        <w:rPr>
          <w:rFonts w:hint="eastAsia" w:ascii="宋体" w:hAnsi="宋体" w:eastAsia="宋体" w:cs="宋体"/>
          <w:color w:val="000000" w:themeColor="text1"/>
          <w:sz w:val="21"/>
          <w:szCs w:val="21"/>
          <w:highlight w:val="none"/>
        </w:rPr>
        <w:t xml:space="preserve">十（</w:t>
      </w:r>
      <w:r>
        <w:rPr>
          <w:rFonts w:hint="eastAsia" w:ascii="宋体" w:hAnsi="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0%)即￥大写：人民币的预付款保函，甲方自收到收据（收据金额为合同总价的 </w:t>
      </w:r>
      <w:r>
        <w:rPr>
          <w:rFonts w:hint="eastAsia" w:ascii="宋体" w:hAnsi="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0 %）后10个工作日内，将资金支付到合同约定的乙方账户。</w:t>
      </w:r>
      <w:r>
        <w:rPr>
          <w:color w:val="000000" w:themeColor="text1"/>
          <w:highlight w:val="none"/>
        </w:rPr>
      </w:r>
    </w:p>
    <w:p>
      <w:pPr>
        <w:ind w:firstLine="630"/>
        <w:spacing w:before="0" w:line="400" w:lineRule="exact"/>
        <w:rPr>
          <w:rFonts w:ascii="宋体" w:hAnsi="宋体"/>
          <w:color w:val="000000" w:themeColor="text1"/>
          <w:szCs w:val="21"/>
          <w:highlight w:val="none"/>
          <w:u w:val="single"/>
        </w:rPr>
      </w:pP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成本补偿：</w:t>
      </w:r>
      <w:r>
        <w:rPr>
          <w:rFonts w:hint="eastAsia" w:ascii="宋体" w:hAnsi="宋体"/>
          <w:color w:val="000000" w:themeColor="text1"/>
          <w:szCs w:val="21"/>
          <w:highlight w:val="none"/>
          <w:u w:val="single"/>
        </w:rPr>
        <w:t xml:space="preserve">      （应明确按照成本补偿方式的支付方式和支付条件）   </w:t>
      </w:r>
      <w:r>
        <w:rPr>
          <w:color w:val="000000" w:themeColor="text1"/>
          <w:highlight w:val="none"/>
        </w:rPr>
      </w:r>
    </w:p>
    <w:p>
      <w:pPr>
        <w:ind w:firstLine="630"/>
        <w:spacing w:before="0" w:line="400" w:lineRule="exact"/>
        <w:rPr>
          <w:rFonts w:ascii="宋体" w:hAnsi="宋体"/>
          <w:color w:val="000000" w:themeColor="text1"/>
          <w:szCs w:val="21"/>
          <w:highlight w:val="none"/>
        </w:rPr>
      </w:pP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绩效激励：</w:t>
      </w:r>
      <w:r>
        <w:rPr>
          <w:rFonts w:hint="eastAsia" w:ascii="宋体" w:hAnsi="宋体"/>
          <w:color w:val="000000" w:themeColor="text1"/>
          <w:szCs w:val="21"/>
          <w:highlight w:val="none"/>
          <w:u w:val="single"/>
        </w:rPr>
        <w:t xml:space="preserve">      （应明确按照绩效激励方式的支付方式和支付条件）   </w:t>
      </w:r>
      <w:r>
        <w:rPr>
          <w:color w:val="000000" w:themeColor="text1"/>
          <w:highlight w:val="none"/>
        </w:rPr>
      </w:r>
    </w:p>
    <w:p>
      <w:pPr>
        <w:numPr>
          <w:ilvl w:val="0"/>
          <w:numId w:val="2"/>
        </w:numPr>
        <w:ind w:firstLine="422"/>
        <w:spacing w:before="0" w:line="400" w:lineRule="exact"/>
        <w:rPr>
          <w:rFonts w:ascii="宋体" w:hAnsi="宋体"/>
          <w:b/>
          <w:bCs w:val="0"/>
          <w:color w:val="000000" w:themeColor="text1"/>
          <w:szCs w:val="21"/>
          <w:highlight w:val="none"/>
          <w:u w:val="single"/>
        </w:rPr>
      </w:pPr>
      <w:r>
        <w:rPr>
          <w:rFonts w:hint="eastAsia" w:ascii="宋体" w:hAnsi="宋体"/>
          <w:b/>
          <w:bCs w:val="0"/>
          <w:color w:val="000000" w:themeColor="text1"/>
          <w:szCs w:val="21"/>
          <w:highlight w:val="none"/>
        </w:rPr>
        <w:t xml:space="preserve">合同履行</w:t>
      </w:r>
      <w:r>
        <w:rPr>
          <w:color w:val="000000" w:themeColor="text1"/>
          <w:highlight w:val="none"/>
        </w:rPr>
      </w:r>
    </w:p>
    <w:p>
      <w:pPr>
        <w:ind w:firstLine="420"/>
        <w:spacing w:before="0" w:line="40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（1）起始日期：</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日，完成日期：</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w:t>
      </w:r>
      <w:r>
        <w:rPr>
          <w:color w:val="000000" w:themeColor="text1"/>
          <w:highlight w:val="none"/>
        </w:rPr>
      </w:r>
    </w:p>
    <w:p>
      <w:pPr>
        <w:ind w:firstLine="420"/>
        <w:spacing w:before="0" w:line="400" w:lineRule="exact"/>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（2）</w:t>
      </w:r>
      <w:r>
        <w:rPr>
          <w:rFonts w:hint="eastAsia" w:ascii="宋体" w:hAnsi="宋体" w:cs="宋体"/>
          <w:color w:val="000000" w:themeColor="text1"/>
          <w:szCs w:val="21"/>
          <w:highlight w:val="none"/>
          <w:lang w:eastAsia="zh-CN"/>
        </w:rPr>
        <w:t xml:space="preserve">履约</w:t>
      </w:r>
      <w:r>
        <w:rPr>
          <w:rFonts w:hint="eastAsia" w:ascii="宋体" w:hAnsi="宋体" w:cs="宋体"/>
          <w:color w:val="000000" w:themeColor="text1"/>
          <w:szCs w:val="21"/>
          <w:highlight w:val="none"/>
        </w:rPr>
        <w:t xml:space="preserve">地点</w:t>
      </w:r>
      <w:r>
        <w:rPr>
          <w:rFonts w:hint="eastAsia" w:ascii="宋体" w:hAnsi="宋体" w:cs="宋体"/>
          <w:b w:val="0"/>
          <w:bCs/>
          <w:color w:val="000000" w:themeColor="text1"/>
          <w:szCs w:val="21"/>
          <w:highlight w:val="none"/>
        </w:rPr>
        <w:t xml:space="preserve">：</w:t>
      </w:r>
      <w:r>
        <w:rPr>
          <w:rFonts w:hint="eastAsia" w:ascii="宋体" w:hAnsi="宋体" w:cs="宋体"/>
          <w:color w:val="000000" w:themeColor="text1"/>
          <w:szCs w:val="21"/>
          <w:highlight w:val="none"/>
          <w:u w:val="single"/>
        </w:rPr>
        <w:t xml:space="preserve">                             </w:t>
      </w:r>
      <w:r>
        <w:rPr>
          <w:color w:val="000000" w:themeColor="text1"/>
          <w:highlight w:val="none"/>
        </w:rPr>
      </w:r>
    </w:p>
    <w:p>
      <w:pPr>
        <w:ind w:firstLine="420"/>
        <w:spacing w:before="0" w:line="400" w:lineRule="exact"/>
        <w:rPr>
          <w:rFonts w:hint="eastAsia" w:ascii="宋体" w:hAnsi="宋体" w:eastAsia="宋体" w:cs="宋体"/>
          <w:color w:val="000000" w:themeColor="text1"/>
          <w:sz w:val="21"/>
          <w:szCs w:val="21"/>
          <w:highlight w:val="none"/>
        </w:rPr>
      </w:pPr>
      <w:r>
        <w:rPr>
          <w:rFonts w:hint="eastAsia" w:ascii="宋体" w:hAnsi="宋体" w:cs="宋体"/>
          <w:bCs/>
          <w:color w:val="000000" w:themeColor="text1"/>
          <w:szCs w:val="21"/>
          <w:highlight w:val="none"/>
        </w:rPr>
        <w:t xml:space="preserve">（3）履约担保：</w:t>
      </w:r>
      <w:r>
        <w:rPr>
          <w:rFonts w:hint="eastAsia" w:ascii="宋体" w:hAnsi="宋体" w:eastAsia="宋体" w:cs="宋体"/>
          <w:color w:val="000000" w:themeColor="text1"/>
          <w:sz w:val="21"/>
          <w:highlight w:val="none"/>
          <w:lang w:val="en-US" w:eastAsia="zh-CN"/>
        </w:rPr>
        <w:t xml:space="preserve">是否收取履约保证金：</w:t>
      </w:r>
      <w:r>
        <w:rPr>
          <w:rFonts w:ascii="Wingdings" w:hAnsi="Wingdings" w:eastAsia="Wingdings" w:cs="Wingdings"/>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是</w:t>
      </w:r>
      <w:r>
        <w:rPr>
          <w:rFonts w:hint="eastAsia" w:ascii="宋体" w:hAnsi="宋体" w:eastAsia="宋体" w:cs="宋体"/>
          <w:color w:val="000000" w:themeColor="text1"/>
          <w:sz w:val="21"/>
          <w:szCs w:val="21"/>
          <w:highlight w:val="none"/>
          <w:lang w:val="en-US" w:eastAsia="zh-CN"/>
        </w:rPr>
        <w:t xml:space="preserve">    </w:t>
      </w:r>
      <w:r>
        <w:rPr>
          <w:rFonts w:ascii="Wingdings" w:hAnsi="Wingdings" w:eastAsia="Wingdings" w:cs="Wingdings"/>
          <w:color w:val="000000" w:themeColor="text1"/>
          <w:sz w:val="21"/>
          <w:szCs w:val="21"/>
          <w:highlight w:val="none"/>
        </w:rPr>
        <w:t xml:space="preserve">þ</w:t>
      </w:r>
      <w:r>
        <w:rPr>
          <w:rFonts w:hint="eastAsia" w:ascii="宋体" w:hAnsi="宋体" w:eastAsia="宋体" w:cs="宋体"/>
          <w:color w:val="000000" w:themeColor="text1"/>
          <w:sz w:val="21"/>
          <w:szCs w:val="21"/>
          <w:highlight w:val="none"/>
          <w:lang w:eastAsia="zh-CN"/>
        </w:rPr>
        <w:t xml:space="preserve">否</w:t>
      </w:r>
      <w:r>
        <w:rPr>
          <w:color w:val="000000" w:themeColor="text1"/>
          <w:highlight w:val="none"/>
        </w:rPr>
      </w:r>
    </w:p>
    <w:p>
      <w:pPr>
        <w:pStyle w:val="1016"/>
        <w:rPr>
          <w:rFonts w:hint="eastAsia" w:ascii="宋体" w:hAnsi="宋体" w:eastAsia="宋体" w:cs="宋体"/>
          <w:color w:val="000000" w:themeColor="text1"/>
          <w:sz w:val="21"/>
          <w:highlight w:val="none"/>
        </w:rPr>
      </w:pPr>
      <w:r>
        <w:rPr>
          <w:rFonts w:hint="eastAsia" w:ascii="宋体" w:hAnsi="宋体" w:cs="宋体"/>
          <w:bCs/>
          <w:color w:val="000000" w:themeColor="text1"/>
          <w:szCs w:val="21"/>
          <w:highlight w:val="none"/>
          <w:u w:val="none"/>
          <w:lang w:val="en-US" w:eastAsia="zh-CN"/>
        </w:rPr>
        <w:t xml:space="preserve">  </w:t>
      </w:r>
      <w:r>
        <w:rPr>
          <w:rFonts w:hint="eastAsia" w:ascii="宋体" w:hAnsi="宋体" w:eastAsia="宋体" w:cs="宋体"/>
          <w:color w:val="000000" w:themeColor="text1"/>
          <w:sz w:val="21"/>
          <w:highlight w:val="none"/>
          <w:lang w:val="en-US" w:eastAsia="zh-CN"/>
        </w:rPr>
        <w:t xml:space="preserve">  收取履约保证金形式：</w:t>
      </w:r>
      <w:r>
        <w:rPr>
          <w:rFonts w:hint="eastAsia" w:ascii="宋体" w:hAnsi="宋体" w:eastAsia="宋体" w:cs="宋体"/>
          <w:bCs/>
          <w:color w:val="000000" w:themeColor="text1"/>
          <w:sz w:val="21"/>
          <w:szCs w:val="21"/>
          <w:highlight w:val="none"/>
          <w:u w:val="single"/>
        </w:rPr>
        <w:t xml:space="preserve">                            </w:t>
      </w:r>
      <w:r>
        <w:rPr>
          <w:color w:val="000000" w:themeColor="text1"/>
          <w:highlight w:val="none"/>
        </w:rPr>
      </w:r>
    </w:p>
    <w:p>
      <w:pPr>
        <w:pStyle w:val="1016"/>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lang w:val="en-US" w:eastAsia="zh-CN"/>
        </w:rPr>
        <w:t xml:space="preserve">    收取履约保证金金额：</w:t>
      </w:r>
      <w:r>
        <w:rPr>
          <w:rFonts w:hint="eastAsia" w:ascii="宋体" w:hAnsi="宋体" w:eastAsia="宋体" w:cs="宋体"/>
          <w:bCs/>
          <w:color w:val="000000" w:themeColor="text1"/>
          <w:sz w:val="21"/>
          <w:szCs w:val="21"/>
          <w:highlight w:val="none"/>
          <w:u w:val="single"/>
        </w:rPr>
        <w:t xml:space="preserve">                            </w:t>
      </w:r>
      <w:r>
        <w:rPr>
          <w:color w:val="000000" w:themeColor="text1"/>
          <w:highlight w:val="none"/>
        </w:rPr>
      </w:r>
    </w:p>
    <w:p>
      <w:pPr>
        <w:ind w:firstLine="420"/>
        <w:spacing w:line="400" w:lineRule="exact"/>
        <w:rPr>
          <w:rFonts w:hint="eastAsia" w:ascii="宋体" w:hAnsi="宋体" w:eastAsia="宋体" w:cs="宋体"/>
          <w:color w:val="000000" w:themeColor="text1"/>
          <w:sz w:val="21"/>
          <w:highlight w:val="none"/>
        </w:rPr>
      </w:pPr>
      <w:r>
        <w:rPr>
          <w:rFonts w:hint="eastAsia" w:ascii="宋体" w:hAnsi="宋体" w:cs="宋体"/>
          <w:bCs/>
          <w:color w:val="000000" w:themeColor="text1"/>
          <w:szCs w:val="21"/>
          <w:highlight w:val="none"/>
          <w:u w:val="none"/>
          <w:lang w:val="en-US" w:eastAsia="zh-CN"/>
        </w:rPr>
        <w:t xml:space="preserve">    履约担保期限</w:t>
      </w:r>
      <w:r>
        <w:rPr>
          <w:rFonts w:hint="eastAsia" w:ascii="宋体" w:hAnsi="宋体" w:cs="宋体"/>
          <w:bCs/>
          <w:color w:val="000000" w:themeColor="text1"/>
          <w:szCs w:val="21"/>
          <w:highlight w:val="none"/>
          <w:u w:val="none"/>
          <w:lang w:eastAsia="zh-CN"/>
        </w:rPr>
        <w:t xml:space="preserve">：</w:t>
      </w:r>
      <w:r>
        <w:rPr>
          <w:rFonts w:hint="eastAsia" w:ascii="宋体" w:hAnsi="宋体" w:eastAsia="宋体" w:cs="宋体"/>
          <w:bCs/>
          <w:color w:val="000000" w:themeColor="text1"/>
          <w:sz w:val="21"/>
          <w:szCs w:val="21"/>
          <w:highlight w:val="none"/>
          <w:u w:val="single"/>
        </w:rPr>
        <w:t xml:space="preserve">      </w:t>
      </w:r>
      <w:r>
        <w:rPr>
          <w:rFonts w:hint="eastAsia" w:ascii="宋体" w:hAnsi="宋体" w:cs="宋体"/>
          <w:bCs/>
          <w:color w:val="000000" w:themeColor="text1"/>
          <w:sz w:val="21"/>
          <w:szCs w:val="21"/>
          <w:highlight w:val="none"/>
          <w:u w:val="single"/>
          <w:lang w:val="en-US" w:eastAsia="zh-CN"/>
        </w:rPr>
        <w:t xml:space="preserve">                     </w:t>
      </w:r>
      <w:r>
        <w:rPr>
          <w:rFonts w:hint="eastAsia" w:ascii="宋体" w:hAnsi="宋体" w:eastAsia="宋体" w:cs="宋体"/>
          <w:bCs/>
          <w:color w:val="000000" w:themeColor="text1"/>
          <w:sz w:val="21"/>
          <w:szCs w:val="21"/>
          <w:highlight w:val="none"/>
          <w:u w:val="single"/>
        </w:rPr>
        <w:t xml:space="preserve">       </w:t>
      </w:r>
      <w:r>
        <w:rPr>
          <w:color w:val="000000" w:themeColor="text1"/>
          <w:highlight w:val="none"/>
        </w:rPr>
      </w:r>
    </w:p>
    <w:p>
      <w:pPr>
        <w:ind w:firstLine="420"/>
        <w:spacing w:before="0"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（4）分期履行要求：</w:t>
      </w:r>
      <w:r>
        <w:rPr>
          <w:rFonts w:hint="eastAsia" w:ascii="宋体" w:hAnsi="宋体" w:cs="宋体"/>
          <w:bCs/>
          <w:color w:val="000000" w:themeColor="text1"/>
          <w:szCs w:val="21"/>
          <w:highlight w:val="none"/>
          <w:u w:val="single"/>
        </w:rPr>
        <w:t xml:space="preserve">                                                   </w:t>
      </w:r>
      <w:r>
        <w:rPr>
          <w:rFonts w:hint="eastAsia" w:ascii="宋体" w:hAnsi="宋体" w:cs="宋体"/>
          <w:bCs/>
          <w:color w:val="000000" w:themeColor="text1"/>
          <w:szCs w:val="21"/>
          <w:highlight w:val="none"/>
          <w:u w:val="single"/>
          <w:lang w:val="en-US" w:eastAsia="zh-CN"/>
        </w:rPr>
        <w:t xml:space="preserve">    </w:t>
      </w:r>
      <w:r>
        <w:rPr>
          <w:rFonts w:hint="eastAsia" w:ascii="宋体" w:hAnsi="宋体" w:cs="宋体"/>
          <w:bCs/>
          <w:color w:val="000000" w:themeColor="text1"/>
          <w:szCs w:val="21"/>
          <w:highlight w:val="none"/>
          <w:u w:val="single"/>
        </w:rPr>
        <w:t xml:space="preserve"> </w:t>
      </w:r>
      <w:r>
        <w:rPr>
          <w:color w:val="000000" w:themeColor="text1"/>
          <w:highlight w:val="none"/>
        </w:rPr>
      </w:r>
    </w:p>
    <w:p>
      <w:pPr>
        <w:ind w:firstLine="420"/>
        <w:spacing w:before="0" w:line="400" w:lineRule="exact"/>
        <w:rPr>
          <w:rFonts w:hint="eastAsia" w:ascii="宋体" w:hAnsi="宋体" w:cs="宋体"/>
          <w:color w:val="000000" w:themeColor="text1"/>
          <w:szCs w:val="21"/>
          <w:highlight w:val="none"/>
          <w:u w:val="single"/>
        </w:rPr>
      </w:pPr>
      <w:r>
        <w:rPr>
          <w:rFonts w:hint="eastAsia" w:ascii="宋体" w:hAnsi="宋体" w:cs="宋体"/>
          <w:bCs/>
          <w:color w:val="000000" w:themeColor="text1"/>
          <w:szCs w:val="21"/>
          <w:highlight w:val="none"/>
        </w:rPr>
        <w:t xml:space="preserve">（5）</w:t>
      </w:r>
      <w:r>
        <w:rPr>
          <w:rFonts w:hint="eastAsia" w:ascii="宋体" w:hAnsi="宋体" w:cs="宋体"/>
          <w:bCs/>
          <w:color w:val="000000" w:themeColor="text1"/>
          <w:szCs w:val="21"/>
          <w:highlight w:val="none"/>
          <w:lang w:eastAsia="zh-CN"/>
        </w:rPr>
        <w:t xml:space="preserve">风险处置措施和替代方案</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t xml:space="preserve">                                                </w:t>
      </w:r>
      <w:r>
        <w:rPr>
          <w:color w:val="000000" w:themeColor="text1"/>
          <w:highlight w:val="none"/>
        </w:rPr>
      </w:r>
    </w:p>
    <w:p>
      <w:pPr>
        <w:numPr>
          <w:ilvl w:val="0"/>
          <w:numId w:val="2"/>
        </w:numPr>
        <w:ind w:firstLine="422"/>
        <w:spacing w:before="0" w:line="400" w:lineRule="exact"/>
        <w:rPr>
          <w:rFonts w:ascii="宋体" w:hAnsi="宋体"/>
          <w:b/>
          <w:color w:val="000000" w:themeColor="text1"/>
          <w:szCs w:val="21"/>
          <w:highlight w:val="none"/>
        </w:rPr>
      </w:pPr>
      <w:r>
        <w:rPr>
          <w:rFonts w:hint="eastAsia" w:ascii="宋体" w:hAnsi="宋体"/>
          <w:b/>
          <w:color w:val="000000" w:themeColor="text1"/>
          <w:szCs w:val="21"/>
          <w:highlight w:val="none"/>
        </w:rPr>
        <w:t xml:space="preserve">合同验收</w:t>
      </w:r>
      <w:r>
        <w:rPr>
          <w:color w:val="000000" w:themeColor="text1"/>
          <w:highlight w:val="none"/>
        </w:rPr>
      </w:r>
    </w:p>
    <w:p>
      <w:pPr>
        <w:numPr>
          <w:ilvl w:val="0"/>
          <w:numId w:val="4"/>
        </w:numPr>
        <w:ind w:firstLine="420"/>
        <w:spacing w:before="0"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验收组织方式：</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自行组织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委托第三方组织</w:t>
      </w:r>
      <w:r>
        <w:rPr>
          <w:color w:val="000000" w:themeColor="text1"/>
          <w:highlight w:val="none"/>
        </w:rPr>
      </w:r>
    </w:p>
    <w:p>
      <w:pPr>
        <w:numPr>
          <w:ilvl w:val="0"/>
          <w:numId w:val="0"/>
        </w:numPr>
        <w:spacing w:before="0"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en-US" w:eastAsia="zh-CN"/>
        </w:rPr>
        <w:t xml:space="preserve">         </w:t>
      </w:r>
      <w:r>
        <w:rPr>
          <w:rFonts w:hint="eastAsia" w:ascii="宋体" w:hAnsi="宋体"/>
          <w:bCs/>
          <w:color w:val="000000" w:themeColor="text1"/>
          <w:szCs w:val="21"/>
          <w:highlight w:val="none"/>
        </w:rPr>
        <w:t xml:space="preserve">验收主体：</w:t>
      </w:r>
      <w:r>
        <w:rPr>
          <w:rFonts w:hint="eastAsia" w:ascii="宋体" w:hAnsi="宋体"/>
          <w:bCs/>
          <w:color w:val="000000" w:themeColor="text1"/>
          <w:szCs w:val="21"/>
          <w:highlight w:val="none"/>
          <w:u w:val="single"/>
        </w:rPr>
        <w:t xml:space="preserve">                  </w:t>
      </w:r>
      <w:r>
        <w:rPr>
          <w:color w:val="000000" w:themeColor="text1"/>
          <w:highlight w:val="none"/>
        </w:rPr>
      </w:r>
    </w:p>
    <w:p>
      <w:pPr>
        <w:ind w:firstLine="0"/>
        <w:spacing w:before="0"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en-US" w:eastAsia="zh-CN"/>
        </w:rPr>
        <w:t xml:space="preserve">        </w:t>
      </w:r>
      <w:r>
        <w:rPr>
          <w:rFonts w:hint="eastAsia" w:ascii="宋体" w:hAnsi="宋体"/>
          <w:bCs/>
          <w:color w:val="000000" w:themeColor="text1"/>
          <w:szCs w:val="21"/>
          <w:highlight w:val="none"/>
        </w:rPr>
        <w:t xml:space="preserve">是否邀请本项目的其他供应商</w:t>
      </w:r>
      <w:r>
        <w:rPr>
          <w:rFonts w:hint="eastAsia" w:ascii="宋体" w:hAnsi="宋体"/>
          <w:bCs/>
          <w:color w:val="000000" w:themeColor="text1"/>
          <w:szCs w:val="21"/>
          <w:highlight w:val="none"/>
          <w:lang w:eastAsia="zh-CN"/>
        </w:rPr>
        <w:t xml:space="preserve">参加验收</w:t>
      </w:r>
      <w:r>
        <w:rPr>
          <w:rFonts w:hint="eastAsia" w:ascii="宋体" w:hAnsi="宋体"/>
          <w:bCs/>
          <w:color w:val="000000" w:themeColor="text1"/>
          <w:szCs w:val="21"/>
          <w:highlight w:val="none"/>
        </w:rPr>
        <w:t xml:space="preserve">：</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是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否</w:t>
      </w:r>
      <w:r>
        <w:rPr>
          <w:color w:val="000000" w:themeColor="text1"/>
          <w:highlight w:val="none"/>
        </w:rPr>
      </w:r>
    </w:p>
    <w:p>
      <w:pPr>
        <w:ind w:firstLine="840"/>
        <w:spacing w:before="0"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是否邀请专家</w:t>
      </w:r>
      <w:r>
        <w:rPr>
          <w:rFonts w:hint="eastAsia" w:ascii="宋体" w:hAnsi="宋体"/>
          <w:bCs/>
          <w:color w:val="000000" w:themeColor="text1"/>
          <w:szCs w:val="21"/>
          <w:highlight w:val="none"/>
          <w:lang w:eastAsia="zh-CN"/>
        </w:rPr>
        <w:t xml:space="preserve">参加验收</w:t>
      </w:r>
      <w:r>
        <w:rPr>
          <w:rFonts w:hint="eastAsia" w:ascii="宋体" w:hAnsi="宋体"/>
          <w:bCs/>
          <w:color w:val="000000" w:themeColor="text1"/>
          <w:szCs w:val="21"/>
          <w:highlight w:val="none"/>
        </w:rPr>
        <w:t xml:space="preserve">：</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是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否</w:t>
      </w:r>
      <w:r>
        <w:rPr>
          <w:color w:val="000000" w:themeColor="text1"/>
          <w:highlight w:val="none"/>
        </w:rPr>
      </w:r>
    </w:p>
    <w:p>
      <w:pPr>
        <w:ind w:firstLine="840"/>
        <w:spacing w:before="0"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是否邀请服务对象</w:t>
      </w:r>
      <w:r>
        <w:rPr>
          <w:rFonts w:hint="eastAsia" w:ascii="宋体" w:hAnsi="宋体"/>
          <w:bCs/>
          <w:color w:val="000000" w:themeColor="text1"/>
          <w:szCs w:val="21"/>
          <w:highlight w:val="none"/>
          <w:lang w:eastAsia="zh-CN"/>
        </w:rPr>
        <w:t xml:space="preserve">参加验收</w:t>
      </w:r>
      <w:r>
        <w:rPr>
          <w:rFonts w:hint="eastAsia" w:ascii="宋体" w:hAnsi="宋体"/>
          <w:bCs/>
          <w:color w:val="000000" w:themeColor="text1"/>
          <w:szCs w:val="21"/>
          <w:highlight w:val="none"/>
        </w:rPr>
        <w:t xml:space="preserve">：</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是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否</w:t>
      </w:r>
      <w:r>
        <w:rPr>
          <w:color w:val="000000" w:themeColor="text1"/>
          <w:highlight w:val="none"/>
        </w:rPr>
      </w:r>
    </w:p>
    <w:p>
      <w:pPr>
        <w:ind w:firstLine="840"/>
        <w:spacing w:before="0"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是否邀请第三方检测机构</w:t>
      </w:r>
      <w:r>
        <w:rPr>
          <w:rFonts w:hint="eastAsia" w:ascii="宋体" w:hAnsi="宋体"/>
          <w:bCs/>
          <w:color w:val="000000" w:themeColor="text1"/>
          <w:szCs w:val="21"/>
          <w:highlight w:val="none"/>
          <w:lang w:eastAsia="zh-CN"/>
        </w:rPr>
        <w:t xml:space="preserve">参加验收</w:t>
      </w:r>
      <w:r>
        <w:rPr>
          <w:rFonts w:hint="eastAsia" w:ascii="宋体" w:hAnsi="宋体"/>
          <w:bCs/>
          <w:color w:val="000000" w:themeColor="text1"/>
          <w:szCs w:val="21"/>
          <w:highlight w:val="none"/>
        </w:rPr>
        <w:t xml:space="preserve">：</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是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否</w:t>
      </w:r>
      <w:r>
        <w:rPr>
          <w:color w:val="000000" w:themeColor="text1"/>
          <w:highlight w:val="none"/>
        </w:rPr>
      </w:r>
    </w:p>
    <w:p>
      <w:pPr>
        <w:ind w:firstLine="840"/>
        <w:spacing w:before="0"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lang w:eastAsia="zh-CN"/>
        </w:rPr>
        <w:t xml:space="preserve">是否进行抽查检测：</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是</w:t>
      </w:r>
      <w:r>
        <w:rPr>
          <w:rFonts w:hint="eastAsia" w:ascii="宋体" w:hAnsi="宋体"/>
          <w:bCs/>
          <w:color w:val="000000" w:themeColor="text1"/>
          <w:szCs w:val="21"/>
          <w:highlight w:val="none"/>
          <w:lang w:eastAsia="zh-CN"/>
        </w:rPr>
        <w:t xml:space="preserve">，抽查比例：</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u w:val="single"/>
          <w:lang w:val="en-US" w:eastAsia="zh-CN"/>
        </w:rPr>
        <w:t xml:space="preserve">     </w:t>
      </w:r>
      <w:r>
        <w:rPr>
          <w:rFonts w:hint="eastAsia" w:ascii="宋体" w:hAnsi="宋体"/>
          <w:bCs/>
          <w:color w:val="000000" w:themeColor="text1"/>
          <w:szCs w:val="21"/>
          <w:highlight w:val="none"/>
        </w:rPr>
        <w:t xml:space="preserve">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否</w:t>
      </w:r>
      <w:r>
        <w:rPr>
          <w:color w:val="000000" w:themeColor="text1"/>
          <w:highlight w:val="none"/>
        </w:rPr>
      </w:r>
    </w:p>
    <w:p>
      <w:pPr>
        <w:ind w:firstLine="840"/>
        <w:spacing w:before="0" w:line="400" w:lineRule="exact"/>
        <w:rPr>
          <w:rFonts w:hint="eastAsia" w:ascii="宋体" w:hAnsi="宋体" w:eastAsia="宋体"/>
          <w:bCs/>
          <w:color w:val="000000" w:themeColor="text1"/>
          <w:szCs w:val="21"/>
          <w:highlight w:val="none"/>
          <w:u w:val="single"/>
        </w:rPr>
      </w:pPr>
      <w:r>
        <w:rPr>
          <w:rFonts w:hint="eastAsia" w:ascii="宋体" w:hAnsi="宋体" w:eastAsia="宋体"/>
          <w:bCs/>
          <w:color w:val="000000" w:themeColor="text1"/>
          <w:szCs w:val="21"/>
          <w:highlight w:val="none"/>
          <w:lang w:val="en-US" w:eastAsia="zh-CN"/>
        </w:rPr>
        <w:t xml:space="preserve">是否存在破坏性检测：</w:t>
      </w:r>
      <w:r>
        <w:rPr>
          <w:rFonts w:ascii="Wingdings" w:hAnsi="Wingdings" w:eastAsia="Wingdings" w:cs="Wingdings"/>
          <w:color w:val="000000" w:themeColor="text1"/>
          <w:sz w:val="21"/>
          <w:szCs w:val="21"/>
          <w:highlight w:val="none"/>
        </w:rPr>
        <w:t xml:space="preserve">¨</w:t>
      </w:r>
      <w:r>
        <w:rPr>
          <w:rFonts w:hint="eastAsia" w:ascii="宋体" w:hAnsi="宋体" w:eastAsia="宋体"/>
          <w:bCs/>
          <w:color w:val="000000" w:themeColor="text1"/>
          <w:szCs w:val="21"/>
          <w:highlight w:val="none"/>
        </w:rPr>
        <w:t xml:space="preserve">是</w:t>
      </w:r>
      <w:r>
        <w:rPr>
          <w:rFonts w:hint="eastAsia" w:ascii="宋体" w:hAnsi="宋体" w:eastAsia="宋体"/>
          <w:bCs/>
          <w:color w:val="000000" w:themeColor="text1"/>
          <w:szCs w:val="21"/>
          <w:highlight w:val="none"/>
          <w:lang w:eastAsia="zh-CN"/>
        </w:rPr>
        <w:t xml:space="preserve">，</w:t>
      </w:r>
      <w:r>
        <w:rPr>
          <w:rFonts w:hint="eastAsia" w:ascii="宋体" w:hAnsi="宋体" w:eastAsia="宋体"/>
          <w:bCs/>
          <w:color w:val="000000" w:themeColor="text1"/>
          <w:szCs w:val="21"/>
          <w:highlight w:val="none"/>
          <w:u w:val="single"/>
          <w:lang w:eastAsia="zh-CN"/>
        </w:rPr>
        <w:t xml:space="preserve">（应明确对被破坏的检测产品的处理方式）</w:t>
      </w:r>
      <w:r>
        <w:rPr>
          <w:color w:val="000000" w:themeColor="text1"/>
          <w:highlight w:val="none"/>
        </w:rPr>
      </w:r>
    </w:p>
    <w:p>
      <w:pPr>
        <w:ind w:firstLine="840"/>
        <w:spacing w:before="0" w:line="400" w:lineRule="exact"/>
        <w:rPr>
          <w:rFonts w:hint="eastAsia" w:ascii="宋体" w:hAnsi="宋体" w:eastAsia="宋体"/>
          <w:bCs/>
          <w:color w:val="000000" w:themeColor="text1"/>
          <w:szCs w:val="21"/>
          <w:highlight w:val="none"/>
        </w:rPr>
      </w:pPr>
      <w:r>
        <w:rPr>
          <w:rFonts w:hint="eastAsia" w:ascii="宋体" w:hAnsi="宋体" w:eastAsia="宋体"/>
          <w:bCs/>
          <w:color w:val="000000" w:themeColor="text1"/>
          <w:szCs w:val="21"/>
          <w:highlight w:val="none"/>
          <w:lang w:val="en-US" w:eastAsia="zh-CN"/>
        </w:rPr>
        <w:t xml:space="preserve">                    </w:t>
      </w:r>
      <w:r>
        <w:rPr>
          <w:rFonts w:ascii="Wingdings" w:hAnsi="Wingdings" w:eastAsia="Wingdings" w:cs="Wingdings"/>
          <w:color w:val="000000" w:themeColor="text1"/>
          <w:sz w:val="21"/>
          <w:szCs w:val="21"/>
          <w:highlight w:val="none"/>
        </w:rPr>
        <w:t xml:space="preserve">¨</w:t>
      </w:r>
      <w:r>
        <w:rPr>
          <w:rFonts w:hint="eastAsia" w:ascii="宋体" w:hAnsi="宋体" w:eastAsia="宋体"/>
          <w:bCs/>
          <w:color w:val="000000" w:themeColor="text1"/>
          <w:szCs w:val="21"/>
          <w:highlight w:val="none"/>
        </w:rPr>
        <w:t xml:space="preserve">否</w:t>
      </w:r>
      <w:r>
        <w:rPr>
          <w:color w:val="000000" w:themeColor="text1"/>
          <w:highlight w:val="none"/>
        </w:rPr>
      </w:r>
    </w:p>
    <w:p>
      <w:pPr>
        <w:ind w:firstLine="840"/>
        <w:spacing w:before="0" w:line="400" w:lineRule="exact"/>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验收组织的其他事项：</w:t>
      </w:r>
      <w:r>
        <w:rPr>
          <w:rFonts w:hint="eastAsia" w:ascii="宋体" w:hAnsi="宋体"/>
          <w:bCs/>
          <w:color w:val="000000" w:themeColor="text1"/>
          <w:szCs w:val="21"/>
          <w:highlight w:val="none"/>
          <w:u w:val="single"/>
        </w:rPr>
        <w:t xml:space="preserve">                </w:t>
      </w:r>
      <w:r>
        <w:rPr>
          <w:color w:val="000000" w:themeColor="text1"/>
          <w:highlight w:val="none"/>
        </w:rPr>
      </w:r>
    </w:p>
    <w:p>
      <w:pPr>
        <w:ind w:firstLine="420"/>
        <w:spacing w:before="0" w:line="400" w:lineRule="exact"/>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（2）履约验收时间：</w:t>
      </w:r>
      <w:r>
        <w:rPr>
          <w:rFonts w:hint="eastAsia" w:ascii="宋体" w:hAnsi="宋体"/>
          <w:bCs/>
          <w:color w:val="000000" w:themeColor="text1"/>
          <w:szCs w:val="21"/>
          <w:highlight w:val="none"/>
          <w:u w:val="single"/>
        </w:rPr>
        <w:t xml:space="preserve">（计划于何时验收/供应商提出验收申请之日起   日内组织验收）</w:t>
      </w:r>
      <w:r>
        <w:rPr>
          <w:rFonts w:hint="eastAsia" w:ascii="宋体" w:hAnsi="宋体"/>
          <w:bCs/>
          <w:color w:val="000000" w:themeColor="text1"/>
          <w:szCs w:val="21"/>
          <w:highlight w:val="none"/>
          <w:u w:val="single"/>
          <w:lang w:val="en-US" w:eastAsia="zh-CN"/>
        </w:rPr>
        <w:t xml:space="preserve"> </w:t>
      </w:r>
      <w:r>
        <w:rPr>
          <w:color w:val="000000" w:themeColor="text1"/>
          <w:highlight w:val="none"/>
        </w:rPr>
      </w:r>
    </w:p>
    <w:p>
      <w:pPr>
        <w:ind w:firstLine="420"/>
        <w:spacing w:before="0"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（3）履约验收方式：</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一次性验收         </w:t>
      </w:r>
      <w:r>
        <w:rPr>
          <w:color w:val="000000" w:themeColor="text1"/>
          <w:highlight w:val="none"/>
        </w:rPr>
      </w:r>
    </w:p>
    <w:p>
      <w:pPr>
        <w:ind w:firstLine="0"/>
        <w:spacing w:before="0" w:line="400" w:lineRule="exact"/>
        <w:rPr>
          <w:rFonts w:hint="eastAsia" w:ascii="宋体" w:hAnsi="宋体" w:eastAsia="宋体"/>
          <w:bCs/>
          <w:color w:val="000000" w:themeColor="text1"/>
          <w:szCs w:val="21"/>
          <w:highlight w:val="none"/>
        </w:rPr>
      </w:pPr>
      <w:r>
        <w:rPr>
          <w:rFonts w:hint="eastAsia" w:ascii="宋体" w:hAnsi="宋体"/>
          <w:bCs/>
          <w:color w:val="000000" w:themeColor="text1"/>
          <w:szCs w:val="21"/>
          <w:highlight w:val="none"/>
          <w:lang w:val="en-US" w:eastAsia="zh-CN"/>
        </w:rPr>
        <w:t xml:space="preserve">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分期/分项验收</w:t>
      </w:r>
      <w:r>
        <w:rPr>
          <w:rFonts w:hint="eastAsia" w:ascii="宋体" w:hAnsi="宋体"/>
          <w:bCs/>
          <w:color w:val="000000" w:themeColor="text1"/>
          <w:szCs w:val="21"/>
          <w:highlight w:val="none"/>
          <w:lang w:eastAsia="zh-CN"/>
        </w:rPr>
        <w:t xml:space="preserve">：</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u w:val="single"/>
          <w:lang w:eastAsia="zh-CN"/>
        </w:rPr>
        <w:t xml:space="preserve">（应明确分期</w:t>
      </w:r>
      <w:r>
        <w:rPr>
          <w:rFonts w:hint="default" w:ascii="宋体" w:hAnsi="宋体"/>
          <w:bCs/>
          <w:color w:val="000000" w:themeColor="text1"/>
          <w:szCs w:val="21"/>
          <w:highlight w:val="none"/>
          <w:u w:val="single"/>
          <w:lang w:val="en" w:eastAsia="zh-CN"/>
        </w:rPr>
        <w:t xml:space="preserve">/</w:t>
      </w:r>
      <w:r>
        <w:rPr>
          <w:rFonts w:hint="eastAsia" w:ascii="宋体" w:hAnsi="宋体"/>
          <w:bCs/>
          <w:color w:val="000000" w:themeColor="text1"/>
          <w:szCs w:val="21"/>
          <w:highlight w:val="none"/>
          <w:u w:val="single"/>
          <w:lang w:val="en" w:eastAsia="zh-CN"/>
        </w:rPr>
        <w:t xml:space="preserve">分项验收的工作安排</w:t>
      </w:r>
      <w:r>
        <w:rPr>
          <w:rFonts w:hint="eastAsia" w:ascii="宋体" w:hAnsi="宋体"/>
          <w:bCs/>
          <w:color w:val="000000" w:themeColor="text1"/>
          <w:szCs w:val="21"/>
          <w:highlight w:val="none"/>
          <w:u w:val="single"/>
          <w:lang w:eastAsia="zh-CN"/>
        </w:rPr>
        <w:t xml:space="preserve">）</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u w:val="single"/>
          <w:lang w:val="en-US" w:eastAsia="zh-CN"/>
        </w:rPr>
        <w:t xml:space="preserve"> </w:t>
      </w:r>
      <w:r>
        <w:rPr>
          <w:color w:val="000000" w:themeColor="text1"/>
          <w:highlight w:val="none"/>
        </w:rPr>
      </w:r>
    </w:p>
    <w:p>
      <w:pPr>
        <w:ind w:firstLine="420"/>
        <w:spacing w:before="0"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（4）履约验收程序：</w:t>
      </w:r>
      <w:r>
        <w:rPr>
          <w:rFonts w:hint="eastAsia" w:ascii="宋体" w:hAnsi="宋体"/>
          <w:bCs/>
          <w:color w:val="000000" w:themeColor="text1"/>
          <w:szCs w:val="21"/>
          <w:highlight w:val="none"/>
          <w:u w:val="single"/>
        </w:rPr>
        <w:t xml:space="preserve">                                         </w:t>
      </w:r>
      <w:r>
        <w:rPr>
          <w:color w:val="000000" w:themeColor="text1"/>
          <w:highlight w:val="none"/>
        </w:rPr>
      </w:r>
    </w:p>
    <w:p>
      <w:pPr>
        <w:ind w:firstLine="420"/>
        <w:spacing w:before="0" w:line="400" w:lineRule="exact"/>
        <w:rPr>
          <w:rFonts w:ascii="宋体" w:hAnsi="宋体"/>
          <w:bCs/>
          <w:color w:val="000000" w:themeColor="text1"/>
          <w:szCs w:val="21"/>
          <w:highlight w:val="none"/>
          <w:u w:val="single"/>
        </w:rPr>
      </w:pPr>
      <w:r>
        <w:rPr>
          <w:rFonts w:hint="eastAsia" w:ascii="宋体" w:hAnsi="宋体"/>
          <w:bCs/>
          <w:color w:val="000000" w:themeColor="text1"/>
          <w:szCs w:val="21"/>
          <w:highlight w:val="none"/>
        </w:rPr>
        <w:t xml:space="preserve">（5）履约验收的内容：</w:t>
      </w:r>
      <w:r>
        <w:rPr>
          <w:rFonts w:hint="eastAsia" w:ascii="宋体" w:hAnsi="宋体"/>
          <w:bCs/>
          <w:color w:val="000000" w:themeColor="text1"/>
          <w:szCs w:val="21"/>
          <w:highlight w:val="none"/>
          <w:u w:val="single"/>
        </w:rPr>
        <w:t xml:space="preserve">                                      </w:t>
      </w:r>
      <w:r>
        <w:rPr>
          <w:color w:val="000000" w:themeColor="text1"/>
          <w:highlight w:val="none"/>
        </w:rPr>
      </w:r>
    </w:p>
    <w:p>
      <w:pPr>
        <w:ind w:firstLine="420"/>
        <w:spacing w:before="0" w:line="400" w:lineRule="exact"/>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（6）履约验收标准：</w:t>
      </w:r>
      <w:r>
        <w:rPr>
          <w:rFonts w:hint="eastAsia" w:ascii="宋体" w:hAnsi="宋体"/>
          <w:bCs/>
          <w:color w:val="000000" w:themeColor="text1"/>
          <w:szCs w:val="21"/>
          <w:highlight w:val="none"/>
          <w:u w:val="single"/>
        </w:rPr>
        <w:t xml:space="preserve">                                         </w:t>
      </w:r>
      <w:r>
        <w:rPr>
          <w:color w:val="000000" w:themeColor="text1"/>
          <w:highlight w:val="none"/>
        </w:rPr>
      </w:r>
    </w:p>
    <w:p>
      <w:pPr>
        <w:pStyle w:val="1016"/>
        <w:rPr>
          <w:rFonts w:hint="eastAsia" w:ascii="宋体" w:hAnsi="宋体" w:eastAsia="宋体" w:cs="宋体"/>
          <w:color w:val="000000" w:themeColor="text1"/>
          <w:sz w:val="21"/>
          <w:highlight w:val="none"/>
        </w:rPr>
      </w:pPr>
      <w:r>
        <w:rPr>
          <w:rFonts w:hint="eastAsia" w:ascii="宋体" w:hAnsi="宋体" w:eastAsia="宋体" w:cs="宋体"/>
          <w:bCs/>
          <w:color w:val="000000" w:themeColor="text1"/>
          <w:sz w:val="21"/>
          <w:szCs w:val="21"/>
          <w:highlight w:val="none"/>
          <w:u w:val="none"/>
          <w:lang w:eastAsia="zh-CN"/>
        </w:rPr>
        <w:t xml:space="preserve">（</w:t>
      </w:r>
      <w:r>
        <w:rPr>
          <w:rFonts w:hint="eastAsia" w:ascii="宋体" w:hAnsi="宋体" w:eastAsia="宋体" w:cs="宋体"/>
          <w:bCs/>
          <w:color w:val="000000" w:themeColor="text1"/>
          <w:sz w:val="21"/>
          <w:szCs w:val="21"/>
          <w:highlight w:val="none"/>
          <w:u w:val="none"/>
          <w:lang w:val="en-US" w:eastAsia="zh-CN"/>
        </w:rPr>
        <w:t xml:space="preserve">7</w:t>
      </w:r>
      <w:r>
        <w:rPr>
          <w:rFonts w:hint="eastAsia" w:ascii="宋体" w:hAnsi="宋体" w:eastAsia="宋体" w:cs="宋体"/>
          <w:bCs/>
          <w:color w:val="000000" w:themeColor="text1"/>
          <w:sz w:val="21"/>
          <w:szCs w:val="21"/>
          <w:highlight w:val="none"/>
          <w:u w:val="none"/>
          <w:lang w:eastAsia="zh-CN"/>
        </w:rPr>
        <w:t xml:space="preserve">）是否以采购活动中供应商提供的样品作为参考：</w:t>
      </w:r>
      <w:r>
        <w:rPr>
          <w:rFonts w:ascii="Wingdings" w:hAnsi="Wingdings" w:eastAsia="Wingdings" w:cs="Wingdings"/>
          <w:color w:val="000000" w:themeColor="text1"/>
          <w:sz w:val="21"/>
          <w:szCs w:val="21"/>
          <w:highlight w:val="none"/>
        </w:rPr>
        <w:t xml:space="preserve">¨</w:t>
      </w:r>
      <w:r>
        <w:rPr>
          <w:rFonts w:hint="eastAsia" w:ascii="宋体" w:hAnsi="宋体" w:eastAsia="宋体" w:cs="宋体"/>
          <w:bCs/>
          <w:color w:val="000000" w:themeColor="text1"/>
          <w:sz w:val="21"/>
          <w:szCs w:val="21"/>
          <w:highlight w:val="none"/>
        </w:rPr>
        <w:t xml:space="preserve">是  </w:t>
      </w:r>
      <w:r>
        <w:rPr>
          <w:rFonts w:ascii="Wingdings" w:hAnsi="Wingdings" w:eastAsia="Wingdings" w:cs="Wingdings"/>
          <w:color w:val="000000" w:themeColor="text1"/>
          <w:sz w:val="21"/>
          <w:szCs w:val="21"/>
          <w:highlight w:val="none"/>
        </w:rPr>
        <w:t xml:space="preserve">¨</w:t>
      </w:r>
      <w:r>
        <w:rPr>
          <w:rFonts w:hint="eastAsia" w:ascii="宋体" w:hAnsi="宋体" w:eastAsia="宋体" w:cs="宋体"/>
          <w:bCs/>
          <w:color w:val="000000" w:themeColor="text1"/>
          <w:sz w:val="21"/>
          <w:szCs w:val="21"/>
          <w:highlight w:val="none"/>
        </w:rPr>
        <w:t xml:space="preserve">否</w:t>
      </w:r>
      <w:r>
        <w:rPr>
          <w:color w:val="000000" w:themeColor="text1"/>
          <w:highlight w:val="none"/>
        </w:rPr>
      </w:r>
    </w:p>
    <w:p>
      <w:pPr>
        <w:ind w:firstLine="420"/>
        <w:spacing w:before="0" w:line="400" w:lineRule="exact"/>
        <w:rPr>
          <w:rFonts w:hint="eastAsia" w:ascii="宋体" w:hAnsi="宋体" w:cs="宋体"/>
          <w:bCs/>
          <w:color w:val="000000" w:themeColor="text1"/>
          <w:szCs w:val="21"/>
          <w:highlight w:val="none"/>
          <w:u w:val="single"/>
        </w:rPr>
      </w:pPr>
      <w:r>
        <w:rPr>
          <w:rFonts w:hint="eastAsia" w:ascii="宋体" w:hAnsi="宋体" w:cs="宋体"/>
          <w:bCs/>
          <w:color w:val="000000" w:themeColor="text1"/>
          <w:szCs w:val="21"/>
          <w:highlight w:val="none"/>
        </w:rPr>
        <w:t xml:space="preserve">（8）履约验收其他事项：</w:t>
      </w:r>
      <w:r>
        <w:rPr>
          <w:rFonts w:hint="eastAsia" w:ascii="宋体" w:hAnsi="宋体" w:cs="宋体"/>
          <w:bCs/>
          <w:color w:val="000000" w:themeColor="text1"/>
          <w:szCs w:val="21"/>
          <w:highlight w:val="none"/>
          <w:u w:val="single"/>
        </w:rPr>
        <w:t xml:space="preserve">             </w:t>
      </w:r>
      <w:r>
        <w:rPr>
          <w:color w:val="000000" w:themeColor="text1"/>
          <w:highlight w:val="none"/>
        </w:rPr>
      </w:r>
    </w:p>
    <w:p>
      <w:pPr>
        <w:numPr>
          <w:ilvl w:val="0"/>
          <w:numId w:val="2"/>
        </w:numPr>
        <w:ind w:firstLine="422"/>
        <w:spacing w:before="0" w:line="400" w:lineRule="exact"/>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组成合同的文件</w:t>
      </w:r>
      <w:r>
        <w:rPr>
          <w:color w:val="000000" w:themeColor="text1"/>
          <w:highlight w:val="none"/>
        </w:rPr>
      </w:r>
    </w:p>
    <w:p>
      <w:pPr>
        <w:ind w:firstLine="420"/>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本协议书与下列文件一起构成合同文件，如下述文件之间有任何抵触、矛盾或歧义，应按以下顺序解释：</w:t>
      </w:r>
      <w:r>
        <w:rPr>
          <w:color w:val="000000" w:themeColor="text1"/>
          <w:highlight w:val="none"/>
        </w:rPr>
      </w:r>
    </w:p>
    <w:p>
      <w:pPr>
        <w:ind w:firstLine="420"/>
        <w:spacing w:before="0"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eastAsia="zh-CN"/>
        </w:rPr>
        <w:t xml:space="preserve">政府采购</w:t>
      </w:r>
      <w:r>
        <w:rPr>
          <w:rFonts w:hint="eastAsia" w:ascii="宋体" w:hAnsi="宋体"/>
          <w:color w:val="000000" w:themeColor="text1"/>
          <w:szCs w:val="21"/>
          <w:highlight w:val="none"/>
        </w:rPr>
        <w:t xml:space="preserve">合同协议书及其变更、补充</w:t>
      </w:r>
      <w:r>
        <w:rPr>
          <w:rFonts w:hint="eastAsia" w:ascii="宋体" w:hAnsi="宋体"/>
          <w:color w:val="000000" w:themeColor="text1"/>
          <w:szCs w:val="21"/>
          <w:highlight w:val="none"/>
          <w:lang w:eastAsia="zh-CN"/>
        </w:rPr>
        <w:t xml:space="preserve">协议</w:t>
      </w:r>
      <w:r>
        <w:rPr>
          <w:color w:val="000000" w:themeColor="text1"/>
          <w:highlight w:val="none"/>
        </w:rPr>
      </w:r>
    </w:p>
    <w:p>
      <w:pPr>
        <w:ind w:firstLine="420"/>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rPr>
        <w:t xml:space="preserve">）政府采购合同专用条款</w:t>
      </w:r>
      <w:r>
        <w:rPr>
          <w:color w:val="000000" w:themeColor="text1"/>
          <w:highlight w:val="none"/>
        </w:rPr>
      </w:r>
    </w:p>
    <w:p>
      <w:pPr>
        <w:ind w:firstLine="420"/>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3</w:t>
      </w:r>
      <w:r>
        <w:rPr>
          <w:rFonts w:hint="eastAsia" w:ascii="宋体" w:hAnsi="宋体"/>
          <w:color w:val="000000" w:themeColor="text1"/>
          <w:szCs w:val="21"/>
          <w:highlight w:val="none"/>
        </w:rPr>
        <w:t xml:space="preserve">）政府采购合同通用条款</w:t>
      </w:r>
      <w:r>
        <w:rPr>
          <w:color w:val="000000" w:themeColor="text1"/>
          <w:highlight w:val="none"/>
        </w:rPr>
      </w:r>
    </w:p>
    <w:p>
      <w:pPr>
        <w:ind w:firstLine="420"/>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4</w:t>
      </w:r>
      <w:r>
        <w:rPr>
          <w:rFonts w:hint="eastAsia" w:ascii="宋体" w:hAnsi="宋体"/>
          <w:color w:val="000000" w:themeColor="text1"/>
          <w:szCs w:val="21"/>
          <w:highlight w:val="none"/>
        </w:rPr>
        <w:t xml:space="preserve">）中标</w:t>
      </w:r>
      <w:r>
        <w:rPr>
          <w:rFonts w:hint="eastAsia" w:ascii="宋体" w:hAnsi="宋体"/>
          <w:color w:val="000000" w:themeColor="text1"/>
          <w:szCs w:val="21"/>
          <w:highlight w:val="none"/>
          <w:lang w:eastAsia="zh-CN"/>
        </w:rPr>
        <w:t xml:space="preserve">（成交）</w:t>
      </w:r>
      <w:r>
        <w:rPr>
          <w:rFonts w:hint="eastAsia" w:ascii="宋体" w:hAnsi="宋体"/>
          <w:color w:val="000000" w:themeColor="text1"/>
          <w:szCs w:val="21"/>
          <w:highlight w:val="none"/>
        </w:rPr>
        <w:t xml:space="preserve">通知书</w:t>
      </w:r>
      <w:r>
        <w:rPr>
          <w:color w:val="000000" w:themeColor="text1"/>
          <w:highlight w:val="none"/>
        </w:rPr>
      </w:r>
    </w:p>
    <w:p>
      <w:pPr>
        <w:ind w:firstLine="420"/>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5</w:t>
      </w:r>
      <w:r>
        <w:rPr>
          <w:rFonts w:hint="eastAsia" w:ascii="宋体" w:hAnsi="宋体"/>
          <w:color w:val="000000" w:themeColor="text1"/>
          <w:szCs w:val="21"/>
          <w:highlight w:val="none"/>
        </w:rPr>
        <w:t xml:space="preserve">）投标（响应）文件</w:t>
      </w:r>
      <w:r>
        <w:rPr>
          <w:color w:val="000000" w:themeColor="text1"/>
          <w:highlight w:val="none"/>
        </w:rPr>
      </w:r>
    </w:p>
    <w:p>
      <w:pPr>
        <w:ind w:firstLine="420"/>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（6）采购文件</w:t>
      </w:r>
      <w:r>
        <w:rPr>
          <w:color w:val="000000" w:themeColor="text1"/>
          <w:highlight w:val="none"/>
        </w:rPr>
      </w:r>
    </w:p>
    <w:p>
      <w:pPr>
        <w:ind w:firstLine="420"/>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（7）有关技术文件，图纸</w:t>
      </w:r>
      <w:r>
        <w:rPr>
          <w:color w:val="000000" w:themeColor="text1"/>
          <w:highlight w:val="none"/>
        </w:rPr>
      </w:r>
    </w:p>
    <w:p>
      <w:pPr>
        <w:pStyle w:val="1016"/>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rPr>
        <w:t xml:space="preserve">国家法律、行政法规和规章制度规定或合同约定的作为合同组成部分的其他文件</w:t>
      </w:r>
      <w:r>
        <w:rPr>
          <w:color w:val="000000" w:themeColor="text1"/>
          <w:highlight w:val="none"/>
        </w:rPr>
      </w:r>
    </w:p>
    <w:p>
      <w:pPr>
        <w:numPr>
          <w:ilvl w:val="0"/>
          <w:numId w:val="2"/>
        </w:numPr>
        <w:ind w:firstLine="422"/>
        <w:spacing w:before="0" w:line="400" w:lineRule="exact"/>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合同生效</w:t>
      </w:r>
      <w:r>
        <w:rPr>
          <w:color w:val="000000" w:themeColor="text1"/>
          <w:highlight w:val="none"/>
        </w:rPr>
      </w:r>
    </w:p>
    <w:p>
      <w:pPr>
        <w:ind w:firstLine="420"/>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本合同自</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生效。</w:t>
      </w:r>
      <w:r>
        <w:rPr>
          <w:color w:val="000000" w:themeColor="text1"/>
          <w:highlight w:val="none"/>
        </w:rPr>
      </w:r>
    </w:p>
    <w:p>
      <w:pPr>
        <w:numPr>
          <w:ilvl w:val="0"/>
          <w:numId w:val="2"/>
        </w:numPr>
        <w:ind w:firstLine="422"/>
        <w:spacing w:before="0" w:line="400" w:lineRule="exact"/>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合同份数</w:t>
      </w:r>
      <w:r>
        <w:rPr>
          <w:color w:val="000000" w:themeColor="text1"/>
          <w:highlight w:val="none"/>
        </w:rPr>
      </w:r>
    </w:p>
    <w:p>
      <w:pPr>
        <w:ind w:firstLine="420"/>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本合同一式</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份，</w:t>
      </w:r>
      <w:r>
        <w:rPr>
          <w:rFonts w:hint="eastAsia" w:ascii="宋体" w:hAnsi="宋体"/>
          <w:color w:val="000000" w:themeColor="text1"/>
          <w:szCs w:val="21"/>
          <w:highlight w:val="none"/>
          <w:lang w:eastAsia="zh-CN"/>
        </w:rPr>
        <w:t xml:space="preserve">甲方</w:t>
      </w:r>
      <w:r>
        <w:rPr>
          <w:rFonts w:hint="eastAsia" w:ascii="宋体" w:hAnsi="宋体"/>
          <w:color w:val="000000" w:themeColor="text1"/>
          <w:szCs w:val="21"/>
          <w:highlight w:val="none"/>
        </w:rPr>
        <w:t xml:space="preserve">执</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份，</w:t>
      </w:r>
      <w:r>
        <w:rPr>
          <w:rFonts w:hint="eastAsia" w:ascii="宋体" w:hAnsi="宋体"/>
          <w:color w:val="000000" w:themeColor="text1"/>
          <w:szCs w:val="21"/>
          <w:highlight w:val="none"/>
          <w:lang w:eastAsia="zh-CN"/>
        </w:rPr>
        <w:t xml:space="preserve">乙方</w:t>
      </w:r>
      <w:r>
        <w:rPr>
          <w:rFonts w:hint="eastAsia" w:ascii="宋体" w:hAnsi="宋体"/>
          <w:color w:val="000000" w:themeColor="text1"/>
          <w:szCs w:val="21"/>
          <w:highlight w:val="none"/>
        </w:rPr>
        <w:t xml:space="preserve">执</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份，均具有同等法律效力。</w:t>
      </w:r>
      <w:r>
        <w:rPr>
          <w:color w:val="000000" w:themeColor="text1"/>
          <w:highlight w:val="none"/>
        </w:rPr>
      </w:r>
    </w:p>
    <w:p>
      <w:pPr>
        <w:ind w:firstLine="420"/>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合同订立时间：</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年</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月</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日</w:t>
      </w:r>
      <w:r>
        <w:rPr>
          <w:color w:val="000000" w:themeColor="text1"/>
          <w:highlight w:val="none"/>
        </w:rPr>
      </w:r>
    </w:p>
    <w:p>
      <w:pPr>
        <w:ind w:firstLine="420"/>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合同订立地点：</w:t>
      </w:r>
      <w:r>
        <w:rPr>
          <w:rFonts w:hint="eastAsia" w:ascii="宋体" w:hAnsi="宋体"/>
          <w:color w:val="000000" w:themeColor="text1"/>
          <w:szCs w:val="21"/>
          <w:highlight w:val="none"/>
          <w:u w:val="single"/>
        </w:rPr>
        <w:t xml:space="preserve">                           </w:t>
      </w:r>
      <w:r>
        <w:rPr>
          <w:color w:val="000000" w:themeColor="text1"/>
          <w:highlight w:val="none"/>
        </w:rPr>
      </w:r>
    </w:p>
    <w:p>
      <w:pPr>
        <w:ind w:firstLine="420"/>
        <w:spacing w:before="0" w:line="400" w:lineRule="exact"/>
        <w:rPr>
          <w:color w:val="000000" w:themeColor="text1"/>
          <w:highlight w:val="none"/>
        </w:rPr>
      </w:pPr>
      <w:r>
        <w:rPr>
          <w:rFonts w:hint="eastAsia" w:ascii="宋体" w:hAnsi="宋体"/>
          <w:color w:val="000000" w:themeColor="text1"/>
          <w:szCs w:val="21"/>
          <w:highlight w:val="none"/>
        </w:rPr>
        <w:t xml:space="preserve">附件：具体标</w:t>
      </w:r>
      <w:r>
        <w:rPr>
          <w:rFonts w:hint="eastAsia" w:ascii="宋体" w:hAnsi="宋体"/>
          <w:color w:val="000000" w:themeColor="text1"/>
          <w:szCs w:val="21"/>
          <w:highlight w:val="none"/>
          <w:lang w:eastAsia="zh-CN"/>
        </w:rPr>
        <w:t xml:space="preserve">的及其</w:t>
      </w:r>
      <w:r>
        <w:rPr>
          <w:rFonts w:hint="eastAsia" w:ascii="宋体" w:hAnsi="宋体"/>
          <w:color w:val="000000" w:themeColor="text1"/>
          <w:szCs w:val="21"/>
          <w:highlight w:val="none"/>
          <w:u w:val="none"/>
          <w:lang w:val="en-US" w:eastAsia="zh-CN"/>
        </w:rPr>
        <w:t xml:space="preserve">技术要求和商务要求</w:t>
      </w:r>
      <w:r>
        <w:rPr>
          <w:rFonts w:hint="eastAsia" w:ascii="宋体" w:hAnsi="宋体"/>
          <w:color w:val="000000" w:themeColor="text1"/>
          <w:szCs w:val="21"/>
          <w:highlight w:val="none"/>
        </w:rPr>
        <w:t xml:space="preserve">、联合协议、分包</w:t>
      </w:r>
      <w:r>
        <w:rPr>
          <w:rFonts w:hint="eastAsia" w:ascii="宋体" w:hAnsi="宋体"/>
          <w:color w:val="000000" w:themeColor="text1"/>
          <w:szCs w:val="21"/>
          <w:highlight w:val="none"/>
          <w:lang w:eastAsia="zh-CN"/>
        </w:rPr>
        <w:t xml:space="preserve">意向</w:t>
      </w:r>
      <w:r>
        <w:rPr>
          <w:rFonts w:hint="eastAsia" w:ascii="宋体" w:hAnsi="宋体"/>
          <w:color w:val="000000" w:themeColor="text1"/>
          <w:szCs w:val="21"/>
          <w:highlight w:val="none"/>
        </w:rPr>
        <w:t xml:space="preserve">协议等。</w:t>
      </w:r>
      <w:r>
        <w:rPr>
          <w:color w:val="000000" w:themeColor="text1"/>
          <w:highlight w:val="none"/>
        </w:rPr>
      </w:r>
    </w:p>
    <w:p>
      <w:pPr>
        <w:rPr>
          <w:rFonts w:hint="eastAsia"/>
          <w:color w:val="000000" w:themeColor="text1"/>
          <w:highlight w:val="none"/>
        </w:rPr>
      </w:pPr>
      <w:r>
        <w:rPr>
          <w:rFonts w:hint="eastAsia"/>
          <w:color w:val="000000" w:themeColor="text1"/>
          <w:highlight w:val="none"/>
        </w:rPr>
        <w:br w:type="page" w:clear="all"/>
      </w:r>
      <w:r>
        <w:rPr>
          <w:color w:val="000000" w:themeColor="text1"/>
          <w:highlight w:val="none"/>
        </w:rPr>
      </w:r>
    </w:p>
    <w:p>
      <w:pPr>
        <w:pStyle w:val="1017"/>
        <w:rPr>
          <w:rFonts w:hint="eastAsia"/>
          <w:color w:val="000000" w:themeColor="text1"/>
          <w:highlight w:val="none"/>
        </w:rPr>
      </w:pPr>
      <w:r>
        <w:rPr>
          <w:rFonts w:hint="eastAsia"/>
          <w:color w:val="000000" w:themeColor="text1"/>
          <w:highlight w:val="none"/>
        </w:rPr>
      </w:r>
      <w:r>
        <w:rPr>
          <w:color w:val="000000" w:themeColor="text1"/>
          <w:highlight w:val="none"/>
        </w:rPr>
      </w:r>
    </w:p>
    <w:tbl>
      <w:tblPr>
        <w:tblStyle w:val="77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highlight w:val="none"/>
              </w:rPr>
            </w:pPr>
            <w:r>
              <w:rPr>
                <w:color w:val="000000" w:themeColor="text1"/>
                <w:szCs w:val="21"/>
                <w:highlight w:val="none"/>
              </w:rPr>
              <w:t xml:space="preserve">甲方</w:t>
            </w:r>
            <w:r>
              <w:rPr>
                <w:rFonts w:hint="eastAsia"/>
                <w:color w:val="000000" w:themeColor="text1"/>
                <w:szCs w:val="21"/>
                <w:highlight w:val="none"/>
              </w:rPr>
              <w:t xml:space="preserve">（采购人）</w:t>
            </w:r>
            <w:r>
              <w:rPr>
                <w:color w:val="000000" w:themeColor="text1"/>
                <w:highlight w:val="none"/>
              </w:rP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highlight w:val="none"/>
              </w:rPr>
            </w:pPr>
            <w:r>
              <w:rPr>
                <w:color w:val="000000" w:themeColor="text1"/>
                <w:szCs w:val="21"/>
                <w:highlight w:val="none"/>
              </w:rPr>
              <w:t xml:space="preserve">乙方</w:t>
            </w:r>
            <w:r>
              <w:rPr>
                <w:rFonts w:hint="eastAsia"/>
                <w:color w:val="000000" w:themeColor="text1"/>
                <w:szCs w:val="21"/>
                <w:highlight w:val="none"/>
              </w:rPr>
              <w:t xml:space="preserve">（供应商）</w:t>
            </w:r>
            <w:r>
              <w:rPr>
                <w:color w:val="000000" w:themeColor="text1"/>
                <w:highlight w:val="none"/>
              </w:rP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单位名称</w:t>
            </w:r>
            <w:r>
              <w:rPr>
                <w:rFonts w:hint="eastAsia"/>
                <w:color w:val="000000" w:themeColor="text1"/>
                <w:szCs w:val="21"/>
                <w:highlight w:val="none"/>
              </w:rPr>
              <w:t xml:space="preserve">（公章</w:t>
            </w:r>
            <w:r>
              <w:rPr>
                <w:rFonts w:hint="eastAsia"/>
                <w:color w:val="000000" w:themeColor="text1"/>
                <w:szCs w:val="21"/>
                <w:highlight w:val="none"/>
                <w:lang w:eastAsia="zh-CN"/>
              </w:rPr>
              <w:t xml:space="preserve">或合同章</w:t>
            </w:r>
            <w:r>
              <w:rPr>
                <w:rFonts w:hint="eastAsia"/>
                <w:color w:val="000000" w:themeColor="text1"/>
                <w:szCs w:val="21"/>
                <w:highlight w:val="none"/>
              </w:rPr>
              <w:t xml:space="preserve">）</w:t>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单位名称</w:t>
            </w:r>
            <w:r>
              <w:rPr>
                <w:rFonts w:hint="eastAsia"/>
                <w:color w:val="000000" w:themeColor="text1"/>
                <w:szCs w:val="21"/>
                <w:highlight w:val="none"/>
              </w:rPr>
              <w:t xml:space="preserve">（公章</w:t>
            </w:r>
            <w:r>
              <w:rPr>
                <w:rFonts w:hint="eastAsia"/>
                <w:color w:val="000000" w:themeColor="text1"/>
                <w:szCs w:val="21"/>
                <w:highlight w:val="none"/>
                <w:lang w:eastAsia="zh-CN"/>
              </w:rPr>
              <w:t xml:space="preserve">或合同章</w:t>
            </w:r>
            <w:r>
              <w:rPr>
                <w:rFonts w:hint="eastAsia"/>
                <w:color w:val="000000" w:themeColor="text1"/>
                <w:szCs w:val="21"/>
                <w:highlight w:val="none"/>
              </w:rPr>
              <w:t xml:space="preserve">）</w:t>
            </w:r>
            <w:r>
              <w:rPr>
                <w:color w:val="000000" w:themeColor="text1"/>
                <w:highlight w:val="none"/>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法定代表人</w:t>
            </w:r>
            <w:r>
              <w:rPr>
                <w:color w:val="000000" w:themeColor="text1"/>
                <w:highlight w:val="none"/>
              </w:rPr>
            </w:r>
          </w:p>
          <w:p>
            <w:pPr>
              <w:ind w:firstLine="100"/>
              <w:jc w:val="center"/>
              <w:spacing w:line="300" w:lineRule="exact"/>
              <w:rPr>
                <w:color w:val="000000" w:themeColor="text1"/>
                <w:szCs w:val="21"/>
                <w:highlight w:val="none"/>
              </w:rPr>
            </w:pPr>
            <w:r>
              <w:rPr>
                <w:rFonts w:hint="eastAsia"/>
                <w:color w:val="000000" w:themeColor="text1"/>
                <w:szCs w:val="21"/>
                <w:highlight w:val="none"/>
              </w:rPr>
              <w:t xml:space="preserve">或其</w:t>
            </w:r>
            <w:r>
              <w:rPr>
                <w:color w:val="000000" w:themeColor="text1"/>
                <w:szCs w:val="21"/>
                <w:highlight w:val="none"/>
              </w:rPr>
              <w:t xml:space="preserve">委托代理人</w:t>
            </w:r>
            <w:r>
              <w:rPr>
                <w:rFonts w:hint="eastAsia"/>
                <w:color w:val="000000" w:themeColor="text1"/>
                <w:szCs w:val="21"/>
                <w:highlight w:val="none"/>
              </w:rPr>
              <w:t xml:space="preserve">（签章）</w:t>
            </w:r>
            <w:r>
              <w:rPr>
                <w:color w:val="000000" w:themeColor="text1"/>
                <w:highlight w:val="none"/>
              </w:rP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法定代表人</w:t>
            </w:r>
            <w:r>
              <w:rPr>
                <w:color w:val="000000" w:themeColor="text1"/>
                <w:highlight w:val="none"/>
              </w:rPr>
            </w:r>
          </w:p>
          <w:p>
            <w:pPr>
              <w:jc w:val="center"/>
              <w:spacing w:line="300" w:lineRule="exact"/>
              <w:rPr>
                <w:color w:val="000000" w:themeColor="text1"/>
                <w:szCs w:val="21"/>
                <w:highlight w:val="none"/>
              </w:rPr>
            </w:pPr>
            <w:r>
              <w:rPr>
                <w:rFonts w:hint="eastAsia"/>
                <w:color w:val="000000" w:themeColor="text1"/>
                <w:szCs w:val="21"/>
                <w:highlight w:val="none"/>
              </w:rPr>
              <w:t xml:space="preserve">或其</w:t>
            </w:r>
            <w:r>
              <w:rPr>
                <w:color w:val="000000" w:themeColor="text1"/>
                <w:szCs w:val="21"/>
                <w:highlight w:val="none"/>
              </w:rPr>
              <w:t xml:space="preserve">委托代理人</w:t>
            </w:r>
            <w:r>
              <w:rPr>
                <w:rFonts w:hint="eastAsia"/>
                <w:color w:val="000000" w:themeColor="text1"/>
                <w:szCs w:val="21"/>
                <w:highlight w:val="none"/>
              </w:rPr>
              <w:t xml:space="preserve">（签章）</w:t>
            </w:r>
            <w:r>
              <w:rPr>
                <w:color w:val="000000" w:themeColor="text1"/>
                <w:highlight w:val="none"/>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highlight w:val="none"/>
              </w:rPr>
            </w:pPr>
            <w:r>
              <w:rPr>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highlight w:val="none"/>
              </w:rPr>
            </w:pPr>
            <w:r>
              <w:rPr>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color w:val="000000" w:themeColor="text1"/>
                <w:szCs w:val="21"/>
                <w:highlight w:val="none"/>
              </w:rPr>
            </w:pPr>
            <w:r>
              <w:rPr>
                <w:rFonts w:hint="eastAsia"/>
                <w:color w:val="000000" w:themeColor="text1"/>
                <w:szCs w:val="21"/>
                <w:highlight w:val="none"/>
                <w:lang w:eastAsia="zh-CN"/>
              </w:rPr>
              <w:t xml:space="preserve">拥有者性别</w:t>
            </w:r>
            <w:r>
              <w:rPr>
                <w:color w:val="000000" w:themeColor="text1"/>
                <w:highlight w:val="none"/>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color w:val="000000" w:themeColor="text1"/>
                <w:szCs w:val="21"/>
                <w:highlight w:val="none"/>
              </w:rPr>
            </w:pPr>
            <w:r>
              <w:rPr>
                <w:rFonts w:hint="eastAsia"/>
                <w:color w:val="000000" w:themeColor="text1"/>
                <w:szCs w:val="21"/>
                <w:highlight w:val="none"/>
                <w:lang w:eastAsia="zh-CN"/>
              </w:rPr>
              <w:t xml:space="preserve">住</w:t>
            </w:r>
            <w:r>
              <w:rPr>
                <w:rFonts w:hint="eastAsia"/>
                <w:color w:val="000000" w:themeColor="text1"/>
                <w:szCs w:val="21"/>
                <w:highlight w:val="none"/>
                <w:lang w:val="en-US" w:eastAsia="zh-CN"/>
              </w:rPr>
              <w:t xml:space="preserve">  </w:t>
            </w:r>
            <w:r>
              <w:rPr>
                <w:rFonts w:hint="eastAsia"/>
                <w:color w:val="000000" w:themeColor="text1"/>
                <w:szCs w:val="21"/>
                <w:highlight w:val="none"/>
                <w:lang w:eastAsia="zh-CN"/>
              </w:rPr>
              <w:t xml:space="preserve">所</w:t>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color w:val="000000" w:themeColor="text1"/>
                <w:szCs w:val="21"/>
                <w:highlight w:val="none"/>
              </w:rPr>
            </w:pPr>
            <w:r>
              <w:rPr>
                <w:rFonts w:hint="eastAsia"/>
                <w:color w:val="000000" w:themeColor="text1"/>
                <w:szCs w:val="21"/>
                <w:highlight w:val="none"/>
                <w:lang w:eastAsia="zh-CN"/>
              </w:rPr>
              <w:t xml:space="preserve">住</w:t>
            </w:r>
            <w:r>
              <w:rPr>
                <w:rFonts w:hint="eastAsia"/>
                <w:color w:val="000000" w:themeColor="text1"/>
                <w:szCs w:val="21"/>
                <w:highlight w:val="none"/>
                <w:lang w:val="en-US" w:eastAsia="zh-CN"/>
              </w:rPr>
              <w:t xml:space="preserve">  </w:t>
            </w:r>
            <w:r>
              <w:rPr>
                <w:rFonts w:hint="eastAsia"/>
                <w:color w:val="000000" w:themeColor="text1"/>
                <w:szCs w:val="21"/>
                <w:highlight w:val="none"/>
                <w:lang w:eastAsia="zh-CN"/>
              </w:rPr>
              <w:t xml:space="preserve">所</w:t>
            </w:r>
            <w:r>
              <w:rPr>
                <w:color w:val="000000" w:themeColor="text1"/>
                <w:highlight w:val="none"/>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联 系 人</w:t>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联 系 人</w:t>
            </w:r>
            <w:r>
              <w:rPr>
                <w:color w:val="000000" w:themeColor="text1"/>
                <w:highlight w:val="none"/>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联系电话</w:t>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联系电话</w:t>
            </w:r>
            <w:r>
              <w:rPr>
                <w:color w:val="000000" w:themeColor="text1"/>
                <w:highlight w:val="none"/>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color w:val="000000" w:themeColor="text1"/>
                <w:szCs w:val="21"/>
                <w:highlight w:val="none"/>
              </w:rPr>
            </w:pPr>
            <w:r>
              <w:rPr>
                <w:rFonts w:hint="eastAsia"/>
                <w:color w:val="000000" w:themeColor="text1"/>
                <w:szCs w:val="21"/>
                <w:highlight w:val="none"/>
                <w:lang w:eastAsia="zh-CN"/>
              </w:rPr>
              <w:t xml:space="preserve">通信地址</w:t>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highlight w:val="none"/>
              </w:rPr>
            </w:pPr>
            <w:r>
              <w:rPr>
                <w:rFonts w:hint="eastAsia"/>
                <w:color w:val="000000" w:themeColor="text1"/>
                <w:szCs w:val="21"/>
                <w:highlight w:val="none"/>
                <w:lang w:eastAsia="zh-CN"/>
              </w:rPr>
              <w:t xml:space="preserve">通信地址</w:t>
            </w:r>
            <w:r>
              <w:rPr>
                <w:color w:val="000000" w:themeColor="text1"/>
                <w:highlight w:val="none"/>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邮政编码</w:t>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邮政编码</w:t>
            </w:r>
            <w:r>
              <w:rPr>
                <w:color w:val="000000" w:themeColor="text1"/>
                <w:highlight w:val="none"/>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highlight w:val="none"/>
              </w:rPr>
            </w:pPr>
            <w:r>
              <w:rPr>
                <w:rFonts w:hint="eastAsia"/>
                <w:color w:val="000000" w:themeColor="text1"/>
                <w:szCs w:val="21"/>
                <w:highlight w:val="none"/>
              </w:rPr>
              <w:t xml:space="preserve">电子邮箱</w:t>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highlight w:val="none"/>
              </w:rPr>
            </w:pPr>
            <w:r>
              <w:rPr>
                <w:rFonts w:hint="eastAsia"/>
                <w:color w:val="000000" w:themeColor="text1"/>
                <w:szCs w:val="21"/>
                <w:highlight w:val="none"/>
              </w:rPr>
              <w:t xml:space="preserve">电子邮箱</w:t>
            </w:r>
            <w:r>
              <w:rPr>
                <w:color w:val="000000" w:themeColor="text1"/>
                <w:highlight w:val="none"/>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highlight w:val="none"/>
              </w:rPr>
            </w:pPr>
            <w:r>
              <w:rPr>
                <w:rFonts w:hint="eastAsia"/>
                <w:color w:val="000000" w:themeColor="text1"/>
                <w:szCs w:val="21"/>
                <w:highlight w:val="none"/>
              </w:rPr>
              <w:t xml:space="preserve">统一社会信用代码</w:t>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highlight w:val="none"/>
              </w:rPr>
            </w:pPr>
            <w:r>
              <w:rPr>
                <w:rFonts w:hint="eastAsia"/>
                <w:color w:val="000000" w:themeColor="text1"/>
                <w:szCs w:val="21"/>
                <w:highlight w:val="none"/>
              </w:rPr>
              <w:t xml:space="preserve">统一社会信用代码</w:t>
            </w:r>
            <w:r>
              <w:rPr>
                <w:color w:val="000000" w:themeColor="text1"/>
                <w:highlight w:val="none"/>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开户名称</w:t>
            </w:r>
            <w:r>
              <w:rPr>
                <w:color w:val="000000" w:themeColor="text1"/>
                <w:highlight w:val="none"/>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开户银行</w:t>
            </w:r>
            <w:r>
              <w:rPr>
                <w:color w:val="000000" w:themeColor="text1"/>
                <w:highlight w:val="none"/>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r>
            <w:r>
              <w:rPr>
                <w:color w:val="000000" w:themeColor="text1"/>
                <w:highlight w:val="none"/>
              </w:rP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highlight w:val="none"/>
              </w:rPr>
            </w:pPr>
            <w:r>
              <w:rPr>
                <w:color w:val="000000" w:themeColor="text1"/>
                <w:szCs w:val="21"/>
                <w:highlight w:val="none"/>
              </w:rPr>
              <w:t xml:space="preserve">银行账号</w:t>
            </w:r>
            <w:r>
              <w:rPr>
                <w:color w:val="000000" w:themeColor="text1"/>
                <w:highlight w:val="none"/>
              </w:rP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highlight w:val="none"/>
              </w:rPr>
            </w:pPr>
            <w:r>
              <w:rPr>
                <w:color w:val="000000" w:themeColor="text1"/>
                <w:spacing w:val="20"/>
                <w:szCs w:val="21"/>
                <w:highlight w:val="none"/>
              </w:rPr>
            </w:r>
            <w:r>
              <w:rPr>
                <w:color w:val="000000" w:themeColor="text1"/>
                <w:highlight w:val="none"/>
              </w:rPr>
            </w:r>
          </w:p>
        </w:tc>
      </w:tr>
      <w:tr>
        <w:trPr>
          <w:trHeight w:val="586"/>
        </w:trPr>
        <w:tc>
          <w:tcPr>
            <w:gridSpan w:val="4"/>
            <w:tcBorders>
              <w:top w:val="single" w:color="auto" w:sz="2" w:space="0"/>
            </w:tcBorders>
            <w:tcW w:w="5000" w:type="pct"/>
            <w:vAlign w:val="center"/>
            <w:textDirection w:val="lrTb"/>
            <w:noWrap w:val="false"/>
          </w:tcPr>
          <w:p>
            <w:pPr>
              <w:pStyle w:val="776"/>
              <w:ind w:left="0"/>
              <w:jc w:val="left"/>
              <w:spacing w:before="156" w:after="0" w:line="360" w:lineRule="auto"/>
              <w:rPr>
                <w:color w:val="000000" w:themeColor="text1"/>
                <w:spacing w:val="20"/>
                <w:szCs w:val="21"/>
                <w:highlight w:val="none"/>
              </w:rPr>
            </w:pPr>
            <w:r>
              <w:rPr>
                <w:rFonts w:hint="eastAsia" w:ascii="宋体" w:hAnsi="宋体"/>
                <w:color w:val="000000" w:themeColor="text1"/>
                <w:szCs w:val="21"/>
                <w:highlight w:val="none"/>
              </w:rPr>
              <w:t xml:space="preserve">注：涉及联合体或其他合同主体的信息应按上表格式加列。</w:t>
            </w:r>
            <w:r>
              <w:rPr>
                <w:color w:val="000000" w:themeColor="text1"/>
                <w:highlight w:val="none"/>
              </w:rPr>
            </w:r>
          </w:p>
        </w:tc>
      </w:tr>
    </w:tbl>
    <w:p>
      <w:pPr>
        <w:pStyle w:val="762"/>
        <w:jc w:val="center"/>
        <w:spacing w:before="156"/>
        <w:rPr>
          <w:rFonts w:ascii="黑体" w:hAnsi="黑体" w:eastAsia="黑体"/>
          <w:color w:val="000000" w:themeColor="text1"/>
          <w:sz w:val="28"/>
          <w:szCs w:val="28"/>
          <w:highlight w:val="none"/>
        </w:rPr>
      </w:pPr>
      <w:r>
        <w:rPr>
          <w:rFonts w:ascii="宋体" w:hAnsi="宋体"/>
          <w:color w:val="000000" w:themeColor="text1"/>
          <w:sz w:val="21"/>
          <w:szCs w:val="21"/>
          <w:highlight w:val="none"/>
          <w:u w:val="single"/>
        </w:rPr>
        <w:br w:type="page" w:clear="all"/>
      </w:r>
      <w:bookmarkStart w:id="12" w:name="_Toc27624"/>
      <w:r>
        <w:rPr>
          <w:rFonts w:hint="eastAsia" w:ascii="黑体" w:hAnsi="黑体" w:eastAsia="黑体"/>
          <w:b w:val="0"/>
          <w:bCs w:val="0"/>
          <w:color w:val="000000" w:themeColor="text1"/>
          <w:sz w:val="28"/>
          <w:szCs w:val="28"/>
          <w:highlight w:val="none"/>
        </w:rPr>
        <w:t xml:space="preserve">第二节 政府采购合同通用条款</w:t>
      </w:r>
      <w:bookmarkEnd w:id="12"/>
      <w:r>
        <w:rPr>
          <w:color w:val="000000" w:themeColor="text1"/>
          <w:highlight w:val="none"/>
        </w:rPr>
      </w:r>
      <w:r>
        <w:rPr>
          <w:color w:val="000000" w:themeColor="text1"/>
          <w:highlight w:val="none"/>
        </w:rPr>
      </w:r>
    </w:p>
    <w:p>
      <w:pPr>
        <w:jc w:val="left"/>
        <w:spacing w:before="0" w:line="400" w:lineRule="exact"/>
        <w:tabs>
          <w:tab w:val="left" w:pos="8820" w:leader="none"/>
          <w:tab w:val="left" w:pos="9345" w:leader="none"/>
          <w:tab w:val="left" w:pos="9765" w:leader="none"/>
        </w:tabs>
        <w:rPr>
          <w:rFonts w:ascii="宋体" w:hAnsi="宋体"/>
          <w:b/>
          <w:bCs/>
          <w:color w:val="000000" w:themeColor="text1"/>
          <w:sz w:val="24"/>
          <w:highlight w:val="none"/>
        </w:rPr>
      </w:pPr>
      <w:r>
        <w:rPr>
          <w:rFonts w:hint="eastAsia" w:ascii="宋体" w:hAnsi="宋体"/>
          <w:b/>
          <w:color w:val="000000" w:themeColor="text1"/>
          <w:sz w:val="24"/>
          <w:highlight w:val="none"/>
        </w:rPr>
        <w:t xml:space="preserve">1.</w:t>
      </w:r>
      <w:r>
        <w:rPr>
          <w:rFonts w:hint="eastAsia" w:ascii="宋体" w:hAnsi="宋体"/>
          <w:b/>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定义</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1.1合同当事人</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（1）采购人（以下称甲方）是指使用财政性资金，通过政府采购方式向供应商购买货物</w:t>
      </w:r>
      <w:r>
        <w:rPr>
          <w:rFonts w:hint="eastAsia" w:ascii="宋体" w:hAnsi="宋体"/>
          <w:color w:val="000000" w:themeColor="text1"/>
          <w:szCs w:val="21"/>
          <w:highlight w:val="none"/>
          <w:lang w:val="en-US" w:eastAsia="zh-CN"/>
        </w:rPr>
        <w:t xml:space="preserve">及其相关服务的</w:t>
      </w:r>
      <w:r>
        <w:rPr>
          <w:rFonts w:hint="eastAsia" w:ascii="宋体" w:hAnsi="宋体"/>
          <w:color w:val="000000" w:themeColor="text1"/>
          <w:szCs w:val="21"/>
          <w:highlight w:val="none"/>
        </w:rPr>
        <w:t xml:space="preserve">国家机关、事业单位、团体组织。</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（2）供应商（以下称</w:t>
      </w:r>
      <w:r>
        <w:rPr>
          <w:rFonts w:hint="eastAsia" w:ascii="宋体" w:hAnsi="宋体"/>
          <w:color w:val="000000" w:themeColor="text1"/>
          <w:szCs w:val="21"/>
          <w:highlight w:val="none"/>
          <w:lang w:eastAsia="zh-CN"/>
        </w:rPr>
        <w:t xml:space="preserve">乙</w:t>
      </w:r>
      <w:r>
        <w:rPr>
          <w:rFonts w:hint="eastAsia" w:ascii="宋体" w:hAnsi="宋体"/>
          <w:color w:val="000000" w:themeColor="text1"/>
          <w:szCs w:val="21"/>
          <w:highlight w:val="none"/>
        </w:rPr>
        <w:t xml:space="preserve">方）是指参加政府采购活动并且中标（成交），向采购人提供</w:t>
      </w:r>
      <w:r>
        <w:rPr>
          <w:rFonts w:hint="eastAsia" w:ascii="宋体" w:hAnsi="宋体"/>
          <w:color w:val="000000" w:themeColor="text1"/>
          <w:szCs w:val="21"/>
          <w:highlight w:val="none"/>
          <w:lang w:val="en-US" w:eastAsia="zh-CN"/>
        </w:rPr>
        <w:t xml:space="preserve">合同约定的货物及其相关服务的法人、非法人组织或者自然人</w:t>
      </w:r>
      <w:r>
        <w:rPr>
          <w:rFonts w:hint="eastAsia" w:ascii="宋体" w:hAnsi="宋体"/>
          <w:color w:val="000000" w:themeColor="text1"/>
          <w:szCs w:val="21"/>
          <w:highlight w:val="none"/>
        </w:rPr>
        <w:t xml:space="preserve">。</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（3）其他合同主体是指除采购人和供应商以外，</w:t>
      </w:r>
      <w:r>
        <w:rPr>
          <w:rFonts w:hint="eastAsia" w:ascii="宋体" w:hAnsi="宋体" w:eastAsia="宋体" w:cs="宋体"/>
          <w:bCs/>
          <w:color w:val="000000" w:themeColor="text1"/>
          <w:szCs w:val="21"/>
          <w:highlight w:val="none"/>
        </w:rPr>
        <w:t xml:space="preserve">依法参与合同缔结或履行，享有权利、承担义务的合同当事人</w:t>
      </w:r>
      <w:r>
        <w:rPr>
          <w:rFonts w:hint="eastAsia" w:ascii="宋体" w:hAnsi="宋体"/>
          <w:color w:val="000000" w:themeColor="text1"/>
          <w:szCs w:val="21"/>
          <w:highlight w:val="none"/>
        </w:rPr>
        <w:t xml:space="preserve">。</w:t>
      </w:r>
      <w:r>
        <w:rPr>
          <w:color w:val="000000" w:themeColor="text1"/>
          <w:highlight w:val="none"/>
        </w:rP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1.2本合同下列术语应解释为：</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（1）“合同”系指</w:t>
      </w:r>
      <w:r>
        <w:rPr>
          <w:rFonts w:hint="eastAsia" w:ascii="宋体" w:hAnsi="宋体" w:eastAsia="宋体" w:cs="宋体"/>
          <w:bCs/>
          <w:color w:val="000000" w:themeColor="text1"/>
          <w:szCs w:val="21"/>
          <w:highlight w:val="none"/>
        </w:rPr>
        <w:t xml:space="preserve">合同当事人意思表示达成一致的任何协议，包括签署的</w:t>
      </w:r>
      <w:r>
        <w:rPr>
          <w:rFonts w:hint="eastAsia" w:ascii="宋体" w:hAnsi="宋体"/>
          <w:color w:val="000000" w:themeColor="text1"/>
          <w:szCs w:val="21"/>
          <w:highlight w:val="none"/>
          <w:lang w:eastAsia="zh-CN"/>
        </w:rPr>
        <w:t xml:space="preserve">政府采购</w:t>
      </w:r>
      <w:r>
        <w:rPr>
          <w:rFonts w:hint="eastAsia" w:ascii="宋体" w:hAnsi="宋体"/>
          <w:color w:val="000000" w:themeColor="text1"/>
          <w:szCs w:val="21"/>
          <w:highlight w:val="none"/>
        </w:rPr>
        <w:t xml:space="preserve">合同协议书及其变更、补充</w:t>
      </w:r>
      <w:r>
        <w:rPr>
          <w:rFonts w:hint="eastAsia" w:ascii="宋体" w:hAnsi="宋体"/>
          <w:color w:val="000000" w:themeColor="text1"/>
          <w:szCs w:val="21"/>
          <w:highlight w:val="none"/>
          <w:lang w:eastAsia="zh-CN"/>
        </w:rPr>
        <w:t xml:space="preserve">协议，</w:t>
      </w:r>
      <w:r>
        <w:rPr>
          <w:rFonts w:hint="eastAsia" w:ascii="宋体" w:hAnsi="宋体"/>
          <w:color w:val="000000" w:themeColor="text1"/>
          <w:szCs w:val="21"/>
          <w:highlight w:val="none"/>
        </w:rPr>
        <w:t xml:space="preserve">政府采购合同专用条款</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政府采购合同通用条款</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中标</w:t>
      </w:r>
      <w:r>
        <w:rPr>
          <w:rFonts w:hint="eastAsia" w:ascii="宋体" w:hAnsi="宋体"/>
          <w:color w:val="000000" w:themeColor="text1"/>
          <w:szCs w:val="21"/>
          <w:highlight w:val="none"/>
          <w:lang w:eastAsia="zh-CN"/>
        </w:rPr>
        <w:t xml:space="preserve">（成交）</w:t>
      </w:r>
      <w:r>
        <w:rPr>
          <w:rFonts w:hint="eastAsia" w:ascii="宋体" w:hAnsi="宋体"/>
          <w:color w:val="000000" w:themeColor="text1"/>
          <w:szCs w:val="21"/>
          <w:highlight w:val="none"/>
        </w:rPr>
        <w:t xml:space="preserve">通知书</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投标（响应）文件</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采购文件</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有关技术文件</w:t>
      </w:r>
      <w:r>
        <w:rPr>
          <w:rFonts w:hint="eastAsia" w:ascii="宋体" w:hAnsi="宋体"/>
          <w:color w:val="000000" w:themeColor="text1"/>
          <w:szCs w:val="21"/>
          <w:highlight w:val="none"/>
          <w:lang w:eastAsia="zh-CN"/>
        </w:rPr>
        <w:t xml:space="preserve">和</w:t>
      </w:r>
      <w:r>
        <w:rPr>
          <w:rFonts w:hint="eastAsia" w:ascii="宋体" w:hAnsi="宋体"/>
          <w:color w:val="000000" w:themeColor="text1"/>
          <w:szCs w:val="21"/>
          <w:highlight w:val="none"/>
        </w:rPr>
        <w:t xml:space="preserve">图纸</w:t>
      </w:r>
      <w:r>
        <w:rPr>
          <w:rFonts w:hint="eastAsia" w:ascii="宋体" w:hAnsi="宋体"/>
          <w:color w:val="000000" w:themeColor="text1"/>
          <w:szCs w:val="21"/>
          <w:highlight w:val="none"/>
          <w:lang w:eastAsia="zh-CN"/>
        </w:rPr>
        <w:t xml:space="preserve">，以及</w:t>
      </w:r>
      <w:r>
        <w:rPr>
          <w:rFonts w:hint="eastAsia" w:ascii="宋体" w:hAnsi="宋体" w:eastAsia="宋体" w:cs="宋体"/>
          <w:bCs w:val="0"/>
          <w:color w:val="000000" w:themeColor="text1"/>
          <w:sz w:val="21"/>
          <w:szCs w:val="21"/>
          <w:highlight w:val="none"/>
          <w:lang w:eastAsia="zh-CN"/>
        </w:rPr>
        <w:t xml:space="preserve">国家法律、行政法规和规章制度规定或合同约定的作为合同组成部分的其他文件</w:t>
      </w:r>
      <w:r>
        <w:rPr>
          <w:rFonts w:hint="eastAsia" w:ascii="宋体" w:hAnsi="宋体"/>
          <w:color w:val="000000" w:themeColor="text1"/>
          <w:szCs w:val="21"/>
          <w:highlight w:val="none"/>
        </w:rPr>
        <w:t xml:space="preserve">。</w:t>
      </w:r>
      <w:r>
        <w:rPr>
          <w:color w:val="000000" w:themeColor="text1"/>
          <w:highlight w:val="none"/>
        </w:rP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rPr>
        <w:t xml:space="preserve">）“合同价</w:t>
      </w:r>
      <w:r>
        <w:rPr>
          <w:rFonts w:hint="eastAsia" w:ascii="宋体" w:hAnsi="宋体"/>
          <w:color w:val="000000" w:themeColor="text1"/>
          <w:szCs w:val="21"/>
          <w:highlight w:val="none"/>
          <w:lang w:val="en-US" w:eastAsia="zh-CN"/>
        </w:rPr>
        <w:t xml:space="preserve">款</w:t>
      </w:r>
      <w:r>
        <w:rPr>
          <w:rFonts w:hint="eastAsia" w:ascii="宋体" w:hAnsi="宋体"/>
          <w:color w:val="000000" w:themeColor="text1"/>
          <w:szCs w:val="21"/>
          <w:highlight w:val="none"/>
        </w:rPr>
        <w:t xml:space="preserve">”系指根据本合同规定乙方在全面履行合同义务后甲方应支付给乙方的价款。</w:t>
      </w:r>
      <w:r>
        <w:rPr>
          <w:color w:val="000000" w:themeColor="text1"/>
          <w:highlight w:val="none"/>
        </w:rPr>
      </w:r>
    </w:p>
    <w:p>
      <w:pPr>
        <w:ind w:firstLine="420"/>
        <w:jc w:val="left"/>
        <w:spacing w:before="0" w:line="400" w:lineRule="exact"/>
        <w:tabs>
          <w:tab w:val="left" w:pos="570" w:leader="none"/>
          <w:tab w:val="left" w:pos="9240" w:leader="none"/>
          <w:tab w:val="left" w:pos="9555" w:leader="none"/>
        </w:tabs>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3</w:t>
      </w:r>
      <w:r>
        <w:rPr>
          <w:rFonts w:hint="eastAsia" w:ascii="宋体" w:hAnsi="宋体"/>
          <w:color w:val="000000" w:themeColor="text1"/>
          <w:szCs w:val="21"/>
          <w:highlight w:val="none"/>
        </w:rPr>
        <w:t xml:space="preserve">）“货物”系指乙方根据本合同规定须向甲方提供的各种形态和种类的物品，包括原材料、设备、产品（</w:t>
      </w:r>
      <w:r>
        <w:rPr>
          <w:rFonts w:hint="eastAsia" w:ascii="宋体" w:hAnsi="宋体"/>
          <w:color w:val="000000" w:themeColor="text1"/>
          <w:szCs w:val="21"/>
          <w:highlight w:val="none"/>
        </w:rPr>
        <w:t xml:space="preserve">包括软件）及相关的其备品备件、工具、手册及</w:t>
      </w:r>
      <w:r>
        <w:rPr>
          <w:rFonts w:hint="default" w:ascii="宋体" w:hAnsi="宋体"/>
          <w:color w:val="000000" w:themeColor="text1"/>
          <w:szCs w:val="21"/>
          <w:highlight w:val="none"/>
          <w:lang w:val="en"/>
        </w:rPr>
        <w:t xml:space="preserve">其他</w:t>
      </w:r>
      <w:r>
        <w:rPr>
          <w:rFonts w:hint="eastAsia" w:ascii="宋体" w:hAnsi="宋体"/>
          <w:color w:val="000000" w:themeColor="text1"/>
          <w:szCs w:val="21"/>
          <w:highlight w:val="none"/>
        </w:rPr>
        <w:t xml:space="preserve">技术资料和材料</w:t>
      </w:r>
      <w:r>
        <w:rPr>
          <w:rFonts w:hint="eastAsia" w:ascii="宋体" w:hAnsi="宋体"/>
          <w:color w:val="000000" w:themeColor="text1"/>
          <w:szCs w:val="21"/>
          <w:highlight w:val="none"/>
          <w:lang w:eastAsia="zh-CN"/>
        </w:rPr>
        <w:t xml:space="preserve">等</w:t>
      </w:r>
      <w:r>
        <w:rPr>
          <w:rFonts w:hint="eastAsia" w:ascii="宋体" w:hAnsi="宋体"/>
          <w:color w:val="000000" w:themeColor="text1"/>
          <w:szCs w:val="21"/>
          <w:highlight w:val="none"/>
        </w:rPr>
        <w:t xml:space="preserve">。</w:t>
      </w:r>
      <w:r>
        <w:rPr>
          <w:color w:val="000000" w:themeColor="text1"/>
          <w:highlight w:val="none"/>
        </w:rPr>
      </w:r>
    </w:p>
    <w:p>
      <w:pPr>
        <w:ind w:firstLine="420"/>
        <w:jc w:val="left"/>
        <w:spacing w:before="0" w:line="40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4</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相关</w:t>
      </w:r>
      <w:r>
        <w:rPr>
          <w:rFonts w:hint="eastAsia" w:ascii="宋体" w:hAnsi="宋体"/>
          <w:color w:val="000000" w:themeColor="text1"/>
          <w:szCs w:val="21"/>
          <w:highlight w:val="none"/>
        </w:rPr>
        <w:t xml:space="preserve">服务”系指根据合同规定，乙方应提供的</w:t>
      </w:r>
      <w:r>
        <w:rPr>
          <w:rFonts w:hint="eastAsia" w:ascii="宋体" w:hAnsi="宋体"/>
          <w:color w:val="000000" w:themeColor="text1"/>
          <w:szCs w:val="21"/>
          <w:highlight w:val="none"/>
          <w:lang w:val="en-US" w:eastAsia="zh-CN"/>
        </w:rPr>
        <w:t xml:space="preserve">与货物有关的</w:t>
      </w:r>
      <w:r>
        <w:rPr>
          <w:rFonts w:hint="eastAsia" w:ascii="宋体" w:hAnsi="宋体"/>
          <w:color w:val="000000" w:themeColor="text1"/>
          <w:szCs w:val="21"/>
          <w:highlight w:val="none"/>
        </w:rPr>
        <w:t xml:space="preserve">技术、管理和</w:t>
      </w:r>
      <w:r>
        <w:rPr>
          <w:rFonts w:hint="default" w:ascii="宋体" w:hAnsi="宋体"/>
          <w:color w:val="000000" w:themeColor="text1"/>
          <w:szCs w:val="21"/>
          <w:highlight w:val="none"/>
          <w:lang w:val="en"/>
        </w:rPr>
        <w:t xml:space="preserve">其他</w:t>
      </w:r>
      <w:r>
        <w:rPr>
          <w:rFonts w:hint="eastAsia" w:ascii="宋体" w:hAnsi="宋体"/>
          <w:color w:val="000000" w:themeColor="text1"/>
          <w:szCs w:val="21"/>
          <w:highlight w:val="none"/>
        </w:rPr>
        <w:t xml:space="preserve">服务，包括但不限于：管理和质量保证、运输、保险、检验、现场准备、安装、集成、调试、培训、维修、</w:t>
      </w:r>
      <w:r>
        <w:rPr>
          <w:rFonts w:hint="eastAsia" w:ascii="宋体" w:hAnsi="宋体"/>
          <w:color w:val="000000" w:themeColor="text1"/>
          <w:szCs w:val="21"/>
          <w:highlight w:val="none"/>
          <w:lang w:eastAsia="zh-CN"/>
        </w:rPr>
        <w:t xml:space="preserve">废弃处置、</w:t>
      </w:r>
      <w:r>
        <w:rPr>
          <w:rFonts w:hint="eastAsia" w:ascii="宋体" w:hAnsi="宋体"/>
          <w:color w:val="000000" w:themeColor="text1"/>
          <w:szCs w:val="21"/>
          <w:highlight w:val="none"/>
        </w:rPr>
        <w:t xml:space="preserve">技术支持等以及合同中规定乙方应承担的</w:t>
      </w:r>
      <w:r>
        <w:rPr>
          <w:rFonts w:hint="default" w:ascii="宋体" w:hAnsi="宋体"/>
          <w:color w:val="000000" w:themeColor="text1"/>
          <w:szCs w:val="21"/>
          <w:highlight w:val="none"/>
          <w:lang w:val="en"/>
        </w:rPr>
        <w:t xml:space="preserve">其他</w:t>
      </w:r>
      <w:r>
        <w:rPr>
          <w:rFonts w:hint="eastAsia" w:ascii="宋体" w:hAnsi="宋体"/>
          <w:color w:val="000000" w:themeColor="text1"/>
          <w:szCs w:val="21"/>
          <w:highlight w:val="none"/>
        </w:rPr>
        <w:t xml:space="preserve">义务。</w:t>
      </w:r>
      <w:r>
        <w:rPr>
          <w:color w:val="000000" w:themeColor="text1"/>
          <w:highlight w:val="none"/>
        </w:rPr>
      </w:r>
    </w:p>
    <w:p>
      <w:pPr>
        <w:ind w:firstLine="420"/>
        <w:jc w:val="left"/>
        <w:spacing w:before="0" w:line="40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5</w:t>
      </w:r>
      <w:r>
        <w:rPr>
          <w:rFonts w:hint="eastAsia" w:ascii="宋体" w:hAnsi="宋体"/>
          <w:color w:val="000000" w:themeColor="text1"/>
          <w:szCs w:val="21"/>
          <w:highlight w:val="none"/>
        </w:rPr>
        <w:t xml:space="preserve">）“分包”系指中标</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成交</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供应商按采购文件、投标（响应）文件的规定，根据分包意向协议，将中标</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成交</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项目中的部分履约内容，分给具有相应资质条件的供应商履行合同的行为。</w:t>
      </w:r>
      <w:r>
        <w:rPr>
          <w:color w:val="000000" w:themeColor="text1"/>
          <w:highlight w:val="none"/>
        </w:rP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6</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rPr>
        <w:t xml:space="preserve">“联合体”系指</w:t>
      </w:r>
      <w:r>
        <w:rPr>
          <w:rFonts w:hint="eastAsia" w:ascii="宋体" w:hAnsi="宋体"/>
          <w:color w:val="000000" w:themeColor="text1"/>
          <w:szCs w:val="21"/>
          <w:highlight w:val="none"/>
          <w:lang w:eastAsia="zh-CN"/>
        </w:rPr>
        <w:t xml:space="preserve">由</w:t>
      </w:r>
      <w:r>
        <w:rPr>
          <w:rFonts w:hint="eastAsia" w:ascii="宋体" w:hAnsi="宋体"/>
          <w:color w:val="000000" w:themeColor="text1"/>
          <w:szCs w:val="21"/>
          <w:highlight w:val="none"/>
        </w:rPr>
        <w:t xml:space="preserve">两个以上的自然人、法人或者</w:t>
      </w:r>
      <w:r>
        <w:rPr>
          <w:rFonts w:hint="eastAsia" w:ascii="宋体" w:hAnsi="宋体"/>
          <w:color w:val="000000" w:themeColor="text1"/>
          <w:szCs w:val="21"/>
          <w:highlight w:val="none"/>
          <w:lang w:val="en-US" w:eastAsia="zh-CN"/>
        </w:rPr>
        <w:t xml:space="preserve">非法人</w:t>
      </w:r>
      <w:r>
        <w:rPr>
          <w:rFonts w:hint="eastAsia" w:ascii="宋体" w:hAnsi="宋体"/>
          <w:color w:val="000000" w:themeColor="text1"/>
          <w:szCs w:val="21"/>
          <w:highlight w:val="none"/>
        </w:rPr>
        <w:t xml:space="preserve">组织组成，</w:t>
      </w:r>
      <w:r>
        <w:rPr>
          <w:rFonts w:hint="eastAsia" w:ascii="宋体" w:hAnsi="宋体"/>
          <w:color w:val="000000" w:themeColor="text1"/>
          <w:szCs w:val="21"/>
          <w:highlight w:val="none"/>
          <w:lang w:eastAsia="zh-CN"/>
        </w:rPr>
        <w:t xml:space="preserve">以一个供应商的身份共同参加政府采购的主体</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rPr>
        <w:t xml:space="preserve">甲方</w:t>
      </w:r>
      <w:r>
        <w:rPr>
          <w:rFonts w:hint="eastAsia" w:ascii="宋体" w:hAnsi="宋体"/>
          <w:color w:val="000000" w:themeColor="text1"/>
          <w:szCs w:val="21"/>
          <w:highlight w:val="none"/>
        </w:rPr>
        <w:t xml:space="preserve">承担连带责任。联合体具体要求见【</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w:t>
      </w:r>
      <w:r>
        <w:rPr>
          <w:color w:val="000000" w:themeColor="text1"/>
          <w:highlight w:val="none"/>
        </w:rP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7</w:t>
      </w:r>
      <w:r>
        <w:rPr>
          <w:rFonts w:hint="eastAsia" w:ascii="宋体" w:hAnsi="宋体"/>
          <w:color w:val="000000" w:themeColor="text1"/>
          <w:szCs w:val="21"/>
          <w:highlight w:val="none"/>
        </w:rPr>
        <w:t xml:space="preserve">）其他术语解释，见【</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w:t>
      </w:r>
      <w:r>
        <w:rPr>
          <w:color w:val="000000" w:themeColor="text1"/>
          <w:highlight w:val="none"/>
        </w:rPr>
      </w:r>
    </w:p>
    <w:p>
      <w:pPr>
        <w:numPr>
          <w:ilvl w:val="0"/>
          <w:numId w:val="5"/>
        </w:numPr>
        <w:jc w:val="left"/>
        <w:spacing w:before="0" w:line="400" w:lineRule="exact"/>
        <w:rPr>
          <w:rFonts w:ascii="宋体" w:hAnsi="宋体"/>
          <w:b/>
          <w:bCs/>
          <w:color w:val="000000" w:themeColor="text1"/>
          <w:sz w:val="24"/>
          <w:highlight w:val="none"/>
        </w:rPr>
      </w:pPr>
      <w:r>
        <w:rPr>
          <w:rFonts w:hint="eastAsia" w:ascii="宋体" w:hAnsi="宋体"/>
          <w:b/>
          <w:color w:val="000000" w:themeColor="text1"/>
          <w:sz w:val="24"/>
          <w:highlight w:val="none"/>
        </w:rPr>
        <w:t xml:space="preserve">合同标的及金额</w:t>
      </w:r>
      <w:r>
        <w:rPr>
          <w:color w:val="000000" w:themeColor="text1"/>
          <w:highlight w:val="none"/>
        </w:rPr>
      </w:r>
    </w:p>
    <w:p>
      <w:pPr>
        <w:ind w:firstLine="420"/>
        <w:jc w:val="left"/>
        <w:spacing w:before="0" w:line="400" w:lineRule="exact"/>
        <w:rPr>
          <w:rFonts w:ascii="宋体" w:hAnsi="宋体"/>
          <w:b/>
          <w:bCs/>
          <w:i/>
          <w:iCs/>
          <w:color w:val="000000" w:themeColor="text1"/>
          <w:szCs w:val="21"/>
          <w:highlight w:val="none"/>
        </w:rPr>
      </w:pPr>
      <w:r>
        <w:rPr>
          <w:rFonts w:hint="eastAsia" w:ascii="宋体" w:hAnsi="宋体"/>
          <w:color w:val="000000" w:themeColor="text1"/>
          <w:szCs w:val="21"/>
          <w:highlight w:val="none"/>
          <w:lang w:eastAsia="zh-CN"/>
        </w:rPr>
        <w:t xml:space="preserve">2</w:t>
      </w:r>
      <w:r>
        <w:rPr>
          <w:rFonts w:hint="eastAsia" w:ascii="宋体" w:hAnsi="宋体"/>
          <w:color w:val="000000" w:themeColor="text1"/>
          <w:szCs w:val="21"/>
          <w:highlight w:val="none"/>
        </w:rPr>
        <w:t xml:space="preserve">.1 合同标的及金额应与中标（成交）结果一致。乙方为履行本合同而发生的所有费用均应包含在合同</w:t>
      </w:r>
      <w:r>
        <w:rPr>
          <w:rFonts w:hint="eastAsia" w:ascii="宋体" w:hAnsi="宋体"/>
          <w:color w:val="000000" w:themeColor="text1"/>
          <w:szCs w:val="21"/>
          <w:highlight w:val="none"/>
          <w:lang w:eastAsia="zh-CN"/>
        </w:rPr>
        <w:t xml:space="preserve">价款</w:t>
      </w:r>
      <w:r>
        <w:rPr>
          <w:rFonts w:hint="eastAsia" w:ascii="宋体" w:hAnsi="宋体"/>
          <w:color w:val="000000" w:themeColor="text1"/>
          <w:szCs w:val="21"/>
          <w:highlight w:val="none"/>
        </w:rPr>
        <w:t xml:space="preserve">中，甲方不再另行支付</w:t>
      </w:r>
      <w:r>
        <w:rPr>
          <w:rFonts w:hint="default" w:ascii="宋体" w:hAnsi="宋体"/>
          <w:color w:val="000000" w:themeColor="text1"/>
          <w:szCs w:val="21"/>
          <w:highlight w:val="none"/>
          <w:lang w:val="en"/>
        </w:rPr>
        <w:t xml:space="preserve">其他</w:t>
      </w:r>
      <w:r>
        <w:rPr>
          <w:rFonts w:hint="eastAsia" w:ascii="宋体" w:hAnsi="宋体"/>
          <w:color w:val="000000" w:themeColor="text1"/>
          <w:szCs w:val="21"/>
          <w:highlight w:val="none"/>
        </w:rPr>
        <w:t xml:space="preserve">任何费用。</w:t>
      </w:r>
      <w:r>
        <w:rPr>
          <w:color w:val="000000" w:themeColor="text1"/>
          <w:highlight w:val="none"/>
        </w:rPr>
      </w:r>
    </w:p>
    <w:p>
      <w:pPr>
        <w:jc w:val="left"/>
        <w:spacing w:before="0" w:line="400" w:lineRule="exact"/>
        <w:rPr>
          <w:rFonts w:ascii="宋体" w:hAnsi="宋体"/>
          <w:b/>
          <w:color w:val="000000" w:themeColor="text1"/>
          <w:sz w:val="24"/>
          <w:highlight w:val="none"/>
        </w:rPr>
      </w:pPr>
      <w:r>
        <w:rPr>
          <w:rFonts w:hint="eastAsia" w:ascii="宋体" w:hAnsi="宋体"/>
          <w:b/>
          <w:color w:val="000000" w:themeColor="text1"/>
          <w:sz w:val="24"/>
          <w:highlight w:val="none"/>
          <w:lang w:eastAsia="zh-CN"/>
        </w:rPr>
        <w:t xml:space="preserve">3</w:t>
      </w:r>
      <w:r>
        <w:rPr>
          <w:rFonts w:hint="eastAsia" w:ascii="宋体" w:hAnsi="宋体"/>
          <w:b/>
          <w:color w:val="000000" w:themeColor="text1"/>
          <w:sz w:val="24"/>
          <w:highlight w:val="none"/>
          <w:lang w:val="en-US" w:eastAsia="zh-CN"/>
        </w:rPr>
        <w:t xml:space="preserve">. </w:t>
      </w:r>
      <w:r>
        <w:rPr>
          <w:rFonts w:hint="eastAsia" w:ascii="宋体" w:hAnsi="宋体"/>
          <w:b/>
          <w:color w:val="000000" w:themeColor="text1"/>
          <w:sz w:val="24"/>
          <w:highlight w:val="none"/>
        </w:rPr>
        <w:t xml:space="preserve">履行合同的时间、地点和方式</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3</w:t>
      </w:r>
      <w:r>
        <w:rPr>
          <w:rFonts w:hint="eastAsia" w:ascii="宋体" w:hAnsi="宋体"/>
          <w:color w:val="000000" w:themeColor="text1"/>
          <w:szCs w:val="21"/>
          <w:highlight w:val="none"/>
        </w:rPr>
        <w:t xml:space="preserve">.1 </w:t>
      </w:r>
      <w:r>
        <w:rPr>
          <w:rFonts w:hint="eastAsia" w:ascii="宋体" w:hAnsi="宋体" w:eastAsia="宋体" w:cs="宋体"/>
          <w:color w:val="000000" w:themeColor="text1"/>
          <w:szCs w:val="21"/>
          <w:highlight w:val="none"/>
        </w:rPr>
        <w:t xml:space="preserve">乙方应当在约定的时间、地点</w:t>
      </w:r>
      <w:r>
        <w:rPr>
          <w:rFonts w:hint="eastAsia" w:ascii="宋体" w:hAnsi="宋体" w:cs="宋体"/>
          <w:color w:val="000000" w:themeColor="text1"/>
          <w:szCs w:val="21"/>
          <w:highlight w:val="none"/>
          <w:lang w:eastAsia="zh-CN"/>
        </w:rPr>
        <w:t xml:space="preserve">，按照约定</w:t>
      </w:r>
      <w:r>
        <w:rPr>
          <w:rFonts w:hint="eastAsia" w:ascii="宋体" w:hAnsi="宋体" w:eastAsia="宋体" w:cs="宋体"/>
          <w:color w:val="000000" w:themeColor="text1"/>
          <w:szCs w:val="21"/>
          <w:highlight w:val="none"/>
        </w:rPr>
        <w:t xml:space="preserve">方式履行合同。</w:t>
      </w:r>
      <w:r>
        <w:rPr>
          <w:color w:val="000000" w:themeColor="text1"/>
          <w:highlight w:val="none"/>
        </w:rPr>
      </w:r>
    </w:p>
    <w:p>
      <w:pPr>
        <w:jc w:val="left"/>
        <w:spacing w:before="0" w:line="400" w:lineRule="exact"/>
        <w:rPr>
          <w:rFonts w:ascii="宋体" w:hAnsi="宋体"/>
          <w:b/>
          <w:bCs/>
          <w:color w:val="000000" w:themeColor="text1"/>
          <w:sz w:val="24"/>
          <w:highlight w:val="none"/>
        </w:rPr>
      </w:pPr>
      <w:r>
        <w:rPr>
          <w:rFonts w:hint="eastAsia" w:ascii="宋体" w:hAnsi="宋体"/>
          <w:b/>
          <w:bCs/>
          <w:color w:val="000000" w:themeColor="text1"/>
          <w:sz w:val="24"/>
          <w:highlight w:val="none"/>
          <w:lang w:eastAsia="zh-CN"/>
        </w:rPr>
        <w:t xml:space="preserve">4</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甲方的权利和义务</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4</w:t>
      </w: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 签署合同后，甲方</w:t>
      </w:r>
      <w:r>
        <w:rPr>
          <w:rFonts w:hint="eastAsia" w:ascii="宋体" w:hAnsi="宋体"/>
          <w:color w:val="000000" w:themeColor="text1"/>
          <w:szCs w:val="21"/>
          <w:highlight w:val="none"/>
          <w:lang w:eastAsia="zh-CN"/>
        </w:rPr>
        <w:t xml:space="preserve">应</w:t>
      </w:r>
      <w:r>
        <w:rPr>
          <w:rFonts w:ascii="宋体" w:hAnsi="宋体"/>
          <w:color w:val="000000" w:themeColor="text1"/>
          <w:szCs w:val="21"/>
          <w:highlight w:val="none"/>
        </w:rPr>
        <w:t xml:space="preserve">确定</w:t>
      </w:r>
      <w:r>
        <w:rPr>
          <w:rFonts w:hint="eastAsia" w:ascii="宋体" w:hAnsi="宋体"/>
          <w:color w:val="000000" w:themeColor="text1"/>
          <w:szCs w:val="21"/>
          <w:highlight w:val="none"/>
          <w:lang w:val="en-US" w:eastAsia="zh-CN"/>
        </w:rPr>
        <w:t xml:space="preserve">项目负责人（或项目联系人）</w:t>
      </w:r>
      <w:r>
        <w:rPr>
          <w:rFonts w:ascii="宋体" w:hAnsi="宋体"/>
          <w:color w:val="000000" w:themeColor="text1"/>
          <w:szCs w:val="21"/>
          <w:highlight w:val="none"/>
        </w:rPr>
        <w:t xml:space="preserve">，负责与本合同有关的事务。</w:t>
      </w:r>
      <w:r>
        <w:rPr>
          <w:rFonts w:hint="eastAsia" w:ascii="宋体" w:hAnsi="宋体"/>
          <w:color w:val="000000" w:themeColor="text1"/>
          <w:szCs w:val="21"/>
          <w:highlight w:val="none"/>
        </w:rPr>
        <w:t xml:space="preserve">甲方有权对乙方的履约行为进行检查，并</w:t>
      </w:r>
      <w:r>
        <w:rPr>
          <w:rFonts w:ascii="宋体" w:hAnsi="宋体"/>
          <w:color w:val="000000" w:themeColor="text1"/>
          <w:szCs w:val="21"/>
          <w:highlight w:val="none"/>
        </w:rPr>
        <w:t xml:space="preserve">及时确认乙方提交的事项</w:t>
      </w:r>
      <w:r>
        <w:rPr>
          <w:rFonts w:hint="eastAsia" w:ascii="宋体" w:hAnsi="宋体"/>
          <w:color w:val="000000" w:themeColor="text1"/>
          <w:szCs w:val="21"/>
          <w:highlight w:val="none"/>
        </w:rPr>
        <w:t xml:space="preserve">。甲方应当</w:t>
      </w:r>
      <w:r>
        <w:rPr>
          <w:rFonts w:ascii="宋体" w:hAnsi="宋体"/>
          <w:color w:val="000000" w:themeColor="text1"/>
          <w:szCs w:val="21"/>
          <w:highlight w:val="none"/>
        </w:rPr>
        <w:t xml:space="preserve">配合乙方完成</w:t>
      </w:r>
      <w:r>
        <w:rPr>
          <w:rFonts w:hint="eastAsia" w:ascii="宋体" w:hAnsi="宋体"/>
          <w:color w:val="000000" w:themeColor="text1"/>
          <w:szCs w:val="21"/>
          <w:highlight w:val="none"/>
        </w:rPr>
        <w:t xml:space="preserve">相关项目</w:t>
      </w:r>
      <w:r>
        <w:rPr>
          <w:rFonts w:ascii="宋体" w:hAnsi="宋体"/>
          <w:color w:val="000000" w:themeColor="text1"/>
          <w:szCs w:val="21"/>
          <w:highlight w:val="none"/>
        </w:rPr>
        <w:t xml:space="preserve">实施工作。</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4</w:t>
      </w:r>
      <w:r>
        <w:rPr>
          <w:rFonts w:hint="eastAsia" w:ascii="宋体" w:hAnsi="宋体"/>
          <w:color w:val="000000" w:themeColor="text1"/>
          <w:szCs w:val="21"/>
          <w:highlight w:val="none"/>
        </w:rPr>
        <w:t xml:space="preserve">.2 </w:t>
      </w:r>
      <w:r>
        <w:rPr>
          <w:rFonts w:ascii="宋体" w:hAnsi="宋体"/>
          <w:color w:val="000000" w:themeColor="text1"/>
          <w:szCs w:val="21"/>
          <w:highlight w:val="none"/>
        </w:rPr>
        <w:t xml:space="preserve">甲方有权要求乙方按时提交各阶段有关</w:t>
      </w:r>
      <w:r>
        <w:rPr>
          <w:rFonts w:hint="eastAsia" w:ascii="宋体" w:hAnsi="宋体"/>
          <w:color w:val="000000" w:themeColor="text1"/>
          <w:szCs w:val="21"/>
          <w:highlight w:val="none"/>
        </w:rPr>
        <w:t xml:space="preserve">安排计划</w:t>
      </w:r>
      <w:r>
        <w:rPr>
          <w:rFonts w:ascii="宋体" w:hAnsi="宋体"/>
          <w:color w:val="000000" w:themeColor="text1"/>
          <w:szCs w:val="21"/>
          <w:highlight w:val="none"/>
        </w:rPr>
        <w:t xml:space="preserve">，并有权</w:t>
      </w:r>
      <w:r>
        <w:rPr>
          <w:rFonts w:hint="eastAsia" w:ascii="宋体" w:hAnsi="宋体"/>
          <w:color w:val="000000" w:themeColor="text1"/>
          <w:szCs w:val="21"/>
          <w:highlight w:val="none"/>
        </w:rPr>
        <w:t xml:space="preserve">定期核对乙方提供货物数量、规格、质量等内容。甲方</w:t>
      </w:r>
      <w:r>
        <w:rPr>
          <w:rFonts w:ascii="宋体" w:hAnsi="宋体"/>
          <w:color w:val="000000" w:themeColor="text1"/>
          <w:szCs w:val="21"/>
          <w:highlight w:val="none"/>
        </w:rPr>
        <w:t xml:space="preserve">有权督促乙方工作并要求乙方</w:t>
      </w:r>
      <w:r>
        <w:rPr>
          <w:rFonts w:hint="eastAsia" w:ascii="宋体" w:hAnsi="宋体"/>
          <w:color w:val="000000" w:themeColor="text1"/>
          <w:szCs w:val="21"/>
          <w:highlight w:val="none"/>
        </w:rPr>
        <w:t xml:space="preserve">更</w:t>
      </w:r>
      <w:r>
        <w:rPr>
          <w:rFonts w:ascii="宋体" w:hAnsi="宋体"/>
          <w:color w:val="000000" w:themeColor="text1"/>
          <w:szCs w:val="21"/>
          <w:highlight w:val="none"/>
        </w:rPr>
        <w:t xml:space="preserve">换不符合要求的</w:t>
      </w:r>
      <w:r>
        <w:rPr>
          <w:rFonts w:hint="eastAsia" w:ascii="宋体" w:hAnsi="宋体"/>
          <w:color w:val="000000" w:themeColor="text1"/>
          <w:szCs w:val="21"/>
          <w:highlight w:val="none"/>
        </w:rPr>
        <w:t xml:space="preserve">货物</w:t>
      </w:r>
      <w:r>
        <w:rPr>
          <w:rFonts w:ascii="宋体" w:hAnsi="宋体"/>
          <w:color w:val="000000" w:themeColor="text1"/>
          <w:szCs w:val="21"/>
          <w:highlight w:val="none"/>
        </w:rPr>
        <w:t xml:space="preserve">。</w:t>
      </w:r>
      <w:r>
        <w:rPr>
          <w:color w:val="000000" w:themeColor="text1"/>
          <w:highlight w:val="none"/>
        </w:rPr>
      </w:r>
    </w:p>
    <w:p>
      <w:pPr>
        <w:ind w:firstLine="420"/>
        <w:jc w:val="left"/>
        <w:spacing w:before="0"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4</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甲方</w:t>
      </w:r>
      <w:r>
        <w:rPr>
          <w:rFonts w:hint="eastAsia" w:ascii="宋体" w:hAnsi="宋体"/>
          <w:color w:val="000000" w:themeColor="text1"/>
          <w:szCs w:val="21"/>
          <w:highlight w:val="none"/>
        </w:rPr>
        <w:t xml:space="preserve">有权要求乙方对缺陷部分予以修复，并按合同约定享有货物保修及其他合同约定的权利。</w:t>
      </w:r>
      <w:r>
        <w:rPr>
          <w:color w:val="000000" w:themeColor="text1"/>
          <w:highlight w:val="none"/>
        </w:rPr>
      </w:r>
    </w:p>
    <w:p>
      <w:pPr>
        <w:ind w:firstLine="420"/>
        <w:spacing w:line="400" w:lineRule="exact"/>
        <w:rPr>
          <w:rFonts w:hint="eastAsia" w:eastAsia="宋体"/>
          <w:color w:val="000000" w:themeColor="text1"/>
          <w:highlight w:val="none"/>
        </w:rPr>
      </w:pPr>
      <w:r>
        <w:rPr>
          <w:rFonts w:hint="default" w:ascii="宋体" w:hAnsi="宋体"/>
          <w:color w:val="000000" w:themeColor="text1"/>
          <w:szCs w:val="21"/>
          <w:highlight w:val="none"/>
          <w:lang w:val="en-US" w:eastAsia="zh-CN"/>
        </w:rPr>
        <w:t xml:space="preserve">4.4 甲方应当按照合同约定及时对交付的货物进行验收</w:t>
      </w:r>
      <w:r>
        <w:rPr>
          <w:rFonts w:hint="eastAsia" w:ascii="宋体" w:hAnsi="宋体"/>
          <w:color w:val="000000" w:themeColor="text1"/>
          <w:szCs w:val="21"/>
          <w:highlight w:val="none"/>
          <w:lang w:val="en-US" w:eastAsia="zh-CN"/>
        </w:rPr>
        <w:t xml:space="preserve">，</w:t>
      </w:r>
      <w:r>
        <w:rPr>
          <w:rFonts w:hint="eastAsia" w:ascii="宋体" w:hAnsi="宋体" w:cs="宋体"/>
          <w:b w:val="0"/>
          <w:bCs w:val="0"/>
          <w:color w:val="000000" w:themeColor="text1"/>
          <w:szCs w:val="21"/>
          <w:highlight w:val="none"/>
          <w:lang w:eastAsia="zh-CN"/>
        </w:rPr>
        <w:t xml:space="preserve">未</w:t>
      </w:r>
      <w:r>
        <w:rPr>
          <w:rFonts w:hint="eastAsia" w:ascii="宋体" w:hAnsi="宋体"/>
          <w:color w:val="000000" w:themeColor="text1"/>
          <w:szCs w:val="21"/>
          <w:highlight w:val="none"/>
          <w:lang w:val="en-US" w:eastAsia="zh-CN"/>
        </w:rPr>
        <w:t xml:space="preserve">在</w:t>
      </w:r>
      <w:r>
        <w:rPr>
          <w:rFonts w:hint="eastAsia" w:ascii="宋体" w:hAnsi="宋体" w:eastAsia="宋体" w:cs="宋体"/>
          <w:b/>
          <w:bCs/>
          <w:color w:val="000000" w:themeColor="text1"/>
          <w:szCs w:val="21"/>
          <w:highlight w:val="none"/>
        </w:rPr>
        <w:t xml:space="preserve">【政府采购合同专用条款】</w:t>
      </w:r>
      <w:r>
        <w:rPr>
          <w:rFonts w:hint="eastAsia" w:ascii="宋体" w:hAnsi="宋体" w:cs="宋体"/>
          <w:b w:val="0"/>
          <w:bCs w:val="0"/>
          <w:color w:val="000000" w:themeColor="text1"/>
          <w:szCs w:val="21"/>
          <w:highlight w:val="none"/>
          <w:lang w:eastAsia="zh-CN"/>
        </w:rPr>
        <w:t xml:space="preserve">约定的期限内对乙方履约提出任何异议或者向乙方作出任何说明的，</w:t>
      </w:r>
      <w:r>
        <w:rPr>
          <w:rFonts w:hint="eastAsia" w:ascii="宋体" w:hAnsi="宋体"/>
          <w:color w:val="000000" w:themeColor="text1"/>
          <w:szCs w:val="21"/>
          <w:highlight w:val="none"/>
          <w:lang w:val="en-US" w:eastAsia="zh-CN"/>
        </w:rPr>
        <w:t xml:space="preserve">视为验收通过。</w:t>
      </w:r>
      <w:r>
        <w:rPr>
          <w:color w:val="000000" w:themeColor="text1"/>
          <w:highlight w:val="none"/>
        </w:rPr>
      </w:r>
    </w:p>
    <w:p>
      <w:pPr>
        <w:ind w:firstLine="420"/>
        <w:jc w:val="left"/>
        <w:spacing w:line="400" w:lineRule="exact"/>
        <w:rPr>
          <w:rFonts w:hint="eastAsia" w:ascii="宋体" w:hAnsi="宋体"/>
          <w:color w:val="000000" w:themeColor="text1"/>
          <w:szCs w:val="21"/>
          <w:highlight w:val="none"/>
        </w:rPr>
      </w:pPr>
      <w:r>
        <w:rPr>
          <w:rFonts w:hint="default" w:ascii="宋体" w:hAnsi="宋体"/>
          <w:color w:val="000000" w:themeColor="text1"/>
          <w:szCs w:val="21"/>
          <w:highlight w:val="none"/>
          <w:lang w:eastAsia="zh-CN"/>
        </w:rPr>
        <w:t xml:space="preserve">4</w:t>
      </w:r>
      <w:r>
        <w:rPr>
          <w:rFonts w:hint="eastAsia" w:ascii="宋体" w:hAnsi="宋体"/>
          <w:color w:val="000000" w:themeColor="text1"/>
          <w:szCs w:val="21"/>
          <w:highlight w:val="none"/>
        </w:rPr>
        <w:t xml:space="preserve">.</w:t>
      </w:r>
      <w:r>
        <w:rPr>
          <w:rFonts w:hint="default" w:ascii="宋体" w:hAnsi="宋体"/>
          <w:color w:val="000000" w:themeColor="text1"/>
          <w:szCs w:val="21"/>
          <w:highlight w:val="none"/>
          <w:lang w:val="en-US" w:eastAsia="zh-CN"/>
        </w:rPr>
        <w:t xml:space="preserve">5</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甲方应当根据合同约定</w:t>
      </w:r>
      <w:r>
        <w:rPr>
          <w:rFonts w:hint="eastAsia" w:ascii="宋体" w:hAnsi="宋体"/>
          <w:color w:val="000000" w:themeColor="text1"/>
          <w:szCs w:val="21"/>
          <w:highlight w:val="none"/>
          <w:lang w:eastAsia="zh-CN"/>
        </w:rPr>
        <w:t xml:space="preserve">及</w:t>
      </w:r>
      <w:r>
        <w:rPr>
          <w:rFonts w:hint="eastAsia" w:ascii="宋体" w:hAnsi="宋体"/>
          <w:color w:val="000000" w:themeColor="text1"/>
          <w:szCs w:val="21"/>
          <w:highlight w:val="none"/>
        </w:rPr>
        <w:t xml:space="preserve">时向乙方支付</w:t>
      </w:r>
      <w:r>
        <w:rPr>
          <w:rFonts w:hint="eastAsia" w:ascii="宋体" w:hAnsi="宋体"/>
          <w:color w:val="000000" w:themeColor="text1"/>
          <w:szCs w:val="21"/>
          <w:highlight w:val="none"/>
          <w:lang w:eastAsia="zh-CN"/>
        </w:rPr>
        <w:t xml:space="preserve">合同价款</w:t>
      </w:r>
      <w:r>
        <w:rPr>
          <w:rFonts w:hint="default" w:ascii="宋体" w:hAnsi="宋体"/>
          <w:color w:val="000000" w:themeColor="text1"/>
          <w:szCs w:val="21"/>
          <w:highlight w:val="none"/>
          <w:lang w:eastAsia="zh-CN"/>
        </w:rPr>
        <w:t xml:space="preserve">，不得以内部人员变更、履行内部付款流程等为由，拒绝或迟延支付。</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4</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6</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国家法律法规规定</w:t>
      </w:r>
      <w:r>
        <w:rPr>
          <w:rFonts w:hint="eastAsia" w:ascii="宋体" w:hAnsi="宋体"/>
          <w:color w:val="000000" w:themeColor="text1"/>
          <w:szCs w:val="21"/>
          <w:highlight w:val="none"/>
          <w:lang w:eastAsia="zh-CN"/>
        </w:rPr>
        <w:t xml:space="preserve">及</w:t>
      </w:r>
      <w:r>
        <w:rPr>
          <w:rFonts w:hint="eastAsia" w:ascii="宋体" w:hAnsi="宋体" w:eastAsia="宋体" w:cs="宋体"/>
          <w:b/>
          <w:bCs/>
          <w:color w:val="000000" w:themeColor="text1"/>
          <w:szCs w:val="21"/>
          <w:highlight w:val="none"/>
        </w:rPr>
        <w:t xml:space="preserve">【政府采购合同专用条款】</w:t>
      </w:r>
      <w:r>
        <w:rPr>
          <w:rFonts w:hint="eastAsia" w:ascii="宋体" w:hAnsi="宋体"/>
          <w:color w:val="000000" w:themeColor="text1"/>
          <w:szCs w:val="21"/>
          <w:highlight w:val="none"/>
          <w:lang w:eastAsia="zh-CN"/>
        </w:rPr>
        <w:t xml:space="preserve">约定应</w:t>
      </w:r>
      <w:r>
        <w:rPr>
          <w:rFonts w:hint="eastAsia" w:ascii="宋体" w:hAnsi="宋体"/>
          <w:color w:val="000000" w:themeColor="text1"/>
          <w:szCs w:val="21"/>
          <w:highlight w:val="none"/>
        </w:rPr>
        <w:t xml:space="preserve">由甲方承担的其他义务和责任。</w:t>
      </w:r>
      <w:r>
        <w:rPr>
          <w:color w:val="000000" w:themeColor="text1"/>
          <w:highlight w:val="none"/>
        </w:rPr>
      </w:r>
    </w:p>
    <w:p>
      <w:pPr>
        <w:jc w:val="left"/>
        <w:spacing w:before="0" w:line="400" w:lineRule="exact"/>
        <w:rPr>
          <w:rFonts w:ascii="宋体" w:hAnsi="宋体"/>
          <w:b/>
          <w:bCs/>
          <w:color w:val="000000" w:themeColor="text1"/>
          <w:sz w:val="24"/>
          <w:highlight w:val="none"/>
        </w:rPr>
      </w:pPr>
      <w:r>
        <w:rPr>
          <w:rFonts w:hint="eastAsia" w:ascii="宋体" w:hAnsi="宋体"/>
          <w:b/>
          <w:bCs/>
          <w:color w:val="000000" w:themeColor="text1"/>
          <w:sz w:val="24"/>
          <w:highlight w:val="none"/>
          <w:lang w:eastAsia="zh-CN"/>
        </w:rPr>
        <w:t xml:space="preserve">5</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乙方的权利和义务</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5</w:t>
      </w:r>
      <w:r>
        <w:rPr>
          <w:rFonts w:hint="eastAsia" w:ascii="宋体" w:hAnsi="宋体"/>
          <w:color w:val="000000" w:themeColor="text1"/>
          <w:szCs w:val="21"/>
          <w:highlight w:val="none"/>
        </w:rPr>
        <w:t xml:space="preserve">.1 </w:t>
      </w:r>
      <w:r>
        <w:rPr>
          <w:rFonts w:ascii="宋体" w:hAnsi="宋体"/>
          <w:color w:val="000000" w:themeColor="text1"/>
          <w:szCs w:val="21"/>
          <w:highlight w:val="none"/>
        </w:rPr>
        <w:t xml:space="preserve">签署合同后，乙方</w:t>
      </w:r>
      <w:r>
        <w:rPr>
          <w:rFonts w:hint="eastAsia" w:ascii="宋体" w:hAnsi="宋体"/>
          <w:color w:val="000000" w:themeColor="text1"/>
          <w:szCs w:val="21"/>
          <w:highlight w:val="none"/>
          <w:lang w:eastAsia="zh-CN"/>
        </w:rPr>
        <w:t xml:space="preserve">应</w:t>
      </w:r>
      <w:r>
        <w:rPr>
          <w:rFonts w:ascii="宋体" w:hAnsi="宋体"/>
          <w:color w:val="000000" w:themeColor="text1"/>
          <w:szCs w:val="21"/>
          <w:highlight w:val="none"/>
        </w:rPr>
        <w:t xml:space="preserve">确定</w:t>
      </w:r>
      <w:r>
        <w:rPr>
          <w:rFonts w:hint="eastAsia" w:ascii="宋体" w:hAnsi="宋体"/>
          <w:color w:val="000000" w:themeColor="text1"/>
          <w:szCs w:val="21"/>
          <w:highlight w:val="none"/>
          <w:lang w:val="en-US" w:eastAsia="zh-CN"/>
        </w:rPr>
        <w:t xml:space="preserve">项目负责人（或项目联系人）</w:t>
      </w:r>
      <w:r>
        <w:rPr>
          <w:rFonts w:ascii="宋体" w:hAnsi="宋体"/>
          <w:color w:val="000000" w:themeColor="text1"/>
          <w:szCs w:val="21"/>
          <w:highlight w:val="none"/>
        </w:rPr>
        <w:t xml:space="preserve">，负责与本合同有关的事务。</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5</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2 乙方应按照合同要求</w:t>
      </w:r>
      <w:r>
        <w:rPr>
          <w:rFonts w:hint="eastAsia" w:ascii="宋体" w:hAnsi="宋体"/>
          <w:color w:val="000000" w:themeColor="text1"/>
          <w:szCs w:val="21"/>
          <w:highlight w:val="none"/>
        </w:rPr>
        <w:t xml:space="preserve">履约</w:t>
      </w:r>
      <w:r>
        <w:rPr>
          <w:rFonts w:ascii="宋体" w:hAnsi="宋体"/>
          <w:color w:val="000000" w:themeColor="text1"/>
          <w:szCs w:val="21"/>
          <w:highlight w:val="none"/>
        </w:rPr>
        <w:t xml:space="preserve">，充分合理安排，确保</w:t>
      </w:r>
      <w:r>
        <w:rPr>
          <w:rFonts w:hint="eastAsia" w:ascii="宋体" w:hAnsi="宋体"/>
          <w:color w:val="000000" w:themeColor="text1"/>
          <w:szCs w:val="21"/>
          <w:highlight w:val="none"/>
        </w:rPr>
        <w:t xml:space="preserve">提供的货物</w:t>
      </w:r>
      <w:r>
        <w:rPr>
          <w:rFonts w:hint="eastAsia" w:ascii="宋体" w:hAnsi="宋体"/>
          <w:color w:val="000000" w:themeColor="text1"/>
          <w:szCs w:val="21"/>
          <w:highlight w:val="none"/>
          <w:lang w:eastAsia="zh-CN"/>
        </w:rPr>
        <w:t xml:space="preserve">及相关</w:t>
      </w:r>
      <w:r>
        <w:rPr>
          <w:rFonts w:hint="eastAsia" w:ascii="宋体" w:hAnsi="宋体"/>
          <w:color w:val="000000" w:themeColor="text1"/>
          <w:szCs w:val="21"/>
          <w:highlight w:val="none"/>
        </w:rPr>
        <w:t xml:space="preserve">服务符合合同</w:t>
      </w:r>
      <w:r>
        <w:rPr>
          <w:rFonts w:hint="eastAsia" w:ascii="宋体" w:hAnsi="宋体"/>
          <w:color w:val="000000" w:themeColor="text1"/>
          <w:szCs w:val="21"/>
          <w:highlight w:val="none"/>
          <w:lang w:eastAsia="zh-CN"/>
        </w:rPr>
        <w:t xml:space="preserve">有关</w:t>
      </w:r>
      <w:r>
        <w:rPr>
          <w:rFonts w:ascii="宋体" w:hAnsi="宋体"/>
          <w:color w:val="000000" w:themeColor="text1"/>
          <w:szCs w:val="21"/>
          <w:highlight w:val="none"/>
        </w:rPr>
        <w:t xml:space="preserve">要求</w:t>
      </w:r>
      <w:r>
        <w:rPr>
          <w:rFonts w:hint="eastAsia" w:ascii="宋体" w:hAnsi="宋体"/>
          <w:color w:val="000000" w:themeColor="text1"/>
          <w:szCs w:val="21"/>
          <w:highlight w:val="none"/>
        </w:rPr>
        <w:t xml:space="preserve">。接受项目行业管理部门及政府有关部门的指导，配合甲方的履约检查</w:t>
      </w:r>
      <w:r>
        <w:rPr>
          <w:rFonts w:hint="eastAsia" w:ascii="宋体" w:hAnsi="宋体"/>
          <w:color w:val="000000" w:themeColor="text1"/>
          <w:szCs w:val="21"/>
          <w:highlight w:val="none"/>
          <w:lang w:eastAsia="zh-CN"/>
        </w:rPr>
        <w:t xml:space="preserve">及验收</w:t>
      </w:r>
      <w:r>
        <w:rPr>
          <w:rFonts w:hint="eastAsia" w:ascii="宋体" w:hAnsi="宋体"/>
          <w:color w:val="000000" w:themeColor="text1"/>
          <w:szCs w:val="21"/>
          <w:highlight w:val="none"/>
        </w:rPr>
        <w:t xml:space="preserve">，并</w:t>
      </w:r>
      <w:r>
        <w:rPr>
          <w:rFonts w:ascii="宋体" w:hAnsi="宋体"/>
          <w:color w:val="000000" w:themeColor="text1"/>
          <w:szCs w:val="21"/>
          <w:highlight w:val="none"/>
        </w:rPr>
        <w:t xml:space="preserve">负责项目实施过程中的所有协调工作。</w:t>
      </w:r>
      <w:r>
        <w:rPr>
          <w:color w:val="000000" w:themeColor="text1"/>
          <w:highlight w:val="none"/>
        </w:rPr>
      </w:r>
    </w:p>
    <w:p>
      <w:pPr>
        <w:pStyle w:val="775"/>
        <w:ind w:firstLine="369"/>
        <w:spacing w:after="0" w:line="400" w:lineRule="exact"/>
        <w:rPr>
          <w:rFonts w:ascii="宋体" w:hAnsi="宋体" w:cs="宋体"/>
          <w:color w:val="000000" w:themeColor="text1"/>
          <w:szCs w:val="21"/>
          <w:highlight w:val="none"/>
        </w:rPr>
      </w:pPr>
      <w:r>
        <w:rPr>
          <w:rFonts w:hint="eastAsia" w:ascii="宋体" w:hAnsi="宋体"/>
          <w:color w:val="000000" w:themeColor="text1"/>
          <w:szCs w:val="21"/>
          <w:highlight w:val="none"/>
          <w:lang w:eastAsia="zh-CN"/>
        </w:rPr>
        <w:t xml:space="preserve">5</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乙方有权</w:t>
      </w:r>
      <w:r>
        <w:rPr>
          <w:rFonts w:hint="eastAsia" w:ascii="宋体" w:hAnsi="宋体" w:cs="宋体"/>
          <w:color w:val="000000" w:themeColor="text1"/>
          <w:szCs w:val="21"/>
          <w:highlight w:val="none"/>
        </w:rPr>
        <w:t xml:space="preserve">根据合同约定向甲方收取</w:t>
      </w:r>
      <w:r>
        <w:rPr>
          <w:rFonts w:hint="eastAsia" w:ascii="宋体" w:hAnsi="宋体" w:cs="宋体"/>
          <w:color w:val="000000" w:themeColor="text1"/>
          <w:szCs w:val="21"/>
          <w:highlight w:val="none"/>
          <w:lang w:eastAsia="zh-CN"/>
        </w:rPr>
        <w:t xml:space="preserve">合同价款</w:t>
      </w:r>
      <w:r>
        <w:rPr>
          <w:rFonts w:hint="eastAsia" w:ascii="宋体" w:hAnsi="宋体" w:cs="宋体"/>
          <w:color w:val="000000" w:themeColor="text1"/>
          <w:szCs w:val="21"/>
          <w:highlight w:val="none"/>
        </w:rPr>
        <w:t xml:space="preserve">。</w:t>
      </w:r>
      <w:r>
        <w:rPr>
          <w:color w:val="000000" w:themeColor="text1"/>
          <w:highlight w:val="none"/>
        </w:rPr>
      </w:r>
    </w:p>
    <w:p>
      <w:pPr>
        <w:pStyle w:val="775"/>
        <w:ind w:firstLine="369"/>
        <w:spacing w:after="0" w:line="400" w:lineRule="exact"/>
        <w:rPr>
          <w:rFonts w:ascii="宋体" w:hAnsi="宋体" w:cs="宋体"/>
          <w:color w:val="000000" w:themeColor="text1"/>
          <w:szCs w:val="21"/>
          <w:highlight w:val="none"/>
        </w:rPr>
      </w:pPr>
      <w:r>
        <w:rPr>
          <w:rFonts w:hint="eastAsia" w:ascii="宋体" w:hAnsi="宋体"/>
          <w:color w:val="000000" w:themeColor="text1"/>
          <w:szCs w:val="21"/>
          <w:highlight w:val="none"/>
          <w:lang w:eastAsia="zh-CN"/>
        </w:rPr>
        <w:t xml:space="preserve">5</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4</w:t>
      </w:r>
      <w:r>
        <w:rPr>
          <w:rFonts w:hint="eastAsia" w:ascii="宋体" w:hAnsi="宋体" w:cs="宋体"/>
          <w:color w:val="000000" w:themeColor="text1"/>
          <w:szCs w:val="21"/>
          <w:highlight w:val="none"/>
        </w:rPr>
        <w:t xml:space="preserve">国家法律法规规定</w:t>
      </w:r>
      <w:r>
        <w:rPr>
          <w:rFonts w:hint="eastAsia" w:ascii="宋体" w:hAnsi="宋体"/>
          <w:color w:val="000000" w:themeColor="text1"/>
          <w:szCs w:val="21"/>
          <w:highlight w:val="none"/>
          <w:lang w:eastAsia="zh-CN"/>
        </w:rPr>
        <w:t xml:space="preserve">及</w:t>
      </w:r>
      <w:r>
        <w:rPr>
          <w:rFonts w:hint="eastAsia" w:ascii="宋体" w:hAnsi="宋体" w:eastAsia="宋体" w:cs="宋体"/>
          <w:b/>
          <w:bCs/>
          <w:color w:val="000000" w:themeColor="text1"/>
          <w:szCs w:val="21"/>
          <w:highlight w:val="none"/>
        </w:rPr>
        <w:t xml:space="preserve">【政府采购合同专用条款】</w:t>
      </w:r>
      <w:r>
        <w:rPr>
          <w:rFonts w:hint="eastAsia" w:ascii="宋体" w:hAnsi="宋体" w:cs="宋体"/>
          <w:b w:val="0"/>
          <w:bCs w:val="0"/>
          <w:color w:val="000000" w:themeColor="text1"/>
          <w:szCs w:val="21"/>
          <w:highlight w:val="none"/>
          <w:lang w:eastAsia="zh-CN"/>
        </w:rPr>
        <w:t xml:space="preserve">约定应</w:t>
      </w:r>
      <w:r>
        <w:rPr>
          <w:rFonts w:hint="eastAsia" w:ascii="宋体" w:hAnsi="宋体" w:cs="宋体"/>
          <w:color w:val="000000" w:themeColor="text1"/>
          <w:szCs w:val="21"/>
          <w:highlight w:val="none"/>
        </w:rPr>
        <w:t xml:space="preserve">由乙方承担的其他义务和责任。</w:t>
      </w:r>
      <w:r>
        <w:rPr>
          <w:color w:val="000000" w:themeColor="text1"/>
          <w:highlight w:val="none"/>
        </w:rPr>
      </w:r>
    </w:p>
    <w:p>
      <w:pPr>
        <w:numPr>
          <w:ilvl w:val="0"/>
          <w:numId w:val="0"/>
        </w:numPr>
        <w:jc w:val="left"/>
        <w:spacing w:before="0" w:line="400" w:lineRule="exact"/>
        <w:rPr>
          <w:rFonts w:hint="eastAsia" w:ascii="宋体" w:hAnsi="宋体"/>
          <w:b/>
          <w:bCs/>
          <w:color w:val="000000" w:themeColor="text1"/>
          <w:sz w:val="24"/>
          <w:highlight w:val="none"/>
        </w:rPr>
      </w:pPr>
      <w:r>
        <w:rPr>
          <w:rFonts w:hint="eastAsia" w:ascii="宋体" w:hAnsi="宋体" w:eastAsia="宋体" w:cs="Times New Roman"/>
          <w:b/>
          <w:bCs/>
          <w:color w:val="000000" w:themeColor="text1"/>
          <w:sz w:val="24"/>
          <w:szCs w:val="24"/>
          <w:highlight w:val="none"/>
          <w:lang w:val="en-US" w:eastAsia="zh-CN" w:bidi="ar-SA"/>
        </w:rPr>
        <w:t xml:space="preserve">6.</w:t>
      </w:r>
      <w:r>
        <w:rPr>
          <w:rFonts w:hint="eastAsia" w:ascii="宋体" w:hAnsi="宋体"/>
          <w:b/>
          <w:bCs/>
          <w:color w:val="000000" w:themeColor="text1"/>
          <w:sz w:val="24"/>
          <w:highlight w:val="none"/>
        </w:rPr>
        <w:t xml:space="preserve">合同履</w:t>
      </w:r>
      <w:r>
        <w:rPr>
          <w:rFonts w:hint="eastAsia" w:ascii="宋体" w:hAnsi="宋体"/>
          <w:b/>
          <w:bCs/>
          <w:color w:val="000000" w:themeColor="text1"/>
          <w:sz w:val="24"/>
          <w:highlight w:val="none"/>
          <w:lang w:val="en-US" w:eastAsia="zh-CN"/>
        </w:rPr>
        <w:t xml:space="preserve">行</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6</w:t>
      </w:r>
      <w:r>
        <w:rPr>
          <w:rFonts w:hint="eastAsia" w:ascii="宋体" w:hAnsi="宋体"/>
          <w:color w:val="000000" w:themeColor="text1"/>
          <w:szCs w:val="21"/>
          <w:highlight w:val="none"/>
        </w:rPr>
        <w:t xml:space="preserve">.1 甲乙双方应当按照</w:t>
      </w:r>
      <w:r>
        <w:rPr>
          <w:rFonts w:hint="eastAsia" w:ascii="宋体" w:hAnsi="宋体" w:eastAsia="宋体" w:cs="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约定顺序履行合同义务；如果没有先后顺序的，应当同时履行。</w:t>
      </w:r>
      <w:r>
        <w:rPr>
          <w:color w:val="000000" w:themeColor="text1"/>
          <w:highlight w:val="none"/>
        </w:rPr>
      </w:r>
    </w:p>
    <w:p>
      <w:pPr>
        <w:ind w:firstLine="420"/>
        <w:jc w:val="left"/>
        <w:spacing w:before="0" w:line="400" w:lineRule="exact"/>
        <w:rPr>
          <w:color w:val="000000" w:themeColor="text1"/>
          <w:highlight w:val="none"/>
        </w:rPr>
      </w:pPr>
      <w:r>
        <w:rPr>
          <w:rFonts w:hint="eastAsia" w:ascii="宋体" w:hAnsi="宋体"/>
          <w:color w:val="000000" w:themeColor="text1"/>
          <w:szCs w:val="21"/>
          <w:highlight w:val="none"/>
          <w:lang w:eastAsia="zh-CN"/>
        </w:rPr>
        <w:t xml:space="preserve">6</w:t>
      </w:r>
      <w:r>
        <w:rPr>
          <w:rFonts w:hint="eastAsia" w:ascii="宋体" w:hAnsi="宋体"/>
          <w:color w:val="000000" w:themeColor="text1"/>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rPr>
          <w:color w:val="000000" w:themeColor="text1"/>
          <w:highlight w:val="none"/>
        </w:rPr>
      </w:r>
    </w:p>
    <w:p>
      <w:pPr>
        <w:jc w:val="left"/>
        <w:spacing w:before="0" w:line="400" w:lineRule="exact"/>
        <w:rPr>
          <w:rFonts w:ascii="宋体" w:hAnsi="宋体"/>
          <w:b/>
          <w:bCs/>
          <w:color w:val="000000" w:themeColor="text1"/>
          <w:sz w:val="24"/>
          <w:highlight w:val="none"/>
        </w:rPr>
      </w:pPr>
      <w:r>
        <w:rPr>
          <w:rFonts w:hint="eastAsia" w:ascii="宋体" w:hAnsi="宋体"/>
          <w:b/>
          <w:bCs/>
          <w:color w:val="000000" w:themeColor="text1"/>
          <w:sz w:val="24"/>
          <w:highlight w:val="none"/>
          <w:lang w:eastAsia="zh-CN"/>
        </w:rPr>
        <w:t xml:space="preserve">7</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货物包装、运输</w:t>
      </w:r>
      <w:r>
        <w:rPr>
          <w:rFonts w:hint="eastAsia" w:ascii="宋体" w:hAnsi="宋体"/>
          <w:b/>
          <w:bCs/>
          <w:color w:val="000000" w:themeColor="text1"/>
          <w:sz w:val="24"/>
          <w:highlight w:val="none"/>
          <w:lang w:eastAsia="zh-CN"/>
        </w:rPr>
        <w:t xml:space="preserve">、</w:t>
      </w:r>
      <w:r>
        <w:rPr>
          <w:rFonts w:hint="eastAsia" w:ascii="宋体" w:hAnsi="宋体"/>
          <w:b/>
          <w:bCs/>
          <w:color w:val="000000" w:themeColor="text1"/>
          <w:sz w:val="24"/>
          <w:highlight w:val="none"/>
        </w:rPr>
        <w:t xml:space="preserve">保险</w:t>
      </w:r>
      <w:r>
        <w:rPr>
          <w:rFonts w:hint="eastAsia" w:ascii="宋体" w:hAnsi="宋体"/>
          <w:b/>
          <w:bCs/>
          <w:color w:val="000000" w:themeColor="text1"/>
          <w:sz w:val="24"/>
          <w:highlight w:val="none"/>
          <w:lang w:eastAsia="zh-CN"/>
        </w:rPr>
        <w:t xml:space="preserve">和交付</w:t>
      </w:r>
      <w:r>
        <w:rPr>
          <w:rFonts w:hint="eastAsia" w:ascii="宋体" w:hAnsi="宋体"/>
          <w:b/>
          <w:bCs/>
          <w:color w:val="000000" w:themeColor="text1"/>
          <w:sz w:val="24"/>
          <w:highlight w:val="none"/>
        </w:rPr>
        <w:t xml:space="preserve">要求</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7</w:t>
      </w:r>
      <w:r>
        <w:rPr>
          <w:rFonts w:hint="eastAsia" w:ascii="宋体" w:hAnsi="宋体"/>
          <w:color w:val="000000" w:themeColor="text1"/>
          <w:szCs w:val="21"/>
          <w:highlight w:val="none"/>
        </w:rPr>
        <w:t xml:space="preserve">.1 本合同</w:t>
      </w:r>
      <w:r>
        <w:rPr>
          <w:rFonts w:hint="eastAsia" w:ascii="宋体" w:hAnsi="宋体"/>
          <w:bCs/>
          <w:color w:val="000000" w:themeColor="text1"/>
          <w:szCs w:val="21"/>
          <w:highlight w:val="none"/>
        </w:rPr>
        <w:t xml:space="preserve">涉及商品包装</w:t>
      </w:r>
      <w:r>
        <w:rPr>
          <w:rFonts w:hint="eastAsia" w:ascii="宋体" w:hAnsi="宋体"/>
          <w:bCs/>
          <w:color w:val="000000" w:themeColor="text1"/>
          <w:szCs w:val="21"/>
          <w:highlight w:val="none"/>
          <w:lang w:eastAsia="zh-CN"/>
        </w:rPr>
        <w:t xml:space="preserve">、</w:t>
      </w:r>
      <w:r>
        <w:rPr>
          <w:rFonts w:hint="eastAsia" w:ascii="宋体" w:hAnsi="宋体"/>
          <w:bCs/>
          <w:color w:val="000000" w:themeColor="text1"/>
          <w:szCs w:val="21"/>
          <w:highlight w:val="none"/>
        </w:rPr>
        <w:t xml:space="preserve">快递包装的，</w:t>
      </w:r>
      <w:r>
        <w:rPr>
          <w:rFonts w:hint="eastAsia" w:ascii="宋体" w:hAnsi="宋体"/>
          <w:color w:val="000000" w:themeColor="text1"/>
          <w:szCs w:val="21"/>
          <w:highlight w:val="none"/>
        </w:rPr>
        <w:t xml:space="preserve">除</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另有</w:t>
      </w:r>
      <w:r>
        <w:rPr>
          <w:rFonts w:hint="eastAsia" w:ascii="宋体" w:hAnsi="宋体"/>
          <w:bCs/>
          <w:color w:val="000000" w:themeColor="text1"/>
          <w:szCs w:val="21"/>
          <w:highlight w:val="none"/>
          <w:lang w:eastAsia="zh-CN"/>
        </w:rPr>
        <w:t xml:space="preserve">约</w:t>
      </w:r>
      <w:r>
        <w:rPr>
          <w:rFonts w:hint="eastAsia" w:ascii="宋体" w:hAnsi="宋体"/>
          <w:bCs/>
          <w:color w:val="000000" w:themeColor="text1"/>
          <w:szCs w:val="21"/>
          <w:highlight w:val="none"/>
        </w:rPr>
        <w:t xml:space="preserve">定</w:t>
      </w:r>
      <w:r>
        <w:rPr>
          <w:rFonts w:hint="eastAsia" w:ascii="宋体" w:hAnsi="宋体"/>
          <w:bCs/>
          <w:color w:val="000000" w:themeColor="text1"/>
          <w:szCs w:val="21"/>
          <w:highlight w:val="none"/>
          <w:lang w:eastAsia="zh-CN"/>
        </w:rPr>
        <w:t xml:space="preserve">外</w:t>
      </w:r>
      <w:r>
        <w:rPr>
          <w:rFonts w:hint="eastAsia" w:ascii="宋体" w:hAnsi="宋体"/>
          <w:bCs/>
          <w:color w:val="000000" w:themeColor="text1"/>
          <w:szCs w:val="21"/>
          <w:highlight w:val="none"/>
        </w:rPr>
        <w:t xml:space="preserve">，</w:t>
      </w:r>
      <w:r>
        <w:rPr>
          <w:rFonts w:hint="eastAsia" w:ascii="宋体" w:hAnsi="宋体"/>
          <w:color w:val="000000" w:themeColor="text1"/>
          <w:szCs w:val="21"/>
          <w:highlight w:val="none"/>
        </w:rPr>
        <w:t xml:space="preserve">包装应适应远距离运输、防潮、防震、防锈和防野蛮装卸等要求，确保货物安全无损地运抵</w:t>
      </w:r>
      <w:r>
        <w:rPr>
          <w:rFonts w:hint="eastAsia" w:ascii="宋体" w:hAnsi="宋体"/>
          <w:b/>
          <w:color w:val="000000" w:themeColor="text1"/>
          <w:szCs w:val="21"/>
          <w:highlight w:val="none"/>
        </w:rPr>
        <w:t xml:space="preserve">【政府采购合同专用条款】</w:t>
      </w:r>
      <w:r>
        <w:rPr>
          <w:rFonts w:hint="eastAsia" w:ascii="宋体" w:hAnsi="宋体"/>
          <w:b w:val="0"/>
          <w:bCs/>
          <w:color w:val="000000" w:themeColor="text1"/>
          <w:szCs w:val="21"/>
          <w:highlight w:val="none"/>
          <w:lang w:eastAsia="zh-CN"/>
        </w:rPr>
        <w:t xml:space="preserve">约定的</w:t>
      </w:r>
      <w:r>
        <w:rPr>
          <w:rFonts w:hint="eastAsia" w:ascii="宋体" w:hAnsi="宋体"/>
          <w:color w:val="000000" w:themeColor="text1"/>
          <w:szCs w:val="21"/>
          <w:highlight w:val="none"/>
        </w:rPr>
        <w:t xml:space="preserve">指定现场。</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7</w:t>
      </w:r>
      <w:r>
        <w:rPr>
          <w:rFonts w:hint="eastAsia" w:ascii="宋体" w:hAnsi="宋体"/>
          <w:color w:val="000000" w:themeColor="text1"/>
          <w:szCs w:val="21"/>
          <w:highlight w:val="none"/>
        </w:rPr>
        <w:t xml:space="preserve">.2 除</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另有</w:t>
      </w:r>
      <w:r>
        <w:rPr>
          <w:rFonts w:hint="eastAsia" w:ascii="宋体" w:hAnsi="宋体"/>
          <w:bCs/>
          <w:color w:val="000000" w:themeColor="text1"/>
          <w:szCs w:val="21"/>
          <w:highlight w:val="none"/>
          <w:lang w:eastAsia="zh-CN"/>
        </w:rPr>
        <w:t xml:space="preserve">约</w:t>
      </w:r>
      <w:r>
        <w:rPr>
          <w:rFonts w:hint="eastAsia" w:ascii="宋体" w:hAnsi="宋体"/>
          <w:bCs/>
          <w:color w:val="000000" w:themeColor="text1"/>
          <w:szCs w:val="21"/>
          <w:highlight w:val="none"/>
        </w:rPr>
        <w:t xml:space="preserve">定</w:t>
      </w:r>
      <w:r>
        <w:rPr>
          <w:rFonts w:hint="eastAsia" w:ascii="宋体" w:hAnsi="宋体"/>
          <w:bCs/>
          <w:color w:val="000000" w:themeColor="text1"/>
          <w:szCs w:val="21"/>
          <w:highlight w:val="none"/>
          <w:lang w:eastAsia="zh-CN"/>
        </w:rPr>
        <w:t xml:space="preserve">外</w:t>
      </w:r>
      <w:r>
        <w:rPr>
          <w:rFonts w:hint="eastAsia" w:ascii="宋体" w:hAnsi="宋体"/>
          <w:bCs/>
          <w:color w:val="000000" w:themeColor="text1"/>
          <w:szCs w:val="21"/>
          <w:highlight w:val="none"/>
        </w:rPr>
        <w:t xml:space="preserve">，</w:t>
      </w:r>
      <w:r>
        <w:rPr>
          <w:rFonts w:hint="eastAsia" w:ascii="宋体" w:hAnsi="宋体"/>
          <w:color w:val="000000" w:themeColor="text1"/>
          <w:szCs w:val="21"/>
          <w:highlight w:val="none"/>
        </w:rPr>
        <w:t xml:space="preserve">乙方负责办理将货物运抵本合同规定的交货地点</w:t>
      </w:r>
      <w:r>
        <w:rPr>
          <w:rFonts w:hint="eastAsia" w:ascii="宋体" w:hAnsi="宋体"/>
          <w:color w:val="000000" w:themeColor="text1"/>
          <w:szCs w:val="21"/>
          <w:highlight w:val="none"/>
          <w:lang w:eastAsia="zh-CN"/>
        </w:rPr>
        <w:t xml:space="preserve">，并装卸、交付至甲方</w:t>
      </w:r>
      <w:r>
        <w:rPr>
          <w:rFonts w:hint="eastAsia" w:ascii="宋体" w:hAnsi="宋体"/>
          <w:color w:val="000000" w:themeColor="text1"/>
          <w:szCs w:val="21"/>
          <w:highlight w:val="none"/>
        </w:rPr>
        <w:t xml:space="preserve">的一切运输事项，相关费用应</w:t>
      </w:r>
      <w:r>
        <w:rPr>
          <w:rFonts w:hint="eastAsia" w:ascii="宋体" w:hAnsi="宋体"/>
          <w:color w:val="000000" w:themeColor="text1"/>
          <w:szCs w:val="21"/>
          <w:highlight w:val="none"/>
          <w:lang w:eastAsia="zh-CN"/>
        </w:rPr>
        <w:t xml:space="preserve">包含</w:t>
      </w:r>
      <w:r>
        <w:rPr>
          <w:rFonts w:hint="eastAsia" w:ascii="宋体" w:hAnsi="宋体"/>
          <w:color w:val="000000" w:themeColor="text1"/>
          <w:szCs w:val="21"/>
          <w:highlight w:val="none"/>
        </w:rPr>
        <w:t xml:space="preserve">在合同</w:t>
      </w:r>
      <w:r>
        <w:rPr>
          <w:rFonts w:hint="eastAsia" w:ascii="宋体" w:hAnsi="宋体"/>
          <w:color w:val="000000" w:themeColor="text1"/>
          <w:szCs w:val="21"/>
          <w:highlight w:val="none"/>
          <w:lang w:eastAsia="zh-CN"/>
        </w:rPr>
        <w:t xml:space="preserve">价款</w:t>
      </w:r>
      <w:r>
        <w:rPr>
          <w:rFonts w:hint="eastAsia" w:ascii="宋体" w:hAnsi="宋体"/>
          <w:color w:val="000000" w:themeColor="text1"/>
          <w:szCs w:val="21"/>
          <w:highlight w:val="none"/>
        </w:rPr>
        <w:t xml:space="preserve">中。</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7</w:t>
      </w:r>
      <w:r>
        <w:rPr>
          <w:rFonts w:hint="eastAsia" w:ascii="宋体" w:hAnsi="宋体"/>
          <w:color w:val="000000" w:themeColor="text1"/>
          <w:szCs w:val="21"/>
          <w:highlight w:val="none"/>
        </w:rPr>
        <w:t xml:space="preserve">.3 货物保险要求按</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规定执行</w:t>
      </w:r>
      <w:r>
        <w:rPr>
          <w:rFonts w:hint="eastAsia" w:ascii="宋体" w:hAnsi="宋体"/>
          <w:color w:val="000000" w:themeColor="text1"/>
          <w:szCs w:val="21"/>
          <w:highlight w:val="none"/>
        </w:rPr>
        <w:t xml:space="preserve">。</w:t>
      </w:r>
      <w:r>
        <w:rPr>
          <w:color w:val="000000" w:themeColor="text1"/>
          <w:highlight w:val="none"/>
        </w:rPr>
      </w:r>
    </w:p>
    <w:p>
      <w:pPr>
        <w:ind w:firstLine="420"/>
        <w:jc w:val="left"/>
        <w:spacing w:before="0"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7</w:t>
      </w:r>
      <w:r>
        <w:rPr>
          <w:rFonts w:hint="eastAsia" w:ascii="宋体" w:hAnsi="宋体"/>
          <w:color w:val="000000" w:themeColor="text1"/>
          <w:szCs w:val="21"/>
          <w:highlight w:val="none"/>
        </w:rPr>
        <w:t xml:space="preserve">.4 </w:t>
      </w:r>
      <w:r>
        <w:rPr>
          <w:rFonts w:hint="eastAsia" w:ascii="宋体" w:hAnsi="宋体"/>
          <w:color w:val="000000" w:themeColor="text1"/>
          <w:szCs w:val="21"/>
          <w:highlight w:val="none"/>
          <w:lang w:val="en-US" w:eastAsia="zh-CN"/>
        </w:rPr>
        <w:t xml:space="preserve">除采购活动</w:t>
      </w:r>
      <w:r>
        <w:rPr>
          <w:rFonts w:hint="eastAsia" w:ascii="宋体" w:hAnsi="宋体"/>
          <w:color w:val="000000" w:themeColor="text1"/>
          <w:szCs w:val="21"/>
          <w:highlight w:val="none"/>
        </w:rPr>
        <w:t xml:space="preserve">对商品包装</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快递包装</w:t>
      </w:r>
      <w:r>
        <w:rPr>
          <w:rFonts w:hint="eastAsia" w:ascii="宋体" w:hAnsi="宋体"/>
          <w:color w:val="000000" w:themeColor="text1"/>
          <w:szCs w:val="21"/>
          <w:highlight w:val="none"/>
          <w:lang w:val="en-US" w:eastAsia="zh-CN"/>
        </w:rPr>
        <w:t xml:space="preserve">达成具体约定外</w:t>
      </w:r>
      <w:r>
        <w:rPr>
          <w:rFonts w:hint="eastAsia" w:ascii="宋体" w:hAnsi="宋体"/>
          <w:color w:val="000000" w:themeColor="text1"/>
          <w:szCs w:val="21"/>
          <w:highlight w:val="none"/>
        </w:rPr>
        <w:t xml:space="preserve">，乙方提供产品及相关快递服务</w:t>
      </w:r>
      <w:r>
        <w:rPr>
          <w:rFonts w:hint="eastAsia" w:ascii="宋体" w:hAnsi="宋体"/>
          <w:color w:val="000000" w:themeColor="text1"/>
          <w:szCs w:val="21"/>
          <w:highlight w:val="none"/>
          <w:lang w:val="en-US" w:eastAsia="zh-CN"/>
        </w:rPr>
        <w:t xml:space="preserve">涉及到</w:t>
      </w:r>
      <w:r>
        <w:rPr>
          <w:rFonts w:hint="eastAsia" w:ascii="宋体" w:hAnsi="宋体"/>
          <w:color w:val="000000" w:themeColor="text1"/>
          <w:szCs w:val="21"/>
          <w:highlight w:val="none"/>
        </w:rPr>
        <w:t xml:space="preserve">具体包装要求</w:t>
      </w:r>
      <w:r>
        <w:rPr>
          <w:rFonts w:hint="eastAsia" w:ascii="宋体" w:hAnsi="宋体"/>
          <w:color w:val="000000" w:themeColor="text1"/>
          <w:szCs w:val="21"/>
          <w:highlight w:val="none"/>
          <w:lang w:val="en-US" w:eastAsia="zh-CN"/>
        </w:rPr>
        <w:t xml:space="preserve">的，</w:t>
      </w:r>
      <w:r>
        <w:rPr>
          <w:rFonts w:hint="eastAsia" w:ascii="宋体" w:hAnsi="宋体"/>
          <w:color w:val="000000" w:themeColor="text1"/>
          <w:szCs w:val="21"/>
          <w:highlight w:val="none"/>
        </w:rPr>
        <w:t xml:space="preserve">应</w:t>
      </w:r>
      <w:r>
        <w:rPr>
          <w:rFonts w:hint="eastAsia" w:ascii="宋体" w:hAnsi="宋体"/>
          <w:color w:val="000000" w:themeColor="text1"/>
          <w:szCs w:val="21"/>
          <w:highlight w:val="none"/>
          <w:lang w:val="en-US" w:eastAsia="zh-CN"/>
        </w:rPr>
        <w:t xml:space="preserve">不低于</w:t>
      </w:r>
      <w:r>
        <w:rPr>
          <w:rFonts w:hint="eastAsia" w:ascii="宋体" w:hAnsi="宋体"/>
          <w:color w:val="000000" w:themeColor="text1"/>
          <w:szCs w:val="21"/>
          <w:highlight w:val="none"/>
        </w:rPr>
        <w:t xml:space="preserve">《商品包装政府采购需求标准（试行）</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快递包装政府采购需求标准（试行）》</w:t>
      </w:r>
      <w:r>
        <w:rPr>
          <w:rFonts w:hint="eastAsia" w:ascii="宋体" w:hAnsi="宋体"/>
          <w:color w:val="000000" w:themeColor="text1"/>
          <w:szCs w:val="21"/>
          <w:highlight w:val="none"/>
          <w:lang w:val="en-US" w:eastAsia="zh-CN"/>
        </w:rPr>
        <w:t xml:space="preserve">标准</w:t>
      </w:r>
      <w:r>
        <w:rPr>
          <w:rFonts w:hint="eastAsia" w:ascii="宋体" w:hAnsi="宋体"/>
          <w:color w:val="000000" w:themeColor="text1"/>
          <w:szCs w:val="21"/>
          <w:highlight w:val="none"/>
        </w:rPr>
        <w:t xml:space="preserve">，并作为履约验收的内容，必要时甲方可以要求乙方在履约验收环节出具检测报告。</w:t>
      </w:r>
      <w:r>
        <w:rPr>
          <w:color w:val="000000" w:themeColor="text1"/>
          <w:highlight w:val="none"/>
        </w:rPr>
      </w:r>
    </w:p>
    <w:p>
      <w:pPr>
        <w:ind w:firstLine="420"/>
        <w:jc w:val="left"/>
        <w:spacing w:before="0"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7.5 </w:t>
      </w:r>
      <w:r>
        <w:rPr>
          <w:rFonts w:hint="eastAsia" w:ascii="宋体" w:hAnsi="宋体" w:eastAsia="宋体" w:cs="宋体"/>
          <w:color w:val="000000" w:themeColor="text1"/>
          <w:szCs w:val="21"/>
          <w:highlight w:val="none"/>
        </w:rPr>
        <w:t xml:space="preserve">乙方在运输到达之前</w:t>
      </w:r>
      <w:r>
        <w:rPr>
          <w:rFonts w:hint="eastAsia" w:ascii="宋体" w:hAnsi="宋体" w:cs="宋体"/>
          <w:color w:val="000000" w:themeColor="text1"/>
          <w:szCs w:val="21"/>
          <w:highlight w:val="none"/>
          <w:lang w:eastAsia="zh-CN"/>
        </w:rPr>
        <w:t xml:space="preserve">应</w:t>
      </w:r>
      <w:r>
        <w:rPr>
          <w:rFonts w:hint="eastAsia" w:ascii="宋体" w:hAnsi="宋体" w:eastAsia="宋体" w:cs="宋体"/>
          <w:color w:val="000000" w:themeColor="text1"/>
          <w:szCs w:val="21"/>
          <w:highlight w:val="none"/>
        </w:rPr>
        <w:t xml:space="preserve">提前通知</w:t>
      </w:r>
      <w:r>
        <w:rPr>
          <w:rFonts w:hint="eastAsia" w:ascii="宋体" w:hAnsi="宋体" w:cs="宋体"/>
          <w:color w:val="000000" w:themeColor="text1"/>
          <w:szCs w:val="21"/>
          <w:highlight w:val="none"/>
          <w:lang w:eastAsia="zh-CN"/>
        </w:rPr>
        <w:t xml:space="preserve">甲方</w:t>
      </w:r>
      <w:r>
        <w:rPr>
          <w:rFonts w:hint="eastAsia" w:ascii="宋体" w:hAnsi="宋体" w:eastAsia="宋体" w:cs="宋体"/>
          <w:color w:val="000000" w:themeColor="text1"/>
          <w:szCs w:val="21"/>
          <w:highlight w:val="none"/>
        </w:rPr>
        <w:t xml:space="preserve">，并提示货物运输装卸的注意事项</w:t>
      </w:r>
      <w:r>
        <w:rPr>
          <w:rFonts w:hint="eastAsia" w:ascii="宋体" w:hAnsi="宋体" w:cs="宋体"/>
          <w:color w:val="000000" w:themeColor="text1"/>
          <w:szCs w:val="21"/>
          <w:highlight w:val="none"/>
          <w:lang w:eastAsia="zh-CN"/>
        </w:rPr>
        <w:t xml:space="preserve">，甲方配合乙方做好货物的接收工作。</w:t>
      </w:r>
      <w:r>
        <w:rPr>
          <w:color w:val="000000" w:themeColor="text1"/>
          <w:highlight w:val="none"/>
        </w:rPr>
      </w:r>
    </w:p>
    <w:p>
      <w:pPr>
        <w:pStyle w:val="1016"/>
        <w:rPr>
          <w:rFonts w:hint="default" w:eastAsia="宋体"/>
          <w:color w:val="000000" w:themeColor="text1"/>
          <w:sz w:val="21"/>
          <w:highlight w:val="none"/>
        </w:rPr>
      </w:pPr>
      <w:r>
        <w:rPr>
          <w:rFonts w:hint="eastAsia" w:ascii="宋体" w:hAnsi="宋体" w:eastAsia="宋体" w:cs="Times New Roman"/>
          <w:color w:val="000000" w:themeColor="text1"/>
          <w:sz w:val="21"/>
          <w:szCs w:val="21"/>
          <w:highlight w:val="none"/>
          <w:lang w:val="en-US" w:eastAsia="zh-CN"/>
        </w:rPr>
        <w:t xml:space="preserve">7.6 </w:t>
      </w:r>
      <w:r>
        <w:rPr>
          <w:rFonts w:hint="eastAsia" w:ascii="宋体" w:hAnsi="宋体" w:eastAsia="宋体" w:cs="Times New Roman"/>
          <w:color w:val="000000" w:themeColor="text1"/>
          <w:sz w:val="21"/>
          <w:szCs w:val="21"/>
          <w:highlight w:val="none"/>
        </w:rPr>
        <w:t xml:space="preserve">如因包装</w:t>
      </w:r>
      <w:r>
        <w:rPr>
          <w:rFonts w:hint="eastAsia" w:ascii="宋体" w:hAnsi="宋体" w:eastAsia="宋体" w:cs="Times New Roman"/>
          <w:color w:val="000000" w:themeColor="text1"/>
          <w:sz w:val="21"/>
          <w:szCs w:val="21"/>
          <w:highlight w:val="none"/>
          <w:lang w:eastAsia="zh-CN"/>
        </w:rPr>
        <w:t xml:space="preserve">、运输</w:t>
      </w:r>
      <w:r>
        <w:rPr>
          <w:rFonts w:hint="eastAsia" w:ascii="宋体" w:hAnsi="宋体" w:eastAsia="宋体" w:cs="Times New Roman"/>
          <w:color w:val="000000" w:themeColor="text1"/>
          <w:sz w:val="21"/>
          <w:szCs w:val="21"/>
          <w:highlight w:val="none"/>
        </w:rPr>
        <w:t xml:space="preserve">问题导致货物</w:t>
      </w:r>
      <w:r>
        <w:rPr>
          <w:rFonts w:hint="eastAsia" w:ascii="宋体" w:hAnsi="宋体" w:eastAsia="宋体" w:cs="Times New Roman"/>
          <w:color w:val="000000" w:themeColor="text1"/>
          <w:sz w:val="21"/>
          <w:szCs w:val="21"/>
          <w:highlight w:val="none"/>
          <w:lang w:eastAsia="zh-CN"/>
        </w:rPr>
        <w:t xml:space="preserve">损毁、丢失</w:t>
      </w:r>
      <w:r>
        <w:rPr>
          <w:rFonts w:hint="eastAsia" w:ascii="宋体" w:hAnsi="宋体" w:eastAsia="宋体" w:cs="Times New Roman"/>
          <w:color w:val="000000" w:themeColor="text1"/>
          <w:sz w:val="21"/>
          <w:szCs w:val="21"/>
          <w:highlight w:val="none"/>
        </w:rPr>
        <w:t xml:space="preserve">或者品质下降，</w:t>
      </w:r>
      <w:r>
        <w:rPr>
          <w:rFonts w:hint="eastAsia" w:ascii="宋体" w:hAnsi="宋体" w:eastAsia="宋体" w:cs="Times New Roman"/>
          <w:color w:val="000000" w:themeColor="text1"/>
          <w:sz w:val="21"/>
          <w:szCs w:val="21"/>
          <w:highlight w:val="none"/>
          <w:lang w:eastAsia="zh-CN"/>
        </w:rPr>
        <w:t xml:space="preserve">甲方</w:t>
      </w:r>
      <w:r>
        <w:rPr>
          <w:rFonts w:hint="eastAsia" w:ascii="宋体" w:hAnsi="宋体" w:eastAsia="宋体" w:cs="Times New Roman"/>
          <w:color w:val="000000" w:themeColor="text1"/>
          <w:sz w:val="21"/>
          <w:szCs w:val="21"/>
          <w:highlight w:val="none"/>
        </w:rPr>
        <w:t xml:space="preserve">有权要求降价、换货、拒收部分或整批货物，由此</w:t>
      </w:r>
      <w:r>
        <w:rPr>
          <w:rFonts w:hint="eastAsia" w:ascii="宋体" w:hAnsi="宋体" w:eastAsia="宋体" w:cs="Times New Roman"/>
          <w:color w:val="000000" w:themeColor="text1"/>
          <w:sz w:val="21"/>
          <w:szCs w:val="21"/>
          <w:highlight w:val="none"/>
          <w:lang w:eastAsia="zh-CN"/>
        </w:rPr>
        <w:t xml:space="preserve">产生</w:t>
      </w:r>
      <w:r>
        <w:rPr>
          <w:rFonts w:hint="eastAsia" w:ascii="宋体" w:hAnsi="宋体" w:eastAsia="宋体" w:cs="Times New Roman"/>
          <w:color w:val="000000" w:themeColor="text1"/>
          <w:sz w:val="21"/>
          <w:szCs w:val="21"/>
          <w:highlight w:val="none"/>
        </w:rPr>
        <w:t xml:space="preserve">的费用和损失，均由</w:t>
      </w:r>
      <w:r>
        <w:rPr>
          <w:rFonts w:hint="eastAsia" w:ascii="宋体" w:hAnsi="宋体" w:eastAsia="宋体" w:cs="Times New Roman"/>
          <w:color w:val="000000" w:themeColor="text1"/>
          <w:sz w:val="21"/>
          <w:szCs w:val="21"/>
          <w:highlight w:val="none"/>
          <w:lang w:eastAsia="zh-CN"/>
        </w:rPr>
        <w:t xml:space="preserve">乙方</w:t>
      </w:r>
      <w:r>
        <w:rPr>
          <w:rFonts w:hint="eastAsia" w:ascii="宋体" w:hAnsi="宋体" w:eastAsia="宋体" w:cs="Times New Roman"/>
          <w:color w:val="000000" w:themeColor="text1"/>
          <w:sz w:val="21"/>
          <w:szCs w:val="21"/>
          <w:highlight w:val="none"/>
        </w:rPr>
        <w:t xml:space="preserve">承担。</w:t>
      </w:r>
      <w:r>
        <w:rPr>
          <w:color w:val="000000" w:themeColor="text1"/>
          <w:highlight w:val="none"/>
        </w:rPr>
      </w:r>
    </w:p>
    <w:p>
      <w:pPr>
        <w:jc w:val="left"/>
        <w:spacing w:before="0" w:line="400" w:lineRule="exact"/>
        <w:rPr>
          <w:rFonts w:ascii="宋体" w:hAnsi="宋体"/>
          <w:b/>
          <w:color w:val="000000" w:themeColor="text1"/>
          <w:sz w:val="24"/>
          <w:highlight w:val="none"/>
        </w:rPr>
      </w:pPr>
      <w:r>
        <w:rPr>
          <w:rFonts w:hint="eastAsia" w:ascii="宋体" w:hAnsi="宋体"/>
          <w:b/>
          <w:color w:val="000000" w:themeColor="text1"/>
          <w:sz w:val="24"/>
          <w:highlight w:val="none"/>
          <w:lang w:eastAsia="zh-CN"/>
        </w:rPr>
        <w:t xml:space="preserve">8</w:t>
      </w:r>
      <w:r>
        <w:rPr>
          <w:rFonts w:hint="eastAsia" w:ascii="宋体" w:hAnsi="宋体"/>
          <w:b/>
          <w:color w:val="000000" w:themeColor="text1"/>
          <w:sz w:val="24"/>
          <w:highlight w:val="none"/>
          <w:lang w:val="en-US" w:eastAsia="zh-CN"/>
        </w:rPr>
        <w:t xml:space="preserve">. </w:t>
      </w:r>
      <w:r>
        <w:rPr>
          <w:rFonts w:hint="eastAsia" w:ascii="宋体" w:hAnsi="宋体"/>
          <w:b/>
          <w:color w:val="000000" w:themeColor="text1"/>
          <w:sz w:val="24"/>
          <w:highlight w:val="none"/>
        </w:rPr>
        <w:t xml:space="preserve">质量标准和保证</w:t>
      </w:r>
      <w:r>
        <w:rPr>
          <w:color w:val="000000" w:themeColor="text1"/>
          <w:highlight w:val="none"/>
        </w:rPr>
      </w:r>
    </w:p>
    <w:p>
      <w:pPr>
        <w:pStyle w:val="780"/>
        <w:ind w:firstLine="420"/>
        <w:jc w:val="left"/>
        <w:spacing w:before="0" w:line="400" w:lineRule="exact"/>
        <w:rPr>
          <w:rFonts w:hAnsi="宋体"/>
          <w:b/>
          <w:color w:val="000000" w:themeColor="text1"/>
          <w:highlight w:val="none"/>
        </w:rPr>
      </w:pPr>
      <w:r>
        <w:rPr>
          <w:rFonts w:hint="eastAsia" w:hAnsi="宋体"/>
          <w:color w:val="000000" w:themeColor="text1"/>
          <w:highlight w:val="none"/>
          <w:lang w:eastAsia="zh-CN"/>
        </w:rPr>
        <w:t xml:space="preserve">8</w:t>
      </w:r>
      <w:r>
        <w:rPr>
          <w:rFonts w:hint="eastAsia" w:hAnsi="宋体"/>
          <w:color w:val="000000" w:themeColor="text1"/>
          <w:highlight w:val="none"/>
        </w:rPr>
        <w:t xml:space="preserve">.1 质量标准</w:t>
      </w:r>
      <w:r>
        <w:rPr>
          <w:color w:val="000000" w:themeColor="text1"/>
          <w:highlight w:val="none"/>
        </w:rPr>
      </w:r>
    </w:p>
    <w:p>
      <w:pPr>
        <w:ind w:firstLine="420"/>
        <w:jc w:val="left"/>
        <w:spacing w:before="0"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（1）本合同下</w:t>
      </w:r>
      <w:r>
        <w:rPr>
          <w:rFonts w:hint="eastAsia" w:ascii="宋体" w:hAnsi="宋体"/>
          <w:color w:val="000000" w:themeColor="text1"/>
          <w:szCs w:val="21"/>
          <w:highlight w:val="none"/>
          <w:lang w:eastAsia="zh-CN"/>
        </w:rPr>
        <w:t xml:space="preserve">提供</w:t>
      </w:r>
      <w:r>
        <w:rPr>
          <w:rFonts w:hint="eastAsia" w:ascii="宋体" w:hAnsi="宋体"/>
          <w:color w:val="000000" w:themeColor="text1"/>
          <w:szCs w:val="21"/>
          <w:highlight w:val="none"/>
        </w:rPr>
        <w:t xml:space="preserve">的货物应符合</w:t>
      </w:r>
      <w:r>
        <w:rPr>
          <w:rFonts w:hint="eastAsia" w:ascii="宋体" w:hAnsi="宋体"/>
          <w:color w:val="000000" w:themeColor="text1"/>
          <w:szCs w:val="21"/>
          <w:highlight w:val="none"/>
          <w:lang w:eastAsia="zh-CN"/>
        </w:rPr>
        <w:t xml:space="preserve">合同</w:t>
      </w:r>
      <w:r>
        <w:rPr>
          <w:rFonts w:hint="eastAsia" w:ascii="宋体" w:hAnsi="宋体" w:cs="宋体"/>
          <w:color w:val="000000" w:themeColor="text1"/>
          <w:szCs w:val="21"/>
          <w:highlight w:val="none"/>
          <w:lang w:eastAsia="zh-CN"/>
        </w:rPr>
        <w:t xml:space="preserve">约</w:t>
      </w:r>
      <w:r>
        <w:rPr>
          <w:rFonts w:hint="eastAsia" w:ascii="宋体" w:hAnsi="宋体" w:eastAsia="宋体" w:cs="宋体"/>
          <w:color w:val="000000" w:themeColor="text1"/>
          <w:szCs w:val="21"/>
          <w:highlight w:val="none"/>
        </w:rPr>
        <w:t xml:space="preserve">定的</w:t>
      </w:r>
      <w:r>
        <w:rPr>
          <w:rFonts w:hint="eastAsia" w:ascii="宋体" w:hAnsi="宋体" w:eastAsia="宋体" w:cs="宋体"/>
          <w:color w:val="000000" w:themeColor="text1"/>
          <w:szCs w:val="21"/>
          <w:highlight w:val="none"/>
        </w:rPr>
        <w:t xml:space="preserve">品牌、规格型号、技术性能、配置、质量、数量等要求。</w:t>
      </w:r>
      <w:r>
        <w:rPr>
          <w:rFonts w:hint="eastAsia" w:ascii="宋体" w:hAnsi="宋体"/>
          <w:color w:val="000000" w:themeColor="text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themeColor="text1"/>
          <w:szCs w:val="21"/>
          <w:highlight w:val="none"/>
          <w:lang w:eastAsia="zh-CN"/>
        </w:rPr>
        <w:t xml:space="preserve">。</w:t>
      </w:r>
      <w:r>
        <w:rPr>
          <w:color w:val="000000" w:themeColor="text1"/>
          <w:highlight w:val="none"/>
        </w:rPr>
      </w:r>
    </w:p>
    <w:p>
      <w:pPr>
        <w:pStyle w:val="780"/>
        <w:ind w:firstLine="420"/>
        <w:jc w:val="left"/>
        <w:spacing w:before="0" w:line="400" w:lineRule="exact"/>
        <w:rPr>
          <w:rFonts w:hAnsi="宋体"/>
          <w:color w:val="000000" w:themeColor="text1"/>
          <w:highlight w:val="none"/>
        </w:rPr>
      </w:pPr>
      <w:r>
        <w:rPr>
          <w:rFonts w:hint="eastAsia" w:hAnsi="宋体"/>
          <w:color w:val="000000" w:themeColor="text1"/>
          <w:highlight w:val="none"/>
        </w:rPr>
        <w:t xml:space="preserve">（2）采用中华人民共和国法定计量单位。</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（3）乙方所</w:t>
      </w:r>
      <w:r>
        <w:rPr>
          <w:rFonts w:hint="eastAsia" w:ascii="宋体" w:hAnsi="宋体"/>
          <w:color w:val="000000" w:themeColor="text1"/>
          <w:szCs w:val="21"/>
          <w:highlight w:val="none"/>
          <w:lang w:eastAsia="zh-CN"/>
        </w:rPr>
        <w:t xml:space="preserve">提供</w:t>
      </w:r>
      <w:r>
        <w:rPr>
          <w:rFonts w:hint="eastAsia" w:ascii="宋体" w:hAnsi="宋体"/>
          <w:color w:val="000000" w:themeColor="text1"/>
          <w:szCs w:val="21"/>
          <w:highlight w:val="none"/>
        </w:rPr>
        <w:t xml:space="preserve">的货物应符合国家有关安全、环保、卫生</w:t>
      </w:r>
      <w:r>
        <w:rPr>
          <w:rFonts w:hint="eastAsia" w:ascii="宋体" w:hAnsi="宋体"/>
          <w:color w:val="000000" w:themeColor="text1"/>
          <w:szCs w:val="21"/>
          <w:highlight w:val="none"/>
          <w:lang w:eastAsia="zh-CN"/>
        </w:rPr>
        <w:t xml:space="preserve">的</w:t>
      </w:r>
      <w:r>
        <w:rPr>
          <w:rFonts w:hint="eastAsia" w:ascii="宋体" w:hAnsi="宋体"/>
          <w:color w:val="000000" w:themeColor="text1"/>
          <w:szCs w:val="21"/>
          <w:highlight w:val="none"/>
        </w:rPr>
        <w:t xml:space="preserve">规定。</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（4）乙方应向甲方提交所</w:t>
      </w:r>
      <w:r>
        <w:rPr>
          <w:rFonts w:hint="eastAsia" w:ascii="宋体" w:hAnsi="宋体"/>
          <w:color w:val="000000" w:themeColor="text1"/>
          <w:szCs w:val="21"/>
          <w:highlight w:val="none"/>
          <w:lang w:eastAsia="zh-CN"/>
        </w:rPr>
        <w:t xml:space="preserve">提供</w:t>
      </w:r>
      <w:r>
        <w:rPr>
          <w:rFonts w:hint="eastAsia" w:ascii="宋体" w:hAnsi="宋体"/>
          <w:color w:val="000000" w:themeColor="text1"/>
          <w:szCs w:val="21"/>
          <w:highlight w:val="none"/>
        </w:rPr>
        <w:t xml:space="preserve">货物的技术文件，包括相应的中文技术文件，如：产品目录、图纸、操作手册、使用说明、维护手册或服务指南</w:t>
      </w:r>
      <w:r>
        <w:rPr>
          <w:rFonts w:hint="eastAsia" w:ascii="宋体" w:hAnsi="宋体"/>
          <w:color w:val="000000" w:themeColor="text1"/>
          <w:szCs w:val="21"/>
          <w:highlight w:val="none"/>
          <w:lang w:eastAsia="zh-CN"/>
        </w:rPr>
        <w:t xml:space="preserve">等</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eastAsia="zh-CN"/>
        </w:rPr>
        <w:t xml:space="preserve">上述</w:t>
      </w:r>
      <w:r>
        <w:rPr>
          <w:rFonts w:hint="eastAsia" w:ascii="宋体" w:hAnsi="宋体"/>
          <w:color w:val="000000" w:themeColor="text1"/>
          <w:szCs w:val="21"/>
          <w:highlight w:val="none"/>
        </w:rPr>
        <w:t xml:space="preserve">文件应包装好随货物一同发运。</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8</w:t>
      </w:r>
      <w:r>
        <w:rPr>
          <w:rFonts w:hint="eastAsia" w:ascii="宋体" w:hAnsi="宋体"/>
          <w:color w:val="000000" w:themeColor="text1"/>
          <w:szCs w:val="21"/>
          <w:highlight w:val="none"/>
        </w:rPr>
        <w:t xml:space="preserve">.2 保证</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（1）乙方应保证</w:t>
      </w:r>
      <w:r>
        <w:rPr>
          <w:rFonts w:hint="eastAsia" w:ascii="宋体" w:hAnsi="宋体"/>
          <w:color w:val="000000" w:themeColor="text1"/>
          <w:szCs w:val="21"/>
          <w:highlight w:val="none"/>
          <w:lang w:eastAsia="zh-CN"/>
        </w:rPr>
        <w:t xml:space="preserve">提供的货物</w:t>
      </w:r>
      <w:r>
        <w:rPr>
          <w:rFonts w:hint="eastAsia" w:ascii="宋体" w:hAnsi="宋体"/>
          <w:color w:val="000000" w:themeColor="text1"/>
          <w:szCs w:val="21"/>
          <w:highlight w:val="none"/>
        </w:rPr>
        <w:t xml:space="preserve">完全符合合同规定的质量、规格和性能要求。乙方应保证货物在正确安装、正常使用和保养条件下，</w:t>
      </w:r>
      <w:r>
        <w:rPr>
          <w:rFonts w:hint="eastAsia" w:ascii="宋体" w:hAnsi="宋体" w:eastAsia="宋体" w:cs="宋体"/>
          <w:color w:val="000000" w:themeColor="text1"/>
          <w:szCs w:val="21"/>
          <w:highlight w:val="none"/>
        </w:rPr>
        <w:t xml:space="preserve">在其使用寿命期内具</w:t>
      </w:r>
      <w:r>
        <w:rPr>
          <w:rFonts w:hint="eastAsia" w:ascii="宋体" w:hAnsi="宋体" w:cs="宋体"/>
          <w:color w:val="000000" w:themeColor="text1"/>
          <w:szCs w:val="21"/>
          <w:highlight w:val="none"/>
          <w:lang w:eastAsia="zh-CN"/>
        </w:rPr>
        <w:t xml:space="preserve">备合同约定</w:t>
      </w:r>
      <w:r>
        <w:rPr>
          <w:rFonts w:hint="eastAsia" w:ascii="宋体" w:hAnsi="宋体" w:eastAsia="宋体" w:cs="宋体"/>
          <w:color w:val="000000" w:themeColor="text1"/>
          <w:szCs w:val="21"/>
          <w:highlight w:val="none"/>
        </w:rPr>
        <w:t xml:space="preserve">的性能</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eastAsia="zh-CN"/>
        </w:rPr>
        <w:t xml:space="preserve">存在</w:t>
      </w:r>
      <w:r>
        <w:rPr>
          <w:rFonts w:hint="eastAsia" w:ascii="宋体" w:hAnsi="宋体"/>
          <w:color w:val="000000" w:themeColor="text1"/>
          <w:szCs w:val="21"/>
          <w:highlight w:val="none"/>
        </w:rPr>
        <w:t xml:space="preserve">质量保证期的，货物最终交付验收</w:t>
      </w:r>
      <w:r>
        <w:rPr>
          <w:rFonts w:hint="eastAsia" w:ascii="宋体" w:hAnsi="宋体"/>
          <w:color w:val="000000" w:themeColor="text1"/>
          <w:szCs w:val="21"/>
          <w:highlight w:val="none"/>
          <w:lang w:eastAsia="zh-CN"/>
        </w:rPr>
        <w:t xml:space="preserve">合格</w:t>
      </w:r>
      <w:r>
        <w:rPr>
          <w:rFonts w:hint="eastAsia" w:ascii="宋体" w:hAnsi="宋体"/>
          <w:color w:val="000000" w:themeColor="text1"/>
          <w:szCs w:val="21"/>
          <w:highlight w:val="none"/>
        </w:rPr>
        <w:t xml:space="preserve">后</w:t>
      </w:r>
      <w:r>
        <w:rPr>
          <w:rFonts w:hint="eastAsia" w:ascii="宋体" w:hAnsi="宋体"/>
          <w:color w:val="000000" w:themeColor="text1"/>
          <w:szCs w:val="21"/>
          <w:highlight w:val="none"/>
          <w:lang w:eastAsia="zh-CN"/>
        </w:rPr>
        <w:t xml:space="preserve">在</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规定或乙方</w:t>
      </w:r>
      <w:r>
        <w:rPr>
          <w:rFonts w:hint="eastAsia" w:ascii="宋体" w:hAnsi="宋体"/>
          <w:color w:val="000000" w:themeColor="text1"/>
          <w:szCs w:val="21"/>
          <w:highlight w:val="none"/>
          <w:lang w:eastAsia="zh-CN"/>
        </w:rPr>
        <w:t xml:space="preserve">书面</w:t>
      </w:r>
      <w:r>
        <w:rPr>
          <w:rFonts w:hint="eastAsia" w:ascii="宋体" w:hAnsi="宋体"/>
          <w:color w:val="000000" w:themeColor="text1"/>
          <w:szCs w:val="21"/>
          <w:highlight w:val="none"/>
        </w:rPr>
        <w:t xml:space="preserve">承诺（两者以较长的为准）的质量保证期内，本保证保持有效。</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（2）在质量保证期内所发现的缺陷，甲方应尽快以书面形式通知乙方。</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（3）乙方收到通知后</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应在</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规定的响应时间内以合理的速度免费维修或更换有缺陷的货物或部件。</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rPr>
        <w:t xml:space="preserve">5</w:t>
      </w:r>
      <w:r>
        <w:rPr>
          <w:rFonts w:hint="eastAsia" w:ascii="宋体" w:hAnsi="宋体"/>
          <w:color w:val="000000" w:themeColor="text1"/>
          <w:szCs w:val="21"/>
          <w:highlight w:val="none"/>
        </w:rPr>
        <w:t xml:space="preserve">.1条规定以书面形式</w:t>
      </w:r>
      <w:r>
        <w:rPr>
          <w:rFonts w:hint="eastAsia" w:ascii="宋体" w:hAnsi="宋体"/>
          <w:color w:val="000000" w:themeColor="text1"/>
          <w:szCs w:val="21"/>
          <w:highlight w:val="none"/>
          <w:lang w:eastAsia="zh-CN"/>
        </w:rPr>
        <w:t xml:space="preserve">追究</w:t>
      </w:r>
      <w:r>
        <w:rPr>
          <w:rFonts w:hint="eastAsia" w:ascii="宋体" w:hAnsi="宋体"/>
          <w:color w:val="000000" w:themeColor="text1"/>
          <w:szCs w:val="21"/>
          <w:highlight w:val="none"/>
        </w:rPr>
        <w:t xml:space="preserve">乙方</w:t>
      </w:r>
      <w:r>
        <w:rPr>
          <w:rFonts w:hint="eastAsia" w:ascii="宋体" w:hAnsi="宋体"/>
          <w:color w:val="000000" w:themeColor="text1"/>
          <w:szCs w:val="21"/>
          <w:highlight w:val="none"/>
          <w:lang w:eastAsia="zh-CN"/>
        </w:rPr>
        <w:t xml:space="preserve">的违约责任</w:t>
      </w:r>
      <w:r>
        <w:rPr>
          <w:rFonts w:hint="eastAsia" w:ascii="宋体" w:hAnsi="宋体"/>
          <w:color w:val="000000" w:themeColor="text1"/>
          <w:szCs w:val="21"/>
          <w:highlight w:val="none"/>
        </w:rPr>
        <w:t xml:space="preserve">。</w:t>
      </w:r>
      <w:r>
        <w:rPr>
          <w:color w:val="000000" w:themeColor="text1"/>
          <w:highlight w:val="none"/>
        </w:rPr>
      </w:r>
    </w:p>
    <w:p>
      <w:pPr>
        <w:ind w:firstLine="420"/>
        <w:jc w:val="left"/>
        <w:spacing w:before="0" w:line="400" w:lineRule="exact"/>
        <w:rPr>
          <w:color w:val="000000" w:themeColor="text1"/>
          <w:highlight w:val="none"/>
        </w:rPr>
      </w:pPr>
      <w:r>
        <w:rPr>
          <w:rFonts w:hint="eastAsia" w:ascii="宋体" w:hAnsi="宋体"/>
          <w:color w:val="000000" w:themeColor="text1"/>
          <w:szCs w:val="21"/>
          <w:highlight w:val="none"/>
        </w:rPr>
        <w:t xml:space="preserve">（5）乙方在约定的时间内未能弥补缺陷，甲方可采取必要的补救措施，但其风险和费用将由乙方承担，甲方根据合同</w:t>
      </w:r>
      <w:r>
        <w:rPr>
          <w:rFonts w:hint="eastAsia" w:ascii="宋体" w:hAnsi="宋体"/>
          <w:color w:val="000000" w:themeColor="text1"/>
          <w:szCs w:val="21"/>
          <w:highlight w:val="none"/>
          <w:lang w:eastAsia="zh-CN"/>
        </w:rPr>
        <w:t xml:space="preserve">约定</w:t>
      </w:r>
      <w:r>
        <w:rPr>
          <w:rFonts w:hint="eastAsia" w:ascii="宋体" w:hAnsi="宋体"/>
          <w:color w:val="000000" w:themeColor="text1"/>
          <w:szCs w:val="21"/>
          <w:highlight w:val="none"/>
        </w:rPr>
        <w:t xml:space="preserve">对乙方行使的其他权利不受影响。</w:t>
      </w:r>
      <w:r>
        <w:rPr>
          <w:color w:val="000000" w:themeColor="text1"/>
          <w:highlight w:val="none"/>
        </w:rPr>
      </w:r>
    </w:p>
    <w:p>
      <w:pPr>
        <w:jc w:val="left"/>
        <w:spacing w:before="0" w:line="400" w:lineRule="exact"/>
        <w:rPr>
          <w:rFonts w:ascii="宋体" w:hAnsi="宋体"/>
          <w:b/>
          <w:bCs/>
          <w:color w:val="000000" w:themeColor="text1"/>
          <w:sz w:val="24"/>
          <w:highlight w:val="none"/>
        </w:rPr>
      </w:pPr>
      <w:r>
        <w:rPr>
          <w:rFonts w:hint="eastAsia" w:ascii="宋体" w:hAnsi="宋体"/>
          <w:b/>
          <w:bCs/>
          <w:color w:val="000000" w:themeColor="text1"/>
          <w:sz w:val="24"/>
          <w:highlight w:val="none"/>
          <w:lang w:eastAsia="zh-CN"/>
        </w:rPr>
        <w:t xml:space="preserve">9</w:t>
      </w:r>
      <w:r>
        <w:rPr>
          <w:rFonts w:hint="eastAsia" w:ascii="宋体" w:hAnsi="宋体"/>
          <w:b/>
          <w:bCs/>
          <w:color w:val="000000" w:themeColor="text1"/>
          <w:sz w:val="24"/>
          <w:highlight w:val="none"/>
        </w:rPr>
        <w:t xml:space="preserve">.</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权利瑕疵担保</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9</w:t>
      </w:r>
      <w:r>
        <w:rPr>
          <w:rFonts w:hint="eastAsia" w:ascii="宋体" w:hAnsi="宋体"/>
          <w:color w:val="000000" w:themeColor="text1"/>
          <w:szCs w:val="21"/>
          <w:highlight w:val="none"/>
        </w:rPr>
        <w:t xml:space="preserve">.1 乙方保证对其出售的货物享有合法的权利。</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9</w:t>
      </w:r>
      <w:r>
        <w:rPr>
          <w:rFonts w:hint="eastAsia" w:ascii="宋体" w:hAnsi="宋体"/>
          <w:color w:val="000000" w:themeColor="text1"/>
          <w:szCs w:val="21"/>
          <w:highlight w:val="none"/>
        </w:rPr>
        <w:t xml:space="preserve">.2 </w:t>
      </w:r>
      <w:r>
        <w:rPr>
          <w:rFonts w:hint="eastAsia" w:ascii="宋体" w:hAnsi="宋体" w:eastAsia="宋体" w:cs="宋体"/>
          <w:color w:val="000000" w:themeColor="text1"/>
          <w:szCs w:val="15"/>
          <w:highlight w:val="none"/>
        </w:rPr>
        <w:t xml:space="preserve">乙方保证在交付的货物上不存在抵押权等担保物权。</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9</w:t>
      </w:r>
      <w:r>
        <w:rPr>
          <w:rFonts w:hint="eastAsia" w:ascii="宋体" w:hAnsi="宋体"/>
          <w:color w:val="000000" w:themeColor="text1"/>
          <w:szCs w:val="21"/>
          <w:highlight w:val="none"/>
        </w:rPr>
        <w:t xml:space="preserve">.3 如甲方使用</w:t>
      </w:r>
      <w:r>
        <w:rPr>
          <w:rFonts w:hint="eastAsia" w:ascii="宋体" w:hAnsi="宋体"/>
          <w:color w:val="000000" w:themeColor="text1"/>
          <w:szCs w:val="21"/>
          <w:highlight w:val="none"/>
          <w:lang w:val="en-US" w:eastAsia="zh-CN"/>
        </w:rPr>
        <w:t xml:space="preserve">上述</w:t>
      </w:r>
      <w:r>
        <w:rPr>
          <w:rFonts w:hint="eastAsia" w:ascii="宋体" w:hAnsi="宋体"/>
          <w:color w:val="000000" w:themeColor="text1"/>
          <w:szCs w:val="21"/>
          <w:highlight w:val="none"/>
        </w:rPr>
        <w:t xml:space="preserve">货物构成</w:t>
      </w:r>
      <w:r>
        <w:rPr>
          <w:rFonts w:hint="eastAsia" w:ascii="宋体" w:hAnsi="宋体"/>
          <w:color w:val="000000" w:themeColor="text1"/>
          <w:szCs w:val="21"/>
          <w:highlight w:val="none"/>
          <w:lang w:val="en-US" w:eastAsia="zh-CN"/>
        </w:rPr>
        <w:t xml:space="preserve">对第三人</w:t>
      </w:r>
      <w:r>
        <w:rPr>
          <w:rFonts w:hint="eastAsia" w:ascii="宋体" w:hAnsi="宋体"/>
          <w:color w:val="000000" w:themeColor="text1"/>
          <w:szCs w:val="21"/>
          <w:highlight w:val="none"/>
        </w:rPr>
        <w:t xml:space="preserve">侵权的，则由乙方承担全部责任。</w:t>
      </w:r>
      <w:r>
        <w:rPr>
          <w:color w:val="000000" w:themeColor="text1"/>
          <w:highlight w:val="none"/>
        </w:rPr>
      </w:r>
    </w:p>
    <w:p>
      <w:pPr>
        <w:jc w:val="left"/>
        <w:spacing w:before="0" w:line="400" w:lineRule="exact"/>
        <w:rPr>
          <w:rFonts w:ascii="宋体" w:hAnsi="宋体"/>
          <w:b/>
          <w:bCs/>
          <w:color w:val="000000" w:themeColor="text1"/>
          <w:sz w:val="24"/>
          <w:highlight w:val="none"/>
        </w:rPr>
      </w:pPr>
      <w:r>
        <w:rPr>
          <w:rFonts w:hint="eastAsia" w:ascii="宋体" w:hAnsi="宋体"/>
          <w:b/>
          <w:bCs/>
          <w:color w:val="000000" w:themeColor="text1"/>
          <w:sz w:val="24"/>
          <w:highlight w:val="none"/>
        </w:rPr>
        <w:t xml:space="preserve">1</w:t>
      </w:r>
      <w:r>
        <w:rPr>
          <w:rFonts w:hint="eastAsia" w:ascii="宋体" w:hAnsi="宋体"/>
          <w:b/>
          <w:bCs/>
          <w:color w:val="000000" w:themeColor="text1"/>
          <w:sz w:val="24"/>
          <w:highlight w:val="none"/>
          <w:lang w:eastAsia="zh-CN"/>
        </w:rPr>
        <w:t xml:space="preserve">0</w:t>
      </w:r>
      <w:r>
        <w:rPr>
          <w:rFonts w:hint="eastAsia" w:ascii="宋体" w:hAnsi="宋体"/>
          <w:b/>
          <w:bCs/>
          <w:color w:val="000000" w:themeColor="text1"/>
          <w:sz w:val="24"/>
          <w:highlight w:val="none"/>
        </w:rPr>
        <w:t xml:space="preserve">.</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知识产权保护</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eastAsia="zh-CN"/>
        </w:rPr>
        <w:t xml:space="preserve">0</w:t>
      </w:r>
      <w:r>
        <w:rPr>
          <w:rFonts w:hint="eastAsia" w:ascii="宋体" w:hAnsi="宋体"/>
          <w:color w:val="000000" w:themeColor="text1"/>
          <w:szCs w:val="21"/>
          <w:highlight w:val="none"/>
        </w:rPr>
        <w:t xml:space="preserve">.1 乙方对其所销售的货物应当享有知识产权或经权利人合法授权，保证没有侵犯任</w:t>
      </w:r>
      <w:r>
        <w:rPr>
          <w:rFonts w:hint="eastAsia" w:ascii="宋体" w:hAnsi="宋体"/>
          <w:color w:val="000000" w:themeColor="text1"/>
          <w:szCs w:val="21"/>
          <w:highlight w:val="none"/>
        </w:rPr>
        <w:t xml:space="preserve">何第三人的知识产权等权利。</w:t>
      </w:r>
      <w:bookmarkStart w:id="13" w:name="_Hlk163047038"/>
      <w:r>
        <w:rPr>
          <w:rFonts w:hint="eastAsia" w:ascii="宋体" w:hAnsi="宋体" w:eastAsia="宋体" w:cs="宋体"/>
          <w:color w:val="000000" w:themeColor="text1"/>
          <w:szCs w:val="15"/>
          <w:highlight w:val="none"/>
        </w:rPr>
        <w:t xml:space="preserve">因违反前述约定对第三人构成侵权的，应当由乙方向第三人承担法律责任；甲方依法向第三人赔偿后，有权向乙方追偿。甲方有其他损失的，乙方应当赔偿</w:t>
      </w:r>
      <w:bookmarkEnd w:id="13"/>
      <w:r>
        <w:rPr>
          <w:rFonts w:hint="eastAsia" w:ascii="宋体" w:hAnsi="宋体"/>
          <w:color w:val="000000" w:themeColor="text1"/>
          <w:szCs w:val="21"/>
          <w:highlight w:val="none"/>
        </w:rPr>
        <w:t xml:space="preserve">。</w:t>
      </w:r>
      <w:r>
        <w:rPr>
          <w:color w:val="000000" w:themeColor="text1"/>
          <w:highlight w:val="none"/>
        </w:rPr>
      </w:r>
    </w:p>
    <w:p>
      <w:pPr>
        <w:jc w:val="left"/>
        <w:spacing w:before="0" w:line="400" w:lineRule="exact"/>
        <w:rPr>
          <w:rFonts w:ascii="宋体" w:hAnsi="宋体"/>
          <w:b/>
          <w:bCs/>
          <w:color w:val="000000" w:themeColor="text1"/>
          <w:sz w:val="24"/>
          <w:highlight w:val="none"/>
        </w:rPr>
      </w:pPr>
      <w:r>
        <w:rPr>
          <w:rFonts w:hint="eastAsia" w:ascii="宋体" w:hAnsi="宋体"/>
          <w:b/>
          <w:bCs/>
          <w:color w:val="000000" w:themeColor="text1"/>
          <w:sz w:val="24"/>
          <w:highlight w:val="none"/>
        </w:rPr>
        <w:t xml:space="preserve">1</w:t>
      </w:r>
      <w:r>
        <w:rPr>
          <w:rFonts w:hint="eastAsia" w:ascii="宋体" w:hAnsi="宋体"/>
          <w:b/>
          <w:bCs/>
          <w:color w:val="000000" w:themeColor="text1"/>
          <w:sz w:val="24"/>
          <w:highlight w:val="none"/>
          <w:lang w:eastAsia="zh-CN"/>
        </w:rPr>
        <w:t xml:space="preserve">1</w:t>
      </w:r>
      <w:r>
        <w:rPr>
          <w:rFonts w:hint="eastAsia" w:ascii="宋体" w:hAnsi="宋体"/>
          <w:b/>
          <w:bCs/>
          <w:color w:val="000000" w:themeColor="text1"/>
          <w:sz w:val="24"/>
          <w:highlight w:val="none"/>
        </w:rPr>
        <w:t xml:space="preserve">.</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保密义务</w:t>
      </w:r>
      <w:r>
        <w:rPr>
          <w:color w:val="000000" w:themeColor="text1"/>
          <w:highlight w:val="none"/>
        </w:rPr>
      </w:r>
    </w:p>
    <w:p>
      <w:pPr>
        <w:ind w:firstLine="420"/>
        <w:jc w:val="left"/>
        <w:spacing w:before="0" w:line="400" w:lineRule="exact"/>
        <w:rPr>
          <w:rFonts w:hint="eastAsia" w:ascii="宋体" w:hAnsi="宋体" w:eastAsia="宋体" w:cs="宋体"/>
          <w:color w:val="000000" w:themeColor="text1"/>
          <w:szCs w:val="15"/>
          <w:highlight w:val="none"/>
        </w:rPr>
      </w:pPr>
      <w:r>
        <w:rPr>
          <w:rFonts w:hint="eastAsia" w:ascii="宋体" w:hAnsi="宋体" w:cs="宋体"/>
          <w:color w:val="000000" w:themeColor="text1"/>
          <w:szCs w:val="15"/>
          <w:highlight w:val="none"/>
          <w:lang w:val="en-US" w:eastAsia="zh-CN"/>
        </w:rPr>
        <w:t xml:space="preserve">11.1 </w:t>
      </w:r>
      <w:r>
        <w:rPr>
          <w:rFonts w:hint="eastAsia" w:ascii="宋体" w:hAnsi="宋体" w:eastAsia="宋体" w:cs="宋体"/>
          <w:color w:val="000000" w:themeColor="text1"/>
          <w:szCs w:val="15"/>
          <w:highlight w:val="none"/>
        </w:rPr>
        <w:t xml:space="preserve">甲、乙双方</w:t>
      </w:r>
      <w:r>
        <w:rPr>
          <w:rFonts w:hint="eastAsia" w:ascii="宋体" w:hAnsi="宋体" w:cs="宋体"/>
          <w:color w:val="000000" w:themeColor="text1"/>
          <w:szCs w:val="15"/>
          <w:highlight w:val="none"/>
          <w:lang w:eastAsia="zh-CN"/>
        </w:rPr>
        <w:t xml:space="preserve">对</w:t>
      </w:r>
      <w:r>
        <w:rPr>
          <w:rFonts w:hint="eastAsia" w:ascii="宋体" w:hAnsi="宋体" w:eastAsia="宋体" w:cs="宋体"/>
          <w:color w:val="000000" w:themeColor="text1"/>
          <w:szCs w:val="15"/>
          <w:highlight w:val="none"/>
        </w:rPr>
        <w:t xml:space="preserve">采购和合同履行过程中所获悉的</w:t>
      </w:r>
      <w:r>
        <w:rPr>
          <w:rFonts w:hint="eastAsia" w:ascii="宋体" w:hAnsi="宋体" w:cs="宋体"/>
          <w:color w:val="000000" w:themeColor="text1"/>
          <w:szCs w:val="15"/>
          <w:highlight w:val="none"/>
          <w:lang w:eastAsia="zh-CN"/>
        </w:rPr>
        <w:t xml:space="preserve">国家秘密、工作秘密、</w:t>
      </w:r>
      <w:r>
        <w:rPr>
          <w:rFonts w:hint="eastAsia" w:ascii="宋体" w:hAnsi="宋体" w:eastAsia="宋体" w:cs="宋体"/>
          <w:color w:val="000000" w:themeColor="text1"/>
          <w:szCs w:val="15"/>
          <w:highlight w:val="none"/>
        </w:rPr>
        <w:t xml:space="preserve">商业秘密或者其他应当保密的信息，均有保密义务</w:t>
      </w:r>
      <w:r>
        <w:rPr>
          <w:rFonts w:hint="eastAsia" w:ascii="宋体" w:hAnsi="宋体" w:cs="宋体"/>
          <w:color w:val="000000" w:themeColor="text1"/>
          <w:szCs w:val="15"/>
          <w:highlight w:val="none"/>
          <w:lang w:eastAsia="zh-CN"/>
        </w:rPr>
        <w:t xml:space="preserve">且不受合同有效期所限，直至该信息成为公开信息</w:t>
      </w:r>
      <w:r>
        <w:rPr>
          <w:rFonts w:hint="eastAsia" w:ascii="宋体" w:hAnsi="宋体" w:eastAsia="宋体" w:cs="宋体"/>
          <w:color w:val="000000" w:themeColor="text1"/>
          <w:szCs w:val="15"/>
          <w:highlight w:val="none"/>
        </w:rPr>
        <w:t xml:space="preserve">。泄露、不正当地使用</w:t>
      </w:r>
      <w:r>
        <w:rPr>
          <w:rFonts w:hint="eastAsia" w:ascii="宋体" w:hAnsi="宋体" w:cs="宋体"/>
          <w:color w:val="000000" w:themeColor="text1"/>
          <w:szCs w:val="15"/>
          <w:highlight w:val="none"/>
          <w:lang w:eastAsia="zh-CN"/>
        </w:rPr>
        <w:t xml:space="preserve">国家秘密、工作秘密、</w:t>
      </w:r>
      <w:r>
        <w:rPr>
          <w:rFonts w:hint="eastAsia" w:ascii="宋体" w:hAnsi="宋体" w:eastAsia="宋体" w:cs="宋体"/>
          <w:color w:val="000000" w:themeColor="text1"/>
          <w:szCs w:val="15"/>
          <w:highlight w:val="none"/>
        </w:rPr>
        <w:t xml:space="preserve">商业秘密或者</w:t>
      </w:r>
      <w:r>
        <w:rPr>
          <w:rFonts w:hint="eastAsia" w:ascii="宋体" w:hAnsi="宋体" w:cs="宋体"/>
          <w:color w:val="000000" w:themeColor="text1"/>
          <w:szCs w:val="15"/>
          <w:highlight w:val="none"/>
          <w:lang w:eastAsia="zh-CN"/>
        </w:rPr>
        <w:t xml:space="preserve">其他应当保密的</w:t>
      </w:r>
      <w:r>
        <w:rPr>
          <w:rFonts w:hint="eastAsia" w:ascii="宋体" w:hAnsi="宋体" w:eastAsia="宋体" w:cs="宋体"/>
          <w:color w:val="000000" w:themeColor="text1"/>
          <w:szCs w:val="15"/>
          <w:highlight w:val="none"/>
        </w:rPr>
        <w:t xml:space="preserve">信息，应当承担</w:t>
      </w:r>
      <w:r>
        <w:rPr>
          <w:rFonts w:hint="eastAsia" w:ascii="宋体" w:hAnsi="宋体" w:cs="宋体"/>
          <w:color w:val="000000" w:themeColor="text1"/>
          <w:szCs w:val="15"/>
          <w:highlight w:val="none"/>
          <w:lang w:eastAsia="zh-CN"/>
        </w:rPr>
        <w:t xml:space="preserve">相应</w:t>
      </w:r>
      <w:r>
        <w:rPr>
          <w:rFonts w:hint="eastAsia" w:ascii="宋体" w:hAnsi="宋体" w:eastAsia="宋体" w:cs="宋体"/>
          <w:color w:val="000000" w:themeColor="text1"/>
          <w:szCs w:val="15"/>
          <w:highlight w:val="none"/>
        </w:rPr>
        <w:t xml:space="preserve">责任。其他应当保密的信息由双方在</w:t>
      </w:r>
      <w:r>
        <w:rPr>
          <w:rFonts w:hint="eastAsia" w:ascii="宋体" w:hAnsi="宋体" w:eastAsia="宋体" w:cs="宋体"/>
          <w:b/>
          <w:bCs/>
          <w:color w:val="000000" w:themeColor="text1"/>
          <w:szCs w:val="15"/>
          <w:highlight w:val="none"/>
        </w:rPr>
        <w:t xml:space="preserve">【政府采购合同专用条款】</w:t>
      </w:r>
      <w:r>
        <w:rPr>
          <w:rFonts w:hint="eastAsia" w:ascii="宋体" w:hAnsi="宋体" w:eastAsia="宋体" w:cs="宋体"/>
          <w:color w:val="000000" w:themeColor="text1"/>
          <w:szCs w:val="15"/>
          <w:highlight w:val="none"/>
        </w:rPr>
        <w:t xml:space="preserve">中约定。</w:t>
      </w:r>
      <w:r>
        <w:rPr>
          <w:color w:val="000000" w:themeColor="text1"/>
          <w:highlight w:val="none"/>
        </w:rPr>
      </w:r>
    </w:p>
    <w:p>
      <w:pPr>
        <w:jc w:val="left"/>
        <w:spacing w:before="0" w:line="400" w:lineRule="exact"/>
        <w:rPr>
          <w:rFonts w:ascii="宋体" w:hAnsi="宋体"/>
          <w:b/>
          <w:bCs/>
          <w:color w:val="000000" w:themeColor="text1"/>
          <w:sz w:val="24"/>
          <w:highlight w:val="none"/>
        </w:rPr>
      </w:pPr>
      <w:r>
        <w:rPr>
          <w:rFonts w:hint="eastAsia" w:ascii="宋体" w:hAnsi="宋体"/>
          <w:b/>
          <w:bCs/>
          <w:color w:val="000000" w:themeColor="text1"/>
          <w:sz w:val="24"/>
          <w:highlight w:val="none"/>
        </w:rPr>
        <w:t xml:space="preserve">1</w:t>
      </w:r>
      <w:r>
        <w:rPr>
          <w:rFonts w:hint="eastAsia" w:ascii="宋体" w:hAnsi="宋体"/>
          <w:b/>
          <w:bCs/>
          <w:color w:val="000000" w:themeColor="text1"/>
          <w:sz w:val="24"/>
          <w:highlight w:val="none"/>
          <w:lang w:eastAsia="zh-CN"/>
        </w:rPr>
        <w:t xml:space="preserve">2</w:t>
      </w:r>
      <w:r>
        <w:rPr>
          <w:rFonts w:hint="eastAsia" w:ascii="宋体" w:hAnsi="宋体"/>
          <w:b/>
          <w:bCs/>
          <w:color w:val="000000" w:themeColor="text1"/>
          <w:sz w:val="24"/>
          <w:highlight w:val="none"/>
        </w:rPr>
        <w:t xml:space="preserve">.</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合同价款支付</w:t>
      </w:r>
      <w:r>
        <w:rPr>
          <w:color w:val="000000" w:themeColor="text1"/>
          <w:highlight w:val="none"/>
        </w:rPr>
      </w:r>
    </w:p>
    <w:p>
      <w:pPr>
        <w:ind w:firstLine="420"/>
        <w:jc w:val="left"/>
        <w:spacing w:before="0"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12.1 合同价款支付按照国库集中支付制度及财政管理相关规定执行。</w:t>
      </w:r>
      <w:r>
        <w:rPr>
          <w:color w:val="000000" w:themeColor="text1"/>
          <w:highlight w:val="none"/>
        </w:rPr>
      </w:r>
    </w:p>
    <w:p>
      <w:pPr>
        <w:ind w:firstLine="420"/>
        <w:jc w:val="left"/>
        <w:spacing w:before="0" w:line="400" w:lineRule="exact"/>
        <w:rPr>
          <w:rFonts w:hint="eastAsia" w:eastAsia="宋体"/>
          <w:color w:val="000000" w:themeColor="text1"/>
          <w:highlight w:val="none"/>
        </w:rPr>
      </w:pPr>
      <w:r>
        <w:rPr>
          <w:rFonts w:hint="eastAsia" w:ascii="宋体" w:hAnsi="宋体"/>
          <w:color w:val="000000" w:themeColor="text1"/>
          <w:szCs w:val="21"/>
          <w:highlight w:val="none"/>
          <w:lang w:val="en-US" w:eastAsia="zh-CN"/>
        </w:rPr>
        <w:t xml:space="preserve">12.2 </w:t>
      </w:r>
      <w:r>
        <w:rPr>
          <w:rFonts w:hint="eastAsia" w:ascii="宋体" w:hAnsi="宋体"/>
          <w:color w:val="000000" w:themeColor="text1"/>
          <w:szCs w:val="21"/>
          <w:highlight w:val="none"/>
          <w:lang w:eastAsia="zh-CN"/>
        </w:rPr>
        <w:t xml:space="preserve">对于满足合同约定支付条件的，</w:t>
      </w:r>
      <w:r>
        <w:rPr>
          <w:rFonts w:hint="eastAsia" w:ascii="宋体" w:hAnsi="宋体"/>
          <w:color w:val="000000" w:themeColor="text1"/>
          <w:szCs w:val="21"/>
          <w:highlight w:val="none"/>
          <w:lang w:val="en-US" w:eastAsia="zh-CN"/>
        </w:rPr>
        <w:t xml:space="preserve">甲方</w:t>
      </w:r>
      <w:r>
        <w:rPr>
          <w:rFonts w:hint="eastAsia" w:ascii="宋体" w:hAnsi="宋体"/>
          <w:color w:val="000000" w:themeColor="text1"/>
          <w:szCs w:val="21"/>
          <w:highlight w:val="none"/>
          <w:lang w:eastAsia="zh-CN"/>
        </w:rPr>
        <w:t xml:space="preserve">原则上应当自收到发票后10个工作日内将资金支付到合同约定的乙方账户，不得以机构变动、人员更替、政策调整等为由迟延付款，不得将采购文件和合同中未规定的义务作为向</w:t>
      </w:r>
      <w:r>
        <w:rPr>
          <w:rFonts w:hint="eastAsia" w:ascii="宋体" w:hAnsi="宋体"/>
          <w:color w:val="000000" w:themeColor="text1"/>
          <w:szCs w:val="21"/>
          <w:highlight w:val="none"/>
          <w:lang w:val="en-US" w:eastAsia="zh-CN"/>
        </w:rPr>
        <w:t xml:space="preserve">乙方</w:t>
      </w:r>
      <w:r>
        <w:rPr>
          <w:rFonts w:hint="eastAsia" w:ascii="宋体" w:hAnsi="宋体"/>
          <w:color w:val="000000" w:themeColor="text1"/>
          <w:szCs w:val="21"/>
          <w:highlight w:val="none"/>
          <w:lang w:eastAsia="zh-CN"/>
        </w:rPr>
        <w:t xml:space="preserve">付款的条件。具体合同价款支付时</w:t>
      </w:r>
      <w:r>
        <w:rPr>
          <w:rFonts w:hint="eastAsia" w:ascii="宋体" w:hAnsi="宋体" w:eastAsia="宋体" w:cs="Times New Roman"/>
          <w:b w:val="0"/>
          <w:bCs w:val="0"/>
          <w:color w:val="000000" w:themeColor="text1"/>
          <w:sz w:val="21"/>
          <w:szCs w:val="21"/>
          <w:highlight w:val="none"/>
        </w:rPr>
        <w:t xml:space="preserve">间在【</w:t>
      </w:r>
      <w:r>
        <w:rPr>
          <w:rFonts w:hint="eastAsia" w:ascii="宋体" w:hAnsi="宋体" w:eastAsia="宋体" w:cs="Times New Roman"/>
          <w:b/>
          <w:bCs/>
          <w:color w:val="000000" w:themeColor="text1"/>
          <w:sz w:val="21"/>
          <w:szCs w:val="21"/>
          <w:highlight w:val="none"/>
        </w:rPr>
        <w:t xml:space="preserve">政府采购合同专用条款</w:t>
      </w:r>
      <w:r>
        <w:rPr>
          <w:rFonts w:hint="eastAsia" w:ascii="宋体" w:hAnsi="宋体" w:eastAsia="宋体" w:cs="Times New Roman"/>
          <w:b w:val="0"/>
          <w:bCs w:val="0"/>
          <w:color w:val="000000" w:themeColor="text1"/>
          <w:sz w:val="21"/>
          <w:szCs w:val="21"/>
          <w:highlight w:val="none"/>
        </w:rPr>
        <w:t xml:space="preserve">】中</w:t>
      </w:r>
      <w:r>
        <w:rPr>
          <w:rFonts w:hint="eastAsia" w:ascii="宋体" w:hAnsi="宋体" w:cs="Times New Roman"/>
          <w:b w:val="0"/>
          <w:bCs w:val="0"/>
          <w:color w:val="000000" w:themeColor="text1"/>
          <w:sz w:val="21"/>
          <w:szCs w:val="21"/>
          <w:highlight w:val="none"/>
          <w:lang w:eastAsia="zh-CN"/>
        </w:rPr>
        <w:t xml:space="preserve">约</w:t>
      </w:r>
      <w:r>
        <w:rPr>
          <w:rFonts w:hint="eastAsia" w:ascii="宋体" w:hAnsi="宋体" w:eastAsia="宋体" w:cs="Times New Roman"/>
          <w:b w:val="0"/>
          <w:bCs w:val="0"/>
          <w:color w:val="000000" w:themeColor="text1"/>
          <w:sz w:val="21"/>
          <w:szCs w:val="21"/>
          <w:highlight w:val="none"/>
        </w:rPr>
        <w:t xml:space="preserve">定。</w:t>
      </w:r>
      <w:r>
        <w:rPr>
          <w:color w:val="000000" w:themeColor="text1"/>
          <w:highlight w:val="none"/>
        </w:rPr>
      </w:r>
    </w:p>
    <w:p>
      <w:pPr>
        <w:pStyle w:val="775"/>
        <w:spacing w:after="0" w:line="40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w:t>
      </w:r>
      <w:r>
        <w:rPr>
          <w:rFonts w:hint="eastAsia" w:ascii="宋体" w:hAnsi="宋体"/>
          <w:b/>
          <w:bCs/>
          <w:color w:val="000000" w:themeColor="text1"/>
          <w:sz w:val="24"/>
          <w:szCs w:val="24"/>
          <w:highlight w:val="none"/>
          <w:lang w:eastAsia="zh-CN"/>
        </w:rPr>
        <w:t xml:space="preserve">3</w:t>
      </w:r>
      <w:r>
        <w:rPr>
          <w:rFonts w:hint="eastAsia"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lang w:val="en-US" w:eastAsia="zh-CN"/>
        </w:rPr>
        <w:t xml:space="preserve"> </w:t>
      </w:r>
      <w:r>
        <w:rPr>
          <w:rFonts w:hint="eastAsia" w:ascii="宋体" w:hAnsi="宋体"/>
          <w:b/>
          <w:bCs/>
          <w:color w:val="000000" w:themeColor="text1"/>
          <w:sz w:val="24"/>
          <w:szCs w:val="24"/>
          <w:highlight w:val="none"/>
        </w:rPr>
        <w:t xml:space="preserve">履约保证金</w:t>
      </w:r>
      <w:r>
        <w:rPr>
          <w:color w:val="000000" w:themeColor="text1"/>
          <w:highlight w:val="none"/>
        </w:rPr>
      </w:r>
    </w:p>
    <w:p>
      <w:pPr>
        <w:ind w:firstLine="420"/>
        <w:jc w:val="left"/>
        <w:spacing w:before="0"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eastAsia="zh-CN"/>
        </w:rPr>
        <w:t xml:space="preserve">3</w:t>
      </w:r>
      <w:r>
        <w:rPr>
          <w:rFonts w:hint="eastAsia" w:ascii="宋体" w:hAnsi="宋体"/>
          <w:color w:val="000000" w:themeColor="text1"/>
          <w:szCs w:val="21"/>
          <w:highlight w:val="none"/>
        </w:rPr>
        <w:t xml:space="preserve">.1 </w:t>
      </w:r>
      <w:r>
        <w:rPr>
          <w:rFonts w:hint="eastAsia" w:ascii="宋体" w:hAnsi="宋体" w:eastAsia="宋体" w:cs="宋体"/>
          <w:color w:val="000000" w:themeColor="text1"/>
          <w:szCs w:val="15"/>
          <w:highlight w:val="none"/>
        </w:rPr>
        <w:t xml:space="preserve">乙方应当以支票、汇票、本票或者金融机构、担保机构出具的保函等非现金形式提交。</w:t>
      </w:r>
      <w:r>
        <w:rPr>
          <w:color w:val="000000" w:themeColor="text1"/>
          <w:highlight w:val="none"/>
        </w:rPr>
      </w:r>
    </w:p>
    <w:p>
      <w:pPr>
        <w:ind w:firstLine="420"/>
        <w:jc w:val="left"/>
        <w:spacing w:before="0"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eastAsia="zh-CN"/>
        </w:rPr>
        <w:t xml:space="preserve">3</w:t>
      </w:r>
      <w:r>
        <w:rPr>
          <w:rFonts w:hint="eastAsia" w:ascii="宋体" w:hAnsi="宋体"/>
          <w:color w:val="000000" w:themeColor="text1"/>
          <w:szCs w:val="21"/>
          <w:highlight w:val="none"/>
        </w:rPr>
        <w:t xml:space="preserve">.2 如果乙方</w:t>
      </w:r>
      <w:r>
        <w:rPr>
          <w:rFonts w:hint="eastAsia" w:ascii="宋体" w:hAnsi="宋体"/>
          <w:color w:val="000000" w:themeColor="text1"/>
          <w:szCs w:val="21"/>
          <w:highlight w:val="none"/>
          <w:lang w:eastAsia="zh-CN"/>
        </w:rPr>
        <w:t xml:space="preserve">出现</w:t>
      </w:r>
      <w:r>
        <w:rPr>
          <w:rFonts w:hint="eastAsia" w:ascii="宋体" w:hAnsi="宋体" w:eastAsia="宋体" w:cs="宋体"/>
          <w:b/>
          <w:bCs/>
          <w:color w:val="000000" w:themeColor="text1"/>
          <w:szCs w:val="15"/>
          <w:highlight w:val="none"/>
        </w:rPr>
        <w:t xml:space="preserve">【政府采购合同专用条款】</w:t>
      </w:r>
      <w:r>
        <w:rPr>
          <w:rFonts w:hint="eastAsia" w:ascii="宋体" w:hAnsi="宋体" w:cs="宋体"/>
          <w:b w:val="0"/>
          <w:bCs w:val="0"/>
          <w:color w:val="000000" w:themeColor="text1"/>
          <w:szCs w:val="15"/>
          <w:highlight w:val="none"/>
          <w:lang w:eastAsia="zh-CN"/>
        </w:rPr>
        <w:t xml:space="preserve">约定情形的</w:t>
      </w:r>
      <w:r>
        <w:rPr>
          <w:rFonts w:hint="eastAsia" w:ascii="宋体" w:hAnsi="宋体"/>
          <w:color w:val="000000" w:themeColor="text1"/>
          <w:szCs w:val="21"/>
          <w:highlight w:val="none"/>
        </w:rPr>
        <w:t xml:space="preserve">，履约保证金不予退还；如果乙方未能按合同约定全面履行义务，甲方有权从履约保证金中取得补偿或赔偿，</w:t>
      </w:r>
      <w:r>
        <w:rPr>
          <w:rFonts w:hint="eastAsia" w:ascii="宋体" w:hAnsi="宋体"/>
          <w:color w:val="000000" w:themeColor="text1"/>
          <w:szCs w:val="21"/>
          <w:highlight w:val="none"/>
          <w:lang w:eastAsia="zh-CN"/>
        </w:rPr>
        <w:t xml:space="preserve">且</w:t>
      </w:r>
      <w:r>
        <w:rPr>
          <w:rFonts w:hint="eastAsia" w:ascii="宋体" w:hAnsi="宋体"/>
          <w:color w:val="000000" w:themeColor="text1"/>
          <w:szCs w:val="21"/>
          <w:highlight w:val="none"/>
        </w:rPr>
        <w:t xml:space="preserve">不影响甲方要求乙方承担合同约定的超过履约保证金的违约责任的权利。</w:t>
      </w:r>
      <w:r>
        <w:rPr>
          <w:color w:val="000000" w:themeColor="text1"/>
          <w:highlight w:val="none"/>
        </w:rPr>
      </w:r>
    </w:p>
    <w:p>
      <w:pPr>
        <w:ind w:firstLine="420"/>
        <w:spacing w:line="400" w:lineRule="exact"/>
        <w:rPr>
          <w:color w:val="000000" w:themeColor="text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eastAsia="zh-CN"/>
        </w:rPr>
        <w:t xml:space="preserve">3</w:t>
      </w:r>
      <w:r>
        <w:rPr>
          <w:rFonts w:hint="eastAsia" w:ascii="宋体" w:hAnsi="宋体"/>
          <w:color w:val="000000" w:themeColor="text1"/>
          <w:szCs w:val="21"/>
          <w:highlight w:val="none"/>
        </w:rPr>
        <w:t xml:space="preserve">.3 甲方在项目通过验收后按照</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规定的时间内将履约保证金退还乙方；逾期退还的，乙方可要求甲方支付违约金，违约金按照</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规定支付。</w:t>
      </w:r>
      <w:r>
        <w:rPr>
          <w:color w:val="000000" w:themeColor="text1"/>
          <w:highlight w:val="none"/>
        </w:rPr>
      </w:r>
    </w:p>
    <w:p>
      <w:pPr>
        <w:jc w:val="left"/>
        <w:spacing w:before="0" w:line="400" w:lineRule="exact"/>
        <w:rPr>
          <w:rFonts w:ascii="宋体" w:hAnsi="宋体"/>
          <w:b/>
          <w:color w:val="000000" w:themeColor="text1"/>
          <w:sz w:val="24"/>
          <w:highlight w:val="none"/>
        </w:rPr>
      </w:pPr>
      <w:r>
        <w:rPr>
          <w:rFonts w:hint="eastAsia" w:ascii="宋体" w:hAnsi="宋体"/>
          <w:b/>
          <w:bCs/>
          <w:color w:val="000000" w:themeColor="text1"/>
          <w:sz w:val="24"/>
          <w:highlight w:val="none"/>
        </w:rPr>
        <w:t xml:space="preserve">1</w:t>
      </w:r>
      <w:r>
        <w:rPr>
          <w:rFonts w:hint="eastAsia" w:ascii="宋体" w:hAnsi="宋体"/>
          <w:b/>
          <w:bCs/>
          <w:color w:val="000000" w:themeColor="text1"/>
          <w:sz w:val="24"/>
          <w:highlight w:val="none"/>
          <w:lang w:eastAsia="zh-CN"/>
        </w:rPr>
        <w:t xml:space="preserve">4</w:t>
      </w:r>
      <w:r>
        <w:rPr>
          <w:rFonts w:hint="eastAsia" w:ascii="宋体" w:hAnsi="宋体"/>
          <w:b/>
          <w:bCs/>
          <w:color w:val="000000" w:themeColor="text1"/>
          <w:sz w:val="24"/>
          <w:highlight w:val="none"/>
        </w:rPr>
        <w:t xml:space="preserve">.</w:t>
      </w:r>
      <w:r>
        <w:rPr>
          <w:rFonts w:hint="eastAsia" w:ascii="宋体" w:hAnsi="宋体"/>
          <w:b/>
          <w:bCs/>
          <w:color w:val="000000" w:themeColor="text1"/>
          <w:sz w:val="24"/>
          <w:highlight w:val="none"/>
          <w:lang w:val="en-US" w:eastAsia="zh-CN"/>
        </w:rPr>
        <w:t xml:space="preserve"> </w:t>
      </w:r>
      <w:r>
        <w:rPr>
          <w:rFonts w:hint="eastAsia"/>
          <w:b/>
          <w:color w:val="000000" w:themeColor="text1"/>
          <w:sz w:val="24"/>
          <w:highlight w:val="none"/>
        </w:rPr>
        <w:t xml:space="preserve">售后</w:t>
      </w:r>
      <w:r>
        <w:rPr>
          <w:rFonts w:hint="eastAsia" w:ascii="宋体" w:hAnsi="宋体"/>
          <w:b/>
          <w:color w:val="000000" w:themeColor="text1"/>
          <w:sz w:val="24"/>
          <w:highlight w:val="none"/>
        </w:rPr>
        <w:t xml:space="preserve">服务</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eastAsia="zh-CN"/>
        </w:rPr>
        <w:t xml:space="preserve">4</w:t>
      </w:r>
      <w:r>
        <w:rPr>
          <w:rFonts w:hint="eastAsia" w:ascii="宋体" w:hAnsi="宋体"/>
          <w:color w:val="000000" w:themeColor="text1"/>
          <w:szCs w:val="21"/>
          <w:highlight w:val="none"/>
        </w:rPr>
        <w:t xml:space="preserve">.1 除项目不涉及或采购活动中明确约定无须承担外，乙方还应提供下列服务：</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（1）货物的现场移动、安装、调试、启动监督及技术支持；</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（2）提供货物组装和维修所需的专用工具和辅助材料；</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（3）在</w:t>
      </w:r>
      <w:r>
        <w:rPr>
          <w:rFonts w:hint="eastAsia" w:ascii="宋体" w:hAnsi="宋体" w:eastAsia="宋体" w:cs="宋体"/>
          <w:b/>
          <w:bCs/>
          <w:color w:val="000000" w:themeColor="text1"/>
          <w:szCs w:val="15"/>
          <w:highlight w:val="none"/>
        </w:rPr>
        <w:t xml:space="preserve">【政府采购合同专用条款】</w:t>
      </w:r>
      <w:r>
        <w:rPr>
          <w:rFonts w:hint="eastAsia" w:ascii="宋体" w:hAnsi="宋体"/>
          <w:color w:val="000000" w:themeColor="text1"/>
          <w:szCs w:val="21"/>
          <w:highlight w:val="none"/>
          <w:lang w:eastAsia="zh-CN"/>
        </w:rPr>
        <w:t xml:space="preserve">约定</w:t>
      </w:r>
      <w:r>
        <w:rPr>
          <w:rFonts w:hint="eastAsia" w:ascii="宋体" w:hAnsi="宋体"/>
          <w:color w:val="000000" w:themeColor="text1"/>
          <w:szCs w:val="21"/>
          <w:highlight w:val="none"/>
        </w:rPr>
        <w:t xml:space="preserve">的期限内对所有的货物实施运行监督、维修，但前提条件是该服务并不能免除乙方在质量保证期内所承担的义务；</w:t>
      </w:r>
      <w:r>
        <w:rPr>
          <w:color w:val="000000" w:themeColor="text1"/>
          <w:highlight w:val="none"/>
        </w:rPr>
      </w:r>
    </w:p>
    <w:p>
      <w:pPr>
        <w:ind w:firstLine="420"/>
        <w:jc w:val="left"/>
        <w:spacing w:before="0"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（4）在制造商</w:t>
      </w:r>
      <w:r>
        <w:rPr>
          <w:rFonts w:hint="eastAsia" w:ascii="宋体" w:hAnsi="宋体"/>
          <w:color w:val="000000" w:themeColor="text1"/>
          <w:szCs w:val="21"/>
          <w:highlight w:val="none"/>
          <w:lang w:eastAsia="zh-CN"/>
        </w:rPr>
        <w:t xml:space="preserve">所在地</w:t>
      </w:r>
      <w:r>
        <w:rPr>
          <w:rFonts w:hint="eastAsia" w:ascii="宋体" w:hAnsi="宋体"/>
          <w:color w:val="000000" w:themeColor="text1"/>
          <w:szCs w:val="21"/>
          <w:highlight w:val="none"/>
        </w:rPr>
        <w:t xml:space="preserve">或</w:t>
      </w:r>
      <w:r>
        <w:rPr>
          <w:rFonts w:hint="eastAsia" w:ascii="宋体" w:hAnsi="宋体"/>
          <w:color w:val="000000" w:themeColor="text1"/>
          <w:szCs w:val="21"/>
          <w:highlight w:val="none"/>
          <w:lang w:eastAsia="zh-CN"/>
        </w:rPr>
        <w:t xml:space="preserve">指定</w:t>
      </w:r>
      <w:r>
        <w:rPr>
          <w:rFonts w:hint="eastAsia" w:ascii="宋体" w:hAnsi="宋体"/>
          <w:color w:val="000000" w:themeColor="text1"/>
          <w:szCs w:val="21"/>
          <w:highlight w:val="none"/>
        </w:rPr>
        <w:t xml:space="preserve">现场就货物的安装、启动、运营、维护</w:t>
      </w:r>
      <w:r>
        <w:rPr>
          <w:rFonts w:hint="eastAsia" w:ascii="宋体" w:hAnsi="宋体"/>
          <w:color w:val="000000" w:themeColor="text1"/>
          <w:szCs w:val="21"/>
          <w:highlight w:val="none"/>
          <w:lang w:eastAsia="zh-CN"/>
        </w:rPr>
        <w:t xml:space="preserve">、废弃处置等</w:t>
      </w:r>
      <w:r>
        <w:rPr>
          <w:rFonts w:hint="eastAsia" w:ascii="宋体" w:hAnsi="宋体"/>
          <w:color w:val="000000" w:themeColor="text1"/>
          <w:szCs w:val="21"/>
          <w:highlight w:val="none"/>
        </w:rPr>
        <w:t xml:space="preserve">对甲方操作人员进行培训</w:t>
      </w:r>
      <w:r>
        <w:rPr>
          <w:rFonts w:hint="eastAsia" w:ascii="宋体" w:hAnsi="宋体" w:cs="宋体"/>
          <w:color w:val="000000" w:themeColor="text1"/>
          <w:szCs w:val="15"/>
          <w:highlight w:val="none"/>
          <w:lang w:eastAsia="zh-CN"/>
        </w:rPr>
        <w:t xml:space="preserve">；</w:t>
      </w:r>
      <w:r>
        <w:rPr>
          <w:color w:val="000000" w:themeColor="text1"/>
          <w:highlight w:val="none"/>
        </w:rPr>
      </w:r>
    </w:p>
    <w:p>
      <w:pPr>
        <w:pStyle w:val="1016"/>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（5）依照法律、行政法规的规定或者按照</w:t>
      </w:r>
      <w:r>
        <w:rPr>
          <w:rFonts w:hint="eastAsia" w:ascii="宋体" w:hAnsi="宋体" w:eastAsia="宋体" w:cs="宋体"/>
          <w:b/>
          <w:bCs/>
          <w:color w:val="000000" w:themeColor="text1"/>
          <w:sz w:val="21"/>
          <w:szCs w:val="21"/>
          <w:highlight w:val="none"/>
        </w:rPr>
        <w:t xml:space="preserve">【政府采购合同专用条款】</w:t>
      </w:r>
      <w:r>
        <w:rPr>
          <w:rFonts w:hint="eastAsia" w:ascii="宋体" w:hAnsi="宋体" w:eastAsia="宋体" w:cs="宋体"/>
          <w:color w:val="000000" w:themeColor="text1"/>
          <w:sz w:val="21"/>
          <w:szCs w:val="21"/>
          <w:highlight w:val="none"/>
        </w:rPr>
        <w:t xml:space="preserve">约定，货物在有效使用年限届满后应予回收的，乙方负有自行或者委托第三人对货物予以回收的义务；</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6</w:t>
      </w:r>
      <w:r>
        <w:rPr>
          <w:rFonts w:hint="eastAsia" w:ascii="宋体" w:hAnsi="宋体"/>
          <w:color w:val="000000" w:themeColor="text1"/>
          <w:szCs w:val="21"/>
          <w:highlight w:val="none"/>
        </w:rPr>
        <w:t xml:space="preserve">）</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规定由乙方提供的其他服务。</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4</w:t>
      </w:r>
      <w:r>
        <w:rPr>
          <w:rFonts w:hint="eastAsia" w:ascii="宋体" w:hAnsi="宋体"/>
          <w:color w:val="000000" w:themeColor="text1"/>
          <w:szCs w:val="21"/>
          <w:highlight w:val="none"/>
        </w:rPr>
        <w:t xml:space="preserve">.2 乙方提供的</w:t>
      </w:r>
      <w:r>
        <w:rPr>
          <w:rFonts w:hint="eastAsia" w:ascii="宋体" w:hAnsi="宋体"/>
          <w:color w:val="000000" w:themeColor="text1"/>
          <w:szCs w:val="21"/>
          <w:highlight w:val="none"/>
          <w:lang w:eastAsia="zh-CN"/>
        </w:rPr>
        <w:t xml:space="preserve">售后</w:t>
      </w:r>
      <w:r>
        <w:rPr>
          <w:rFonts w:hint="eastAsia" w:ascii="宋体" w:hAnsi="宋体"/>
          <w:color w:val="000000" w:themeColor="text1"/>
          <w:szCs w:val="21"/>
          <w:highlight w:val="none"/>
        </w:rPr>
        <w:t xml:space="preserve">服务的费用</w:t>
      </w:r>
      <w:r>
        <w:rPr>
          <w:rFonts w:hint="eastAsia" w:ascii="宋体" w:hAnsi="宋体"/>
          <w:color w:val="000000" w:themeColor="text1"/>
          <w:szCs w:val="21"/>
          <w:highlight w:val="none"/>
          <w:lang w:val="en-US" w:eastAsia="zh-CN"/>
        </w:rPr>
        <w:t xml:space="preserve">已</w:t>
      </w:r>
      <w:r>
        <w:rPr>
          <w:rFonts w:hint="eastAsia" w:ascii="宋体" w:hAnsi="宋体"/>
          <w:color w:val="000000" w:themeColor="text1"/>
          <w:szCs w:val="21"/>
          <w:highlight w:val="none"/>
        </w:rPr>
        <w:t xml:space="preserve">包含在合同价款中，甲方不再另行支付。</w:t>
      </w:r>
      <w:r>
        <w:rPr>
          <w:color w:val="000000" w:themeColor="text1"/>
          <w:highlight w:val="none"/>
        </w:rPr>
      </w:r>
    </w:p>
    <w:p>
      <w:pPr>
        <w:jc w:val="left"/>
        <w:spacing w:before="0" w:line="400" w:lineRule="exact"/>
        <w:rPr>
          <w:rFonts w:ascii="宋体" w:hAnsi="宋体"/>
          <w:b/>
          <w:bCs/>
          <w:color w:val="000000" w:themeColor="text1"/>
          <w:sz w:val="24"/>
          <w:highlight w:val="none"/>
        </w:rPr>
      </w:pPr>
      <w:r>
        <w:rPr>
          <w:rFonts w:hint="eastAsia" w:ascii="宋体" w:hAnsi="宋体"/>
          <w:b/>
          <w:bCs/>
          <w:color w:val="000000" w:themeColor="text1"/>
          <w:sz w:val="24"/>
          <w:highlight w:val="none"/>
        </w:rPr>
        <w:t xml:space="preserve">1</w:t>
      </w:r>
      <w:r>
        <w:rPr>
          <w:rFonts w:hint="eastAsia" w:ascii="宋体" w:hAnsi="宋体"/>
          <w:b/>
          <w:bCs/>
          <w:color w:val="000000" w:themeColor="text1"/>
          <w:sz w:val="24"/>
          <w:highlight w:val="none"/>
          <w:lang w:eastAsia="zh-CN"/>
        </w:rPr>
        <w:t xml:space="preserve">5</w:t>
      </w:r>
      <w:r>
        <w:rPr>
          <w:rFonts w:hint="eastAsia" w:ascii="宋体" w:hAnsi="宋体"/>
          <w:b/>
          <w:bCs/>
          <w:color w:val="000000" w:themeColor="text1"/>
          <w:sz w:val="24"/>
          <w:highlight w:val="none"/>
        </w:rPr>
        <w:t xml:space="preserve">.</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违约责任</w:t>
      </w:r>
      <w:r>
        <w:rPr>
          <w:color w:val="000000" w:themeColor="text1"/>
          <w:highlight w:val="none"/>
        </w:rPr>
      </w:r>
    </w:p>
    <w:p>
      <w:pPr>
        <w:ind w:firstLine="420"/>
        <w:jc w:val="left"/>
        <w:spacing w:before="0"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w:t>
      </w:r>
      <w:r>
        <w:rPr>
          <w:rFonts w:hint="eastAsia" w:ascii="宋体" w:hAnsi="宋体"/>
          <w:bCs/>
          <w:color w:val="000000" w:themeColor="text1"/>
          <w:szCs w:val="21"/>
          <w:highlight w:val="none"/>
          <w:lang w:eastAsia="zh-CN"/>
        </w:rPr>
        <w:t xml:space="preserve">5</w:t>
      </w:r>
      <w:r>
        <w:rPr>
          <w:rFonts w:hint="eastAsia" w:ascii="宋体" w:hAnsi="宋体"/>
          <w:bCs/>
          <w:color w:val="000000" w:themeColor="text1"/>
          <w:szCs w:val="21"/>
          <w:highlight w:val="none"/>
        </w:rPr>
        <w:t xml:space="preserve">.1质量瑕疵的</w:t>
      </w:r>
      <w:r>
        <w:rPr>
          <w:rFonts w:hint="eastAsia" w:ascii="宋体" w:hAnsi="宋体"/>
          <w:bCs/>
          <w:color w:val="000000" w:themeColor="text1"/>
          <w:szCs w:val="21"/>
          <w:highlight w:val="none"/>
          <w:lang w:eastAsia="zh-CN"/>
        </w:rPr>
        <w:t xml:space="preserve">违约责任</w:t>
      </w:r>
      <w:r>
        <w:rPr>
          <w:color w:val="000000" w:themeColor="text1"/>
          <w:highlight w:val="none"/>
        </w:rPr>
      </w:r>
    </w:p>
    <w:p>
      <w:pPr>
        <w:ind w:firstLine="420"/>
        <w:jc w:val="left"/>
        <w:spacing w:before="0"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乙方</w:t>
      </w:r>
      <w:r>
        <w:rPr>
          <w:rFonts w:hint="eastAsia" w:ascii="宋体" w:hAnsi="宋体"/>
          <w:color w:val="000000" w:themeColor="text1"/>
          <w:szCs w:val="21"/>
          <w:highlight w:val="none"/>
          <w:lang w:eastAsia="zh-CN"/>
        </w:rPr>
        <w:t xml:space="preserve">提供</w:t>
      </w:r>
      <w:r>
        <w:rPr>
          <w:rFonts w:hint="eastAsia" w:ascii="宋体" w:hAnsi="宋体"/>
          <w:color w:val="000000" w:themeColor="text1"/>
          <w:szCs w:val="21"/>
          <w:highlight w:val="none"/>
        </w:rPr>
        <w:t xml:space="preserve">的产品不符合</w:t>
      </w:r>
      <w:r>
        <w:rPr>
          <w:rFonts w:hint="eastAsia" w:ascii="宋体" w:hAnsi="宋体"/>
          <w:color w:val="000000" w:themeColor="text1"/>
          <w:szCs w:val="21"/>
          <w:highlight w:val="none"/>
          <w:lang w:eastAsia="zh-CN"/>
        </w:rPr>
        <w:t xml:space="preserve">合同约定的</w:t>
      </w:r>
      <w:r>
        <w:rPr>
          <w:rFonts w:hint="eastAsia" w:ascii="宋体" w:hAnsi="宋体"/>
          <w:color w:val="000000" w:themeColor="text1"/>
          <w:szCs w:val="21"/>
          <w:highlight w:val="none"/>
        </w:rPr>
        <w:t xml:space="preserve">质量标准或存在产品质量缺陷，</w:t>
      </w:r>
      <w:r>
        <w:rPr>
          <w:rFonts w:hint="eastAsia" w:ascii="宋体" w:hAnsi="宋体"/>
          <w:color w:val="000000" w:themeColor="text1"/>
          <w:szCs w:val="21"/>
          <w:highlight w:val="none"/>
          <w:lang w:eastAsia="zh-CN"/>
        </w:rPr>
        <w:t xml:space="preserve">甲方有权要求乙方根据</w:t>
      </w:r>
      <w:r>
        <w:rPr>
          <w:rFonts w:hint="eastAsia" w:ascii="宋体" w:hAnsi="宋体"/>
          <w:b/>
          <w:color w:val="000000" w:themeColor="text1"/>
          <w:szCs w:val="21"/>
          <w:highlight w:val="none"/>
        </w:rPr>
        <w:t xml:space="preserve">【政府采购合同专用条款】</w:t>
      </w:r>
      <w:r>
        <w:rPr>
          <w:rFonts w:hint="eastAsia" w:ascii="宋体" w:hAnsi="宋体"/>
          <w:b w:val="0"/>
          <w:bCs/>
          <w:color w:val="000000" w:themeColor="text1"/>
          <w:szCs w:val="21"/>
          <w:highlight w:val="none"/>
          <w:lang w:eastAsia="zh-CN"/>
        </w:rPr>
        <w:t xml:space="preserve">要求</w:t>
      </w:r>
      <w:r>
        <w:rPr>
          <w:rFonts w:hint="eastAsia" w:ascii="宋体" w:hAnsi="宋体"/>
          <w:color w:val="000000" w:themeColor="text1"/>
          <w:szCs w:val="21"/>
          <w:highlight w:val="none"/>
          <w:lang w:eastAsia="zh-CN"/>
        </w:rPr>
        <w:t xml:space="preserve">及时修理、重作、更换，并承担由此给甲</w:t>
      </w:r>
      <w:r>
        <w:rPr>
          <w:rFonts w:hint="eastAsia" w:ascii="宋体" w:hAnsi="宋体"/>
          <w:color w:val="000000" w:themeColor="text1"/>
          <w:szCs w:val="21"/>
          <w:highlight w:val="none"/>
        </w:rPr>
        <w:t xml:space="preserve">方</w:t>
      </w:r>
      <w:r>
        <w:rPr>
          <w:rFonts w:hint="eastAsia" w:ascii="宋体" w:hAnsi="宋体"/>
          <w:color w:val="000000" w:themeColor="text1"/>
          <w:szCs w:val="21"/>
          <w:highlight w:val="none"/>
          <w:lang w:eastAsia="zh-CN"/>
        </w:rPr>
        <w:t xml:space="preserve">造成的损失</w:t>
      </w:r>
      <w:r>
        <w:rPr>
          <w:rFonts w:hint="eastAsia" w:ascii="宋体" w:hAnsi="宋体"/>
          <w:color w:val="000000" w:themeColor="text1"/>
          <w:szCs w:val="21"/>
          <w:highlight w:val="none"/>
        </w:rPr>
        <w:t xml:space="preserve">。</w:t>
      </w:r>
      <w:r>
        <w:rPr>
          <w:color w:val="000000" w:themeColor="text1"/>
          <w:highlight w:val="none"/>
        </w:rPr>
      </w:r>
    </w:p>
    <w:p>
      <w:pPr>
        <w:ind w:firstLine="420"/>
        <w:jc w:val="left"/>
        <w:spacing w:before="0"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1</w:t>
      </w:r>
      <w:r>
        <w:rPr>
          <w:rFonts w:hint="eastAsia" w:ascii="宋体" w:hAnsi="宋体"/>
          <w:bCs/>
          <w:color w:val="000000" w:themeColor="text1"/>
          <w:szCs w:val="21"/>
          <w:highlight w:val="none"/>
          <w:lang w:eastAsia="zh-CN"/>
        </w:rPr>
        <w:t xml:space="preserve">5</w:t>
      </w:r>
      <w:r>
        <w:rPr>
          <w:rFonts w:hint="eastAsia" w:ascii="宋体" w:hAnsi="宋体"/>
          <w:bCs/>
          <w:color w:val="000000" w:themeColor="text1"/>
          <w:szCs w:val="21"/>
          <w:highlight w:val="none"/>
        </w:rPr>
        <w:t xml:space="preserve">.2 迟延交货的违约责任</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（1）乙方应按照本合同规定的时间、地点交货和提供</w:t>
      </w:r>
      <w:r>
        <w:rPr>
          <w:rFonts w:hint="eastAsia" w:ascii="宋体" w:hAnsi="宋体"/>
          <w:color w:val="000000" w:themeColor="text1"/>
          <w:szCs w:val="21"/>
          <w:highlight w:val="none"/>
          <w:lang w:eastAsia="zh-CN"/>
        </w:rPr>
        <w:t xml:space="preserve">相关</w:t>
      </w:r>
      <w:r>
        <w:rPr>
          <w:rFonts w:hint="eastAsia" w:ascii="宋体" w:hAnsi="宋体"/>
          <w:color w:val="000000" w:themeColor="text1"/>
          <w:szCs w:val="21"/>
          <w:highlight w:val="none"/>
        </w:rPr>
        <w:t xml:space="preserve">服务。在履行合同过程中，如果乙方遇到可能</w:t>
      </w:r>
      <w:r>
        <w:rPr>
          <w:rFonts w:hint="eastAsia" w:ascii="宋体" w:hAnsi="宋体"/>
          <w:color w:val="000000" w:themeColor="text1"/>
          <w:szCs w:val="21"/>
          <w:highlight w:val="none"/>
          <w:lang w:eastAsia="zh-CN"/>
        </w:rPr>
        <w:t xml:space="preserve">影响</w:t>
      </w:r>
      <w:r>
        <w:rPr>
          <w:rFonts w:hint="eastAsia" w:ascii="宋体" w:hAnsi="宋体"/>
          <w:color w:val="000000" w:themeColor="text1"/>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000000" w:themeColor="text1"/>
          <w:szCs w:val="21"/>
          <w:highlight w:val="none"/>
          <w:lang w:eastAsia="zh-CN"/>
        </w:rPr>
        <w:t xml:space="preserve">长</w:t>
      </w:r>
      <w:r>
        <w:rPr>
          <w:rFonts w:hint="eastAsia" w:ascii="宋体" w:hAnsi="宋体"/>
          <w:color w:val="000000" w:themeColor="text1"/>
          <w:szCs w:val="21"/>
          <w:highlight w:val="none"/>
        </w:rPr>
        <w:t xml:space="preserve">交货时间或延期提供服务。</w:t>
      </w:r>
      <w:r>
        <w:rPr>
          <w:color w:val="000000" w:themeColor="text1"/>
          <w:highlight w:val="none"/>
        </w:rPr>
      </w:r>
    </w:p>
    <w:p>
      <w:pPr>
        <w:ind w:firstLine="420"/>
        <w:jc w:val="left"/>
        <w:spacing w:before="0" w:line="40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（2）如果乙方没有按照合同规定的时间交货和提供</w:t>
      </w:r>
      <w:r>
        <w:rPr>
          <w:rFonts w:hint="eastAsia" w:ascii="宋体" w:hAnsi="宋体"/>
          <w:color w:val="000000" w:themeColor="text1"/>
          <w:szCs w:val="21"/>
          <w:highlight w:val="none"/>
          <w:lang w:eastAsia="zh-CN"/>
        </w:rPr>
        <w:t xml:space="preserve">相关</w:t>
      </w:r>
      <w:r>
        <w:rPr>
          <w:rFonts w:hint="eastAsia" w:ascii="宋体" w:hAnsi="宋体"/>
          <w:color w:val="000000" w:themeColor="text1"/>
          <w:szCs w:val="21"/>
          <w:highlight w:val="none"/>
        </w:rPr>
        <w:t xml:space="preserve">服务，甲方有权从货款中扣除误期赔偿费而不影响合同项下的其他补救方法，赔偿费按</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规定执行。如果涉及公共利益，且赔偿金额无法弥补公共利益损失，</w:t>
      </w:r>
      <w:r>
        <w:rPr>
          <w:rFonts w:hint="eastAsia" w:ascii="宋体" w:hAnsi="宋体"/>
          <w:color w:val="000000" w:themeColor="text1"/>
          <w:szCs w:val="21"/>
          <w:highlight w:val="none"/>
          <w:lang w:eastAsia="zh-CN"/>
        </w:rPr>
        <w:t xml:space="preserve">甲方</w:t>
      </w:r>
      <w:r>
        <w:rPr>
          <w:rFonts w:hint="eastAsia" w:ascii="宋体" w:hAnsi="宋体"/>
          <w:color w:val="000000" w:themeColor="text1"/>
          <w:szCs w:val="21"/>
          <w:highlight w:val="none"/>
        </w:rPr>
        <w:t xml:space="preserve">可要求继续履行或者</w:t>
      </w:r>
      <w:r>
        <w:rPr>
          <w:rFonts w:hint="eastAsia" w:ascii="宋体" w:hAnsi="宋体"/>
          <w:color w:val="000000" w:themeColor="text1"/>
          <w:szCs w:val="21"/>
          <w:highlight w:val="none"/>
          <w:lang w:eastAsia="zh-CN"/>
        </w:rPr>
        <w:t xml:space="preserve">采取其他补救措施</w:t>
      </w:r>
      <w:r>
        <w:rPr>
          <w:rFonts w:hint="eastAsia" w:ascii="宋体" w:hAnsi="宋体"/>
          <w:color w:val="000000" w:themeColor="text1"/>
          <w:szCs w:val="21"/>
          <w:highlight w:val="none"/>
        </w:rPr>
        <w:t xml:space="preserve">。</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eastAsia="zh-CN"/>
        </w:rPr>
        <w:t xml:space="preserve">5</w:t>
      </w:r>
      <w:r>
        <w:rPr>
          <w:rFonts w:hint="eastAsia" w:ascii="宋体" w:hAnsi="宋体"/>
          <w:color w:val="000000" w:themeColor="text1"/>
          <w:szCs w:val="21"/>
          <w:highlight w:val="none"/>
        </w:rPr>
        <w:t xml:space="preserve">.3 迟延支付的违约责任</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甲方存在迟延支付乙方合同款项的，应当承担</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规定的逾期付款利息。</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bCs/>
          <w:color w:val="000000" w:themeColor="text1"/>
          <w:szCs w:val="21"/>
          <w:highlight w:val="none"/>
        </w:rPr>
        <w:t xml:space="preserve">1</w:t>
      </w:r>
      <w:r>
        <w:rPr>
          <w:rFonts w:hint="eastAsia" w:ascii="宋体" w:hAnsi="宋体"/>
          <w:bCs/>
          <w:color w:val="000000" w:themeColor="text1"/>
          <w:szCs w:val="21"/>
          <w:highlight w:val="none"/>
          <w:lang w:eastAsia="zh-CN"/>
        </w:rPr>
        <w:t xml:space="preserve">5</w:t>
      </w:r>
      <w:r>
        <w:rPr>
          <w:rFonts w:hint="eastAsia" w:ascii="宋体" w:hAnsi="宋体"/>
          <w:bCs/>
          <w:color w:val="000000" w:themeColor="text1"/>
          <w:szCs w:val="21"/>
          <w:highlight w:val="none"/>
        </w:rPr>
        <w:t xml:space="preserve">.4其他违约责任根据项目实际需要按</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规定执行。</w:t>
      </w:r>
      <w:r>
        <w:rPr>
          <w:color w:val="000000" w:themeColor="text1"/>
          <w:highlight w:val="none"/>
        </w:rPr>
      </w:r>
    </w:p>
    <w:p>
      <w:pPr>
        <w:numPr>
          <w:ilvl w:val="0"/>
          <w:numId w:val="6"/>
        </w:numPr>
        <w:jc w:val="left"/>
        <w:spacing w:before="0" w:line="400" w:lineRule="exact"/>
        <w:rPr>
          <w:rFonts w:ascii="宋体" w:hAnsi="宋体"/>
          <w:b/>
          <w:color w:val="000000" w:themeColor="text1"/>
          <w:sz w:val="24"/>
          <w:highlight w:val="none"/>
        </w:rPr>
      </w:pPr>
      <w:r>
        <w:rPr>
          <w:rFonts w:hint="eastAsia" w:ascii="宋体" w:hAnsi="宋体"/>
          <w:b/>
          <w:color w:val="000000" w:themeColor="text1"/>
          <w:sz w:val="24"/>
          <w:highlight w:val="none"/>
        </w:rPr>
        <w:t xml:space="preserve">合同变更</w:t>
      </w:r>
      <w:r>
        <w:rPr>
          <w:rFonts w:hint="eastAsia" w:ascii="宋体" w:hAnsi="宋体"/>
          <w:b/>
          <w:color w:val="000000" w:themeColor="text1"/>
          <w:sz w:val="24"/>
          <w:highlight w:val="none"/>
          <w:lang w:eastAsia="zh-CN"/>
        </w:rPr>
        <w:t xml:space="preserve">、中止与终止</w:t>
      </w:r>
      <w:r>
        <w:rPr>
          <w:color w:val="000000" w:themeColor="text1"/>
          <w:highlight w:val="none"/>
        </w:rPr>
      </w:r>
    </w:p>
    <w:p>
      <w:pPr>
        <w:ind w:firstLine="0"/>
        <w:jc w:val="left"/>
        <w:spacing w:before="0"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    </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6</w:t>
      </w:r>
      <w:r>
        <w:rPr>
          <w:rFonts w:hint="eastAsia" w:ascii="宋体" w:hAnsi="宋体"/>
          <w:color w:val="000000" w:themeColor="text1"/>
          <w:szCs w:val="21"/>
          <w:highlight w:val="none"/>
        </w:rPr>
        <w:t xml:space="preserve">.1合同的</w:t>
      </w:r>
      <w:r>
        <w:rPr>
          <w:rFonts w:hint="eastAsia" w:ascii="宋体" w:hAnsi="宋体"/>
          <w:color w:val="000000" w:themeColor="text1"/>
          <w:szCs w:val="21"/>
          <w:highlight w:val="none"/>
          <w:lang w:eastAsia="zh-CN"/>
        </w:rPr>
        <w:t xml:space="preserve">变更</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政府采购合同履行中，</w:t>
      </w:r>
      <w:r>
        <w:rPr>
          <w:rFonts w:hint="eastAsia" w:ascii="宋体" w:hAnsi="宋体"/>
          <w:color w:val="000000" w:themeColor="text1"/>
          <w:szCs w:val="21"/>
          <w:highlight w:val="none"/>
        </w:rPr>
        <w:t xml:space="preserve">在不改变合同其他条款的前提下，甲方可以在合同价款10%的范围内追加与合同标的相同的货物，并就此与乙方协商</w:t>
      </w:r>
      <w:r>
        <w:rPr>
          <w:rFonts w:hint="eastAsia" w:ascii="宋体" w:hAnsi="宋体"/>
          <w:color w:val="000000" w:themeColor="text1"/>
          <w:szCs w:val="21"/>
          <w:highlight w:val="none"/>
          <w:lang w:eastAsia="zh-CN"/>
        </w:rPr>
        <w:t xml:space="preserve">一致后</w:t>
      </w:r>
      <w:r>
        <w:rPr>
          <w:rFonts w:hint="eastAsia" w:ascii="宋体" w:hAnsi="宋体"/>
          <w:color w:val="000000" w:themeColor="text1"/>
          <w:szCs w:val="21"/>
          <w:highlight w:val="none"/>
        </w:rPr>
        <w:t xml:space="preserve">签订补充协议。</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6</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rPr>
        <w:t xml:space="preserve">合同的中止</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（1）合同履行过程中因供应商就采购文件、采购过程或结果提起投诉的，甲方认为有必要的，</w:t>
      </w:r>
      <w:r>
        <w:rPr>
          <w:rFonts w:hint="eastAsia" w:ascii="宋体" w:hAnsi="宋体"/>
          <w:color w:val="000000" w:themeColor="text1"/>
          <w:szCs w:val="21"/>
          <w:highlight w:val="none"/>
          <w:lang w:eastAsia="zh-CN"/>
        </w:rPr>
        <w:t xml:space="preserve">可以</w:t>
      </w:r>
      <w:r>
        <w:rPr>
          <w:rFonts w:hint="eastAsia" w:ascii="宋体" w:hAnsi="宋体"/>
          <w:color w:val="000000" w:themeColor="text1"/>
          <w:szCs w:val="21"/>
          <w:highlight w:val="none"/>
        </w:rPr>
        <w:t xml:space="preserve">中止合同的履行。</w:t>
      </w:r>
      <w:r>
        <w:rPr>
          <w:color w:val="000000" w:themeColor="text1"/>
          <w:highlight w:val="none"/>
        </w:rPr>
      </w:r>
    </w:p>
    <w:p>
      <w:pPr>
        <w:ind w:firstLine="420"/>
        <w:jc w:val="left"/>
        <w:spacing w:before="0" w:line="400" w:lineRule="exac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w:t>
      </w:r>
      <w:r>
        <w:rPr>
          <w:rFonts w:hint="eastAsia" w:ascii="宋体" w:hAnsi="宋体"/>
          <w:color w:val="000000" w:themeColor="text1"/>
          <w:szCs w:val="21"/>
          <w:highlight w:val="none"/>
          <w:lang w:val="en-US" w:eastAsia="zh-CN"/>
        </w:rPr>
        <w:t xml:space="preserve">合同履行过程中，</w:t>
      </w:r>
      <w:r>
        <w:rPr>
          <w:rFonts w:hint="eastAsia" w:ascii="宋体" w:hAnsi="宋体"/>
          <w:color w:val="000000" w:themeColor="text1"/>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000000" w:themeColor="text1"/>
          <w:szCs w:val="21"/>
          <w:highlight w:val="none"/>
          <w:lang w:eastAsia="zh-CN"/>
        </w:rPr>
        <w:t xml:space="preserve">，乙方有义务及时告知甲方</w:t>
      </w:r>
      <w:r>
        <w:rPr>
          <w:rFonts w:hint="eastAsia" w:ascii="宋体" w:hAnsi="宋体"/>
          <w:color w:val="000000" w:themeColor="text1"/>
          <w:szCs w:val="21"/>
          <w:highlight w:val="none"/>
        </w:rPr>
        <w:t xml:space="preserve">。甲方</w:t>
      </w:r>
      <w:r>
        <w:rPr>
          <w:rFonts w:hint="eastAsia" w:ascii="宋体" w:hAnsi="宋体"/>
          <w:color w:val="000000" w:themeColor="text1"/>
          <w:szCs w:val="21"/>
          <w:highlight w:val="none"/>
          <w:lang w:eastAsia="zh-CN"/>
        </w:rPr>
        <w:t xml:space="preserve">有权</w:t>
      </w:r>
      <w:r>
        <w:rPr>
          <w:rFonts w:hint="eastAsia" w:ascii="宋体" w:hAnsi="宋体"/>
          <w:color w:val="000000" w:themeColor="text1"/>
          <w:szCs w:val="21"/>
          <w:highlight w:val="none"/>
        </w:rPr>
        <w:t xml:space="preserve">以书面形式通知乙方中止合同</w:t>
      </w:r>
      <w:r>
        <w:rPr>
          <w:rFonts w:hint="eastAsia" w:ascii="宋体" w:hAnsi="宋体"/>
          <w:color w:val="000000" w:themeColor="text1"/>
          <w:szCs w:val="21"/>
          <w:highlight w:val="none"/>
          <w:lang w:eastAsia="zh-CN"/>
        </w:rPr>
        <w:t xml:space="preserve">并要求乙方在合理期限内消除相关情形或者提供适当担保。</w:t>
      </w:r>
      <w:r>
        <w:rPr>
          <w:rFonts w:hint="eastAsia" w:ascii="宋体" w:hAnsi="宋体"/>
          <w:color w:val="000000" w:themeColor="text1"/>
          <w:szCs w:val="21"/>
          <w:highlight w:val="none"/>
        </w:rPr>
        <w:t xml:space="preserve">乙方提供适当担保的，</w:t>
      </w:r>
      <w:r>
        <w:rPr>
          <w:rFonts w:hint="eastAsia" w:ascii="宋体" w:hAnsi="宋体"/>
          <w:color w:val="000000" w:themeColor="text1"/>
          <w:szCs w:val="21"/>
          <w:highlight w:val="none"/>
          <w:lang w:eastAsia="zh-CN"/>
        </w:rPr>
        <w:t xml:space="preserve">合同继续</w:t>
      </w:r>
      <w:r>
        <w:rPr>
          <w:rFonts w:hint="eastAsia" w:ascii="宋体" w:hAnsi="宋体"/>
          <w:color w:val="000000" w:themeColor="text1"/>
          <w:szCs w:val="21"/>
          <w:highlight w:val="none"/>
        </w:rPr>
        <w:t xml:space="preserve">履行</w:t>
      </w:r>
      <w:r>
        <w:rPr>
          <w:rFonts w:hint="eastAsia" w:ascii="宋体" w:hAnsi="宋体"/>
          <w:color w:val="000000" w:themeColor="text1"/>
          <w:szCs w:val="21"/>
          <w:highlight w:val="none"/>
          <w:lang w:eastAsia="zh-CN"/>
        </w:rPr>
        <w:t xml:space="preserve">；乙</w:t>
      </w:r>
      <w:r>
        <w:rPr>
          <w:rFonts w:hint="eastAsia" w:ascii="宋体" w:hAnsi="宋体"/>
          <w:color w:val="000000" w:themeColor="text1"/>
          <w:szCs w:val="21"/>
          <w:highlight w:val="none"/>
        </w:rPr>
        <w:t xml:space="preserve">方在合理期限内未恢复履约能力且未提供适当担保的，视为拒绝</w:t>
      </w:r>
      <w:r>
        <w:rPr>
          <w:rFonts w:hint="eastAsia" w:ascii="宋体" w:hAnsi="宋体"/>
          <w:color w:val="000000" w:themeColor="text1"/>
          <w:szCs w:val="21"/>
          <w:highlight w:val="none"/>
          <w:lang w:eastAsia="zh-CN"/>
        </w:rPr>
        <w:t xml:space="preserve">继续</w:t>
      </w:r>
      <w:r>
        <w:rPr>
          <w:rFonts w:hint="eastAsia" w:ascii="宋体" w:hAnsi="宋体"/>
          <w:color w:val="000000" w:themeColor="text1"/>
          <w:szCs w:val="21"/>
          <w:highlight w:val="none"/>
        </w:rPr>
        <w:t xml:space="preserve">履约，甲方</w:t>
      </w:r>
      <w:r>
        <w:rPr>
          <w:rFonts w:hint="eastAsia" w:ascii="宋体" w:hAnsi="宋体"/>
          <w:color w:val="000000" w:themeColor="text1"/>
          <w:szCs w:val="21"/>
          <w:highlight w:val="none"/>
          <w:lang w:eastAsia="zh-CN"/>
        </w:rPr>
        <w:t xml:space="preserve">有权</w:t>
      </w:r>
      <w:r>
        <w:rPr>
          <w:rFonts w:hint="eastAsia" w:ascii="宋体" w:hAnsi="宋体"/>
          <w:color w:val="000000" w:themeColor="text1"/>
          <w:szCs w:val="21"/>
          <w:highlight w:val="none"/>
        </w:rPr>
        <w:t xml:space="preserve">解除合同并要求乙方承担</w:t>
      </w:r>
      <w:r>
        <w:rPr>
          <w:rFonts w:hint="eastAsia" w:ascii="宋体" w:hAnsi="宋体"/>
          <w:color w:val="000000" w:themeColor="text1"/>
          <w:szCs w:val="21"/>
          <w:highlight w:val="none"/>
          <w:lang w:eastAsia="zh-CN"/>
        </w:rPr>
        <w:t xml:space="preserve">由此给甲方造成的损失</w:t>
      </w:r>
      <w:r>
        <w:rPr>
          <w:rFonts w:hint="eastAsia" w:ascii="宋体" w:hAnsi="宋体"/>
          <w:color w:val="000000" w:themeColor="text1"/>
          <w:szCs w:val="21"/>
          <w:highlight w:val="none"/>
        </w:rPr>
        <w:t xml:space="preserve">。</w:t>
      </w:r>
      <w:r>
        <w:rPr>
          <w:color w:val="000000" w:themeColor="text1"/>
          <w:highlight w:val="none"/>
        </w:rPr>
      </w:r>
    </w:p>
    <w:p>
      <w:pPr>
        <w:pStyle w:val="1016"/>
        <w:jc w:val="both"/>
        <w:rPr>
          <w:color w:val="000000" w:themeColor="text1"/>
          <w:sz w:val="21"/>
          <w:highlight w:val="none"/>
        </w:rPr>
      </w:pPr>
      <w:r>
        <w:rPr>
          <w:rFonts w:hint="eastAsia" w:ascii="宋体" w:hAnsi="宋体" w:eastAsia="宋体" w:cs="宋体"/>
          <w:color w:val="000000" w:themeColor="text1"/>
          <w:sz w:val="21"/>
          <w:highlight w:val="none"/>
        </w:rPr>
        <w:t xml:space="preserve">（3）乙方分立、合并或者变更住所的，应当及时以书面形式告知甲方。乙方没有</w:t>
      </w:r>
      <w:r>
        <w:rPr>
          <w:rFonts w:hint="eastAsia" w:ascii="宋体" w:hAnsi="宋体" w:eastAsia="宋体" w:cs="宋体"/>
          <w:color w:val="000000" w:themeColor="text1"/>
          <w:sz w:val="21"/>
          <w:highlight w:val="none"/>
          <w:lang w:eastAsia="zh-CN"/>
        </w:rPr>
        <w:t xml:space="preserve">及时告知</w:t>
      </w:r>
      <w:r>
        <w:rPr>
          <w:rFonts w:hint="eastAsia" w:ascii="宋体" w:hAnsi="宋体" w:eastAsia="宋体" w:cs="宋体"/>
          <w:color w:val="000000" w:themeColor="text1"/>
          <w:sz w:val="21"/>
          <w:highlight w:val="none"/>
        </w:rPr>
        <w:t xml:space="preserve">甲方，致使</w:t>
      </w:r>
      <w:r>
        <w:rPr>
          <w:rFonts w:hint="eastAsia" w:ascii="宋体" w:hAnsi="宋体" w:eastAsia="宋体" w:cs="宋体"/>
          <w:color w:val="000000" w:themeColor="text1"/>
          <w:sz w:val="21"/>
          <w:highlight w:val="none"/>
          <w:lang w:eastAsia="zh-CN"/>
        </w:rPr>
        <w:t xml:space="preserve">合同</w:t>
      </w:r>
      <w:r>
        <w:rPr>
          <w:rFonts w:hint="eastAsia" w:ascii="宋体" w:hAnsi="宋体" w:eastAsia="宋体" w:cs="宋体"/>
          <w:color w:val="000000" w:themeColor="text1"/>
          <w:sz w:val="21"/>
          <w:highlight w:val="none"/>
        </w:rPr>
        <w:t xml:space="preserve">履行发生困难的，甲方可以中止合同履行并要求乙方承担由此给甲方造成的损失。</w:t>
      </w:r>
      <w:r>
        <w:rPr>
          <w:color w:val="000000" w:themeColor="text1"/>
          <w:highlight w:val="none"/>
        </w:rPr>
      </w:r>
    </w:p>
    <w:p>
      <w:pPr>
        <w:ind w:firstLine="420"/>
        <w:jc w:val="left"/>
        <w:spacing w:line="400" w:lineRule="exact"/>
        <w:rPr>
          <w:color w:val="000000" w:themeColor="text1"/>
          <w:sz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4</w:t>
      </w:r>
      <w:r>
        <w:rPr>
          <w:rFonts w:hint="eastAsia" w:ascii="宋体" w:hAnsi="宋体"/>
          <w:color w:val="000000" w:themeColor="text1"/>
          <w:szCs w:val="21"/>
          <w:highlight w:val="none"/>
        </w:rPr>
        <w:t xml:space="preserve">）甲方不得以行政区划调整、政府换届、机构或者职能调整以及相关责任人更替为由中止合同。</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6</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3</w:t>
      </w:r>
      <w:r>
        <w:rPr>
          <w:rFonts w:hint="eastAsia" w:ascii="宋体" w:hAnsi="宋体"/>
          <w:color w:val="000000" w:themeColor="text1"/>
          <w:szCs w:val="21"/>
          <w:highlight w:val="none"/>
        </w:rPr>
        <w:t xml:space="preserve">合同的终止</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（1）合同因有效期限届满而终止；</w:t>
      </w:r>
      <w:r>
        <w:rPr>
          <w:color w:val="000000" w:themeColor="text1"/>
          <w:highlight w:val="none"/>
        </w:rPr>
      </w:r>
    </w:p>
    <w:p>
      <w:pPr>
        <w:ind w:firstLine="420"/>
        <w:spacing w:line="400" w:lineRule="exact"/>
        <w:rPr>
          <w:rFonts w:hint="eastAsia" w:ascii="宋体" w:hAnsi="宋体" w:eastAsia="宋体" w:cs="宋体"/>
          <w:color w:val="000000" w:themeColor="text1"/>
          <w:szCs w:val="21"/>
          <w:highlight w:val="none"/>
        </w:rPr>
      </w:pPr>
      <w:r>
        <w:rPr>
          <w:rFonts w:hint="eastAsia" w:ascii="宋体" w:hAnsi="宋体"/>
          <w:color w:val="000000" w:themeColor="text1"/>
          <w:szCs w:val="21"/>
          <w:highlight w:val="none"/>
        </w:rPr>
        <w:t xml:space="preserve">（2）乙方未</w:t>
      </w:r>
      <w:r>
        <w:rPr>
          <w:rFonts w:hint="eastAsia" w:ascii="宋体" w:hAnsi="宋体"/>
          <w:color w:val="000000" w:themeColor="text1"/>
          <w:szCs w:val="21"/>
          <w:highlight w:val="none"/>
          <w:lang w:eastAsia="zh-CN"/>
        </w:rPr>
        <w:t xml:space="preserve">按</w:t>
      </w:r>
      <w:r>
        <w:rPr>
          <w:rFonts w:hint="eastAsia" w:ascii="宋体" w:hAnsi="宋体"/>
          <w:color w:val="000000" w:themeColor="text1"/>
          <w:szCs w:val="21"/>
          <w:highlight w:val="none"/>
        </w:rPr>
        <w:t xml:space="preserve">合同约定履行，构成根本性违约的，甲方有权终止合同</w:t>
      </w:r>
      <w:r>
        <w:rPr>
          <w:rFonts w:hint="eastAsia" w:ascii="宋体" w:hAnsi="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并追究乙方的违约责</w:t>
      </w:r>
      <w:r>
        <w:rPr>
          <w:rFonts w:hint="eastAsia" w:ascii="宋体" w:hAnsi="宋体" w:cs="宋体"/>
          <w:color w:val="000000" w:themeColor="text1"/>
          <w:szCs w:val="21"/>
          <w:highlight w:val="none"/>
          <w:lang w:val="en-US" w:eastAsia="zh-CN"/>
        </w:rPr>
        <w:t xml:space="preserve">任</w:t>
      </w:r>
      <w:r>
        <w:rPr>
          <w:rFonts w:hint="eastAsia" w:ascii="宋体" w:hAnsi="宋体"/>
          <w:color w:val="000000" w:themeColor="text1"/>
          <w:szCs w:val="21"/>
          <w:highlight w:val="none"/>
        </w:rPr>
        <w:t xml:space="preserve">。</w:t>
      </w:r>
      <w:r>
        <w:rPr>
          <w:color w:val="000000" w:themeColor="text1"/>
          <w:highlight w:val="none"/>
        </w:rPr>
      </w:r>
    </w:p>
    <w:p>
      <w:pPr>
        <w:pStyle w:val="1016"/>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16.4 </w:t>
      </w:r>
      <w:r>
        <w:rPr>
          <w:rFonts w:hint="eastAsia" w:ascii="宋体" w:hAnsi="宋体" w:eastAsia="宋体" w:cs="Times New Roman"/>
          <w:color w:val="000000" w:themeColor="text1"/>
          <w:sz w:val="21"/>
          <w:szCs w:val="21"/>
          <w:highlight w:val="none"/>
          <w:lang w:val="en-US" w:eastAsia="zh-CN"/>
        </w:rPr>
        <w:t xml:space="preserve">涉及国家利益、社会公共利益的情形</w:t>
      </w:r>
      <w:r>
        <w:rPr>
          <w:color w:val="000000" w:themeColor="text1"/>
          <w:highlight w:val="none"/>
        </w:rPr>
      </w:r>
    </w:p>
    <w:p>
      <w:pPr>
        <w:pStyle w:val="1016"/>
        <w:jc w:val="both"/>
        <w:rPr>
          <w:color w:val="000000" w:themeColor="text1"/>
          <w:sz w:val="21"/>
          <w:highlight w:val="none"/>
        </w:rPr>
      </w:pPr>
      <w:r>
        <w:rPr>
          <w:rFonts w:hint="eastAsia" w:ascii="宋体" w:hAnsi="宋体" w:eastAsia="宋体" w:cs="宋体"/>
          <w:color w:val="000000" w:themeColor="text1"/>
          <w:sz w:val="21"/>
          <w:highlight w:val="none"/>
        </w:rPr>
        <w:t xml:space="preserve">政府采购合同继续履行将损害国家利益和社会公共利益的，双方当事人</w:t>
      </w:r>
      <w:r>
        <w:rPr>
          <w:rFonts w:hint="eastAsia" w:ascii="宋体" w:hAnsi="宋体" w:eastAsia="宋体" w:cs="宋体"/>
          <w:color w:val="000000" w:themeColor="text1"/>
          <w:sz w:val="21"/>
          <w:highlight w:val="none"/>
          <w:lang w:val="en-US" w:eastAsia="zh-CN"/>
        </w:rPr>
        <w:t xml:space="preserve">应当变更、</w:t>
      </w:r>
      <w:r>
        <w:rPr>
          <w:rFonts w:hint="eastAsia" w:ascii="宋体" w:hAnsi="宋体" w:eastAsia="宋体" w:cs="宋体"/>
          <w:color w:val="000000" w:themeColor="text1"/>
          <w:sz w:val="21"/>
          <w:highlight w:val="none"/>
        </w:rPr>
        <w:t xml:space="preserve">中止</w:t>
      </w:r>
      <w:r>
        <w:rPr>
          <w:rFonts w:hint="eastAsia" w:ascii="宋体" w:hAnsi="宋体" w:eastAsia="宋体" w:cs="宋体"/>
          <w:color w:val="000000" w:themeColor="text1"/>
          <w:sz w:val="21"/>
          <w:highlight w:val="none"/>
          <w:lang w:eastAsia="zh-CN"/>
        </w:rPr>
        <w:t xml:space="preserve">或者终止</w:t>
      </w:r>
      <w:r>
        <w:rPr>
          <w:rFonts w:hint="eastAsia" w:ascii="宋体" w:hAnsi="宋体" w:eastAsia="宋体" w:cs="宋体"/>
          <w:color w:val="000000" w:themeColor="text1"/>
          <w:sz w:val="21"/>
          <w:highlight w:val="none"/>
        </w:rPr>
        <w:t xml:space="preserve">合同。有过错的一方应当承担赔偿责任，双方都有过错的，各自承担相应的责任。</w:t>
      </w:r>
      <w:r>
        <w:rPr>
          <w:color w:val="000000" w:themeColor="text1"/>
          <w:highlight w:val="none"/>
        </w:rPr>
      </w:r>
    </w:p>
    <w:p>
      <w:pPr>
        <w:jc w:val="left"/>
        <w:spacing w:before="0" w:line="400" w:lineRule="exact"/>
        <w:rPr>
          <w:rFonts w:ascii="宋体" w:hAnsi="宋体"/>
          <w:b/>
          <w:bCs/>
          <w:color w:val="000000" w:themeColor="text1"/>
          <w:sz w:val="24"/>
          <w:highlight w:val="none"/>
        </w:rPr>
      </w:pPr>
      <w:r>
        <w:rPr>
          <w:rFonts w:hint="eastAsia" w:ascii="宋体" w:hAnsi="宋体"/>
          <w:b/>
          <w:bCs/>
          <w:color w:val="000000" w:themeColor="text1"/>
          <w:sz w:val="24"/>
          <w:highlight w:val="none"/>
        </w:rPr>
        <w:t xml:space="preserve">1</w:t>
      </w:r>
      <w:r>
        <w:rPr>
          <w:rFonts w:hint="eastAsia" w:ascii="宋体" w:hAnsi="宋体"/>
          <w:b/>
          <w:bCs/>
          <w:color w:val="000000" w:themeColor="text1"/>
          <w:sz w:val="24"/>
          <w:highlight w:val="none"/>
          <w:lang w:val="en-US" w:eastAsia="zh-CN"/>
        </w:rPr>
        <w:t xml:space="preserve">7</w:t>
      </w:r>
      <w:r>
        <w:rPr>
          <w:rFonts w:hint="eastAsia" w:ascii="宋体" w:hAnsi="宋体"/>
          <w:b/>
          <w:bCs/>
          <w:color w:val="000000" w:themeColor="text1"/>
          <w:sz w:val="24"/>
          <w:highlight w:val="none"/>
        </w:rPr>
        <w:t xml:space="preserve">.</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合同分包</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7</w:t>
      </w:r>
      <w:r>
        <w:rPr>
          <w:rFonts w:hint="eastAsia" w:ascii="宋体" w:hAnsi="宋体"/>
          <w:color w:val="000000" w:themeColor="text1"/>
          <w:szCs w:val="21"/>
          <w:highlight w:val="none"/>
        </w:rPr>
        <w:t xml:space="preserve">.1 乙方不得</w:t>
      </w:r>
      <w:r>
        <w:rPr>
          <w:rFonts w:hint="eastAsia" w:ascii="宋体" w:hAnsi="宋体"/>
          <w:color w:val="000000" w:themeColor="text1"/>
          <w:szCs w:val="21"/>
          <w:highlight w:val="none"/>
          <w:lang w:eastAsia="zh-CN"/>
        </w:rPr>
        <w:t xml:space="preserve">将合同转包给其他供应商。涉及合同分包的，乙方</w:t>
      </w:r>
      <w:r>
        <w:rPr>
          <w:rFonts w:hint="eastAsia" w:ascii="宋体" w:hAnsi="宋体"/>
          <w:color w:val="000000" w:themeColor="text1"/>
          <w:szCs w:val="21"/>
          <w:highlight w:val="none"/>
          <w:lang w:val="en-US" w:eastAsia="zh-CN"/>
        </w:rPr>
        <w:t xml:space="preserve">应</w:t>
      </w:r>
      <w:r>
        <w:rPr>
          <w:rFonts w:hint="eastAsia" w:ascii="宋体" w:hAnsi="宋体"/>
          <w:color w:val="000000" w:themeColor="text1"/>
          <w:szCs w:val="21"/>
          <w:highlight w:val="none"/>
          <w:lang w:eastAsia="zh-CN"/>
        </w:rPr>
        <w:t xml:space="preserve">根据采购文件和投标（响应）文件规定进行</w:t>
      </w:r>
      <w:r>
        <w:rPr>
          <w:rFonts w:hint="eastAsia" w:ascii="宋体" w:hAnsi="宋体"/>
          <w:color w:val="000000" w:themeColor="text1"/>
          <w:szCs w:val="21"/>
          <w:highlight w:val="none"/>
        </w:rPr>
        <w:t xml:space="preserve">合同分包。</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7</w:t>
      </w:r>
      <w:r>
        <w:rPr>
          <w:rFonts w:hint="eastAsia" w:ascii="宋体" w:hAnsi="宋体"/>
          <w:color w:val="000000" w:themeColor="text1"/>
          <w:szCs w:val="21"/>
          <w:highlight w:val="none"/>
        </w:rPr>
        <w:t xml:space="preserve">.2 乙方执行政府采购政策向中小企业依法分包的</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乙方应当按采购文件</w:t>
      </w:r>
      <w:r>
        <w:rPr>
          <w:rFonts w:hint="eastAsia" w:ascii="宋体" w:hAnsi="宋体"/>
          <w:color w:val="000000" w:themeColor="text1"/>
          <w:szCs w:val="21"/>
          <w:highlight w:val="none"/>
          <w:lang w:eastAsia="zh-CN"/>
        </w:rPr>
        <w:t xml:space="preserve">和</w:t>
      </w:r>
      <w:r>
        <w:rPr>
          <w:rFonts w:hint="eastAsia" w:ascii="宋体" w:hAnsi="宋体"/>
          <w:color w:val="000000" w:themeColor="text1"/>
          <w:szCs w:val="21"/>
          <w:highlight w:val="none"/>
        </w:rPr>
        <w:t xml:space="preserve">投标（响应）文件签订分包</w:t>
      </w:r>
      <w:r>
        <w:rPr>
          <w:rFonts w:hint="eastAsia" w:ascii="宋体" w:hAnsi="宋体"/>
          <w:color w:val="000000" w:themeColor="text1"/>
          <w:szCs w:val="21"/>
          <w:highlight w:val="none"/>
          <w:lang w:eastAsia="zh-CN"/>
        </w:rPr>
        <w:t xml:space="preserve">意向</w:t>
      </w:r>
      <w:r>
        <w:rPr>
          <w:rFonts w:hint="eastAsia" w:ascii="宋体" w:hAnsi="宋体"/>
          <w:color w:val="000000" w:themeColor="text1"/>
          <w:szCs w:val="21"/>
          <w:highlight w:val="none"/>
        </w:rPr>
        <w:t xml:space="preserve">协议，分包</w:t>
      </w:r>
      <w:r>
        <w:rPr>
          <w:rFonts w:hint="eastAsia" w:ascii="宋体" w:hAnsi="宋体"/>
          <w:color w:val="000000" w:themeColor="text1"/>
          <w:szCs w:val="21"/>
          <w:highlight w:val="none"/>
          <w:lang w:eastAsia="zh-CN"/>
        </w:rPr>
        <w:t xml:space="preserve">意向</w:t>
      </w:r>
      <w:r>
        <w:rPr>
          <w:rFonts w:hint="eastAsia" w:ascii="宋体" w:hAnsi="宋体"/>
          <w:color w:val="000000" w:themeColor="text1"/>
          <w:szCs w:val="21"/>
          <w:highlight w:val="none"/>
        </w:rPr>
        <w:t xml:space="preserve">协议属于本合同组成部分。</w:t>
      </w:r>
      <w:r>
        <w:rPr>
          <w:color w:val="000000" w:themeColor="text1"/>
          <w:highlight w:val="none"/>
        </w:rPr>
      </w:r>
    </w:p>
    <w:p>
      <w:pPr>
        <w:jc w:val="left"/>
        <w:spacing w:before="0" w:line="400" w:lineRule="exact"/>
        <w:rPr>
          <w:rFonts w:ascii="宋体" w:hAnsi="宋体"/>
          <w:b/>
          <w:bCs/>
          <w:color w:val="000000" w:themeColor="text1"/>
          <w:sz w:val="24"/>
          <w:highlight w:val="none"/>
        </w:rPr>
      </w:pPr>
      <w:r>
        <w:rPr>
          <w:rFonts w:hint="eastAsia" w:ascii="宋体" w:hAnsi="宋体"/>
          <w:b/>
          <w:bCs/>
          <w:color w:val="000000" w:themeColor="text1"/>
          <w:sz w:val="24"/>
          <w:highlight w:val="none"/>
          <w:lang w:eastAsia="zh-CN"/>
        </w:rPr>
        <w:t xml:space="preserve">1</w:t>
      </w:r>
      <w:r>
        <w:rPr>
          <w:rFonts w:hint="eastAsia" w:ascii="宋体" w:hAnsi="宋体"/>
          <w:b/>
          <w:bCs/>
          <w:color w:val="000000" w:themeColor="text1"/>
          <w:sz w:val="24"/>
          <w:highlight w:val="none"/>
          <w:lang w:val="en-US" w:eastAsia="zh-CN"/>
        </w:rPr>
        <w:t xml:space="preserve">8</w:t>
      </w:r>
      <w:r>
        <w:rPr>
          <w:rFonts w:hint="eastAsia" w:ascii="宋体" w:hAnsi="宋体"/>
          <w:b/>
          <w:bCs/>
          <w:color w:val="000000" w:themeColor="text1"/>
          <w:sz w:val="24"/>
          <w:highlight w:val="none"/>
        </w:rPr>
        <w:t xml:space="preserve">.</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不可抗力</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1</w:t>
      </w:r>
      <w:r>
        <w:rPr>
          <w:rFonts w:hint="eastAsia" w:ascii="宋体" w:hAnsi="宋体"/>
          <w:color w:val="000000" w:themeColor="text1"/>
          <w:szCs w:val="21"/>
          <w:highlight w:val="none"/>
          <w:lang w:val="en-US" w:eastAsia="zh-CN"/>
        </w:rPr>
        <w:t xml:space="preserve">8</w:t>
      </w:r>
      <w:r>
        <w:rPr>
          <w:rFonts w:hint="eastAsia" w:ascii="宋体" w:hAnsi="宋体"/>
          <w:color w:val="000000" w:themeColor="text1"/>
          <w:szCs w:val="21"/>
          <w:highlight w:val="none"/>
        </w:rPr>
        <w:t xml:space="preserve">.1 不可抗力是指合同双方不能预见、不能避免且不能克服的客观情况。</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1</w:t>
      </w:r>
      <w:r>
        <w:rPr>
          <w:rFonts w:hint="eastAsia" w:ascii="宋体" w:hAnsi="宋体"/>
          <w:color w:val="000000" w:themeColor="text1"/>
          <w:szCs w:val="21"/>
          <w:highlight w:val="none"/>
          <w:lang w:val="en-US" w:eastAsia="zh-CN"/>
        </w:rPr>
        <w:t xml:space="preserve">8</w:t>
      </w:r>
      <w:r>
        <w:rPr>
          <w:rFonts w:hint="eastAsia" w:ascii="宋体" w:hAnsi="宋体"/>
          <w:color w:val="000000" w:themeColor="text1"/>
          <w:szCs w:val="21"/>
          <w:highlight w:val="none"/>
        </w:rPr>
        <w:t xml:space="preserve">.2 任何一方对由于不可抗力造成的部分或全部不能履行合同不承担违约责任。但迟延履行后发生不可抗力的，不能免除责任。</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1</w:t>
      </w:r>
      <w:r>
        <w:rPr>
          <w:rFonts w:hint="eastAsia" w:ascii="宋体" w:hAnsi="宋体"/>
          <w:color w:val="000000" w:themeColor="text1"/>
          <w:szCs w:val="21"/>
          <w:highlight w:val="none"/>
          <w:lang w:val="en-US" w:eastAsia="zh-CN"/>
        </w:rPr>
        <w:t xml:space="preserve">8</w:t>
      </w:r>
      <w:r>
        <w:rPr>
          <w:rFonts w:hint="eastAsia" w:ascii="宋体" w:hAnsi="宋体"/>
          <w:color w:val="000000" w:themeColor="text1"/>
          <w:szCs w:val="21"/>
          <w:highlight w:val="none"/>
        </w:rPr>
        <w:t xml:space="preserve">.3 遇有不可抗力的一方，应及时将事件情况以书面形式</w:t>
      </w:r>
      <w:r>
        <w:rPr>
          <w:rFonts w:hint="eastAsia" w:ascii="宋体" w:hAnsi="宋体"/>
          <w:color w:val="000000" w:themeColor="text1"/>
          <w:szCs w:val="21"/>
          <w:highlight w:val="none"/>
          <w:lang w:eastAsia="zh-CN"/>
        </w:rPr>
        <w:t xml:space="preserve">告</w:t>
      </w:r>
      <w:r>
        <w:rPr>
          <w:rFonts w:hint="eastAsia" w:ascii="宋体" w:hAnsi="宋体"/>
          <w:color w:val="000000" w:themeColor="text1"/>
          <w:szCs w:val="21"/>
          <w:highlight w:val="none"/>
        </w:rPr>
        <w:t xml:space="preserve">知另一方，并在事件发生后及时向另一方提交合同不能履行或部分不能履行或需要延期履行</w:t>
      </w:r>
      <w:r>
        <w:rPr>
          <w:rFonts w:hint="eastAsia" w:ascii="宋体" w:hAnsi="宋体"/>
          <w:color w:val="000000" w:themeColor="text1"/>
          <w:szCs w:val="21"/>
          <w:highlight w:val="none"/>
          <w:lang w:eastAsia="zh-CN"/>
        </w:rPr>
        <w:t xml:space="preserve">的详细</w:t>
      </w:r>
      <w:r>
        <w:rPr>
          <w:rFonts w:hint="eastAsia" w:ascii="宋体" w:hAnsi="宋体"/>
          <w:color w:val="000000" w:themeColor="text1"/>
          <w:szCs w:val="21"/>
          <w:highlight w:val="none"/>
        </w:rPr>
        <w:t xml:space="preserve">报告</w:t>
      </w:r>
      <w:r>
        <w:rPr>
          <w:rFonts w:hint="eastAsia" w:ascii="宋体" w:hAnsi="宋体"/>
          <w:color w:val="000000" w:themeColor="text1"/>
          <w:szCs w:val="21"/>
          <w:highlight w:val="none"/>
          <w:lang w:eastAsia="zh-CN"/>
        </w:rPr>
        <w:t xml:space="preserve">，以</w:t>
      </w:r>
      <w:r>
        <w:rPr>
          <w:rFonts w:hint="eastAsia" w:ascii="宋体" w:hAnsi="宋体"/>
          <w:color w:val="000000" w:themeColor="text1"/>
          <w:szCs w:val="21"/>
          <w:highlight w:val="none"/>
          <w:lang w:val="en-US" w:eastAsia="zh-CN"/>
        </w:rPr>
        <w:t xml:space="preserve">及证明不可抗力发生及其持续时间的证据</w:t>
      </w:r>
      <w:r>
        <w:rPr>
          <w:rFonts w:hint="eastAsia" w:ascii="宋体" w:hAnsi="宋体"/>
          <w:color w:val="000000" w:themeColor="text1"/>
          <w:szCs w:val="21"/>
          <w:highlight w:val="none"/>
        </w:rPr>
        <w:t xml:space="preserve">。</w:t>
      </w:r>
      <w:r>
        <w:rPr>
          <w:color w:val="000000" w:themeColor="text1"/>
          <w:highlight w:val="none"/>
        </w:rPr>
      </w:r>
    </w:p>
    <w:p>
      <w:pPr>
        <w:jc w:val="left"/>
        <w:spacing w:before="0" w:line="400" w:lineRule="exact"/>
        <w:rPr>
          <w:rFonts w:hint="eastAsia" w:ascii="宋体" w:hAnsi="宋体"/>
          <w:b/>
          <w:bCs/>
          <w:color w:val="000000" w:themeColor="text1"/>
          <w:sz w:val="24"/>
          <w:highlight w:val="none"/>
        </w:rPr>
      </w:pPr>
      <w:r>
        <w:rPr>
          <w:rFonts w:hint="eastAsia" w:ascii="宋体" w:hAnsi="宋体"/>
          <w:b/>
          <w:bCs/>
          <w:color w:val="000000" w:themeColor="text1"/>
          <w:sz w:val="24"/>
          <w:highlight w:val="none"/>
          <w:lang w:val="en-US" w:eastAsia="zh-CN"/>
        </w:rPr>
        <w:t xml:space="preserve">19</w:t>
      </w:r>
      <w:r>
        <w:rPr>
          <w:rFonts w:hint="eastAsia" w:ascii="宋体" w:hAnsi="宋体"/>
          <w:b/>
          <w:bCs/>
          <w:color w:val="000000" w:themeColor="text1"/>
          <w:sz w:val="24"/>
          <w:highlight w:val="none"/>
        </w:rPr>
        <w:t xml:space="preserve">.</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解决争议的方法</w:t>
      </w:r>
      <w:r>
        <w:rPr>
          <w:color w:val="000000" w:themeColor="text1"/>
          <w:highlight w:val="none"/>
        </w:rPr>
      </w:r>
    </w:p>
    <w:p>
      <w:pPr>
        <w:pStyle w:val="1016"/>
        <w:jc w:val="both"/>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lang w:val="en-US" w:eastAsia="zh-CN"/>
        </w:rPr>
        <w:t xml:space="preserve">19</w:t>
      </w:r>
      <w:r>
        <w:rPr>
          <w:rFonts w:hint="eastAsia" w:ascii="宋体" w:hAnsi="宋体" w:eastAsia="宋体" w:cs="宋体"/>
          <w:color w:val="000000" w:themeColor="text1"/>
          <w:sz w:val="21"/>
          <w:highlight w:val="none"/>
        </w:rPr>
        <w:t xml:space="preserve">.1 因本合同及合同有关事项发生的争议，由</w:t>
      </w:r>
      <w:r>
        <w:rPr>
          <w:rFonts w:hint="eastAsia" w:ascii="宋体" w:hAnsi="宋体" w:eastAsia="宋体" w:cs="宋体"/>
          <w:color w:val="000000" w:themeColor="text1"/>
          <w:sz w:val="21"/>
          <w:highlight w:val="none"/>
          <w:lang w:eastAsia="zh-CN"/>
        </w:rPr>
        <w:t xml:space="preserve">甲乙双</w:t>
      </w:r>
      <w:r>
        <w:rPr>
          <w:rFonts w:hint="eastAsia" w:ascii="宋体" w:hAnsi="宋体" w:eastAsia="宋体" w:cs="宋体"/>
          <w:color w:val="000000" w:themeColor="text1"/>
          <w:sz w:val="21"/>
          <w:highlight w:val="none"/>
        </w:rPr>
        <w:t xml:space="preserve">方友好协商解决。协商不成时，可以</w:t>
      </w:r>
      <w:r>
        <w:rPr>
          <w:rFonts w:hint="eastAsia" w:ascii="宋体" w:hAnsi="宋体" w:eastAsia="宋体" w:cs="宋体"/>
          <w:color w:val="000000" w:themeColor="text1"/>
          <w:sz w:val="21"/>
          <w:highlight w:val="none"/>
          <w:lang w:eastAsia="zh-CN"/>
        </w:rPr>
        <w:t xml:space="preserve">向有关组织申请</w:t>
      </w:r>
      <w:r>
        <w:rPr>
          <w:rFonts w:hint="eastAsia" w:ascii="宋体" w:hAnsi="宋体" w:eastAsia="宋体" w:cs="宋体"/>
          <w:color w:val="000000" w:themeColor="text1"/>
          <w:sz w:val="21"/>
          <w:highlight w:val="none"/>
        </w:rPr>
        <w:t xml:space="preserve">调解。合同一方或</w:t>
      </w:r>
      <w:r>
        <w:rPr>
          <w:rFonts w:hint="eastAsia" w:ascii="宋体" w:hAnsi="宋体" w:eastAsia="宋体" w:cs="宋体"/>
          <w:color w:val="000000" w:themeColor="text1"/>
          <w:sz w:val="21"/>
          <w:highlight w:val="none"/>
          <w:lang w:eastAsia="zh-CN"/>
        </w:rPr>
        <w:t xml:space="preserve">双</w:t>
      </w:r>
      <w:r>
        <w:rPr>
          <w:rFonts w:hint="eastAsia" w:ascii="宋体" w:hAnsi="宋体" w:eastAsia="宋体" w:cs="宋体"/>
          <w:color w:val="000000" w:themeColor="text1"/>
          <w:sz w:val="21"/>
          <w:highlight w:val="none"/>
        </w:rPr>
        <w:t xml:space="preserve">方不愿调解或调解不成的，可以通过仲裁或诉讼的方式解决争议。</w:t>
      </w:r>
      <w:r>
        <w:rPr>
          <w:color w:val="000000" w:themeColor="text1"/>
          <w:highlight w:val="none"/>
        </w:rPr>
      </w:r>
    </w:p>
    <w:p>
      <w:pPr>
        <w:pStyle w:val="1016"/>
        <w:jc w:val="both"/>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lang w:val="en-US" w:eastAsia="zh-CN"/>
        </w:rPr>
        <w:t xml:space="preserve">19</w:t>
      </w:r>
      <w:r>
        <w:rPr>
          <w:rFonts w:hint="eastAsia" w:ascii="宋体" w:hAnsi="宋体" w:eastAsia="宋体" w:cs="宋体"/>
          <w:color w:val="000000" w:themeColor="text1"/>
          <w:sz w:val="21"/>
          <w:highlight w:val="none"/>
        </w:rPr>
        <w:t xml:space="preserve">.2 选择仲裁的，应在</w:t>
      </w:r>
      <w:r>
        <w:rPr>
          <w:rFonts w:hint="eastAsia" w:ascii="宋体" w:hAnsi="宋体" w:eastAsia="宋体" w:cs="宋体"/>
          <w:b/>
          <w:bCs/>
          <w:color w:val="000000" w:themeColor="text1"/>
          <w:sz w:val="21"/>
          <w:szCs w:val="21"/>
          <w:highlight w:val="none"/>
        </w:rPr>
        <w:t xml:space="preserve">【政府采购合同专用条款】</w:t>
      </w:r>
      <w:r>
        <w:rPr>
          <w:rFonts w:hint="eastAsia" w:ascii="宋体" w:hAnsi="宋体" w:eastAsia="宋体" w:cs="宋体"/>
          <w:color w:val="000000" w:themeColor="text1"/>
          <w:sz w:val="21"/>
          <w:highlight w:val="none"/>
        </w:rPr>
        <w:t xml:space="preserve">中明确仲裁机构及仲裁地；通过诉讼方式解决的，可以在</w:t>
      </w:r>
      <w:r>
        <w:rPr>
          <w:rFonts w:hint="eastAsia" w:ascii="宋体" w:hAnsi="宋体" w:eastAsia="宋体" w:cs="宋体"/>
          <w:b/>
          <w:bCs/>
          <w:color w:val="000000" w:themeColor="text1"/>
          <w:sz w:val="21"/>
          <w:szCs w:val="21"/>
          <w:highlight w:val="none"/>
        </w:rPr>
        <w:t xml:space="preserve">【政府采购合同专用条款】</w:t>
      </w:r>
      <w:r>
        <w:rPr>
          <w:rFonts w:hint="eastAsia" w:ascii="宋体" w:hAnsi="宋体" w:eastAsia="宋体" w:cs="宋体"/>
          <w:color w:val="000000" w:themeColor="text1"/>
          <w:sz w:val="21"/>
          <w:highlight w:val="none"/>
        </w:rPr>
        <w:t xml:space="preserve">中进一步约定选择与争议有实际联系的地点的人民法院管辖，但管辖法院的约定不得违反级别管辖和专属管辖的规定。</w:t>
      </w:r>
      <w:r>
        <w:rPr>
          <w:color w:val="000000" w:themeColor="text1"/>
          <w:highlight w:val="none"/>
        </w:rPr>
      </w:r>
    </w:p>
    <w:p>
      <w:pPr>
        <w:pStyle w:val="1016"/>
        <w:jc w:val="both"/>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lang w:val="en-US" w:eastAsia="zh-CN"/>
        </w:rPr>
        <w:t xml:space="preserve">19</w:t>
      </w:r>
      <w:r>
        <w:rPr>
          <w:rFonts w:hint="eastAsia" w:ascii="宋体" w:hAnsi="宋体" w:eastAsia="宋体" w:cs="宋体"/>
          <w:color w:val="000000" w:themeColor="text1"/>
          <w:sz w:val="21"/>
          <w:highlight w:val="none"/>
        </w:rPr>
        <w:t xml:space="preserve">.3 如</w:t>
      </w:r>
      <w:r>
        <w:rPr>
          <w:rFonts w:hint="eastAsia" w:ascii="宋体" w:hAnsi="宋体" w:eastAsia="宋体" w:cs="宋体"/>
          <w:color w:val="000000" w:themeColor="text1"/>
          <w:sz w:val="21"/>
          <w:highlight w:val="none"/>
          <w:lang w:eastAsia="zh-CN"/>
        </w:rPr>
        <w:t xml:space="preserve">甲乙双方</w:t>
      </w:r>
      <w:r>
        <w:rPr>
          <w:rFonts w:hint="eastAsia" w:ascii="宋体" w:hAnsi="宋体" w:eastAsia="宋体" w:cs="宋体"/>
          <w:color w:val="000000" w:themeColor="text1"/>
          <w:sz w:val="21"/>
          <w:highlight w:val="none"/>
        </w:rPr>
        <w:t xml:space="preserve">有争议的事项不影响合同其他部分的履行，在争议解决期间，合同其他部分应</w:t>
      </w:r>
      <w:r>
        <w:rPr>
          <w:rFonts w:hint="eastAsia" w:ascii="宋体" w:hAnsi="宋体" w:eastAsia="宋体" w:cs="宋体"/>
          <w:color w:val="000000" w:themeColor="text1"/>
          <w:sz w:val="21"/>
          <w:highlight w:val="none"/>
          <w:lang w:eastAsia="zh-CN"/>
        </w:rPr>
        <w:t xml:space="preserve">当</w:t>
      </w:r>
      <w:r>
        <w:rPr>
          <w:rFonts w:hint="eastAsia" w:ascii="宋体" w:hAnsi="宋体" w:eastAsia="宋体" w:cs="宋体"/>
          <w:color w:val="000000" w:themeColor="text1"/>
          <w:sz w:val="21"/>
          <w:highlight w:val="none"/>
        </w:rPr>
        <w:t xml:space="preserve">继续履行。</w:t>
      </w:r>
      <w:r>
        <w:rPr>
          <w:color w:val="000000" w:themeColor="text1"/>
          <w:highlight w:val="none"/>
        </w:rPr>
      </w:r>
    </w:p>
    <w:p>
      <w:pPr>
        <w:jc w:val="left"/>
        <w:spacing w:before="0" w:line="400" w:lineRule="exact"/>
        <w:rPr>
          <w:rFonts w:ascii="宋体" w:hAnsi="宋体"/>
          <w:color w:val="000000" w:themeColor="text1"/>
          <w:sz w:val="24"/>
          <w:highlight w:val="none"/>
        </w:rPr>
      </w:pPr>
      <w:r>
        <w:rPr>
          <w:rFonts w:hint="eastAsia" w:ascii="宋体" w:hAnsi="宋体"/>
          <w:b/>
          <w:color w:val="000000" w:themeColor="text1"/>
          <w:sz w:val="24"/>
          <w:highlight w:val="none"/>
          <w:lang w:val="en-US" w:eastAsia="zh-CN"/>
        </w:rPr>
        <w:t xml:space="preserve">20</w:t>
      </w:r>
      <w:r>
        <w:rPr>
          <w:rFonts w:hint="eastAsia" w:ascii="宋体" w:hAnsi="宋体"/>
          <w:b/>
          <w:color w:val="000000" w:themeColor="text1"/>
          <w:sz w:val="24"/>
          <w:highlight w:val="none"/>
        </w:rPr>
        <w:t xml:space="preserve">.</w:t>
      </w:r>
      <w:r>
        <w:rPr>
          <w:rFonts w:hint="eastAsia" w:ascii="宋体" w:hAnsi="宋体"/>
          <w:b/>
          <w:color w:val="000000" w:themeColor="text1"/>
          <w:sz w:val="24"/>
          <w:highlight w:val="none"/>
          <w:lang w:val="en-US" w:eastAsia="zh-CN"/>
        </w:rPr>
        <w:t xml:space="preserve"> </w:t>
      </w:r>
      <w:r>
        <w:rPr>
          <w:rFonts w:hint="eastAsia" w:ascii="宋体" w:hAnsi="宋体"/>
          <w:b/>
          <w:color w:val="000000" w:themeColor="text1"/>
          <w:sz w:val="24"/>
          <w:highlight w:val="none"/>
        </w:rPr>
        <w:t xml:space="preserve">政府采购政策</w:t>
      </w:r>
      <w:r>
        <w:rPr>
          <w:color w:val="000000" w:themeColor="text1"/>
          <w:highlight w:val="none"/>
        </w:rPr>
      </w:r>
    </w:p>
    <w:p>
      <w:pPr>
        <w:ind w:firstLine="420"/>
        <w:jc w:val="left"/>
        <w:spacing w:before="0" w:line="400" w:lineRule="exact"/>
        <w:rPr>
          <w:rFonts w:hint="default" w:ascii="宋体" w:hAnsi="宋体" w:eastAsia="宋体"/>
          <w:color w:val="000000" w:themeColor="text1"/>
          <w:szCs w:val="21"/>
          <w:highlight w:val="none"/>
        </w:rPr>
      </w:pPr>
      <w:r>
        <w:rPr>
          <w:rFonts w:hint="eastAsia" w:ascii="宋体" w:hAnsi="宋体"/>
          <w:color w:val="000000" w:themeColor="text1"/>
          <w:szCs w:val="21"/>
          <w:highlight w:val="none"/>
          <w:lang w:val="en-US" w:eastAsia="zh-CN"/>
        </w:rPr>
        <w:t xml:space="preserve">20.1 </w:t>
      </w:r>
      <w:r>
        <w:rPr>
          <w:rFonts w:hint="eastAsia" w:ascii="宋体" w:hAnsi="宋体" w:eastAsia="宋体" w:cs="宋体"/>
          <w:color w:val="000000" w:themeColor="text1"/>
          <w:highlight w:val="none"/>
          <w:lang w:val="en-GB"/>
        </w:rPr>
        <w:t xml:space="preserve">本合同应当按照规定执行政府采购政策。</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lang w:val="en-US" w:eastAsia="zh-CN"/>
        </w:rPr>
        <w:t xml:space="preserve">0</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rPr>
        <w:t xml:space="preserve"> 本合同依法执行政府采购政策的方式和内容，属于合同履约验收的范围。</w:t>
      </w:r>
      <w:r>
        <w:rPr>
          <w:rFonts w:hint="eastAsia" w:ascii="宋体" w:hAnsi="宋体" w:eastAsia="宋体" w:cs="宋体"/>
          <w:color w:val="000000" w:themeColor="text1"/>
          <w:sz w:val="21"/>
          <w:highlight w:val="none"/>
          <w:lang w:eastAsia="zh-CN"/>
        </w:rPr>
        <w:t xml:space="preserve">甲乙双方</w:t>
      </w:r>
      <w:r>
        <w:rPr>
          <w:rFonts w:hint="eastAsia" w:ascii="宋体" w:hAnsi="宋体" w:eastAsia="宋体" w:cs="宋体"/>
          <w:color w:val="000000" w:themeColor="text1"/>
          <w:highlight w:val="none"/>
          <w:lang w:val="en-GB"/>
        </w:rPr>
        <w:t xml:space="preserve">未按规定要求执行政府采购政策造成损失的</w:t>
      </w:r>
      <w:r>
        <w:rPr>
          <w:rFonts w:hint="eastAsia" w:ascii="宋体" w:hAnsi="宋体"/>
          <w:color w:val="000000" w:themeColor="text1"/>
          <w:szCs w:val="21"/>
          <w:highlight w:val="none"/>
        </w:rPr>
        <w:t xml:space="preserve">，有过错的一方应当承担赔偿责任，双方都有过错的，各自承担相应的责任。</w:t>
      </w:r>
      <w:r>
        <w:rPr>
          <w:color w:val="000000" w:themeColor="text1"/>
          <w:highlight w:val="none"/>
        </w:rPr>
      </w:r>
    </w:p>
    <w:p>
      <w:pPr>
        <w:pStyle w:val="775"/>
        <w:ind w:firstLine="420"/>
        <w:spacing w:after="0" w:line="400" w:lineRule="exact"/>
        <w:rPr>
          <w:color w:val="000000" w:themeColor="text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lang w:val="en-US" w:eastAsia="zh-CN"/>
        </w:rPr>
        <w:t xml:space="preserve">0</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3</w:t>
      </w:r>
      <w:r>
        <w:rPr>
          <w:rFonts w:hint="eastAsia" w:ascii="宋体" w:hAnsi="宋体"/>
          <w:color w:val="000000" w:themeColor="text1"/>
          <w:szCs w:val="21"/>
          <w:highlight w:val="none"/>
        </w:rPr>
        <w:t xml:space="preserve"> 对于</w:t>
      </w:r>
      <w:r>
        <w:rPr>
          <w:rFonts w:hint="eastAsia" w:ascii="宋体" w:hAnsi="宋体"/>
          <w:color w:val="000000" w:themeColor="text1"/>
          <w:szCs w:val="21"/>
          <w:highlight w:val="none"/>
          <w:lang w:eastAsia="zh-CN"/>
        </w:rPr>
        <w:t xml:space="preserve">为落实中小企业支持政策，</w:t>
      </w:r>
      <w:r>
        <w:rPr>
          <w:rFonts w:hint="eastAsia" w:ascii="宋体" w:hAnsi="宋体"/>
          <w:color w:val="000000" w:themeColor="text1"/>
          <w:szCs w:val="21"/>
          <w:highlight w:val="none"/>
        </w:rPr>
        <w:t xml:space="preserve">通过采购项目</w:t>
      </w:r>
      <w:r>
        <w:rPr>
          <w:rFonts w:hint="eastAsia" w:ascii="宋体" w:hAnsi="宋体"/>
          <w:color w:val="000000" w:themeColor="text1"/>
          <w:szCs w:val="21"/>
          <w:highlight w:val="none"/>
          <w:lang w:eastAsia="zh-CN"/>
        </w:rPr>
        <w:t xml:space="preserve">整体</w:t>
      </w:r>
      <w:r>
        <w:rPr>
          <w:rFonts w:hint="eastAsia" w:ascii="宋体" w:hAnsi="宋体"/>
          <w:color w:val="000000" w:themeColor="text1"/>
          <w:szCs w:val="21"/>
          <w:highlight w:val="none"/>
        </w:rPr>
        <w:t xml:space="preserve">预留、</w:t>
      </w:r>
      <w:r>
        <w:rPr>
          <w:rFonts w:hint="eastAsia" w:ascii="宋体" w:hAnsi="宋体"/>
          <w:color w:val="000000" w:themeColor="text1"/>
          <w:szCs w:val="21"/>
          <w:highlight w:val="none"/>
          <w:lang w:eastAsia="zh-CN"/>
        </w:rPr>
        <w:t xml:space="preserve">设置</w:t>
      </w:r>
      <w:r>
        <w:rPr>
          <w:rFonts w:hint="eastAsia" w:ascii="宋体" w:hAnsi="宋体"/>
          <w:color w:val="000000" w:themeColor="text1"/>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themeColor="text1"/>
          <w:highlight w:val="none"/>
        </w:rPr>
      </w:r>
    </w:p>
    <w:p>
      <w:pPr>
        <w:jc w:val="left"/>
        <w:spacing w:before="0" w:line="40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2</w:t>
      </w:r>
      <w:r>
        <w:rPr>
          <w:rFonts w:hint="eastAsia" w:ascii="宋体" w:hAnsi="宋体"/>
          <w:b/>
          <w:color w:val="000000" w:themeColor="text1"/>
          <w:sz w:val="24"/>
          <w:highlight w:val="none"/>
          <w:lang w:val="en-US" w:eastAsia="zh-CN"/>
        </w:rPr>
        <w:t xml:space="preserve">1</w:t>
      </w:r>
      <w:r>
        <w:rPr>
          <w:rFonts w:hint="eastAsia" w:ascii="宋体" w:hAnsi="宋体"/>
          <w:b/>
          <w:color w:val="000000" w:themeColor="text1"/>
          <w:sz w:val="24"/>
          <w:highlight w:val="none"/>
        </w:rPr>
        <w:t xml:space="preserve">.</w:t>
      </w:r>
      <w:r>
        <w:rPr>
          <w:rFonts w:hint="eastAsia" w:ascii="宋体" w:hAnsi="宋体"/>
          <w:b/>
          <w:color w:val="000000" w:themeColor="text1"/>
          <w:sz w:val="24"/>
          <w:highlight w:val="none"/>
          <w:lang w:val="en-US" w:eastAsia="zh-CN"/>
        </w:rPr>
        <w:t xml:space="preserve"> </w:t>
      </w:r>
      <w:r>
        <w:rPr>
          <w:rFonts w:hint="eastAsia" w:ascii="宋体" w:hAnsi="宋体"/>
          <w:b/>
          <w:color w:val="000000" w:themeColor="text1"/>
          <w:sz w:val="24"/>
          <w:highlight w:val="none"/>
        </w:rPr>
        <w:t xml:space="preserve">法律适用</w:t>
      </w:r>
      <w:r>
        <w:rPr>
          <w:color w:val="000000" w:themeColor="text1"/>
          <w:highlight w:val="none"/>
        </w:rPr>
      </w:r>
    </w:p>
    <w:p>
      <w:pPr>
        <w:pStyle w:val="1016"/>
        <w:jc w:val="both"/>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w:t>
      </w:r>
      <w:r>
        <w:rPr>
          <w:rFonts w:hint="eastAsia" w:ascii="宋体" w:hAnsi="宋体" w:eastAsia="宋体" w:cs="宋体"/>
          <w:color w:val="000000" w:themeColor="text1"/>
          <w:sz w:val="21"/>
          <w:highlight w:val="none"/>
          <w:lang w:val="en-US" w:eastAsia="zh-CN"/>
        </w:rPr>
        <w:t xml:space="preserve">1</w:t>
      </w:r>
      <w:r>
        <w:rPr>
          <w:rFonts w:hint="eastAsia" w:ascii="宋体" w:hAnsi="宋体" w:eastAsia="宋体" w:cs="宋体"/>
          <w:color w:val="000000" w:themeColor="text1"/>
          <w:sz w:val="21"/>
          <w:highlight w:val="none"/>
        </w:rPr>
        <w:t xml:space="preserve">.1 本合同的订立、生效、解释、履行及与本合同有关的争议解决，均适用法律、行政法规。</w:t>
      </w:r>
      <w:r>
        <w:rPr>
          <w:color w:val="000000" w:themeColor="text1"/>
          <w:highlight w:val="none"/>
        </w:rPr>
      </w:r>
    </w:p>
    <w:p>
      <w:pPr>
        <w:pStyle w:val="1016"/>
        <w:jc w:val="both"/>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w:t>
      </w:r>
      <w:r>
        <w:rPr>
          <w:rFonts w:hint="eastAsia" w:ascii="宋体" w:hAnsi="宋体" w:eastAsia="宋体" w:cs="宋体"/>
          <w:color w:val="000000" w:themeColor="text1"/>
          <w:sz w:val="21"/>
          <w:highlight w:val="none"/>
          <w:lang w:val="en-US" w:eastAsia="zh-CN"/>
        </w:rPr>
        <w:t xml:space="preserve">1</w:t>
      </w:r>
      <w:r>
        <w:rPr>
          <w:rFonts w:hint="eastAsia" w:ascii="宋体" w:hAnsi="宋体" w:eastAsia="宋体" w:cs="宋体"/>
          <w:color w:val="000000" w:themeColor="text1"/>
          <w:sz w:val="21"/>
          <w:highlight w:val="none"/>
        </w:rPr>
        <w:t xml:space="preserve">.2 本合同条款与法律、行政法规的强制性规定不一致的，双方当事人应按照法律、行政法规的强制性规定修改本合同的相关条款。</w:t>
      </w:r>
      <w:r>
        <w:rPr>
          <w:color w:val="000000" w:themeColor="text1"/>
          <w:highlight w:val="none"/>
        </w:rPr>
      </w:r>
    </w:p>
    <w:p>
      <w:pPr>
        <w:numPr>
          <w:ilvl w:val="-1"/>
          <w:numId w:val="0"/>
        </w:numPr>
        <w:jc w:val="left"/>
        <w:spacing w:before="0" w:line="400" w:lineRule="exact"/>
        <w:rPr>
          <w:rFonts w:ascii="宋体" w:hAnsi="宋体"/>
          <w:b/>
          <w:color w:val="000000" w:themeColor="text1"/>
          <w:sz w:val="24"/>
          <w:highlight w:val="none"/>
        </w:rPr>
      </w:pPr>
      <w:r>
        <w:rPr>
          <w:rFonts w:hint="eastAsia" w:ascii="宋体" w:hAnsi="宋体"/>
          <w:b/>
          <w:color w:val="000000" w:themeColor="text1"/>
          <w:sz w:val="24"/>
          <w:highlight w:val="none"/>
          <w:lang w:val="en-US" w:eastAsia="zh-CN"/>
        </w:rPr>
        <w:t xml:space="preserve">22. </w:t>
      </w:r>
      <w:r>
        <w:rPr>
          <w:rFonts w:hint="eastAsia" w:ascii="宋体" w:hAnsi="宋体"/>
          <w:b/>
          <w:color w:val="000000" w:themeColor="text1"/>
          <w:sz w:val="24"/>
          <w:highlight w:val="none"/>
        </w:rPr>
        <w:t xml:space="preserve">通知</w:t>
      </w:r>
      <w:r>
        <w:rPr>
          <w:color w:val="000000" w:themeColor="text1"/>
          <w:highlight w:val="none"/>
        </w:rPr>
      </w:r>
    </w:p>
    <w:p>
      <w:pPr>
        <w:pStyle w:val="1016"/>
        <w:jc w:val="both"/>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w:t>
      </w:r>
      <w:r>
        <w:rPr>
          <w:rFonts w:hint="eastAsia" w:ascii="宋体" w:hAnsi="宋体" w:eastAsia="宋体" w:cs="宋体"/>
          <w:color w:val="000000" w:themeColor="text1"/>
          <w:sz w:val="21"/>
          <w:highlight w:val="none"/>
          <w:lang w:val="en-US" w:eastAsia="zh-CN"/>
        </w:rPr>
        <w:t xml:space="preserve">2</w:t>
      </w:r>
      <w:r>
        <w:rPr>
          <w:rFonts w:hint="eastAsia" w:ascii="宋体" w:hAnsi="宋体" w:eastAsia="宋体" w:cs="宋体"/>
          <w:color w:val="000000" w:themeColor="text1"/>
          <w:sz w:val="21"/>
          <w:highlight w:val="none"/>
        </w:rPr>
        <w:t xml:space="preserve">.1</w:t>
      </w:r>
      <w:r>
        <w:rPr>
          <w:rFonts w:hint="eastAsia" w:ascii="宋体" w:hAnsi="宋体" w:eastAsia="宋体" w:cs="宋体"/>
          <w:color w:val="000000" w:themeColor="text1"/>
          <w:sz w:val="21"/>
          <w:highlight w:val="none"/>
          <w:lang w:val="en-US" w:eastAsia="zh-CN"/>
        </w:rPr>
        <w:t xml:space="preserve"> </w:t>
      </w:r>
      <w:r>
        <w:rPr>
          <w:rFonts w:hint="eastAsia" w:ascii="宋体" w:hAnsi="宋体" w:eastAsia="宋体" w:cs="宋体"/>
          <w:color w:val="000000" w:themeColor="text1"/>
          <w:sz w:val="21"/>
          <w:highlight w:val="none"/>
        </w:rPr>
        <w:t xml:space="preserve">本合同任何一方向对方发出的通知、信件、数据电文等，应当发送至本合同第一部分《政府采购合同协议书》所约定的通讯地址、联系人、联系电话或电子邮箱。</w:t>
      </w:r>
      <w:r>
        <w:rPr>
          <w:color w:val="000000" w:themeColor="text1"/>
          <w:highlight w:val="none"/>
        </w:rPr>
      </w:r>
    </w:p>
    <w:p>
      <w:pPr>
        <w:pStyle w:val="1016"/>
        <w:ind w:firstLine="0"/>
        <w:jc w:val="both"/>
        <w:rPr>
          <w:color w:val="000000" w:themeColor="text1"/>
          <w:sz w:val="21"/>
          <w:highlight w:val="none"/>
        </w:rPr>
      </w:pPr>
      <w:r>
        <w:rPr>
          <w:rFonts w:hint="eastAsia" w:ascii="宋体" w:hAnsi="宋体" w:eastAsia="宋体" w:cs="宋体"/>
          <w:color w:val="000000" w:themeColor="text1"/>
          <w:sz w:val="21"/>
          <w:highlight w:val="none"/>
          <w:lang w:val="en-US" w:eastAsia="zh-CN"/>
        </w:rPr>
        <w:t xml:space="preserve">    </w:t>
      </w:r>
      <w:r>
        <w:rPr>
          <w:rFonts w:hint="eastAsia" w:ascii="宋体" w:hAnsi="宋体" w:eastAsia="宋体" w:cs="宋体"/>
          <w:color w:val="000000" w:themeColor="text1"/>
          <w:sz w:val="21"/>
          <w:highlight w:val="none"/>
        </w:rPr>
        <w:t xml:space="preserve">2</w:t>
      </w:r>
      <w:r>
        <w:rPr>
          <w:rFonts w:hint="eastAsia" w:ascii="宋体" w:hAnsi="宋体" w:eastAsia="宋体" w:cs="宋体"/>
          <w:color w:val="000000" w:themeColor="text1"/>
          <w:sz w:val="21"/>
          <w:highlight w:val="none"/>
          <w:lang w:val="en-US" w:eastAsia="zh-CN"/>
        </w:rPr>
        <w:t xml:space="preserve">2</w:t>
      </w:r>
      <w:r>
        <w:rPr>
          <w:rFonts w:hint="eastAsia" w:ascii="宋体" w:hAnsi="宋体" w:eastAsia="宋体" w:cs="宋体"/>
          <w:color w:val="000000" w:themeColor="text1"/>
          <w:sz w:val="21"/>
          <w:highlight w:val="none"/>
        </w:rPr>
        <w:t xml:space="preserve">.2</w:t>
      </w:r>
      <w:r>
        <w:rPr>
          <w:rFonts w:hint="eastAsia" w:ascii="宋体" w:hAnsi="宋体" w:eastAsia="宋体" w:cs="宋体"/>
          <w:color w:val="000000" w:themeColor="text1"/>
          <w:sz w:val="21"/>
          <w:highlight w:val="none"/>
          <w:lang w:val="en-US" w:eastAsia="zh-CN"/>
        </w:rPr>
        <w:t xml:space="preserve"> </w:t>
      </w:r>
      <w:r>
        <w:rPr>
          <w:rFonts w:hint="eastAsia" w:ascii="宋体" w:hAnsi="宋体" w:eastAsia="宋体" w:cs="宋体"/>
          <w:color w:val="000000" w:themeColor="text1"/>
          <w:sz w:val="21"/>
          <w:highlight w:val="none"/>
        </w:rPr>
        <w:t xml:space="preserve">一方当事人变更名称、</w:t>
      </w:r>
      <w:r>
        <w:rPr>
          <w:rFonts w:hint="eastAsia" w:ascii="宋体" w:hAnsi="宋体" w:eastAsia="宋体" w:cs="宋体"/>
          <w:color w:val="000000" w:themeColor="text1"/>
          <w:sz w:val="21"/>
          <w:highlight w:val="none"/>
          <w:lang w:eastAsia="zh-CN"/>
        </w:rPr>
        <w:t xml:space="preserve">住所</w:t>
      </w:r>
      <w:r>
        <w:rPr>
          <w:rFonts w:hint="eastAsia" w:ascii="宋体" w:hAnsi="宋体" w:eastAsia="宋体" w:cs="宋体"/>
          <w:color w:val="000000" w:themeColor="text1"/>
          <w:sz w:val="21"/>
          <w:highlight w:val="none"/>
        </w:rPr>
        <w:t xml:space="preserve">、联系人、联系电话或电子邮箱</w:t>
      </w:r>
      <w:r>
        <w:rPr>
          <w:rFonts w:hint="eastAsia" w:ascii="宋体" w:hAnsi="宋体" w:eastAsia="宋体" w:cs="宋体"/>
          <w:color w:val="000000" w:themeColor="text1"/>
          <w:sz w:val="21"/>
          <w:highlight w:val="none"/>
          <w:lang w:eastAsia="zh-CN"/>
        </w:rPr>
        <w:t xml:space="preserve">等信息</w:t>
      </w:r>
      <w:r>
        <w:rPr>
          <w:rFonts w:hint="eastAsia" w:ascii="宋体" w:hAnsi="宋体" w:eastAsia="宋体" w:cs="宋体"/>
          <w:color w:val="000000" w:themeColor="text1"/>
          <w:sz w:val="21"/>
          <w:highlight w:val="none"/>
        </w:rPr>
        <w:t xml:space="preserve">的，应当在变更后3日内及时书面通知对方，对方实际收到变更通知前的送达仍为有效送达。</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3</w:t>
      </w:r>
      <w:r>
        <w:rPr>
          <w:rFonts w:hint="eastAsia" w:ascii="宋体" w:hAnsi="宋体"/>
          <w:color w:val="000000" w:themeColor="text1"/>
          <w:szCs w:val="21"/>
          <w:highlight w:val="none"/>
        </w:rPr>
        <w:t xml:space="preserve">本合同一方给另一方的通知均应采用书面形式，传真或快递送到本合同中规定的对方的地址和办理签收手续。</w:t>
      </w:r>
      <w:r>
        <w:rPr>
          <w:color w:val="000000" w:themeColor="text1"/>
          <w:highlight w:val="none"/>
        </w:rPr>
      </w:r>
    </w:p>
    <w:p>
      <w:pPr>
        <w:ind w:firstLine="420"/>
        <w:jc w:val="left"/>
        <w:spacing w:before="0"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4</w:t>
      </w:r>
      <w:r>
        <w:rPr>
          <w:rFonts w:hint="eastAsia" w:ascii="宋体" w:hAnsi="宋体"/>
          <w:color w:val="000000" w:themeColor="text1"/>
          <w:szCs w:val="21"/>
          <w:highlight w:val="none"/>
        </w:rPr>
        <w:t xml:space="preserve">通知以送达之日或通知书中规定的生效之日起生效，两者中以较迟之日为准。</w:t>
      </w:r>
      <w:r>
        <w:rPr>
          <w:color w:val="000000" w:themeColor="text1"/>
          <w:highlight w:val="none"/>
        </w:rPr>
      </w:r>
    </w:p>
    <w:p>
      <w:pPr>
        <w:numPr>
          <w:ilvl w:val="0"/>
          <w:numId w:val="7"/>
        </w:numPr>
        <w:jc w:val="left"/>
        <w:spacing w:before="0" w:line="400" w:lineRule="exact"/>
        <w:rPr>
          <w:rFonts w:ascii="宋体" w:hAnsi="宋体"/>
          <w:b/>
          <w:bCs/>
          <w:color w:val="000000" w:themeColor="text1"/>
          <w:sz w:val="24"/>
          <w:highlight w:val="none"/>
        </w:rPr>
      </w:pPr>
      <w:r>
        <w:rPr>
          <w:rFonts w:hint="eastAsia" w:ascii="宋体" w:hAnsi="宋体"/>
          <w:b/>
          <w:bCs/>
          <w:color w:val="000000" w:themeColor="text1"/>
          <w:sz w:val="24"/>
          <w:highlight w:val="none"/>
        </w:rPr>
        <w:t xml:space="preserve">合同未尽事项</w:t>
      </w:r>
      <w:r>
        <w:rPr>
          <w:color w:val="000000" w:themeColor="text1"/>
          <w:highlight w:val="none"/>
        </w:rPr>
      </w:r>
    </w:p>
    <w:p>
      <w:pPr>
        <w:ind w:firstLine="420"/>
        <w:jc w:val="left"/>
        <w:spacing w:before="0"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w:t>
      </w:r>
      <w:r>
        <w:rPr>
          <w:rFonts w:hint="eastAsia" w:ascii="宋体" w:hAnsi="宋体"/>
          <w:bCs/>
          <w:color w:val="000000" w:themeColor="text1"/>
          <w:szCs w:val="21"/>
          <w:highlight w:val="none"/>
          <w:lang w:val="en-US" w:eastAsia="zh-CN"/>
        </w:rPr>
        <w:t xml:space="preserve">3</w:t>
      </w:r>
      <w:r>
        <w:rPr>
          <w:rFonts w:hint="eastAsia" w:ascii="宋体" w:hAnsi="宋体"/>
          <w:bCs/>
          <w:color w:val="000000" w:themeColor="text1"/>
          <w:szCs w:val="21"/>
          <w:highlight w:val="none"/>
        </w:rPr>
        <w:t xml:space="preserve">.1合同未尽事项见</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w:t>
      </w:r>
      <w:r>
        <w:rPr>
          <w:color w:val="000000" w:themeColor="text1"/>
          <w:highlight w:val="none"/>
        </w:rPr>
      </w:r>
    </w:p>
    <w:p>
      <w:pPr>
        <w:ind w:firstLine="0"/>
        <w:jc w:val="left"/>
        <w:spacing w:line="400" w:lineRule="exact"/>
        <w:rPr>
          <w:rFonts w:ascii="黑体" w:hAnsi="宋体" w:eastAsia="黑体"/>
          <w:color w:val="000000" w:themeColor="text1"/>
          <w:sz w:val="28"/>
          <w:szCs w:val="28"/>
          <w:highlight w:val="none"/>
        </w:rPr>
      </w:pPr>
      <w:r>
        <w:rPr>
          <w:rFonts w:hint="eastAsia" w:ascii="宋体" w:hAnsi="宋体"/>
          <w:bCs/>
          <w:color w:val="000000" w:themeColor="text1"/>
          <w:szCs w:val="21"/>
          <w:highlight w:val="none"/>
          <w:lang w:val="en-US" w:eastAsia="zh-CN"/>
        </w:rPr>
        <w:t xml:space="preserve">    23.2 合同附件与合同正文具有同等的法律效力。</w:t>
      </w:r>
      <w:bookmarkStart w:id="14" w:name="_Toc20313"/>
      <w:r>
        <w:rPr>
          <w:color w:val="000000" w:themeColor="text1"/>
          <w:highlight w:val="none"/>
        </w:rPr>
      </w:r>
      <w:r>
        <w:rPr>
          <w:color w:val="000000" w:themeColor="text1"/>
          <w:highlight w:val="none"/>
        </w:rPr>
      </w:r>
    </w:p>
    <w:p>
      <w:pPr>
        <w:jc w:val="center"/>
        <w:rPr>
          <w:rFonts w:hint="eastAsia" w:ascii="黑体" w:hAnsi="宋体" w:eastAsia="黑体"/>
          <w:b w:val="0"/>
          <w:bCs w:val="0"/>
          <w:color w:val="000000" w:themeColor="text1"/>
          <w:sz w:val="28"/>
          <w:szCs w:val="28"/>
          <w:highlight w:val="none"/>
        </w:rPr>
      </w:pPr>
      <w:r>
        <w:rPr>
          <w:rFonts w:hint="eastAsia" w:ascii="黑体" w:hAnsi="宋体" w:eastAsia="黑体"/>
          <w:b w:val="0"/>
          <w:bCs w:val="0"/>
          <w:color w:val="000000" w:themeColor="text1"/>
          <w:sz w:val="28"/>
          <w:szCs w:val="28"/>
          <w:highlight w:val="none"/>
        </w:rPr>
        <w:br w:type="page" w:clear="all"/>
      </w:r>
      <w:r>
        <w:rPr>
          <w:color w:val="000000" w:themeColor="text1"/>
          <w:highlight w:val="none"/>
        </w:rPr>
      </w:r>
    </w:p>
    <w:p>
      <w:pPr>
        <w:pStyle w:val="762"/>
        <w:jc w:val="center"/>
        <w:rPr>
          <w:rFonts w:ascii="黑体" w:hAnsi="宋体" w:eastAsia="黑体"/>
          <w:b w:val="0"/>
          <w:bCs w:val="0"/>
          <w:color w:val="000000" w:themeColor="text1"/>
          <w:sz w:val="28"/>
          <w:szCs w:val="28"/>
          <w:highlight w:val="none"/>
        </w:rPr>
      </w:pPr>
      <w:r>
        <w:rPr>
          <w:rFonts w:hint="eastAsia" w:ascii="黑体" w:hAnsi="宋体" w:eastAsia="黑体"/>
          <w:b w:val="0"/>
          <w:bCs w:val="0"/>
          <w:color w:val="000000" w:themeColor="text1"/>
          <w:sz w:val="28"/>
          <w:szCs w:val="28"/>
          <w:highlight w:val="none"/>
        </w:rPr>
        <w:t xml:space="preserve">第三节 政府采购合同专用条款</w:t>
      </w:r>
      <w:bookmarkEnd w:id="14"/>
      <w:r>
        <w:rPr>
          <w:color w:val="000000" w:themeColor="text1"/>
          <w:highlight w:val="none"/>
        </w:rPr>
      </w:r>
      <w:r>
        <w:rPr>
          <w:color w:val="000000" w:themeColor="text1"/>
          <w:highlight w:val="none"/>
        </w:rPr>
      </w:r>
    </w:p>
    <w:tbl>
      <w:tblPr>
        <w:tblStyle w:val="77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第1.2（</w:t>
            </w:r>
            <w:r>
              <w:rPr>
                <w:rFonts w:hint="eastAsia" w:ascii="宋体" w:hAnsi="宋体"/>
                <w:color w:val="000000" w:themeColor="text1"/>
                <w:szCs w:val="21"/>
                <w:highlight w:val="none"/>
                <w:lang w:val="en-US" w:eastAsia="zh-CN"/>
              </w:rPr>
              <w:t xml:space="preserve">6</w:t>
            </w:r>
            <w:r>
              <w:rPr>
                <w:rFonts w:hint="eastAsia" w:ascii="宋体" w:hAnsi="宋体"/>
                <w:color w:val="000000" w:themeColor="text1"/>
                <w:szCs w:val="21"/>
                <w:highlight w:val="none"/>
              </w:rPr>
              <w:t xml:space="preserve">）项</w:t>
            </w:r>
            <w:r>
              <w:rPr>
                <w:color w:val="000000" w:themeColor="text1"/>
                <w:highlight w:val="none"/>
              </w:rP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联合体具体要求</w:t>
            </w:r>
            <w:r>
              <w:rPr>
                <w:color w:val="000000" w:themeColor="text1"/>
                <w:highlight w:val="none"/>
              </w:rPr>
            </w:r>
          </w:p>
        </w:tc>
        <w:tc>
          <w:tcPr>
            <w:tcW w:w="5170"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r>
        <w:trPr>
          <w:trHeight w:val="604"/>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p>
          <w:p>
            <w:pPr>
              <w:jc w:val="center"/>
              <w:rPr>
                <w:rFonts w:hint="eastAsia" w:ascii="宋体" w:hAnsi="宋体" w:eastAsia="宋体" w:cs="Times New Roman"/>
                <w:color w:val="000000" w:themeColor="text1"/>
                <w:sz w:val="21"/>
                <w:szCs w:val="21"/>
                <w:highlight w:val="none"/>
              </w:rPr>
            </w:pPr>
            <w:r>
              <w:rPr>
                <w:rFonts w:hint="eastAsia" w:ascii="宋体" w:hAnsi="宋体"/>
                <w:color w:val="000000" w:themeColor="text1"/>
                <w:szCs w:val="21"/>
                <w:highlight w:val="none"/>
              </w:rPr>
              <w:t xml:space="preserve">第1.2（</w:t>
            </w:r>
            <w:r>
              <w:rPr>
                <w:rFonts w:hint="eastAsia" w:ascii="宋体" w:hAnsi="宋体"/>
                <w:color w:val="000000" w:themeColor="text1"/>
                <w:szCs w:val="21"/>
                <w:highlight w:val="none"/>
                <w:lang w:val="en-US" w:eastAsia="zh-CN"/>
              </w:rPr>
              <w:t xml:space="preserve">7</w:t>
            </w:r>
            <w:r>
              <w:rPr>
                <w:rFonts w:hint="eastAsia" w:ascii="宋体" w:hAnsi="宋体"/>
                <w:color w:val="000000" w:themeColor="text1"/>
                <w:szCs w:val="21"/>
                <w:highlight w:val="none"/>
              </w:rPr>
              <w:t xml:space="preserve">）项</w:t>
            </w:r>
            <w:r>
              <w:rPr>
                <w:color w:val="000000" w:themeColor="text1"/>
                <w:highlight w:val="none"/>
              </w:rPr>
            </w:r>
          </w:p>
        </w:tc>
        <w:tc>
          <w:tcPr>
            <w:tcW w:w="1742" w:type="dxa"/>
            <w:vAlign w:val="center"/>
            <w:textDirection w:val="lrTb"/>
            <w:noWrap w:val="false"/>
          </w:tcPr>
          <w:p>
            <w:pPr>
              <w:jc w:val="left"/>
              <w:rPr>
                <w:rFonts w:hint="eastAsia" w:ascii="宋体" w:hAnsi="宋体" w:eastAsia="宋体" w:cs="Times New Roman"/>
                <w:color w:val="000000" w:themeColor="text1"/>
                <w:sz w:val="21"/>
                <w:szCs w:val="21"/>
                <w:highlight w:val="none"/>
              </w:rPr>
            </w:pPr>
            <w:r>
              <w:rPr>
                <w:rFonts w:hint="eastAsia" w:ascii="宋体" w:hAnsi="宋体"/>
                <w:color w:val="000000" w:themeColor="text1"/>
                <w:szCs w:val="21"/>
                <w:highlight w:val="none"/>
              </w:rPr>
              <w:t xml:space="preserve">其他术语解释</w:t>
            </w:r>
            <w:r>
              <w:rPr>
                <w:color w:val="000000" w:themeColor="text1"/>
                <w:highlight w:val="none"/>
              </w:rPr>
            </w:r>
          </w:p>
        </w:tc>
        <w:tc>
          <w:tcPr>
            <w:tcW w:w="5170" w:type="dxa"/>
            <w:vAlign w:val="center"/>
            <w:textDirection w:val="lrTb"/>
            <w:noWrap w:val="false"/>
          </w:tcPr>
          <w:p>
            <w:pPr>
              <w:jc w:val="left"/>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p>
          <w:p>
            <w:pPr>
              <w:jc w:val="center"/>
              <w:rPr>
                <w:rFonts w:hint="default" w:ascii="宋体" w:hAnsi="宋体" w:eastAsia="宋体"/>
                <w:color w:val="000000" w:themeColor="text1"/>
                <w:szCs w:val="21"/>
                <w:highlight w:val="none"/>
              </w:rPr>
            </w:pPr>
            <w:r>
              <w:rPr>
                <w:rFonts w:hint="eastAsia" w:ascii="宋体" w:hAnsi="宋体"/>
                <w:color w:val="000000" w:themeColor="text1"/>
                <w:szCs w:val="21"/>
                <w:highlight w:val="none"/>
                <w:lang w:eastAsia="zh-CN"/>
              </w:rPr>
              <w:t xml:space="preserve">第</w:t>
            </w:r>
            <w:r>
              <w:rPr>
                <w:rFonts w:hint="eastAsia" w:ascii="宋体" w:hAnsi="宋体"/>
                <w:color w:val="000000" w:themeColor="text1"/>
                <w:szCs w:val="21"/>
                <w:highlight w:val="none"/>
                <w:lang w:val="en-US" w:eastAsia="zh-CN"/>
              </w:rPr>
              <w:t xml:space="preserve">4.4款</w:t>
            </w:r>
            <w:r>
              <w:rPr>
                <w:color w:val="000000" w:themeColor="text1"/>
                <w:highlight w:val="none"/>
              </w:rPr>
            </w:r>
          </w:p>
        </w:tc>
        <w:tc>
          <w:tcPr>
            <w:tcW w:w="1742" w:type="dxa"/>
            <w:vAlign w:val="center"/>
            <w:textDirection w:val="lrTb"/>
            <w:noWrap w:val="false"/>
          </w:tcPr>
          <w:p>
            <w:pPr>
              <w:jc w:val="left"/>
              <w:rPr>
                <w:rFonts w:hint="eastAsia" w:ascii="宋体" w:hAnsi="宋体" w:eastAsia="宋体"/>
                <w:color w:val="000000" w:themeColor="text1"/>
                <w:szCs w:val="21"/>
                <w:highlight w:val="none"/>
              </w:rPr>
            </w:pPr>
            <w:r>
              <w:rPr>
                <w:rFonts w:hint="eastAsia" w:ascii="宋体" w:hAnsi="宋体"/>
                <w:color w:val="000000" w:themeColor="text1"/>
                <w:szCs w:val="21"/>
                <w:highlight w:val="none"/>
                <w:lang w:eastAsia="zh-CN"/>
              </w:rPr>
              <w:t xml:space="preserve">履约验收中甲方提出异议或作出说明的期限</w:t>
            </w:r>
            <w:r>
              <w:rPr>
                <w:color w:val="000000" w:themeColor="text1"/>
                <w:highlight w:val="none"/>
              </w:rPr>
            </w:r>
          </w:p>
        </w:tc>
        <w:tc>
          <w:tcPr>
            <w:tcW w:w="5170" w:type="dxa"/>
            <w:vAlign w:val="center"/>
            <w:textDirection w:val="lrTb"/>
            <w:noWrap w:val="false"/>
          </w:tcPr>
          <w:p>
            <w:pPr>
              <w:jc w:val="left"/>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p>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第</w:t>
            </w:r>
            <w:r>
              <w:rPr>
                <w:rFonts w:hint="eastAsia" w:ascii="宋体" w:hAnsi="宋体"/>
                <w:color w:val="000000" w:themeColor="text1"/>
                <w:szCs w:val="21"/>
                <w:highlight w:val="none"/>
                <w:lang w:val="en-US" w:eastAsia="zh-CN"/>
              </w:rPr>
              <w:t xml:space="preserve">4.6款</w:t>
            </w:r>
            <w:r>
              <w:rPr>
                <w:color w:val="000000" w:themeColor="text1"/>
                <w:highlight w:val="none"/>
              </w:rPr>
            </w:r>
          </w:p>
        </w:tc>
        <w:tc>
          <w:tcPr>
            <w:tcW w:w="1742" w:type="dxa"/>
            <w:vAlign w:val="center"/>
            <w:textDirection w:val="lrTb"/>
            <w:noWrap w:val="false"/>
          </w:tcPr>
          <w:p>
            <w:pPr>
              <w:jc w:val="left"/>
              <w:rPr>
                <w:rFonts w:hint="eastAsia" w:ascii="宋体" w:hAnsi="宋体" w:eastAsia="宋体"/>
                <w:color w:val="000000" w:themeColor="text1"/>
                <w:szCs w:val="21"/>
                <w:highlight w:val="none"/>
              </w:rPr>
            </w:pPr>
            <w:r>
              <w:rPr>
                <w:rFonts w:hint="eastAsia" w:ascii="宋体" w:hAnsi="宋体"/>
                <w:color w:val="000000" w:themeColor="text1"/>
                <w:szCs w:val="21"/>
                <w:highlight w:val="none"/>
                <w:lang w:eastAsia="zh-CN"/>
              </w:rPr>
              <w:t xml:space="preserve">约定甲方承担的其他义务和责任</w:t>
            </w:r>
            <w:r>
              <w:rPr>
                <w:color w:val="000000" w:themeColor="text1"/>
                <w:highlight w:val="none"/>
              </w:rPr>
            </w:r>
          </w:p>
        </w:tc>
        <w:tc>
          <w:tcPr>
            <w:tcW w:w="5170" w:type="dxa"/>
            <w:vAlign w:val="center"/>
            <w:textDirection w:val="lrTb"/>
            <w:noWrap w:val="false"/>
          </w:tcPr>
          <w:p>
            <w:pPr>
              <w:jc w:val="left"/>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highlight w:val="none"/>
              </w:rPr>
            </w:r>
          </w:p>
        </w:tc>
      </w:tr>
      <w:tr>
        <w:trPr>
          <w:trHeight w:val="736"/>
        </w:trPr>
        <w:tc>
          <w:tcPr>
            <w:tcW w:w="1607"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第二节</w:t>
            </w:r>
            <w:r>
              <w:rPr>
                <w:color w:val="000000" w:themeColor="text1"/>
                <w:highlight w:val="none"/>
              </w:rPr>
            </w:r>
          </w:p>
          <w:p>
            <w:pPr>
              <w:jc w:val="center"/>
              <w:rPr>
                <w:rFonts w:hint="default"/>
                <w:color w:val="000000" w:themeColor="text1"/>
                <w:highlight w:val="none"/>
              </w:rPr>
            </w:pPr>
            <w:r>
              <w:rPr>
                <w:rFonts w:hint="eastAsia" w:ascii="宋体" w:hAnsi="宋体"/>
                <w:color w:val="000000" w:themeColor="text1"/>
                <w:szCs w:val="21"/>
                <w:highlight w:val="none"/>
                <w:lang w:eastAsia="zh-CN"/>
              </w:rPr>
              <w:t xml:space="preserve">第</w:t>
            </w:r>
            <w:r>
              <w:rPr>
                <w:rFonts w:hint="eastAsia" w:ascii="宋体" w:hAnsi="宋体"/>
                <w:color w:val="000000" w:themeColor="text1"/>
                <w:szCs w:val="21"/>
                <w:highlight w:val="none"/>
                <w:lang w:val="en-US" w:eastAsia="zh-CN"/>
              </w:rPr>
              <w:t xml:space="preserve">5.4款</w:t>
            </w:r>
            <w:r>
              <w:rPr>
                <w:color w:val="000000" w:themeColor="text1"/>
                <w:highlight w:val="none"/>
              </w:rPr>
            </w:r>
          </w:p>
        </w:tc>
        <w:tc>
          <w:tcPr>
            <w:tcW w:w="1742" w:type="dxa"/>
            <w:vAlign w:val="center"/>
            <w:textDirection w:val="lrTb"/>
            <w:noWrap w:val="false"/>
          </w:tcPr>
          <w:p>
            <w:pPr>
              <w:jc w:val="left"/>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约定乙方承担的其他义务和责任</w:t>
            </w:r>
            <w:r>
              <w:rPr>
                <w:color w:val="000000" w:themeColor="text1"/>
                <w:highlight w:val="none"/>
              </w:rPr>
            </w:r>
          </w:p>
        </w:tc>
        <w:tc>
          <w:tcPr>
            <w:tcW w:w="5170" w:type="dxa"/>
            <w:vAlign w:val="center"/>
            <w:textDirection w:val="lrTb"/>
            <w:noWrap w:val="false"/>
          </w:tcPr>
          <w:p>
            <w:pPr>
              <w:jc w:val="left"/>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highlight w:val="none"/>
              </w:rPr>
            </w:r>
          </w:p>
        </w:tc>
      </w:tr>
      <w:tr>
        <w:trPr>
          <w:trHeight w:val="736"/>
        </w:trPr>
        <w:tc>
          <w:tcPr>
            <w:tcW w:w="1607"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第二节</w:t>
            </w:r>
            <w:r>
              <w:rPr>
                <w:color w:val="000000" w:themeColor="text1"/>
                <w:highlight w:val="none"/>
              </w:rPr>
            </w:r>
          </w:p>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第</w:t>
            </w:r>
            <w:r>
              <w:rPr>
                <w:rFonts w:hint="eastAsia" w:ascii="宋体" w:hAnsi="宋体"/>
                <w:color w:val="000000" w:themeColor="text1"/>
                <w:szCs w:val="21"/>
                <w:highlight w:val="none"/>
                <w:lang w:val="en-US" w:eastAsia="zh-CN"/>
              </w:rPr>
              <w:t xml:space="preserve">6.1款</w:t>
            </w:r>
            <w:r>
              <w:rPr>
                <w:color w:val="000000" w:themeColor="text1"/>
                <w:highlight w:val="none"/>
              </w:rPr>
            </w:r>
          </w:p>
        </w:tc>
        <w:tc>
          <w:tcPr>
            <w:tcW w:w="1742" w:type="dxa"/>
            <w:vAlign w:val="center"/>
            <w:textDirection w:val="lrTb"/>
            <w:noWrap w:val="false"/>
          </w:tcPr>
          <w:p>
            <w:pPr>
              <w:jc w:val="left"/>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履行合同义务的顺序</w:t>
            </w:r>
            <w:r>
              <w:rPr>
                <w:color w:val="000000" w:themeColor="text1"/>
                <w:highlight w:val="none"/>
              </w:rPr>
            </w:r>
          </w:p>
        </w:tc>
        <w:tc>
          <w:tcPr>
            <w:tcW w:w="5170" w:type="dxa"/>
            <w:vAlign w:val="center"/>
            <w:textDirection w:val="lrTb"/>
            <w:noWrap w:val="false"/>
          </w:tcPr>
          <w:p>
            <w:pPr>
              <w:jc w:val="left"/>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color w:val="000000" w:themeColor="text1"/>
                <w:highlight w:val="none"/>
              </w:rPr>
            </w:r>
          </w:p>
        </w:tc>
      </w:tr>
      <w:tr>
        <w:trPr>
          <w:trHeight w:val="667"/>
        </w:trPr>
        <w:tc>
          <w:tcPr>
            <w:tcW w:w="1607" w:type="dxa"/>
            <w:vAlign w:val="center"/>
            <w:vMerge w:val="restart"/>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w:t>
            </w:r>
            <w:r>
              <w:rPr>
                <w:rFonts w:hint="eastAsia" w:ascii="宋体" w:hAnsi="宋体"/>
                <w:color w:val="000000" w:themeColor="text1"/>
                <w:szCs w:val="21"/>
                <w:highlight w:val="none"/>
                <w:lang w:val="en-US" w:eastAsia="zh-CN"/>
              </w:rPr>
              <w:t xml:space="preserve">7</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款</w:t>
            </w:r>
            <w:r>
              <w:rPr>
                <w:color w:val="000000" w:themeColor="text1"/>
                <w:highlight w:val="none"/>
              </w:rP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包装</w:t>
            </w:r>
            <w:r>
              <w:rPr>
                <w:rFonts w:hint="eastAsia" w:ascii="宋体" w:hAnsi="宋体"/>
                <w:color w:val="000000" w:themeColor="text1"/>
                <w:szCs w:val="21"/>
                <w:highlight w:val="none"/>
                <w:lang w:eastAsia="zh-CN"/>
              </w:rPr>
              <w:t xml:space="preserve">特殊要求</w:t>
            </w:r>
            <w:r>
              <w:rPr>
                <w:color w:val="000000" w:themeColor="text1"/>
                <w:highlight w:val="none"/>
              </w:rPr>
            </w:r>
          </w:p>
        </w:tc>
        <w:tc>
          <w:tcPr>
            <w:tcW w:w="5170" w:type="dxa"/>
            <w:vAlign w:val="center"/>
            <w:textDirection w:val="lrTb"/>
            <w:noWrap w:val="false"/>
          </w:tcPr>
          <w:p>
            <w:pPr>
              <w:rPr>
                <w:color w:val="000000" w:themeColor="text1"/>
                <w:highlight w:val="none"/>
              </w:rPr>
            </w:pPr>
            <w:r>
              <w:rPr>
                <w:color w:val="000000" w:themeColor="text1"/>
                <w:highlight w:val="none"/>
              </w:rPr>
            </w:r>
            <w:r>
              <w:rPr>
                <w:color w:val="000000" w:themeColor="text1"/>
                <w:highlight w:val="none"/>
              </w:rP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eastAsia="宋体"/>
                <w:color w:val="000000" w:themeColor="text1"/>
                <w:szCs w:val="21"/>
                <w:highlight w:val="none"/>
              </w:rPr>
            </w:pPr>
            <w:r>
              <w:rPr>
                <w:rFonts w:hint="eastAsia" w:ascii="宋体" w:hAnsi="宋体"/>
                <w:color w:val="000000" w:themeColor="text1"/>
                <w:szCs w:val="21"/>
                <w:highlight w:val="none"/>
                <w:lang w:eastAsia="zh-CN"/>
              </w:rPr>
              <w:t xml:space="preserve">指定现场</w:t>
            </w:r>
            <w:r>
              <w:rPr>
                <w:color w:val="000000" w:themeColor="text1"/>
                <w:highlight w:val="none"/>
              </w:rPr>
            </w:r>
          </w:p>
        </w:tc>
        <w:tc>
          <w:tcPr>
            <w:tcW w:w="5170" w:type="dxa"/>
            <w:vAlign w:val="center"/>
            <w:textDirection w:val="lrTb"/>
            <w:noWrap w:val="false"/>
          </w:tcPr>
          <w:p>
            <w:pPr>
              <w:rPr>
                <w:rFonts w:hint="eastAsia"/>
                <w:color w:val="000000" w:themeColor="text1"/>
                <w:highlight w:val="none"/>
              </w:rPr>
            </w:pPr>
            <w:r>
              <w:rPr>
                <w:rFonts w:hint="eastAsia"/>
                <w:color w:val="000000" w:themeColor="text1"/>
                <w:highlight w:val="none"/>
              </w:rPr>
            </w:r>
            <w:r>
              <w:rPr>
                <w:color w:val="000000" w:themeColor="text1"/>
                <w:highlight w:val="none"/>
              </w:rPr>
            </w:r>
          </w:p>
        </w:tc>
      </w:tr>
      <w:tr>
        <w:trPr>
          <w:trHeight w:val="772"/>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p>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第</w:t>
            </w:r>
            <w:r>
              <w:rPr>
                <w:rFonts w:hint="eastAsia" w:ascii="宋体" w:hAnsi="宋体"/>
                <w:color w:val="000000" w:themeColor="text1"/>
                <w:szCs w:val="21"/>
                <w:highlight w:val="none"/>
                <w:lang w:val="en-US" w:eastAsia="zh-CN"/>
              </w:rPr>
              <w:t xml:space="preserve">7</w:t>
            </w:r>
            <w:r>
              <w:rPr>
                <w:rFonts w:hint="eastAsia" w:ascii="宋体" w:hAnsi="宋体"/>
                <w:color w:val="000000" w:themeColor="text1"/>
                <w:szCs w:val="21"/>
                <w:highlight w:val="none"/>
              </w:rPr>
              <w:t xml:space="preserve">.2</w:t>
            </w:r>
            <w:r>
              <w:rPr>
                <w:rFonts w:hint="eastAsia" w:ascii="宋体" w:hAnsi="宋体"/>
                <w:color w:val="000000" w:themeColor="text1"/>
                <w:szCs w:val="21"/>
                <w:highlight w:val="none"/>
                <w:lang w:val="en-US" w:eastAsia="zh-CN"/>
              </w:rPr>
              <w:t xml:space="preserve">款</w:t>
            </w:r>
            <w:r>
              <w:rPr>
                <w:color w:val="000000" w:themeColor="text1"/>
                <w:highlight w:val="none"/>
              </w:rPr>
            </w:r>
          </w:p>
        </w:tc>
        <w:tc>
          <w:tcPr>
            <w:tcW w:w="1742" w:type="dxa"/>
            <w:vAlign w:val="center"/>
            <w:textDirection w:val="lrTb"/>
            <w:noWrap w:val="false"/>
          </w:tcPr>
          <w:p>
            <w:pPr>
              <w:jc w:val="left"/>
              <w:rPr>
                <w:rFonts w:hint="eastAsia" w:ascii="宋体" w:hAnsi="宋体" w:eastAsia="宋体"/>
                <w:color w:val="000000" w:themeColor="text1"/>
                <w:szCs w:val="21"/>
                <w:highlight w:val="none"/>
              </w:rPr>
            </w:pPr>
            <w:r>
              <w:rPr>
                <w:rFonts w:hint="eastAsia" w:ascii="宋体" w:hAnsi="宋体"/>
                <w:color w:val="000000" w:themeColor="text1"/>
                <w:szCs w:val="21"/>
                <w:highlight w:val="none"/>
                <w:lang w:eastAsia="zh-CN"/>
              </w:rPr>
              <w:t xml:space="preserve">运输特殊要求</w:t>
            </w:r>
            <w:r>
              <w:rPr>
                <w:color w:val="000000" w:themeColor="text1"/>
                <w:highlight w:val="none"/>
              </w:rPr>
            </w:r>
          </w:p>
        </w:tc>
        <w:tc>
          <w:tcPr>
            <w:tcW w:w="5170" w:type="dxa"/>
            <w:vAlign w:val="center"/>
            <w:textDirection w:val="lrTb"/>
            <w:noWrap w:val="false"/>
          </w:tcPr>
          <w:p>
            <w:pPr>
              <w:rPr>
                <w:rFonts w:hint="eastAsia"/>
                <w:color w:val="000000" w:themeColor="text1"/>
                <w:highlight w:val="none"/>
              </w:rPr>
            </w:pPr>
            <w:r>
              <w:rPr>
                <w:rFonts w:hint="eastAsia"/>
                <w:color w:val="000000" w:themeColor="text1"/>
                <w:highlight w:val="none"/>
              </w:rPr>
            </w:r>
            <w:r>
              <w:rPr>
                <w:color w:val="000000" w:themeColor="text1"/>
                <w:highlight w:val="none"/>
              </w:rPr>
            </w:r>
          </w:p>
        </w:tc>
      </w:tr>
      <w:tr>
        <w:trPr>
          <w:trHeight w:val="667"/>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p>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第</w:t>
            </w:r>
            <w:r>
              <w:rPr>
                <w:rFonts w:hint="eastAsia" w:ascii="宋体" w:hAnsi="宋体"/>
                <w:color w:val="000000" w:themeColor="text1"/>
                <w:szCs w:val="21"/>
                <w:highlight w:val="none"/>
                <w:lang w:val="en-US" w:eastAsia="zh-CN"/>
              </w:rPr>
              <w:t xml:space="preserve">7</w:t>
            </w:r>
            <w:r>
              <w:rPr>
                <w:rFonts w:hint="eastAsia" w:ascii="宋体" w:hAnsi="宋体"/>
                <w:color w:val="000000" w:themeColor="text1"/>
                <w:szCs w:val="21"/>
                <w:highlight w:val="none"/>
              </w:rPr>
              <w:t xml:space="preserve">.3</w:t>
            </w:r>
            <w:r>
              <w:rPr>
                <w:rFonts w:hint="eastAsia" w:ascii="宋体" w:hAnsi="宋体"/>
                <w:color w:val="000000" w:themeColor="text1"/>
                <w:szCs w:val="21"/>
                <w:highlight w:val="none"/>
                <w:lang w:val="en-US" w:eastAsia="zh-CN"/>
              </w:rPr>
              <w:t xml:space="preserve">款</w:t>
            </w:r>
            <w:r>
              <w:rPr>
                <w:color w:val="000000" w:themeColor="text1"/>
                <w:highlight w:val="none"/>
              </w:rPr>
            </w:r>
          </w:p>
        </w:tc>
        <w:tc>
          <w:tcPr>
            <w:tcW w:w="1742" w:type="dxa"/>
            <w:vAlign w:val="center"/>
            <w:textDirection w:val="lrTb"/>
            <w:noWrap w:val="false"/>
          </w:tcPr>
          <w:p>
            <w:pPr>
              <w:jc w:val="left"/>
              <w:rPr>
                <w:rFonts w:hint="eastAsia" w:ascii="宋体" w:hAnsi="宋体" w:eastAsia="宋体"/>
                <w:color w:val="000000" w:themeColor="text1"/>
                <w:szCs w:val="21"/>
                <w:highlight w:val="none"/>
              </w:rPr>
            </w:pPr>
            <w:r>
              <w:rPr>
                <w:rFonts w:hint="eastAsia" w:ascii="宋体" w:hAnsi="宋体"/>
                <w:color w:val="000000" w:themeColor="text1"/>
                <w:szCs w:val="21"/>
                <w:highlight w:val="none"/>
                <w:lang w:eastAsia="zh-CN"/>
              </w:rPr>
              <w:t xml:space="preserve">保险要求</w:t>
            </w:r>
            <w:r>
              <w:rPr>
                <w:color w:val="000000" w:themeColor="text1"/>
                <w:highlight w:val="none"/>
              </w:rPr>
            </w:r>
          </w:p>
        </w:tc>
        <w:tc>
          <w:tcPr>
            <w:tcW w:w="5170" w:type="dxa"/>
            <w:vAlign w:val="center"/>
            <w:textDirection w:val="lrTb"/>
            <w:noWrap w:val="false"/>
          </w:tcPr>
          <w:p>
            <w:pPr>
              <w:rPr>
                <w:rFonts w:hint="eastAsia"/>
                <w:color w:val="000000" w:themeColor="text1"/>
                <w:highlight w:val="none"/>
              </w:rPr>
            </w:pPr>
            <w:r>
              <w:rPr>
                <w:rFonts w:hint="eastAsia"/>
                <w:color w:val="000000" w:themeColor="text1"/>
                <w:highlight w:val="none"/>
              </w:rPr>
            </w:r>
            <w:r>
              <w:rPr>
                <w:color w:val="000000" w:themeColor="text1"/>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w:t>
            </w:r>
            <w:r>
              <w:rPr>
                <w:rFonts w:hint="eastAsia" w:ascii="宋体" w:hAnsi="宋体"/>
                <w:color w:val="000000" w:themeColor="text1"/>
                <w:szCs w:val="21"/>
                <w:highlight w:val="none"/>
                <w:lang w:val="en-US" w:eastAsia="zh-CN"/>
              </w:rPr>
              <w:t xml:space="preserve">8</w:t>
            </w:r>
            <w:r>
              <w:rPr>
                <w:rFonts w:hint="eastAsia" w:ascii="宋体" w:hAnsi="宋体"/>
                <w:color w:val="000000" w:themeColor="text1"/>
                <w:szCs w:val="21"/>
                <w:highlight w:val="none"/>
              </w:rPr>
              <w:t xml:space="preserve">.2（1）项</w:t>
            </w:r>
            <w:r>
              <w:rPr>
                <w:color w:val="000000" w:themeColor="text1"/>
                <w:highlight w:val="none"/>
              </w:rP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质量保证期</w:t>
            </w:r>
            <w:r>
              <w:rPr>
                <w:color w:val="000000" w:themeColor="text1"/>
                <w:highlight w:val="none"/>
              </w:rPr>
            </w:r>
          </w:p>
        </w:tc>
        <w:tc>
          <w:tcPr>
            <w:tcW w:w="5170" w:type="dxa"/>
            <w:vAlign w:val="center"/>
            <w:textDirection w:val="lrTb"/>
            <w:noWrap w:val="false"/>
          </w:tcPr>
          <w:p>
            <w:pPr>
              <w:ind w:firstLine="420"/>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w:t>
            </w:r>
            <w:r>
              <w:rPr>
                <w:rFonts w:hint="eastAsia" w:ascii="宋体" w:hAnsi="宋体"/>
                <w:color w:val="000000" w:themeColor="text1"/>
                <w:szCs w:val="21"/>
                <w:highlight w:val="none"/>
                <w:lang w:val="en-US" w:eastAsia="zh-CN"/>
              </w:rPr>
              <w:t xml:space="preserve">8</w:t>
            </w:r>
            <w:r>
              <w:rPr>
                <w:rFonts w:hint="eastAsia" w:ascii="宋体" w:hAnsi="宋体"/>
                <w:color w:val="000000" w:themeColor="text1"/>
                <w:szCs w:val="21"/>
                <w:highlight w:val="none"/>
              </w:rPr>
              <w:t xml:space="preserve">.2（3）项</w:t>
            </w:r>
            <w:r>
              <w:rPr>
                <w:color w:val="000000" w:themeColor="text1"/>
                <w:highlight w:val="none"/>
              </w:rPr>
            </w:r>
          </w:p>
        </w:tc>
        <w:tc>
          <w:tcPr>
            <w:tcW w:w="1742" w:type="dxa"/>
            <w:vAlign w:val="center"/>
            <w:textDirection w:val="lrTb"/>
            <w:noWrap w:val="false"/>
          </w:tcPr>
          <w:p>
            <w:pPr>
              <w:jc w:val="left"/>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货物质量缺陷</w:t>
            </w:r>
            <w:r>
              <w:rPr>
                <w:color w:val="000000" w:themeColor="text1"/>
                <w:highlight w:val="none"/>
              </w:rPr>
            </w:r>
          </w:p>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响应时间</w:t>
            </w:r>
            <w:r>
              <w:rPr>
                <w:color w:val="000000" w:themeColor="text1"/>
                <w:highlight w:val="none"/>
              </w:rPr>
            </w:r>
          </w:p>
        </w:tc>
        <w:tc>
          <w:tcPr>
            <w:tcW w:w="5170"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r>
        <w:trPr>
          <w:trHeight w:val="736"/>
        </w:trPr>
        <w:tc>
          <w:tcPr>
            <w:tcW w:w="1607" w:type="dxa"/>
            <w:vAlign w:val="center"/>
            <w:textDirection w:val="lrTb"/>
            <w:noWrap w:val="false"/>
          </w:tcPr>
          <w:p>
            <w:pPr>
              <w:jc w:val="center"/>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第二节</w:t>
            </w:r>
            <w:r>
              <w:rPr>
                <w:color w:val="000000" w:themeColor="text1"/>
                <w:highlight w:val="none"/>
              </w:rPr>
            </w:r>
          </w:p>
          <w:p>
            <w:pPr>
              <w:pStyle w:val="1016"/>
              <w:ind w:firstLine="0"/>
              <w:jc w:val="center"/>
              <w:rPr>
                <w:rFonts w:hint="default"/>
                <w:color w:val="000000" w:themeColor="text1"/>
                <w:highlight w:val="none"/>
              </w:rPr>
            </w:pPr>
            <w:r>
              <w:rPr>
                <w:rFonts w:hint="eastAsia" w:ascii="宋体" w:hAnsi="宋体" w:eastAsia="宋体" w:cs="宋体"/>
                <w:color w:val="000000" w:themeColor="text1"/>
                <w:szCs w:val="21"/>
                <w:highlight w:val="none"/>
                <w:lang w:val="en-US" w:eastAsia="zh-CN"/>
              </w:rPr>
              <w:t xml:space="preserve">第11.1款</w:t>
            </w:r>
            <w:r>
              <w:rPr>
                <w:color w:val="000000" w:themeColor="text1"/>
                <w:highlight w:val="none"/>
              </w:rPr>
            </w:r>
          </w:p>
        </w:tc>
        <w:tc>
          <w:tcPr>
            <w:tcW w:w="1742" w:type="dxa"/>
            <w:vAlign w:val="center"/>
            <w:textDirection w:val="lrTb"/>
            <w:noWrap w:val="false"/>
          </w:tcPr>
          <w:p>
            <w:pPr>
              <w:jc w:val="both"/>
              <w:rPr>
                <w:rFonts w:hint="default" w:ascii="宋体" w:hAnsi="宋体" w:eastAsia="宋体"/>
                <w:color w:val="000000" w:themeColor="text1"/>
                <w:szCs w:val="21"/>
                <w:highlight w:val="none"/>
              </w:rPr>
            </w:pPr>
            <w:r>
              <w:rPr>
                <w:rFonts w:hint="eastAsia" w:ascii="宋体" w:hAnsi="宋体"/>
                <w:color w:val="000000" w:themeColor="text1"/>
                <w:szCs w:val="21"/>
                <w:highlight w:val="none"/>
                <w:lang w:val="en-US" w:eastAsia="zh-CN"/>
              </w:rPr>
              <w:t xml:space="preserve">其他应当保密的信息</w:t>
            </w:r>
            <w:r>
              <w:rPr>
                <w:color w:val="000000" w:themeColor="text1"/>
                <w:highlight w:val="none"/>
              </w:rPr>
            </w:r>
          </w:p>
        </w:tc>
        <w:tc>
          <w:tcPr>
            <w:tcW w:w="5170"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r>
        <w:trPr>
          <w:trHeight w:val="697"/>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第1</w:t>
            </w: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rPr>
              <w:t xml:space="preserve">.2款</w:t>
            </w:r>
            <w:r>
              <w:rPr>
                <w:color w:val="000000" w:themeColor="text1"/>
                <w:highlight w:val="none"/>
              </w:rPr>
            </w:r>
          </w:p>
        </w:tc>
        <w:tc>
          <w:tcPr>
            <w:tcW w:w="1742" w:type="dxa"/>
            <w:vAlign w:val="center"/>
            <w:textDirection w:val="lrTb"/>
            <w:noWrap w:val="false"/>
          </w:tcPr>
          <w:p>
            <w:pPr>
              <w:jc w:val="left"/>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合同价款支付</w:t>
            </w:r>
            <w:r>
              <w:rPr>
                <w:rFonts w:hint="eastAsia" w:ascii="宋体" w:hAnsi="宋体"/>
                <w:color w:val="000000" w:themeColor="text1"/>
                <w:szCs w:val="21"/>
                <w:highlight w:val="none"/>
                <w:lang w:eastAsia="zh-CN"/>
              </w:rPr>
              <w:t xml:space="preserve">时间</w:t>
            </w:r>
            <w:r>
              <w:rPr>
                <w:color w:val="000000" w:themeColor="text1"/>
                <w:highlight w:val="none"/>
              </w:rPr>
            </w:r>
          </w:p>
        </w:tc>
        <w:tc>
          <w:tcPr>
            <w:tcW w:w="5170"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r>
        <w:trPr>
          <w:trHeight w:val="697"/>
        </w:trPr>
        <w:tc>
          <w:tcPr>
            <w:tcW w:w="1607"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p>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第</w:t>
            </w:r>
            <w:r>
              <w:rPr>
                <w:rFonts w:hint="eastAsia" w:ascii="宋体" w:hAnsi="宋体"/>
                <w:color w:val="000000" w:themeColor="text1"/>
                <w:szCs w:val="21"/>
                <w:highlight w:val="none"/>
                <w:lang w:val="en-US" w:eastAsia="zh-CN"/>
              </w:rPr>
              <w:t xml:space="preserve">13.2</w:t>
            </w:r>
            <w:r>
              <w:rPr>
                <w:rFonts w:hint="eastAsia" w:ascii="宋体" w:hAnsi="宋体"/>
                <w:color w:val="000000" w:themeColor="text1"/>
                <w:szCs w:val="21"/>
                <w:highlight w:val="none"/>
              </w:rPr>
              <w:t xml:space="preserve">款</w:t>
            </w:r>
            <w:r>
              <w:rPr>
                <w:color w:val="000000" w:themeColor="text1"/>
                <w:highlight w:val="none"/>
              </w:rPr>
            </w:r>
          </w:p>
        </w:tc>
        <w:tc>
          <w:tcPr>
            <w:tcW w:w="1742" w:type="dxa"/>
            <w:vAlign w:val="center"/>
            <w:textDirection w:val="lrTb"/>
            <w:noWrap w:val="false"/>
          </w:tcPr>
          <w:p>
            <w:pPr>
              <w:jc w:val="left"/>
              <w:rPr>
                <w:rFonts w:hint="default" w:ascii="宋体" w:hAnsi="宋体" w:eastAsia="宋体"/>
                <w:color w:val="000000" w:themeColor="text1"/>
                <w:szCs w:val="21"/>
                <w:highlight w:val="none"/>
              </w:rPr>
            </w:pPr>
            <w:r>
              <w:rPr>
                <w:rFonts w:hint="eastAsia" w:ascii="宋体" w:hAnsi="宋体"/>
                <w:color w:val="000000" w:themeColor="text1"/>
                <w:szCs w:val="21"/>
                <w:highlight w:val="none"/>
                <w:lang w:val="en-US" w:eastAsia="zh-CN"/>
              </w:rPr>
              <w:t xml:space="preserve">履约保证金不予退还的情形</w:t>
            </w:r>
            <w:r>
              <w:rPr>
                <w:color w:val="000000" w:themeColor="text1"/>
                <w:highlight w:val="none"/>
              </w:rPr>
            </w:r>
          </w:p>
        </w:tc>
        <w:tc>
          <w:tcPr>
            <w:tcW w:w="5170"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r>
        <w:trPr>
          <w:trHeight w:val="736"/>
        </w:trPr>
        <w:tc>
          <w:tcPr>
            <w:tcW w:w="1607" w:type="dxa"/>
            <w:vAlign w:val="center"/>
            <w:textDirection w:val="lrTb"/>
            <w:noWrap w:val="false"/>
          </w:tcPr>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p>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第</w:t>
            </w:r>
            <w:r>
              <w:rPr>
                <w:rFonts w:hint="eastAsia" w:ascii="宋体" w:hAnsi="宋体"/>
                <w:color w:val="000000" w:themeColor="text1"/>
                <w:szCs w:val="21"/>
                <w:highlight w:val="none"/>
                <w:lang w:val="en-US" w:eastAsia="zh-CN"/>
              </w:rPr>
              <w:t xml:space="preserve">13.3</w:t>
            </w:r>
            <w:r>
              <w:rPr>
                <w:rFonts w:hint="eastAsia" w:ascii="宋体" w:hAnsi="宋体"/>
                <w:color w:val="000000" w:themeColor="text1"/>
                <w:szCs w:val="21"/>
                <w:highlight w:val="none"/>
              </w:rPr>
              <w:t xml:space="preserve">款</w:t>
            </w:r>
            <w:r>
              <w:rPr>
                <w:color w:val="000000" w:themeColor="text1"/>
                <w:highlight w:val="none"/>
              </w:rP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履约保证金退还时间及</w:t>
            </w:r>
            <w:r>
              <w:rPr>
                <w:rFonts w:hint="eastAsia" w:ascii="宋体" w:hAnsi="宋体"/>
                <w:color w:val="000000" w:themeColor="text1"/>
                <w:szCs w:val="21"/>
                <w:highlight w:val="none"/>
                <w:lang w:eastAsia="zh-CN"/>
              </w:rPr>
              <w:t xml:space="preserve">逾期退还的</w:t>
            </w:r>
            <w:r>
              <w:rPr>
                <w:rFonts w:hint="eastAsia" w:ascii="宋体" w:hAnsi="宋体"/>
                <w:color w:val="000000" w:themeColor="text1"/>
                <w:szCs w:val="21"/>
                <w:highlight w:val="none"/>
              </w:rPr>
              <w:t xml:space="preserve">违约金</w:t>
            </w:r>
            <w:r>
              <w:rPr>
                <w:color w:val="000000" w:themeColor="text1"/>
                <w:highlight w:val="none"/>
              </w:rPr>
            </w:r>
          </w:p>
        </w:tc>
        <w:tc>
          <w:tcPr>
            <w:tcW w:w="5170"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r>
        <w:trPr>
          <w:trHeight w:val="784"/>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p>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第1</w:t>
            </w:r>
            <w:r>
              <w:rPr>
                <w:rFonts w:hint="eastAsia" w:ascii="宋体" w:hAnsi="宋体"/>
                <w:color w:val="000000" w:themeColor="text1"/>
                <w:szCs w:val="21"/>
                <w:highlight w:val="none"/>
                <w:lang w:val="en-US" w:eastAsia="zh-CN"/>
              </w:rPr>
              <w:t xml:space="preserve">4</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3</w:t>
            </w:r>
            <w:r>
              <w:rPr>
                <w:rFonts w:hint="eastAsia" w:ascii="宋体" w:hAnsi="宋体"/>
                <w:color w:val="000000" w:themeColor="text1"/>
                <w:szCs w:val="21"/>
                <w:highlight w:val="none"/>
              </w:rPr>
              <w:t xml:space="preserve">）项</w:t>
            </w:r>
            <w:r>
              <w:rPr>
                <w:color w:val="000000" w:themeColor="text1"/>
                <w:highlight w:val="none"/>
              </w:rPr>
            </w:r>
          </w:p>
        </w:tc>
        <w:tc>
          <w:tcPr>
            <w:tcW w:w="1742" w:type="dxa"/>
            <w:vAlign w:val="center"/>
            <w:textDirection w:val="lrTb"/>
            <w:noWrap w:val="false"/>
          </w:tcPr>
          <w:p>
            <w:pPr>
              <w:jc w:val="left"/>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运行监督、维修期限</w:t>
            </w:r>
            <w:r>
              <w:rPr>
                <w:color w:val="000000" w:themeColor="text1"/>
                <w:highlight w:val="none"/>
              </w:rPr>
            </w:r>
          </w:p>
        </w:tc>
        <w:tc>
          <w:tcPr>
            <w:tcW w:w="5170"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r>
        <w:trPr>
          <w:trHeight w:val="784"/>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p>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第1</w:t>
            </w:r>
            <w:r>
              <w:rPr>
                <w:rFonts w:hint="eastAsia" w:ascii="宋体" w:hAnsi="宋体"/>
                <w:color w:val="000000" w:themeColor="text1"/>
                <w:szCs w:val="21"/>
                <w:highlight w:val="none"/>
                <w:lang w:val="en-US" w:eastAsia="zh-CN"/>
              </w:rPr>
              <w:t xml:space="preserve">4</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5</w:t>
            </w:r>
            <w:r>
              <w:rPr>
                <w:rFonts w:hint="eastAsia" w:ascii="宋体" w:hAnsi="宋体"/>
                <w:color w:val="000000" w:themeColor="text1"/>
                <w:szCs w:val="21"/>
                <w:highlight w:val="none"/>
              </w:rPr>
              <w:t xml:space="preserve">）项</w:t>
            </w:r>
            <w:r>
              <w:rPr>
                <w:color w:val="000000" w:themeColor="text1"/>
                <w:highlight w:val="none"/>
              </w:rPr>
            </w:r>
          </w:p>
        </w:tc>
        <w:tc>
          <w:tcPr>
            <w:tcW w:w="1742" w:type="dxa"/>
            <w:vAlign w:val="center"/>
            <w:textDirection w:val="lrTb"/>
            <w:noWrap w:val="false"/>
          </w:tcPr>
          <w:p>
            <w:pPr>
              <w:jc w:val="left"/>
              <w:rPr>
                <w:rFonts w:hint="default" w:ascii="宋体" w:hAnsi="宋体" w:eastAsia="宋体"/>
                <w:color w:val="000000" w:themeColor="text1"/>
                <w:szCs w:val="21"/>
                <w:highlight w:val="none"/>
              </w:rPr>
            </w:pPr>
            <w:r>
              <w:rPr>
                <w:rFonts w:hint="eastAsia" w:ascii="宋体" w:hAnsi="宋体"/>
                <w:color w:val="000000" w:themeColor="text1"/>
                <w:szCs w:val="21"/>
                <w:highlight w:val="none"/>
                <w:lang w:val="en-US" w:eastAsia="zh-CN"/>
              </w:rPr>
              <w:t xml:space="preserve">货物回收的约定</w:t>
            </w:r>
            <w:r>
              <w:rPr>
                <w:color w:val="000000" w:themeColor="text1"/>
                <w:highlight w:val="none"/>
              </w:rPr>
            </w:r>
          </w:p>
        </w:tc>
        <w:tc>
          <w:tcPr>
            <w:tcW w:w="5170"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第1</w:t>
            </w:r>
            <w:r>
              <w:rPr>
                <w:rFonts w:hint="eastAsia" w:ascii="宋体" w:hAnsi="宋体"/>
                <w:color w:val="000000" w:themeColor="text1"/>
                <w:szCs w:val="21"/>
                <w:highlight w:val="none"/>
                <w:lang w:val="en-US" w:eastAsia="zh-CN"/>
              </w:rPr>
              <w:t xml:space="preserve">4</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6</w:t>
            </w:r>
            <w:r>
              <w:rPr>
                <w:rFonts w:hint="eastAsia" w:ascii="宋体" w:hAnsi="宋体"/>
                <w:color w:val="000000" w:themeColor="text1"/>
                <w:szCs w:val="21"/>
                <w:highlight w:val="none"/>
              </w:rPr>
              <w:t xml:space="preserve">）项</w:t>
            </w:r>
            <w:r>
              <w:rPr>
                <w:color w:val="000000" w:themeColor="text1"/>
                <w:highlight w:val="none"/>
              </w:rP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乙方提供的其他服务</w:t>
            </w:r>
            <w:r>
              <w:rPr>
                <w:color w:val="000000" w:themeColor="text1"/>
                <w:highlight w:val="none"/>
              </w:rPr>
            </w:r>
          </w:p>
        </w:tc>
        <w:tc>
          <w:tcPr>
            <w:tcW w:w="5170"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p>
          <w:p>
            <w:pPr>
              <w:jc w:val="center"/>
              <w:rPr>
                <w:rFonts w:hint="default" w:ascii="宋体" w:hAnsi="宋体" w:eastAsia="宋体"/>
                <w:color w:val="000000" w:themeColor="text1"/>
                <w:szCs w:val="21"/>
                <w:highlight w:val="none"/>
              </w:rPr>
            </w:pPr>
            <w:r>
              <w:rPr>
                <w:rFonts w:hint="eastAsia" w:ascii="宋体" w:hAnsi="宋体"/>
                <w:color w:val="000000" w:themeColor="text1"/>
                <w:szCs w:val="21"/>
                <w:highlight w:val="none"/>
              </w:rPr>
              <w:t xml:space="preserve">第1</w:t>
            </w:r>
            <w:r>
              <w:rPr>
                <w:rFonts w:hint="eastAsia" w:ascii="宋体" w:hAnsi="宋体"/>
                <w:color w:val="000000" w:themeColor="text1"/>
                <w:szCs w:val="21"/>
                <w:highlight w:val="none"/>
                <w:lang w:val="en-US" w:eastAsia="zh-CN"/>
              </w:rPr>
              <w:t xml:space="preserve">5</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1款</w:t>
            </w:r>
            <w:r>
              <w:rPr>
                <w:color w:val="000000" w:themeColor="text1"/>
                <w:highlight w:val="none"/>
              </w:rPr>
            </w:r>
          </w:p>
        </w:tc>
        <w:tc>
          <w:tcPr>
            <w:tcW w:w="1742" w:type="dxa"/>
            <w:vAlign w:val="center"/>
            <w:textDirection w:val="lrTb"/>
            <w:noWrap w:val="false"/>
          </w:tcPr>
          <w:p>
            <w:pPr>
              <w:jc w:val="left"/>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修理、重</w:t>
            </w:r>
            <w:r>
              <w:rPr>
                <w:rFonts w:hint="eastAsia" w:ascii="宋体" w:hAnsi="宋体"/>
                <w:color w:val="000000" w:themeColor="text1"/>
                <w:szCs w:val="21"/>
                <w:highlight w:val="none"/>
                <w:lang w:val="en-US" w:eastAsia="zh-CN"/>
              </w:rPr>
              <w:t xml:space="preserve">做</w:t>
            </w:r>
            <w:r>
              <w:rPr>
                <w:rFonts w:hint="eastAsia" w:ascii="宋体" w:hAnsi="宋体"/>
                <w:color w:val="000000" w:themeColor="text1"/>
                <w:szCs w:val="21"/>
                <w:highlight w:val="none"/>
                <w:lang w:eastAsia="zh-CN"/>
              </w:rPr>
              <w:t xml:space="preserve">、更换相关具体规定</w:t>
            </w:r>
            <w:r>
              <w:rPr>
                <w:color w:val="000000" w:themeColor="text1"/>
                <w:highlight w:val="none"/>
              </w:rPr>
            </w:r>
          </w:p>
        </w:tc>
        <w:tc>
          <w:tcPr>
            <w:tcW w:w="5170" w:type="dxa"/>
            <w:vAlign w:val="center"/>
            <w:textDirection w:val="lrTb"/>
            <w:noWrap w:val="false"/>
          </w:tcPr>
          <w:p>
            <w:pPr>
              <w:jc w:val="lef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第1</w:t>
            </w:r>
            <w:r>
              <w:rPr>
                <w:rFonts w:hint="eastAsia" w:ascii="宋体" w:hAnsi="宋体"/>
                <w:color w:val="000000" w:themeColor="text1"/>
                <w:szCs w:val="21"/>
                <w:highlight w:val="none"/>
                <w:lang w:val="en-US" w:eastAsia="zh-CN"/>
              </w:rPr>
              <w:t xml:space="preserve">5</w:t>
            </w:r>
            <w:r>
              <w:rPr>
                <w:rFonts w:hint="eastAsia" w:ascii="宋体" w:hAnsi="宋体"/>
                <w:color w:val="000000" w:themeColor="text1"/>
                <w:szCs w:val="21"/>
                <w:highlight w:val="none"/>
              </w:rPr>
              <w:t xml:space="preserve">.2（2）项</w:t>
            </w:r>
            <w:r>
              <w:rPr>
                <w:color w:val="000000" w:themeColor="text1"/>
                <w:highlight w:val="none"/>
              </w:rP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迟延交货赔偿费</w:t>
            </w:r>
            <w:r>
              <w:rPr>
                <w:color w:val="000000" w:themeColor="text1"/>
                <w:highlight w:val="none"/>
              </w:rPr>
            </w:r>
          </w:p>
        </w:tc>
        <w:tc>
          <w:tcPr>
            <w:tcW w:w="5170" w:type="dxa"/>
            <w:vAlign w:val="center"/>
            <w:textDirection w:val="lrTb"/>
            <w:noWrap w:val="false"/>
          </w:tcPr>
          <w:p>
            <w:pPr>
              <w:jc w:val="left"/>
              <w:rPr>
                <w:rFonts w:ascii="宋体" w:hAnsi="宋体"/>
                <w:color w:val="000000" w:themeColor="text1"/>
                <w:szCs w:val="21"/>
                <w:highlight w:val="none"/>
                <w:u w:val="single"/>
              </w:rPr>
            </w:pPr>
            <w:r>
              <w:rPr>
                <w:rFonts w:ascii="宋体" w:hAnsi="宋体"/>
                <w:color w:val="000000" w:themeColor="text1"/>
                <w:szCs w:val="21"/>
                <w:highlight w:val="none"/>
                <w:u w:val="single"/>
              </w:rPr>
            </w:r>
            <w:r>
              <w:rPr>
                <w:color w:val="000000" w:themeColor="text1"/>
                <w:highlight w:val="none"/>
              </w:rPr>
            </w:r>
          </w:p>
        </w:tc>
      </w:tr>
      <w:tr>
        <w:trPr>
          <w:trHeight w:val="736"/>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p>
          <w:p>
            <w:pPr>
              <w:jc w:val="center"/>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第1</w:t>
            </w:r>
            <w:r>
              <w:rPr>
                <w:rFonts w:hint="eastAsia" w:ascii="宋体" w:hAnsi="宋体"/>
                <w:color w:val="000000" w:themeColor="text1"/>
                <w:szCs w:val="21"/>
                <w:highlight w:val="none"/>
                <w:lang w:val="en-US" w:eastAsia="zh-CN"/>
              </w:rPr>
              <w:t xml:space="preserve">5</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3款</w:t>
            </w:r>
            <w:r>
              <w:rPr>
                <w:color w:val="000000" w:themeColor="text1"/>
                <w:highlight w:val="none"/>
              </w:rPr>
            </w:r>
          </w:p>
        </w:tc>
        <w:tc>
          <w:tcPr>
            <w:tcW w:w="1742" w:type="dxa"/>
            <w:vAlign w:val="center"/>
            <w:textDirection w:val="lrTb"/>
            <w:noWrap w:val="false"/>
          </w:tcPr>
          <w:p>
            <w:pPr>
              <w:jc w:val="left"/>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逾期付款利息</w:t>
            </w:r>
            <w:r>
              <w:rPr>
                <w:color w:val="000000" w:themeColor="text1"/>
                <w:highlight w:val="none"/>
              </w:rPr>
            </w:r>
          </w:p>
        </w:tc>
        <w:tc>
          <w:tcPr>
            <w:tcW w:w="5170" w:type="dxa"/>
            <w:vAlign w:val="center"/>
            <w:textDirection w:val="lrTb"/>
            <w:noWrap w:val="false"/>
          </w:tcPr>
          <w:p>
            <w:pPr>
              <w:jc w:val="left"/>
              <w:rPr>
                <w:rFonts w:ascii="宋体" w:hAnsi="宋体"/>
                <w:color w:val="000000" w:themeColor="text1"/>
                <w:szCs w:val="21"/>
                <w:highlight w:val="none"/>
                <w:u w:val="single"/>
              </w:rPr>
            </w:pPr>
            <w:r>
              <w:rPr>
                <w:rFonts w:ascii="宋体" w:hAnsi="宋体"/>
                <w:color w:val="000000" w:themeColor="text1"/>
                <w:szCs w:val="21"/>
                <w:highlight w:val="none"/>
                <w:u w:val="single"/>
              </w:rPr>
            </w:r>
            <w:r>
              <w:rPr>
                <w:color w:val="000000" w:themeColor="text1"/>
                <w:highlight w:val="none"/>
              </w:rP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第1</w:t>
            </w:r>
            <w:r>
              <w:rPr>
                <w:rFonts w:hint="eastAsia" w:ascii="宋体" w:hAnsi="宋体"/>
                <w:color w:val="000000" w:themeColor="text1"/>
                <w:szCs w:val="21"/>
                <w:highlight w:val="none"/>
                <w:lang w:val="en-US" w:eastAsia="zh-CN"/>
              </w:rPr>
              <w:t xml:space="preserve">5</w:t>
            </w:r>
            <w:r>
              <w:rPr>
                <w:rFonts w:hint="eastAsia" w:ascii="宋体" w:hAnsi="宋体"/>
                <w:color w:val="000000" w:themeColor="text1"/>
                <w:szCs w:val="21"/>
                <w:highlight w:val="none"/>
              </w:rPr>
              <w:t xml:space="preserve">.4</w:t>
            </w:r>
            <w:r>
              <w:rPr>
                <w:rFonts w:hint="eastAsia" w:ascii="宋体" w:hAnsi="宋体"/>
                <w:color w:val="000000" w:themeColor="text1"/>
                <w:szCs w:val="21"/>
                <w:highlight w:val="none"/>
                <w:lang w:val="en-US" w:eastAsia="zh-CN"/>
              </w:rPr>
              <w:t xml:space="preserve">款</w:t>
            </w:r>
            <w:r>
              <w:rPr>
                <w:color w:val="000000" w:themeColor="text1"/>
                <w:highlight w:val="none"/>
              </w:rP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rPr>
              <w:t xml:space="preserve">其他违约责任</w:t>
            </w:r>
            <w:r>
              <w:rPr>
                <w:color w:val="000000" w:themeColor="text1"/>
                <w:highlight w:val="none"/>
              </w:rP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highlight w:val="none"/>
                <w:u w:val="single"/>
              </w:rPr>
            </w:pPr>
            <w:r>
              <w:rPr>
                <w:rFonts w:ascii="宋体" w:hAnsi="宋体"/>
                <w:color w:val="000000" w:themeColor="text1"/>
                <w:szCs w:val="21"/>
                <w:highlight w:val="none"/>
                <w:u w:val="single"/>
              </w:rPr>
            </w:r>
            <w:r>
              <w:rPr>
                <w:color w:val="000000" w:themeColor="text1"/>
                <w:highlight w:val="none"/>
              </w:rP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w:t>
            </w:r>
            <w:r>
              <w:rPr>
                <w:rFonts w:hint="eastAsia" w:ascii="宋体" w:hAnsi="宋体"/>
                <w:color w:val="000000" w:themeColor="text1"/>
                <w:szCs w:val="21"/>
                <w:highlight w:val="none"/>
                <w:lang w:val="en-US" w:eastAsia="zh-CN"/>
              </w:rPr>
              <w:t xml:space="preserve">19</w:t>
            </w:r>
            <w:r>
              <w:rPr>
                <w:rFonts w:hint="eastAsia" w:ascii="宋体" w:hAnsi="宋体"/>
                <w:color w:val="000000" w:themeColor="text1"/>
                <w:szCs w:val="21"/>
                <w:highlight w:val="none"/>
              </w:rPr>
              <w:t xml:space="preserve">.2</w:t>
            </w:r>
            <w:r>
              <w:rPr>
                <w:rFonts w:hint="eastAsia" w:ascii="宋体" w:hAnsi="宋体"/>
                <w:color w:val="000000" w:themeColor="text1"/>
                <w:szCs w:val="21"/>
                <w:highlight w:val="none"/>
                <w:lang w:val="en-US" w:eastAsia="zh-CN"/>
              </w:rPr>
              <w:t xml:space="preserve">款</w:t>
            </w:r>
            <w:r>
              <w:rPr>
                <w:color w:val="000000" w:themeColor="text1"/>
                <w:highlight w:val="none"/>
              </w:rP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解决争议的方法</w:t>
            </w:r>
            <w:r>
              <w:rPr>
                <w:color w:val="000000" w:themeColor="text1"/>
                <w:highlight w:val="none"/>
              </w:rP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color w:val="000000" w:themeColor="text1"/>
                <w:szCs w:val="21"/>
                <w:highlight w:val="none"/>
              </w:rPr>
            </w:pPr>
            <w:r>
              <w:rPr>
                <w:rFonts w:hint="eastAsia" w:ascii="宋体" w:hAnsi="宋体" w:eastAsia="宋体" w:cs="宋体"/>
                <w:b w:val="0"/>
                <w:bCs w:val="0"/>
                <w:iCs/>
                <w:color w:val="000000" w:themeColor="text1"/>
                <w:szCs w:val="21"/>
                <w:highlight w:val="none"/>
              </w:rPr>
              <w:t xml:space="preserve">因本合同及合同有关事项发生的争议，按下列第</w:t>
            </w:r>
            <w:r>
              <w:rPr>
                <w:rFonts w:hint="eastAsia" w:ascii="宋体" w:hAnsi="宋体" w:eastAsia="宋体" w:cs="宋体"/>
                <w:b w:val="0"/>
                <w:bCs w:val="0"/>
                <w:iCs/>
                <w:color w:val="000000" w:themeColor="text1"/>
                <w:szCs w:val="21"/>
                <w:highlight w:val="none"/>
                <w:u w:val="single"/>
              </w:rPr>
              <w:t xml:space="preserve">   </w:t>
            </w:r>
            <w:r>
              <w:rPr>
                <w:rFonts w:hint="eastAsia" w:ascii="宋体" w:hAnsi="宋体" w:eastAsia="宋体" w:cs="宋体"/>
                <w:b w:val="0"/>
                <w:bCs w:val="0"/>
                <w:iCs/>
                <w:color w:val="000000" w:themeColor="text1"/>
                <w:szCs w:val="21"/>
                <w:highlight w:val="none"/>
              </w:rPr>
              <w:t xml:space="preserve">种方式解决：</w:t>
            </w:r>
            <w:r>
              <w:rPr>
                <w:color w:val="000000" w:themeColor="text1"/>
                <w:highlight w:val="none"/>
              </w:rPr>
            </w:r>
          </w:p>
          <w:p>
            <w:pPr>
              <w:jc w:val="left"/>
              <w:spacing w:line="400" w:lineRule="exact"/>
              <w:rPr>
                <w:rFonts w:hint="eastAsia" w:ascii="宋体" w:hAnsi="宋体" w:eastAsia="宋体" w:cs="宋体"/>
                <w:b w:val="0"/>
                <w:bCs w:val="0"/>
                <w:iCs/>
                <w:color w:val="000000" w:themeColor="text1"/>
                <w:szCs w:val="21"/>
                <w:highlight w:val="none"/>
              </w:rPr>
            </w:pPr>
            <w:r>
              <w:rPr>
                <w:rFonts w:hint="eastAsia" w:ascii="宋体" w:hAnsi="宋体" w:eastAsia="宋体" w:cs="宋体"/>
                <w:b w:val="0"/>
                <w:bCs w:val="0"/>
                <w:iCs/>
                <w:color w:val="000000" w:themeColor="text1"/>
                <w:szCs w:val="21"/>
                <w:highlight w:val="none"/>
              </w:rPr>
              <w:t xml:space="preserve">（1）向</w:t>
            </w:r>
            <w:r>
              <w:rPr>
                <w:rFonts w:hint="eastAsia" w:ascii="宋体" w:hAnsi="宋体" w:eastAsia="宋体" w:cs="宋体"/>
                <w:b w:val="0"/>
                <w:bCs w:val="0"/>
                <w:iCs/>
                <w:color w:val="000000" w:themeColor="text1"/>
                <w:szCs w:val="21"/>
                <w:highlight w:val="none"/>
                <w:u w:val="single"/>
              </w:rPr>
              <w:t xml:space="preserve">                    </w:t>
            </w:r>
            <w:r>
              <w:rPr>
                <w:rFonts w:hint="eastAsia" w:ascii="宋体" w:hAnsi="宋体" w:eastAsia="宋体" w:cs="宋体"/>
                <w:b w:val="0"/>
                <w:bCs w:val="0"/>
                <w:iCs/>
                <w:color w:val="000000" w:themeColor="text1"/>
                <w:szCs w:val="21"/>
                <w:highlight w:val="none"/>
              </w:rPr>
              <w:t xml:space="preserve">仲裁委员会申请仲裁，仲裁地点为</w:t>
            </w:r>
            <w:r>
              <w:rPr>
                <w:rFonts w:hint="eastAsia" w:ascii="宋体" w:hAnsi="宋体" w:eastAsia="宋体" w:cs="宋体"/>
                <w:b w:val="0"/>
                <w:bCs w:val="0"/>
                <w:iCs/>
                <w:color w:val="000000" w:themeColor="text1"/>
                <w:szCs w:val="21"/>
                <w:highlight w:val="none"/>
                <w:u w:val="single"/>
              </w:rPr>
              <w:t xml:space="preserve">           </w:t>
            </w:r>
            <w:r>
              <w:rPr>
                <w:rFonts w:hint="eastAsia" w:ascii="宋体" w:hAnsi="宋体" w:eastAsia="宋体" w:cs="宋体"/>
                <w:b w:val="0"/>
                <w:bCs w:val="0"/>
                <w:iCs/>
                <w:color w:val="000000" w:themeColor="text1"/>
                <w:szCs w:val="21"/>
                <w:highlight w:val="none"/>
              </w:rPr>
              <w:t xml:space="preserve">；</w:t>
            </w:r>
            <w:r>
              <w:rPr>
                <w:color w:val="000000" w:themeColor="text1"/>
                <w:highlight w:val="none"/>
              </w:rPr>
            </w:r>
          </w:p>
          <w:p>
            <w:pPr>
              <w:ind w:firstLine="0"/>
              <w:jc w:val="left"/>
              <w:rPr>
                <w:rFonts w:ascii="宋体" w:hAnsi="宋体"/>
                <w:color w:val="000000" w:themeColor="text1"/>
                <w:szCs w:val="21"/>
                <w:highlight w:val="none"/>
                <w:u w:val="single"/>
              </w:rPr>
            </w:pPr>
            <w:r>
              <w:rPr>
                <w:rFonts w:hint="eastAsia" w:ascii="宋体" w:hAnsi="宋体" w:eastAsia="宋体" w:cs="宋体"/>
                <w:b w:val="0"/>
                <w:bCs w:val="0"/>
                <w:iCs/>
                <w:color w:val="000000" w:themeColor="text1"/>
                <w:szCs w:val="21"/>
                <w:highlight w:val="none"/>
              </w:rPr>
              <w:t xml:space="preserve">（2）向</w:t>
            </w:r>
            <w:r>
              <w:rPr>
                <w:rFonts w:hint="eastAsia" w:ascii="宋体" w:hAnsi="宋体" w:eastAsia="宋体" w:cs="宋体"/>
                <w:b w:val="0"/>
                <w:bCs w:val="0"/>
                <w:iCs/>
                <w:color w:val="000000" w:themeColor="text1"/>
                <w:szCs w:val="21"/>
                <w:highlight w:val="none"/>
                <w:u w:val="single"/>
              </w:rPr>
              <w:t xml:space="preserve">                    </w:t>
            </w:r>
            <w:r>
              <w:rPr>
                <w:rFonts w:hint="eastAsia" w:ascii="宋体" w:hAnsi="宋体" w:eastAsia="宋体" w:cs="宋体"/>
                <w:b w:val="0"/>
                <w:bCs w:val="0"/>
                <w:iCs/>
                <w:color w:val="000000" w:themeColor="text1"/>
                <w:szCs w:val="21"/>
                <w:highlight w:val="none"/>
              </w:rPr>
              <w:t xml:space="preserve">人民法院起诉。</w:t>
            </w:r>
            <w:r>
              <w:rPr>
                <w:color w:val="000000" w:themeColor="text1"/>
                <w:highlight w:val="none"/>
              </w:rPr>
            </w:r>
          </w:p>
        </w:tc>
      </w:tr>
      <w:tr>
        <w:trPr>
          <w:trHeight w:val="770"/>
        </w:trPr>
        <w:tc>
          <w:tcPr>
            <w:tcW w:w="1607" w:type="dxa"/>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color w:val="000000" w:themeColor="text1"/>
                <w:highlight w:val="none"/>
              </w:rPr>
            </w:r>
          </w:p>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第2</w:t>
            </w:r>
            <w:r>
              <w:rPr>
                <w:rFonts w:hint="eastAsia" w:ascii="宋体" w:hAnsi="宋体"/>
                <w:color w:val="000000" w:themeColor="text1"/>
                <w:szCs w:val="21"/>
                <w:highlight w:val="none"/>
                <w:lang w:val="en-US" w:eastAsia="zh-CN"/>
              </w:rPr>
              <w:t xml:space="preserve">3.1</w:t>
            </w:r>
            <w:r>
              <w:rPr>
                <w:rFonts w:hint="eastAsia" w:ascii="宋体" w:hAnsi="宋体"/>
                <w:color w:val="000000" w:themeColor="text1"/>
                <w:szCs w:val="21"/>
                <w:highlight w:val="none"/>
                <w:lang w:eastAsia="zh-CN"/>
              </w:rPr>
              <w:t xml:space="preserve">款</w:t>
            </w:r>
            <w:r>
              <w:rPr>
                <w:color w:val="000000" w:themeColor="text1"/>
                <w:highlight w:val="none"/>
              </w:rPr>
            </w:r>
          </w:p>
        </w:tc>
        <w:tc>
          <w:tcPr>
            <w:tcW w:w="1742" w:type="dxa"/>
            <w:vAlign w:val="center"/>
            <w:textDirection w:val="lrTb"/>
            <w:noWrap w:val="false"/>
          </w:tcPr>
          <w:p>
            <w:pPr>
              <w:jc w:val="left"/>
              <w:rPr>
                <w:rFonts w:ascii="宋体" w:hAnsi="宋体"/>
                <w:color w:val="000000" w:themeColor="text1"/>
                <w:szCs w:val="21"/>
                <w:highlight w:val="none"/>
              </w:rPr>
            </w:pPr>
            <w:r>
              <w:rPr>
                <w:rFonts w:hint="eastAsia" w:ascii="宋体" w:hAnsi="宋体"/>
                <w:bCs/>
                <w:color w:val="000000" w:themeColor="text1"/>
                <w:szCs w:val="21"/>
                <w:highlight w:val="none"/>
                <w:lang w:eastAsia="zh-CN"/>
              </w:rPr>
              <w:t xml:space="preserve">其他专用条款</w:t>
            </w:r>
            <w:r>
              <w:rPr>
                <w:color w:val="000000" w:themeColor="text1"/>
                <w:highlight w:val="none"/>
              </w:rPr>
            </w:r>
          </w:p>
        </w:tc>
        <w:tc>
          <w:tcPr>
            <w:tcW w:w="5170" w:type="dxa"/>
            <w:vAlign w:val="center"/>
            <w:textDirection w:val="lrTb"/>
            <w:noWrap w:val="false"/>
          </w:tcPr>
          <w:p>
            <w:pPr>
              <w:jc w:val="left"/>
              <w:rPr>
                <w:rFonts w:hint="default" w:ascii="宋体" w:hAnsi="宋体" w:eastAsia="宋体"/>
                <w:color w:val="000000" w:themeColor="text1"/>
                <w:szCs w:val="21"/>
                <w:highlight w:val="none"/>
              </w:rPr>
            </w:pPr>
            <w:r>
              <w:rPr>
                <w:rFonts w:hint="default" w:ascii="宋体" w:hAnsi="宋体" w:eastAsia="宋体"/>
                <w:color w:val="000000" w:themeColor="text1"/>
                <w:szCs w:val="21"/>
                <w:highlight w:val="none"/>
                <w:lang w:val="en-US" w:eastAsia="zh-CN"/>
              </w:rPr>
            </w:r>
            <w:r>
              <w:rPr>
                <w:color w:val="000000" w:themeColor="text1"/>
                <w:highlight w:val="none"/>
              </w:rPr>
            </w:r>
          </w:p>
        </w:tc>
      </w:tr>
    </w:tbl>
    <w:p>
      <w:pPr>
        <w:rPr>
          <w:color w:val="000000" w:themeColor="text1"/>
          <w:highlight w:val="none"/>
        </w:rPr>
      </w:pPr>
      <w:r>
        <w:rPr>
          <w:color w:val="000000" w:themeColor="text1"/>
          <w:highlight w:val="none"/>
        </w:rPr>
      </w:r>
      <w:r>
        <w:rPr>
          <w:color w:val="000000" w:themeColor="text1"/>
          <w:highlight w:val="none"/>
        </w:rPr>
      </w:r>
    </w:p>
    <w:p>
      <w:pPr>
        <w:ind w:firstLine="600"/>
        <w:spacing w:line="520" w:lineRule="exact"/>
        <w:rPr>
          <w:rFonts w:hint="eastAsia" w:ascii="仿宋" w:hAnsi="仿宋" w:eastAsia="仿宋"/>
          <w:color w:val="000000" w:themeColor="text1"/>
          <w:sz w:val="30"/>
          <w:szCs w:val="30"/>
          <w:highlight w:val="none"/>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color w:val="000000" w:themeColor="text1"/>
          <w:sz w:val="30"/>
          <w:szCs w:val="30"/>
          <w:highlight w:val="none"/>
        </w:rPr>
      </w:r>
      <w:r>
        <w:rPr>
          <w:color w:val="000000" w:themeColor="text1"/>
          <w:highlight w:val="none"/>
        </w:rPr>
      </w:r>
    </w:p>
    <w:p>
      <w:pPr>
        <w:pStyle w:val="950"/>
        <w:rPr>
          <w:color w:val="000000" w:themeColor="text1"/>
          <w:highlight w:val="none"/>
        </w:rPr>
      </w:pPr>
      <w:r>
        <w:rPr>
          <w:color w:val="000000" w:themeColor="text1"/>
          <w:highlight w:val="none"/>
        </w:rPr>
      </w:r>
      <w:bookmarkStart w:id="15" w:name="_Toc12097"/>
      <w:r>
        <w:rPr>
          <w:color w:val="000000" w:themeColor="text1"/>
          <w:highlight w:val="none"/>
        </w:rPr>
      </w:r>
      <w:bookmarkStart w:id="16" w:name="_Toc522790135"/>
      <w:r>
        <w:rPr>
          <w:rFonts w:hint="eastAsia"/>
          <w:color w:val="000000" w:themeColor="text1"/>
          <w:highlight w:val="none"/>
        </w:rPr>
        <w:t xml:space="preserve">第六章  采购需求</w:t>
      </w:r>
      <w:bookmarkEnd w:id="15"/>
      <w:r>
        <w:rPr>
          <w:color w:val="000000" w:themeColor="text1"/>
          <w:highlight w:val="none"/>
        </w:rPr>
      </w:r>
      <w:bookmarkEnd w:id="16"/>
      <w:r>
        <w:rPr>
          <w:color w:val="000000" w:themeColor="text1"/>
          <w:highlight w:val="none"/>
        </w:rPr>
      </w:r>
      <w:r>
        <w:rPr>
          <w:color w:val="000000" w:themeColor="text1"/>
          <w:highlight w:val="none"/>
        </w:rPr>
      </w:r>
    </w:p>
    <w:p>
      <w:pPr>
        <w:ind w:firstLine="600"/>
        <w:spacing w:line="520" w:lineRule="exact"/>
        <w:rPr>
          <w:rFonts w:hint="eastAsia" w:ascii="黑体" w:hAnsi="黑体" w:eastAsia="黑体"/>
          <w:color w:val="000000" w:themeColor="text1"/>
          <w:sz w:val="30"/>
          <w:szCs w:val="30"/>
          <w:highlight w:val="none"/>
        </w:rPr>
      </w:pPr>
      <w:r>
        <w:rPr>
          <w:rFonts w:hint="eastAsia" w:ascii="黑体" w:hAnsi="黑体" w:eastAsia="黑体"/>
          <w:color w:val="000000" w:themeColor="text1"/>
          <w:sz w:val="30"/>
          <w:szCs w:val="30"/>
          <w:highlight w:val="none"/>
        </w:rPr>
        <w:t xml:space="preserve">一、</w:t>
      </w:r>
      <w:r>
        <w:rPr>
          <w:rFonts w:hint="eastAsia" w:ascii="黑体" w:hAnsi="黑体" w:eastAsia="黑体"/>
          <w:color w:val="000000" w:themeColor="text1"/>
          <w:sz w:val="30"/>
          <w:szCs w:val="30"/>
          <w:highlight w:val="none"/>
          <w:lang w:eastAsia="zh-CN"/>
        </w:rPr>
        <w:t xml:space="preserve">说明</w:t>
      </w:r>
      <w:r>
        <w:rPr>
          <w:color w:val="000000" w:themeColor="text1"/>
          <w:highlight w:val="none"/>
        </w:rPr>
      </w:r>
    </w:p>
    <w:p>
      <w:pPr>
        <w:ind w:firstLine="600"/>
        <w:spacing w:line="520" w:lineRule="exact"/>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（一）采购人：</w:t>
      </w:r>
      <w:r>
        <w:rPr>
          <w:rFonts w:hint="eastAsia" w:ascii="仿宋" w:hAnsi="仿宋" w:eastAsia="仿宋" w:cs="仿宋"/>
          <w:color w:val="000000" w:themeColor="text1"/>
          <w:sz w:val="30"/>
          <w:szCs w:val="30"/>
          <w:highlight w:val="none"/>
          <w:lang w:eastAsia="zh-CN"/>
        </w:rPr>
        <w:t xml:space="preserve">徐州市鼓楼区城市管理局</w:t>
      </w:r>
      <w:r>
        <w:rPr>
          <w:color w:val="000000" w:themeColor="text1"/>
          <w:highlight w:val="none"/>
        </w:rPr>
      </w:r>
    </w:p>
    <w:p>
      <w:pPr>
        <w:ind w:firstLine="600"/>
        <w:spacing w:line="520" w:lineRule="exact"/>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（二）</w:t>
      </w:r>
      <w:r>
        <w:rPr>
          <w:rFonts w:hint="eastAsia" w:ascii="仿宋" w:hAnsi="仿宋" w:eastAsia="仿宋" w:cs="仿宋"/>
          <w:color w:val="000000" w:themeColor="text1"/>
          <w:sz w:val="30"/>
          <w:szCs w:val="30"/>
          <w:highlight w:val="none"/>
        </w:rPr>
        <w:t xml:space="preserve">采购项目名称：</w:t>
      </w:r>
      <w:r>
        <w:rPr>
          <w:rFonts w:hint="eastAsia" w:ascii="仿宋" w:hAnsi="仿宋" w:eastAsia="仿宋" w:cs="仿宋"/>
          <w:color w:val="000000" w:themeColor="text1"/>
          <w:sz w:val="30"/>
          <w:szCs w:val="30"/>
          <w:highlight w:val="none"/>
          <w:lang w:eastAsia="zh-CN"/>
        </w:rPr>
        <w:t xml:space="preserve">果皮箱项目采购</w:t>
      </w:r>
      <w:r>
        <w:rPr>
          <w:color w:val="000000" w:themeColor="text1"/>
          <w:highlight w:val="none"/>
        </w:rPr>
      </w:r>
    </w:p>
    <w:p>
      <w:pPr>
        <w:ind w:firstLine="600"/>
        <w:spacing w:line="520" w:lineRule="exact"/>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（三）</w:t>
      </w:r>
      <w:r>
        <w:rPr>
          <w:rFonts w:hint="eastAsia" w:ascii="仿宋" w:hAnsi="仿宋" w:eastAsia="仿宋" w:cs="仿宋"/>
          <w:color w:val="000000" w:themeColor="text1"/>
          <w:sz w:val="30"/>
          <w:szCs w:val="30"/>
          <w:highlight w:val="none"/>
          <w:lang w:val="en-US" w:eastAsia="zh-CN"/>
        </w:rPr>
        <w:t xml:space="preserve">项目内容</w:t>
      </w:r>
      <w:r>
        <w:rPr>
          <w:rFonts w:hint="eastAsia" w:ascii="仿宋" w:hAnsi="仿宋" w:eastAsia="仿宋" w:cs="仿宋"/>
          <w:color w:val="000000" w:themeColor="text1"/>
          <w:sz w:val="30"/>
          <w:szCs w:val="30"/>
          <w:highlight w:val="none"/>
        </w:rPr>
        <w:t xml:space="preserve">：为提升区域环境卫生管理水平，完善垃圾分类收集设施，现计划</w:t>
      </w:r>
      <w:r>
        <w:rPr>
          <w:rFonts w:hint="eastAsia" w:ascii="仿宋" w:hAnsi="仿宋" w:eastAsia="仿宋" w:cs="仿宋"/>
          <w:color w:val="000000" w:themeColor="text1"/>
          <w:sz w:val="30"/>
          <w:szCs w:val="30"/>
          <w:highlight w:val="none"/>
          <w:lang w:val="en-US" w:eastAsia="zh-CN"/>
        </w:rPr>
        <w:t xml:space="preserve">对</w:t>
      </w:r>
      <w:r>
        <w:rPr>
          <w:rFonts w:hint="eastAsia" w:ascii="仿宋" w:hAnsi="仿宋" w:eastAsia="仿宋" w:cs="仿宋"/>
          <w:color w:val="000000" w:themeColor="text1"/>
          <w:sz w:val="30"/>
          <w:szCs w:val="30"/>
          <w:highlight w:val="none"/>
          <w:lang w:eastAsia="zh-CN"/>
        </w:rPr>
        <w:t xml:space="preserve">不锈钢果皮箱</w:t>
      </w:r>
      <w:r>
        <w:rPr>
          <w:rFonts w:hint="eastAsia" w:ascii="仿宋" w:hAnsi="仿宋" w:eastAsia="仿宋" w:cs="仿宋"/>
          <w:color w:val="000000" w:themeColor="text1"/>
          <w:sz w:val="30"/>
          <w:szCs w:val="30"/>
          <w:highlight w:val="none"/>
          <w:lang w:val="en-US" w:eastAsia="zh-CN"/>
        </w:rPr>
        <w:t xml:space="preserve">分批</w:t>
      </w:r>
      <w:r>
        <w:rPr>
          <w:rFonts w:hint="eastAsia" w:ascii="仿宋" w:hAnsi="仿宋" w:eastAsia="仿宋" w:cs="仿宋"/>
          <w:color w:val="000000" w:themeColor="text1"/>
          <w:sz w:val="30"/>
          <w:szCs w:val="30"/>
          <w:highlight w:val="none"/>
        </w:rPr>
        <w:t xml:space="preserve">采购</w:t>
      </w:r>
      <w:r>
        <w:rPr>
          <w:rFonts w:hint="eastAsia" w:ascii="仿宋" w:hAnsi="仿宋" w:eastAsia="仿宋" w:cs="仿宋"/>
          <w:color w:val="000000" w:themeColor="text1"/>
          <w:sz w:val="30"/>
          <w:szCs w:val="30"/>
          <w:highlight w:val="none"/>
          <w:lang w:eastAsia="zh-CN"/>
        </w:rPr>
        <w:t xml:space="preserve">。</w:t>
      </w:r>
      <w:r>
        <w:rPr>
          <w:color w:val="000000" w:themeColor="text1"/>
          <w:highlight w:val="none"/>
        </w:rPr>
      </w:r>
    </w:p>
    <w:p>
      <w:pPr>
        <w:ind w:firstLine="600"/>
        <w:spacing w:line="520" w:lineRule="exact"/>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eastAsia="zh-CN"/>
        </w:rPr>
        <w:t xml:space="preserve">果皮箱项目采购</w:t>
      </w:r>
      <w:r>
        <w:rPr>
          <w:rFonts w:hint="eastAsia" w:ascii="仿宋" w:hAnsi="仿宋" w:eastAsia="仿宋" w:cs="仿宋"/>
          <w:color w:val="000000" w:themeColor="text1"/>
          <w:sz w:val="30"/>
          <w:szCs w:val="30"/>
          <w:highlight w:val="none"/>
        </w:rPr>
        <w:t xml:space="preserve">对应的中小企业划分标准所属行业为</w:t>
      </w:r>
      <w:r>
        <w:rPr>
          <w:rFonts w:hint="eastAsia" w:ascii="仿宋" w:hAnsi="仿宋" w:eastAsia="仿宋" w:cs="仿宋"/>
          <w:color w:val="000000" w:themeColor="text1"/>
          <w:sz w:val="30"/>
          <w:szCs w:val="30"/>
          <w:highlight w:val="none"/>
          <w:lang w:eastAsia="zh-CN"/>
        </w:rPr>
        <w:t xml:space="preserve">工</w:t>
      </w:r>
      <w:r>
        <w:rPr>
          <w:rFonts w:hint="eastAsia" w:ascii="仿宋" w:hAnsi="仿宋" w:eastAsia="仿宋" w:cs="仿宋"/>
          <w:color w:val="000000" w:themeColor="text1"/>
          <w:sz w:val="30"/>
          <w:szCs w:val="30"/>
          <w:highlight w:val="none"/>
        </w:rPr>
        <w:t xml:space="preserve">业。</w:t>
      </w:r>
      <w:r>
        <w:rPr>
          <w:color w:val="000000" w:themeColor="text1"/>
          <w:highlight w:val="none"/>
        </w:rPr>
      </w:r>
    </w:p>
    <w:p>
      <w:pPr>
        <w:ind w:firstLine="600"/>
        <w:spacing w:line="520" w:lineRule="exact"/>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注：中小企业划分标准所属行业以《工业和信息化部、国家统计局、国家发展和改革委员会、财政部关于印发中小企业划型标准规定的通知》（工信部联企业[2011]300号）的规定为准。</w:t>
      </w:r>
      <w:r>
        <w:rPr>
          <w:color w:val="000000" w:themeColor="text1"/>
          <w:highlight w:val="none"/>
        </w:rPr>
      </w:r>
    </w:p>
    <w:p>
      <w:pPr>
        <w:ind w:firstLine="600"/>
        <w:spacing w:line="520" w:lineRule="exact"/>
        <w:rPr>
          <w:rFonts w:hint="default"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（四）本项目为专门面向中小企业的项目。</w:t>
      </w:r>
      <w:r>
        <w:rPr>
          <w:color w:val="000000" w:themeColor="text1"/>
          <w:highlight w:val="none"/>
        </w:rPr>
      </w:r>
    </w:p>
    <w:p>
      <w:pPr>
        <w:ind w:firstLine="600"/>
        <w:spacing w:line="520" w:lineRule="exact"/>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lang w:val="en-US" w:eastAsia="zh-CN"/>
        </w:rPr>
        <w:t xml:space="preserve">五</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预算金额</w:t>
      </w:r>
      <w:r>
        <w:rPr>
          <w:rFonts w:hint="eastAsia" w:ascii="仿宋" w:hAnsi="仿宋" w:eastAsia="仿宋" w:cs="仿宋"/>
          <w:color w:val="000000" w:themeColor="text1"/>
          <w:sz w:val="30"/>
          <w:szCs w:val="30"/>
          <w:highlight w:val="none"/>
          <w:lang w:val="en-US" w:eastAsia="zh-CN"/>
        </w:rPr>
        <w:t xml:space="preserve">150</w:t>
      </w:r>
      <w:r>
        <w:rPr>
          <w:rFonts w:hint="eastAsia" w:ascii="仿宋" w:hAnsi="仿宋" w:eastAsia="仿宋" w:cs="仿宋"/>
          <w:color w:val="000000" w:themeColor="text1"/>
          <w:sz w:val="30"/>
          <w:szCs w:val="30"/>
          <w:highlight w:val="none"/>
        </w:rPr>
        <w:t xml:space="preserve">万元，其中：采购包1：</w:t>
      </w:r>
      <w:r>
        <w:rPr>
          <w:rFonts w:hint="eastAsia" w:ascii="仿宋" w:hAnsi="仿宋" w:eastAsia="仿宋" w:cs="仿宋"/>
          <w:color w:val="000000" w:themeColor="text1"/>
          <w:sz w:val="30"/>
          <w:szCs w:val="30"/>
          <w:highlight w:val="none"/>
          <w:lang w:val="en-US" w:eastAsia="zh-CN"/>
        </w:rPr>
        <w:t xml:space="preserve">75</w:t>
      </w:r>
      <w:r>
        <w:rPr>
          <w:rFonts w:hint="eastAsia" w:ascii="仿宋" w:hAnsi="仿宋" w:eastAsia="仿宋" w:cs="仿宋"/>
          <w:color w:val="000000" w:themeColor="text1"/>
          <w:sz w:val="30"/>
          <w:szCs w:val="30"/>
          <w:highlight w:val="none"/>
        </w:rPr>
        <w:t xml:space="preserve">万元；采购包2：</w:t>
      </w:r>
      <w:r>
        <w:rPr>
          <w:rFonts w:hint="eastAsia" w:ascii="仿宋" w:hAnsi="仿宋" w:eastAsia="仿宋" w:cs="仿宋"/>
          <w:color w:val="000000" w:themeColor="text1"/>
          <w:sz w:val="30"/>
          <w:szCs w:val="30"/>
          <w:highlight w:val="none"/>
          <w:lang w:val="en-US" w:eastAsia="zh-CN"/>
        </w:rPr>
        <w:t xml:space="preserve">75</w:t>
      </w:r>
      <w:r>
        <w:rPr>
          <w:rFonts w:hint="eastAsia" w:ascii="仿宋" w:hAnsi="仿宋" w:eastAsia="仿宋" w:cs="仿宋"/>
          <w:color w:val="000000" w:themeColor="text1"/>
          <w:sz w:val="30"/>
          <w:szCs w:val="30"/>
          <w:highlight w:val="none"/>
        </w:rPr>
        <w:t xml:space="preserve">万元。</w:t>
      </w:r>
      <w:r>
        <w:rPr>
          <w:color w:val="000000" w:themeColor="text1"/>
          <w:highlight w:val="none"/>
        </w:rPr>
      </w:r>
    </w:p>
    <w:p>
      <w:pPr>
        <w:ind w:firstLine="600"/>
        <w:spacing w:line="520" w:lineRule="exact"/>
        <w:rPr>
          <w:rFonts w:ascii="仿宋" w:hAnsi="仿宋" w:eastAsia="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w:t>
      </w:r>
      <w:r>
        <w:rPr>
          <w:rFonts w:hint="eastAsia" w:ascii="仿宋" w:hAnsi="仿宋" w:eastAsia="仿宋" w:cs="仿宋"/>
          <w:color w:val="000000" w:themeColor="text1"/>
          <w:sz w:val="30"/>
          <w:szCs w:val="30"/>
          <w:highlight w:val="none"/>
          <w:lang w:val="en-US" w:eastAsia="zh-CN"/>
        </w:rPr>
        <w:t xml:space="preserve">六</w:t>
      </w:r>
      <w:r>
        <w:rPr>
          <w:rFonts w:hint="eastAsia" w:ascii="仿宋" w:hAnsi="仿宋" w:eastAsia="仿宋" w:cs="仿宋"/>
          <w:color w:val="000000" w:themeColor="text1"/>
          <w:sz w:val="30"/>
          <w:szCs w:val="30"/>
          <w:highlight w:val="none"/>
        </w:rPr>
        <w:t xml:space="preserve">）合同履行期限：合同签订后，供货商按照采购</w:t>
      </w:r>
      <w:r>
        <w:rPr>
          <w:rFonts w:hint="eastAsia" w:ascii="仿宋" w:hAnsi="仿宋" w:eastAsia="仿宋" w:cs="仿宋"/>
          <w:color w:val="000000" w:themeColor="text1"/>
          <w:sz w:val="30"/>
          <w:szCs w:val="30"/>
          <w:highlight w:val="none"/>
          <w:lang w:eastAsia="zh-CN"/>
        </w:rPr>
        <w:t xml:space="preserve">人</w:t>
      </w:r>
      <w:r>
        <w:rPr>
          <w:rFonts w:hint="eastAsia" w:ascii="仿宋" w:hAnsi="仿宋" w:eastAsia="仿宋" w:cs="仿宋"/>
          <w:color w:val="000000" w:themeColor="text1"/>
          <w:sz w:val="30"/>
          <w:szCs w:val="30"/>
          <w:highlight w:val="none"/>
        </w:rPr>
        <w:t xml:space="preserve">需求进行分批次供货，在接到采购单位通知后，</w:t>
      </w:r>
      <w:r>
        <w:rPr>
          <w:rFonts w:hint="eastAsia" w:ascii="仿宋" w:hAnsi="仿宋" w:eastAsia="仿宋" w:cs="仿宋"/>
          <w:color w:val="000000" w:themeColor="text1"/>
          <w:sz w:val="30"/>
          <w:szCs w:val="30"/>
          <w:highlight w:val="none"/>
          <w:lang w:val="en-US" w:eastAsia="zh-CN"/>
        </w:rPr>
        <w:t xml:space="preserve">30</w:t>
      </w:r>
      <w:r>
        <w:rPr>
          <w:rFonts w:hint="eastAsia" w:ascii="仿宋" w:hAnsi="仿宋" w:eastAsia="仿宋" w:cs="仿宋"/>
          <w:color w:val="000000" w:themeColor="text1"/>
          <w:sz w:val="30"/>
          <w:szCs w:val="30"/>
          <w:highlight w:val="none"/>
        </w:rPr>
        <w:t xml:space="preserve">天内将所需产品送到采购单位所指定的位置</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lang w:val="en-US" w:eastAsia="zh-CN"/>
        </w:rPr>
        <w:t xml:space="preserve">按甲方要求分批安装</w:t>
      </w:r>
      <w:r>
        <w:rPr>
          <w:rFonts w:hint="eastAsia" w:ascii="仿宋" w:hAnsi="仿宋" w:eastAsia="仿宋" w:cs="仿宋"/>
          <w:color w:val="000000" w:themeColor="text1"/>
          <w:sz w:val="30"/>
          <w:szCs w:val="30"/>
          <w:highlight w:val="none"/>
        </w:rPr>
        <w:t xml:space="preserve">。</w:t>
      </w:r>
      <w:r>
        <w:rPr>
          <w:color w:val="000000" w:themeColor="text1"/>
          <w:highlight w:val="none"/>
        </w:rPr>
      </w:r>
    </w:p>
    <w:p>
      <w:pPr>
        <w:ind w:firstLine="600"/>
        <w:spacing w:line="520" w:lineRule="exact"/>
        <w:rPr>
          <w:rFonts w:hint="eastAsia" w:ascii="黑体" w:hAnsi="黑体" w:eastAsia="黑体"/>
          <w:color w:val="000000" w:themeColor="text1"/>
          <w:sz w:val="30"/>
          <w:szCs w:val="30"/>
          <w:highlight w:val="none"/>
        </w:rPr>
      </w:pPr>
      <w:r>
        <w:rPr>
          <w:rFonts w:hint="eastAsia" w:ascii="黑体" w:hAnsi="黑体" w:eastAsia="黑体"/>
          <w:color w:val="000000" w:themeColor="text1"/>
          <w:sz w:val="30"/>
          <w:szCs w:val="30"/>
          <w:highlight w:val="none"/>
        </w:rPr>
        <w:t xml:space="preserve">二、</w:t>
      </w:r>
      <w:r>
        <w:rPr>
          <w:rFonts w:hint="eastAsia" w:ascii="黑体" w:hAnsi="黑体" w:eastAsia="黑体"/>
          <w:color w:val="000000" w:themeColor="text1"/>
          <w:sz w:val="30"/>
          <w:szCs w:val="30"/>
          <w:highlight w:val="none"/>
          <w:lang w:eastAsia="zh-CN"/>
        </w:rPr>
        <w:t xml:space="preserve">清单及</w:t>
      </w:r>
      <w:r>
        <w:rPr>
          <w:rFonts w:hint="eastAsia" w:ascii="黑体" w:hAnsi="黑体" w:eastAsia="黑体"/>
          <w:color w:val="000000" w:themeColor="text1"/>
          <w:sz w:val="30"/>
          <w:szCs w:val="30"/>
          <w:highlight w:val="none"/>
        </w:rPr>
        <w:t xml:space="preserve">技术参数</w:t>
      </w:r>
      <w:r>
        <w:rPr>
          <w:rFonts w:hint="eastAsia" w:ascii="黑体" w:hAnsi="黑体" w:eastAsia="黑体"/>
          <w:color w:val="000000" w:themeColor="text1"/>
          <w:sz w:val="30"/>
          <w:szCs w:val="30"/>
          <w:highlight w:val="none"/>
          <w:lang w:eastAsia="zh-CN"/>
        </w:rPr>
        <w:t xml:space="preserve">要求（采购包</w:t>
      </w:r>
      <w:r>
        <w:rPr>
          <w:rFonts w:hint="eastAsia" w:ascii="黑体" w:hAnsi="黑体" w:eastAsia="黑体"/>
          <w:color w:val="000000" w:themeColor="text1"/>
          <w:sz w:val="30"/>
          <w:szCs w:val="30"/>
          <w:highlight w:val="none"/>
          <w:lang w:val="en-US" w:eastAsia="zh-CN"/>
        </w:rPr>
        <w:t xml:space="preserve">1</w:t>
      </w:r>
      <w:r>
        <w:rPr>
          <w:rFonts w:hint="eastAsia" w:ascii="黑体" w:hAnsi="黑体" w:eastAsia="黑体"/>
          <w:color w:val="000000" w:themeColor="text1"/>
          <w:sz w:val="30"/>
          <w:szCs w:val="30"/>
          <w:highlight w:val="none"/>
          <w:lang w:eastAsia="zh-CN"/>
        </w:rPr>
        <w:t xml:space="preserve">，采购包</w:t>
      </w:r>
      <w:r>
        <w:rPr>
          <w:rFonts w:hint="eastAsia" w:ascii="黑体" w:hAnsi="黑体" w:eastAsia="黑体"/>
          <w:color w:val="000000" w:themeColor="text1"/>
          <w:sz w:val="30"/>
          <w:szCs w:val="30"/>
          <w:highlight w:val="none"/>
          <w:lang w:val="en-US" w:eastAsia="zh-CN"/>
        </w:rPr>
        <w:t xml:space="preserve">2</w:t>
      </w:r>
      <w:r>
        <w:rPr>
          <w:rFonts w:hint="eastAsia" w:ascii="黑体" w:hAnsi="黑体" w:eastAsia="黑体"/>
          <w:color w:val="000000" w:themeColor="text1"/>
          <w:sz w:val="30"/>
          <w:szCs w:val="30"/>
          <w:highlight w:val="none"/>
          <w:lang w:eastAsia="zh-CN"/>
        </w:rPr>
        <w:t xml:space="preserve">）</w:t>
      </w:r>
      <w:r>
        <w:rPr>
          <w:color w:val="000000" w:themeColor="text1"/>
          <w:highlight w:val="none"/>
        </w:rPr>
      </w:r>
    </w:p>
    <w:tbl>
      <w:tblPr>
        <w:tblStyle w:val="771"/>
        <w:tblW w:w="9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4"/>
        <w:gridCol w:w="2151"/>
        <w:gridCol w:w="1059"/>
        <w:gridCol w:w="1503"/>
        <w:gridCol w:w="1424"/>
        <w:gridCol w:w="2596"/>
      </w:tblGrid>
      <w:tr>
        <w:trPr>
          <w:jc w:val="center"/>
          <w:trHeight w:val="857"/>
        </w:trPr>
        <w:tc>
          <w:tcPr>
            <w:tcW w:w="1054"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序号</w:t>
            </w:r>
            <w:r>
              <w:rPr>
                <w:color w:val="000000" w:themeColor="text1"/>
                <w:highlight w:val="none"/>
              </w:rPr>
            </w:r>
          </w:p>
        </w:tc>
        <w:tc>
          <w:tcPr>
            <w:tcW w:w="2151"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采购产品名称</w:t>
            </w:r>
            <w:r>
              <w:rPr>
                <w:color w:val="000000" w:themeColor="text1"/>
                <w:highlight w:val="none"/>
              </w:rPr>
            </w:r>
          </w:p>
        </w:tc>
        <w:tc>
          <w:tcPr>
            <w:tcW w:w="1059"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单位</w:t>
            </w:r>
            <w:r>
              <w:rPr>
                <w:color w:val="000000" w:themeColor="text1"/>
                <w:highlight w:val="none"/>
              </w:rPr>
            </w:r>
          </w:p>
        </w:tc>
        <w:tc>
          <w:tcPr>
            <w:tcW w:w="1503" w:type="dxa"/>
            <w:vAlign w:val="center"/>
            <w:textDirection w:val="lrTb"/>
            <w:noWrap w:val="false"/>
          </w:tcPr>
          <w:p>
            <w:pPr>
              <w:jc w:val="center"/>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lang w:val="en-US" w:eastAsia="zh-CN"/>
              </w:rPr>
              <w:t xml:space="preserve">第一批次</w:t>
            </w:r>
            <w:r>
              <w:rPr>
                <w:color w:val="000000" w:themeColor="text1"/>
                <w:highlight w:val="none"/>
              </w:rPr>
            </w:r>
          </w:p>
          <w:p>
            <w:pPr>
              <w:jc w:val="center"/>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lang w:val="en-US" w:eastAsia="zh-CN"/>
              </w:rPr>
              <w:t xml:space="preserve">（采购包1）</w:t>
            </w:r>
            <w:r>
              <w:rPr>
                <w:color w:val="000000" w:themeColor="text1"/>
                <w:highlight w:val="none"/>
              </w:rPr>
            </w:r>
          </w:p>
        </w:tc>
        <w:tc>
          <w:tcPr>
            <w:tcW w:w="1424" w:type="dxa"/>
            <w:vAlign w:val="center"/>
            <w:textDirection w:val="lrTb"/>
            <w:noWrap w:val="false"/>
          </w:tcPr>
          <w:p>
            <w:pPr>
              <w:jc w:val="center"/>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lang w:val="en-US" w:eastAsia="zh-CN"/>
              </w:rPr>
              <w:t xml:space="preserve">第二批次</w:t>
            </w:r>
            <w:r>
              <w:rPr>
                <w:color w:val="000000" w:themeColor="text1"/>
                <w:highlight w:val="none"/>
              </w:rPr>
            </w:r>
          </w:p>
          <w:p>
            <w:pPr>
              <w:pStyle w:val="1015"/>
              <w:ind w:left="0" w:firstLine="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lang w:val="en-US" w:eastAsia="zh-CN"/>
              </w:rPr>
              <w:t xml:space="preserve">（采购包2）</w:t>
            </w:r>
            <w:r>
              <w:rPr>
                <w:color w:val="000000" w:themeColor="text1"/>
                <w:highlight w:val="none"/>
              </w:rPr>
            </w:r>
          </w:p>
        </w:tc>
        <w:tc>
          <w:tcPr>
            <w:tcW w:w="2596"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备注</w:t>
            </w:r>
            <w:r>
              <w:rPr>
                <w:color w:val="000000" w:themeColor="text1"/>
                <w:highlight w:val="none"/>
              </w:rPr>
            </w:r>
          </w:p>
        </w:tc>
      </w:tr>
      <w:tr>
        <w:trPr>
          <w:jc w:val="center"/>
          <w:trHeight w:val="645"/>
        </w:trPr>
        <w:tc>
          <w:tcPr>
            <w:tcW w:w="1054"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1</w:t>
            </w:r>
            <w:r>
              <w:rPr>
                <w:color w:val="000000" w:themeColor="text1"/>
                <w:highlight w:val="none"/>
              </w:rPr>
            </w:r>
          </w:p>
        </w:tc>
        <w:tc>
          <w:tcPr>
            <w:tcW w:w="2151"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两分类不锈钢垃圾箱（含内胆）</w:t>
            </w:r>
            <w:r>
              <w:rPr>
                <w:color w:val="000000" w:themeColor="text1"/>
                <w:highlight w:val="none"/>
              </w:rPr>
            </w:r>
          </w:p>
        </w:tc>
        <w:tc>
          <w:tcPr>
            <w:tcW w:w="1059"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个</w:t>
            </w:r>
            <w:r>
              <w:rPr>
                <w:color w:val="000000" w:themeColor="text1"/>
                <w:highlight w:val="none"/>
              </w:rPr>
            </w:r>
          </w:p>
        </w:tc>
        <w:tc>
          <w:tcPr>
            <w:tcW w:w="1503"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500</w:t>
            </w:r>
            <w:r>
              <w:rPr>
                <w:color w:val="000000" w:themeColor="text1"/>
                <w:highlight w:val="none"/>
              </w:rPr>
            </w:r>
          </w:p>
        </w:tc>
        <w:tc>
          <w:tcPr>
            <w:tcW w:w="1424"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500</w:t>
            </w:r>
            <w:r>
              <w:rPr>
                <w:color w:val="000000" w:themeColor="text1"/>
                <w:highlight w:val="none"/>
              </w:rPr>
            </w:r>
          </w:p>
        </w:tc>
        <w:tc>
          <w:tcPr>
            <w:tcW w:w="2596"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应卫生、耐用、美观，并应能防雨、抗老化、防腐、阻燃</w:t>
            </w:r>
            <w:r>
              <w:rPr>
                <w:color w:val="000000" w:themeColor="text1"/>
                <w:highlight w:val="none"/>
              </w:rPr>
            </w:r>
          </w:p>
        </w:tc>
      </w:tr>
    </w:tbl>
    <w:p>
      <w:pPr>
        <w:pStyle w:val="101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技术参数</w:t>
      </w:r>
      <w:r>
        <w:rPr>
          <w:rFonts w:hint="eastAsia" w:ascii="仿宋" w:hAnsi="仿宋" w:eastAsia="仿宋" w:cs="仿宋"/>
          <w:color w:val="000000" w:themeColor="text1"/>
          <w:sz w:val="30"/>
          <w:szCs w:val="30"/>
          <w:highlight w:val="none"/>
          <w:lang w:eastAsia="zh-CN"/>
        </w:rPr>
        <w:t xml:space="preserve">要求</w:t>
      </w:r>
      <w:r>
        <w:rPr>
          <w:color w:val="000000" w:themeColor="text1"/>
          <w:highlight w:val="none"/>
        </w:rPr>
      </w:r>
    </w:p>
    <w:tbl>
      <w:tblPr>
        <w:tblStyle w:val="771"/>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3"/>
        <w:gridCol w:w="1279"/>
        <w:gridCol w:w="2086"/>
        <w:gridCol w:w="4936"/>
      </w:tblGrid>
      <w:tr>
        <w:trPr>
          <w:jc w:val="center"/>
          <w:trHeight w:val="857"/>
        </w:trPr>
        <w:tc>
          <w:tcPr>
            <w:tcW w:w="864"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序号</w:t>
            </w:r>
            <w:r>
              <w:rPr>
                <w:color w:val="000000" w:themeColor="text1"/>
                <w:highlight w:val="none"/>
              </w:rPr>
            </w:r>
          </w:p>
        </w:tc>
        <w:tc>
          <w:tcPr>
            <w:tcW w:w="1050"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采购产品名称</w:t>
            </w:r>
            <w:r>
              <w:rPr>
                <w:color w:val="000000" w:themeColor="text1"/>
                <w:highlight w:val="none"/>
              </w:rPr>
            </w:r>
          </w:p>
        </w:tc>
        <w:tc>
          <w:tcPr>
            <w:tcW w:w="1712"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部件</w:t>
            </w:r>
            <w:r>
              <w:rPr>
                <w:color w:val="000000" w:themeColor="text1"/>
                <w:highlight w:val="none"/>
              </w:rPr>
            </w:r>
          </w:p>
        </w:tc>
        <w:tc>
          <w:tcPr>
            <w:tcW w:w="4052"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材质要求</w:t>
            </w:r>
            <w:r>
              <w:rPr>
                <w:color w:val="000000" w:themeColor="text1"/>
                <w:highlight w:val="none"/>
              </w:rPr>
            </w:r>
          </w:p>
        </w:tc>
      </w:tr>
      <w:tr>
        <w:trPr>
          <w:jc w:val="center"/>
          <w:trHeight w:val="645"/>
        </w:trPr>
        <w:tc>
          <w:tcPr>
            <w:tcW w:w="864" w:type="dxa"/>
            <w:vAlign w:val="center"/>
            <w:vMerge w:val="restart"/>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1</w:t>
            </w:r>
            <w:r>
              <w:rPr>
                <w:color w:val="000000" w:themeColor="text1"/>
                <w:highlight w:val="none"/>
              </w:rPr>
            </w:r>
          </w:p>
        </w:tc>
        <w:tc>
          <w:tcPr>
            <w:tcW w:w="1050" w:type="dxa"/>
            <w:vAlign w:val="center"/>
            <w:vMerge w:val="restart"/>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两分类不锈钢垃圾箱</w:t>
            </w:r>
            <w:r>
              <w:rPr>
                <w:color w:val="000000" w:themeColor="text1"/>
                <w:highlight w:val="none"/>
              </w:rPr>
            </w:r>
          </w:p>
        </w:tc>
        <w:tc>
          <w:tcPr>
            <w:tcW w:w="1712"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顶盖</w:t>
            </w:r>
            <w:r>
              <w:rPr>
                <w:color w:val="000000" w:themeColor="text1"/>
                <w:highlight w:val="none"/>
              </w:rPr>
            </w:r>
          </w:p>
        </w:tc>
        <w:tc>
          <w:tcPr>
            <w:tcW w:w="4052"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1.0mm厚304不锈钢</w:t>
            </w:r>
            <w:r>
              <w:rPr>
                <w:color w:val="000000" w:themeColor="text1"/>
                <w:highlight w:val="none"/>
              </w:rPr>
            </w:r>
          </w:p>
        </w:tc>
      </w:tr>
      <w:tr>
        <w:trPr>
          <w:jc w:val="center"/>
          <w:trHeight w:val="645"/>
        </w:trPr>
        <w:tc>
          <w:tcPr>
            <w:tcW w:w="864" w:type="dxa"/>
            <w:vAlign w:val="center"/>
            <w:vMerge w:val="continue"/>
            <w:textDirection w:val="lrTb"/>
            <w:noWrap w:val="false"/>
          </w:tcPr>
          <w:p>
            <w:pPr>
              <w:jc w:val="center"/>
              <w:spacing w:line="240" w:lineRule="auto"/>
              <w:rPr>
                <w:rFonts w:hint="eastAsia" w:ascii="仿宋" w:hAnsi="仿宋" w:eastAsia="仿宋" w:cs="仿宋"/>
                <w:sz w:val="30"/>
                <w:szCs w:val="30"/>
                <w:highlight w:val="none"/>
              </w:rPr>
            </w:pPr>
            <w:r>
              <w:rPr>
                <w:rFonts w:hint="eastAsia" w:ascii="仿宋" w:hAnsi="仿宋" w:eastAsia="仿宋" w:cs="仿宋"/>
                <w:sz w:val="30"/>
                <w:szCs w:val="30"/>
                <w:highlight w:val="none"/>
              </w:rPr>
            </w:r>
            <w:r/>
          </w:p>
        </w:tc>
        <w:tc>
          <w:tcPr>
            <w:tcW w:w="1050" w:type="dxa"/>
            <w:vAlign w:val="center"/>
            <w:vMerge w:val="continue"/>
            <w:textDirection w:val="lrTb"/>
            <w:noWrap w:val="false"/>
          </w:tcPr>
          <w:p>
            <w:pPr>
              <w:jc w:val="center"/>
              <w:spacing w:line="240" w:lineRule="auto"/>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r>
            <w:r/>
          </w:p>
        </w:tc>
        <w:tc>
          <w:tcPr>
            <w:tcW w:w="1712"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框架及支架</w:t>
            </w:r>
            <w:r>
              <w:rPr>
                <w:color w:val="000000" w:themeColor="text1"/>
                <w:highlight w:val="none"/>
              </w:rPr>
            </w:r>
          </w:p>
        </w:tc>
        <w:tc>
          <w:tcPr>
            <w:tcW w:w="4052"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主材为1.0mm厚304不锈钢，</w:t>
            </w:r>
            <w:r>
              <w:rPr>
                <w:rFonts w:hint="eastAsia" w:ascii="仿宋" w:hAnsi="仿宋" w:eastAsia="仿宋" w:cs="仿宋"/>
                <w:color w:val="000000" w:themeColor="text1"/>
                <w:sz w:val="30"/>
                <w:szCs w:val="30"/>
                <w:highlight w:val="none"/>
              </w:rPr>
              <w:t xml:space="preserve">须具有较好的防腐、防锈、阻燃、耐磨、耐酸碱、质硬等性能。</w:t>
            </w:r>
            <w:r>
              <w:rPr>
                <w:color w:val="000000" w:themeColor="text1"/>
                <w:highlight w:val="none"/>
              </w:rPr>
            </w:r>
          </w:p>
        </w:tc>
      </w:tr>
      <w:tr>
        <w:trPr>
          <w:jc w:val="center"/>
          <w:trHeight w:val="645"/>
        </w:trPr>
        <w:tc>
          <w:tcPr>
            <w:tcW w:w="864" w:type="dxa"/>
            <w:vAlign w:val="center"/>
            <w:vMerge w:val="continue"/>
            <w:textDirection w:val="lrTb"/>
            <w:noWrap w:val="false"/>
          </w:tcPr>
          <w:p>
            <w:pPr>
              <w:jc w:val="center"/>
              <w:spacing w:line="240" w:lineRule="auto"/>
              <w:rPr>
                <w:rFonts w:hint="eastAsia" w:ascii="仿宋" w:hAnsi="仿宋" w:eastAsia="仿宋" w:cs="仿宋"/>
                <w:sz w:val="30"/>
                <w:szCs w:val="30"/>
                <w:highlight w:val="none"/>
              </w:rPr>
            </w:pPr>
            <w:r>
              <w:rPr>
                <w:rFonts w:hint="eastAsia" w:ascii="仿宋" w:hAnsi="仿宋" w:eastAsia="仿宋" w:cs="仿宋"/>
                <w:sz w:val="30"/>
                <w:szCs w:val="30"/>
                <w:highlight w:val="none"/>
              </w:rPr>
            </w:r>
            <w:r/>
          </w:p>
        </w:tc>
        <w:tc>
          <w:tcPr>
            <w:tcW w:w="1050" w:type="dxa"/>
            <w:vAlign w:val="center"/>
            <w:vMerge w:val="continue"/>
            <w:textDirection w:val="lrTb"/>
            <w:noWrap w:val="false"/>
          </w:tcPr>
          <w:p>
            <w:pPr>
              <w:jc w:val="center"/>
              <w:spacing w:line="240" w:lineRule="auto"/>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r>
            <w:r/>
          </w:p>
        </w:tc>
        <w:tc>
          <w:tcPr>
            <w:tcW w:w="1712"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底座</w:t>
            </w:r>
            <w:r>
              <w:rPr>
                <w:color w:val="000000" w:themeColor="text1"/>
                <w:highlight w:val="none"/>
              </w:rPr>
            </w:r>
          </w:p>
        </w:tc>
        <w:tc>
          <w:tcPr>
            <w:tcW w:w="4052"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1.5mm厚304不锈钢</w:t>
            </w:r>
            <w:r>
              <w:rPr>
                <w:color w:val="000000" w:themeColor="text1"/>
                <w:highlight w:val="none"/>
              </w:rPr>
            </w:r>
          </w:p>
        </w:tc>
      </w:tr>
      <w:tr>
        <w:trPr>
          <w:jc w:val="center"/>
          <w:trHeight w:val="645"/>
        </w:trPr>
        <w:tc>
          <w:tcPr>
            <w:tcW w:w="864" w:type="dxa"/>
            <w:vAlign w:val="center"/>
            <w:vMerge w:val="continue"/>
            <w:textDirection w:val="lrTb"/>
            <w:noWrap w:val="false"/>
          </w:tcPr>
          <w:p>
            <w:pPr>
              <w:jc w:val="center"/>
              <w:spacing w:line="240" w:lineRule="auto"/>
              <w:rPr>
                <w:rFonts w:hint="eastAsia" w:ascii="仿宋" w:hAnsi="仿宋" w:eastAsia="仿宋" w:cs="仿宋"/>
                <w:sz w:val="30"/>
                <w:szCs w:val="30"/>
                <w:highlight w:val="none"/>
              </w:rPr>
            </w:pPr>
            <w:r>
              <w:rPr>
                <w:rFonts w:hint="eastAsia" w:ascii="仿宋" w:hAnsi="仿宋" w:eastAsia="仿宋" w:cs="仿宋"/>
                <w:sz w:val="30"/>
                <w:szCs w:val="30"/>
                <w:highlight w:val="none"/>
              </w:rPr>
            </w:r>
            <w:r/>
          </w:p>
        </w:tc>
        <w:tc>
          <w:tcPr>
            <w:tcW w:w="1050" w:type="dxa"/>
            <w:vAlign w:val="center"/>
            <w:vMerge w:val="continue"/>
            <w:textDirection w:val="lrTb"/>
            <w:noWrap w:val="false"/>
          </w:tcPr>
          <w:p>
            <w:pPr>
              <w:jc w:val="center"/>
              <w:spacing w:line="240" w:lineRule="auto"/>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r>
            <w:r/>
          </w:p>
        </w:tc>
        <w:tc>
          <w:tcPr>
            <w:tcW w:w="1712"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面板和侧板</w:t>
            </w:r>
            <w:r>
              <w:rPr>
                <w:color w:val="000000" w:themeColor="text1"/>
                <w:highlight w:val="none"/>
              </w:rPr>
            </w:r>
          </w:p>
        </w:tc>
        <w:tc>
          <w:tcPr>
            <w:tcW w:w="4052"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1.0mm厚镀锌板喷涂工艺，</w:t>
            </w:r>
            <w:r>
              <w:rPr>
                <w:rFonts w:hint="eastAsia" w:ascii="仿宋" w:hAnsi="仿宋" w:eastAsia="仿宋" w:cs="仿宋"/>
                <w:color w:val="000000" w:themeColor="text1"/>
                <w:sz w:val="30"/>
                <w:szCs w:val="30"/>
                <w:highlight w:val="none"/>
              </w:rPr>
              <w:t xml:space="preserve">开门方式采用侧开门，具有自动回位功能</w:t>
            </w:r>
            <w:r>
              <w:rPr>
                <w:rFonts w:hint="eastAsia" w:ascii="仿宋" w:hAnsi="仿宋" w:eastAsia="仿宋" w:cs="仿宋"/>
                <w:color w:val="000000" w:themeColor="text1"/>
                <w:sz w:val="30"/>
                <w:szCs w:val="30"/>
                <w:highlight w:val="none"/>
                <w:lang w:eastAsia="zh-CN"/>
              </w:rPr>
              <w:t xml:space="preserve">。</w:t>
            </w:r>
            <w:r>
              <w:rPr>
                <w:color w:val="000000" w:themeColor="text1"/>
                <w:highlight w:val="none"/>
              </w:rPr>
            </w:r>
          </w:p>
        </w:tc>
      </w:tr>
      <w:tr>
        <w:trPr>
          <w:jc w:val="center"/>
          <w:trHeight w:val="645"/>
        </w:trPr>
        <w:tc>
          <w:tcPr>
            <w:tcW w:w="864" w:type="dxa"/>
            <w:vAlign w:val="center"/>
            <w:vMerge w:val="continue"/>
            <w:textDirection w:val="lrTb"/>
            <w:noWrap w:val="false"/>
          </w:tcPr>
          <w:p>
            <w:pPr>
              <w:jc w:val="center"/>
              <w:spacing w:line="240" w:lineRule="auto"/>
              <w:rPr>
                <w:rFonts w:hint="eastAsia" w:ascii="仿宋" w:hAnsi="仿宋" w:eastAsia="仿宋" w:cs="仿宋"/>
                <w:sz w:val="30"/>
                <w:szCs w:val="30"/>
                <w:highlight w:val="none"/>
              </w:rPr>
            </w:pPr>
            <w:r>
              <w:rPr>
                <w:rFonts w:hint="eastAsia" w:ascii="仿宋" w:hAnsi="仿宋" w:eastAsia="仿宋" w:cs="仿宋"/>
                <w:sz w:val="30"/>
                <w:szCs w:val="30"/>
                <w:highlight w:val="none"/>
              </w:rPr>
            </w:r>
            <w:r/>
          </w:p>
        </w:tc>
        <w:tc>
          <w:tcPr>
            <w:tcW w:w="1050" w:type="dxa"/>
            <w:vAlign w:val="center"/>
            <w:vMerge w:val="continue"/>
            <w:textDirection w:val="lrTb"/>
            <w:noWrap w:val="false"/>
          </w:tcPr>
          <w:p>
            <w:pPr>
              <w:jc w:val="center"/>
              <w:spacing w:line="240" w:lineRule="auto"/>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r>
            <w:r/>
          </w:p>
        </w:tc>
        <w:tc>
          <w:tcPr>
            <w:tcW w:w="1712"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内桶</w:t>
            </w:r>
            <w:r>
              <w:rPr>
                <w:color w:val="000000" w:themeColor="text1"/>
                <w:highlight w:val="none"/>
              </w:rPr>
            </w:r>
          </w:p>
        </w:tc>
        <w:tc>
          <w:tcPr>
            <w:tcW w:w="4052"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0.4mm厚镀锌板</w:t>
            </w:r>
            <w:r>
              <w:rPr>
                <w:color w:val="000000" w:themeColor="text1"/>
                <w:highlight w:val="none"/>
              </w:rPr>
            </w:r>
          </w:p>
        </w:tc>
      </w:tr>
      <w:tr>
        <w:trPr>
          <w:jc w:val="center"/>
          <w:trHeight w:val="645"/>
        </w:trPr>
        <w:tc>
          <w:tcPr>
            <w:tcW w:w="864" w:type="dxa"/>
            <w:vAlign w:val="center"/>
            <w:vMerge w:val="continue"/>
            <w:textDirection w:val="lrTb"/>
            <w:noWrap w:val="false"/>
          </w:tcPr>
          <w:p>
            <w:pPr>
              <w:jc w:val="center"/>
              <w:spacing w:line="240" w:lineRule="auto"/>
              <w:rPr>
                <w:rFonts w:hint="eastAsia" w:ascii="仿宋" w:hAnsi="仿宋" w:eastAsia="仿宋" w:cs="仿宋"/>
                <w:sz w:val="30"/>
                <w:szCs w:val="30"/>
                <w:highlight w:val="none"/>
              </w:rPr>
            </w:pPr>
            <w:r>
              <w:rPr>
                <w:rFonts w:hint="eastAsia" w:ascii="仿宋" w:hAnsi="仿宋" w:eastAsia="仿宋" w:cs="仿宋"/>
                <w:sz w:val="30"/>
                <w:szCs w:val="30"/>
                <w:highlight w:val="none"/>
              </w:rPr>
            </w:r>
            <w:r/>
          </w:p>
        </w:tc>
        <w:tc>
          <w:tcPr>
            <w:tcW w:w="1050" w:type="dxa"/>
            <w:vAlign w:val="center"/>
            <w:vMerge w:val="continue"/>
            <w:textDirection w:val="lrTb"/>
            <w:noWrap w:val="false"/>
          </w:tcPr>
          <w:p>
            <w:pPr>
              <w:jc w:val="center"/>
              <w:spacing w:line="240" w:lineRule="auto"/>
              <w:rPr>
                <w:rFonts w:hint="eastAsia" w:ascii="仿宋" w:hAnsi="仿宋" w:eastAsia="仿宋" w:cs="仿宋"/>
                <w:sz w:val="30"/>
                <w:szCs w:val="30"/>
                <w:highlight w:val="none"/>
                <w:lang w:val="en-US" w:eastAsia="zh-CN"/>
              </w:rPr>
            </w:pPr>
            <w:r>
              <w:rPr>
                <w:rFonts w:hint="eastAsia" w:ascii="仿宋" w:hAnsi="仿宋" w:eastAsia="仿宋" w:cs="仿宋"/>
                <w:sz w:val="30"/>
                <w:szCs w:val="30"/>
                <w:highlight w:val="none"/>
                <w:lang w:val="en-US" w:eastAsia="zh-CN"/>
              </w:rPr>
            </w:r>
            <w:r/>
          </w:p>
        </w:tc>
        <w:tc>
          <w:tcPr>
            <w:tcW w:w="1712"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五金及标识</w:t>
            </w:r>
            <w:r>
              <w:rPr>
                <w:color w:val="000000" w:themeColor="text1"/>
                <w:highlight w:val="none"/>
              </w:rPr>
            </w:r>
          </w:p>
        </w:tc>
        <w:tc>
          <w:tcPr>
            <w:tcW w:w="4052"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锁具、五金及膨胀螺丝，标贴</w:t>
            </w:r>
            <w:r>
              <w:rPr>
                <w:color w:val="000000" w:themeColor="text1"/>
                <w:highlight w:val="none"/>
              </w:rPr>
            </w:r>
          </w:p>
        </w:tc>
      </w:tr>
      <w:tr>
        <w:trPr>
          <w:jc w:val="center"/>
          <w:trHeight w:val="633"/>
        </w:trPr>
        <w:tc>
          <w:tcPr>
            <w:tcW w:w="864"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2</w:t>
            </w:r>
            <w:r>
              <w:rPr>
                <w:color w:val="000000" w:themeColor="text1"/>
                <w:highlight w:val="none"/>
              </w:rPr>
            </w:r>
          </w:p>
        </w:tc>
        <w:tc>
          <w:tcPr>
            <w:gridSpan w:val="2"/>
            <w:tcW w:w="2762"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内胆</w:t>
            </w:r>
            <w:r>
              <w:rPr>
                <w:color w:val="000000" w:themeColor="text1"/>
                <w:highlight w:val="none"/>
              </w:rPr>
            </w:r>
          </w:p>
        </w:tc>
        <w:tc>
          <w:tcPr>
            <w:tcW w:w="4052" w:type="dxa"/>
            <w:vAlign w:val="center"/>
            <w:textDirection w:val="lrTb"/>
            <w:noWrap w:val="false"/>
          </w:tcPr>
          <w:p>
            <w:pPr>
              <w:jc w:val="center"/>
              <w:spacing w:line="24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整体材质不低于0.4mm厚镀锌板</w:t>
            </w:r>
            <w:r>
              <w:rPr>
                <w:color w:val="000000" w:themeColor="text1"/>
                <w:highlight w:val="none"/>
              </w:rPr>
            </w:r>
          </w:p>
        </w:tc>
      </w:tr>
    </w:tbl>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eastAsia="zh-CN"/>
        </w:rPr>
      </w:r>
      <w:r>
        <w:rPr>
          <w:color w:val="000000" w:themeColor="text1"/>
          <w:highlight w:val="none"/>
        </w:rPr>
      </w:r>
    </w:p>
    <w:p>
      <w:pPr>
        <w:ind w:firstLine="48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两分类不锈钢垃圾箱</w:t>
      </w:r>
      <w:r>
        <w:rPr>
          <w:rFonts w:hint="eastAsia" w:ascii="仿宋" w:hAnsi="仿宋" w:eastAsia="仿宋" w:cs="仿宋"/>
          <w:color w:val="000000" w:themeColor="text1"/>
          <w:sz w:val="30"/>
          <w:szCs w:val="30"/>
          <w:highlight w:val="none"/>
        </w:rPr>
        <w:t xml:space="preserve">参数</w:t>
      </w:r>
      <w:r>
        <w:rPr>
          <w:color w:val="000000" w:themeColor="text1"/>
          <w:highlight w:val="none"/>
        </w:rPr>
      </w:r>
    </w:p>
    <w:p>
      <w:pPr>
        <w:ind w:firstLine="48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（一）果皮箱</w:t>
      </w:r>
      <w:r>
        <w:rPr>
          <w:color w:val="000000" w:themeColor="text1"/>
          <w:highlight w:val="none"/>
        </w:rPr>
      </w:r>
    </w:p>
    <w:p>
      <w:pPr>
        <w:ind w:firstLine="48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技术规格要求</w:t>
      </w:r>
      <w:r>
        <w:rPr>
          <w:color w:val="000000" w:themeColor="text1"/>
          <w:highlight w:val="none"/>
        </w:rPr>
      </w:r>
    </w:p>
    <w:p>
      <w:pPr>
        <w:ind w:firstLine="48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★1</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外形尺寸：960×400×980mm（-0%—+5％）</w:t>
      </w:r>
      <w:r>
        <w:rPr>
          <w:color w:val="000000" w:themeColor="text1"/>
          <w:highlight w:val="none"/>
        </w:rPr>
      </w:r>
    </w:p>
    <w:p>
      <w:pPr>
        <w:ind w:firstLine="48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★2</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主要材质：优质304不锈钢</w:t>
      </w:r>
      <w:r>
        <w:rPr>
          <w:color w:val="000000" w:themeColor="text1"/>
          <w:highlight w:val="none"/>
        </w:rPr>
      </w:r>
    </w:p>
    <w:p>
      <w:pPr>
        <w:ind w:firstLine="48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★3</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箱体整体：优质304不锈钢板制作，须具有较好的防腐、防锈、阻燃、耐磨、耐酸碱、质硬等性能。</w:t>
      </w:r>
      <w:r>
        <w:rPr>
          <w:color w:val="000000" w:themeColor="text1"/>
          <w:highlight w:val="none"/>
        </w:rPr>
      </w:r>
    </w:p>
    <w:p>
      <w:pPr>
        <w:ind w:firstLine="48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★4</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顶盖：1.0mm厚优质304不锈钢板，折弯焊接成型。</w:t>
      </w:r>
      <w:r>
        <w:rPr>
          <w:color w:val="000000" w:themeColor="text1"/>
          <w:highlight w:val="none"/>
        </w:rPr>
      </w:r>
    </w:p>
    <w:p>
      <w:pPr>
        <w:ind w:firstLine="48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★5</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底座：1.</w:t>
      </w:r>
      <w:r>
        <w:rPr>
          <w:rFonts w:hint="eastAsia" w:ascii="仿宋" w:hAnsi="仿宋" w:eastAsia="仿宋" w:cs="仿宋"/>
          <w:color w:val="000000" w:themeColor="text1"/>
          <w:sz w:val="30"/>
          <w:szCs w:val="30"/>
          <w:highlight w:val="none"/>
          <w:lang w:val="en-US" w:eastAsia="zh-CN"/>
        </w:rPr>
        <w:t xml:space="preserve">5</w:t>
      </w:r>
      <w:r>
        <w:rPr>
          <w:rFonts w:hint="eastAsia" w:ascii="仿宋" w:hAnsi="仿宋" w:eastAsia="仿宋" w:cs="仿宋"/>
          <w:color w:val="000000" w:themeColor="text1"/>
          <w:sz w:val="30"/>
          <w:szCs w:val="30"/>
          <w:highlight w:val="none"/>
        </w:rPr>
        <w:t xml:space="preserve">mm厚优质304不锈钢板，折弯焊接成型。</w:t>
      </w:r>
      <w:r>
        <w:rPr>
          <w:color w:val="000000" w:themeColor="text1"/>
          <w:highlight w:val="none"/>
        </w:rPr>
      </w:r>
    </w:p>
    <w:p>
      <w:pPr>
        <w:ind w:firstLine="48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★6</w:t>
      </w:r>
      <w:r>
        <w:rPr>
          <w:rFonts w:hint="eastAsia" w:ascii="仿宋" w:hAnsi="仿宋" w:eastAsia="仿宋" w:cs="仿宋"/>
          <w:color w:val="000000" w:themeColor="text1"/>
          <w:sz w:val="30"/>
          <w:szCs w:val="30"/>
          <w:highlight w:val="none"/>
          <w:lang w:val="en-US" w:eastAsia="zh-CN"/>
        </w:rPr>
        <w:t xml:space="preserve">.框架及支架</w:t>
      </w:r>
      <w:r>
        <w:rPr>
          <w:rFonts w:hint="eastAsia" w:ascii="仿宋" w:hAnsi="仿宋" w:eastAsia="仿宋" w:cs="仿宋"/>
          <w:color w:val="000000" w:themeColor="text1"/>
          <w:sz w:val="30"/>
          <w:szCs w:val="30"/>
          <w:highlight w:val="none"/>
        </w:rPr>
        <w:t xml:space="preserve">：1.0mm厚优质304不锈钢板，折弯焊接成型。</w:t>
      </w:r>
      <w:r>
        <w:rPr>
          <w:color w:val="000000" w:themeColor="text1"/>
          <w:highlight w:val="none"/>
        </w:rPr>
      </w:r>
    </w:p>
    <w:p>
      <w:pPr>
        <w:ind w:firstLine="48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★7</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面板和侧板：1.0mm镀锌板</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lang w:val="en-US" w:eastAsia="zh-CN"/>
        </w:rPr>
        <w:t xml:space="preserve">材质不得低于镀锌板</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，折弯焊接成型。做喷涂防锈处理，表面</w:t>
      </w:r>
      <w:r>
        <w:rPr>
          <w:rFonts w:hint="eastAsia" w:ascii="仿宋" w:hAnsi="仿宋" w:eastAsia="仿宋" w:cs="仿宋"/>
          <w:color w:val="000000" w:themeColor="text1"/>
          <w:sz w:val="30"/>
          <w:szCs w:val="30"/>
          <w:highlight w:val="none"/>
          <w:lang w:val="en-US" w:eastAsia="zh-CN"/>
        </w:rPr>
        <w:t xml:space="preserve">标识</w:t>
      </w:r>
      <w:r>
        <w:rPr>
          <w:rFonts w:hint="eastAsia" w:ascii="仿宋" w:hAnsi="仿宋" w:eastAsia="仿宋" w:cs="仿宋"/>
          <w:color w:val="000000" w:themeColor="text1"/>
          <w:sz w:val="30"/>
          <w:szCs w:val="30"/>
          <w:highlight w:val="none"/>
        </w:rPr>
        <w:t xml:space="preserve">符合《徐州市生活垃圾分类视觉识别系统》</w:t>
      </w:r>
      <w:r>
        <w:rPr>
          <w:rFonts w:hint="eastAsia" w:ascii="仿宋" w:hAnsi="仿宋" w:eastAsia="仿宋" w:cs="仿宋"/>
          <w:color w:val="000000" w:themeColor="text1"/>
          <w:sz w:val="30"/>
          <w:szCs w:val="30"/>
          <w:highlight w:val="none"/>
          <w:lang w:val="en-US" w:eastAsia="zh-CN"/>
        </w:rPr>
        <w:t xml:space="preserve">中关于果皮箱的要求</w:t>
      </w:r>
      <w:r>
        <w:rPr>
          <w:rFonts w:hint="eastAsia" w:ascii="仿宋" w:hAnsi="仿宋" w:eastAsia="仿宋" w:cs="仿宋"/>
          <w:color w:val="000000" w:themeColor="text1"/>
          <w:sz w:val="30"/>
          <w:szCs w:val="30"/>
          <w:highlight w:val="none"/>
        </w:rPr>
        <w:t xml:space="preserve">。开门方式采用侧开门，具有自动回位功能。</w:t>
      </w:r>
      <w:r>
        <w:rPr>
          <w:color w:val="000000" w:themeColor="text1"/>
          <w:highlight w:val="none"/>
        </w:rPr>
      </w:r>
    </w:p>
    <w:p>
      <w:pPr>
        <w:ind w:firstLine="48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eastAsia="zh-CN"/>
        </w:rPr>
        <mc:AlternateContent>
          <mc:Choice Requires="wpg">
            <w:drawing>
              <wp:inline xmlns:wp="http://schemas.openxmlformats.org/drawingml/2006/wordprocessingDrawing" distT="0" distB="0" distL="0" distR="0">
                <wp:extent cx="4857750" cy="3152775"/>
                <wp:effectExtent l="0" t="0" r="0" b="9525"/>
                <wp:docPr id="4" name="图片 4" descr="e075f042ece7e72db4a8517db11962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e075f042ece7e72db4a8517db11962d2"/>
                        <pic:cNvPicPr>
                          <a:picLocks noChangeAspect="1"/>
                        </pic:cNvPicPr>
                        <pic:nvPr/>
                      </pic:nvPicPr>
                      <pic:blipFill>
                        <a:blip r:embed="rId16"/>
                        <a:stretch/>
                      </pic:blipFill>
                      <pic:spPr bwMode="auto">
                        <a:xfrm>
                          <a:off x="0" y="0"/>
                          <a:ext cx="4857750" cy="3152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2.5pt;height:248.2pt;mso-wrap-distance-left:0.0pt;mso-wrap-distance-top:0.0pt;mso-wrap-distance-right:0.0pt;mso-wrap-distance-bottom:0.0pt;" stroked="false">
                <v:path textboxrect="0,0,0,0"/>
                <v:imagedata r:id="rId16" o:title=""/>
              </v:shape>
            </w:pict>
          </mc:Fallback>
        </mc:AlternateContent>
      </w:r>
      <w:r>
        <w:rPr>
          <w:color w:val="000000" w:themeColor="text1"/>
          <w:highlight w:val="none"/>
        </w:rPr>
      </w:r>
    </w:p>
    <w:p>
      <w:pPr>
        <w:ind w:firstLine="48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eastAsia="zh-CN"/>
        </w:rPr>
        <mc:AlternateContent>
          <mc:Choice Requires="wpg">
            <w:drawing>
              <wp:inline xmlns:wp="http://schemas.openxmlformats.org/drawingml/2006/wordprocessingDrawing" distT="0" distB="0" distL="0" distR="0">
                <wp:extent cx="4862195" cy="2226945"/>
                <wp:effectExtent l="0" t="0" r="14604" b="1905"/>
                <wp:docPr id="5" name="图片 5" descr="6520c83c1a3fc8169cfad628523d9d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6520c83c1a3fc8169cfad628523d9d53"/>
                        <pic:cNvPicPr>
                          <a:picLocks noChangeAspect="1"/>
                        </pic:cNvPicPr>
                        <pic:nvPr/>
                      </pic:nvPicPr>
                      <pic:blipFill>
                        <a:blip r:embed="rId17"/>
                        <a:stretch/>
                      </pic:blipFill>
                      <pic:spPr bwMode="auto">
                        <a:xfrm>
                          <a:off x="0" y="0"/>
                          <a:ext cx="4862195" cy="22269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2.8pt;height:175.3pt;mso-wrap-distance-left:0.0pt;mso-wrap-distance-top:0.0pt;mso-wrap-distance-right:0.0pt;mso-wrap-distance-bottom:0.0pt;" stroked="false">
                <v:path textboxrect="0,0,0,0"/>
                <v:imagedata r:id="rId17" o:title=""/>
              </v:shape>
            </w:pict>
          </mc:Fallback>
        </mc:AlternateContent>
      </w:r>
      <w:r>
        <w:rPr>
          <w:color w:val="000000" w:themeColor="text1"/>
          <w:highlight w:val="none"/>
        </w:rPr>
      </w:r>
    </w:p>
    <w:p>
      <w:pPr>
        <w:spacing w:line="360" w:lineRule="auto"/>
        <w:rPr>
          <w:rFonts w:hint="eastAsia" w:ascii="仿宋" w:hAnsi="仿宋" w:eastAsia="仿宋" w:cs="仿宋"/>
          <w:b/>
          <w:bCs/>
          <w:color w:val="000000" w:themeColor="text1"/>
          <w:sz w:val="30"/>
          <w:szCs w:val="30"/>
          <w:highlight w:val="none"/>
        </w:rPr>
      </w:pPr>
      <w:r>
        <w:rPr>
          <w:rFonts w:hint="eastAsia" w:ascii="仿宋" w:hAnsi="仿宋" w:eastAsia="仿宋" w:cs="仿宋"/>
          <w:b/>
          <w:bCs/>
          <w:color w:val="000000" w:themeColor="text1"/>
          <w:sz w:val="30"/>
          <w:szCs w:val="30"/>
          <w:highlight w:val="none"/>
          <w:lang w:val="en-US" w:eastAsia="zh-CN"/>
        </w:rPr>
        <w:t xml:space="preserve">注：图片仅做参考，最终以</w:t>
      </w:r>
      <w:r>
        <w:rPr>
          <w:rFonts w:hint="eastAsia" w:ascii="仿宋" w:hAnsi="仿宋" w:eastAsia="仿宋" w:cs="仿宋"/>
          <w:b/>
          <w:bCs/>
          <w:color w:val="000000" w:themeColor="text1"/>
          <w:sz w:val="30"/>
          <w:szCs w:val="30"/>
          <w:highlight w:val="none"/>
        </w:rPr>
        <w:t xml:space="preserve">《徐州市生活垃圾分类视觉识别系统》</w:t>
      </w:r>
      <w:r>
        <w:rPr>
          <w:rFonts w:hint="eastAsia" w:ascii="仿宋" w:hAnsi="仿宋" w:eastAsia="仿宋" w:cs="仿宋"/>
          <w:b/>
          <w:bCs/>
          <w:color w:val="000000" w:themeColor="text1"/>
          <w:sz w:val="30"/>
          <w:szCs w:val="30"/>
          <w:highlight w:val="none"/>
          <w:lang w:val="en-US" w:eastAsia="zh-CN"/>
        </w:rPr>
        <w:t xml:space="preserve">的要求为准。</w:t>
      </w:r>
      <w:r>
        <w:rPr>
          <w:color w:val="000000" w:themeColor="text1"/>
          <w:highlight w:val="none"/>
        </w:rPr>
      </w:r>
    </w:p>
    <w:p>
      <w:pPr>
        <w:ind w:firstLine="48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8</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内桶：</w:t>
      </w:r>
      <w:r>
        <w:rPr>
          <w:rFonts w:hint="eastAsia" w:ascii="仿宋" w:hAnsi="仿宋" w:eastAsia="仿宋" w:cs="仿宋"/>
          <w:color w:val="000000" w:themeColor="text1"/>
          <w:sz w:val="30"/>
          <w:szCs w:val="30"/>
          <w:highlight w:val="none"/>
        </w:rPr>
        <w:t xml:space="preserve">0.4mm镀锌板，内桶两侧装有拉手。容量：40L×2。</w:t>
      </w:r>
      <w:r>
        <w:rPr>
          <w:color w:val="000000" w:themeColor="text1"/>
          <w:highlight w:val="none"/>
        </w:rPr>
      </w:r>
    </w:p>
    <w:p>
      <w:pPr>
        <w:ind w:firstLine="48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9</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标识：采用抗紫外线、耐磨材料，印制可回收物、其他垃圾、有害垃圾标志，在果皮箱两个侧面竖向印制“环卫宣传标语”（内容待定）。颜色为白色，色彩鲜艳度能保持3年以上。</w:t>
      </w:r>
      <w:r>
        <w:rPr>
          <w:color w:val="000000" w:themeColor="text1"/>
          <w:highlight w:val="none"/>
        </w:rPr>
      </w:r>
    </w:p>
    <w:p>
      <w:pPr>
        <w:ind w:firstLine="48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10</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在果皮箱中间位置设置灭烟盒、有害废物收集盒。</w:t>
      </w:r>
      <w:r>
        <w:rPr>
          <w:color w:val="000000" w:themeColor="text1"/>
          <w:highlight w:val="none"/>
        </w:rPr>
      </w:r>
    </w:p>
    <w:p>
      <w:pPr>
        <w:ind w:firstLine="48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11</w:t>
      </w:r>
      <w:r>
        <w:rPr>
          <w:rFonts w:hint="eastAsia" w:ascii="仿宋" w:hAnsi="仿宋" w:eastAsia="仿宋" w:cs="仿宋"/>
          <w:color w:val="000000" w:themeColor="text1"/>
          <w:sz w:val="30"/>
          <w:szCs w:val="30"/>
          <w:highlight w:val="none"/>
          <w:lang w:val="en-US" w:eastAsia="zh-CN"/>
        </w:rPr>
        <w:t xml:space="preserve">.锁具：</w:t>
      </w:r>
      <w:r>
        <w:rPr>
          <w:rFonts w:hint="eastAsia" w:ascii="仿宋" w:hAnsi="仿宋" w:eastAsia="仿宋" w:cs="仿宋"/>
          <w:color w:val="000000" w:themeColor="text1"/>
          <w:sz w:val="30"/>
          <w:szCs w:val="30"/>
          <w:highlight w:val="none"/>
        </w:rPr>
        <w:t xml:space="preserve">采用果壳箱防盗专用三角锁，铁质通用钥匙。</w:t>
      </w:r>
      <w:r>
        <w:rPr>
          <w:color w:val="000000" w:themeColor="text1"/>
          <w:highlight w:val="none"/>
        </w:rPr>
      </w:r>
    </w:p>
    <w:p>
      <w:pPr>
        <w:ind w:firstLine="48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★12</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安装：内置固定膨胀栓≥4只，膨胀栓≥Φ12×100mm，具有防盗功能。</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（二）</w:t>
      </w:r>
      <w:r>
        <w:rPr>
          <w:rFonts w:hint="eastAsia" w:ascii="仿宋" w:hAnsi="仿宋" w:eastAsia="仿宋" w:cs="仿宋"/>
          <w:color w:val="000000" w:themeColor="text1"/>
          <w:sz w:val="30"/>
          <w:szCs w:val="30"/>
          <w:highlight w:val="none"/>
          <w:lang w:val="en-US" w:eastAsia="zh-CN"/>
        </w:rPr>
        <w:t xml:space="preserve">内胆</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1.内胆尺寸：310×310×480mm（-0%—+5％）</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2.主要材质：0.4mm镀锌板</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3.容量：不小于40L，内桶两侧装有拉手。</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4.整体采用满点焊接，抛光打磨不割手。</w:t>
      </w:r>
      <w:r>
        <w:rPr>
          <w:color w:val="000000" w:themeColor="text1"/>
          <w:highlight w:val="none"/>
        </w:rPr>
      </w:r>
    </w:p>
    <w:p>
      <w:pPr>
        <w:ind w:firstLine="482"/>
        <w:keepLines w:val="0"/>
        <w:keepNext w:val="0"/>
        <w:pageBreakBefore w:val="0"/>
        <w:spacing w:line="360" w:lineRule="auto"/>
        <w:widowControl w:val="off"/>
        <w:rPr>
          <w:rFonts w:hint="eastAsia" w:ascii="仿宋" w:hAnsi="仿宋" w:eastAsia="仿宋" w:cs="仿宋"/>
          <w:b/>
          <w:color w:val="000000" w:themeColor="text1"/>
          <w:sz w:val="30"/>
          <w:szCs w:val="30"/>
          <w:highlight w:val="none"/>
        </w:rPr>
      </w:pPr>
      <w:r>
        <w:rPr>
          <w:rFonts w:hint="eastAsia" w:ascii="仿宋" w:hAnsi="仿宋" w:eastAsia="仿宋" w:cs="仿宋"/>
          <w:b/>
          <w:color w:val="000000" w:themeColor="text1"/>
          <w:sz w:val="30"/>
          <w:szCs w:val="30"/>
          <w:highlight w:val="none"/>
          <w:lang w:val="en-US" w:eastAsia="zh-CN"/>
        </w:rPr>
        <w:t xml:space="preserve">三</w:t>
      </w:r>
      <w:r>
        <w:rPr>
          <w:rFonts w:hint="eastAsia" w:ascii="仿宋" w:hAnsi="仿宋" w:eastAsia="仿宋" w:cs="仿宋"/>
          <w:b/>
          <w:color w:val="000000" w:themeColor="text1"/>
          <w:sz w:val="30"/>
          <w:szCs w:val="30"/>
          <w:highlight w:val="none"/>
        </w:rPr>
        <w:t xml:space="preserve">、项目实施要求</w:t>
      </w:r>
      <w:r>
        <w:rPr>
          <w:rFonts w:hint="eastAsia" w:ascii="仿宋" w:hAnsi="仿宋" w:eastAsia="仿宋" w:cs="仿宋"/>
          <w:b/>
          <w:color w:val="000000" w:themeColor="text1"/>
          <w:sz w:val="30"/>
          <w:szCs w:val="30"/>
          <w:highlight w:val="none"/>
          <w:lang w:eastAsia="zh-CN"/>
        </w:rPr>
        <w:t xml:space="preserve">（采购包</w:t>
      </w:r>
      <w:r>
        <w:rPr>
          <w:rFonts w:hint="eastAsia" w:ascii="仿宋" w:hAnsi="仿宋" w:eastAsia="仿宋" w:cs="仿宋"/>
          <w:b/>
          <w:color w:val="000000" w:themeColor="text1"/>
          <w:sz w:val="30"/>
          <w:szCs w:val="30"/>
          <w:highlight w:val="none"/>
          <w:lang w:val="en-US" w:eastAsia="zh-CN"/>
        </w:rPr>
        <w:t xml:space="preserve">1</w:t>
      </w:r>
      <w:r>
        <w:rPr>
          <w:rFonts w:hint="eastAsia" w:ascii="仿宋" w:hAnsi="仿宋" w:eastAsia="仿宋" w:cs="仿宋"/>
          <w:b/>
          <w:color w:val="000000" w:themeColor="text1"/>
          <w:sz w:val="30"/>
          <w:szCs w:val="30"/>
          <w:highlight w:val="none"/>
          <w:lang w:eastAsia="zh-CN"/>
        </w:rPr>
        <w:t xml:space="preserve">，采购包</w:t>
      </w:r>
      <w:r>
        <w:rPr>
          <w:rFonts w:hint="eastAsia" w:ascii="仿宋" w:hAnsi="仿宋" w:eastAsia="仿宋" w:cs="仿宋"/>
          <w:b/>
          <w:color w:val="000000" w:themeColor="text1"/>
          <w:sz w:val="30"/>
          <w:szCs w:val="30"/>
          <w:highlight w:val="none"/>
          <w:lang w:val="en-US" w:eastAsia="zh-CN"/>
        </w:rPr>
        <w:t xml:space="preserve">2</w:t>
      </w:r>
      <w:r>
        <w:rPr>
          <w:rFonts w:hint="eastAsia" w:ascii="仿宋" w:hAnsi="仿宋" w:eastAsia="仿宋" w:cs="仿宋"/>
          <w:b/>
          <w:color w:val="000000" w:themeColor="text1"/>
          <w:sz w:val="30"/>
          <w:szCs w:val="30"/>
          <w:highlight w:val="none"/>
          <w:lang w:eastAsia="zh-CN"/>
        </w:rPr>
        <w:t xml:space="preserve">）</w:t>
      </w:r>
      <w:r>
        <w:rPr>
          <w:rFonts w:hint="eastAsia" w:ascii="仿宋" w:hAnsi="仿宋" w:eastAsia="仿宋" w:cs="仿宋"/>
          <w:b/>
          <w:color w:val="000000" w:themeColor="text1"/>
          <w:sz w:val="30"/>
          <w:szCs w:val="30"/>
          <w:highlight w:val="none"/>
        </w:rPr>
        <w:t xml:space="preserve">：</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1</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果皮箱的外观和颜色由采购人确认，中标后，中标人应向采购人确认果皮箱的形状和颜色，确认无误后方可投入生产，中标人提供所投产品必须是全新、合格产品，符合采购人需求，完全符合国家规定的质量标准、厂方的标准以及招标文件对所投产品的标准要求。设备到达安装现场（具体以采购人指定地点为准）后，中标人应提供详细发货清单，由中标人和采购人共同验货、检查货物数量。如果货物质量或技术规格与合同不符，或货物有明显损坏，中标人必须更换，采购人有权提出索赔。验货合格后，双方共同签署设备合格证明。</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2</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验收中发现果皮箱达不到验收标准或合同规定的性能指标，中标人必须更换，并且赔偿由此给采购人造成的损失。</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3</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投标人应列出详细项目实施方案，包含送货方式、安装计划、验收方案，必须指派具有丰富经验的安装人员安装设备。投标人在中标后，应允许采购人的工作人员自实施工作开始即参与本项目的安装调试等工作并在实施方案中提出协同工作计划。</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4</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中标人应服从采购人的管理，保证产品及人身安全，只能在项目实施现场操作，不得进入采购人其他场所，不得损坏采购人财物，如有损失由中标人照价赔偿。</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5</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投标人所投设备、安装附件及零部件必须是厂家原装配置。</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6</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安装工期要求：合同签订后，供货商按照采购</w:t>
      </w:r>
      <w:r>
        <w:rPr>
          <w:rFonts w:hint="eastAsia" w:ascii="仿宋" w:hAnsi="仿宋" w:eastAsia="仿宋" w:cs="仿宋"/>
          <w:color w:val="000000" w:themeColor="text1"/>
          <w:sz w:val="30"/>
          <w:szCs w:val="30"/>
          <w:highlight w:val="none"/>
          <w:lang w:val="en-US" w:eastAsia="zh-CN"/>
        </w:rPr>
        <w:t xml:space="preserve">方</w:t>
      </w:r>
      <w:r>
        <w:rPr>
          <w:rFonts w:hint="eastAsia" w:ascii="仿宋" w:hAnsi="仿宋" w:eastAsia="仿宋" w:cs="仿宋"/>
          <w:color w:val="000000" w:themeColor="text1"/>
          <w:sz w:val="30"/>
          <w:szCs w:val="30"/>
          <w:highlight w:val="none"/>
        </w:rPr>
        <w:t xml:space="preserve">需求进行分批次供货，在接到采购单位通知后，</w:t>
      </w:r>
      <w:r>
        <w:rPr>
          <w:rFonts w:hint="eastAsia" w:ascii="仿宋" w:hAnsi="仿宋" w:eastAsia="仿宋" w:cs="仿宋"/>
          <w:color w:val="000000" w:themeColor="text1"/>
          <w:sz w:val="30"/>
          <w:szCs w:val="30"/>
          <w:highlight w:val="none"/>
          <w:lang w:val="en-US" w:eastAsia="zh-CN"/>
        </w:rPr>
        <w:t xml:space="preserve">30</w:t>
      </w:r>
      <w:r>
        <w:rPr>
          <w:rFonts w:hint="eastAsia" w:ascii="仿宋" w:hAnsi="仿宋" w:eastAsia="仿宋" w:cs="仿宋"/>
          <w:color w:val="000000" w:themeColor="text1"/>
          <w:sz w:val="30"/>
          <w:szCs w:val="30"/>
          <w:highlight w:val="none"/>
        </w:rPr>
        <w:t xml:space="preserve">天内须将所需产品送到采购单位所指定的位置</w:t>
      </w:r>
      <w:r>
        <w:rPr>
          <w:rFonts w:hint="eastAsia" w:ascii="仿宋" w:hAnsi="仿宋" w:eastAsia="仿宋" w:cs="仿宋"/>
          <w:color w:val="000000" w:themeColor="text1"/>
          <w:sz w:val="30"/>
          <w:szCs w:val="30"/>
          <w:highlight w:val="none"/>
          <w:lang w:val="en-US" w:eastAsia="zh-CN"/>
        </w:rPr>
        <w:t xml:space="preserve">并按甲方要求完成</w:t>
      </w:r>
      <w:r>
        <w:rPr>
          <w:rFonts w:hint="eastAsia" w:ascii="仿宋" w:hAnsi="仿宋" w:eastAsia="仿宋" w:cs="仿宋"/>
          <w:color w:val="000000" w:themeColor="text1"/>
          <w:sz w:val="30"/>
          <w:szCs w:val="30"/>
          <w:highlight w:val="none"/>
        </w:rPr>
        <w:t xml:space="preserve">安装工作，直至合同内容全部完成为止。</w:t>
      </w:r>
      <w:r>
        <w:rPr>
          <w:color w:val="000000" w:themeColor="text1"/>
          <w:highlight w:val="none"/>
        </w:rPr>
      </w:r>
    </w:p>
    <w:p>
      <w:pPr>
        <w:ind w:firstLine="482"/>
        <w:keepLines w:val="0"/>
        <w:keepNext w:val="0"/>
        <w:pageBreakBefore w:val="0"/>
        <w:spacing w:line="360" w:lineRule="auto"/>
        <w:widowControl w:val="off"/>
        <w:rPr>
          <w:rFonts w:hint="eastAsia" w:ascii="仿宋" w:hAnsi="仿宋" w:eastAsia="仿宋" w:cs="仿宋"/>
          <w:b/>
          <w:color w:val="000000" w:themeColor="text1"/>
          <w:sz w:val="30"/>
          <w:szCs w:val="30"/>
          <w:highlight w:val="none"/>
        </w:rPr>
      </w:pPr>
      <w:r>
        <w:rPr>
          <w:rFonts w:hint="eastAsia" w:ascii="仿宋" w:hAnsi="仿宋" w:eastAsia="仿宋" w:cs="仿宋"/>
          <w:b/>
          <w:color w:val="000000" w:themeColor="text1"/>
          <w:sz w:val="30"/>
          <w:szCs w:val="30"/>
          <w:highlight w:val="none"/>
          <w:lang w:val="en-US" w:eastAsia="zh-CN"/>
        </w:rPr>
        <w:t xml:space="preserve">四</w:t>
      </w:r>
      <w:r>
        <w:rPr>
          <w:rFonts w:hint="eastAsia" w:ascii="仿宋" w:hAnsi="仿宋" w:eastAsia="仿宋" w:cs="仿宋"/>
          <w:b/>
          <w:color w:val="000000" w:themeColor="text1"/>
          <w:sz w:val="30"/>
          <w:szCs w:val="30"/>
          <w:highlight w:val="none"/>
        </w:rPr>
        <w:t xml:space="preserve">、售后服务及培训要求</w:t>
      </w:r>
      <w:r>
        <w:rPr>
          <w:rFonts w:hint="eastAsia" w:ascii="仿宋" w:hAnsi="仿宋" w:eastAsia="仿宋" w:cs="仿宋"/>
          <w:b/>
          <w:color w:val="000000" w:themeColor="text1"/>
          <w:sz w:val="30"/>
          <w:szCs w:val="30"/>
          <w:highlight w:val="none"/>
          <w:lang w:eastAsia="zh-CN"/>
        </w:rPr>
        <w:t xml:space="preserve">（采购包</w:t>
      </w:r>
      <w:r>
        <w:rPr>
          <w:rFonts w:hint="eastAsia" w:ascii="仿宋" w:hAnsi="仿宋" w:eastAsia="仿宋" w:cs="仿宋"/>
          <w:b/>
          <w:color w:val="000000" w:themeColor="text1"/>
          <w:sz w:val="30"/>
          <w:szCs w:val="30"/>
          <w:highlight w:val="none"/>
          <w:lang w:val="en-US" w:eastAsia="zh-CN"/>
        </w:rPr>
        <w:t xml:space="preserve">1</w:t>
      </w:r>
      <w:r>
        <w:rPr>
          <w:rFonts w:hint="eastAsia" w:ascii="仿宋" w:hAnsi="仿宋" w:eastAsia="仿宋" w:cs="仿宋"/>
          <w:b/>
          <w:color w:val="000000" w:themeColor="text1"/>
          <w:sz w:val="30"/>
          <w:szCs w:val="30"/>
          <w:highlight w:val="none"/>
          <w:lang w:eastAsia="zh-CN"/>
        </w:rPr>
        <w:t xml:space="preserve">，采购包</w:t>
      </w:r>
      <w:r>
        <w:rPr>
          <w:rFonts w:hint="eastAsia" w:ascii="仿宋" w:hAnsi="仿宋" w:eastAsia="仿宋" w:cs="仿宋"/>
          <w:b/>
          <w:color w:val="000000" w:themeColor="text1"/>
          <w:sz w:val="30"/>
          <w:szCs w:val="30"/>
          <w:highlight w:val="none"/>
          <w:lang w:val="en-US" w:eastAsia="zh-CN"/>
        </w:rPr>
        <w:t xml:space="preserve">2</w:t>
      </w:r>
      <w:r>
        <w:rPr>
          <w:rFonts w:hint="eastAsia" w:ascii="仿宋" w:hAnsi="仿宋" w:eastAsia="仿宋" w:cs="仿宋"/>
          <w:b/>
          <w:color w:val="000000" w:themeColor="text1"/>
          <w:sz w:val="30"/>
          <w:szCs w:val="30"/>
          <w:highlight w:val="none"/>
          <w:lang w:eastAsia="zh-CN"/>
        </w:rPr>
        <w:t xml:space="preserve">）</w:t>
      </w:r>
      <w:r>
        <w:rPr>
          <w:rFonts w:hint="eastAsia" w:ascii="仿宋" w:hAnsi="仿宋" w:eastAsia="仿宋" w:cs="仿宋"/>
          <w:b/>
          <w:color w:val="000000" w:themeColor="text1"/>
          <w:sz w:val="30"/>
          <w:szCs w:val="30"/>
          <w:highlight w:val="none"/>
        </w:rPr>
        <w:t xml:space="preserve">：</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1</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提供验收标准、货物清单。货物运抵安装现场后，采购人提供货物储存和安装调试场所，并由采购人进行验收、签字。</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2</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服务时间：接到使用方报修电话后，2小时内予以响应并到达现场，4小时内解决问题；否则，使用方将自行采取必要的措施，由此产生的风险和费用应由中标人承担；提供24小时报修服务电话，保证24小时开通。</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3</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质保期：提供不少于</w:t>
      </w:r>
      <w:r>
        <w:rPr>
          <w:rFonts w:hint="eastAsia" w:ascii="仿宋" w:hAnsi="仿宋" w:eastAsia="仿宋" w:cs="仿宋"/>
          <w:color w:val="000000" w:themeColor="text1"/>
          <w:sz w:val="30"/>
          <w:szCs w:val="30"/>
          <w:highlight w:val="none"/>
          <w:lang w:val="en-US" w:eastAsia="zh-CN"/>
        </w:rPr>
        <w:t xml:space="preserve">三</w:t>
      </w:r>
      <w:r>
        <w:rPr>
          <w:rFonts w:hint="eastAsia" w:ascii="仿宋" w:hAnsi="仿宋" w:eastAsia="仿宋" w:cs="仿宋"/>
          <w:color w:val="000000" w:themeColor="text1"/>
          <w:sz w:val="30"/>
          <w:szCs w:val="30"/>
          <w:highlight w:val="none"/>
        </w:rPr>
        <w:t xml:space="preserve">年的免费质量保证期。质保期内一切维修、保养所产生的人工费、材料费等均由中标人承担。在质保期内，同一产品、同一质量问题连续两次维修仍无法正常使用的，须更换同品牌、同型号新产品，并对产品质量实行“三包”服务。在质保期外,提供产品的更换、维修只收取配件成本费用</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不收取人工技术费用。</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4</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培训：中标人必须提供厂家技术工程师到现场进行的操作及保养培训，同时安排使用方人员进行修理培训（培训费用</w:t>
      </w:r>
      <w:r>
        <w:rPr>
          <w:rFonts w:hint="eastAsia" w:ascii="仿宋" w:hAnsi="仿宋" w:eastAsia="仿宋" w:cs="仿宋"/>
          <w:color w:val="000000" w:themeColor="text1"/>
          <w:sz w:val="30"/>
          <w:szCs w:val="30"/>
          <w:highlight w:val="none"/>
          <w:lang w:val="en-US" w:eastAsia="zh-CN"/>
        </w:rPr>
        <w:t xml:space="preserve">包含在投标报价中</w:t>
      </w:r>
      <w:r>
        <w:rPr>
          <w:rFonts w:hint="eastAsia" w:ascii="仿宋" w:hAnsi="仿宋" w:eastAsia="仿宋" w:cs="仿宋"/>
          <w:color w:val="000000" w:themeColor="text1"/>
          <w:sz w:val="30"/>
          <w:szCs w:val="30"/>
          <w:highlight w:val="none"/>
        </w:rPr>
        <w:t xml:space="preserve">）。</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5</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所投产品出现质量问题2天内不能修复的，须免费提供备用产品。</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6</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质保期满后的服务：质保期满后中标人必须继续提供</w:t>
      </w:r>
      <w:r>
        <w:rPr>
          <w:rFonts w:hint="eastAsia" w:ascii="仿宋" w:hAnsi="仿宋" w:eastAsia="仿宋" w:cs="仿宋"/>
          <w:color w:val="000000" w:themeColor="text1"/>
          <w:sz w:val="30"/>
          <w:szCs w:val="30"/>
          <w:highlight w:val="none"/>
          <w:lang w:eastAsia="zh-CN"/>
        </w:rPr>
        <w:t xml:space="preserve">终身</w:t>
      </w:r>
      <w:r>
        <w:rPr>
          <w:rFonts w:hint="eastAsia" w:ascii="仿宋" w:hAnsi="仿宋" w:eastAsia="仿宋" w:cs="仿宋"/>
          <w:color w:val="000000" w:themeColor="text1"/>
          <w:sz w:val="30"/>
          <w:szCs w:val="30"/>
          <w:highlight w:val="none"/>
        </w:rPr>
        <w:t xml:space="preserve">保养服务，并提供优惠的修理服务与免费的指导修理服务。</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7</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在产品的设计使用寿命周期内，中标供应商应能保证使用单位更换到原厂正宗的备件材料，确保设备的正常使用。</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8</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项目完成后，将项目的全部有关技术文件、资料及测试、验收报告等文档汇集成册交付给采购人留存或存档。</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9</w:t>
      </w:r>
      <w:r>
        <w:rPr>
          <w:rFonts w:hint="eastAsia" w:ascii="仿宋" w:hAnsi="仿宋" w:eastAsia="仿宋" w:cs="仿宋"/>
          <w:color w:val="000000" w:themeColor="text1"/>
          <w:sz w:val="30"/>
          <w:szCs w:val="30"/>
          <w:highlight w:val="none"/>
          <w:lang w:val="en-US" w:eastAsia="zh-CN"/>
        </w:rPr>
        <w:t xml:space="preserve">.</w:t>
      </w:r>
      <w:r>
        <w:rPr>
          <w:rFonts w:hint="eastAsia" w:ascii="仿宋" w:hAnsi="仿宋" w:eastAsia="仿宋" w:cs="仿宋"/>
          <w:color w:val="000000" w:themeColor="text1"/>
          <w:sz w:val="30"/>
          <w:szCs w:val="30"/>
          <w:highlight w:val="none"/>
        </w:rPr>
        <w:t xml:space="preserve">其他增值服务。</w:t>
      </w:r>
      <w:r>
        <w:rPr>
          <w:color w:val="000000" w:themeColor="text1"/>
          <w:highlight w:val="none"/>
        </w:rPr>
      </w:r>
    </w:p>
    <w:p>
      <w:pPr>
        <w:ind w:firstLine="482"/>
        <w:keepLines w:val="0"/>
        <w:keepNext w:val="0"/>
        <w:pageBreakBefore w:val="0"/>
        <w:spacing w:line="360" w:lineRule="auto"/>
        <w:widowControl w:val="off"/>
        <w:rPr>
          <w:rFonts w:hint="eastAsia" w:ascii="仿宋" w:hAnsi="仿宋" w:eastAsia="仿宋" w:cs="仿宋"/>
          <w:b/>
          <w:color w:val="000000" w:themeColor="text1"/>
          <w:sz w:val="30"/>
          <w:szCs w:val="30"/>
          <w:highlight w:val="none"/>
        </w:rPr>
      </w:pPr>
      <w:r>
        <w:rPr>
          <w:rFonts w:hint="eastAsia" w:ascii="仿宋" w:hAnsi="仿宋" w:eastAsia="仿宋" w:cs="仿宋"/>
          <w:b/>
          <w:color w:val="000000" w:themeColor="text1"/>
          <w:sz w:val="30"/>
          <w:szCs w:val="30"/>
          <w:highlight w:val="none"/>
          <w:lang w:val="en-US" w:eastAsia="zh-CN"/>
        </w:rPr>
        <w:t xml:space="preserve">五</w:t>
      </w:r>
      <w:r>
        <w:rPr>
          <w:rFonts w:hint="eastAsia" w:ascii="仿宋" w:hAnsi="仿宋" w:eastAsia="仿宋" w:cs="仿宋"/>
          <w:b/>
          <w:color w:val="000000" w:themeColor="text1"/>
          <w:sz w:val="30"/>
          <w:szCs w:val="30"/>
          <w:highlight w:val="none"/>
        </w:rPr>
        <w:t xml:space="preserve">、其他要求：见招标文件第五章《拟签订的合同文本》。</w:t>
      </w:r>
      <w:r>
        <w:rPr>
          <w:color w:val="000000" w:themeColor="text1"/>
          <w:highlight w:val="none"/>
        </w:rPr>
      </w:r>
    </w:p>
    <w:p>
      <w:pPr>
        <w:rPr>
          <w:rFonts w:hint="eastAsia"/>
          <w:color w:val="000000" w:themeColor="text1"/>
          <w:highlight w:val="none"/>
        </w:rPr>
      </w:pPr>
      <w:r>
        <w:rPr>
          <w:rFonts w:hint="eastAsia"/>
          <w:color w:val="000000" w:themeColor="text1"/>
          <w:highlight w:val="none"/>
          <w:lang w:eastAsia="zh-CN"/>
        </w:rPr>
      </w:r>
      <w:r>
        <w:rPr>
          <w:color w:val="000000" w:themeColor="text1"/>
          <w:highlight w:val="none"/>
        </w:rPr>
      </w:r>
    </w:p>
    <w:p>
      <w:pPr>
        <w:jc w:val="both"/>
        <w:rPr>
          <w:rStyle w:val="971"/>
          <w:rFonts w:hint="eastAsia"/>
          <w:color w:val="000000" w:themeColor="text1"/>
          <w:highlight w:val="none"/>
        </w:rPr>
      </w:pPr>
      <w:r>
        <w:rPr>
          <w:color w:val="000000" w:themeColor="text1"/>
          <w:highlight w:val="none"/>
        </w:rPr>
      </w:r>
      <w:bookmarkStart w:id="17" w:name="_Toc522790136"/>
      <w:r>
        <w:rPr>
          <w:color w:val="000000" w:themeColor="text1"/>
          <w:highlight w:val="none"/>
        </w:rPr>
      </w:r>
      <w:bookmarkStart w:id="18" w:name="_Toc17335"/>
      <w:r>
        <w:rPr>
          <w:color w:val="000000" w:themeColor="text1"/>
          <w:highlight w:val="none"/>
        </w:rPr>
      </w:r>
      <w:r>
        <w:rPr>
          <w:color w:val="000000" w:themeColor="text1"/>
          <w:highlight w:val="none"/>
        </w:rPr>
      </w:r>
    </w:p>
    <w:p>
      <w:pPr>
        <w:jc w:val="center"/>
        <w:rPr>
          <w:rStyle w:val="971"/>
          <w:color w:val="000000" w:themeColor="text1"/>
          <w:highlight w:val="none"/>
        </w:rPr>
      </w:pPr>
      <w:r>
        <w:rPr>
          <w:rStyle w:val="971"/>
          <w:rFonts w:hint="eastAsia"/>
          <w:color w:val="000000" w:themeColor="text1"/>
          <w:highlight w:val="none"/>
        </w:rPr>
        <w:br w:type="page" w:clear="all"/>
      </w:r>
      <w:r>
        <w:rPr>
          <w:rStyle w:val="971"/>
          <w:rFonts w:hint="eastAsia"/>
          <w:color w:val="000000" w:themeColor="text1"/>
          <w:highlight w:val="none"/>
        </w:rPr>
        <w:t xml:space="preserve">第七章  投标文件相关格式</w:t>
      </w:r>
      <w:bookmarkEnd w:id="17"/>
      <w:r>
        <w:rPr>
          <w:color w:val="000000" w:themeColor="text1"/>
          <w:highlight w:val="none"/>
        </w:rPr>
      </w:r>
      <w:bookmarkEnd w:id="18"/>
      <w:r>
        <w:rPr>
          <w:color w:val="000000" w:themeColor="text1"/>
          <w:highlight w:val="none"/>
        </w:rPr>
      </w:r>
      <w:r>
        <w:rPr>
          <w:color w:val="000000" w:themeColor="text1"/>
          <w:highlight w:val="none"/>
        </w:rPr>
      </w:r>
    </w:p>
    <w:p>
      <w:pPr>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jc w:val="cente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目录</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1.投标函</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2.开标一览表</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3.分项价格表</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eastAsia="zh-CN"/>
        </w:rPr>
        <w:t xml:space="preserve">4.</w:t>
      </w:r>
      <w:r>
        <w:rPr>
          <w:rFonts w:hint="eastAsia" w:ascii="仿宋" w:hAnsi="仿宋" w:eastAsia="仿宋" w:cs="仿宋"/>
          <w:color w:val="000000" w:themeColor="text1"/>
          <w:sz w:val="30"/>
          <w:szCs w:val="30"/>
          <w:highlight w:val="none"/>
        </w:rPr>
        <w:t xml:space="preserve">偏离表</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5.授权委托书</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6.中小企业声明函</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7.投标人参加政府采购活动前3年内在经营活动中没有重大违法记录的书面声明</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8.残疾人福利性单位声明函</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9.具备履行合同所必需的设备和专业技术能力的书面声明（附证明材料的扫描件）</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10.投标人相关承诺</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bidi="ar-SA"/>
        </w:rPr>
        <w:t xml:space="preserve">11.投标人书面声明</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bidi="ar-SA"/>
        </w:rPr>
        <w:t xml:space="preserve">12.预付款保函支付条款模板</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13.关于符合本国产品标准的声明函</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jc w:val="cente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br w:type="page" w:clear="all"/>
      </w:r>
      <w:r>
        <w:rPr>
          <w:color w:val="000000" w:themeColor="text1"/>
          <w:highlight w:val="none"/>
        </w:rPr>
      </w:r>
    </w:p>
    <w:p>
      <w:pPr>
        <w:jc w:val="center"/>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1. 投标函</w:t>
      </w:r>
      <w:r>
        <w:rPr>
          <w:color w:val="000000" w:themeColor="text1"/>
          <w:highlight w:val="none"/>
        </w:rP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致：</w:t>
      </w:r>
      <w:r>
        <w:rPr>
          <w:rFonts w:hint="eastAsia" w:ascii="仿宋" w:hAnsi="仿宋" w:eastAsia="仿宋" w:cs="仿宋"/>
          <w:color w:val="000000" w:themeColor="text1"/>
          <w:sz w:val="30"/>
          <w:szCs w:val="30"/>
          <w:highlight w:val="none"/>
          <w:u w:val="single"/>
        </w:rPr>
        <w:t xml:space="preserve"> </w:t>
      </w:r>
      <w:r>
        <w:rPr>
          <w:rFonts w:hint="eastAsia" w:ascii="仿宋" w:hAnsi="仿宋" w:eastAsia="仿宋" w:cs="仿宋"/>
          <w:color w:val="000000" w:themeColor="text1"/>
          <w:sz w:val="30"/>
          <w:szCs w:val="30"/>
          <w:highlight w:val="none"/>
          <w:u w:val="single"/>
          <w:lang w:eastAsia="zh-CN"/>
        </w:rPr>
        <w:t xml:space="preserve">江苏誉尔威建筑咨询有限公司</w:t>
      </w:r>
      <w:r>
        <w:rPr>
          <w:color w:val="000000" w:themeColor="text1"/>
          <w:highlight w:val="none"/>
        </w:rP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根据</w:t>
      </w:r>
      <w:r>
        <w:rPr>
          <w:rFonts w:hint="eastAsia" w:ascii="仿宋" w:hAnsi="仿宋" w:eastAsia="仿宋" w:cs="仿宋"/>
          <w:color w:val="000000" w:themeColor="text1"/>
          <w:sz w:val="30"/>
          <w:szCs w:val="30"/>
          <w:highlight w:val="none"/>
          <w:u w:val="single"/>
        </w:rPr>
        <w:t xml:space="preserve"> </w:t>
      </w:r>
      <w:r>
        <w:rPr>
          <w:rFonts w:hint="eastAsia" w:ascii="仿宋" w:hAnsi="仿宋" w:eastAsia="仿宋" w:cs="仿宋"/>
          <w:color w:val="000000" w:themeColor="text1"/>
          <w:sz w:val="30"/>
          <w:szCs w:val="30"/>
          <w:highlight w:val="none"/>
          <w:u w:val="single"/>
          <w:lang w:eastAsia="zh-CN"/>
        </w:rPr>
        <w:t xml:space="preserve">果皮箱项目采购</w:t>
      </w:r>
      <w:r>
        <w:rPr>
          <w:rFonts w:hint="eastAsia" w:ascii="仿宋" w:hAnsi="仿宋" w:eastAsia="仿宋" w:cs="仿宋"/>
          <w:color w:val="000000" w:themeColor="text1"/>
          <w:sz w:val="30"/>
          <w:szCs w:val="30"/>
          <w:highlight w:val="none"/>
        </w:rPr>
        <w:t xml:space="preserve">[项目编号：</w:t>
      </w:r>
      <w:r>
        <w:rPr>
          <w:rFonts w:hint="eastAsia" w:ascii="仿宋" w:hAnsi="仿宋" w:eastAsia="仿宋" w:cs="仿宋"/>
          <w:color w:val="000000" w:themeColor="text1"/>
          <w:sz w:val="30"/>
          <w:szCs w:val="30"/>
          <w:highlight w:val="none"/>
        </w:rPr>
        <w:t xml:space="preserve">JSZC-320302-JSYE-G2026-0005</w:t>
      </w:r>
      <w:r>
        <w:rPr>
          <w:rFonts w:hint="eastAsia" w:ascii="仿宋" w:hAnsi="仿宋" w:eastAsia="仿宋" w:cs="仿宋"/>
          <w:color w:val="000000" w:themeColor="text1"/>
          <w:sz w:val="30"/>
          <w:szCs w:val="30"/>
          <w:highlight w:val="none"/>
        </w:rPr>
        <w:t xml:space="preserve">]招标文件，</w:t>
      </w:r>
      <w:r>
        <w:rPr>
          <w:rFonts w:hint="eastAsia" w:ascii="仿宋" w:hAnsi="仿宋" w:eastAsia="仿宋" w:cs="仿宋"/>
          <w:color w:val="000000" w:themeColor="text1"/>
          <w:sz w:val="30"/>
          <w:szCs w:val="30"/>
          <w:highlight w:val="none"/>
          <w:u w:val="single"/>
          <w:lang w:val="en-US" w:eastAsia="zh-CN"/>
        </w:rPr>
        <w:t xml:space="preserve">                        </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姓名</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代表我方</w:t>
      </w:r>
      <w:r>
        <w:rPr>
          <w:rFonts w:hint="eastAsia" w:ascii="仿宋" w:hAnsi="仿宋" w:eastAsia="仿宋" w:cs="仿宋"/>
          <w:color w:val="000000" w:themeColor="text1"/>
          <w:sz w:val="30"/>
          <w:szCs w:val="30"/>
          <w:highlight w:val="none"/>
          <w:u w:val="single"/>
          <w:lang w:val="en-US" w:eastAsia="zh-CN"/>
        </w:rPr>
        <w:t xml:space="preserve">                </w:t>
      </w:r>
      <w:r>
        <w:rPr>
          <w:rFonts w:hint="eastAsia" w:ascii="仿宋" w:hAnsi="仿宋" w:eastAsia="仿宋" w:cs="仿宋"/>
          <w:color w:val="000000" w:themeColor="text1"/>
          <w:sz w:val="30"/>
          <w:szCs w:val="30"/>
          <w:highlight w:val="none"/>
        </w:rPr>
        <w:t xml:space="preserve">（投标人的名称）全权处理本次投标的有关事宜。</w:t>
      </w:r>
      <w:r>
        <w:rPr>
          <w:color w:val="000000" w:themeColor="text1"/>
          <w:highlight w:val="none"/>
        </w:rP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据此函，投标人承诺并同意如下： </w:t>
      </w:r>
      <w:r>
        <w:rPr>
          <w:color w:val="000000" w:themeColor="text1"/>
          <w:highlight w:val="none"/>
        </w:rP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1.本项目由投标人本企业提供服务，投标人唯一投标报价见《开标一览表》。</w:t>
      </w:r>
      <w:r>
        <w:rPr>
          <w:color w:val="000000" w:themeColor="text1"/>
          <w:highlight w:val="none"/>
        </w:rP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2.投标人将按招标文件的规定履行合同责任和义务。</w:t>
      </w:r>
      <w:r>
        <w:rPr>
          <w:color w:val="000000" w:themeColor="text1"/>
          <w:highlight w:val="none"/>
        </w:rP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3.投标人已详细审查全部招标文件，包括第[插入编号] [补遗书][如果有的话]。投标人完全理解并同意放弃对这方面有不明及误解的权力。</w:t>
      </w:r>
      <w:r>
        <w:rPr>
          <w:color w:val="000000" w:themeColor="text1"/>
          <w:highlight w:val="none"/>
        </w:rP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4.投标有效期为</w:t>
      </w:r>
      <w:r>
        <w:rPr>
          <w:rFonts w:hint="eastAsia" w:ascii="仿宋" w:hAnsi="仿宋" w:eastAsia="仿宋" w:cs="仿宋"/>
          <w:color w:val="000000" w:themeColor="text1"/>
          <w:sz w:val="30"/>
          <w:szCs w:val="30"/>
          <w:highlight w:val="none"/>
          <w:lang w:val="en-US" w:eastAsia="zh-CN"/>
        </w:rPr>
        <w:t xml:space="preserve">120</w:t>
      </w:r>
      <w:r>
        <w:rPr>
          <w:rFonts w:hint="eastAsia" w:ascii="仿宋" w:hAnsi="仿宋" w:eastAsia="仿宋" w:cs="仿宋"/>
          <w:color w:val="000000" w:themeColor="text1"/>
          <w:sz w:val="30"/>
          <w:szCs w:val="30"/>
          <w:highlight w:val="none"/>
        </w:rPr>
        <w:t xml:space="preserve">天。</w:t>
      </w:r>
      <w:r>
        <w:rPr>
          <w:color w:val="000000" w:themeColor="text1"/>
          <w:highlight w:val="none"/>
        </w:rP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5.投标人同意提供按照贵方可能要求的与其投标有关的一切数据或资料，完全理解贵方不一定接受最低价的投标或收到的任何投标。</w:t>
      </w:r>
      <w:r>
        <w:rPr>
          <w:color w:val="000000" w:themeColor="text1"/>
          <w:highlight w:val="none"/>
        </w:rP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6.招标文件中关于“投标文件的密封要求”的规定由</w:t>
      </w:r>
      <w:r>
        <w:rPr>
          <w:rFonts w:hint="eastAsia" w:ascii="仿宋" w:hAnsi="仿宋" w:eastAsia="仿宋" w:cs="仿宋"/>
          <w:color w:val="000000" w:themeColor="text1"/>
          <w:sz w:val="30"/>
          <w:szCs w:val="30"/>
          <w:highlight w:val="none"/>
          <w:lang w:eastAsia="zh-CN"/>
        </w:rPr>
        <w:t xml:space="preserve">江苏誉尔威建筑咨询有限公司</w:t>
      </w:r>
      <w:r>
        <w:rPr>
          <w:rFonts w:hint="eastAsia" w:ascii="仿宋" w:hAnsi="仿宋" w:eastAsia="仿宋" w:cs="仿宋"/>
          <w:color w:val="000000" w:themeColor="text1"/>
          <w:sz w:val="30"/>
          <w:szCs w:val="30"/>
          <w:highlight w:val="none"/>
        </w:rPr>
        <w:t xml:space="preserve">解释，投标人完全理解招标文件中关于“投标文件的密封要求”的规定。</w:t>
      </w:r>
      <w:r>
        <w:rPr>
          <w:color w:val="000000" w:themeColor="text1"/>
          <w:highlight w:val="none"/>
        </w:rP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7.</w:t>
      </w:r>
      <w:r>
        <w:rPr>
          <w:rFonts w:hint="eastAsia" w:ascii="仿宋" w:hAnsi="仿宋" w:eastAsia="仿宋" w:cs="仿宋"/>
          <w:color w:val="000000" w:themeColor="text1"/>
          <w:sz w:val="30"/>
          <w:szCs w:val="30"/>
          <w:highlight w:val="none"/>
          <w:lang w:eastAsia="zh-CN"/>
        </w:rPr>
        <w:t xml:space="preserve">江苏誉尔威建筑咨询有限公司</w:t>
      </w:r>
      <w:r>
        <w:rPr>
          <w:rFonts w:hint="eastAsia" w:ascii="仿宋" w:hAnsi="仿宋" w:eastAsia="仿宋" w:cs="仿宋"/>
          <w:color w:val="000000" w:themeColor="text1"/>
          <w:sz w:val="30"/>
          <w:szCs w:val="30"/>
          <w:highlight w:val="none"/>
        </w:rPr>
        <w:t xml:space="preserve">有权将我单位本项目投标文件中的《开标一览表》和《分项价格表》予以公示，公示的方式由</w:t>
      </w:r>
      <w:r>
        <w:rPr>
          <w:rFonts w:hint="eastAsia" w:ascii="仿宋" w:hAnsi="仿宋" w:eastAsia="仿宋" w:cs="仿宋"/>
          <w:color w:val="000000" w:themeColor="text1"/>
          <w:sz w:val="30"/>
          <w:szCs w:val="30"/>
          <w:highlight w:val="none"/>
          <w:lang w:eastAsia="zh-CN"/>
        </w:rPr>
        <w:t xml:space="preserve">江苏誉尔威建筑咨询有限公司</w:t>
      </w:r>
      <w:r>
        <w:rPr>
          <w:rFonts w:hint="eastAsia" w:ascii="仿宋" w:hAnsi="仿宋" w:eastAsia="仿宋" w:cs="仿宋"/>
          <w:color w:val="000000" w:themeColor="text1"/>
          <w:sz w:val="30"/>
          <w:szCs w:val="30"/>
          <w:highlight w:val="none"/>
        </w:rPr>
        <w:t xml:space="preserve">确定。如我单位被确定为中标、成交供应商，</w:t>
      </w:r>
      <w:r>
        <w:rPr>
          <w:rFonts w:hint="eastAsia" w:ascii="仿宋" w:hAnsi="仿宋" w:eastAsia="仿宋" w:cs="仿宋"/>
          <w:color w:val="000000" w:themeColor="text1"/>
          <w:sz w:val="30"/>
          <w:szCs w:val="30"/>
          <w:highlight w:val="none"/>
          <w:lang w:eastAsia="zh-CN"/>
        </w:rPr>
        <w:t xml:space="preserve">江苏誉尔威建筑咨询有限公司</w:t>
      </w:r>
      <w:r>
        <w:rPr>
          <w:rFonts w:hint="eastAsia" w:ascii="仿宋" w:hAnsi="仿宋" w:eastAsia="仿宋" w:cs="仿宋"/>
          <w:color w:val="000000" w:themeColor="text1"/>
          <w:sz w:val="30"/>
          <w:szCs w:val="30"/>
          <w:highlight w:val="none"/>
        </w:rPr>
        <w:t xml:space="preserve">有权将我单位本项目投标文件中的《中小企业声明函》（如有）和《残疾人福利性单位声明函》（如有）作为《中标（成交）结果公告》的附件予以公告。</w:t>
      </w:r>
      <w:r>
        <w:rPr>
          <w:color w:val="000000" w:themeColor="text1"/>
          <w:highlight w:val="none"/>
        </w:rP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8.投标人对投标文件的真实性负责。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color w:val="000000" w:themeColor="text1"/>
          <w:highlight w:val="none"/>
        </w:rP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9.与本投标有关的一切正式往来信函请寄：</w:t>
      </w:r>
      <w:r>
        <w:rPr>
          <w:color w:val="000000" w:themeColor="text1"/>
          <w:highlight w:val="none"/>
        </w:rP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地址： </w:t>
      </w:r>
      <w:r>
        <w:rPr>
          <w:color w:val="000000" w:themeColor="text1"/>
          <w:highlight w:val="none"/>
        </w:rP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电话：            手机号码： </w:t>
      </w:r>
      <w:r>
        <w:rPr>
          <w:color w:val="000000" w:themeColor="text1"/>
          <w:highlight w:val="none"/>
        </w:rPr>
      </w:r>
    </w:p>
    <w:p>
      <w:pPr>
        <w:ind w:right="0"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传真： </w:t>
      </w:r>
      <w:r>
        <w:rPr>
          <w:color w:val="000000" w:themeColor="text1"/>
          <w:highlight w:val="none"/>
        </w:rPr>
      </w:r>
    </w:p>
    <w:p>
      <w:pPr>
        <w:ind w:firstLine="3120"/>
        <w:spacing w:line="400" w:lineRule="exact"/>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投标人：</w:t>
      </w:r>
      <w:r>
        <w:rPr>
          <w:rFonts w:hint="eastAsia" w:ascii="仿宋" w:hAnsi="仿宋" w:eastAsia="仿宋" w:cs="仿宋"/>
          <w:color w:val="000000" w:themeColor="text1"/>
          <w:sz w:val="30"/>
          <w:szCs w:val="30"/>
          <w:highlight w:val="none"/>
          <w:u w:val="single"/>
        </w:rPr>
        <w:t xml:space="preserve">                  </w:t>
      </w:r>
      <w:r>
        <w:rPr>
          <w:rFonts w:hint="eastAsia" w:ascii="仿宋" w:hAnsi="仿宋" w:eastAsia="仿宋" w:cs="仿宋"/>
          <w:color w:val="000000" w:themeColor="text1"/>
          <w:sz w:val="30"/>
          <w:szCs w:val="30"/>
          <w:highlight w:val="none"/>
        </w:rPr>
        <w:t xml:space="preserve">（电子签章）</w:t>
      </w:r>
      <w:r>
        <w:rPr>
          <w:color w:val="000000" w:themeColor="text1"/>
          <w:highlight w:val="none"/>
        </w:rPr>
      </w:r>
    </w:p>
    <w:p>
      <w:pPr>
        <w:ind w:firstLine="3120"/>
        <w:spacing w:line="400" w:lineRule="exact"/>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日期：   年  月  日</w:t>
      </w:r>
      <w:r>
        <w:rPr>
          <w:color w:val="000000" w:themeColor="text1"/>
          <w:highlight w:val="none"/>
        </w:rPr>
      </w:r>
    </w:p>
    <w:p>
      <w:pPr>
        <w:ind w:firstLine="456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eastAsia="zh-CN"/>
        </w:rPr>
        <w:br w:type="page" w:clear="all"/>
      </w:r>
      <w:r>
        <w:rPr>
          <w:color w:val="000000" w:themeColor="text1"/>
          <w:highlight w:val="none"/>
        </w:rPr>
      </w:r>
    </w:p>
    <w:p>
      <w:pPr>
        <w:jc w:val="center"/>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eastAsia="zh-CN"/>
        </w:rPr>
        <w:t xml:space="preserve">2.</w:t>
      </w:r>
      <w:r>
        <w:rPr>
          <w:rFonts w:hint="eastAsia" w:ascii="仿宋" w:hAnsi="仿宋" w:eastAsia="仿宋" w:cs="仿宋"/>
          <w:color w:val="000000" w:themeColor="text1"/>
          <w:sz w:val="30"/>
          <w:szCs w:val="30"/>
          <w:highlight w:val="none"/>
        </w:rPr>
        <w:t xml:space="preserve">开标一览表</w:t>
      </w:r>
      <w:r>
        <w:rPr>
          <w:color w:val="000000" w:themeColor="text1"/>
          <w:highlight w:val="none"/>
        </w:rP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rPr>
      </w:pPr>
      <w:r>
        <w:rPr>
          <w:rFonts w:hint="eastAsia" w:ascii="仿宋" w:hAnsi="仿宋" w:eastAsia="仿宋" w:cs="仿宋"/>
          <w:color w:val="000000" w:themeColor="text1"/>
          <w:sz w:val="30"/>
          <w:szCs w:val="30"/>
          <w:highlight w:val="none"/>
        </w:rPr>
        <w:t xml:space="preserve">项目名称：</w:t>
      </w:r>
      <w:r>
        <w:rPr>
          <w:rFonts w:hint="eastAsia" w:ascii="仿宋" w:hAnsi="仿宋" w:eastAsia="仿宋" w:cs="仿宋"/>
          <w:color w:val="000000" w:themeColor="text1"/>
          <w:sz w:val="30"/>
          <w:szCs w:val="30"/>
          <w:highlight w:val="none"/>
          <w:u w:val="single"/>
          <w:lang w:eastAsia="zh-CN"/>
        </w:rPr>
        <w:t xml:space="preserve">果皮箱项目采购</w:t>
      </w:r>
      <w:r>
        <w:rPr>
          <w:color w:val="000000" w:themeColor="text1"/>
          <w:highlight w:val="none"/>
        </w:rP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rPr>
      </w:pPr>
      <w:r>
        <w:rPr>
          <w:rFonts w:hint="eastAsia" w:ascii="仿宋" w:hAnsi="仿宋" w:eastAsia="仿宋" w:cs="仿宋"/>
          <w:color w:val="000000" w:themeColor="text1"/>
          <w:sz w:val="30"/>
          <w:szCs w:val="30"/>
          <w:highlight w:val="none"/>
        </w:rPr>
        <w:t xml:space="preserve">项目编号：</w:t>
      </w:r>
      <w:r>
        <w:rPr>
          <w:rFonts w:hint="eastAsia" w:ascii="仿宋" w:hAnsi="仿宋" w:eastAsia="仿宋" w:cs="仿宋"/>
          <w:color w:val="000000" w:themeColor="text1"/>
          <w:sz w:val="30"/>
          <w:szCs w:val="30"/>
          <w:highlight w:val="none"/>
          <w:u w:val="single"/>
        </w:rPr>
        <w:t xml:space="preserve">JSZC-320302-JSYE-G2026-0005</w:t>
      </w:r>
      <w:r>
        <w:rPr>
          <w:color w:val="000000" w:themeColor="text1"/>
          <w:highlight w:val="none"/>
          <w:u w:val="single"/>
        </w:rPr>
      </w:r>
      <w:r>
        <w:rPr>
          <w:color w:val="000000" w:themeColor="text1"/>
          <w:highlight w:val="none"/>
        </w:rP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货币单位：人民币元</w:t>
      </w:r>
      <w:r>
        <w:rPr>
          <w:color w:val="000000" w:themeColor="text1"/>
          <w:highlight w:val="none"/>
        </w:rPr>
      </w:r>
    </w:p>
    <w:p>
      <w:pPr>
        <w:ind w:left="0" w:right="0" w:firstLine="0"/>
        <w:jc w:val="both"/>
        <w:keepLines w:val="0"/>
        <w:keepNext w:val="0"/>
        <w:pageBreakBefore w:val="0"/>
        <w:spacing w:before="0" w:after="0" w:line="240" w:lineRule="auto"/>
        <w:widowControl w:val="off"/>
        <w:rPr>
          <w:rFonts w:hint="eastAsia" w:ascii="仿宋" w:hAnsi="仿宋" w:eastAsia="仿宋" w:cs="仿宋"/>
          <w:color w:val="000000" w:themeColor="text1"/>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30"/>
          <w:highlight w:val="none"/>
        </w:rPr>
      </w:r>
      <w:r>
        <w:rPr>
          <w:color w:val="000000" w:themeColor="text1"/>
          <w:highlight w:val="none"/>
        </w:rPr>
      </w:r>
    </w:p>
    <w:tbl>
      <w:tblPr>
        <w:tblStyle w:val="771"/>
        <w:tblW w:w="992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18"/>
        <w:gridCol w:w="1935"/>
        <w:gridCol w:w="4868"/>
      </w:tblGrid>
      <w:tr>
        <w:trPr>
          <w:cantSplit/>
          <w:jc w:val="center"/>
          <w:trHeight w:val="622"/>
        </w:trPr>
        <w:tc>
          <w:tcPr>
            <w:tcW w:w="3118" w:type="dxa"/>
            <w:vAlign w:val="center"/>
            <w:textDirection w:val="lrTb"/>
            <w:noWrap w:val="false"/>
          </w:tcPr>
          <w:p>
            <w:pPr>
              <w:jc w:val="center"/>
              <w:widowControl w:val="off"/>
              <w:rPr>
                <w:rFonts w:hint="eastAsia" w:ascii="仿宋" w:hAnsi="仿宋" w:eastAsia="仿宋" w:cs="仿宋"/>
                <w:b w:val="0"/>
                <w:bCs w:val="0"/>
                <w:color w:val="000000" w:themeColor="text1"/>
                <w:sz w:val="30"/>
                <w:szCs w:val="30"/>
                <w:highlight w:val="none"/>
              </w:rPr>
            </w:pPr>
            <w:r>
              <w:rPr>
                <w:rFonts w:hint="eastAsia" w:ascii="仿宋" w:hAnsi="仿宋" w:eastAsia="仿宋" w:cs="仿宋"/>
                <w:b w:val="0"/>
                <w:bCs w:val="0"/>
                <w:color w:val="000000" w:themeColor="text1"/>
                <w:sz w:val="30"/>
                <w:szCs w:val="30"/>
                <w:highlight w:val="none"/>
              </w:rPr>
              <w:t xml:space="preserve">项目名称</w:t>
            </w:r>
            <w:r>
              <w:rPr>
                <w:color w:val="000000" w:themeColor="text1"/>
                <w:highlight w:val="none"/>
              </w:rPr>
            </w:r>
          </w:p>
        </w:tc>
        <w:tc>
          <w:tcPr>
            <w:tcW w:w="1935" w:type="dxa"/>
            <w:vAlign w:val="center"/>
            <w:textDirection w:val="lrTb"/>
            <w:noWrap w:val="false"/>
          </w:tcPr>
          <w:p>
            <w:pPr>
              <w:jc w:val="center"/>
              <w:widowControl w:val="off"/>
              <w:rPr>
                <w:rFonts w:hint="eastAsia" w:ascii="仿宋" w:hAnsi="仿宋" w:eastAsia="仿宋" w:cs="仿宋"/>
                <w:b w:val="0"/>
                <w:bCs w:val="0"/>
                <w:color w:val="000000" w:themeColor="text1"/>
                <w:sz w:val="30"/>
                <w:szCs w:val="30"/>
                <w:highlight w:val="none"/>
              </w:rPr>
            </w:pPr>
            <w:r>
              <w:rPr>
                <w:rFonts w:hint="eastAsia" w:ascii="仿宋" w:hAnsi="仿宋" w:eastAsia="仿宋" w:cs="仿宋"/>
                <w:b w:val="0"/>
                <w:bCs w:val="0"/>
                <w:color w:val="000000" w:themeColor="text1"/>
                <w:sz w:val="30"/>
                <w:szCs w:val="30"/>
                <w:highlight w:val="none"/>
              </w:rPr>
              <w:t xml:space="preserve">项目内容</w:t>
            </w:r>
            <w:r>
              <w:rPr>
                <w:color w:val="000000" w:themeColor="text1"/>
                <w:highlight w:val="none"/>
              </w:rPr>
            </w:r>
          </w:p>
        </w:tc>
        <w:tc>
          <w:tcPr>
            <w:tcW w:w="4868" w:type="dxa"/>
            <w:vAlign w:val="center"/>
            <w:textDirection w:val="lrTb"/>
            <w:noWrap w:val="false"/>
          </w:tcPr>
          <w:p>
            <w:pPr>
              <w:jc w:val="center"/>
              <w:widowControl w:val="off"/>
              <w:rPr>
                <w:rFonts w:hint="eastAsia" w:ascii="仿宋" w:hAnsi="仿宋" w:eastAsia="仿宋" w:cs="仿宋"/>
                <w:b w:val="0"/>
                <w:bCs w:val="0"/>
                <w:color w:val="000000" w:themeColor="text1"/>
                <w:sz w:val="30"/>
                <w:szCs w:val="30"/>
                <w:highlight w:val="none"/>
              </w:rPr>
            </w:pPr>
            <w:r>
              <w:rPr>
                <w:rFonts w:hint="eastAsia" w:ascii="仿宋" w:hAnsi="仿宋" w:eastAsia="仿宋" w:cs="仿宋"/>
                <w:b w:val="0"/>
                <w:bCs w:val="0"/>
                <w:color w:val="000000" w:themeColor="text1"/>
                <w:sz w:val="30"/>
                <w:szCs w:val="30"/>
                <w:highlight w:val="none"/>
              </w:rPr>
              <w:t xml:space="preserve">总价（小写）</w:t>
            </w:r>
            <w:r>
              <w:rPr>
                <w:color w:val="000000" w:themeColor="text1"/>
                <w:highlight w:val="none"/>
              </w:rPr>
            </w:r>
          </w:p>
        </w:tc>
      </w:tr>
      <w:tr>
        <w:trPr>
          <w:cantSplit/>
          <w:jc w:val="center"/>
          <w:trHeight w:val="1200"/>
        </w:trPr>
        <w:tc>
          <w:tcPr>
            <w:tcW w:w="3118" w:type="dxa"/>
            <w:vAlign w:val="center"/>
            <w:textDirection w:val="lrTb"/>
            <w:noWrap w:val="false"/>
          </w:tcPr>
          <w:p>
            <w:pPr>
              <w:jc w:val="center"/>
              <w:widowControl w:val="off"/>
              <w:rPr>
                <w:rFonts w:hint="eastAsia" w:ascii="仿宋" w:hAnsi="仿宋" w:eastAsia="仿宋" w:cs="仿宋"/>
                <w:b w:val="0"/>
                <w:bCs w:val="0"/>
                <w:color w:val="000000" w:themeColor="text1"/>
                <w:sz w:val="30"/>
                <w:szCs w:val="30"/>
                <w:highlight w:val="none"/>
              </w:rPr>
            </w:pPr>
            <w:r>
              <w:rPr>
                <w:rFonts w:hint="eastAsia" w:ascii="仿宋" w:hAnsi="仿宋" w:eastAsia="仿宋" w:cs="仿宋"/>
                <w:b w:val="0"/>
                <w:bCs w:val="0"/>
                <w:color w:val="000000" w:themeColor="text1"/>
                <w:sz w:val="30"/>
                <w:szCs w:val="30"/>
                <w:highlight w:val="none"/>
                <w:lang w:eastAsia="zh-CN"/>
              </w:rPr>
              <w:t xml:space="preserve">果皮箱项目采购</w:t>
            </w:r>
            <w:r>
              <w:rPr>
                <w:color w:val="000000" w:themeColor="text1"/>
                <w:highlight w:val="none"/>
              </w:rPr>
            </w:r>
          </w:p>
        </w:tc>
        <w:tc>
          <w:tcPr>
            <w:tcW w:w="1935" w:type="dxa"/>
            <w:vAlign w:val="center"/>
            <w:textDirection w:val="lrTb"/>
            <w:noWrap w:val="false"/>
          </w:tcPr>
          <w:p>
            <w:pPr>
              <w:jc w:val="center"/>
              <w:widowControl w:val="off"/>
              <w:rPr>
                <w:rFonts w:hint="eastAsia" w:ascii="仿宋" w:hAnsi="仿宋" w:eastAsia="仿宋" w:cs="仿宋"/>
                <w:b w:val="0"/>
                <w:bCs w:val="0"/>
                <w:color w:val="000000" w:themeColor="text1"/>
                <w:sz w:val="30"/>
                <w:szCs w:val="30"/>
                <w:highlight w:val="none"/>
              </w:rPr>
            </w:pPr>
            <w:r>
              <w:rPr>
                <w:rFonts w:hint="eastAsia" w:ascii="仿宋" w:hAnsi="仿宋" w:eastAsia="仿宋" w:cs="仿宋"/>
                <w:b w:val="0"/>
                <w:bCs w:val="0"/>
                <w:color w:val="000000" w:themeColor="text1"/>
                <w:sz w:val="30"/>
                <w:szCs w:val="30"/>
                <w:highlight w:val="none"/>
              </w:rPr>
              <w:t xml:space="preserve">详见投标文件</w:t>
            </w:r>
            <w:r>
              <w:rPr>
                <w:color w:val="000000" w:themeColor="text1"/>
                <w:highlight w:val="none"/>
              </w:rPr>
            </w:r>
          </w:p>
        </w:tc>
        <w:tc>
          <w:tcPr>
            <w:tcW w:w="4868" w:type="dxa"/>
            <w:vAlign w:val="center"/>
            <w:textDirection w:val="lrTb"/>
            <w:noWrap w:val="false"/>
          </w:tcPr>
          <w:p>
            <w:pPr>
              <w:jc w:val="center"/>
              <w:widowControl w:val="off"/>
              <w:rPr>
                <w:rFonts w:hint="eastAsia" w:ascii="仿宋" w:hAnsi="仿宋" w:eastAsia="仿宋" w:cs="仿宋"/>
                <w:b w:val="0"/>
                <w:bCs w:val="0"/>
                <w:color w:val="000000" w:themeColor="text1"/>
                <w:sz w:val="30"/>
                <w:szCs w:val="30"/>
                <w:highlight w:val="none"/>
              </w:rPr>
            </w:pPr>
            <w:r>
              <w:rPr>
                <w:rFonts w:hint="eastAsia" w:ascii="仿宋" w:hAnsi="仿宋" w:eastAsia="仿宋" w:cs="仿宋"/>
                <w:b w:val="0"/>
                <w:bCs w:val="0"/>
                <w:color w:val="000000" w:themeColor="text1"/>
                <w:sz w:val="30"/>
                <w:szCs w:val="30"/>
                <w:highlight w:val="none"/>
              </w:rPr>
            </w:r>
            <w:r>
              <w:rPr>
                <w:color w:val="000000" w:themeColor="text1"/>
                <w:highlight w:val="none"/>
              </w:rPr>
            </w:r>
          </w:p>
        </w:tc>
      </w:tr>
      <w:tr>
        <w:trPr>
          <w:cantSplit/>
          <w:jc w:val="center"/>
          <w:trHeight w:val="1439"/>
        </w:trPr>
        <w:tc>
          <w:tcPr>
            <w:tcW w:w="3118" w:type="dxa"/>
            <w:vAlign w:val="center"/>
            <w:textDirection w:val="lrTb"/>
            <w:noWrap w:val="false"/>
          </w:tcPr>
          <w:p>
            <w:pPr>
              <w:jc w:val="center"/>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总价（大写）：</w:t>
            </w:r>
            <w:r>
              <w:rPr>
                <w:color w:val="000000" w:themeColor="text1"/>
                <w:highlight w:val="none"/>
              </w:rPr>
            </w:r>
          </w:p>
        </w:tc>
        <w:tc>
          <w:tcPr>
            <w:gridSpan w:val="2"/>
            <w:tcW w:w="6803" w:type="dxa"/>
            <w:vAlign w:val="center"/>
            <w:textDirection w:val="lrTb"/>
            <w:noWrap w:val="false"/>
          </w:tcPr>
          <w:p>
            <w:pPr>
              <w:jc w:val="center"/>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r>
    </w:tbl>
    <w:p>
      <w:pPr>
        <w:ind w:left="0" w:right="0" w:firstLine="0"/>
        <w:jc w:val="both"/>
        <w:keepLines w:val="0"/>
        <w:keepNext w:val="0"/>
        <w:pageBreakBefore w:val="0"/>
        <w:spacing w:before="0" w:after="0" w:line="240" w:lineRule="auto"/>
        <w:widowControl w:val="off"/>
        <w:rPr>
          <w:rFonts w:hint="eastAsia" w:ascii="仿宋" w:hAnsi="仿宋" w:eastAsia="仿宋" w:cs="仿宋"/>
          <w:color w:val="000000" w:themeColor="text1"/>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30"/>
          <w:highlight w:val="none"/>
        </w:rPr>
      </w:r>
      <w:r>
        <w:rPr>
          <w:color w:val="000000" w:themeColor="text1"/>
          <w:highlight w:val="none"/>
        </w:rPr>
      </w:r>
    </w:p>
    <w:p>
      <w:pPr>
        <w:ind w:left="0" w:right="0" w:firstLine="0"/>
        <w:jc w:val="both"/>
        <w:spacing w:before="0" w:after="0"/>
        <w:rPr>
          <w:rFonts w:hint="eastAsia" w:ascii="仿宋" w:hAnsi="仿宋" w:eastAsia="仿宋" w:cs="仿宋"/>
          <w:color w:val="000000" w:themeColor="text1"/>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30"/>
          <w:highlight w:val="none"/>
        </w:rPr>
        <w:t xml:space="preserve">注：苏采云系统中请上传此表。</w:t>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ind w:firstLine="3120"/>
        <w:spacing w:line="30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投标人：</w:t>
      </w:r>
      <w:r>
        <w:rPr>
          <w:rFonts w:hint="eastAsia" w:ascii="仿宋" w:hAnsi="仿宋" w:eastAsia="仿宋" w:cs="仿宋"/>
          <w:color w:val="000000" w:themeColor="text1"/>
          <w:sz w:val="30"/>
          <w:szCs w:val="30"/>
          <w:highlight w:val="none"/>
          <w:u w:val="single"/>
        </w:rPr>
        <w:t xml:space="preserve">                  </w:t>
      </w:r>
      <w:r>
        <w:rPr>
          <w:rFonts w:hint="eastAsia" w:ascii="仿宋" w:hAnsi="仿宋" w:eastAsia="仿宋" w:cs="仿宋"/>
          <w:color w:val="000000" w:themeColor="text1"/>
          <w:sz w:val="30"/>
          <w:szCs w:val="30"/>
          <w:highlight w:val="none"/>
        </w:rPr>
        <w:t xml:space="preserve">（电子签章）</w:t>
      </w:r>
      <w:r>
        <w:rPr>
          <w:color w:val="000000" w:themeColor="text1"/>
          <w:highlight w:val="none"/>
        </w:rPr>
      </w:r>
    </w:p>
    <w:p>
      <w:pPr>
        <w:ind w:firstLine="312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日期：   年  月  日</w:t>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jc w:val="center"/>
        <w:keepLines w:val="0"/>
        <w:keepNext w:val="0"/>
        <w:pageBreakBefore w:val="0"/>
        <w:spacing w:line="360" w:lineRule="auto"/>
        <w:rPr>
          <w:rFonts w:hint="eastAsia" w:ascii="仿宋" w:hAnsi="仿宋" w:eastAsia="仿宋" w:cs="仿宋"/>
          <w:color w:val="000000" w:themeColor="text1"/>
          <w:sz w:val="30"/>
          <w:szCs w:val="30"/>
          <w:highlight w:val="none"/>
        </w:rPr>
        <w:outlineLvl w:val="9"/>
      </w:pPr>
      <w:r>
        <w:rPr>
          <w:rFonts w:hint="eastAsia" w:ascii="仿宋" w:hAnsi="仿宋" w:eastAsia="仿宋" w:cs="仿宋"/>
          <w:color w:val="000000" w:themeColor="text1"/>
          <w:sz w:val="30"/>
          <w:szCs w:val="30"/>
          <w:highlight w:val="none"/>
        </w:rPr>
        <w:br w:type="page" w:clear="all"/>
      </w:r>
      <w:r>
        <w:rPr>
          <w:rFonts w:hint="eastAsia" w:ascii="仿宋" w:hAnsi="仿宋" w:eastAsia="仿宋" w:cs="仿宋"/>
          <w:color w:val="000000" w:themeColor="text1"/>
          <w:sz w:val="30"/>
          <w:szCs w:val="30"/>
          <w:highlight w:val="none"/>
        </w:rPr>
        <w:t xml:space="preserve">3．分项价格表</w:t>
      </w:r>
      <w:r>
        <w:rPr>
          <w:color w:val="000000" w:themeColor="text1"/>
          <w:highlight w:val="none"/>
        </w:rPr>
      </w:r>
    </w:p>
    <w:p>
      <w:pPr>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rPr>
        <w:outlineLvl w:val="9"/>
      </w:pPr>
      <w:r>
        <w:rPr>
          <w:rFonts w:hint="eastAsia" w:ascii="仿宋" w:hAnsi="仿宋" w:eastAsia="仿宋" w:cs="仿宋"/>
          <w:color w:val="000000" w:themeColor="text1"/>
          <w:sz w:val="30"/>
          <w:szCs w:val="30"/>
          <w:highlight w:val="none"/>
        </w:rPr>
        <w:t xml:space="preserve">项目名称：</w:t>
      </w:r>
      <w:r>
        <w:rPr>
          <w:rFonts w:hint="eastAsia" w:ascii="仿宋" w:hAnsi="仿宋" w:eastAsia="仿宋" w:cs="仿宋"/>
          <w:color w:val="000000" w:themeColor="text1"/>
          <w:sz w:val="30"/>
          <w:szCs w:val="30"/>
          <w:highlight w:val="none"/>
          <w:u w:val="single"/>
          <w:lang w:eastAsia="zh-CN"/>
        </w:rPr>
        <w:t xml:space="preserve">果皮箱项目采购</w:t>
      </w:r>
      <w:r>
        <w:rPr>
          <w:color w:val="000000" w:themeColor="text1"/>
          <w:highlight w:val="none"/>
        </w:rPr>
      </w:r>
    </w:p>
    <w:p>
      <w:pPr>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rPr>
        <w:outlineLvl w:val="9"/>
      </w:pPr>
      <w:r>
        <w:rPr>
          <w:rFonts w:hint="eastAsia" w:ascii="仿宋" w:hAnsi="仿宋" w:eastAsia="仿宋" w:cs="仿宋"/>
          <w:color w:val="000000" w:themeColor="text1"/>
          <w:sz w:val="30"/>
          <w:szCs w:val="30"/>
          <w:highlight w:val="none"/>
        </w:rPr>
        <w:t xml:space="preserve">项目编号：</w:t>
      </w:r>
      <w:r>
        <w:rPr>
          <w:rFonts w:hint="eastAsia" w:ascii="仿宋" w:hAnsi="仿宋" w:eastAsia="仿宋" w:cs="仿宋"/>
          <w:color w:val="000000" w:themeColor="text1"/>
          <w:sz w:val="30"/>
          <w:szCs w:val="30"/>
          <w:highlight w:val="none"/>
          <w:u w:val="single"/>
        </w:rPr>
        <w:t xml:space="preserve">JSZC-320302-JSYE-G2026-0005</w:t>
      </w:r>
      <w:r>
        <w:rPr>
          <w:color w:val="000000" w:themeColor="text1"/>
          <w:highlight w:val="none"/>
          <w:u w:val="single"/>
        </w:rPr>
      </w:r>
      <w:r>
        <w:rPr>
          <w:color w:val="000000" w:themeColor="text1"/>
          <w:highlight w:val="none"/>
        </w:rPr>
      </w:r>
    </w:p>
    <w:p>
      <w:pPr>
        <w:ind w:firstLine="156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rPr>
        <w:outlineLvl w:val="9"/>
      </w:pPr>
      <w:r>
        <w:rPr>
          <w:rFonts w:hint="eastAsia" w:ascii="仿宋" w:hAnsi="仿宋" w:eastAsia="仿宋" w:cs="仿宋"/>
          <w:color w:val="000000" w:themeColor="text1"/>
          <w:sz w:val="30"/>
          <w:szCs w:val="30"/>
          <w:highlight w:val="none"/>
        </w:rPr>
        <w:t xml:space="preserve">                    </w:t>
      </w:r>
      <w:r>
        <w:rPr>
          <w:rFonts w:hint="eastAsia" w:ascii="仿宋" w:hAnsi="仿宋" w:eastAsia="仿宋" w:cs="仿宋"/>
          <w:color w:val="000000" w:themeColor="text1"/>
          <w:sz w:val="30"/>
          <w:szCs w:val="30"/>
          <w:highlight w:val="none"/>
          <w:lang w:val="en-US" w:eastAsia="zh-CN"/>
        </w:rPr>
        <w:t xml:space="preserve">    </w:t>
      </w:r>
      <w:r>
        <w:rPr>
          <w:rFonts w:hint="eastAsia" w:ascii="仿宋" w:hAnsi="仿宋" w:eastAsia="仿宋" w:cs="仿宋"/>
          <w:color w:val="000000" w:themeColor="text1"/>
          <w:sz w:val="30"/>
          <w:szCs w:val="30"/>
          <w:highlight w:val="none"/>
        </w:rPr>
        <w:t xml:space="preserve">货币单位：人民币元</w:t>
      </w:r>
      <w:r>
        <w:rPr>
          <w:color w:val="000000" w:themeColor="text1"/>
          <w:highlight w:val="none"/>
        </w:rPr>
      </w:r>
    </w:p>
    <w:p>
      <w:pPr>
        <w:ind w:firstLine="3120"/>
        <w:jc w:val="both"/>
        <w:keepLines w:val="0"/>
        <w:keepNext w:val="0"/>
        <w:pageBreakBefore w:val="0"/>
        <w:spacing w:line="360" w:lineRule="auto"/>
        <w:rPr>
          <w:rFonts w:hint="eastAsia" w:ascii="仿宋" w:hAnsi="仿宋" w:eastAsia="仿宋" w:cs="仿宋"/>
          <w:color w:val="000000" w:themeColor="text1"/>
          <w:sz w:val="30"/>
          <w:szCs w:val="30"/>
          <w:highlight w:val="none"/>
        </w:rPr>
        <w:outlineLvl w:val="9"/>
      </w:pPr>
      <w:r>
        <w:rPr>
          <w:rFonts w:hint="eastAsia" w:ascii="仿宋" w:hAnsi="仿宋" w:eastAsia="仿宋" w:cs="仿宋"/>
          <w:color w:val="000000" w:themeColor="text1"/>
          <w:sz w:val="30"/>
          <w:szCs w:val="30"/>
          <w:highlight w:val="none"/>
        </w:rPr>
      </w:r>
      <w:r>
        <w:rPr>
          <w:color w:val="000000" w:themeColor="text1"/>
          <w:highlight w:val="none"/>
        </w:rPr>
      </w:r>
    </w:p>
    <w:p>
      <w:pPr>
        <w:ind w:firstLine="480"/>
        <w:jc w:val="both"/>
        <w:keepLines w:val="0"/>
        <w:keepNext w:val="0"/>
        <w:pageBreakBefore w:val="0"/>
        <w:spacing w:line="360" w:lineRule="auto"/>
        <w:rPr>
          <w:rFonts w:hint="eastAsia" w:ascii="仿宋" w:hAnsi="仿宋" w:eastAsia="仿宋" w:cs="仿宋"/>
          <w:b/>
          <w:bCs/>
          <w:color w:val="000000" w:themeColor="text1"/>
          <w:sz w:val="30"/>
          <w:szCs w:val="30"/>
          <w:highlight w:val="none"/>
        </w:rPr>
        <w:outlineLvl w:val="9"/>
      </w:pPr>
      <w:r>
        <w:rPr>
          <w:rFonts w:hint="eastAsia" w:ascii="仿宋" w:hAnsi="仿宋" w:eastAsia="仿宋" w:cs="仿宋"/>
          <w:b/>
          <w:bCs/>
          <w:color w:val="000000" w:themeColor="text1"/>
          <w:sz w:val="30"/>
          <w:szCs w:val="30"/>
          <w:highlight w:val="none"/>
          <w:lang w:eastAsia="zh-CN"/>
        </w:rPr>
        <w:t xml:space="preserve">（</w:t>
      </w:r>
      <w:r>
        <w:rPr>
          <w:rFonts w:hint="eastAsia" w:ascii="仿宋" w:hAnsi="仿宋" w:eastAsia="仿宋" w:cs="仿宋"/>
          <w:b/>
          <w:bCs/>
          <w:color w:val="000000" w:themeColor="text1"/>
          <w:sz w:val="30"/>
          <w:szCs w:val="30"/>
          <w:highlight w:val="none"/>
          <w:lang w:val="en-US" w:eastAsia="zh-CN"/>
        </w:rPr>
        <w:t xml:space="preserve">分</w:t>
      </w:r>
      <w:r>
        <w:rPr>
          <w:rFonts w:hint="eastAsia" w:ascii="仿宋" w:hAnsi="仿宋" w:eastAsia="仿宋" w:cs="仿宋"/>
          <w:b/>
          <w:bCs/>
          <w:color w:val="000000" w:themeColor="text1"/>
          <w:sz w:val="30"/>
          <w:szCs w:val="30"/>
          <w:highlight w:val="none"/>
        </w:rPr>
        <w:t xml:space="preserve">项价格表主要由单价、总价组成，按照项目要求格式自制，报价应包括项目涉及的一切税、费等。</w:t>
      </w:r>
      <w:r>
        <w:rPr>
          <w:rFonts w:hint="eastAsia" w:ascii="仿宋" w:hAnsi="仿宋" w:eastAsia="仿宋" w:cs="仿宋"/>
          <w:b/>
          <w:bCs/>
          <w:color w:val="000000" w:themeColor="text1"/>
          <w:sz w:val="30"/>
          <w:szCs w:val="30"/>
          <w:highlight w:val="none"/>
          <w:lang w:eastAsia="zh-CN"/>
        </w:rPr>
        <w:t xml:space="preserve">）</w:t>
      </w:r>
      <w:r>
        <w:rPr>
          <w:color w:val="000000" w:themeColor="text1"/>
          <w:highlight w:val="none"/>
        </w:rPr>
      </w:r>
    </w:p>
    <w:p>
      <w:pPr>
        <w:ind w:firstLine="3120"/>
        <w:jc w:val="both"/>
        <w:keepLines w:val="0"/>
        <w:keepNext w:val="0"/>
        <w:pageBreakBefore w:val="0"/>
        <w:spacing w:line="360" w:lineRule="auto"/>
        <w:rPr>
          <w:rFonts w:hint="eastAsia" w:ascii="仿宋" w:hAnsi="仿宋" w:eastAsia="仿宋" w:cs="仿宋"/>
          <w:color w:val="000000" w:themeColor="text1"/>
          <w:sz w:val="30"/>
          <w:szCs w:val="30"/>
          <w:highlight w:val="none"/>
        </w:rPr>
        <w:outlineLvl w:val="9"/>
      </w:pPr>
      <w:r>
        <w:rPr>
          <w:rFonts w:hint="eastAsia" w:ascii="仿宋" w:hAnsi="仿宋" w:eastAsia="仿宋" w:cs="仿宋"/>
          <w:color w:val="000000" w:themeColor="text1"/>
          <w:sz w:val="30"/>
          <w:szCs w:val="30"/>
          <w:highlight w:val="none"/>
        </w:rPr>
      </w:r>
      <w:r>
        <w:rPr>
          <w:color w:val="000000" w:themeColor="text1"/>
          <w:highlight w:val="none"/>
        </w:rPr>
      </w:r>
    </w:p>
    <w:p>
      <w:pPr>
        <w:ind w:firstLine="3120"/>
        <w:jc w:val="both"/>
        <w:keepLines w:val="0"/>
        <w:keepNext w:val="0"/>
        <w:pageBreakBefore w:val="0"/>
        <w:spacing w:line="360" w:lineRule="auto"/>
        <w:rPr>
          <w:rFonts w:hint="eastAsia" w:ascii="仿宋" w:hAnsi="仿宋" w:eastAsia="仿宋" w:cs="仿宋"/>
          <w:color w:val="000000" w:themeColor="text1"/>
          <w:sz w:val="30"/>
          <w:szCs w:val="30"/>
          <w:highlight w:val="none"/>
        </w:rPr>
        <w:outlineLvl w:val="9"/>
      </w:pPr>
      <w:r>
        <w:rPr>
          <w:rFonts w:hint="eastAsia" w:ascii="仿宋" w:hAnsi="仿宋" w:eastAsia="仿宋" w:cs="仿宋"/>
          <w:color w:val="000000" w:themeColor="text1"/>
          <w:sz w:val="30"/>
          <w:szCs w:val="30"/>
          <w:highlight w:val="none"/>
        </w:rPr>
        <w:t xml:space="preserve">投标人：</w:t>
      </w:r>
      <w:r>
        <w:rPr>
          <w:rFonts w:hint="eastAsia" w:ascii="仿宋" w:hAnsi="仿宋" w:eastAsia="仿宋" w:cs="仿宋"/>
          <w:color w:val="000000" w:themeColor="text1"/>
          <w:sz w:val="30"/>
          <w:szCs w:val="30"/>
          <w:highlight w:val="none"/>
          <w:u w:val="single"/>
        </w:rPr>
        <w:t xml:space="preserve">                  </w:t>
      </w:r>
      <w:r>
        <w:rPr>
          <w:rFonts w:hint="eastAsia" w:ascii="仿宋" w:hAnsi="仿宋" w:eastAsia="仿宋" w:cs="仿宋"/>
          <w:color w:val="000000" w:themeColor="text1"/>
          <w:sz w:val="30"/>
          <w:szCs w:val="30"/>
          <w:highlight w:val="none"/>
        </w:rPr>
        <w:t xml:space="preserve">（电子签章）  </w:t>
      </w:r>
      <w:r>
        <w:rPr>
          <w:color w:val="000000" w:themeColor="text1"/>
          <w:highlight w:val="none"/>
        </w:rPr>
      </w:r>
    </w:p>
    <w:p>
      <w:pPr>
        <w:ind w:firstLine="3120"/>
        <w:jc w:val="both"/>
        <w:keepLines w:val="0"/>
        <w:keepNext w:val="0"/>
        <w:pageBreakBefore w:val="0"/>
        <w:spacing w:line="360" w:lineRule="auto"/>
        <w:rPr>
          <w:rFonts w:hint="eastAsia" w:ascii="仿宋" w:hAnsi="仿宋" w:eastAsia="仿宋" w:cs="仿宋"/>
          <w:color w:val="000000" w:themeColor="text1"/>
          <w:sz w:val="30"/>
          <w:szCs w:val="30"/>
          <w:highlight w:val="none"/>
        </w:rPr>
        <w:outlineLvl w:val="9"/>
      </w:pPr>
      <w:r>
        <w:rPr>
          <w:rFonts w:hint="eastAsia" w:ascii="仿宋" w:hAnsi="仿宋" w:eastAsia="仿宋" w:cs="仿宋"/>
          <w:color w:val="000000" w:themeColor="text1"/>
          <w:sz w:val="30"/>
          <w:szCs w:val="30"/>
          <w:highlight w:val="none"/>
        </w:rPr>
        <w:t xml:space="preserve">日期：   年  月  日</w:t>
      </w:r>
      <w:r>
        <w:rPr>
          <w:color w:val="000000" w:themeColor="text1"/>
          <w:highlight w:val="none"/>
        </w:rPr>
      </w:r>
    </w:p>
    <w:p>
      <w:pPr>
        <w:pStyle w:val="785"/>
        <w:jc w:val="both"/>
        <w:keepLines w:val="0"/>
        <w:keepNext w:val="0"/>
        <w:pageBreakBefore w:val="0"/>
        <w:spacing w:after="0" w:line="360" w:lineRule="auto"/>
        <w:rPr>
          <w:rFonts w:hint="eastAsia" w:ascii="仿宋" w:hAnsi="仿宋" w:eastAsia="仿宋" w:cs="仿宋"/>
          <w:color w:val="000000" w:themeColor="text1"/>
          <w:sz w:val="30"/>
          <w:szCs w:val="30"/>
          <w:highlight w:val="none"/>
        </w:rPr>
        <w:outlineLvl w:val="9"/>
      </w:pPr>
      <w:r>
        <w:rPr>
          <w:rFonts w:hint="eastAsia" w:ascii="仿宋" w:hAnsi="仿宋" w:eastAsia="仿宋" w:cs="仿宋"/>
          <w:color w:val="000000" w:themeColor="text1"/>
          <w:sz w:val="30"/>
          <w:szCs w:val="30"/>
          <w:highlight w:val="none"/>
        </w:rPr>
      </w:r>
      <w:r>
        <w:rPr>
          <w:color w:val="000000" w:themeColor="text1"/>
          <w:highlight w:val="none"/>
        </w:rPr>
      </w:r>
    </w:p>
    <w:p>
      <w:pPr>
        <w:jc w:val="both"/>
        <w:keepLines w:val="0"/>
        <w:keepNext w:val="0"/>
        <w:pageBreakBefore w:val="0"/>
        <w:spacing w:line="360" w:lineRule="auto"/>
        <w:widowControl/>
        <w:rPr>
          <w:rFonts w:hint="eastAsia" w:ascii="仿宋" w:hAnsi="仿宋" w:eastAsia="仿宋" w:cs="仿宋"/>
          <w:color w:val="000000" w:themeColor="text1"/>
          <w:sz w:val="30"/>
          <w:szCs w:val="30"/>
          <w:highlight w:val="none"/>
        </w:rPr>
        <w:outlineLvl w:val="9"/>
      </w:pPr>
      <w:r>
        <w:rPr>
          <w:rFonts w:hint="eastAsia" w:ascii="仿宋" w:hAnsi="仿宋" w:eastAsia="仿宋" w:cs="仿宋"/>
          <w:color w:val="000000" w:themeColor="text1"/>
          <w:sz w:val="30"/>
          <w:szCs w:val="30"/>
          <w:highlight w:val="none"/>
        </w:rPr>
        <w:t xml:space="preserve">注：1.</w:t>
      </w:r>
      <w:r>
        <w:rPr>
          <w:rFonts w:hint="eastAsia" w:ascii="仿宋" w:hAnsi="仿宋" w:eastAsia="仿宋" w:cs="仿宋"/>
          <w:b/>
          <w:color w:val="000000" w:themeColor="text1"/>
          <w:sz w:val="30"/>
          <w:szCs w:val="30"/>
          <w:highlight w:val="none"/>
        </w:rPr>
        <w:t xml:space="preserve">如果不提供详细分项报价将视为没有实质性响应招标文件。</w:t>
      </w:r>
      <w:r>
        <w:rPr>
          <w:color w:val="000000" w:themeColor="text1"/>
          <w:highlight w:val="none"/>
        </w:rPr>
      </w:r>
    </w:p>
    <w:p>
      <w:pPr>
        <w:ind w:firstLine="480"/>
        <w:jc w:val="both"/>
        <w:keepLines w:val="0"/>
        <w:keepNext w:val="0"/>
        <w:pageBreakBefore w:val="0"/>
        <w:spacing w:line="360" w:lineRule="auto"/>
        <w:rPr>
          <w:rFonts w:hint="eastAsia" w:ascii="仿宋" w:hAnsi="仿宋" w:eastAsia="仿宋" w:cs="仿宋"/>
          <w:color w:val="000000" w:themeColor="text1"/>
          <w:sz w:val="30"/>
          <w:szCs w:val="30"/>
          <w:highlight w:val="none"/>
        </w:rPr>
        <w:outlineLvl w:val="9"/>
      </w:pPr>
      <w:r>
        <w:rPr>
          <w:rFonts w:hint="eastAsia" w:ascii="仿宋" w:hAnsi="仿宋" w:eastAsia="仿宋" w:cs="仿宋"/>
          <w:color w:val="000000" w:themeColor="text1"/>
          <w:sz w:val="30"/>
          <w:szCs w:val="30"/>
          <w:highlight w:val="none"/>
        </w:rPr>
        <w:t xml:space="preserve">2.本表的总价合计与《开标一览表》中的“总价”以及按单价汇总金额应保持一致。</w:t>
      </w:r>
      <w:r>
        <w:rPr>
          <w:rFonts w:hint="eastAsia" w:ascii="仿宋" w:hAnsi="仿宋" w:eastAsia="仿宋" w:cs="仿宋"/>
          <w:color w:val="000000" w:themeColor="text1"/>
          <w:sz w:val="30"/>
          <w:szCs w:val="30"/>
          <w:highlight w:val="none"/>
          <w:lang w:val="en-US" w:eastAsia="zh-CN"/>
        </w:rPr>
        <w:t xml:space="preserve">并不超过招标文件设置的最高限价。</w:t>
      </w:r>
      <w:r>
        <w:rPr>
          <w:color w:val="000000" w:themeColor="text1"/>
          <w:highlight w:val="none"/>
        </w:rPr>
      </w:r>
    </w:p>
    <w:p>
      <w:pPr>
        <w:pStyle w:val="785"/>
        <w:ind w:firstLine="480"/>
        <w:jc w:val="both"/>
        <w:keepLines w:val="0"/>
        <w:keepNext w:val="0"/>
        <w:pageBreakBefore w:val="0"/>
        <w:spacing w:after="0" w:line="360" w:lineRule="auto"/>
        <w:rPr>
          <w:rFonts w:hint="eastAsia" w:ascii="仿宋" w:hAnsi="仿宋" w:eastAsia="仿宋" w:cs="仿宋"/>
          <w:color w:val="000000" w:themeColor="text1"/>
          <w:sz w:val="30"/>
          <w:szCs w:val="30"/>
          <w:highlight w:val="none"/>
        </w:rPr>
        <w:outlineLvl w:val="9"/>
      </w:pPr>
      <w:r>
        <w:rPr>
          <w:rFonts w:hint="eastAsia" w:ascii="仿宋" w:hAnsi="仿宋" w:eastAsia="仿宋" w:cs="仿宋"/>
          <w:color w:val="000000" w:themeColor="text1"/>
          <w:sz w:val="30"/>
          <w:szCs w:val="30"/>
          <w:highlight w:val="none"/>
        </w:rPr>
        <w:t xml:space="preserve">3.投标人对以上数据的真实性负责。</w:t>
      </w:r>
      <w:r>
        <w:rPr>
          <w:color w:val="000000" w:themeColor="text1"/>
          <w:highlight w:val="none"/>
        </w:rPr>
      </w:r>
    </w:p>
    <w:p>
      <w:pPr>
        <w:ind w:firstLine="480"/>
        <w:jc w:val="both"/>
        <w:keepLines w:val="0"/>
        <w:keepNext w:val="0"/>
        <w:pageBreakBefore w:val="0"/>
        <w:spacing w:line="360" w:lineRule="auto"/>
        <w:rPr>
          <w:rFonts w:hint="eastAsia" w:ascii="仿宋" w:hAnsi="仿宋" w:eastAsia="仿宋" w:cs="仿宋"/>
          <w:i/>
          <w:color w:val="000000" w:themeColor="text1"/>
          <w:sz w:val="30"/>
          <w:szCs w:val="30"/>
          <w:highlight w:val="none"/>
          <w:u w:val="single"/>
        </w:rPr>
        <w:outlineLvl w:val="9"/>
      </w:pPr>
      <w:r>
        <w:rPr>
          <w:rFonts w:hint="eastAsia" w:ascii="仿宋" w:hAnsi="仿宋" w:eastAsia="仿宋" w:cs="仿宋"/>
          <w:i/>
          <w:color w:val="000000" w:themeColor="text1"/>
          <w:sz w:val="30"/>
          <w:szCs w:val="30"/>
          <w:highlight w:val="none"/>
          <w:u w:val="single"/>
          <w:lang w:eastAsia="zh-CN"/>
        </w:rPr>
        <w:t xml:space="preserve">江苏誉尔威建筑咨询有限公司</w:t>
      </w:r>
      <w:r>
        <w:rPr>
          <w:rFonts w:hint="eastAsia" w:ascii="仿宋" w:hAnsi="仿宋" w:eastAsia="仿宋" w:cs="仿宋"/>
          <w:i/>
          <w:color w:val="000000" w:themeColor="text1"/>
          <w:sz w:val="30"/>
          <w:szCs w:val="30"/>
          <w:highlight w:val="none"/>
          <w:u w:val="single"/>
        </w:rPr>
        <w:t xml:space="preserve">有权将以上内容进行公示。</w:t>
      </w:r>
      <w:r>
        <w:rPr>
          <w:color w:val="000000" w:themeColor="text1"/>
          <w:highlight w:val="none"/>
        </w:rPr>
      </w:r>
    </w:p>
    <w:p>
      <w:pPr>
        <w:jc w:val="both"/>
        <w:keepLines w:val="0"/>
        <w:keepNext w:val="0"/>
        <w:pageBreakBefore w:val="0"/>
        <w:spacing w:line="360" w:lineRule="auto"/>
        <w:rPr>
          <w:rFonts w:hint="eastAsia" w:ascii="仿宋" w:hAnsi="仿宋" w:eastAsia="仿宋" w:cs="仿宋"/>
          <w:color w:val="000000" w:themeColor="text1"/>
          <w:sz w:val="30"/>
          <w:szCs w:val="30"/>
          <w:highlight w:val="none"/>
        </w:rPr>
        <w:outlineLvl w:val="9"/>
      </w:pPr>
      <w:r>
        <w:rPr>
          <w:rFonts w:hint="eastAsia" w:ascii="仿宋" w:hAnsi="仿宋" w:eastAsia="仿宋" w:cs="仿宋"/>
          <w:color w:val="000000" w:themeColor="text1"/>
          <w:sz w:val="30"/>
          <w:szCs w:val="30"/>
          <w:highlight w:val="none"/>
        </w:rPr>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br w:type="page" w:clear="all"/>
      </w:r>
      <w:r>
        <w:rPr>
          <w:color w:val="000000" w:themeColor="text1"/>
          <w:highlight w:val="none"/>
        </w:rPr>
      </w:r>
    </w:p>
    <w:p>
      <w:pPr>
        <w:jc w:val="cente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4．偏离表</w:t>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rPr>
      </w:pPr>
      <w:r>
        <w:rPr>
          <w:rFonts w:hint="eastAsia" w:ascii="仿宋" w:hAnsi="仿宋" w:eastAsia="仿宋" w:cs="仿宋"/>
          <w:color w:val="000000" w:themeColor="text1"/>
          <w:sz w:val="30"/>
          <w:szCs w:val="30"/>
          <w:highlight w:val="none"/>
        </w:rPr>
        <w:t xml:space="preserve">项目名称：</w:t>
      </w:r>
      <w:r>
        <w:rPr>
          <w:rFonts w:hint="eastAsia" w:ascii="仿宋" w:hAnsi="仿宋" w:eastAsia="仿宋" w:cs="仿宋"/>
          <w:color w:val="000000" w:themeColor="text1"/>
          <w:sz w:val="30"/>
          <w:szCs w:val="30"/>
          <w:highlight w:val="none"/>
          <w:u w:val="single"/>
          <w:lang w:eastAsia="zh-CN"/>
        </w:rPr>
        <w:t xml:space="preserve">果皮箱项目采购</w:t>
      </w:r>
      <w:r>
        <w:rPr>
          <w:color w:val="000000" w:themeColor="text1"/>
          <w:highlight w:val="none"/>
        </w:rP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rPr>
      </w:pPr>
      <w:r>
        <w:rPr>
          <w:rFonts w:hint="eastAsia" w:ascii="仿宋" w:hAnsi="仿宋" w:eastAsia="仿宋" w:cs="仿宋"/>
          <w:color w:val="000000" w:themeColor="text1"/>
          <w:sz w:val="30"/>
          <w:szCs w:val="30"/>
          <w:highlight w:val="none"/>
        </w:rPr>
        <w:t xml:space="preserve">项目编号：</w:t>
      </w:r>
      <w:r>
        <w:rPr>
          <w:rFonts w:hint="eastAsia" w:ascii="仿宋" w:hAnsi="仿宋" w:eastAsia="仿宋" w:cs="仿宋"/>
          <w:color w:val="000000" w:themeColor="text1"/>
          <w:sz w:val="30"/>
          <w:szCs w:val="30"/>
          <w:highlight w:val="none"/>
          <w:u w:val="single"/>
        </w:rPr>
        <w:t xml:space="preserve">JSZC-320302-JSYE-G2026-0005</w:t>
      </w:r>
      <w:r>
        <w:rPr>
          <w:rFonts w:hint="eastAsia" w:ascii="仿宋" w:hAnsi="仿宋" w:eastAsia="仿宋" w:cs="仿宋"/>
          <w:color w:val="000000" w:themeColor="text1"/>
          <w:sz w:val="30"/>
          <w:szCs w:val="30"/>
          <w:highlight w:val="none"/>
          <w:u w:val="single"/>
        </w:rPr>
        <w:t xml:space="preserve"> </w:t>
      </w:r>
      <w:r>
        <w:rPr>
          <w:color w:val="000000" w:themeColor="text1"/>
          <w:highlight w:val="none"/>
        </w:rPr>
      </w:r>
    </w:p>
    <w:tbl>
      <w:tblPr>
        <w:tblStyle w:val="771"/>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hint="eastAsia" w:ascii="仿宋" w:hAnsi="仿宋" w:eastAsia="仿宋" w:cs="仿宋"/>
                <w:caps/>
                <w:color w:val="000000" w:themeColor="text1"/>
                <w:sz w:val="30"/>
                <w:szCs w:val="30"/>
                <w:highlight w:val="none"/>
              </w:rPr>
            </w:pPr>
            <w:r>
              <w:rPr>
                <w:rFonts w:hint="eastAsia" w:ascii="仿宋" w:hAnsi="仿宋" w:eastAsia="仿宋" w:cs="仿宋"/>
                <w:caps/>
                <w:color w:val="000000" w:themeColor="text1"/>
                <w:sz w:val="30"/>
                <w:szCs w:val="30"/>
                <w:highlight w:val="none"/>
              </w:rPr>
              <w:t xml:space="preserve">序号</w:t>
            </w:r>
            <w:r>
              <w:rPr>
                <w:color w:val="000000" w:themeColor="text1"/>
                <w:highlight w:val="none"/>
              </w:rPr>
            </w:r>
          </w:p>
        </w:tc>
        <w:tc>
          <w:tcPr>
            <w:tcW w:w="1404" w:type="dxa"/>
            <w:vAlign w:val="center"/>
            <w:textDirection w:val="lrTb"/>
            <w:noWrap w:val="false"/>
          </w:tcPr>
          <w:p>
            <w:pPr>
              <w:jc w:val="center"/>
              <w:rPr>
                <w:rFonts w:hint="eastAsia" w:ascii="仿宋" w:hAnsi="仿宋" w:eastAsia="仿宋" w:cs="仿宋"/>
                <w:caps/>
                <w:color w:val="000000" w:themeColor="text1"/>
                <w:sz w:val="30"/>
                <w:szCs w:val="30"/>
                <w:highlight w:val="none"/>
              </w:rPr>
            </w:pPr>
            <w:r>
              <w:rPr>
                <w:rFonts w:hint="eastAsia" w:ascii="仿宋" w:hAnsi="仿宋" w:eastAsia="仿宋" w:cs="仿宋"/>
                <w:caps/>
                <w:color w:val="000000" w:themeColor="text1"/>
                <w:sz w:val="30"/>
                <w:szCs w:val="30"/>
                <w:highlight w:val="none"/>
              </w:rPr>
              <w:t xml:space="preserve">偏离内容</w:t>
            </w:r>
            <w:r>
              <w:rPr>
                <w:color w:val="000000" w:themeColor="text1"/>
                <w:highlight w:val="none"/>
              </w:rPr>
            </w:r>
          </w:p>
        </w:tc>
        <w:tc>
          <w:tcPr>
            <w:tcW w:w="1476" w:type="dxa"/>
            <w:vAlign w:val="center"/>
            <w:textDirection w:val="lrTb"/>
            <w:noWrap w:val="false"/>
          </w:tcPr>
          <w:p>
            <w:pPr>
              <w:jc w:val="center"/>
              <w:rPr>
                <w:rFonts w:hint="eastAsia" w:ascii="仿宋" w:hAnsi="仿宋" w:eastAsia="仿宋" w:cs="仿宋"/>
                <w:caps/>
                <w:color w:val="000000" w:themeColor="text1"/>
                <w:sz w:val="30"/>
                <w:szCs w:val="30"/>
                <w:highlight w:val="none"/>
              </w:rPr>
            </w:pPr>
            <w:r>
              <w:rPr>
                <w:rFonts w:hint="eastAsia" w:ascii="仿宋" w:hAnsi="仿宋" w:eastAsia="仿宋" w:cs="仿宋"/>
                <w:color w:val="000000" w:themeColor="text1"/>
                <w:sz w:val="30"/>
                <w:szCs w:val="30"/>
                <w:highlight w:val="none"/>
              </w:rPr>
              <w:t xml:space="preserve">招标文件的要求</w:t>
            </w:r>
            <w:r>
              <w:rPr>
                <w:color w:val="000000" w:themeColor="text1"/>
                <w:highlight w:val="none"/>
              </w:rPr>
            </w:r>
          </w:p>
        </w:tc>
        <w:tc>
          <w:tcPr>
            <w:tcW w:w="1620" w:type="dxa"/>
            <w:vAlign w:val="center"/>
            <w:textDirection w:val="lrTb"/>
            <w:noWrap w:val="false"/>
          </w:tcPr>
          <w:p>
            <w:pPr>
              <w:jc w:val="center"/>
              <w:rPr>
                <w:rFonts w:hint="eastAsia" w:ascii="仿宋" w:hAnsi="仿宋" w:eastAsia="仿宋" w:cs="仿宋"/>
                <w:caps/>
                <w:color w:val="000000" w:themeColor="text1"/>
                <w:sz w:val="30"/>
                <w:szCs w:val="30"/>
                <w:highlight w:val="none"/>
              </w:rPr>
            </w:pPr>
            <w:r>
              <w:rPr>
                <w:rFonts w:hint="eastAsia" w:ascii="仿宋" w:hAnsi="仿宋" w:eastAsia="仿宋" w:cs="仿宋"/>
                <w:color w:val="000000" w:themeColor="text1"/>
                <w:sz w:val="30"/>
                <w:szCs w:val="30"/>
                <w:highlight w:val="none"/>
              </w:rPr>
              <w:t xml:space="preserve">投标文件中的内容</w:t>
            </w:r>
            <w:r>
              <w:rPr>
                <w:color w:val="000000" w:themeColor="text1"/>
                <w:highlight w:val="none"/>
              </w:rPr>
            </w:r>
          </w:p>
        </w:tc>
        <w:tc>
          <w:tcPr>
            <w:tcW w:w="1260" w:type="dxa"/>
            <w:vAlign w:val="center"/>
            <w:textDirection w:val="lrTb"/>
            <w:noWrap w:val="false"/>
          </w:tcPr>
          <w:p>
            <w:pPr>
              <w:jc w:val="center"/>
              <w:rPr>
                <w:rFonts w:hint="eastAsia" w:ascii="仿宋" w:hAnsi="仿宋" w:eastAsia="仿宋" w:cs="仿宋"/>
                <w:caps/>
                <w:color w:val="000000" w:themeColor="text1"/>
                <w:sz w:val="30"/>
                <w:szCs w:val="30"/>
                <w:highlight w:val="none"/>
              </w:rPr>
            </w:pPr>
            <w:r>
              <w:rPr>
                <w:rFonts w:hint="eastAsia" w:ascii="仿宋" w:hAnsi="仿宋" w:eastAsia="仿宋" w:cs="仿宋"/>
                <w:caps/>
                <w:color w:val="000000" w:themeColor="text1"/>
                <w:sz w:val="30"/>
                <w:szCs w:val="30"/>
                <w:highlight w:val="none"/>
              </w:rPr>
              <w:t xml:space="preserve">（正/负/无）偏离</w:t>
            </w:r>
            <w:r>
              <w:rPr>
                <w:color w:val="000000" w:themeColor="text1"/>
                <w:highlight w:val="none"/>
              </w:rPr>
            </w:r>
          </w:p>
        </w:tc>
        <w:tc>
          <w:tcPr>
            <w:tcW w:w="2340" w:type="dxa"/>
            <w:vAlign w:val="center"/>
            <w:textDirection w:val="lrTb"/>
            <w:noWrap w:val="false"/>
          </w:tcPr>
          <w:p>
            <w:pPr>
              <w:jc w:val="center"/>
              <w:rPr>
                <w:rFonts w:hint="eastAsia" w:ascii="仿宋" w:hAnsi="仿宋" w:eastAsia="仿宋" w:cs="仿宋"/>
                <w:caps/>
                <w:color w:val="000000" w:themeColor="text1"/>
                <w:sz w:val="30"/>
                <w:szCs w:val="30"/>
                <w:highlight w:val="none"/>
              </w:rPr>
            </w:pPr>
            <w:r>
              <w:rPr>
                <w:rFonts w:hint="eastAsia" w:ascii="仿宋" w:hAnsi="仿宋" w:eastAsia="仿宋" w:cs="仿宋"/>
                <w:caps/>
                <w:color w:val="000000" w:themeColor="text1"/>
                <w:sz w:val="30"/>
                <w:szCs w:val="30"/>
                <w:highlight w:val="none"/>
              </w:rPr>
              <w:t xml:space="preserve">说明</w:t>
            </w:r>
            <w:r>
              <w:rPr>
                <w:color w:val="000000" w:themeColor="text1"/>
                <w:highlight w:val="none"/>
              </w:rP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404"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476"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62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26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234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404"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476"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62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26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234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404"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476"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62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26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234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404"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476"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62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26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234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404"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476"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62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26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234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404"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476"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62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26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234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404"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476"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62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26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234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r>
      <w:tr>
        <w:trPr>
          <w:trHeight w:val="794"/>
        </w:trPr>
        <w:tc>
          <w:tcPr>
            <w:tcW w:w="828"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404"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476"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62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126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c>
          <w:tcPr>
            <w:tcW w:w="2340" w:type="dxa"/>
            <w:textDirection w:val="lrTb"/>
            <w:noWrap w:val="false"/>
          </w:tcPr>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tc>
      </w:tr>
    </w:tbl>
    <w:p>
      <w:pPr>
        <w:rPr>
          <w:rFonts w:hint="eastAsia" w:ascii="仿宋" w:hAnsi="仿宋" w:eastAsia="仿宋" w:cs="仿宋"/>
          <w:color w:val="000000" w:themeColor="text1"/>
          <w:sz w:val="30"/>
          <w:szCs w:val="30"/>
          <w:highlight w:val="none"/>
          <w:u w:val="single"/>
        </w:rPr>
      </w:pPr>
      <w:r>
        <w:rPr>
          <w:rFonts w:hint="eastAsia" w:ascii="仿宋" w:hAnsi="仿宋" w:eastAsia="仿宋" w:cs="仿宋"/>
          <w:color w:val="000000" w:themeColor="text1"/>
          <w:sz w:val="30"/>
          <w:szCs w:val="30"/>
          <w:highlight w:val="none"/>
          <w:u w:val="single"/>
        </w:rPr>
      </w:r>
      <w:r>
        <w:rPr>
          <w:color w:val="000000" w:themeColor="text1"/>
          <w:highlight w:val="none"/>
        </w:rPr>
      </w:r>
    </w:p>
    <w:p>
      <w:pPr>
        <w:spacing w:line="360" w:lineRule="auto"/>
        <w:rPr>
          <w:rFonts w:hint="eastAsia" w:ascii="仿宋" w:hAnsi="仿宋" w:eastAsia="仿宋" w:cs="仿宋"/>
          <w:color w:val="000000" w:themeColor="text1"/>
          <w:sz w:val="30"/>
          <w:szCs w:val="30"/>
          <w:highlight w:val="none"/>
          <w:u w:val="single"/>
        </w:rPr>
      </w:pPr>
      <w:r>
        <w:rPr>
          <w:rFonts w:hint="eastAsia" w:ascii="仿宋" w:hAnsi="仿宋" w:eastAsia="仿宋" w:cs="仿宋"/>
          <w:color w:val="000000" w:themeColor="text1"/>
          <w:sz w:val="30"/>
          <w:szCs w:val="30"/>
          <w:highlight w:val="none"/>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spacing w:line="30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投标人：</w:t>
      </w:r>
      <w:r>
        <w:rPr>
          <w:rFonts w:hint="eastAsia" w:ascii="仿宋" w:hAnsi="仿宋" w:eastAsia="仿宋" w:cs="仿宋"/>
          <w:color w:val="000000" w:themeColor="text1"/>
          <w:sz w:val="30"/>
          <w:szCs w:val="30"/>
          <w:highlight w:val="none"/>
          <w:u w:val="single"/>
        </w:rPr>
        <w:t xml:space="preserve">                  </w:t>
      </w:r>
      <w:r>
        <w:rPr>
          <w:rFonts w:hint="eastAsia" w:ascii="仿宋" w:hAnsi="仿宋" w:eastAsia="仿宋" w:cs="仿宋"/>
          <w:color w:val="000000" w:themeColor="text1"/>
          <w:sz w:val="30"/>
          <w:szCs w:val="30"/>
          <w:highlight w:val="none"/>
        </w:rPr>
        <w:t xml:space="preserve">（电子签章）  </w:t>
      </w:r>
      <w:r>
        <w:rPr>
          <w:color w:val="000000" w:themeColor="text1"/>
          <w:highlight w:val="none"/>
        </w:rPr>
      </w:r>
    </w:p>
    <w:p>
      <w:pPr>
        <w:ind w:firstLine="312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日期：   年  月  日</w:t>
      </w:r>
      <w:r>
        <w:rPr>
          <w:color w:val="000000" w:themeColor="text1"/>
          <w:highlight w:val="none"/>
        </w:rPr>
      </w:r>
    </w:p>
    <w:p>
      <w:pPr>
        <w:jc w:val="center"/>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bCs/>
          <w:color w:val="000000" w:themeColor="text1"/>
          <w:sz w:val="30"/>
          <w:szCs w:val="30"/>
          <w:highlight w:val="none"/>
        </w:rPr>
        <w:t xml:space="preserve">5. 授权委托书</w:t>
      </w:r>
      <w:r>
        <w:rPr>
          <w:color w:val="000000" w:themeColor="text1"/>
          <w:highlight w:val="none"/>
        </w:rP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委托人：</w:t>
      </w:r>
      <w:r>
        <w:rPr>
          <w:color w:val="000000" w:themeColor="text1"/>
          <w:highlight w:val="none"/>
        </w:rP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地  址：</w:t>
      </w:r>
      <w:r>
        <w:rPr>
          <w:color w:val="000000" w:themeColor="text1"/>
          <w:highlight w:val="none"/>
        </w:rP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法定代表人（负责人）：               职务：</w:t>
      </w:r>
      <w:r>
        <w:rPr>
          <w:color w:val="000000" w:themeColor="text1"/>
          <w:highlight w:val="none"/>
        </w:rP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统一社会信用代码：</w:t>
      </w:r>
      <w:r>
        <w:rPr>
          <w:color w:val="000000" w:themeColor="text1"/>
          <w:highlight w:val="none"/>
        </w:rP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受托人：                   性别：男（女）  </w:t>
      </w:r>
      <w:r>
        <w:rPr>
          <w:color w:val="000000" w:themeColor="text1"/>
          <w:highlight w:val="none"/>
        </w:rP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年龄：  岁                 民族：   族</w:t>
      </w:r>
      <w:r>
        <w:rPr>
          <w:color w:val="000000" w:themeColor="text1"/>
          <w:highlight w:val="none"/>
        </w:rP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职务：</w:t>
      </w:r>
      <w:r>
        <w:rPr>
          <w:color w:val="000000" w:themeColor="text1"/>
          <w:highlight w:val="none"/>
        </w:rP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身份证号：</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兹委托（      ）全权代表我企业（公司）参与（</w:t>
      </w:r>
      <w:r>
        <w:rPr>
          <w:rFonts w:hint="eastAsia" w:ascii="仿宋" w:hAnsi="仿宋" w:eastAsia="仿宋" w:cs="仿宋"/>
          <w:color w:val="000000" w:themeColor="text1"/>
          <w:sz w:val="30"/>
          <w:szCs w:val="30"/>
          <w:highlight w:val="none"/>
          <w:u w:val="single"/>
          <w:lang w:eastAsia="zh-CN"/>
        </w:rPr>
        <w:t xml:space="preserve">果皮箱项目采购</w:t>
      </w:r>
      <w:r>
        <w:rPr>
          <w:rFonts w:hint="eastAsia" w:ascii="仿宋" w:hAnsi="仿宋" w:eastAsia="仿宋" w:cs="仿宋"/>
          <w:color w:val="000000" w:themeColor="text1"/>
          <w:sz w:val="30"/>
          <w:szCs w:val="30"/>
          <w:highlight w:val="none"/>
        </w:rPr>
        <w:t xml:space="preserve">）项目（项目编号：</w:t>
      </w:r>
      <w:r>
        <w:rPr>
          <w:rFonts w:hint="eastAsia" w:ascii="仿宋" w:hAnsi="仿宋" w:eastAsia="仿宋" w:cs="仿宋"/>
          <w:color w:val="000000" w:themeColor="text1"/>
          <w:sz w:val="30"/>
          <w:szCs w:val="30"/>
          <w:highlight w:val="none"/>
          <w:u w:val="single"/>
          <w:lang w:eastAsia="zh-CN"/>
        </w:rPr>
        <w:t xml:space="preserve">JSZC-320302-JSYE-G2026-0005</w:t>
      </w:r>
      <w:r>
        <w:rPr>
          <w:rFonts w:hint="eastAsia" w:ascii="仿宋" w:hAnsi="仿宋" w:eastAsia="仿宋" w:cs="仿宋"/>
          <w:color w:val="000000" w:themeColor="text1"/>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特此授权委托。</w:t>
      </w:r>
      <w:r>
        <w:rPr>
          <w:color w:val="000000" w:themeColor="text1"/>
          <w:highlight w:val="none"/>
        </w:rP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委托人（公章）：                      受托人（签字）：</w:t>
      </w:r>
      <w:r>
        <w:rPr>
          <w:color w:val="000000" w:themeColor="text1"/>
          <w:highlight w:val="none"/>
        </w:rP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法定代表人（负责人）（签字）： </w:t>
      </w:r>
      <w:r>
        <w:rPr>
          <w:color w:val="000000" w:themeColor="text1"/>
          <w:highlight w:val="none"/>
        </w:rPr>
      </w:r>
    </w:p>
    <w:p>
      <w:pPr>
        <w:ind w:firstLine="4889"/>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   年   月   日 </w:t>
      </w:r>
      <w:r>
        <w:rPr>
          <w:color w:val="000000" w:themeColor="text1"/>
          <w:highlight w:val="none"/>
        </w:rPr>
      </w:r>
    </w:p>
    <w:p>
      <w:pPr>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受托人身份证扫描件附后</w:t>
      </w:r>
      <w:r>
        <w:rPr>
          <w:rFonts w:hint="eastAsia" w:ascii="仿宋" w:hAnsi="仿宋" w:eastAsia="仿宋" w:cs="仿宋"/>
          <w:color w:val="000000" w:themeColor="text1"/>
          <w:sz w:val="30"/>
          <w:szCs w:val="30"/>
          <w:highlight w:val="none"/>
          <w:lang w:eastAsia="zh-CN"/>
        </w:rPr>
        <w:t xml:space="preserve">）</w:t>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br w:type="page" w:clear="all"/>
      </w:r>
      <w:r>
        <w:rPr>
          <w:color w:val="000000" w:themeColor="text1"/>
          <w:highlight w:val="none"/>
        </w:rPr>
      </w:r>
    </w:p>
    <w:p>
      <w:pPr>
        <w:jc w:val="center"/>
        <w:spacing w:line="360" w:lineRule="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6.中小企业声明函</w:t>
      </w:r>
      <w:r>
        <w:rPr>
          <w:color w:val="000000" w:themeColor="text1"/>
          <w:highlight w:val="none"/>
        </w:rPr>
      </w:r>
    </w:p>
    <w:p>
      <w:pPr>
        <w:keepLines w:val="0"/>
        <w:keepNext w:val="0"/>
        <w:pageBreakBefore w:val="0"/>
        <w:spacing w:line="360" w:lineRule="auto"/>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项目名称：</w:t>
      </w:r>
      <w:r>
        <w:rPr>
          <w:rFonts w:hint="eastAsia" w:ascii="仿宋" w:hAnsi="仿宋" w:eastAsia="仿宋" w:cs="仿宋"/>
          <w:color w:val="000000" w:themeColor="text1"/>
          <w:sz w:val="28"/>
          <w:szCs w:val="28"/>
          <w:highlight w:val="none"/>
          <w:u w:val="single"/>
          <w:lang w:eastAsia="zh-CN"/>
        </w:rPr>
        <w:t xml:space="preserve">果皮箱项目采购</w:t>
      </w:r>
      <w:r>
        <w:rPr>
          <w:color w:val="000000" w:themeColor="text1"/>
          <w:highlight w:val="none"/>
        </w:rPr>
      </w:r>
    </w:p>
    <w:p>
      <w:pPr>
        <w:keepLines w:val="0"/>
        <w:keepNext w:val="0"/>
        <w:pageBreakBefore w:val="0"/>
        <w:spacing w:line="360" w:lineRule="auto"/>
        <w:rPr>
          <w:rFonts w:hint="eastAsia" w:ascii="仿宋" w:hAnsi="仿宋" w:eastAsia="仿宋" w:cs="仿宋"/>
          <w:color w:val="000000" w:themeColor="text1"/>
          <w:sz w:val="28"/>
          <w:szCs w:val="28"/>
          <w:highlight w:val="none"/>
          <w:u w:val="single"/>
        </w:rPr>
      </w:pPr>
      <w:r>
        <w:rPr>
          <w:rFonts w:hint="eastAsia" w:ascii="仿宋" w:hAnsi="仿宋" w:eastAsia="仿宋" w:cs="仿宋"/>
          <w:color w:val="000000" w:themeColor="text1"/>
          <w:sz w:val="28"/>
          <w:szCs w:val="28"/>
          <w:highlight w:val="none"/>
        </w:rPr>
        <w:t xml:space="preserve">项目编号：</w:t>
      </w:r>
      <w:r>
        <w:rPr>
          <w:rFonts w:hint="eastAsia" w:ascii="仿宋" w:hAnsi="仿宋" w:eastAsia="仿宋" w:cs="仿宋"/>
          <w:color w:val="000000" w:themeColor="text1"/>
          <w:sz w:val="28"/>
          <w:szCs w:val="28"/>
          <w:highlight w:val="none"/>
          <w:u w:val="single"/>
        </w:rPr>
        <w:t xml:space="preserve">JSZC-320302-JSYE-G2026-0</w:t>
      </w:r>
      <w:r>
        <w:rPr>
          <w:rFonts w:hint="eastAsia" w:ascii="仿宋" w:hAnsi="仿宋" w:eastAsia="仿宋" w:cs="仿宋"/>
          <w:color w:val="000000" w:themeColor="text1"/>
          <w:sz w:val="28"/>
          <w:szCs w:val="28"/>
          <w:highlight w:val="none"/>
          <w:u w:val="single"/>
        </w:rPr>
        <w:t xml:space="preserve">00</w:t>
      </w:r>
      <w:r>
        <w:rPr>
          <w:rFonts w:hint="eastAsia" w:ascii="仿宋" w:hAnsi="仿宋" w:eastAsia="仿宋" w:cs="仿宋"/>
          <w:color w:val="000000" w:themeColor="text1"/>
          <w:sz w:val="28"/>
          <w:szCs w:val="28"/>
          <w:highlight w:val="none"/>
          <w:u w:val="single"/>
        </w:rPr>
        <w:t xml:space="preserve">5</w:t>
      </w:r>
      <w:r>
        <w:rPr>
          <w:rFonts w:hint="eastAsia" w:ascii="仿宋" w:hAnsi="仿宋" w:eastAsia="仿宋" w:cs="仿宋"/>
          <w:color w:val="000000" w:themeColor="text1"/>
          <w:sz w:val="28"/>
          <w:szCs w:val="28"/>
          <w:highlight w:val="none"/>
          <w:u w:val="single"/>
        </w:rPr>
        <w:t xml:space="preserve"> </w:t>
      </w:r>
      <w:r>
        <w:rPr>
          <w:color w:val="000000" w:themeColor="text1"/>
          <w:highlight w:val="none"/>
          <w:u w:val="single"/>
        </w:rPr>
      </w:r>
      <w:r>
        <w:rPr>
          <w:color w:val="000000" w:themeColor="text1"/>
          <w:highlight w:val="none"/>
        </w:rPr>
      </w:r>
    </w:p>
    <w:p>
      <w:pPr>
        <w:keepLines w:val="0"/>
        <w:keepNext w:val="0"/>
        <w:pageBreakBefore w:val="0"/>
        <w:spacing w:line="360"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rPr>
        <w:t xml:space="preserve">项目所属行业：工业（制造业）</w:t>
      </w:r>
      <w:r>
        <w:rPr>
          <w:color w:val="000000" w:themeColor="text1"/>
          <w:highlight w:val="none"/>
        </w:rPr>
      </w:r>
    </w:p>
    <w:p>
      <w:pPr>
        <w:ind w:left="0" w:firstLine="480"/>
        <w:keepLines w:val="0"/>
        <w:keepNext w:val="0"/>
        <w:pageBreakBefore w:val="0"/>
        <w:spacing w:line="360" w:lineRule="auto"/>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bidi="ar-SA"/>
        </w:rPr>
        <w:t xml:space="preserve">本公司郑重声明，根据《政府采购促进中小企业发展管理办法》（财库﹝2020﹞46号）的规定，本公司参加</w:t>
      </w:r>
      <w:r>
        <w:rPr>
          <w:rFonts w:hint="eastAsia" w:ascii="仿宋" w:hAnsi="仿宋" w:eastAsia="仿宋" w:cs="仿宋"/>
          <w:color w:val="000000" w:themeColor="text1"/>
          <w:sz w:val="28"/>
          <w:szCs w:val="28"/>
          <w:highlight w:val="none"/>
          <w:u w:val="single"/>
          <w:lang w:val="en-US" w:eastAsia="zh-CN" w:bidi="ar-SA"/>
        </w:rPr>
        <w:t xml:space="preserve">徐州市鼓楼区城市管理局</w:t>
      </w:r>
      <w:r>
        <w:rPr>
          <w:rFonts w:hint="eastAsia" w:ascii="仿宋" w:hAnsi="仿宋" w:eastAsia="仿宋" w:cs="仿宋"/>
          <w:color w:val="000000" w:themeColor="text1"/>
          <w:sz w:val="28"/>
          <w:szCs w:val="28"/>
          <w:highlight w:val="none"/>
          <w:lang w:val="en-US" w:eastAsia="zh-CN" w:bidi="ar-SA"/>
        </w:rPr>
        <w:t xml:space="preserve">的</w:t>
      </w:r>
      <w:r>
        <w:rPr>
          <w:rFonts w:hint="eastAsia" w:ascii="仿宋" w:hAnsi="仿宋" w:eastAsia="仿宋" w:cs="仿宋"/>
          <w:color w:val="000000" w:themeColor="text1"/>
          <w:sz w:val="28"/>
          <w:szCs w:val="28"/>
          <w:highlight w:val="none"/>
          <w:u w:val="single"/>
          <w:lang w:eastAsia="zh-CN"/>
        </w:rPr>
        <w:t xml:space="preserve">果皮箱项目采购</w:t>
      </w:r>
      <w:r>
        <w:rPr>
          <w:rFonts w:hint="eastAsia" w:ascii="仿宋" w:hAnsi="仿宋" w:eastAsia="仿宋" w:cs="仿宋"/>
          <w:color w:val="000000" w:themeColor="text1"/>
          <w:sz w:val="28"/>
          <w:szCs w:val="28"/>
          <w:highlight w:val="none"/>
          <w:lang w:val="en-US" w:eastAsia="zh-CN" w:bidi="ar-SA"/>
        </w:rPr>
        <w:t xml:space="preserve">采购活动，</w:t>
      </w:r>
      <w:r>
        <w:rPr>
          <w:rFonts w:hint="eastAsia" w:ascii="仿宋" w:hAnsi="仿宋" w:eastAsia="仿宋" w:cs="仿宋"/>
          <w:bCs/>
          <w:color w:val="000000" w:themeColor="text1"/>
          <w:sz w:val="28"/>
          <w:szCs w:val="28"/>
          <w:highlight w:val="none"/>
          <w:lang w:eastAsia="zh-CN"/>
        </w:rPr>
        <w:t xml:space="preserve">提供的货物全部由符合政策要求的中小企业制造。</w:t>
      </w:r>
      <w:r>
        <w:rPr>
          <w:rFonts w:hint="eastAsia" w:ascii="仿宋" w:hAnsi="仿宋" w:eastAsia="仿宋" w:cs="仿宋"/>
          <w:color w:val="000000" w:themeColor="text1"/>
          <w:sz w:val="28"/>
          <w:szCs w:val="28"/>
          <w:highlight w:val="none"/>
          <w:lang w:val="en-US" w:eastAsia="zh-CN" w:bidi="ar-SA"/>
        </w:rPr>
        <w:t xml:space="preserve">相关企业的具体情况如下：</w:t>
      </w:r>
      <w:r>
        <w:rPr>
          <w:color w:val="000000" w:themeColor="text1"/>
          <w:highlight w:val="none"/>
        </w:rPr>
      </w:r>
    </w:p>
    <w:p>
      <w:pPr>
        <w:numPr>
          <w:ilvl w:val="0"/>
          <w:numId w:val="0"/>
        </w:numPr>
        <w:ind w:left="0" w:firstLine="480"/>
        <w:keepLines w:val="0"/>
        <w:keepNext w:val="0"/>
        <w:pageBreakBefore w:val="0"/>
        <w:spacing w:line="360" w:lineRule="auto"/>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1．</w:t>
      </w:r>
      <w:r>
        <w:rPr>
          <w:rFonts w:hint="eastAsia" w:ascii="仿宋" w:hAnsi="仿宋" w:eastAsia="仿宋" w:cs="仿宋"/>
          <w:color w:val="000000" w:themeColor="text1"/>
          <w:sz w:val="28"/>
          <w:szCs w:val="28"/>
          <w:highlight w:val="none"/>
          <w:u w:val="single"/>
          <w:lang w:val="en-US" w:eastAsia="zh-CN"/>
        </w:rPr>
        <w:t xml:space="preserve">两分类不锈钢垃圾箱</w:t>
      </w:r>
      <w:r>
        <w:rPr>
          <w:rFonts w:hint="eastAsia" w:ascii="仿宋" w:hAnsi="仿宋" w:eastAsia="仿宋" w:cs="仿宋"/>
          <w:color w:val="000000" w:themeColor="text1"/>
          <w:sz w:val="28"/>
          <w:szCs w:val="28"/>
          <w:highlight w:val="none"/>
        </w:rPr>
        <w:t xml:space="preserve">（标的名称），属于</w:t>
      </w:r>
      <w:r>
        <w:rPr>
          <w:rFonts w:hint="eastAsia" w:ascii="仿宋" w:hAnsi="仿宋" w:eastAsia="仿宋" w:cs="仿宋"/>
          <w:color w:val="000000" w:themeColor="text1"/>
          <w:sz w:val="28"/>
          <w:szCs w:val="28"/>
          <w:highlight w:val="none"/>
          <w:u w:val="single"/>
        </w:rPr>
        <w:t xml:space="preserve">（工业）行业</w:t>
      </w:r>
      <w:r>
        <w:rPr>
          <w:rFonts w:hint="eastAsia" w:ascii="仿宋" w:hAnsi="仿宋" w:eastAsia="仿宋" w:cs="仿宋"/>
          <w:color w:val="000000" w:themeColor="text1"/>
          <w:sz w:val="28"/>
          <w:szCs w:val="28"/>
          <w:highlight w:val="none"/>
        </w:rPr>
        <w:t xml:space="preserve">；制造商为</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（企业名称），从业人员（    ）人，营业收入为（    万元），资产总额为（    万元）</w:t>
      </w:r>
      <w:r>
        <w:rPr>
          <w:rFonts w:hint="eastAsia" w:ascii="仿宋" w:hAnsi="仿宋" w:eastAsia="仿宋" w:cs="仿宋"/>
          <w:color w:val="000000" w:themeColor="text1"/>
          <w:sz w:val="28"/>
          <w:szCs w:val="28"/>
          <w:highlight w:val="none"/>
        </w:rPr>
        <w:fldChar w:fldCharType="begin"/>
      </w:r>
      <w:r>
        <w:rPr>
          <w:rFonts w:hint="eastAsia" w:ascii="仿宋" w:hAnsi="仿宋" w:eastAsia="仿宋" w:cs="仿宋"/>
          <w:color w:val="000000" w:themeColor="text1"/>
          <w:sz w:val="28"/>
          <w:szCs w:val="28"/>
          <w:highlight w:val="none"/>
        </w:rPr>
        <w:instrText xml:space="preserve"> = 1 \* GB3 </w:instrText>
      </w:r>
      <w:r>
        <w:rPr>
          <w:rFonts w:hint="eastAsia" w:ascii="仿宋" w:hAnsi="仿宋" w:eastAsia="仿宋" w:cs="仿宋"/>
          <w:color w:val="000000" w:themeColor="text1"/>
          <w:sz w:val="28"/>
          <w:szCs w:val="28"/>
          <w:highlight w:val="none"/>
        </w:rPr>
        <w:fldChar w:fldCharType="separate"/>
      </w:r>
      <w:r>
        <w:rPr>
          <w:rFonts w:hint="eastAsia" w:ascii="仿宋" w:hAnsi="仿宋" w:eastAsia="仿宋" w:cs="仿宋"/>
          <w:color w:val="000000" w:themeColor="text1"/>
          <w:sz w:val="28"/>
          <w:szCs w:val="28"/>
          <w:highlight w:val="none"/>
        </w:rPr>
        <w:t xml:space="preserve">①</w:t>
      </w:r>
      <w:r>
        <w:rPr>
          <w:rFonts w:hint="eastAsia" w:ascii="仿宋" w:hAnsi="仿宋" w:eastAsia="仿宋" w:cs="仿宋"/>
          <w:color w:val="000000" w:themeColor="text1"/>
          <w:sz w:val="28"/>
          <w:szCs w:val="28"/>
          <w:highlight w:val="none"/>
        </w:rPr>
        <w:fldChar w:fldCharType="end"/>
      </w:r>
      <w:r>
        <w:rPr>
          <w:rFonts w:hint="eastAsia"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szCs w:val="28"/>
          <w:highlight w:val="none"/>
          <w:lang w:val="en-US" w:eastAsia="zh-CN" w:bidi="ar-SA"/>
        </w:rPr>
        <w:t xml:space="preserve">属于</w:t>
      </w:r>
      <w:r>
        <w:rPr>
          <w:rFonts w:hint="eastAsia" w:ascii="仿宋" w:hAnsi="仿宋" w:eastAsia="仿宋" w:cs="仿宋"/>
          <w:b/>
          <w:color w:val="000000" w:themeColor="text1"/>
          <w:sz w:val="28"/>
          <w:szCs w:val="28"/>
          <w:highlight w:val="none"/>
          <w:lang w:val="en-US" w:eastAsia="zh-CN" w:bidi="ar-SA"/>
        </w:rPr>
        <w:t xml:space="preserve">（□中型企业、□小型企业、□微型企业，请勾选！）</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numPr>
          <w:ilvl w:val="0"/>
          <w:numId w:val="0"/>
        </w:numPr>
        <w:ind w:left="0" w:firstLine="480"/>
        <w:keepLines w:val="0"/>
        <w:keepNext w:val="0"/>
        <w:pageBreakBefore w:val="0"/>
        <w:spacing w:line="360" w:lineRule="auto"/>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2．</w:t>
      </w:r>
      <w:r>
        <w:rPr>
          <w:rFonts w:hint="eastAsia" w:ascii="仿宋" w:hAnsi="仿宋" w:eastAsia="仿宋" w:cs="仿宋"/>
          <w:color w:val="000000" w:themeColor="text1"/>
          <w:sz w:val="28"/>
          <w:szCs w:val="28"/>
          <w:highlight w:val="none"/>
          <w:u w:val="single"/>
          <w:lang w:val="en-US" w:eastAsia="zh-CN"/>
        </w:rPr>
        <w:t xml:space="preserve">内胆</w:t>
      </w:r>
      <w:r>
        <w:rPr>
          <w:rFonts w:hint="eastAsia" w:ascii="仿宋" w:hAnsi="仿宋" w:eastAsia="仿宋" w:cs="仿宋"/>
          <w:color w:val="000000" w:themeColor="text1"/>
          <w:sz w:val="28"/>
          <w:szCs w:val="28"/>
          <w:highlight w:val="none"/>
        </w:rPr>
        <w:t xml:space="preserve">（标的名称），属于</w:t>
      </w:r>
      <w:r>
        <w:rPr>
          <w:rFonts w:hint="eastAsia" w:ascii="仿宋" w:hAnsi="仿宋" w:eastAsia="仿宋" w:cs="仿宋"/>
          <w:color w:val="000000" w:themeColor="text1"/>
          <w:sz w:val="28"/>
          <w:szCs w:val="28"/>
          <w:highlight w:val="none"/>
          <w:u w:val="single"/>
        </w:rPr>
        <w:t xml:space="preserve">（工业）行业</w:t>
      </w:r>
      <w:r>
        <w:rPr>
          <w:rFonts w:hint="eastAsia" w:ascii="仿宋" w:hAnsi="仿宋" w:eastAsia="仿宋" w:cs="仿宋"/>
          <w:color w:val="000000" w:themeColor="text1"/>
          <w:sz w:val="28"/>
          <w:szCs w:val="28"/>
          <w:highlight w:val="none"/>
        </w:rPr>
        <w:t xml:space="preserve">；制造商为</w:t>
      </w:r>
      <w:r>
        <w:rPr>
          <w:rFonts w:hint="eastAsia" w:ascii="仿宋" w:hAnsi="仿宋" w:eastAsia="仿宋" w:cs="仿宋"/>
          <w:color w:val="000000" w:themeColor="text1"/>
          <w:sz w:val="28"/>
          <w:szCs w:val="28"/>
          <w:highlight w:val="none"/>
          <w:u w:val="single"/>
        </w:rPr>
        <w:t xml:space="preserve">         </w:t>
      </w:r>
      <w:r>
        <w:rPr>
          <w:rFonts w:hint="eastAsia" w:ascii="仿宋" w:hAnsi="仿宋" w:eastAsia="仿宋" w:cs="仿宋"/>
          <w:color w:val="000000" w:themeColor="text1"/>
          <w:sz w:val="28"/>
          <w:szCs w:val="28"/>
          <w:highlight w:val="none"/>
        </w:rPr>
        <w:t xml:space="preserve">（企业名称），从业人员（    ）人，营业收入为（    万元），资产总额为（    万元）</w:t>
      </w:r>
      <w:r>
        <w:rPr>
          <w:rFonts w:hint="eastAsia" w:ascii="仿宋" w:hAnsi="仿宋" w:eastAsia="仿宋" w:cs="仿宋"/>
          <w:color w:val="000000" w:themeColor="text1"/>
          <w:sz w:val="28"/>
          <w:szCs w:val="28"/>
          <w:highlight w:val="none"/>
        </w:rPr>
        <w:fldChar w:fldCharType="begin"/>
      </w:r>
      <w:r>
        <w:rPr>
          <w:rFonts w:hint="eastAsia" w:ascii="仿宋" w:hAnsi="仿宋" w:eastAsia="仿宋" w:cs="仿宋"/>
          <w:color w:val="000000" w:themeColor="text1"/>
          <w:sz w:val="28"/>
          <w:szCs w:val="28"/>
          <w:highlight w:val="none"/>
        </w:rPr>
        <w:instrText xml:space="preserve"> = 1 \* GB3 </w:instrText>
      </w:r>
      <w:r>
        <w:rPr>
          <w:rFonts w:hint="eastAsia" w:ascii="仿宋" w:hAnsi="仿宋" w:eastAsia="仿宋" w:cs="仿宋"/>
          <w:color w:val="000000" w:themeColor="text1"/>
          <w:sz w:val="28"/>
          <w:szCs w:val="28"/>
          <w:highlight w:val="none"/>
        </w:rPr>
        <w:fldChar w:fldCharType="separate"/>
      </w:r>
      <w:r>
        <w:rPr>
          <w:rFonts w:hint="eastAsia" w:ascii="仿宋" w:hAnsi="仿宋" w:eastAsia="仿宋" w:cs="仿宋"/>
          <w:color w:val="000000" w:themeColor="text1"/>
          <w:sz w:val="28"/>
          <w:szCs w:val="28"/>
          <w:highlight w:val="none"/>
        </w:rPr>
        <w:t xml:space="preserve">①</w:t>
      </w:r>
      <w:r>
        <w:rPr>
          <w:rFonts w:hint="eastAsia" w:ascii="仿宋" w:hAnsi="仿宋" w:eastAsia="仿宋" w:cs="仿宋"/>
          <w:color w:val="000000" w:themeColor="text1"/>
          <w:sz w:val="28"/>
          <w:szCs w:val="28"/>
          <w:highlight w:val="none"/>
        </w:rPr>
        <w:fldChar w:fldCharType="end"/>
      </w:r>
      <w:r>
        <w:rPr>
          <w:rFonts w:hint="eastAsia" w:ascii="仿宋" w:hAnsi="仿宋" w:eastAsia="仿宋" w:cs="仿宋"/>
          <w:color w:val="000000" w:themeColor="text1"/>
          <w:sz w:val="28"/>
          <w:szCs w:val="28"/>
          <w:highlight w:val="none"/>
        </w:rPr>
        <w:t xml:space="preserve">，</w:t>
      </w:r>
      <w:r>
        <w:rPr>
          <w:rFonts w:hint="eastAsia" w:ascii="仿宋" w:hAnsi="仿宋" w:eastAsia="仿宋" w:cs="仿宋"/>
          <w:color w:val="000000" w:themeColor="text1"/>
          <w:sz w:val="28"/>
          <w:szCs w:val="28"/>
          <w:highlight w:val="none"/>
          <w:lang w:val="en-US" w:eastAsia="zh-CN" w:bidi="ar-SA"/>
        </w:rPr>
        <w:t xml:space="preserve">属于</w:t>
      </w:r>
      <w:r>
        <w:rPr>
          <w:rFonts w:hint="eastAsia" w:ascii="仿宋" w:hAnsi="仿宋" w:eastAsia="仿宋" w:cs="仿宋"/>
          <w:b/>
          <w:color w:val="000000" w:themeColor="text1"/>
          <w:sz w:val="28"/>
          <w:szCs w:val="28"/>
          <w:highlight w:val="none"/>
          <w:lang w:val="en-US" w:eastAsia="zh-CN" w:bidi="ar-SA"/>
        </w:rPr>
        <w:t xml:space="preserve">（□中型企业、□小型企业、□微型企业，请勾选！）</w:t>
      </w:r>
      <w:r>
        <w:rPr>
          <w:rFonts w:hint="eastAsia" w:ascii="仿宋" w:hAnsi="仿宋" w:eastAsia="仿宋" w:cs="仿宋"/>
          <w:color w:val="000000" w:themeColor="text1"/>
          <w:sz w:val="28"/>
          <w:szCs w:val="28"/>
          <w:highlight w:val="none"/>
        </w:rPr>
        <w:t xml:space="preserve">；</w:t>
      </w:r>
      <w:r>
        <w:rPr>
          <w:color w:val="000000" w:themeColor="text1"/>
          <w:highlight w:val="none"/>
        </w:rPr>
      </w:r>
    </w:p>
    <w:p>
      <w:pPr>
        <w:ind w:left="0" w:firstLine="480"/>
        <w:keepLines w:val="0"/>
        <w:keepNext w:val="0"/>
        <w:pageBreakBefore w:val="0"/>
        <w:spacing w:line="360" w:lineRule="auto"/>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bidi="ar-SA"/>
        </w:rPr>
      </w:r>
      <w:r>
        <w:rPr>
          <w:color w:val="000000" w:themeColor="text1"/>
          <w:highlight w:val="none"/>
        </w:rPr>
      </w:r>
    </w:p>
    <w:p>
      <w:pPr>
        <w:ind w:left="0" w:firstLine="480"/>
        <w:keepLines w:val="0"/>
        <w:keepNext w:val="0"/>
        <w:pageBreakBefore w:val="0"/>
        <w:spacing w:line="360" w:lineRule="auto"/>
        <w:widowControl w:val="off"/>
        <w:rPr>
          <w:rFonts w:hint="eastAsia" w:ascii="仿宋" w:hAnsi="仿宋" w:eastAsia="仿宋" w:cs="仿宋"/>
          <w:color w:val="000000" w:themeColor="text1"/>
          <w:spacing w:val="6"/>
          <w:sz w:val="28"/>
          <w:szCs w:val="28"/>
          <w:highlight w:val="none"/>
        </w:rPr>
      </w:pPr>
      <w:r>
        <w:rPr>
          <w:rFonts w:hint="eastAsia" w:ascii="仿宋" w:hAnsi="仿宋" w:eastAsia="仿宋" w:cs="仿宋"/>
          <w:color w:val="000000" w:themeColor="text1"/>
          <w:sz w:val="28"/>
          <w:szCs w:val="28"/>
          <w:highlight w:val="none"/>
          <w:lang w:val="en-US" w:eastAsia="zh-CN" w:bidi="ar-SA"/>
        </w:rPr>
        <w:t xml:space="preserve">以上企业，不属于大企业的分支机构，不存在控股股东为大企业的情形，也不存在与大企业的负责人为同一人的情形。</w:t>
      </w:r>
      <w:r>
        <w:rPr>
          <w:color w:val="000000" w:themeColor="text1"/>
          <w:highlight w:val="none"/>
        </w:rPr>
      </w:r>
    </w:p>
    <w:p>
      <w:pPr>
        <w:pStyle w:val="776"/>
        <w:ind w:left="0" w:firstLine="480"/>
        <w:keepLines w:val="0"/>
        <w:keepNext w:val="0"/>
        <w:pageBreakBefore w:val="0"/>
        <w:spacing w:after="0" w:line="360" w:lineRule="auto"/>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lang w:val="en-US" w:eastAsia="zh-CN" w:bidi="ar-SA"/>
        </w:rPr>
        <w:t xml:space="preserve">本企业对上述声明内容的真实性负责。如有虚假，将依法承担相应责任。</w:t>
      </w:r>
      <w:r>
        <w:rPr>
          <w:color w:val="000000" w:themeColor="text1"/>
          <w:highlight w:val="none"/>
        </w:rPr>
      </w:r>
    </w:p>
    <w:p>
      <w:pPr>
        <w:pStyle w:val="776"/>
        <w:ind w:right="480" w:firstLine="2640"/>
        <w:keepLines w:val="0"/>
        <w:keepNext w:val="0"/>
        <w:pageBreakBefore w:val="0"/>
        <w:spacing w:after="0" w:line="360"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p>
    <w:p>
      <w:pPr>
        <w:ind w:firstLine="3120"/>
        <w:keepLines w:val="0"/>
        <w:keepNext w:val="0"/>
        <w:pageBreakBefore w:val="0"/>
        <w:spacing w:line="360"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企业名称（电子签章）：</w:t>
      </w:r>
      <w:r>
        <w:rPr>
          <w:rFonts w:hint="eastAsia" w:ascii="仿宋" w:hAnsi="仿宋" w:eastAsia="仿宋" w:cs="仿宋"/>
          <w:color w:val="000000" w:themeColor="text1"/>
          <w:sz w:val="28"/>
          <w:szCs w:val="28"/>
          <w:highlight w:val="none"/>
          <w:u w:val="single"/>
        </w:rPr>
        <w:t xml:space="preserve">                  </w:t>
      </w:r>
      <w:r>
        <w:rPr>
          <w:color w:val="000000" w:themeColor="text1"/>
          <w:highlight w:val="none"/>
        </w:rPr>
      </w:r>
    </w:p>
    <w:p>
      <w:pPr>
        <w:ind w:firstLine="3600"/>
        <w:keepLines w:val="0"/>
        <w:keepNext w:val="0"/>
        <w:pageBreakBefore w:val="0"/>
        <w:spacing w:line="360" w:lineRule="auto"/>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日期：   年  月  日</w:t>
      </w:r>
      <w:r>
        <w:rPr>
          <w:color w:val="000000" w:themeColor="text1"/>
          <w:highlight w:val="none"/>
        </w:rPr>
      </w:r>
    </w:p>
    <w:p>
      <w:pPr>
        <w:pStyle w:val="776"/>
        <w:ind w:left="0"/>
        <w:keepLines w:val="0"/>
        <w:keepNext w:val="0"/>
        <w:pageBreakBefore w:val="0"/>
        <w:spacing w:line="240" w:lineRule="auto"/>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t xml:space="preserve">①：从业人员、营业收入、资产总额填报上一年度数据，无上一年度数据的新成立企业可不填报。</w:t>
      </w:r>
      <w:r>
        <w:rPr>
          <w:color w:val="000000" w:themeColor="text1"/>
          <w:highlight w:val="none"/>
        </w:rPr>
      </w:r>
    </w:p>
    <w:p>
      <w:pPr>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br w:type="page" w:clear="all"/>
      </w:r>
      <w:r>
        <w:rPr>
          <w:color w:val="000000" w:themeColor="text1"/>
          <w:highlight w:val="none"/>
        </w:rPr>
      </w:r>
    </w:p>
    <w:p>
      <w:pPr>
        <w:jc w:val="center"/>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7. 投标人参加政府采购活动前3年内在经营活动中没有重大违法记录的书面声明</w:t>
      </w:r>
      <w:r>
        <w:rPr>
          <w:color w:val="000000" w:themeColor="text1"/>
          <w:highlight w:val="none"/>
        </w:rPr>
      </w:r>
    </w:p>
    <w:p>
      <w:pPr>
        <w:jc w:val="center"/>
        <w:keepLines w:val="0"/>
        <w:keepNext w:val="0"/>
        <w:pageBreakBefore w:val="0"/>
        <w:spacing w:beforeAutospacing="0" w:afterAutospacing="0"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ind w:firstLine="480"/>
        <w:jc w:val="both"/>
        <w:keepLines w:val="0"/>
        <w:keepNext w:val="0"/>
        <w:pageBreakBefore w:val="0"/>
        <w:spacing w:beforeAutospacing="0" w:afterAutospacing="0"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我单位在参加（</w:t>
      </w:r>
      <w:r>
        <w:rPr>
          <w:rFonts w:hint="eastAsia" w:ascii="仿宋" w:hAnsi="仿宋" w:eastAsia="仿宋" w:cs="仿宋"/>
          <w:color w:val="000000" w:themeColor="text1"/>
          <w:sz w:val="30"/>
          <w:szCs w:val="30"/>
          <w:highlight w:val="none"/>
          <w:u w:val="single"/>
          <w:lang w:eastAsia="zh-CN"/>
        </w:rPr>
        <w:t xml:space="preserve">果皮箱项目采购</w:t>
      </w:r>
      <w:r>
        <w:rPr>
          <w:rFonts w:hint="eastAsia" w:ascii="仿宋" w:hAnsi="仿宋" w:eastAsia="仿宋" w:cs="仿宋"/>
          <w:color w:val="000000" w:themeColor="text1"/>
          <w:sz w:val="30"/>
          <w:szCs w:val="30"/>
          <w:highlight w:val="none"/>
        </w:rPr>
        <w:t xml:space="preserve">）项目（项目编号：</w:t>
      </w:r>
      <w:r>
        <w:rPr>
          <w:rFonts w:hint="eastAsia" w:ascii="仿宋" w:hAnsi="仿宋" w:eastAsia="仿宋" w:cs="仿宋"/>
          <w:color w:val="000000" w:themeColor="text1"/>
          <w:sz w:val="30"/>
          <w:szCs w:val="30"/>
          <w:highlight w:val="none"/>
          <w:u w:val="single"/>
          <w:lang w:eastAsia="zh-CN"/>
        </w:rPr>
        <w:t xml:space="preserve">JSZC-320302-JSYE-G2026-0005</w:t>
      </w:r>
      <w:r>
        <w:rPr>
          <w:rFonts w:hint="eastAsia" w:ascii="仿宋" w:hAnsi="仿宋" w:eastAsia="仿宋" w:cs="仿宋"/>
          <w:color w:val="000000" w:themeColor="text1"/>
          <w:sz w:val="30"/>
          <w:szCs w:val="30"/>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highlight w:val="none"/>
        </w:rPr>
      </w:r>
    </w:p>
    <w:p>
      <w:pPr>
        <w:pStyle w:val="793"/>
        <w:ind w:firstLine="480"/>
        <w:jc w:val="both"/>
        <w:keepLines w:val="0"/>
        <w:keepNext w:val="0"/>
        <w:pageBreakBefore w:val="0"/>
        <w:spacing w:before="0" w:beforeAutospacing="0" w:after="0" w:afterAutospacing="0"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我单位对上述声明的真实性负责。如有虚假，将依法承担相应责任。</w:t>
      </w:r>
      <w:r>
        <w:rPr>
          <w:color w:val="000000" w:themeColor="text1"/>
          <w:highlight w:val="none"/>
        </w:rPr>
      </w:r>
    </w:p>
    <w:p>
      <w:pPr>
        <w:ind w:firstLine="70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ind w:left="0" w:firstLine="3580"/>
        <w:spacing w:line="30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投标人：</w:t>
      </w:r>
      <w:r>
        <w:rPr>
          <w:rFonts w:hint="eastAsia" w:ascii="仿宋" w:hAnsi="仿宋" w:eastAsia="仿宋" w:cs="仿宋"/>
          <w:color w:val="000000" w:themeColor="text1"/>
          <w:sz w:val="30"/>
          <w:szCs w:val="30"/>
          <w:highlight w:val="none"/>
          <w:u w:val="single"/>
        </w:rPr>
        <w:t xml:space="preserve">                  </w:t>
      </w:r>
      <w:r>
        <w:rPr>
          <w:rFonts w:hint="eastAsia" w:ascii="仿宋" w:hAnsi="仿宋" w:eastAsia="仿宋" w:cs="仿宋"/>
          <w:color w:val="000000" w:themeColor="text1"/>
          <w:sz w:val="30"/>
          <w:szCs w:val="30"/>
          <w:highlight w:val="none"/>
        </w:rPr>
        <w:t xml:space="preserve">（电子签章）</w:t>
      </w:r>
      <w:r>
        <w:rPr>
          <w:color w:val="000000" w:themeColor="text1"/>
          <w:highlight w:val="none"/>
        </w:rPr>
      </w:r>
    </w:p>
    <w:p>
      <w:pPr>
        <w:ind w:left="0" w:firstLine="358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日期：   年  月  日</w:t>
      </w:r>
      <w:r>
        <w:rPr>
          <w:color w:val="000000" w:themeColor="text1"/>
          <w:highlight w:val="none"/>
        </w:rPr>
      </w:r>
    </w:p>
    <w:p>
      <w:pPr>
        <w:ind w:firstLine="399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ind w:firstLine="399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ind w:firstLine="399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ind w:firstLine="399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ind w:firstLine="399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ind w:firstLine="399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ind w:firstLine="399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ind w:firstLine="399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pStyle w:val="78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numPr>
          <w:ilvl w:val="0"/>
          <w:numId w:val="0"/>
        </w:numPr>
        <w:ind w:left="0" w:firstLine="0"/>
        <w:jc w:val="center"/>
        <w:spacing w:line="360" w:lineRule="auto"/>
        <w:rPr>
          <w:rFonts w:hint="eastAsia" w:ascii="仿宋" w:hAnsi="仿宋" w:eastAsia="仿宋" w:cs="仿宋"/>
          <w:color w:val="000000" w:themeColor="text1"/>
          <w:spacing w:val="6"/>
          <w:sz w:val="30"/>
          <w:szCs w:val="30"/>
          <w:highlight w:val="none"/>
        </w:rPr>
      </w:pPr>
      <w:r>
        <w:rPr>
          <w:color w:val="000000" w:themeColor="text1"/>
          <w:highlight w:val="none"/>
        </w:rPr>
      </w:r>
      <w:bookmarkStart w:id="19" w:name="OLE_LINK13"/>
      <w:r>
        <w:rPr>
          <w:color w:val="000000" w:themeColor="text1"/>
          <w:highlight w:val="none"/>
        </w:rPr>
      </w:r>
      <w:bookmarkStart w:id="20" w:name="OLE_LINK14"/>
      <w:r>
        <w:rPr>
          <w:rFonts w:hint="eastAsia" w:ascii="仿宋" w:hAnsi="仿宋" w:eastAsia="仿宋" w:cs="仿宋"/>
          <w:color w:val="000000" w:themeColor="text1"/>
          <w:spacing w:val="6"/>
          <w:sz w:val="30"/>
          <w:szCs w:val="30"/>
          <w:highlight w:val="none"/>
          <w:lang w:val="en-US" w:eastAsia="zh-CN" w:bidi="ar-SA"/>
        </w:rPr>
        <w:t xml:space="preserve">7.</w:t>
      </w:r>
      <w:r>
        <w:rPr>
          <w:rFonts w:hint="eastAsia" w:ascii="仿宋" w:hAnsi="仿宋" w:eastAsia="仿宋" w:cs="仿宋"/>
          <w:color w:val="000000" w:themeColor="text1"/>
          <w:spacing w:val="6"/>
          <w:sz w:val="30"/>
          <w:szCs w:val="30"/>
          <w:highlight w:val="none"/>
        </w:rPr>
        <w:t xml:space="preserve">残疾人福利性单位声明函</w:t>
      </w:r>
      <w:bookmarkEnd w:id="19"/>
      <w:r>
        <w:rPr>
          <w:color w:val="000000" w:themeColor="text1"/>
          <w:highlight w:val="none"/>
        </w:rPr>
      </w:r>
      <w:bookmarkEnd w:id="20"/>
      <w:r>
        <w:rPr>
          <w:color w:val="000000" w:themeColor="text1"/>
          <w:highlight w:val="none"/>
        </w:rPr>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0"/>
          <w:sz w:val="30"/>
          <w:szCs w:val="30"/>
          <w:highlight w:val="none"/>
        </w:rPr>
        <w:t xml:space="preserve">（如投标人不属于残疾人福利性单位不需要提供此声明函）</w:t>
      </w:r>
      <w:r>
        <w:rPr>
          <w:color w:val="000000" w:themeColor="text1"/>
          <w:highlight w:val="none"/>
        </w:rPr>
      </w:r>
    </w:p>
    <w:p>
      <w:pPr>
        <w:spacing w:line="360" w:lineRule="auto"/>
        <w:rPr>
          <w:rFonts w:hint="eastAsia" w:ascii="仿宋" w:hAnsi="仿宋" w:eastAsia="仿宋" w:cs="仿宋"/>
          <w:color w:val="000000" w:themeColor="text1"/>
          <w:sz w:val="30"/>
          <w:szCs w:val="30"/>
          <w:highlight w:val="none"/>
          <w:u w:val="single"/>
        </w:rPr>
      </w:pPr>
      <w:r>
        <w:rPr>
          <w:rFonts w:hint="eastAsia" w:ascii="仿宋" w:hAnsi="仿宋" w:eastAsia="仿宋" w:cs="仿宋"/>
          <w:color w:val="000000" w:themeColor="text1"/>
          <w:sz w:val="30"/>
          <w:szCs w:val="30"/>
          <w:highlight w:val="none"/>
        </w:rPr>
        <w:t xml:space="preserve">项目名称：</w:t>
      </w:r>
      <w:r>
        <w:rPr>
          <w:rFonts w:hint="eastAsia" w:ascii="仿宋" w:hAnsi="仿宋" w:eastAsia="仿宋" w:cs="仿宋"/>
          <w:color w:val="000000" w:themeColor="text1"/>
          <w:sz w:val="30"/>
          <w:szCs w:val="30"/>
          <w:highlight w:val="none"/>
          <w:u w:val="single"/>
          <w:lang w:eastAsia="zh-CN"/>
        </w:rPr>
        <w:t xml:space="preserve">果皮箱项目采购</w:t>
      </w:r>
      <w:r>
        <w:rPr>
          <w:color w:val="000000" w:themeColor="text1"/>
          <w:highlight w:val="none"/>
        </w:rPr>
      </w:r>
    </w:p>
    <w:p>
      <w:pPr>
        <w:spacing w:line="360" w:lineRule="auto"/>
        <w:rPr>
          <w:rFonts w:hint="eastAsia" w:ascii="仿宋" w:hAnsi="仿宋" w:eastAsia="仿宋" w:cs="仿宋"/>
          <w:color w:val="000000" w:themeColor="text1"/>
          <w:sz w:val="30"/>
          <w:szCs w:val="30"/>
          <w:highlight w:val="none"/>
          <w:u w:val="single"/>
        </w:rPr>
      </w:pPr>
      <w:r>
        <w:rPr>
          <w:rFonts w:hint="eastAsia" w:ascii="仿宋" w:hAnsi="仿宋" w:eastAsia="仿宋" w:cs="仿宋"/>
          <w:color w:val="000000" w:themeColor="text1"/>
          <w:sz w:val="30"/>
          <w:szCs w:val="30"/>
          <w:highlight w:val="none"/>
        </w:rPr>
        <w:t xml:space="preserve">项目编号：</w:t>
      </w:r>
      <w:r>
        <w:rPr>
          <w:rFonts w:hint="eastAsia" w:ascii="仿宋" w:hAnsi="仿宋" w:eastAsia="仿宋" w:cs="仿宋"/>
          <w:color w:val="000000" w:themeColor="text1"/>
          <w:sz w:val="30"/>
          <w:szCs w:val="30"/>
          <w:highlight w:val="none"/>
          <w:u w:val="single"/>
        </w:rPr>
        <w:t xml:space="preserve">JSZC-320302-JSYE-G2026-0005</w:t>
      </w:r>
      <w:r>
        <w:rPr>
          <w:rFonts w:hint="eastAsia" w:ascii="仿宋" w:hAnsi="仿宋" w:eastAsia="仿宋" w:cs="仿宋"/>
          <w:color w:val="000000" w:themeColor="text1"/>
          <w:sz w:val="30"/>
          <w:szCs w:val="30"/>
          <w:highlight w:val="none"/>
          <w:u w:val="single"/>
        </w:rPr>
        <w:t xml:space="preserve"> </w:t>
      </w:r>
      <w:r>
        <w:rPr>
          <w:color w:val="000000" w:themeColor="text1"/>
          <w:highlight w:val="none"/>
        </w:rPr>
      </w:r>
    </w:p>
    <w:p>
      <w:pPr>
        <w:spacing w:line="360" w:lineRule="auto"/>
        <w:rPr>
          <w:rFonts w:hint="eastAsia" w:ascii="仿宋" w:hAnsi="仿宋" w:eastAsia="仿宋" w:cs="仿宋"/>
          <w:color w:val="000000" w:themeColor="text1"/>
          <w:spacing w:val="6"/>
          <w:sz w:val="30"/>
          <w:szCs w:val="30"/>
          <w:highlight w:val="none"/>
        </w:rPr>
      </w:pPr>
      <w:r>
        <w:rPr>
          <w:rFonts w:hint="eastAsia" w:ascii="仿宋" w:hAnsi="仿宋" w:eastAsia="仿宋" w:cs="仿宋"/>
          <w:color w:val="000000" w:themeColor="text1"/>
          <w:spacing w:val="6"/>
          <w:sz w:val="30"/>
          <w:szCs w:val="30"/>
          <w:highlight w:val="none"/>
        </w:rPr>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pacing w:val="0"/>
          <w:sz w:val="30"/>
          <w:szCs w:val="30"/>
          <w:highlight w:val="none"/>
        </w:rPr>
      </w:pPr>
      <w:r>
        <w:rPr>
          <w:rFonts w:hint="eastAsia" w:ascii="仿宋" w:hAnsi="仿宋" w:eastAsia="仿宋" w:cs="仿宋"/>
          <w:color w:val="000000" w:themeColor="text1"/>
          <w:spacing w:val="0"/>
          <w:sz w:val="30"/>
          <w:szCs w:val="30"/>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themeColor="text1"/>
          <w:spacing w:val="0"/>
          <w:sz w:val="30"/>
          <w:szCs w:val="30"/>
          <w:highlight w:val="none"/>
          <w:u w:val="single"/>
          <w:lang w:eastAsia="zh-CN"/>
        </w:rPr>
        <w:t xml:space="preserve">徐州市鼓楼区城市管理局</w:t>
      </w:r>
      <w:r>
        <w:rPr>
          <w:rFonts w:hint="eastAsia" w:ascii="仿宋" w:hAnsi="仿宋" w:eastAsia="仿宋" w:cs="仿宋"/>
          <w:color w:val="000000" w:themeColor="text1"/>
          <w:spacing w:val="0"/>
          <w:sz w:val="30"/>
          <w:szCs w:val="30"/>
          <w:highlight w:val="none"/>
        </w:rPr>
        <w:t xml:space="preserve">单位的</w:t>
      </w:r>
      <w:r>
        <w:rPr>
          <w:rFonts w:hint="eastAsia" w:ascii="仿宋" w:hAnsi="仿宋" w:eastAsia="仿宋" w:cs="仿宋"/>
          <w:color w:val="000000" w:themeColor="text1"/>
          <w:spacing w:val="0"/>
          <w:sz w:val="30"/>
          <w:szCs w:val="30"/>
          <w:highlight w:val="none"/>
          <w:u w:val="single"/>
          <w:lang w:eastAsia="zh-CN"/>
        </w:rPr>
        <w:t xml:space="preserve">果皮箱项目采购</w:t>
      </w:r>
      <w:r>
        <w:rPr>
          <w:rFonts w:hint="eastAsia" w:ascii="仿宋" w:hAnsi="仿宋" w:eastAsia="仿宋" w:cs="仿宋"/>
          <w:color w:val="000000" w:themeColor="text1"/>
          <w:spacing w:val="0"/>
          <w:sz w:val="30"/>
          <w:szCs w:val="30"/>
          <w:highlight w:val="none"/>
        </w:rPr>
        <w:t xml:space="preserve">采购活动提供服务，或者提供其他残疾人福利性单位制造的货物（不包括使用非残疾人福利性单位注册商标的货物）。</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pacing w:val="0"/>
          <w:sz w:val="30"/>
          <w:szCs w:val="30"/>
          <w:highlight w:val="none"/>
        </w:rPr>
      </w:pPr>
      <w:r>
        <w:rPr>
          <w:rFonts w:hint="eastAsia" w:ascii="仿宋" w:hAnsi="仿宋" w:eastAsia="仿宋" w:cs="仿宋"/>
          <w:color w:val="000000" w:themeColor="text1"/>
          <w:spacing w:val="0"/>
          <w:sz w:val="30"/>
          <w:szCs w:val="30"/>
          <w:highlight w:val="none"/>
        </w:rPr>
        <w:t xml:space="preserve">本单位对上述声明的真实性负责。如有虚假，将依法承担相应责任。</w:t>
      </w:r>
      <w:r>
        <w:rPr>
          <w:color w:val="000000" w:themeColor="text1"/>
          <w:highlight w:val="none"/>
        </w:rPr>
      </w:r>
    </w:p>
    <w:p>
      <w:pPr>
        <w:ind w:firstLine="584"/>
        <w:spacing w:line="360" w:lineRule="auto"/>
        <w:rPr>
          <w:rFonts w:hint="eastAsia" w:ascii="仿宋" w:hAnsi="仿宋" w:eastAsia="仿宋" w:cs="仿宋"/>
          <w:color w:val="000000" w:themeColor="text1"/>
          <w:spacing w:val="6"/>
          <w:sz w:val="30"/>
          <w:szCs w:val="30"/>
          <w:highlight w:val="none"/>
        </w:rPr>
      </w:pPr>
      <w:r>
        <w:rPr>
          <w:rFonts w:hint="eastAsia" w:ascii="仿宋" w:hAnsi="仿宋" w:eastAsia="仿宋" w:cs="仿宋"/>
          <w:color w:val="000000" w:themeColor="text1"/>
          <w:spacing w:val="6"/>
          <w:sz w:val="30"/>
          <w:szCs w:val="30"/>
          <w:highlight w:val="none"/>
        </w:rPr>
      </w:r>
      <w:r>
        <w:rPr>
          <w:color w:val="000000" w:themeColor="text1"/>
          <w:highlight w:val="none"/>
        </w:rPr>
      </w:r>
    </w:p>
    <w:p>
      <w:pPr>
        <w:ind w:firstLine="584"/>
        <w:spacing w:line="360" w:lineRule="auto"/>
        <w:rPr>
          <w:rFonts w:hint="eastAsia" w:ascii="仿宋" w:hAnsi="仿宋" w:eastAsia="仿宋" w:cs="仿宋"/>
          <w:color w:val="000000" w:themeColor="text1"/>
          <w:spacing w:val="6"/>
          <w:sz w:val="30"/>
          <w:szCs w:val="30"/>
          <w:highlight w:val="none"/>
        </w:rPr>
      </w:pPr>
      <w:r>
        <w:rPr>
          <w:rFonts w:hint="eastAsia" w:ascii="仿宋" w:hAnsi="仿宋" w:eastAsia="仿宋" w:cs="仿宋"/>
          <w:color w:val="000000" w:themeColor="text1"/>
          <w:spacing w:val="6"/>
          <w:sz w:val="30"/>
          <w:szCs w:val="30"/>
          <w:highlight w:val="none"/>
        </w:rPr>
      </w:r>
      <w:r>
        <w:rPr>
          <w:color w:val="000000" w:themeColor="text1"/>
          <w:highlight w:val="none"/>
        </w:rPr>
      </w:r>
    </w:p>
    <w:p>
      <w:pPr>
        <w:ind w:right="-58" w:firstLine="584"/>
        <w:jc w:val="center"/>
        <w:spacing w:line="360" w:lineRule="auto"/>
        <w:tabs>
          <w:tab w:val="left" w:pos="4860" w:leader="none"/>
        </w:tabs>
        <w:rPr>
          <w:rFonts w:hint="eastAsia" w:ascii="仿宋" w:hAnsi="仿宋" w:eastAsia="仿宋" w:cs="仿宋"/>
          <w:color w:val="000000" w:themeColor="text1"/>
          <w:spacing w:val="6"/>
          <w:sz w:val="30"/>
          <w:szCs w:val="30"/>
          <w:highlight w:val="none"/>
        </w:rPr>
      </w:pPr>
      <w:r>
        <w:rPr>
          <w:rFonts w:hint="eastAsia" w:ascii="仿宋" w:hAnsi="仿宋" w:eastAsia="仿宋" w:cs="仿宋"/>
          <w:color w:val="000000" w:themeColor="text1"/>
          <w:spacing w:val="6"/>
          <w:sz w:val="30"/>
          <w:szCs w:val="30"/>
          <w:highlight w:val="none"/>
        </w:rPr>
        <w:t xml:space="preserve">                  单位名称</w:t>
      </w:r>
      <w:r>
        <w:rPr>
          <w:rFonts w:hint="eastAsia" w:ascii="仿宋" w:hAnsi="仿宋" w:eastAsia="仿宋" w:cs="仿宋"/>
          <w:color w:val="000000" w:themeColor="text1"/>
          <w:spacing w:val="6"/>
          <w:sz w:val="30"/>
          <w:szCs w:val="30"/>
          <w:highlight w:val="none"/>
          <w:u w:val="single"/>
        </w:rPr>
        <w:t xml:space="preserve">         </w:t>
      </w:r>
      <w:r>
        <w:rPr>
          <w:rFonts w:hint="eastAsia" w:ascii="仿宋" w:hAnsi="仿宋" w:eastAsia="仿宋" w:cs="仿宋"/>
          <w:color w:val="000000" w:themeColor="text1"/>
          <w:spacing w:val="6"/>
          <w:sz w:val="30"/>
          <w:szCs w:val="30"/>
          <w:highlight w:val="none"/>
        </w:rPr>
        <w:t xml:space="preserve">（电子签章）：</w:t>
      </w:r>
      <w:r>
        <w:rPr>
          <w:color w:val="000000" w:themeColor="text1"/>
          <w:highlight w:val="none"/>
        </w:rPr>
      </w:r>
    </w:p>
    <w:p>
      <w:pPr>
        <w:ind w:right="1560" w:firstLine="584"/>
        <w:jc w:val="center"/>
        <w:spacing w:line="360" w:lineRule="auto"/>
        <w:tabs>
          <w:tab w:val="left" w:pos="4860" w:leader="none"/>
        </w:tabs>
        <w:rPr>
          <w:rFonts w:hint="eastAsia" w:ascii="仿宋" w:hAnsi="仿宋" w:eastAsia="仿宋" w:cs="仿宋"/>
          <w:color w:val="000000" w:themeColor="text1"/>
          <w:spacing w:val="6"/>
          <w:sz w:val="30"/>
          <w:szCs w:val="30"/>
          <w:highlight w:val="none"/>
        </w:rPr>
      </w:pPr>
      <w:r>
        <w:rPr>
          <w:rFonts w:hint="eastAsia" w:ascii="仿宋" w:hAnsi="仿宋" w:eastAsia="仿宋" w:cs="仿宋"/>
          <w:color w:val="000000" w:themeColor="text1"/>
          <w:spacing w:val="6"/>
          <w:sz w:val="30"/>
          <w:szCs w:val="30"/>
          <w:highlight w:val="none"/>
        </w:rPr>
        <w:t xml:space="preserve">       日  期：</w:t>
      </w:r>
      <w:r>
        <w:rPr>
          <w:color w:val="000000" w:themeColor="text1"/>
          <w:highlight w:val="none"/>
        </w:rPr>
      </w:r>
    </w:p>
    <w:p>
      <w:pPr>
        <w:jc w:val="left"/>
        <w:spacing w:line="360" w:lineRule="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说明：</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pacing w:val="0"/>
          <w:sz w:val="30"/>
          <w:szCs w:val="30"/>
          <w:highlight w:val="none"/>
        </w:rPr>
      </w:pPr>
      <w:r>
        <w:rPr>
          <w:rFonts w:hint="eastAsia" w:ascii="仿宋" w:hAnsi="仿宋" w:eastAsia="仿宋" w:cs="仿宋"/>
          <w:color w:val="000000" w:themeColor="text1"/>
          <w:spacing w:val="0"/>
          <w:sz w:val="30"/>
          <w:szCs w:val="30"/>
          <w:highlight w:val="none"/>
        </w:rPr>
        <w:t xml:space="preserve">中标、成交供应商为残疾人福利性单位的，采购人或者其委托的采购代理机构应当随中标、成交结果同时公告其《残疾人福利性单位声明函》，接受社会监督。</w:t>
      </w:r>
      <w:r>
        <w:rPr>
          <w:color w:val="000000" w:themeColor="text1"/>
          <w:highlight w:val="none"/>
        </w:rPr>
      </w:r>
    </w:p>
    <w:p>
      <w:pPr>
        <w:ind w:firstLine="480"/>
        <w:keepLines w:val="0"/>
        <w:keepNext w:val="0"/>
        <w:pageBreakBefore w:val="0"/>
        <w:spacing w:line="360" w:lineRule="auto"/>
        <w:widowControl w:val="off"/>
        <w:rPr>
          <w:rFonts w:hint="eastAsia" w:ascii="仿宋" w:hAnsi="仿宋" w:eastAsia="仿宋" w:cs="仿宋"/>
          <w:color w:val="000000" w:themeColor="text1"/>
          <w:spacing w:val="0"/>
          <w:sz w:val="30"/>
          <w:szCs w:val="30"/>
          <w:highlight w:val="none"/>
        </w:rPr>
      </w:pPr>
      <w:r>
        <w:rPr>
          <w:rFonts w:hint="eastAsia" w:ascii="仿宋" w:hAnsi="仿宋" w:eastAsia="仿宋" w:cs="仿宋"/>
          <w:color w:val="000000" w:themeColor="text1"/>
          <w:spacing w:val="0"/>
          <w:sz w:val="30"/>
          <w:szCs w:val="30"/>
          <w:highlight w:val="none"/>
        </w:rPr>
        <w:t xml:space="preserve">供应商提供的《残疾人福利性单位声明函》与事实不符的，依照《</w:t>
      </w:r>
      <w:r>
        <w:rPr>
          <w:rFonts w:hint="eastAsia" w:ascii="仿宋" w:hAnsi="仿宋" w:eastAsia="仿宋" w:cs="仿宋"/>
          <w:color w:val="000000" w:themeColor="text1"/>
          <w:spacing w:val="0"/>
          <w:sz w:val="30"/>
          <w:szCs w:val="30"/>
          <w:highlight w:val="none"/>
          <w:lang w:eastAsia="zh-CN"/>
        </w:rPr>
        <w:t xml:space="preserve">中华人民共和国政府采购法</w:t>
      </w:r>
      <w:r>
        <w:rPr>
          <w:rFonts w:hint="eastAsia" w:ascii="仿宋" w:hAnsi="仿宋" w:eastAsia="仿宋" w:cs="仿宋"/>
          <w:color w:val="000000" w:themeColor="text1"/>
          <w:spacing w:val="0"/>
          <w:sz w:val="30"/>
          <w:szCs w:val="30"/>
          <w:highlight w:val="none"/>
        </w:rPr>
        <w:t xml:space="preserve">》第七十七条第一款的规定追究法律责任。</w:t>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jc w:val="center"/>
        <w:spacing w:line="360" w:lineRule="auto"/>
        <w:rPr>
          <w:rFonts w:hint="eastAsia" w:ascii="仿宋" w:hAnsi="仿宋" w:eastAsia="仿宋" w:cs="仿宋"/>
          <w:bCs/>
          <w:color w:val="000000" w:themeColor="text1"/>
          <w:sz w:val="30"/>
          <w:szCs w:val="30"/>
          <w:highlight w:val="none"/>
        </w:rPr>
      </w:pPr>
      <w:r>
        <w:rPr>
          <w:rFonts w:hint="eastAsia" w:ascii="仿宋" w:hAnsi="仿宋" w:eastAsia="仿宋" w:cs="仿宋"/>
          <w:color w:val="000000" w:themeColor="text1"/>
          <w:sz w:val="30"/>
          <w:szCs w:val="30"/>
          <w:highlight w:val="none"/>
        </w:rPr>
        <w:t xml:space="preserve">9.</w:t>
      </w:r>
      <w:r>
        <w:rPr>
          <w:rFonts w:hint="eastAsia" w:ascii="仿宋" w:hAnsi="仿宋" w:eastAsia="仿宋" w:cs="仿宋"/>
          <w:bCs/>
          <w:color w:val="000000" w:themeColor="text1"/>
          <w:sz w:val="30"/>
          <w:szCs w:val="30"/>
          <w:highlight w:val="none"/>
        </w:rPr>
        <w:t xml:space="preserve"> 具备履行合同所必需的设备和专业技术能力的书面声明</w:t>
      </w:r>
      <w:r>
        <w:rPr>
          <w:color w:val="000000" w:themeColor="text1"/>
          <w:highlight w:val="none"/>
        </w:rPr>
      </w:r>
    </w:p>
    <w:p>
      <w:pPr>
        <w:jc w:val="center"/>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bCs/>
          <w:color w:val="000000" w:themeColor="text1"/>
          <w:sz w:val="30"/>
          <w:szCs w:val="30"/>
          <w:highlight w:val="none"/>
        </w:rPr>
        <w:t xml:space="preserve">（附证明材料</w:t>
      </w:r>
      <w:r>
        <w:rPr>
          <w:rFonts w:hint="eastAsia" w:ascii="仿宋" w:hAnsi="仿宋" w:eastAsia="仿宋" w:cs="仿宋"/>
          <w:color w:val="000000" w:themeColor="text1"/>
          <w:sz w:val="30"/>
          <w:szCs w:val="30"/>
          <w:highlight w:val="none"/>
        </w:rPr>
        <w:t xml:space="preserve">的扫描件</w:t>
      </w:r>
      <w:r>
        <w:rPr>
          <w:rFonts w:hint="eastAsia" w:ascii="仿宋" w:hAnsi="仿宋" w:eastAsia="仿宋" w:cs="仿宋"/>
          <w:bCs/>
          <w:color w:val="000000" w:themeColor="text1"/>
          <w:sz w:val="30"/>
          <w:szCs w:val="30"/>
          <w:highlight w:val="none"/>
        </w:rPr>
        <w:t xml:space="preserve">）</w:t>
      </w:r>
      <w:r>
        <w:rPr>
          <w:color w:val="000000" w:themeColor="text1"/>
          <w:highlight w:val="none"/>
        </w:rPr>
      </w:r>
    </w:p>
    <w:p>
      <w:pPr>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keepLines w:val="0"/>
        <w:keepNext w:val="0"/>
        <w:pageBreakBefore w:val="0"/>
        <w:spacing w:line="360" w:lineRule="auto"/>
        <w:rPr>
          <w:rFonts w:hint="eastAsia" w:ascii="仿宋" w:hAnsi="仿宋" w:eastAsia="仿宋" w:cs="仿宋"/>
          <w:color w:val="000000" w:themeColor="text1"/>
          <w:sz w:val="30"/>
          <w:szCs w:val="30"/>
          <w:highlight w:val="none"/>
          <w:u w:val="single"/>
        </w:rPr>
      </w:pPr>
      <w:r>
        <w:rPr>
          <w:rFonts w:hint="eastAsia" w:ascii="仿宋" w:hAnsi="仿宋" w:eastAsia="仿宋" w:cs="仿宋"/>
          <w:color w:val="000000" w:themeColor="text1"/>
          <w:sz w:val="30"/>
          <w:szCs w:val="30"/>
          <w:highlight w:val="none"/>
        </w:rPr>
        <w:t xml:space="preserve">项目名称：</w:t>
      </w:r>
      <w:r>
        <w:rPr>
          <w:rFonts w:hint="eastAsia" w:ascii="仿宋" w:hAnsi="仿宋" w:eastAsia="仿宋" w:cs="仿宋"/>
          <w:color w:val="000000" w:themeColor="text1"/>
          <w:sz w:val="30"/>
          <w:szCs w:val="30"/>
          <w:highlight w:val="none"/>
          <w:u w:val="single"/>
          <w:lang w:eastAsia="zh-CN"/>
        </w:rPr>
        <w:t xml:space="preserve">果皮箱项目采购</w:t>
      </w:r>
      <w:r>
        <w:rPr>
          <w:color w:val="000000" w:themeColor="text1"/>
          <w:highlight w:val="none"/>
        </w:rPr>
      </w:r>
    </w:p>
    <w:p>
      <w:pPr>
        <w:keepLines w:val="0"/>
        <w:keepNext w:val="0"/>
        <w:pageBreakBefore w:val="0"/>
        <w:spacing w:line="360" w:lineRule="auto"/>
        <w:rPr>
          <w:rFonts w:hint="eastAsia" w:ascii="仿宋" w:hAnsi="仿宋" w:eastAsia="仿宋" w:cs="仿宋"/>
          <w:color w:val="000000" w:themeColor="text1"/>
          <w:sz w:val="30"/>
          <w:szCs w:val="30"/>
          <w:highlight w:val="none"/>
          <w:u w:val="single"/>
        </w:rPr>
      </w:pPr>
      <w:r>
        <w:rPr>
          <w:rFonts w:hint="eastAsia" w:ascii="仿宋" w:hAnsi="仿宋" w:eastAsia="仿宋" w:cs="仿宋"/>
          <w:color w:val="000000" w:themeColor="text1"/>
          <w:sz w:val="30"/>
          <w:szCs w:val="30"/>
          <w:highlight w:val="none"/>
        </w:rPr>
        <w:t xml:space="preserve">项目编号：</w:t>
      </w:r>
      <w:r>
        <w:rPr>
          <w:rFonts w:hint="eastAsia" w:ascii="仿宋" w:hAnsi="仿宋" w:eastAsia="仿宋" w:cs="仿宋"/>
          <w:color w:val="000000" w:themeColor="text1"/>
          <w:sz w:val="30"/>
          <w:szCs w:val="30"/>
          <w:highlight w:val="none"/>
          <w:u w:val="single"/>
        </w:rPr>
        <w:t xml:space="preserve">JSZC-320302-JSYE-G2026-0005</w:t>
      </w:r>
      <w:r>
        <w:rPr>
          <w:rFonts w:hint="eastAsia" w:ascii="仿宋" w:hAnsi="仿宋" w:eastAsia="仿宋" w:cs="仿宋"/>
          <w:color w:val="000000" w:themeColor="text1"/>
          <w:sz w:val="30"/>
          <w:szCs w:val="30"/>
          <w:highlight w:val="none"/>
          <w:u w:val="single"/>
        </w:rPr>
        <w:t xml:space="preserve"> </w:t>
      </w:r>
      <w:r>
        <w:rPr>
          <w:color w:val="000000" w:themeColor="text1"/>
          <w:highlight w:val="none"/>
        </w:rPr>
      </w:r>
    </w:p>
    <w:p>
      <w:pPr>
        <w:ind w:firstLine="480"/>
        <w:jc w:val="left"/>
        <w:keepLines w:val="0"/>
        <w:keepNext w:val="0"/>
        <w:pageBreakBefore w:val="0"/>
        <w:spacing w:line="360" w:lineRule="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投标人郑重声明：投标人具备履行合同（项目名称：</w:t>
      </w:r>
      <w:r>
        <w:rPr>
          <w:rFonts w:hint="eastAsia" w:ascii="仿宋" w:hAnsi="仿宋" w:eastAsia="仿宋" w:cs="仿宋"/>
          <w:color w:val="000000" w:themeColor="text1"/>
          <w:sz w:val="30"/>
          <w:szCs w:val="30"/>
          <w:highlight w:val="none"/>
          <w:u w:val="single"/>
          <w:lang w:eastAsia="zh-CN"/>
        </w:rPr>
        <w:t xml:space="preserve">果皮箱项目采购</w:t>
      </w:r>
      <w:r>
        <w:rPr>
          <w:rFonts w:hint="eastAsia" w:ascii="仿宋" w:hAnsi="仿宋" w:eastAsia="仿宋" w:cs="仿宋"/>
          <w:color w:val="000000" w:themeColor="text1"/>
          <w:sz w:val="30"/>
          <w:szCs w:val="30"/>
          <w:highlight w:val="none"/>
        </w:rPr>
        <w:t xml:space="preserve">，项目编号：</w:t>
      </w:r>
      <w:r>
        <w:rPr>
          <w:rFonts w:hint="eastAsia" w:ascii="仿宋" w:hAnsi="仿宋" w:eastAsia="仿宋" w:cs="仿宋"/>
          <w:color w:val="000000" w:themeColor="text1"/>
          <w:sz w:val="30"/>
          <w:szCs w:val="30"/>
          <w:highlight w:val="none"/>
        </w:rPr>
        <w:t xml:space="preserve">JSZC-320302-JSYE-G2026-0005</w:t>
      </w:r>
      <w:r>
        <w:rPr>
          <w:rFonts w:hint="eastAsia" w:ascii="仿宋" w:hAnsi="仿宋" w:eastAsia="仿宋" w:cs="仿宋"/>
          <w:color w:val="000000" w:themeColor="text1"/>
          <w:sz w:val="30"/>
          <w:szCs w:val="30"/>
          <w:highlight w:val="none"/>
          <w:u w:val="single"/>
        </w:rPr>
        <w:t xml:space="preserve"> </w:t>
      </w:r>
      <w:r>
        <w:rPr>
          <w:rFonts w:hint="eastAsia" w:ascii="仿宋" w:hAnsi="仿宋" w:eastAsia="仿宋" w:cs="仿宋"/>
          <w:color w:val="000000" w:themeColor="text1"/>
          <w:sz w:val="30"/>
          <w:szCs w:val="30"/>
          <w:highlight w:val="none"/>
        </w:rPr>
        <w:t xml:space="preserve">）所必需的设备和专业技术能力，具体为：</w:t>
      </w:r>
      <w:r>
        <w:rPr>
          <w:color w:val="000000" w:themeColor="text1"/>
          <w:highlight w:val="none"/>
        </w:rP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设备：</w:t>
      </w:r>
      <w:r>
        <w:rPr>
          <w:color w:val="000000" w:themeColor="text1"/>
          <w:highlight w:val="none"/>
        </w:rP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1.</w:t>
      </w:r>
      <w:r>
        <w:rPr>
          <w:rFonts w:hint="eastAsia" w:ascii="仿宋" w:hAnsi="仿宋" w:eastAsia="仿宋" w:cs="仿宋"/>
          <w:color w:val="000000" w:themeColor="text1"/>
          <w:sz w:val="30"/>
          <w:szCs w:val="30"/>
          <w:highlight w:val="none"/>
          <w:u w:val="single"/>
        </w:rPr>
        <w:t xml:space="preserve">                          </w:t>
      </w:r>
      <w:r>
        <w:rPr>
          <w:rFonts w:hint="eastAsia" w:ascii="仿宋" w:hAnsi="仿宋" w:eastAsia="仿宋" w:cs="仿宋"/>
          <w:color w:val="000000" w:themeColor="text1"/>
          <w:sz w:val="30"/>
          <w:szCs w:val="30"/>
          <w:highlight w:val="none"/>
        </w:rPr>
        <w:t xml:space="preserve"> （证明材料的扫描件附后）</w:t>
      </w:r>
      <w:r>
        <w:rPr>
          <w:color w:val="000000" w:themeColor="text1"/>
          <w:highlight w:val="none"/>
        </w:rP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2.</w:t>
      </w:r>
      <w:r>
        <w:rPr>
          <w:rFonts w:hint="eastAsia" w:ascii="仿宋" w:hAnsi="仿宋" w:eastAsia="仿宋" w:cs="仿宋"/>
          <w:color w:val="000000" w:themeColor="text1"/>
          <w:sz w:val="30"/>
          <w:szCs w:val="30"/>
          <w:highlight w:val="none"/>
          <w:u w:val="single"/>
        </w:rPr>
        <w:t xml:space="preserve">                          </w:t>
      </w:r>
      <w:r>
        <w:rPr>
          <w:rFonts w:hint="eastAsia" w:ascii="仿宋" w:hAnsi="仿宋" w:eastAsia="仿宋" w:cs="仿宋"/>
          <w:color w:val="000000" w:themeColor="text1"/>
          <w:sz w:val="30"/>
          <w:szCs w:val="30"/>
          <w:highlight w:val="none"/>
        </w:rPr>
        <w:t xml:space="preserve"> （证明材料的扫描件附后）</w:t>
      </w:r>
      <w:r>
        <w:rPr>
          <w:color w:val="000000" w:themeColor="text1"/>
          <w:highlight w:val="none"/>
        </w:rP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3.</w:t>
      </w:r>
      <w:r>
        <w:rPr>
          <w:rFonts w:hint="eastAsia" w:ascii="仿宋" w:hAnsi="仿宋" w:eastAsia="仿宋" w:cs="仿宋"/>
          <w:color w:val="000000" w:themeColor="text1"/>
          <w:sz w:val="30"/>
          <w:szCs w:val="30"/>
          <w:highlight w:val="none"/>
          <w:u w:val="single"/>
        </w:rPr>
        <w:t xml:space="preserve">                          </w:t>
      </w:r>
      <w:r>
        <w:rPr>
          <w:rFonts w:hint="eastAsia" w:ascii="仿宋" w:hAnsi="仿宋" w:eastAsia="仿宋" w:cs="仿宋"/>
          <w:color w:val="000000" w:themeColor="text1"/>
          <w:sz w:val="30"/>
          <w:szCs w:val="30"/>
          <w:highlight w:val="none"/>
        </w:rPr>
        <w:t xml:space="preserve"> （证明材料的扫描件附后）</w:t>
      </w:r>
      <w:r>
        <w:rPr>
          <w:color w:val="000000" w:themeColor="text1"/>
          <w:highlight w:val="none"/>
        </w:rP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w:t>
      </w:r>
      <w:r>
        <w:rPr>
          <w:color w:val="000000" w:themeColor="text1"/>
          <w:highlight w:val="none"/>
        </w:rP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专业技术能力：</w:t>
      </w:r>
      <w:r>
        <w:rPr>
          <w:color w:val="000000" w:themeColor="text1"/>
          <w:highlight w:val="none"/>
        </w:rP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1.</w:t>
      </w:r>
      <w:r>
        <w:rPr>
          <w:rFonts w:hint="eastAsia" w:ascii="仿宋" w:hAnsi="仿宋" w:eastAsia="仿宋" w:cs="仿宋"/>
          <w:color w:val="000000" w:themeColor="text1"/>
          <w:sz w:val="30"/>
          <w:szCs w:val="30"/>
          <w:highlight w:val="none"/>
          <w:u w:val="single"/>
        </w:rPr>
        <w:t xml:space="preserve">                          </w:t>
      </w:r>
      <w:r>
        <w:rPr>
          <w:rFonts w:hint="eastAsia" w:ascii="仿宋" w:hAnsi="仿宋" w:eastAsia="仿宋" w:cs="仿宋"/>
          <w:color w:val="000000" w:themeColor="text1"/>
          <w:sz w:val="30"/>
          <w:szCs w:val="30"/>
          <w:highlight w:val="none"/>
        </w:rPr>
        <w:t xml:space="preserve"> （证明材料的扫描件附后）</w:t>
      </w:r>
      <w:r>
        <w:rPr>
          <w:color w:val="000000" w:themeColor="text1"/>
          <w:highlight w:val="none"/>
        </w:rP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2.</w:t>
      </w:r>
      <w:r>
        <w:rPr>
          <w:rFonts w:hint="eastAsia" w:ascii="仿宋" w:hAnsi="仿宋" w:eastAsia="仿宋" w:cs="仿宋"/>
          <w:color w:val="000000" w:themeColor="text1"/>
          <w:sz w:val="30"/>
          <w:szCs w:val="30"/>
          <w:highlight w:val="none"/>
          <w:u w:val="single"/>
        </w:rPr>
        <w:t xml:space="preserve">                          </w:t>
      </w:r>
      <w:r>
        <w:rPr>
          <w:rFonts w:hint="eastAsia" w:ascii="仿宋" w:hAnsi="仿宋" w:eastAsia="仿宋" w:cs="仿宋"/>
          <w:color w:val="000000" w:themeColor="text1"/>
          <w:sz w:val="30"/>
          <w:szCs w:val="30"/>
          <w:highlight w:val="none"/>
        </w:rPr>
        <w:t xml:space="preserve"> （证明材料的扫描件附后）</w:t>
      </w:r>
      <w:r>
        <w:rPr>
          <w:color w:val="000000" w:themeColor="text1"/>
          <w:highlight w:val="none"/>
        </w:rP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3.</w:t>
      </w:r>
      <w:r>
        <w:rPr>
          <w:rFonts w:hint="eastAsia" w:ascii="仿宋" w:hAnsi="仿宋" w:eastAsia="仿宋" w:cs="仿宋"/>
          <w:color w:val="000000" w:themeColor="text1"/>
          <w:sz w:val="30"/>
          <w:szCs w:val="30"/>
          <w:highlight w:val="none"/>
          <w:u w:val="single"/>
        </w:rPr>
        <w:t xml:space="preserve">                          </w:t>
      </w:r>
      <w:r>
        <w:rPr>
          <w:rFonts w:hint="eastAsia" w:ascii="仿宋" w:hAnsi="仿宋" w:eastAsia="仿宋" w:cs="仿宋"/>
          <w:color w:val="000000" w:themeColor="text1"/>
          <w:sz w:val="30"/>
          <w:szCs w:val="30"/>
          <w:highlight w:val="none"/>
        </w:rPr>
        <w:t xml:space="preserve"> （证明材料的扫描件附后）</w:t>
      </w:r>
      <w:r>
        <w:rPr>
          <w:color w:val="000000" w:themeColor="text1"/>
          <w:highlight w:val="none"/>
        </w:rP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w:t>
      </w:r>
      <w:r>
        <w:rPr>
          <w:color w:val="000000" w:themeColor="text1"/>
          <w:highlight w:val="none"/>
        </w:rP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特此声明。</w:t>
      </w:r>
      <w:r>
        <w:rPr>
          <w:color w:val="000000" w:themeColor="text1"/>
          <w:highlight w:val="none"/>
        </w:rPr>
      </w:r>
    </w:p>
    <w:p>
      <w:pPr>
        <w:ind w:firstLine="480"/>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投标人对上述声明的真实性负责。如有虚假，将依法承担相应责任。</w:t>
      </w:r>
      <w:r>
        <w:rPr>
          <w:color w:val="000000" w:themeColor="text1"/>
          <w:highlight w:val="none"/>
        </w:rPr>
      </w:r>
    </w:p>
    <w:p>
      <w:pPr>
        <w:ind w:firstLine="3000"/>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投标人：</w:t>
      </w:r>
      <w:r>
        <w:rPr>
          <w:rFonts w:hint="eastAsia" w:ascii="仿宋" w:hAnsi="仿宋" w:eastAsia="仿宋" w:cs="仿宋"/>
          <w:color w:val="000000" w:themeColor="text1"/>
          <w:sz w:val="30"/>
          <w:szCs w:val="30"/>
          <w:highlight w:val="none"/>
          <w:u w:val="single"/>
        </w:rPr>
        <w:t xml:space="preserve">                  </w:t>
      </w:r>
      <w:r>
        <w:rPr>
          <w:rFonts w:hint="eastAsia" w:ascii="仿宋" w:hAnsi="仿宋" w:eastAsia="仿宋" w:cs="仿宋"/>
          <w:color w:val="000000" w:themeColor="text1"/>
          <w:sz w:val="30"/>
          <w:szCs w:val="30"/>
          <w:highlight w:val="none"/>
        </w:rPr>
        <w:t xml:space="preserve">（电子签章） </w:t>
      </w:r>
      <w:r>
        <w:rPr>
          <w:color w:val="000000" w:themeColor="text1"/>
          <w:highlight w:val="none"/>
        </w:rPr>
      </w:r>
    </w:p>
    <w:p>
      <w:pPr>
        <w:ind w:firstLine="3120"/>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日期：   年  月  日</w:t>
      </w:r>
      <w:r>
        <w:rPr>
          <w:color w:val="000000" w:themeColor="text1"/>
          <w:highlight w:val="none"/>
        </w:rPr>
      </w:r>
    </w:p>
    <w:p>
      <w:pPr>
        <w:shd w:val="nil" w:color="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br w:type="page" w:clear="all"/>
      </w:r>
      <w:r>
        <w:rPr>
          <w:rFonts w:hint="eastAsia" w:ascii="仿宋" w:hAnsi="仿宋" w:eastAsia="仿宋" w:cs="仿宋"/>
          <w:color w:val="000000" w:themeColor="text1"/>
          <w:sz w:val="30"/>
          <w:szCs w:val="30"/>
          <w:highlight w:val="none"/>
        </w:rPr>
      </w:r>
      <w:r>
        <w:rPr>
          <w:color w:val="000000" w:themeColor="text1"/>
          <w:highlight w:val="none"/>
        </w:rPr>
      </w:r>
    </w:p>
    <w:p>
      <w:pPr>
        <w:jc w:val="cente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10.投标人相关承诺</w:t>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keepLines w:val="0"/>
        <w:keepNext w:val="0"/>
        <w:pageBreakBefore w:val="0"/>
        <w:spacing w:line="360" w:lineRule="auto"/>
        <w:rPr>
          <w:rFonts w:hint="eastAsia" w:ascii="仿宋" w:hAnsi="仿宋" w:eastAsia="仿宋" w:cs="仿宋"/>
          <w:color w:val="000000" w:themeColor="text1"/>
          <w:sz w:val="30"/>
          <w:szCs w:val="30"/>
          <w:highlight w:val="none"/>
          <w:u w:val="single"/>
        </w:rPr>
      </w:pPr>
      <w:r>
        <w:rPr>
          <w:rFonts w:hint="eastAsia" w:ascii="仿宋" w:hAnsi="仿宋" w:eastAsia="仿宋" w:cs="仿宋"/>
          <w:color w:val="000000" w:themeColor="text1"/>
          <w:sz w:val="30"/>
          <w:szCs w:val="30"/>
          <w:highlight w:val="none"/>
        </w:rPr>
        <w:t xml:space="preserve">项目名称：</w:t>
      </w:r>
      <w:r>
        <w:rPr>
          <w:rFonts w:hint="eastAsia" w:ascii="仿宋" w:hAnsi="仿宋" w:eastAsia="仿宋" w:cs="仿宋"/>
          <w:color w:val="000000" w:themeColor="text1"/>
          <w:sz w:val="30"/>
          <w:szCs w:val="30"/>
          <w:highlight w:val="none"/>
          <w:u w:val="single"/>
          <w:lang w:eastAsia="zh-CN"/>
        </w:rPr>
        <w:t xml:space="preserve">果皮箱项目采购</w:t>
      </w:r>
      <w:r>
        <w:rPr>
          <w:color w:val="000000" w:themeColor="text1"/>
          <w:highlight w:val="none"/>
        </w:rPr>
      </w:r>
    </w:p>
    <w:p>
      <w:pPr>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项目编号：</w:t>
      </w:r>
      <w:r>
        <w:rPr>
          <w:rFonts w:hint="eastAsia" w:ascii="仿宋" w:hAnsi="仿宋" w:eastAsia="仿宋" w:cs="仿宋"/>
          <w:color w:val="000000" w:themeColor="text1"/>
          <w:sz w:val="30"/>
          <w:szCs w:val="30"/>
          <w:highlight w:val="none"/>
          <w:u w:val="single"/>
        </w:rPr>
        <w:t xml:space="preserve">JSZC-320302-JSYE-G2026-0005</w:t>
      </w:r>
      <w:r>
        <w:rPr>
          <w:rFonts w:hint="eastAsia" w:ascii="仿宋" w:hAnsi="仿宋" w:eastAsia="仿宋" w:cs="仿宋"/>
          <w:color w:val="000000" w:themeColor="text1"/>
          <w:sz w:val="30"/>
          <w:szCs w:val="30"/>
          <w:highlight w:val="none"/>
          <w:u w:val="single"/>
          <w:lang w:eastAsia="zh-CN"/>
        </w:rPr>
      </w:r>
      <w:r>
        <w:rPr>
          <w:color w:val="000000" w:themeColor="text1"/>
          <w:highlight w:val="none"/>
        </w:rPr>
      </w:r>
    </w:p>
    <w:p>
      <w:pPr>
        <w:ind w:firstLine="584"/>
        <w:keepLines w:val="0"/>
        <w:keepNext w:val="0"/>
        <w:pageBreakBefore w:val="0"/>
        <w:spacing w:line="360" w:lineRule="auto"/>
        <w:rPr>
          <w:rFonts w:hint="eastAsia" w:ascii="仿宋" w:hAnsi="仿宋" w:eastAsia="仿宋" w:cs="仿宋"/>
          <w:color w:val="000000" w:themeColor="text1"/>
          <w:spacing w:val="6"/>
          <w:sz w:val="30"/>
          <w:szCs w:val="30"/>
          <w:highlight w:val="none"/>
        </w:rPr>
      </w:pPr>
      <w:r>
        <w:rPr>
          <w:rFonts w:hint="eastAsia" w:ascii="仿宋" w:hAnsi="仿宋" w:eastAsia="仿宋" w:cs="仿宋"/>
          <w:color w:val="000000" w:themeColor="text1"/>
          <w:spacing w:val="6"/>
          <w:sz w:val="30"/>
          <w:szCs w:val="30"/>
          <w:highlight w:val="none"/>
        </w:rPr>
      </w:r>
      <w:r>
        <w:rPr>
          <w:color w:val="000000" w:themeColor="text1"/>
          <w:highlight w:val="none"/>
        </w:rPr>
      </w:r>
    </w:p>
    <w:p>
      <w:pPr>
        <w:ind w:firstLine="504"/>
        <w:keepLines w:val="0"/>
        <w:keepNext w:val="0"/>
        <w:pageBreakBefore w:val="0"/>
        <w:spacing w:line="360" w:lineRule="auto"/>
        <w:widowControl w:val="off"/>
        <w:rPr>
          <w:rFonts w:hint="eastAsia" w:ascii="仿宋" w:hAnsi="仿宋" w:eastAsia="仿宋" w:cs="仿宋"/>
          <w:color w:val="000000" w:themeColor="text1"/>
          <w:spacing w:val="6"/>
          <w:sz w:val="30"/>
          <w:szCs w:val="30"/>
          <w:highlight w:val="none"/>
        </w:rPr>
      </w:pPr>
      <w:r>
        <w:rPr>
          <w:rFonts w:hint="eastAsia" w:ascii="仿宋" w:hAnsi="仿宋" w:eastAsia="仿宋" w:cs="仿宋"/>
          <w:color w:val="000000" w:themeColor="text1"/>
          <w:spacing w:val="6"/>
          <w:sz w:val="30"/>
          <w:szCs w:val="30"/>
          <w:highlight w:val="none"/>
        </w:rPr>
        <w:t xml:space="preserve">我单位承诺：</w:t>
      </w:r>
      <w:r>
        <w:rPr>
          <w:color w:val="000000" w:themeColor="text1"/>
          <w:highlight w:val="none"/>
        </w:rPr>
      </w:r>
    </w:p>
    <w:p>
      <w:pPr>
        <w:ind w:firstLine="504"/>
        <w:keepLines w:val="0"/>
        <w:keepNext w:val="0"/>
        <w:pageBreakBefore w:val="0"/>
        <w:spacing w:line="360" w:lineRule="auto"/>
        <w:widowControl w:val="off"/>
        <w:rPr>
          <w:rFonts w:hint="eastAsia" w:ascii="仿宋" w:hAnsi="仿宋" w:eastAsia="仿宋" w:cs="仿宋"/>
          <w:color w:val="000000" w:themeColor="text1"/>
          <w:spacing w:val="6"/>
          <w:sz w:val="30"/>
          <w:szCs w:val="30"/>
          <w:highlight w:val="none"/>
        </w:rPr>
      </w:pPr>
      <w:r>
        <w:rPr>
          <w:rFonts w:hint="eastAsia" w:ascii="仿宋" w:hAnsi="仿宋" w:eastAsia="仿宋" w:cs="仿宋"/>
          <w:color w:val="000000" w:themeColor="text1"/>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rPr>
          <w:color w:val="000000" w:themeColor="text1"/>
          <w:highlight w:val="none"/>
        </w:rPr>
      </w:r>
    </w:p>
    <w:p>
      <w:pPr>
        <w:ind w:firstLine="504"/>
        <w:keepLines w:val="0"/>
        <w:keepNext w:val="0"/>
        <w:pageBreakBefore w:val="0"/>
        <w:spacing w:line="360" w:lineRule="auto"/>
        <w:widowControl w:val="off"/>
        <w:rPr>
          <w:rFonts w:hint="eastAsia" w:ascii="仿宋" w:hAnsi="仿宋" w:eastAsia="仿宋" w:cs="仿宋"/>
          <w:color w:val="000000" w:themeColor="text1"/>
          <w:spacing w:val="6"/>
          <w:sz w:val="30"/>
          <w:szCs w:val="30"/>
          <w:highlight w:val="none"/>
        </w:rPr>
      </w:pPr>
      <w:r>
        <w:rPr>
          <w:rFonts w:hint="eastAsia" w:ascii="仿宋" w:hAnsi="仿宋" w:eastAsia="仿宋" w:cs="仿宋"/>
          <w:color w:val="000000" w:themeColor="text1"/>
          <w:spacing w:val="6"/>
          <w:sz w:val="30"/>
          <w:szCs w:val="30"/>
          <w:highlight w:val="none"/>
        </w:rPr>
      </w:r>
      <w:r>
        <w:rPr>
          <w:color w:val="000000" w:themeColor="text1"/>
          <w:highlight w:val="none"/>
        </w:rPr>
      </w:r>
    </w:p>
    <w:p>
      <w:pPr>
        <w:ind w:firstLine="504"/>
        <w:keepLines w:val="0"/>
        <w:keepNext w:val="0"/>
        <w:pageBreakBefore w:val="0"/>
        <w:spacing w:line="360" w:lineRule="auto"/>
        <w:widowControl w:val="off"/>
        <w:rPr>
          <w:rFonts w:hint="eastAsia" w:ascii="仿宋" w:hAnsi="仿宋" w:eastAsia="仿宋" w:cs="仿宋"/>
          <w:color w:val="000000" w:themeColor="text1"/>
          <w:spacing w:val="6"/>
          <w:sz w:val="30"/>
          <w:szCs w:val="30"/>
          <w:highlight w:val="none"/>
        </w:rPr>
      </w:pPr>
      <w:r>
        <w:rPr>
          <w:rFonts w:hint="eastAsia" w:ascii="仿宋" w:hAnsi="仿宋" w:eastAsia="仿宋" w:cs="仿宋"/>
          <w:color w:val="000000" w:themeColor="text1"/>
          <w:spacing w:val="6"/>
          <w:sz w:val="30"/>
          <w:szCs w:val="30"/>
          <w:highlight w:val="none"/>
        </w:rPr>
        <w:t xml:space="preserve">我单位对上述承诺负责，并依法承担相应责任。</w:t>
      </w:r>
      <w:r>
        <w:rPr>
          <w:color w:val="000000" w:themeColor="text1"/>
          <w:highlight w:val="none"/>
        </w:rPr>
      </w:r>
    </w:p>
    <w:p>
      <w:pPr>
        <w:ind w:firstLine="3000"/>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pStyle w:val="795"/>
        <w:keepLines w:val="0"/>
        <w:keepNext w:val="0"/>
        <w:pageBreakBefore w:val="0"/>
        <w:spacing w:after="0"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pStyle w:val="795"/>
        <w:keepLines w:val="0"/>
        <w:keepNext w:val="0"/>
        <w:pageBreakBefore w:val="0"/>
        <w:spacing w:after="0"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pStyle w:val="795"/>
        <w:keepLines w:val="0"/>
        <w:keepNext w:val="0"/>
        <w:pageBreakBefore w:val="0"/>
        <w:spacing w:after="0"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pStyle w:val="795"/>
        <w:keepLines w:val="0"/>
        <w:keepNext w:val="0"/>
        <w:pageBreakBefore w:val="0"/>
        <w:spacing w:after="0"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pStyle w:val="795"/>
        <w:keepLines w:val="0"/>
        <w:keepNext w:val="0"/>
        <w:pageBreakBefore w:val="0"/>
        <w:spacing w:after="0"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pStyle w:val="795"/>
        <w:keepLines w:val="0"/>
        <w:keepNext w:val="0"/>
        <w:pageBreakBefore w:val="0"/>
        <w:spacing w:after="0"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投标人：</w:t>
      </w:r>
      <w:r>
        <w:rPr>
          <w:rFonts w:hint="eastAsia" w:ascii="仿宋" w:hAnsi="仿宋" w:eastAsia="仿宋" w:cs="仿宋"/>
          <w:color w:val="000000" w:themeColor="text1"/>
          <w:sz w:val="30"/>
          <w:szCs w:val="30"/>
          <w:highlight w:val="none"/>
          <w:u w:val="single"/>
        </w:rPr>
        <w:t xml:space="preserve">                  </w:t>
      </w:r>
      <w:r>
        <w:rPr>
          <w:rFonts w:hint="eastAsia" w:ascii="仿宋" w:hAnsi="仿宋" w:eastAsia="仿宋" w:cs="仿宋"/>
          <w:color w:val="000000" w:themeColor="text1"/>
          <w:sz w:val="30"/>
          <w:szCs w:val="30"/>
          <w:highlight w:val="none"/>
        </w:rPr>
        <w:t xml:space="preserve">（电子签章） </w:t>
      </w:r>
      <w:r>
        <w:rPr>
          <w:color w:val="000000" w:themeColor="text1"/>
          <w:highlight w:val="none"/>
        </w:rPr>
      </w:r>
    </w:p>
    <w:p>
      <w:pPr>
        <w:ind w:firstLine="3120"/>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日期：   年  月  日</w:t>
      </w:r>
      <w:r>
        <w:rPr>
          <w:color w:val="000000" w:themeColor="text1"/>
          <w:highlight w:val="none"/>
        </w:rPr>
      </w:r>
    </w:p>
    <w:p>
      <w:pPr>
        <w:jc w:val="center"/>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jc w:val="center"/>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ind w:firstLine="700"/>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jc w:val="center"/>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br w:type="page" w:clear="all"/>
      </w:r>
      <w:r>
        <w:rPr>
          <w:rFonts w:hint="eastAsia" w:ascii="仿宋" w:hAnsi="仿宋" w:eastAsia="仿宋" w:cs="仿宋"/>
          <w:color w:val="000000" w:themeColor="text1"/>
          <w:sz w:val="30"/>
          <w:szCs w:val="30"/>
          <w:highlight w:val="none"/>
        </w:rPr>
        <w:t xml:space="preserve">11.投标人书面声明</w:t>
      </w:r>
      <w:r>
        <w:rPr>
          <w:color w:val="000000" w:themeColor="text1"/>
          <w:highlight w:val="none"/>
        </w:rPr>
      </w:r>
    </w:p>
    <w:p>
      <w:pPr>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keepLines w:val="0"/>
        <w:keepNext w:val="0"/>
        <w:pageBreakBefore w:val="0"/>
        <w:spacing w:line="360" w:lineRule="auto"/>
        <w:rPr>
          <w:rFonts w:hint="eastAsia" w:ascii="仿宋" w:hAnsi="仿宋" w:eastAsia="仿宋" w:cs="仿宋"/>
          <w:color w:val="000000" w:themeColor="text1"/>
          <w:sz w:val="30"/>
          <w:szCs w:val="30"/>
          <w:highlight w:val="none"/>
          <w:u w:val="single"/>
        </w:rPr>
      </w:pPr>
      <w:r>
        <w:rPr>
          <w:rFonts w:hint="eastAsia" w:ascii="仿宋" w:hAnsi="仿宋" w:eastAsia="仿宋" w:cs="仿宋"/>
          <w:color w:val="000000" w:themeColor="text1"/>
          <w:sz w:val="30"/>
          <w:szCs w:val="30"/>
          <w:highlight w:val="none"/>
        </w:rPr>
        <w:t xml:space="preserve">项目名称：</w:t>
      </w:r>
      <w:r>
        <w:rPr>
          <w:rFonts w:hint="eastAsia" w:ascii="仿宋" w:hAnsi="仿宋" w:eastAsia="仿宋" w:cs="仿宋"/>
          <w:color w:val="000000" w:themeColor="text1"/>
          <w:sz w:val="30"/>
          <w:szCs w:val="30"/>
          <w:highlight w:val="none"/>
          <w:u w:val="single"/>
          <w:lang w:eastAsia="zh-CN"/>
        </w:rPr>
        <w:t xml:space="preserve">果皮箱项目采购</w:t>
      </w:r>
      <w:r>
        <w:rPr>
          <w:color w:val="000000" w:themeColor="text1"/>
          <w:highlight w:val="none"/>
        </w:rPr>
      </w:r>
    </w:p>
    <w:p>
      <w:pPr>
        <w:keepLines w:val="0"/>
        <w:keepNext w:val="0"/>
        <w:pageBreakBefore w:val="0"/>
        <w:spacing w:line="360" w:lineRule="auto"/>
        <w:rPr>
          <w:rFonts w:hint="eastAsia" w:ascii="仿宋" w:hAnsi="仿宋" w:eastAsia="仿宋" w:cs="仿宋"/>
          <w:color w:val="000000" w:themeColor="text1"/>
          <w:sz w:val="30"/>
          <w:szCs w:val="30"/>
          <w:highlight w:val="none"/>
          <w:u w:val="single"/>
        </w:rPr>
      </w:pPr>
      <w:r>
        <w:rPr>
          <w:rFonts w:hint="eastAsia" w:ascii="仿宋" w:hAnsi="仿宋" w:eastAsia="仿宋" w:cs="仿宋"/>
          <w:color w:val="000000" w:themeColor="text1"/>
          <w:sz w:val="30"/>
          <w:szCs w:val="30"/>
          <w:highlight w:val="none"/>
        </w:rPr>
        <w:t xml:space="preserve">项目编号：</w:t>
      </w:r>
      <w:r>
        <w:rPr>
          <w:rFonts w:hint="eastAsia" w:ascii="仿宋" w:hAnsi="仿宋" w:eastAsia="仿宋" w:cs="仿宋"/>
          <w:color w:val="000000" w:themeColor="text1"/>
          <w:sz w:val="30"/>
          <w:szCs w:val="30"/>
          <w:highlight w:val="none"/>
          <w:u w:val="single"/>
        </w:rPr>
        <w:t xml:space="preserve">JSZC-320302-JSYE-G2026-0005</w:t>
      </w:r>
      <w:r>
        <w:rPr>
          <w:color w:val="000000" w:themeColor="text1"/>
          <w:highlight w:val="none"/>
          <w:u w:val="single"/>
        </w:rPr>
      </w:r>
      <w:r>
        <w:rPr>
          <w:color w:val="000000" w:themeColor="text1"/>
          <w:highlight w:val="none"/>
        </w:rPr>
      </w:r>
    </w:p>
    <w:p>
      <w:pPr>
        <w:ind w:firstLine="480"/>
        <w:jc w:val="left"/>
        <w:keepLines w:val="0"/>
        <w:keepNext w:val="0"/>
        <w:pageBreakBefore w:val="0"/>
        <w:spacing w:line="360" w:lineRule="auto"/>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ind w:firstLine="584"/>
        <w:keepLines w:val="0"/>
        <w:keepNext w:val="0"/>
        <w:pageBreakBefore w:val="0"/>
        <w:spacing w:line="360" w:lineRule="auto"/>
        <w:widowControl w:val="off"/>
        <w:rPr>
          <w:rFonts w:hint="eastAsia" w:ascii="仿宋" w:hAnsi="仿宋" w:eastAsia="仿宋" w:cs="仿宋"/>
          <w:color w:val="000000" w:themeColor="text1"/>
          <w:spacing w:val="0"/>
          <w:sz w:val="30"/>
          <w:szCs w:val="30"/>
          <w:highlight w:val="none"/>
        </w:rPr>
      </w:pPr>
      <w:r>
        <w:rPr>
          <w:rFonts w:hint="eastAsia" w:ascii="仿宋" w:hAnsi="仿宋" w:eastAsia="仿宋" w:cs="仿宋"/>
          <w:color w:val="000000" w:themeColor="text1"/>
          <w:spacing w:val="0"/>
          <w:sz w:val="30"/>
          <w:szCs w:val="30"/>
          <w:highlight w:val="none"/>
        </w:rPr>
        <w:t xml:space="preserve">我单位不是为本采购项目提供整体设计、规范编制或者项目管理、监理、检测等服务的供应商。</w:t>
      </w:r>
      <w:r>
        <w:rPr>
          <w:color w:val="000000" w:themeColor="text1"/>
          <w:highlight w:val="none"/>
        </w:rPr>
      </w:r>
    </w:p>
    <w:p>
      <w:pPr>
        <w:ind w:firstLine="584"/>
        <w:keepLines w:val="0"/>
        <w:keepNext w:val="0"/>
        <w:pageBreakBefore w:val="0"/>
        <w:spacing w:line="360" w:lineRule="auto"/>
        <w:widowControl w:val="off"/>
        <w:rPr>
          <w:rFonts w:hint="eastAsia" w:ascii="仿宋" w:hAnsi="仿宋" w:eastAsia="仿宋" w:cs="仿宋"/>
          <w:color w:val="000000" w:themeColor="text1"/>
          <w:spacing w:val="0"/>
          <w:sz w:val="30"/>
          <w:szCs w:val="30"/>
          <w:highlight w:val="none"/>
        </w:rPr>
      </w:pPr>
      <w:r>
        <w:rPr>
          <w:rFonts w:hint="eastAsia" w:ascii="仿宋" w:hAnsi="仿宋" w:eastAsia="仿宋" w:cs="仿宋"/>
          <w:color w:val="000000" w:themeColor="text1"/>
          <w:spacing w:val="0"/>
          <w:sz w:val="30"/>
          <w:szCs w:val="30"/>
          <w:highlight w:val="none"/>
        </w:rPr>
        <w:t xml:space="preserve">特此声明。</w:t>
      </w:r>
      <w:r>
        <w:rPr>
          <w:color w:val="000000" w:themeColor="text1"/>
          <w:highlight w:val="none"/>
        </w:rPr>
      </w:r>
    </w:p>
    <w:p>
      <w:pPr>
        <w:ind w:firstLine="584"/>
        <w:keepLines w:val="0"/>
        <w:keepNext w:val="0"/>
        <w:pageBreakBefore w:val="0"/>
        <w:spacing w:line="360" w:lineRule="auto"/>
        <w:widowControl w:val="off"/>
        <w:rPr>
          <w:rFonts w:hint="eastAsia" w:ascii="仿宋" w:hAnsi="仿宋" w:eastAsia="仿宋" w:cs="仿宋"/>
          <w:color w:val="000000" w:themeColor="text1"/>
          <w:spacing w:val="0"/>
          <w:sz w:val="30"/>
          <w:szCs w:val="30"/>
          <w:highlight w:val="none"/>
        </w:rPr>
      </w:pPr>
      <w:r>
        <w:rPr>
          <w:rFonts w:hint="eastAsia" w:ascii="仿宋" w:hAnsi="仿宋" w:eastAsia="仿宋" w:cs="仿宋"/>
          <w:color w:val="000000" w:themeColor="text1"/>
          <w:spacing w:val="0"/>
          <w:sz w:val="30"/>
          <w:szCs w:val="30"/>
          <w:highlight w:val="none"/>
        </w:rPr>
        <w:t xml:space="preserve">我单位对上述声明的真实性负责。如有虚假，将依法承担相应责任。</w:t>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ind w:firstLine="3000"/>
        <w:spacing w:line="30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pStyle w:val="79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pStyle w:val="79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pStyle w:val="79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pStyle w:val="79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pStyle w:val="79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pStyle w:val="79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pStyle w:val="79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pStyle w:val="79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pStyle w:val="795"/>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ind w:firstLine="3120"/>
        <w:spacing w:line="30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投标人：</w:t>
      </w:r>
      <w:r>
        <w:rPr>
          <w:rFonts w:hint="eastAsia" w:ascii="仿宋" w:hAnsi="仿宋" w:eastAsia="仿宋" w:cs="仿宋"/>
          <w:color w:val="000000" w:themeColor="text1"/>
          <w:sz w:val="30"/>
          <w:szCs w:val="30"/>
          <w:highlight w:val="none"/>
          <w:u w:val="single"/>
        </w:rPr>
        <w:t xml:space="preserve">                  </w:t>
      </w:r>
      <w:r>
        <w:rPr>
          <w:rFonts w:hint="eastAsia" w:ascii="仿宋" w:hAnsi="仿宋" w:eastAsia="仿宋" w:cs="仿宋"/>
          <w:color w:val="000000" w:themeColor="text1"/>
          <w:sz w:val="30"/>
          <w:szCs w:val="30"/>
          <w:highlight w:val="none"/>
        </w:rPr>
        <w:t xml:space="preserve">（电子签章） </w:t>
      </w:r>
      <w:r>
        <w:rPr>
          <w:color w:val="000000" w:themeColor="text1"/>
          <w:highlight w:val="none"/>
        </w:rPr>
      </w:r>
    </w:p>
    <w:p>
      <w:pPr>
        <w:pStyle w:val="777"/>
        <w:ind w:firstLine="2880"/>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日期：   年  月  日</w:t>
      </w:r>
      <w:r>
        <w:rPr>
          <w:color w:val="000000" w:themeColor="text1"/>
          <w:highlight w:val="none"/>
        </w:rPr>
      </w:r>
    </w:p>
    <w:p>
      <w:pPr>
        <w:pStyle w:val="777"/>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ind w:right="29"/>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jc w:val="right"/>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br w:type="page" w:clear="all"/>
      </w:r>
      <w:r>
        <w:rPr>
          <w:color w:val="000000" w:themeColor="text1"/>
          <w:highlight w:val="none"/>
        </w:rPr>
      </w:r>
    </w:p>
    <w:p>
      <w:pPr>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jc w:val="center"/>
        <w:keepLines w:val="0"/>
        <w:keepNext w:val="0"/>
        <w:pageBreakBefore w:val="0"/>
        <w:spacing w:line="360" w:lineRule="auto"/>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val="en-US" w:eastAsia="zh-CN"/>
        </w:rPr>
        <w:t xml:space="preserve">12.预付款保函支付条款模板</w:t>
      </w:r>
      <w:r>
        <w:rPr>
          <w:color w:val="000000" w:themeColor="text1"/>
          <w:highlight w:val="none"/>
        </w:rPr>
      </w:r>
    </w:p>
    <w:p>
      <w:pPr>
        <w:ind w:left="0" w:firstLine="482"/>
        <w:jc w:val="both"/>
        <w:keepLines w:val="0"/>
        <w:keepNext w:val="0"/>
        <w:pageBreakBefore w:val="0"/>
        <w:spacing w:line="360" w:lineRule="auto"/>
        <w:widowControl w:val="off"/>
        <w:rPr>
          <w:rFonts w:hint="eastAsia" w:ascii="仿宋" w:hAnsi="仿宋" w:eastAsia="仿宋" w:cs="仿宋"/>
          <w:b/>
          <w:color w:val="000000" w:themeColor="text1"/>
          <w:sz w:val="30"/>
          <w:szCs w:val="30"/>
          <w:highlight w:val="none"/>
        </w:rPr>
      </w:pPr>
      <w:r>
        <w:rPr>
          <w:rFonts w:hint="eastAsia" w:ascii="仿宋" w:hAnsi="仿宋" w:eastAsia="仿宋" w:cs="仿宋"/>
          <w:b/>
          <w:color w:val="000000" w:themeColor="text1"/>
          <w:sz w:val="30"/>
          <w:szCs w:val="30"/>
          <w:highlight w:val="none"/>
        </w:rPr>
        <w:t xml:space="preserve">符合条件一：提交预付款保函的</w:t>
      </w:r>
      <w:r>
        <w:rPr>
          <w:color w:val="000000" w:themeColor="text1"/>
          <w:highlight w:val="none"/>
        </w:rP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rPr>
      </w:pPr>
      <w:r>
        <w:rPr>
          <w:rFonts w:hint="eastAsia" w:ascii="仿宋" w:hAnsi="仿宋" w:eastAsia="仿宋" w:cs="仿宋"/>
          <w:color w:val="000000" w:themeColor="text1"/>
          <w:sz w:val="30"/>
          <w:szCs w:val="30"/>
          <w:highlight w:val="none"/>
        </w:rPr>
        <w:t xml:space="preserve">（1）合同签订且乙方向甲方出具预付款保函后个工作日内，甲方应支付合同价款的百分之</w:t>
      </w:r>
      <w:r>
        <w:rPr>
          <w:rFonts w:hint="eastAsia" w:ascii="仿宋" w:hAnsi="仿宋" w:eastAsia="仿宋" w:cs="仿宋"/>
          <w:color w:val="000000" w:themeColor="text1"/>
          <w:sz w:val="30"/>
          <w:szCs w:val="30"/>
          <w:highlight w:val="none"/>
          <w:u w:val="single"/>
        </w:rPr>
        <w:t xml:space="preserve">        XX（    XX%），</w:t>
      </w:r>
      <w:r>
        <w:rPr>
          <w:rFonts w:hint="eastAsia" w:ascii="仿宋" w:hAnsi="仿宋" w:eastAsia="仿宋" w:cs="仿宋"/>
          <w:color w:val="000000" w:themeColor="text1"/>
          <w:sz w:val="30"/>
          <w:szCs w:val="30"/>
          <w:highlight w:val="none"/>
        </w:rPr>
        <w:t xml:space="preserve">小写￥大写：人民币。</w:t>
      </w:r>
      <w:r>
        <w:rPr>
          <w:color w:val="000000" w:themeColor="text1"/>
          <w:highlight w:val="none"/>
        </w:rP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乙方需提交的支付文件：乙方出具的全额正式发票。</w:t>
      </w:r>
      <w:r>
        <w:rPr>
          <w:color w:val="000000" w:themeColor="text1"/>
          <w:highlight w:val="none"/>
        </w:rP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（2）验收合格后个工作日内，甲方应支付合同价款的百分之</w:t>
      </w:r>
      <w:r>
        <w:rPr>
          <w:rFonts w:hint="eastAsia" w:ascii="仿宋" w:hAnsi="仿宋" w:eastAsia="仿宋" w:cs="仿宋"/>
          <w:color w:val="000000" w:themeColor="text1"/>
          <w:sz w:val="30"/>
          <w:szCs w:val="30"/>
          <w:highlight w:val="none"/>
          <w:u w:val="single"/>
        </w:rPr>
        <w:t xml:space="preserve">XX（    XX%），</w:t>
      </w:r>
      <w:r>
        <w:rPr>
          <w:rFonts w:hint="eastAsia" w:ascii="仿宋" w:hAnsi="仿宋" w:eastAsia="仿宋" w:cs="仿宋"/>
          <w:color w:val="000000" w:themeColor="text1"/>
          <w:sz w:val="30"/>
          <w:szCs w:val="30"/>
          <w:highlight w:val="none"/>
        </w:rPr>
        <w:t xml:space="preserve">小写￥大写：人民币。</w:t>
      </w:r>
      <w:r>
        <w:rPr>
          <w:color w:val="000000" w:themeColor="text1"/>
          <w:highlight w:val="none"/>
        </w:rPr>
      </w:r>
    </w:p>
    <w:p>
      <w:pPr>
        <w:ind w:left="0" w:firstLine="482"/>
        <w:jc w:val="both"/>
        <w:keepLines w:val="0"/>
        <w:keepNext w:val="0"/>
        <w:pageBreakBefore w:val="0"/>
        <w:spacing w:line="360" w:lineRule="auto"/>
        <w:widowControl w:val="off"/>
        <w:rPr>
          <w:rFonts w:hint="eastAsia" w:ascii="仿宋" w:hAnsi="仿宋" w:eastAsia="仿宋" w:cs="仿宋"/>
          <w:b/>
          <w:color w:val="000000" w:themeColor="text1"/>
          <w:sz w:val="30"/>
          <w:szCs w:val="30"/>
          <w:highlight w:val="none"/>
        </w:rPr>
      </w:pPr>
      <w:r>
        <w:rPr>
          <w:rFonts w:hint="eastAsia" w:ascii="仿宋" w:hAnsi="仿宋" w:eastAsia="仿宋" w:cs="仿宋"/>
          <w:b/>
          <w:color w:val="000000" w:themeColor="text1"/>
          <w:sz w:val="30"/>
          <w:szCs w:val="30"/>
          <w:highlight w:val="none"/>
        </w:rPr>
        <w:t xml:space="preserve">……</w:t>
      </w:r>
      <w:r>
        <w:rPr>
          <w:color w:val="000000" w:themeColor="text1"/>
          <w:highlight w:val="none"/>
        </w:rPr>
      </w:r>
    </w:p>
    <w:p>
      <w:pPr>
        <w:ind w:left="0" w:firstLine="482"/>
        <w:jc w:val="both"/>
        <w:keepLines w:val="0"/>
        <w:keepNext w:val="0"/>
        <w:pageBreakBefore w:val="0"/>
        <w:spacing w:line="360" w:lineRule="auto"/>
        <w:widowControl w:val="off"/>
        <w:rPr>
          <w:rFonts w:hint="eastAsia" w:ascii="仿宋" w:hAnsi="仿宋" w:eastAsia="仿宋" w:cs="仿宋"/>
          <w:b/>
          <w:color w:val="000000" w:themeColor="text1"/>
          <w:sz w:val="30"/>
          <w:szCs w:val="30"/>
          <w:highlight w:val="none"/>
        </w:rPr>
      </w:pPr>
      <w:r>
        <w:rPr>
          <w:rFonts w:hint="eastAsia" w:ascii="仿宋" w:hAnsi="仿宋" w:eastAsia="仿宋" w:cs="仿宋"/>
          <w:b/>
          <w:color w:val="000000" w:themeColor="text1"/>
          <w:sz w:val="30"/>
          <w:szCs w:val="30"/>
          <w:highlight w:val="none"/>
        </w:rPr>
        <w:t xml:space="preserve">符合条件二：不提交预付款保函的</w:t>
      </w:r>
      <w:r>
        <w:rPr>
          <w:color w:val="000000" w:themeColor="text1"/>
          <w:highlight w:val="none"/>
        </w:rP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u w:val="single"/>
        </w:rPr>
      </w:pPr>
      <w:r>
        <w:rPr>
          <w:rFonts w:hint="eastAsia" w:ascii="仿宋" w:hAnsi="仿宋" w:eastAsia="仿宋" w:cs="仿宋"/>
          <w:color w:val="000000" w:themeColor="text1"/>
          <w:sz w:val="30"/>
          <w:szCs w:val="30"/>
          <w:highlight w:val="none"/>
        </w:rPr>
        <w:t xml:space="preserve">（1）合同签订后个工作日内，甲方应支付合同价款的百分之</w:t>
      </w:r>
      <w:r>
        <w:rPr>
          <w:rFonts w:hint="eastAsia" w:ascii="仿宋" w:hAnsi="仿宋" w:eastAsia="仿宋" w:cs="仿宋"/>
          <w:color w:val="000000" w:themeColor="text1"/>
          <w:sz w:val="30"/>
          <w:szCs w:val="30"/>
          <w:highlight w:val="none"/>
          <w:u w:val="single"/>
        </w:rPr>
        <w:t xml:space="preserve">XX（    XX%），</w:t>
      </w:r>
      <w:r>
        <w:rPr>
          <w:rFonts w:hint="eastAsia" w:ascii="仿宋" w:hAnsi="仿宋" w:eastAsia="仿宋" w:cs="仿宋"/>
          <w:color w:val="000000" w:themeColor="text1"/>
          <w:sz w:val="30"/>
          <w:szCs w:val="30"/>
          <w:highlight w:val="none"/>
        </w:rPr>
        <w:t xml:space="preserve">小写￥大写：人民币。</w:t>
      </w:r>
      <w:r>
        <w:rPr>
          <w:color w:val="000000" w:themeColor="text1"/>
          <w:highlight w:val="none"/>
        </w:rP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乙方需提交的支付文件：乙方出具的全额正式发票。</w:t>
      </w:r>
      <w:r>
        <w:rPr>
          <w:color w:val="000000" w:themeColor="text1"/>
          <w:highlight w:val="none"/>
        </w:rP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（2）验收合格后个工作日内，甲方应支付合同价款的百分之</w:t>
      </w:r>
      <w:r>
        <w:rPr>
          <w:rFonts w:hint="eastAsia" w:ascii="仿宋" w:hAnsi="仿宋" w:eastAsia="仿宋" w:cs="仿宋"/>
          <w:color w:val="000000" w:themeColor="text1"/>
          <w:sz w:val="30"/>
          <w:szCs w:val="30"/>
          <w:highlight w:val="none"/>
          <w:u w:val="single"/>
        </w:rPr>
        <w:t xml:space="preserve">XX（    XX%），</w:t>
      </w:r>
      <w:r>
        <w:rPr>
          <w:rFonts w:hint="eastAsia" w:ascii="仿宋" w:hAnsi="仿宋" w:eastAsia="仿宋" w:cs="仿宋"/>
          <w:color w:val="000000" w:themeColor="text1"/>
          <w:sz w:val="30"/>
          <w:szCs w:val="30"/>
          <w:highlight w:val="none"/>
        </w:rPr>
        <w:t xml:space="preserve">小写￥大写：人民币。</w:t>
      </w:r>
      <w:r>
        <w:rPr>
          <w:color w:val="000000" w:themeColor="text1"/>
          <w:highlight w:val="none"/>
        </w:rPr>
      </w:r>
    </w:p>
    <w:p>
      <w:pPr>
        <w:ind w:left="0" w:firstLine="482"/>
        <w:jc w:val="both"/>
        <w:keepLines w:val="0"/>
        <w:keepNext w:val="0"/>
        <w:pageBreakBefore w:val="0"/>
        <w:spacing w:line="360" w:lineRule="auto"/>
        <w:widowControl w:val="off"/>
        <w:rPr>
          <w:rFonts w:hint="eastAsia" w:ascii="仿宋" w:hAnsi="仿宋" w:eastAsia="仿宋" w:cs="仿宋"/>
          <w:b/>
          <w:color w:val="000000" w:themeColor="text1"/>
          <w:sz w:val="30"/>
          <w:szCs w:val="30"/>
          <w:highlight w:val="none"/>
        </w:rPr>
      </w:pPr>
      <w:r>
        <w:rPr>
          <w:rFonts w:hint="eastAsia" w:ascii="仿宋" w:hAnsi="仿宋" w:eastAsia="仿宋" w:cs="仿宋"/>
          <w:b/>
          <w:color w:val="000000" w:themeColor="text1"/>
          <w:sz w:val="30"/>
          <w:szCs w:val="30"/>
          <w:highlight w:val="none"/>
        </w:rPr>
        <w:t xml:space="preserve">……</w:t>
      </w:r>
      <w:r>
        <w:rPr>
          <w:color w:val="000000" w:themeColor="text1"/>
          <w:highlight w:val="none"/>
        </w:rPr>
      </w:r>
    </w:p>
    <w:p>
      <w:pPr>
        <w:ind w:left="0" w:firstLine="482"/>
        <w:jc w:val="both"/>
        <w:keepLines w:val="0"/>
        <w:keepNext w:val="0"/>
        <w:pageBreakBefore w:val="0"/>
        <w:spacing w:line="360" w:lineRule="auto"/>
        <w:widowControl w:val="off"/>
        <w:rPr>
          <w:rFonts w:hint="eastAsia" w:ascii="仿宋" w:hAnsi="仿宋" w:eastAsia="仿宋" w:cs="仿宋"/>
          <w:b/>
          <w:color w:val="000000" w:themeColor="text1"/>
          <w:sz w:val="30"/>
          <w:szCs w:val="30"/>
          <w:highlight w:val="none"/>
        </w:rPr>
      </w:pPr>
      <w:r>
        <w:rPr>
          <w:rFonts w:hint="eastAsia" w:ascii="仿宋" w:hAnsi="仿宋" w:eastAsia="仿宋" w:cs="仿宋"/>
          <w:b/>
          <w:color w:val="000000" w:themeColor="text1"/>
          <w:sz w:val="30"/>
          <w:szCs w:val="30"/>
          <w:highlight w:val="none"/>
        </w:rPr>
        <w:t xml:space="preserve">注</w:t>
      </w:r>
      <w:r>
        <w:rPr>
          <w:rFonts w:hint="eastAsia" w:ascii="仿宋" w:hAnsi="仿宋" w:eastAsia="仿宋" w:cs="仿宋"/>
          <w:b/>
          <w:color w:val="000000" w:themeColor="text1"/>
          <w:sz w:val="30"/>
          <w:szCs w:val="30"/>
          <w:highlight w:val="none"/>
          <w:lang w:eastAsia="zh-CN"/>
        </w:rPr>
        <w:t xml:space="preserve">：</w:t>
      </w:r>
      <w:r>
        <w:rPr>
          <w:color w:val="000000" w:themeColor="text1"/>
          <w:highlight w:val="none"/>
        </w:rP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eastAsia="zh-CN"/>
        </w:rPr>
        <w:t xml:space="preserve">1.</w:t>
      </w:r>
      <w:r>
        <w:rPr>
          <w:rFonts w:hint="eastAsia" w:ascii="仿宋" w:hAnsi="仿宋" w:eastAsia="仿宋" w:cs="仿宋"/>
          <w:color w:val="000000" w:themeColor="text1"/>
          <w:sz w:val="30"/>
          <w:szCs w:val="30"/>
          <w:highlight w:val="none"/>
        </w:rPr>
        <w:t xml:space="preserve">付款条件一中，出具预付款保函后支付的合同款应当与保函金额一致。</w:t>
      </w:r>
      <w:r>
        <w:rPr>
          <w:color w:val="000000" w:themeColor="text1"/>
          <w:highlight w:val="none"/>
        </w:rPr>
      </w:r>
    </w:p>
    <w:p>
      <w:pPr>
        <w:ind w:left="0" w:firstLine="480"/>
        <w:jc w:val="both"/>
        <w:keepLines w:val="0"/>
        <w:keepNext w:val="0"/>
        <w:pageBreakBefore w:val="0"/>
        <w:spacing w:line="360" w:lineRule="auto"/>
        <w:widowControl w:val="off"/>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lang w:eastAsia="zh-CN"/>
        </w:rPr>
        <w:t xml:space="preserve">2.</w:t>
      </w:r>
      <w:r>
        <w:rPr>
          <w:rFonts w:hint="eastAsia" w:ascii="仿宋" w:hAnsi="仿宋" w:eastAsia="仿宋" w:cs="仿宋"/>
          <w:color w:val="000000" w:themeColor="text1"/>
          <w:sz w:val="30"/>
          <w:szCs w:val="30"/>
          <w:highlight w:val="none"/>
        </w:rPr>
        <w:t xml:space="preserve">付款条件二中，预付款比例设定应符合《关于做好政府采购支持企业发展有关事项的通知》</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苏财购〔2020〕52号</w:t>
      </w:r>
      <w:r>
        <w:rPr>
          <w:rFonts w:hint="eastAsia" w:ascii="仿宋" w:hAnsi="仿宋" w:eastAsia="仿宋" w:cs="仿宋"/>
          <w:color w:val="000000" w:themeColor="text1"/>
          <w:sz w:val="30"/>
          <w:szCs w:val="30"/>
          <w:highlight w:val="none"/>
          <w:lang w:eastAsia="zh-CN"/>
        </w:rPr>
        <w:t xml:space="preserve">）</w:t>
      </w:r>
      <w:r>
        <w:rPr>
          <w:rFonts w:hint="eastAsia" w:ascii="仿宋" w:hAnsi="仿宋" w:eastAsia="仿宋" w:cs="仿宋"/>
          <w:color w:val="000000" w:themeColor="text1"/>
          <w:sz w:val="30"/>
          <w:szCs w:val="30"/>
          <w:highlight w:val="none"/>
        </w:rPr>
        <w:t xml:space="preserve">要求。</w:t>
      </w:r>
      <w:r>
        <w:rPr>
          <w:color w:val="000000" w:themeColor="text1"/>
          <w:highlight w:val="none"/>
        </w:rPr>
      </w:r>
    </w:p>
    <w:p>
      <w:pPr>
        <w:ind w:firstLine="562"/>
        <w:spacing w:line="480" w:lineRule="exact"/>
        <w:rPr>
          <w:rFonts w:hint="eastAsia" w:ascii="宋体" w:hAnsi="宋体" w:cs="Times New Roman"/>
          <w:b/>
          <w:color w:val="000000" w:themeColor="text1"/>
          <w:sz w:val="28"/>
          <w:szCs w:val="28"/>
          <w:highlight w:val="none"/>
        </w:rPr>
        <w:sectPr>
          <w:headerReference w:type="default" r:id="rId10"/>
          <w:footerReference w:type="default" r:id="rId12"/>
          <w:footerReference w:type="even" r:id="rId13"/>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Times New Roman"/>
          <w:b/>
          <w:color w:val="000000" w:themeColor="text1"/>
          <w:sz w:val="28"/>
          <w:szCs w:val="28"/>
          <w:highlight w:val="none"/>
          <w:lang w:val="en-US" w:eastAsia="zh-CN"/>
        </w:rPr>
      </w:r>
      <w:r>
        <w:rPr>
          <w:color w:val="000000" w:themeColor="text1"/>
          <w:highlight w:val="none"/>
        </w:rPr>
      </w:r>
    </w:p>
    <w:p>
      <w:pPr>
        <w:spacing w:line="480" w:lineRule="exact"/>
        <w:rPr>
          <w:rFonts w:hint="eastAsia" w:ascii="宋体" w:hAnsi="宋体" w:cs="Times New Roman"/>
          <w:b/>
          <w:color w:val="000000" w:themeColor="text1"/>
          <w:sz w:val="28"/>
          <w:szCs w:val="28"/>
          <w:highlight w:val="none"/>
        </w:rPr>
      </w:pPr>
      <w:r>
        <w:rPr>
          <w:rFonts w:hint="eastAsia" w:ascii="宋体" w:hAnsi="宋体" w:cs="Times New Roman"/>
          <w:b/>
          <w:color w:val="000000" w:themeColor="text1"/>
          <w:sz w:val="28"/>
          <w:szCs w:val="28"/>
          <w:highlight w:val="none"/>
          <w:lang w:val="en-US" w:eastAsia="zh-CN"/>
        </w:rPr>
        <w:t xml:space="preserve">13.关于符合本国产品标准的声明函</w:t>
      </w:r>
      <w:r>
        <w:rPr>
          <w:color w:val="000000" w:themeColor="text1"/>
          <w:highlight w:val="none"/>
        </w:rPr>
      </w:r>
    </w:p>
    <w:p>
      <w:pPr>
        <w:ind w:firstLine="624"/>
        <w:spacing w:line="480" w:lineRule="exact"/>
        <w:rPr>
          <w:rFonts w:hint="eastAsia" w:ascii="仿宋" w:hAnsi="仿宋" w:eastAsia="仿宋"/>
          <w:color w:val="000000" w:themeColor="text1"/>
          <w:spacing w:val="6"/>
          <w:sz w:val="30"/>
          <w:szCs w:val="30"/>
          <w:highlight w:val="none"/>
        </w:rPr>
      </w:pPr>
      <w:r>
        <w:rPr>
          <w:rFonts w:hint="eastAsia" w:ascii="仿宋" w:hAnsi="仿宋" w:eastAsia="仿宋"/>
          <w:color w:val="000000" w:themeColor="text1"/>
          <w:spacing w:val="6"/>
          <w:sz w:val="30"/>
          <w:szCs w:val="30"/>
          <w:highlight w:val="none"/>
        </w:rPr>
      </w:r>
      <w:r>
        <w:rPr>
          <w:color w:val="000000" w:themeColor="text1"/>
          <w:highlight w:val="none"/>
        </w:rPr>
      </w:r>
    </w:p>
    <w:p>
      <w:pPr>
        <w:pStyle w:val="960"/>
        <w:ind w:firstLine="584"/>
        <w:spacing w:line="588" w:lineRule="exact"/>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none"/>
        </w:rPr>
      </w:r>
    </w:p>
    <w:p>
      <w:pPr>
        <w:pStyle w:val="960"/>
        <w:ind w:firstLine="584"/>
        <w:spacing w:line="588" w:lineRule="exact"/>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1.（产品名称1）1，生产厂为（厂名）2，厂址为（生产厂址）。（产品名称1）的中国境内生产的组件成本占比≥（规定比例）3。（产品名称1）的（关键组件）4在中国境内生产。（产品名称1）的（关键工序）5在中国境内完成。</w:t>
      </w:r>
      <w:r>
        <w:rPr>
          <w:color w:val="000000" w:themeColor="text1"/>
          <w:highlight w:val="none"/>
        </w:rPr>
      </w:r>
    </w:p>
    <w:p>
      <w:pPr>
        <w:pStyle w:val="960"/>
        <w:ind w:firstLine="584"/>
        <w:spacing w:line="588" w:lineRule="exact"/>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2.（产品名称2），生产厂为（厂名），厂址为（生产厂址）。（产品名称2）的中国境内生产的组件成本占比≥（规定比例）。（产品名称2）的（关键组件）在中国境内生产。（产品名称2）的（关键工序）在中国境内完成。</w:t>
      </w:r>
      <w:r>
        <w:rPr>
          <w:color w:val="000000" w:themeColor="text1"/>
          <w:highlight w:val="none"/>
        </w:rPr>
      </w:r>
    </w:p>
    <w:p>
      <w:pPr>
        <w:pStyle w:val="960"/>
        <w:ind w:firstLine="584"/>
        <w:spacing w:line="588" w:lineRule="exact"/>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w:t>
      </w:r>
      <w:r>
        <w:rPr>
          <w:color w:val="000000" w:themeColor="text1"/>
          <w:highlight w:val="none"/>
        </w:rPr>
      </w:r>
    </w:p>
    <w:p>
      <w:pPr>
        <w:pStyle w:val="960"/>
        <w:ind w:firstLine="584"/>
        <w:spacing w:line="588" w:lineRule="exact"/>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本公司（单位）对上述声明内容的真实性负责。如有虚假，愿承担相应法律责任。</w:t>
      </w:r>
      <w:r>
        <w:rPr>
          <w:color w:val="000000" w:themeColor="text1"/>
          <w:highlight w:val="none"/>
        </w:rPr>
      </w:r>
    </w:p>
    <w:p>
      <w:pPr>
        <w:pStyle w:val="961"/>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pStyle w:val="960"/>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r>
      <w:r>
        <w:rPr>
          <w:color w:val="000000" w:themeColor="text1"/>
          <w:highlight w:val="none"/>
        </w:rPr>
      </w:r>
    </w:p>
    <w:p>
      <w:pPr>
        <w:pStyle w:val="978"/>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投标人（电子签章）：</w:t>
      </w:r>
      <w:r>
        <w:rPr>
          <w:color w:val="000000" w:themeColor="text1"/>
          <w:highlight w:val="none"/>
        </w:rPr>
      </w:r>
    </w:p>
    <w:p>
      <w:pPr>
        <w:pStyle w:val="978"/>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日期：   年  月  日</w:t>
      </w:r>
      <w:r>
        <w:rPr>
          <w:color w:val="000000" w:themeColor="text1"/>
          <w:highlight w:val="none"/>
        </w:rPr>
      </w:r>
    </w:p>
    <w:p>
      <w:pPr>
        <w:pStyle w:val="99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lang w:val="en-US" w:eastAsia="zh-CN" w:bidi="ar-SA"/>
        </w:rPr>
        <w:t xml:space="preserve">注：</w:t>
      </w:r>
      <w:r>
        <w:rPr>
          <w:color w:val="000000" w:themeColor="text1"/>
          <w:highlight w:val="none"/>
        </w:rPr>
      </w:r>
    </w:p>
    <w:p>
      <w:pPr>
        <w:pStyle w:val="99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lang w:val="en-US" w:eastAsia="zh-CN" w:bidi="ar-SA"/>
        </w:rPr>
        <w:t xml:space="preserve">1.产品如有型号，请在“产品名称”栏一并填写。</w:t>
      </w:r>
      <w:r>
        <w:rPr>
          <w:color w:val="000000" w:themeColor="text1"/>
          <w:highlight w:val="none"/>
        </w:rPr>
      </w:r>
    </w:p>
    <w:p>
      <w:pPr>
        <w:pStyle w:val="99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lang w:val="en-US" w:eastAsia="zh-CN" w:bidi="ar-SA"/>
        </w:rPr>
        <w:t xml:space="preserve">2.生产厂名与厂址应与生产厂营业执照载明的相关信息保持一致。</w:t>
      </w:r>
      <w:r>
        <w:rPr>
          <w:color w:val="000000" w:themeColor="text1"/>
          <w:highlight w:val="none"/>
        </w:rPr>
      </w:r>
    </w:p>
    <w:p>
      <w:pPr>
        <w:pStyle w:val="99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lang w:val="en-US" w:eastAsia="zh-CN" w:bidi="ar-SA"/>
        </w:rPr>
        <w:t xml:space="preserve">3.该产品的中国境内生产的组件成本占比相关要求实施前，“规定比例”栏可不填，下同。</w:t>
      </w:r>
      <w:r>
        <w:rPr>
          <w:color w:val="000000" w:themeColor="text1"/>
          <w:highlight w:val="none"/>
        </w:rPr>
      </w:r>
    </w:p>
    <w:p>
      <w:pPr>
        <w:pStyle w:val="99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lang w:val="en-US" w:eastAsia="zh-CN" w:bidi="ar-SA"/>
        </w:rPr>
        <w:t xml:space="preserve">4.该产品的关键组件要求实施前，“关键组件”栏可不填，下同。</w:t>
      </w:r>
      <w:r>
        <w:rPr>
          <w:color w:val="000000" w:themeColor="text1"/>
          <w:highlight w:val="none"/>
        </w:rPr>
      </w:r>
    </w:p>
    <w:p>
      <w:pPr>
        <w:pStyle w:val="990"/>
        <w:ind w:left="0" w:right="0" w:firstLine="420"/>
        <w:keepLines w:val="0"/>
        <w:keepNext w:val="0"/>
        <w:spacing w:before="30" w:beforeAutospacing="0" w:after="30" w:afterAutospacing="0"/>
        <w:shd w:val="clear" w:color="auto" w:fill="ffffff"/>
        <w:widowControl/>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themeColor="text1"/>
          <w:sz w:val="24"/>
          <w:szCs w:val="24"/>
          <w:highlight w:val="none"/>
          <w:lang w:val="en-US" w:eastAsia="zh-CN" w:bidi="ar-SA"/>
        </w:rPr>
        <w:t xml:space="preserve">5.该产品的关键工序要求实施前，“关键工序”栏可不填，下同。</w:t>
      </w:r>
      <w:r>
        <w:rPr>
          <w:color w:val="000000" w:themeColor="text1"/>
          <w:highlight w:val="none"/>
        </w:rPr>
      </w:r>
    </w:p>
    <w:p>
      <w:pPr>
        <w:pStyle w:val="990"/>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rPr>
      </w:r>
      <w:r>
        <w:rPr>
          <w:color w:val="000000" w:themeColor="text1"/>
          <w:highlight w:val="none"/>
        </w:rPr>
      </w:r>
    </w:p>
    <w:p>
      <w:pPr>
        <w:pStyle w:val="990"/>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rPr>
        <w:t xml:space="preserve">附件</w:t>
      </w:r>
      <w:r>
        <w:rPr>
          <w:color w:val="000000" w:themeColor="text1"/>
          <w:highlight w:val="none"/>
        </w:rPr>
      </w:r>
    </w:p>
    <w:p>
      <w:pPr>
        <w:pStyle w:val="9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themeColor="text1"/>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rPr>
      </w:r>
      <w:r>
        <w:rPr>
          <w:color w:val="000000" w:themeColor="text1"/>
          <w:highlight w:val="none"/>
        </w:rPr>
      </w:r>
    </w:p>
    <w:p>
      <w:pPr>
        <w:pStyle w:val="990"/>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rPr>
        <w:t xml:space="preserve">中国境内生产的组件成本核算基本规则</w:t>
      </w:r>
      <w:r>
        <w:rPr>
          <w:color w:val="000000" w:themeColor="text1"/>
          <w:highlight w:val="none"/>
        </w:rPr>
      </w:r>
    </w:p>
    <w:p>
      <w:pPr>
        <w:pStyle w:val="99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themeColor="text1"/>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4"/>
          <w:szCs w:val="24"/>
          <w:highlight w:val="none"/>
        </w:rPr>
      </w:r>
      <w:r>
        <w:rPr>
          <w:color w:val="000000" w:themeColor="text1"/>
          <w:highlight w:val="none"/>
        </w:rPr>
      </w:r>
    </w:p>
    <w:p>
      <w:pPr>
        <w:pStyle w:val="990"/>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color w:val="000000" w:themeColor="text1"/>
          <w:highlight w:val="none"/>
        </w:rPr>
      </w:r>
    </w:p>
    <w:p>
      <w:pPr>
        <w:pStyle w:val="990"/>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rPr>
        <w:t xml:space="preserve">一、产品的一级组件是指直接组成产品的组件。产品的二级组件是指直接组成产品一级组件的组件。一级组件不可分解的，视同二级组件。</w:t>
      </w:r>
      <w:r>
        <w:rPr>
          <w:color w:val="000000" w:themeColor="text1"/>
          <w:highlight w:val="none"/>
        </w:rPr>
      </w:r>
    </w:p>
    <w:p>
      <w:pPr>
        <w:pStyle w:val="990"/>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rPr>
        <w:t xml:space="preserve">二、二级组件在中国境内生产的，其全部成本计入中国境内生产的组件成本；二级组件不在中国境内生产的，其成本不计入中国境内生产的组件成本。</w:t>
      </w:r>
      <w:r>
        <w:rPr>
          <w:color w:val="000000" w:themeColor="text1"/>
          <w:highlight w:val="none"/>
        </w:rPr>
      </w:r>
    </w:p>
    <w:p>
      <w:pPr>
        <w:pStyle w:val="990"/>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rPr>
        <w:t xml:space="preserve">三、产品总成本和组件成本以相关会计核算数据、采购合同、进货记录等为基础进行计算。</w:t>
      </w:r>
      <w:r>
        <w:rPr>
          <w:color w:val="000000" w:themeColor="text1"/>
          <w:highlight w:val="none"/>
        </w:rPr>
      </w:r>
    </w:p>
    <w:p>
      <w:pPr>
        <w:pStyle w:val="990"/>
        <w:ind w:left="0" w:right="0" w:firstLine="420"/>
        <w:keepLines w:val="0"/>
        <w:keepNext w:val="0"/>
        <w:spacing w:before="30" w:beforeAutospacing="0" w:after="30" w:afterAutospacing="0"/>
        <w:shd w:val="clear" w:color="auto" w:fill="ffffff"/>
        <w:widowControl/>
        <w:rPr>
          <w:rFonts w:hint="eastAsia" w:ascii="宋体" w:hAnsi="宋体" w:eastAsia="宋体" w:cs="宋体"/>
          <w:color w:val="000000" w:themeColor="text1"/>
          <w:sz w:val="30"/>
          <w:szCs w:val="30"/>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30"/>
          <w:szCs w:val="30"/>
          <w:highlight w:val="none"/>
          <w:lang w:val="en-US" w:eastAsia="zh-CN" w:bidi="ar-SA"/>
        </w:rPr>
        <w:t xml:space="preserve">四、需要对成本核算规则予以进一步明确的其他有关事项，由财政部会同有关部门另行规定。</w:t>
      </w:r>
      <w:r>
        <w:rPr>
          <w:color w:val="000000" w:themeColor="text1"/>
          <w:highlight w:val="none"/>
        </w:rPr>
      </w:r>
    </w:p>
    <w:p>
      <w:pPr>
        <w:ind w:firstLine="624"/>
        <w:spacing w:line="480" w:lineRule="exact"/>
        <w:rPr>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lang w:val="en-US" w:eastAsia="zh-CN" w:bidi="ar-SA"/>
        </w:rPr>
      </w:r>
      <w:r>
        <w:rPr>
          <w:color w:val="000000" w:themeColor="text1"/>
          <w:highlight w:val="none"/>
        </w:rPr>
      </w:r>
    </w:p>
    <w:p>
      <w:pPr>
        <w:pStyle w:val="952"/>
        <w:rPr>
          <w:rFonts w:hint="eastAsia"/>
          <w:color w:val="000000" w:themeColor="text1"/>
          <w:highlight w:val="none"/>
        </w:rPr>
      </w:pPr>
      <w:r>
        <w:rPr>
          <w:rFonts w:hint="eastAsia"/>
          <w:color w:val="000000" w:themeColor="text1"/>
          <w:highlight w:val="none"/>
        </w:rPr>
      </w:r>
      <w:r>
        <w:rPr>
          <w:color w:val="000000" w:themeColor="text1"/>
          <w:highlight w:val="none"/>
        </w:rP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中宋">
    <w:panose1 w:val="02010600040101010101"/>
  </w:font>
  <w:font w:name="仿宋_GB2312">
    <w:panose1 w:val="02010609060101010101"/>
  </w:font>
  <w:font w:name="黑体">
    <w:panose1 w:val="02010609060101010101"/>
  </w:font>
  <w:font w:name="Calibri Light">
    <w:panose1 w:val="020F0302020204030204"/>
  </w:font>
  <w:font w:name="Calibri">
    <w:panose1 w:val="020F0502020204030204"/>
  </w:font>
  <w:font w:name="微软雅黑">
    <w:panose1 w:val="020B0503020204020204"/>
  </w:font>
  <w:font w:name="Tahoma">
    <w:panose1 w:val="020B0604030504040204"/>
  </w:font>
  <w:font w:name="Symbol">
    <w:panose1 w:val="05050102010706020507"/>
  </w:font>
  <w:font w:name="新宋体">
    <w:panose1 w:val="02010609030101010101"/>
  </w:font>
  <w:font w:name="仿宋">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4"/>
                            <w:tabs>
                              <w:tab w:val="clear" w:pos="4153" w:leader="none"/>
                              <w:tab w:val="clear" w:pos="8306" w:leader="none"/>
                            </w:tabs>
                            <w:rPr>
                              <w:rStyle w:val="992"/>
                            </w:rPr>
                          </w:pPr>
                          <w:r>
                            <w:fldChar w:fldCharType="begin"/>
                          </w:r>
                          <w:r>
                            <w:rPr>
                              <w:rStyle w:val="992"/>
                            </w:rPr>
                            <w:instrText xml:space="preserve">PAGE  </w:instrText>
                          </w:r>
                          <w:r>
                            <w:fldChar w:fldCharType="separate"/>
                          </w:r>
                          <w:r>
                            <w:rPr>
                              <w:rStyle w:val="992"/>
                            </w:rP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4"/>
                      <w:tabs>
                        <w:tab w:val="clear" w:pos="4153" w:leader="none"/>
                        <w:tab w:val="clear" w:pos="8306" w:leader="none"/>
                      </w:tabs>
                      <w:rPr>
                        <w:rStyle w:val="992"/>
                      </w:rPr>
                    </w:pPr>
                    <w:r>
                      <w:fldChar w:fldCharType="begin"/>
                    </w:r>
                    <w:r>
                      <w:rPr>
                        <w:rStyle w:val="992"/>
                      </w:rPr>
                      <w:instrText xml:space="preserve">PAGE  </w:instrText>
                    </w:r>
                    <w:r>
                      <w:fldChar w:fldCharType="separate"/>
                    </w:r>
                    <w:r>
                      <w:rPr>
                        <w:rStyle w:val="992"/>
                      </w:rP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992"/>
      </w:rPr>
      <w:framePr w:wrap="around" w:vAnchor="text" w:hAnchor="margin" w:xAlign="center" w:y="1"/>
    </w:pPr>
    <w:r>
      <w:fldChar w:fldCharType="begin"/>
    </w:r>
    <w:r>
      <w:rPr>
        <w:rStyle w:val="992"/>
      </w:rPr>
      <w:instrText xml:space="preserve">PAGE  </w:instrText>
    </w:r>
    <w:r>
      <w:fldChar w:fldCharType="end"/>
    </w:r>
    <w:r/>
  </w:p>
  <w:p>
    <w:pPr>
      <w:pStyle w:val="9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center"/>
      <w:spacing w:line="400" w:lineRule="exact"/>
      <w:rPr>
        <w:i/>
        <w:iCs/>
        <w:sz w:val="18"/>
        <w:u w:val="single"/>
      </w:rPr>
    </w:pPr>
    <w:r>
      <w:rPr>
        <w:i/>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1"/>
  </w:num>
  <w:num w:numId="4">
    <w:abstractNumId w:val="0"/>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link w:val="9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name w:val="Heading 1"/>
    <w:basedOn w:val="760"/>
    <w:next w:val="760"/>
    <w:link w:val="803"/>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804"/>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05"/>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06"/>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07"/>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08"/>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10"/>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11"/>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7"/>
    <w:basedOn w:val="760"/>
    <w:next w:val="760"/>
    <w:uiPriority w:val="39"/>
    <w:unhideWhenUsed/>
    <w:qFormat/>
    <w:pPr>
      <w:ind w:left="1701" w:right="0" w:firstLine="0"/>
      <w:spacing w:after="57"/>
    </w:pPr>
  </w:style>
  <w:style w:type="paragraph" w:styleId="773">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annotation text"/>
    <w:basedOn w:val="760"/>
    <w:uiPriority w:val="99"/>
    <w:semiHidden/>
    <w:unhideWhenUsed/>
    <w:qFormat/>
    <w:pPr>
      <w:jc w:val="left"/>
    </w:pPr>
  </w:style>
  <w:style w:type="paragraph" w:styleId="775">
    <w:name w:val="Body Text"/>
    <w:basedOn w:val="760"/>
    <w:next w:val="760"/>
    <w:uiPriority w:val="0"/>
    <w:qFormat/>
    <w:pPr>
      <w:spacing w:after="120"/>
    </w:pPr>
  </w:style>
  <w:style w:type="paragraph" w:styleId="776">
    <w:name w:val="Body Text Indent"/>
    <w:basedOn w:val="760"/>
    <w:uiPriority w:val="0"/>
    <w:qFormat/>
    <w:pPr>
      <w:ind w:left="420"/>
      <w:spacing w:after="120"/>
    </w:pPr>
  </w:style>
  <w:style w:type="paragraph" w:styleId="777">
    <w:name w:val="Block Text"/>
    <w:basedOn w:val="760"/>
    <w:uiPriority w:val="99"/>
    <w:qFormat/>
    <w:pPr>
      <w:ind w:left="420" w:right="33"/>
      <w:jc w:val="left"/>
    </w:pPr>
    <w:rPr>
      <w:sz w:val="24"/>
      <w:szCs w:val="20"/>
    </w:rPr>
  </w:style>
  <w:style w:type="paragraph" w:styleId="778">
    <w:name w:val="toc 5"/>
    <w:basedOn w:val="760"/>
    <w:next w:val="760"/>
    <w:uiPriority w:val="39"/>
    <w:unhideWhenUsed/>
    <w:qFormat/>
    <w:pPr>
      <w:ind w:left="1134" w:right="0" w:firstLine="0"/>
      <w:spacing w:after="57"/>
    </w:pPr>
  </w:style>
  <w:style w:type="paragraph" w:styleId="779">
    <w:name w:val="toc 3"/>
    <w:basedOn w:val="760"/>
    <w:next w:val="760"/>
    <w:uiPriority w:val="39"/>
    <w:unhideWhenUsed/>
    <w:qFormat/>
    <w:pPr>
      <w:ind w:left="567" w:right="0" w:firstLine="0"/>
      <w:spacing w:after="57"/>
    </w:pPr>
  </w:style>
  <w:style w:type="paragraph" w:styleId="780">
    <w:name w:val="Plain Text"/>
    <w:basedOn w:val="760"/>
    <w:uiPriority w:val="0"/>
    <w:qFormat/>
    <w:rPr>
      <w:rFonts w:ascii="宋体" w:hAnsi="Courier New"/>
      <w:szCs w:val="21"/>
    </w:rPr>
  </w:style>
  <w:style w:type="paragraph" w:styleId="781">
    <w:name w:val="toc 8"/>
    <w:basedOn w:val="760"/>
    <w:next w:val="760"/>
    <w:uiPriority w:val="39"/>
    <w:unhideWhenUsed/>
    <w:qFormat/>
    <w:pPr>
      <w:ind w:left="1984" w:right="0" w:firstLine="0"/>
      <w:spacing w:after="57"/>
    </w:pPr>
  </w:style>
  <w:style w:type="paragraph" w:styleId="782">
    <w:name w:val="endnote text"/>
    <w:basedOn w:val="760"/>
    <w:link w:val="948"/>
    <w:uiPriority w:val="99"/>
    <w:semiHidden/>
    <w:unhideWhenUsed/>
    <w:qFormat/>
    <w:pPr>
      <w:spacing w:after="0" w:line="240" w:lineRule="auto"/>
    </w:pPr>
    <w:rPr>
      <w:sz w:val="20"/>
    </w:rPr>
  </w:style>
  <w:style w:type="paragraph" w:styleId="783">
    <w:name w:val="Footer"/>
    <w:basedOn w:val="760"/>
    <w:link w:val="821"/>
    <w:uiPriority w:val="99"/>
    <w:unhideWhenUsed/>
    <w:qFormat/>
    <w:pPr>
      <w:spacing w:after="0" w:line="240" w:lineRule="auto"/>
      <w:tabs>
        <w:tab w:val="center" w:pos="7143" w:leader="none"/>
        <w:tab w:val="right" w:pos="14287" w:leader="none"/>
      </w:tabs>
    </w:pPr>
  </w:style>
  <w:style w:type="paragraph" w:styleId="784">
    <w:name w:val="Header"/>
    <w:basedOn w:val="760"/>
    <w:link w:val="819"/>
    <w:uiPriority w:val="99"/>
    <w:unhideWhenUsed/>
    <w:qFormat/>
    <w:pPr>
      <w:spacing w:after="0" w:line="240" w:lineRule="auto"/>
      <w:tabs>
        <w:tab w:val="center" w:pos="7143" w:leader="none"/>
        <w:tab w:val="right" w:pos="14287" w:leader="none"/>
      </w:tabs>
    </w:pPr>
  </w:style>
  <w:style w:type="paragraph" w:styleId="785">
    <w:name w:val="toc 1"/>
    <w:basedOn w:val="760"/>
    <w:next w:val="760"/>
    <w:uiPriority w:val="39"/>
    <w:unhideWhenUsed/>
    <w:qFormat/>
    <w:pPr>
      <w:ind w:left="0" w:right="0" w:firstLine="0"/>
      <w:spacing w:after="57"/>
    </w:pPr>
  </w:style>
  <w:style w:type="paragraph" w:styleId="786">
    <w:name w:val="toc 4"/>
    <w:basedOn w:val="760"/>
    <w:next w:val="760"/>
    <w:uiPriority w:val="39"/>
    <w:unhideWhenUsed/>
    <w:qFormat/>
    <w:pPr>
      <w:ind w:left="850" w:right="0" w:firstLine="0"/>
      <w:spacing w:after="57"/>
    </w:pPr>
  </w:style>
  <w:style w:type="paragraph" w:styleId="787">
    <w:name w:val="Subtitle"/>
    <w:basedOn w:val="760"/>
    <w:next w:val="760"/>
    <w:link w:val="814"/>
    <w:uiPriority w:val="11"/>
    <w:qFormat/>
    <w:pPr>
      <w:spacing w:before="200" w:after="200"/>
    </w:pPr>
    <w:rPr>
      <w:sz w:val="24"/>
      <w:szCs w:val="24"/>
    </w:rPr>
  </w:style>
  <w:style w:type="paragraph" w:styleId="788">
    <w:name w:val="footnote text"/>
    <w:basedOn w:val="760"/>
    <w:link w:val="947"/>
    <w:uiPriority w:val="99"/>
    <w:semiHidden/>
    <w:unhideWhenUsed/>
    <w:qFormat/>
    <w:pPr>
      <w:spacing w:after="40" w:line="240" w:lineRule="auto"/>
    </w:pPr>
    <w:rPr>
      <w:sz w:val="18"/>
    </w:rPr>
  </w:style>
  <w:style w:type="paragraph" w:styleId="789">
    <w:name w:val="toc 6"/>
    <w:basedOn w:val="760"/>
    <w:next w:val="760"/>
    <w:uiPriority w:val="39"/>
    <w:unhideWhenUsed/>
    <w:qFormat/>
    <w:pPr>
      <w:ind w:left="1417" w:right="0" w:firstLine="0"/>
      <w:spacing w:after="57"/>
    </w:pPr>
  </w:style>
  <w:style w:type="paragraph" w:styleId="790">
    <w:name w:val="table of figures"/>
    <w:basedOn w:val="760"/>
    <w:next w:val="760"/>
    <w:uiPriority w:val="99"/>
    <w:unhideWhenUsed/>
    <w:qFormat/>
    <w:pPr>
      <w:spacing w:after="0" w:afterAutospacing="0"/>
    </w:pPr>
  </w:style>
  <w:style w:type="paragraph" w:styleId="791">
    <w:name w:val="toc 2"/>
    <w:basedOn w:val="760"/>
    <w:next w:val="760"/>
    <w:uiPriority w:val="39"/>
    <w:unhideWhenUsed/>
    <w:qFormat/>
    <w:pPr>
      <w:ind w:left="283" w:right="0" w:firstLine="0"/>
      <w:spacing w:after="57"/>
    </w:pPr>
  </w:style>
  <w:style w:type="paragraph" w:styleId="792">
    <w:name w:val="toc 9"/>
    <w:basedOn w:val="760"/>
    <w:next w:val="760"/>
    <w:uiPriority w:val="39"/>
    <w:unhideWhenUsed/>
    <w:qFormat/>
    <w:pPr>
      <w:ind w:left="2268" w:right="0" w:firstLine="0"/>
      <w:spacing w:after="57"/>
    </w:pPr>
  </w:style>
  <w:style w:type="paragraph" w:styleId="793">
    <w:name w:val="Normal (Web)"/>
    <w:basedOn w:val="760"/>
    <w:uiPriority w:val="0"/>
    <w:qFormat/>
    <w:pPr>
      <w:jc w:val="left"/>
      <w:spacing w:before="100" w:beforeAutospacing="1" w:after="100" w:afterAutospacing="1"/>
      <w:widowControl/>
    </w:pPr>
    <w:rPr>
      <w:rFonts w:ascii="宋体" w:hAnsi="宋体" w:cs="宋体"/>
      <w:sz w:val="24"/>
    </w:rPr>
  </w:style>
  <w:style w:type="paragraph" w:styleId="794">
    <w:name w:val="Title"/>
    <w:basedOn w:val="760"/>
    <w:next w:val="760"/>
    <w:link w:val="813"/>
    <w:uiPriority w:val="10"/>
    <w:qFormat/>
    <w:pPr>
      <w:contextualSpacing/>
      <w:spacing w:before="300" w:after="200"/>
    </w:pPr>
    <w:rPr>
      <w:sz w:val="48"/>
      <w:szCs w:val="48"/>
    </w:rPr>
  </w:style>
  <w:style w:type="paragraph" w:styleId="795">
    <w:name w:val="Body Text First Indent 2"/>
    <w:basedOn w:val="776"/>
    <w:next w:val="760"/>
    <w:uiPriority w:val="0"/>
    <w:qFormat/>
    <w:pPr>
      <w:ind w:firstLine="420"/>
    </w:pPr>
  </w:style>
  <w:style w:type="table" w:styleId="7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Strong"/>
    <w:basedOn w:val="770"/>
    <w:uiPriority w:val="22"/>
    <w:qFormat/>
    <w:rPr>
      <w:b/>
    </w:rPr>
  </w:style>
  <w:style w:type="character" w:styleId="798">
    <w:name w:val="endnote reference"/>
    <w:uiPriority w:val="99"/>
    <w:semiHidden/>
    <w:unhideWhenUsed/>
    <w:qFormat/>
    <w:rPr>
      <w:vertAlign w:val="superscript"/>
    </w:rPr>
  </w:style>
  <w:style w:type="character" w:styleId="799">
    <w:name w:val="Hyperlink"/>
    <w:uiPriority w:val="99"/>
    <w:unhideWhenUsed/>
    <w:qFormat/>
    <w:rPr>
      <w:color w:val="0000ff" w:themeColor="hyperlink"/>
      <w:u w:val="single"/>
      <w14:textFill>
        <w14:solidFill>
          <w14:schemeClr w14:val="hlink"/>
        </w14:solidFill>
      </w14:textFill>
    </w:rPr>
  </w:style>
  <w:style w:type="character" w:styleId="800">
    <w:name w:val="footnote reference"/>
    <w:uiPriority w:val="99"/>
    <w:unhideWhenUsed/>
    <w:qFormat/>
    <w:rPr>
      <w:vertAlign w:val="superscript"/>
    </w:rPr>
  </w:style>
  <w:style w:type="paragraph" w:styleId="801" w:customStyle="1">
    <w:name w:val="标题 21"/>
    <w:basedOn w:val="760"/>
    <w:next w:val="760"/>
    <w:uiPriority w:val="99"/>
    <w:qFormat/>
    <w:pPr>
      <w:jc w:val="center"/>
      <w:keepLines/>
      <w:keepNext/>
      <w:spacing w:before="260" w:after="260" w:line="360" w:lineRule="auto"/>
      <w:outlineLvl w:val="1"/>
    </w:pPr>
    <w:rPr>
      <w:rFonts w:ascii="Arial" w:hAnsi="Arial" w:eastAsia="仿宋"/>
      <w:bCs/>
      <w:sz w:val="24"/>
      <w:szCs w:val="32"/>
    </w:rPr>
  </w:style>
  <w:style w:type="paragraph" w:styleId="802" w:customStyle="1">
    <w:name w:val="正文文本12"/>
    <w:basedOn w:val="760"/>
    <w:next w:val="760"/>
    <w:uiPriority w:val="99"/>
    <w:unhideWhenUsed/>
    <w:qFormat/>
    <w:pPr>
      <w:spacing w:after="120"/>
    </w:pPr>
    <w:rPr>
      <w:szCs w:val="24"/>
    </w:rPr>
  </w:style>
  <w:style w:type="character" w:styleId="803" w:customStyle="1">
    <w:name w:val="Heading 1 Char"/>
    <w:link w:val="761"/>
    <w:uiPriority w:val="9"/>
    <w:qFormat/>
    <w:rPr>
      <w:rFonts w:ascii="Arial" w:hAnsi="Arial" w:eastAsia="Arial" w:cs="Arial"/>
      <w:sz w:val="40"/>
      <w:szCs w:val="40"/>
    </w:rPr>
  </w:style>
  <w:style w:type="character" w:styleId="804" w:customStyle="1">
    <w:name w:val="Heading 2 Char"/>
    <w:link w:val="762"/>
    <w:uiPriority w:val="9"/>
    <w:qFormat/>
    <w:rPr>
      <w:rFonts w:ascii="Arial" w:hAnsi="Arial" w:eastAsia="Arial" w:cs="Arial"/>
      <w:sz w:val="34"/>
    </w:rPr>
  </w:style>
  <w:style w:type="character" w:styleId="805" w:customStyle="1">
    <w:name w:val="Heading 3 Char"/>
    <w:link w:val="763"/>
    <w:uiPriority w:val="9"/>
    <w:qFormat/>
    <w:rPr>
      <w:rFonts w:ascii="Arial" w:hAnsi="Arial" w:eastAsia="Arial" w:cs="Arial"/>
      <w:sz w:val="30"/>
      <w:szCs w:val="30"/>
    </w:rPr>
  </w:style>
  <w:style w:type="character" w:styleId="806" w:customStyle="1">
    <w:name w:val="Heading 4 Char"/>
    <w:link w:val="764"/>
    <w:uiPriority w:val="9"/>
    <w:qFormat/>
    <w:rPr>
      <w:rFonts w:ascii="Arial" w:hAnsi="Arial" w:eastAsia="Arial" w:cs="Arial"/>
      <w:b/>
      <w:bCs/>
      <w:sz w:val="26"/>
      <w:szCs w:val="26"/>
    </w:rPr>
  </w:style>
  <w:style w:type="character" w:styleId="807" w:customStyle="1">
    <w:name w:val="Heading 5 Char"/>
    <w:link w:val="765"/>
    <w:uiPriority w:val="9"/>
    <w:qFormat/>
    <w:rPr>
      <w:rFonts w:ascii="Arial" w:hAnsi="Arial" w:eastAsia="Arial" w:cs="Arial"/>
      <w:b/>
      <w:bCs/>
      <w:sz w:val="24"/>
      <w:szCs w:val="24"/>
    </w:rPr>
  </w:style>
  <w:style w:type="character" w:styleId="808" w:customStyle="1">
    <w:name w:val="Heading 6 Char"/>
    <w:link w:val="766"/>
    <w:uiPriority w:val="9"/>
    <w:qFormat/>
    <w:rPr>
      <w:rFonts w:ascii="Arial" w:hAnsi="Arial" w:eastAsia="Arial" w:cs="Arial"/>
      <w:b/>
      <w:bCs/>
      <w:sz w:val="22"/>
      <w:szCs w:val="22"/>
    </w:rPr>
  </w:style>
  <w:style w:type="character" w:styleId="809" w:customStyle="1">
    <w:name w:val="Heading 7 Char"/>
    <w:link w:val="767"/>
    <w:uiPriority w:val="9"/>
    <w:qFormat/>
    <w:rPr>
      <w:rFonts w:ascii="Arial" w:hAnsi="Arial" w:eastAsia="Arial" w:cs="Arial"/>
      <w:b/>
      <w:bCs/>
      <w:i/>
      <w:iCs/>
      <w:sz w:val="22"/>
      <w:szCs w:val="22"/>
    </w:rPr>
  </w:style>
  <w:style w:type="character" w:styleId="810" w:customStyle="1">
    <w:name w:val="Heading 8 Char"/>
    <w:link w:val="768"/>
    <w:uiPriority w:val="9"/>
    <w:qFormat/>
    <w:rPr>
      <w:rFonts w:ascii="Arial" w:hAnsi="Arial" w:eastAsia="Arial" w:cs="Arial"/>
      <w:i/>
      <w:iCs/>
      <w:sz w:val="22"/>
      <w:szCs w:val="22"/>
    </w:rPr>
  </w:style>
  <w:style w:type="character" w:styleId="811" w:customStyle="1">
    <w:name w:val="Heading 9 Char"/>
    <w:link w:val="769"/>
    <w:uiPriority w:val="9"/>
    <w:qFormat/>
    <w:rPr>
      <w:rFonts w:ascii="Arial" w:hAnsi="Arial" w:eastAsia="Arial" w:cs="Arial"/>
      <w:i/>
      <w:iCs/>
      <w:sz w:val="21"/>
      <w:szCs w:val="21"/>
    </w:rPr>
  </w:style>
  <w:style w:type="paragraph" w:styleId="812">
    <w:name w:val="No Spacing"/>
    <w:uiPriority w:val="1"/>
    <w:qFormat/>
    <w:pPr>
      <w:spacing w:before="0" w:after="0" w:line="240" w:lineRule="auto"/>
    </w:pPr>
    <w:rPr>
      <w:rFonts w:hint="default" w:ascii="Times New Roman" w:hAnsi="Times New Roman" w:eastAsia="宋体" w:cs="Times New Roman"/>
    </w:rPr>
  </w:style>
  <w:style w:type="character" w:styleId="813" w:customStyle="1">
    <w:name w:val="Title Char"/>
    <w:link w:val="794"/>
    <w:uiPriority w:val="10"/>
    <w:qFormat/>
    <w:rPr>
      <w:sz w:val="48"/>
      <w:szCs w:val="48"/>
    </w:rPr>
  </w:style>
  <w:style w:type="character" w:styleId="814" w:customStyle="1">
    <w:name w:val="Subtitle Char"/>
    <w:link w:val="787"/>
    <w:uiPriority w:val="11"/>
    <w:qFormat/>
    <w:rPr>
      <w:sz w:val="24"/>
      <w:szCs w:val="24"/>
    </w:rPr>
  </w:style>
  <w:style w:type="paragraph" w:styleId="815">
    <w:name w:val="Quote"/>
    <w:basedOn w:val="760"/>
    <w:next w:val="760"/>
    <w:link w:val="816"/>
    <w:uiPriority w:val="29"/>
    <w:qFormat/>
    <w:pPr>
      <w:ind w:left="720" w:right="720"/>
    </w:pPr>
    <w:rPr>
      <w:i/>
    </w:rPr>
  </w:style>
  <w:style w:type="character" w:styleId="816" w:customStyle="1">
    <w:name w:val="Quote Char"/>
    <w:link w:val="815"/>
    <w:uiPriority w:val="29"/>
    <w:qFormat/>
    <w:rPr>
      <w:i/>
    </w:rPr>
  </w:style>
  <w:style w:type="paragraph" w:styleId="817">
    <w:name w:val="Intense Quote"/>
    <w:basedOn w:val="760"/>
    <w:next w:val="760"/>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Intense Quote Char"/>
    <w:link w:val="817"/>
    <w:uiPriority w:val="30"/>
    <w:qFormat/>
    <w:rPr>
      <w:i/>
    </w:rPr>
  </w:style>
  <w:style w:type="character" w:styleId="819" w:customStyle="1">
    <w:name w:val="Header Char"/>
    <w:link w:val="784"/>
    <w:uiPriority w:val="99"/>
    <w:qFormat/>
  </w:style>
  <w:style w:type="character" w:styleId="820" w:customStyle="1">
    <w:name w:val="Footer Char"/>
    <w:link w:val="783"/>
    <w:uiPriority w:val="99"/>
    <w:qFormat/>
  </w:style>
  <w:style w:type="character" w:styleId="821" w:customStyle="1">
    <w:name w:val="Caption Char"/>
    <w:link w:val="783"/>
    <w:uiPriority w:val="99"/>
    <w:qFormat/>
  </w:style>
  <w:style w:type="table" w:styleId="82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Footnote Text Char"/>
    <w:link w:val="788"/>
    <w:uiPriority w:val="99"/>
    <w:qFormat/>
    <w:rPr>
      <w:sz w:val="18"/>
    </w:rPr>
  </w:style>
  <w:style w:type="character" w:styleId="948" w:customStyle="1">
    <w:name w:val="Endnote Text Char"/>
    <w:link w:val="782"/>
    <w:uiPriority w:val="99"/>
    <w:qFormat/>
    <w:rPr>
      <w:sz w:val="20"/>
    </w:rPr>
  </w:style>
  <w:style w:type="paragraph" w:styleId="949" w:customStyle="1">
    <w:name w:val="TOC Heading"/>
    <w:uiPriority w:val="39"/>
    <w:unhideWhenUsed/>
    <w:qFormat/>
    <w:rPr>
      <w:rFonts w:hint="default" w:ascii="Times New Roman" w:hAnsi="Times New Roman" w:eastAsia="宋体" w:cs="Times New Roman"/>
    </w:rPr>
  </w:style>
  <w:style w:type="paragraph" w:styleId="950" w:customStyle="1">
    <w:name w:val="标题 11"/>
    <w:basedOn w:val="760"/>
    <w:next w:val="760"/>
    <w:link w:val="971"/>
    <w:uiPriority w:val="0"/>
    <w:qFormat/>
    <w:pPr>
      <w:jc w:val="center"/>
      <w:keepLines/>
      <w:keepNext/>
      <w:spacing w:line="578" w:lineRule="auto"/>
      <w:outlineLvl w:val="0"/>
    </w:pPr>
    <w:rPr>
      <w:rFonts w:eastAsia="新宋体"/>
      <w:b/>
      <w:bCs/>
      <w:sz w:val="30"/>
      <w:szCs w:val="44"/>
    </w:rPr>
  </w:style>
  <w:style w:type="paragraph" w:styleId="951" w:customStyle="1">
    <w:name w:val="标题 31"/>
    <w:basedOn w:val="760"/>
    <w:next w:val="760"/>
    <w:link w:val="972"/>
    <w:uiPriority w:val="9"/>
    <w:unhideWhenUsed/>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952" w:customStyle="1">
    <w:name w:val="标题 41"/>
    <w:basedOn w:val="760"/>
    <w:next w:val="953"/>
    <w:link w:val="973"/>
    <w:uiPriority w:val="0"/>
    <w:unhideWhenUsed/>
    <w:qFormat/>
    <w:pPr>
      <w:keepLines/>
      <w:keepNext/>
      <w:spacing w:before="280" w:after="290" w:line="376" w:lineRule="auto"/>
      <w:outlineLvl w:val="3"/>
    </w:pPr>
    <w:rPr>
      <w:rFonts w:ascii="Calibri Light" w:hAnsi="Calibri Light" w:eastAsia="宋体" w:cs="Times New Roman"/>
      <w:b/>
      <w:bCs/>
      <w:sz w:val="28"/>
      <w:szCs w:val="28"/>
    </w:rPr>
  </w:style>
  <w:style w:type="paragraph" w:styleId="953" w:customStyle="1">
    <w:name w:val="正文11"/>
    <w:next w:val="954"/>
    <w:link w:val="9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4" w:customStyle="1">
    <w:name w:val="目录 11"/>
    <w:basedOn w:val="955"/>
    <w:next w:val="953"/>
    <w:uiPriority w:val="0"/>
    <w:qFormat/>
    <w:pPr>
      <w:jc w:val="left"/>
      <w:spacing w:after="100" w:line="259" w:lineRule="auto"/>
      <w:widowControl/>
    </w:pPr>
    <w:rPr>
      <w:rFonts w:ascii="Calibri" w:hAnsi="Calibri"/>
      <w:sz w:val="22"/>
      <w:szCs w:val="22"/>
    </w:rPr>
  </w:style>
  <w:style w:type="paragraph" w:styleId="955" w:customStyle="1">
    <w:name w:val="正文12"/>
    <w:next w:val="9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6" w:customStyle="1">
    <w:name w:val="正文文本11"/>
    <w:basedOn w:val="957"/>
    <w:next w:val="958"/>
    <w:uiPriority w:val="0"/>
    <w:qFormat/>
    <w:pPr>
      <w:spacing w:after="120"/>
    </w:pPr>
  </w:style>
  <w:style w:type="paragraph" w:styleId="957" w:customStyle="1">
    <w:name w:val="正文112"/>
    <w:next w:val="9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8" w:customStyle="1">
    <w:name w:val="一级条标题"/>
    <w:basedOn w:val="959"/>
    <w:next w:val="96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9" w:customStyle="1">
    <w:name w:val="章标题"/>
    <w:basedOn w:val="957"/>
    <w:next w:val="960"/>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60" w:customStyle="1">
    <w:name w:val="正文1"/>
    <w:basedOn w:val="953"/>
    <w:next w:val="9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正文文本1"/>
    <w:basedOn w:val="953"/>
    <w:next w:val="960"/>
    <w:uiPriority w:val="0"/>
    <w:qFormat/>
    <w:pPr>
      <w:spacing w:after="120"/>
    </w:pPr>
    <w:rPr>
      <w:rFonts w:ascii="Calibri" w:hAnsi="Calibri"/>
    </w:rPr>
  </w:style>
  <w:style w:type="paragraph" w:styleId="962" w:customStyle="1">
    <w:name w:val="段"/>
    <w:basedOn w:val="760"/>
    <w:next w:val="760"/>
    <w:uiPriority w:val="0"/>
    <w:qFormat/>
    <w:pPr>
      <w:ind w:firstLine="200"/>
      <w:widowControl/>
    </w:pPr>
    <w:rPr>
      <w:rFonts w:hint="eastAsia" w:ascii="宋体"/>
    </w:rPr>
  </w:style>
  <w:style w:type="paragraph" w:styleId="963" w:customStyle="1">
    <w:name w:val="正文111"/>
    <w:next w:val="7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4" w:customStyle="1">
    <w:name w:val="正文首行缩进1"/>
    <w:basedOn w:val="961"/>
    <w:next w:val="965"/>
    <w:uiPriority w:val="0"/>
    <w:qFormat/>
    <w:pPr>
      <w:ind w:firstLine="420"/>
      <w:spacing w:after="120"/>
    </w:pPr>
    <w:rPr>
      <w:rFonts w:ascii="Times New Roman"/>
      <w:szCs w:val="24"/>
    </w:rPr>
  </w:style>
  <w:style w:type="paragraph" w:styleId="965" w:customStyle="1">
    <w:name w:val="正文首行缩进 21"/>
    <w:basedOn w:val="966"/>
    <w:next w:val="953"/>
    <w:uiPriority w:val="0"/>
    <w:qFormat/>
    <w:pPr>
      <w:ind w:firstLine="420"/>
    </w:pPr>
  </w:style>
  <w:style w:type="paragraph" w:styleId="966" w:customStyle="1">
    <w:name w:val="正文文本缩进1"/>
    <w:basedOn w:val="953"/>
    <w:next w:val="967"/>
    <w:uiPriority w:val="0"/>
    <w:qFormat/>
    <w:pPr>
      <w:ind w:left="420"/>
      <w:spacing w:after="120"/>
    </w:pPr>
    <w:rPr>
      <w:rFonts w:ascii="Calibri" w:hAnsi="Calibri"/>
    </w:rPr>
  </w:style>
  <w:style w:type="paragraph" w:styleId="967" w:customStyle="1">
    <w:name w:val="寄信人地址1"/>
    <w:basedOn w:val="953"/>
    <w:uiPriority w:val="0"/>
    <w:qFormat/>
    <w:rPr>
      <w:rFonts w:ascii="Arial" w:hAnsi="Arial"/>
    </w:rPr>
  </w:style>
  <w:style w:type="paragraph" w:styleId="968" w:customStyle="1">
    <w:name w:val="目录 111"/>
    <w:basedOn w:val="760"/>
    <w:next w:val="955"/>
    <w:uiPriority w:val="39"/>
    <w:unhideWhenUsed/>
    <w:qFormat/>
    <w:pPr>
      <w:jc w:val="left"/>
      <w:spacing w:after="100" w:line="259" w:lineRule="auto"/>
      <w:widowControl/>
    </w:pPr>
    <w:rPr>
      <w:rFonts w:ascii="Calibri" w:hAnsi="Calibri" w:eastAsia="宋体"/>
      <w:sz w:val="22"/>
      <w:szCs w:val="22"/>
    </w:rPr>
  </w:style>
  <w:style w:type="character" w:styleId="969" w:customStyle="1">
    <w:name w:val="默认段落字体1"/>
    <w:link w:val="760"/>
    <w:uiPriority w:val="1"/>
    <w:unhideWhenUsed/>
    <w:qFormat/>
  </w:style>
  <w:style w:type="table" w:styleId="970" w:customStyle="1">
    <w:name w:val="普通表格1"/>
    <w:uiPriority w:val="99"/>
    <w:unhideWhenUsed/>
    <w:qFormat/>
    <w:tblPr/>
  </w:style>
  <w:style w:type="character" w:styleId="971" w:customStyle="1">
    <w:name w:val="标题 1 Char"/>
    <w:link w:val="950"/>
    <w:uiPriority w:val="0"/>
    <w:qFormat/>
    <w:rPr>
      <w:rFonts w:eastAsia="新宋体"/>
      <w:b/>
      <w:bCs/>
      <w:sz w:val="30"/>
      <w:szCs w:val="44"/>
    </w:rPr>
  </w:style>
  <w:style w:type="character" w:styleId="972" w:customStyle="1">
    <w:name w:val="标题 3 Char"/>
    <w:basedOn w:val="969"/>
    <w:link w:val="951"/>
    <w:uiPriority w:val="9"/>
    <w:qFormat/>
    <w:rPr>
      <w:rFonts w:ascii="Tahoma" w:hAnsi="Tahoma" w:eastAsia="微软雅黑" w:cs="Times New Roman"/>
      <w:b/>
      <w:bCs/>
      <w:sz w:val="32"/>
      <w:szCs w:val="32"/>
    </w:rPr>
  </w:style>
  <w:style w:type="character" w:styleId="973" w:customStyle="1">
    <w:name w:val="标题 4 Char"/>
    <w:basedOn w:val="969"/>
    <w:link w:val="952"/>
    <w:uiPriority w:val="0"/>
    <w:semiHidden/>
    <w:qFormat/>
    <w:rPr>
      <w:rFonts w:ascii="Calibri Light" w:hAnsi="Calibri Light" w:eastAsia="宋体" w:cs="Times New Roman"/>
      <w:b/>
      <w:bCs/>
      <w:sz w:val="28"/>
      <w:szCs w:val="28"/>
    </w:rPr>
  </w:style>
  <w:style w:type="paragraph" w:styleId="974" w:customStyle="1">
    <w:name w:val="正文缩进1"/>
    <w:basedOn w:val="760"/>
    <w:uiPriority w:val="0"/>
    <w:qFormat/>
    <w:pPr>
      <w:ind w:firstLine="420"/>
    </w:pPr>
  </w:style>
  <w:style w:type="paragraph" w:styleId="975" w:customStyle="1">
    <w:name w:val="索引 51"/>
    <w:basedOn w:val="760"/>
    <w:next w:val="960"/>
    <w:uiPriority w:val="0"/>
    <w:qFormat/>
    <w:pPr>
      <w:ind w:left="798"/>
      <w:jc w:val="left"/>
    </w:pPr>
    <w:rPr>
      <w:rFonts w:ascii="Calibri" w:hAnsi="Calibri"/>
    </w:rPr>
  </w:style>
  <w:style w:type="paragraph" w:styleId="976" w:customStyle="1">
    <w:name w:val="脚注文本1"/>
    <w:basedOn w:val="960"/>
    <w:next w:val="975"/>
    <w:link w:val="988"/>
    <w:uiPriority w:val="99"/>
    <w:qFormat/>
    <w:pPr>
      <w:jc w:val="left"/>
    </w:pPr>
    <w:rPr>
      <w:rFonts w:ascii="宋体" w:eastAsia="Times New Roman"/>
      <w:sz w:val="18"/>
      <w:szCs w:val="18"/>
    </w:rPr>
  </w:style>
  <w:style w:type="paragraph" w:styleId="977" w:customStyle="1">
    <w:name w:val="批注文字1"/>
    <w:basedOn w:val="760"/>
    <w:uiPriority w:val="99"/>
    <w:qFormat/>
    <w:pPr>
      <w:jc w:val="left"/>
    </w:pPr>
  </w:style>
  <w:style w:type="paragraph" w:styleId="978" w:customStyle="1">
    <w:name w:val="文本块1"/>
    <w:basedOn w:val="760"/>
    <w:next w:val="952"/>
    <w:uiPriority w:val="6"/>
    <w:unhideWhenUsed/>
    <w:qFormat/>
    <w:pPr>
      <w:ind w:left="1440" w:right="1440"/>
      <w:spacing w:after="120"/>
    </w:pPr>
  </w:style>
  <w:style w:type="paragraph" w:styleId="979" w:customStyle="1">
    <w:name w:val="纯文本1"/>
    <w:basedOn w:val="760"/>
    <w:uiPriority w:val="0"/>
    <w:qFormat/>
    <w:rPr>
      <w:rFonts w:ascii="宋体" w:hAnsi="Courier New"/>
      <w:szCs w:val="20"/>
    </w:rPr>
  </w:style>
  <w:style w:type="paragraph" w:styleId="980" w:customStyle="1">
    <w:name w:val="日期1"/>
    <w:basedOn w:val="760"/>
    <w:next w:val="760"/>
    <w:uiPriority w:val="0"/>
    <w:qFormat/>
    <w:rPr>
      <w:rFonts w:eastAsia="仿宋_GB2312"/>
      <w:sz w:val="28"/>
      <w:szCs w:val="20"/>
    </w:rPr>
  </w:style>
  <w:style w:type="paragraph" w:styleId="981" w:customStyle="1">
    <w:name w:val="正文文本缩进 21"/>
    <w:basedOn w:val="760"/>
    <w:uiPriority w:val="0"/>
    <w:qFormat/>
    <w:pPr>
      <w:ind w:firstLine="560"/>
      <w:spacing w:line="500" w:lineRule="exact"/>
    </w:pPr>
    <w:rPr>
      <w:color w:val="000000"/>
      <w:sz w:val="28"/>
    </w:rPr>
  </w:style>
  <w:style w:type="paragraph" w:styleId="982" w:customStyle="1">
    <w:name w:val="批注框文本1"/>
    <w:basedOn w:val="760"/>
    <w:link w:val="983"/>
    <w:uiPriority w:val="0"/>
    <w:qFormat/>
    <w:rPr>
      <w:sz w:val="18"/>
      <w:szCs w:val="18"/>
    </w:rPr>
  </w:style>
  <w:style w:type="character" w:styleId="983" w:customStyle="1">
    <w:name w:val="批注框文本 Char"/>
    <w:basedOn w:val="969"/>
    <w:link w:val="982"/>
    <w:uiPriority w:val="0"/>
    <w:qFormat/>
    <w:rPr>
      <w:rFonts w:ascii="Times New Roman" w:hAnsi="Times New Roman" w:eastAsia="宋体" w:cs="Times New Roman"/>
      <w:sz w:val="18"/>
      <w:szCs w:val="18"/>
    </w:rPr>
  </w:style>
  <w:style w:type="paragraph" w:styleId="984" w:customStyle="1">
    <w:name w:val="页脚1"/>
    <w:basedOn w:val="760"/>
    <w:link w:val="985"/>
    <w:uiPriority w:val="99"/>
    <w:qFormat/>
    <w:pPr>
      <w:jc w:val="left"/>
      <w:tabs>
        <w:tab w:val="center" w:pos="4153" w:leader="none"/>
        <w:tab w:val="right" w:pos="8306" w:leader="none"/>
      </w:tabs>
    </w:pPr>
    <w:rPr>
      <w:sz w:val="18"/>
      <w:szCs w:val="18"/>
    </w:rPr>
  </w:style>
  <w:style w:type="character" w:styleId="985" w:customStyle="1">
    <w:name w:val="页脚 Char"/>
    <w:basedOn w:val="969"/>
    <w:link w:val="984"/>
    <w:uiPriority w:val="99"/>
    <w:qFormat/>
    <w:rPr>
      <w:rFonts w:ascii="Times New Roman" w:hAnsi="Times New Roman" w:eastAsia="宋体" w:cs="Times New Roman"/>
      <w:sz w:val="18"/>
      <w:szCs w:val="18"/>
    </w:rPr>
  </w:style>
  <w:style w:type="paragraph" w:styleId="986" w:customStyle="1">
    <w:name w:val="页眉1"/>
    <w:basedOn w:val="760"/>
    <w:uiPriority w:val="99"/>
    <w:qFormat/>
    <w:pPr>
      <w:jc w:val="center"/>
      <w:tabs>
        <w:tab w:val="center" w:pos="4153" w:leader="none"/>
        <w:tab w:val="right" w:pos="8306" w:leader="none"/>
      </w:tabs>
      <w:pBdr>
        <w:bottom w:val="single" w:color="000000" w:sz="6" w:space="1"/>
      </w:pBdr>
    </w:pPr>
    <w:rPr>
      <w:sz w:val="18"/>
      <w:szCs w:val="18"/>
    </w:rPr>
  </w:style>
  <w:style w:type="paragraph" w:styleId="987" w:customStyle="1">
    <w:name w:val="目录 11111"/>
    <w:basedOn w:val="760"/>
    <w:next w:val="760"/>
    <w:uiPriority w:val="39"/>
    <w:qFormat/>
  </w:style>
  <w:style w:type="character" w:styleId="988" w:customStyle="1">
    <w:name w:val="脚注文本 Char"/>
    <w:basedOn w:val="969"/>
    <w:link w:val="976"/>
    <w:uiPriority w:val="99"/>
    <w:qFormat/>
    <w:rPr>
      <w:rFonts w:ascii="宋体" w:hAnsi="Times New Roman" w:eastAsia="Times New Roman" w:cs="Times New Roman"/>
      <w:sz w:val="18"/>
      <w:szCs w:val="18"/>
    </w:rPr>
  </w:style>
  <w:style w:type="paragraph" w:styleId="989" w:customStyle="1">
    <w:name w:val="目录 21"/>
    <w:basedOn w:val="760"/>
    <w:next w:val="760"/>
    <w:uiPriority w:val="0"/>
    <w:unhideWhenUsed/>
    <w:qFormat/>
    <w:pPr>
      <w:ind w:left="420"/>
    </w:pPr>
  </w:style>
  <w:style w:type="paragraph" w:styleId="990" w:customStyle="1">
    <w:name w:val="普通(网站)1"/>
    <w:basedOn w:val="760"/>
    <w:uiPriority w:val="99"/>
    <w:qFormat/>
    <w:pPr>
      <w:jc w:val="left"/>
      <w:spacing w:before="100" w:beforeAutospacing="1" w:after="100" w:afterAutospacing="1"/>
      <w:widowControl/>
    </w:pPr>
    <w:rPr>
      <w:rFonts w:ascii="宋体" w:hAnsi="宋体" w:cs="宋体"/>
      <w:sz w:val="24"/>
    </w:rPr>
  </w:style>
  <w:style w:type="table" w:styleId="991" w:customStyle="1">
    <w:name w:val="网格型1"/>
    <w:basedOn w:val="970"/>
    <w:uiPriority w:val="0"/>
    <w:qFormat/>
    <w:tblPr/>
  </w:style>
  <w:style w:type="character" w:styleId="992" w:customStyle="1">
    <w:name w:val="页码1"/>
    <w:basedOn w:val="969"/>
    <w:link w:val="760"/>
    <w:uiPriority w:val="0"/>
    <w:qFormat/>
  </w:style>
  <w:style w:type="character" w:styleId="993" w:customStyle="1">
    <w:name w:val="已访问的超链接1"/>
    <w:basedOn w:val="969"/>
    <w:link w:val="760"/>
    <w:uiPriority w:val="0"/>
    <w:unhideWhenUsed/>
    <w:qFormat/>
    <w:rPr>
      <w:color w:val="800080"/>
      <w:u w:val="none"/>
    </w:rPr>
  </w:style>
  <w:style w:type="character" w:styleId="994" w:customStyle="1">
    <w:name w:val="超链接11"/>
    <w:basedOn w:val="969"/>
    <w:link w:val="760"/>
    <w:uiPriority w:val="99"/>
    <w:unhideWhenUsed/>
    <w:qFormat/>
    <w:rPr>
      <w:color w:val="0000ff"/>
      <w:u w:val="none"/>
    </w:rPr>
  </w:style>
  <w:style w:type="character" w:styleId="995" w:customStyle="1">
    <w:name w:val="ql-font-timesnewroman"/>
    <w:basedOn w:val="969"/>
    <w:link w:val="760"/>
    <w:uiPriority w:val="0"/>
    <w:qFormat/>
  </w:style>
  <w:style w:type="character" w:styleId="996" w:customStyle="1">
    <w:name w:val="ql-font-songti"/>
    <w:basedOn w:val="969"/>
    <w:link w:val="760"/>
    <w:uiPriority w:val="0"/>
    <w:qFormat/>
  </w:style>
  <w:style w:type="character" w:styleId="997" w:customStyle="1">
    <w:name w:val="NormalCharacter1"/>
    <w:link w:val="760"/>
    <w:uiPriority w:val="0"/>
    <w:semiHidden/>
    <w:qFormat/>
    <w:rPr>
      <w:sz w:val="28"/>
      <w:lang w:val="en-US" w:eastAsia="zh-CN" w:bidi="ar-SA"/>
    </w:rPr>
  </w:style>
  <w:style w:type="character" w:styleId="998" w:customStyle="1">
    <w:name w:val="超链接1"/>
    <w:link w:val="953"/>
    <w:uiPriority w:val="0"/>
    <w:qFormat/>
    <w:rPr>
      <w:rFonts w:ascii="Times New Roman" w:hAnsi="Times New Roman" w:eastAsia="宋体" w:cs="Times New Roman"/>
      <w:sz w:val="21"/>
      <w:szCs w:val="24"/>
      <w:lang w:val="en-US" w:eastAsia="zh-CN" w:bidi="ar-SA"/>
    </w:rPr>
  </w:style>
  <w:style w:type="paragraph" w:styleId="999" w:customStyle="1">
    <w:name w:val="样式 样式 样式 样式 小四 左 首行缩进:  2 字符 + 首行缩进:  2 字符 Char + 右  0 字符1 + 首行缩...3"/>
    <w:basedOn w:val="760"/>
    <w:uiPriority w:val="99"/>
    <w:qFormat/>
    <w:pPr>
      <w:ind w:firstLine="480"/>
      <w:jc w:val="left"/>
      <w:spacing w:line="360" w:lineRule="auto"/>
    </w:pPr>
    <w:rPr>
      <w:sz w:val="24"/>
    </w:rPr>
  </w:style>
  <w:style w:type="paragraph" w:styleId="1000" w:customStyle="1">
    <w:name w:val="Heading21"/>
    <w:basedOn w:val="760"/>
    <w:next w:val="760"/>
    <w:uiPriority w:val="0"/>
    <w:qFormat/>
    <w:pPr>
      <w:jc w:val="left"/>
      <w:keepLines/>
      <w:keepNext/>
      <w:spacing w:before="260" w:after="260" w:line="416" w:lineRule="auto"/>
    </w:pPr>
    <w:rPr>
      <w:rFonts w:ascii="Calibri Light" w:hAnsi="Calibri Light"/>
      <w:b/>
      <w:bCs/>
      <w:sz w:val="24"/>
      <w:szCs w:val="32"/>
    </w:rPr>
  </w:style>
  <w:style w:type="paragraph" w:styleId="1001" w:customStyle="1">
    <w:name w:val="正文首行缩进 211"/>
    <w:basedOn w:val="1002"/>
    <w:next w:val="957"/>
    <w:uiPriority w:val="0"/>
    <w:qFormat/>
    <w:pPr>
      <w:ind w:firstLine="420"/>
    </w:pPr>
    <w:rPr>
      <w:sz w:val="24"/>
    </w:rPr>
  </w:style>
  <w:style w:type="paragraph" w:styleId="1002" w:customStyle="1">
    <w:name w:val="正文文本缩进11"/>
    <w:basedOn w:val="957"/>
    <w:next w:val="957"/>
    <w:uiPriority w:val="0"/>
    <w:qFormat/>
    <w:pPr>
      <w:ind w:firstLine="425"/>
      <w:spacing w:line="360" w:lineRule="auto"/>
    </w:pPr>
  </w:style>
  <w:style w:type="paragraph" w:styleId="1003" w:customStyle="1">
    <w:name w:val="Table Paragraph"/>
    <w:basedOn w:val="760"/>
    <w:uiPriority w:val="1"/>
    <w:qFormat/>
    <w:pPr>
      <w:jc w:val="left"/>
    </w:pPr>
    <w:rPr>
      <w:rFonts w:ascii="Arial Unicode MS" w:hAnsi="Arial Unicode MS" w:eastAsia="Arial Unicode MS" w:cs="Arial Unicode MS"/>
      <w:sz w:val="22"/>
      <w:szCs w:val="22"/>
      <w:lang w:val="zh-CN" w:bidi="zh-CN"/>
    </w:rPr>
  </w:style>
  <w:style w:type="paragraph" w:styleId="1004" w:customStyle="1">
    <w:name w:val="标准"/>
    <w:basedOn w:val="760"/>
    <w:uiPriority w:val="0"/>
    <w:qFormat/>
    <w:pPr>
      <w:ind w:firstLine="200"/>
      <w:spacing w:line="360" w:lineRule="auto"/>
    </w:pPr>
    <w:rPr>
      <w:rFonts w:cs="宋体"/>
      <w:szCs w:val="21"/>
    </w:rPr>
  </w:style>
  <w:style w:type="paragraph" w:styleId="100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06" w:customStyle="1">
    <w:name w:val="p0"/>
    <w:basedOn w:val="760"/>
    <w:uiPriority w:val="0"/>
    <w:qFormat/>
    <w:pPr>
      <w:widowControl/>
    </w:pPr>
    <w:rPr>
      <w:szCs w:val="21"/>
    </w:rPr>
  </w:style>
  <w:style w:type="paragraph" w:styleId="1007">
    <w:name w:val="List Paragraph"/>
    <w:basedOn w:val="760"/>
    <w:uiPriority w:val="34"/>
    <w:qFormat/>
    <w:pPr>
      <w:ind w:firstLine="420"/>
    </w:pPr>
  </w:style>
  <w:style w:type="paragraph" w:styleId="100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09" w:customStyle="1">
    <w:name w:val="目录 1111"/>
    <w:basedOn w:val="760"/>
    <w:next w:val="760"/>
    <w:uiPriority w:val="39"/>
    <w:unhideWhenUsed/>
    <w:qFormat/>
    <w:pPr>
      <w:jc w:val="left"/>
      <w:spacing w:after="100" w:line="259" w:lineRule="auto"/>
      <w:widowControl/>
    </w:pPr>
    <w:rPr>
      <w:rFonts w:ascii="Calibri" w:hAnsi="Calibri" w:eastAsia="宋体"/>
      <w:sz w:val="22"/>
      <w:szCs w:val="22"/>
    </w:rPr>
  </w:style>
  <w:style w:type="paragraph" w:styleId="1010" w:customStyle="1">
    <w:name w:val="ql-align-justify"/>
    <w:basedOn w:val="760"/>
    <w:uiPriority w:val="0"/>
    <w:qFormat/>
    <w:pPr>
      <w:jc w:val="left"/>
      <w:spacing w:before="100" w:beforeAutospacing="1" w:after="100" w:afterAutospacing="1"/>
      <w:widowControl/>
    </w:pPr>
    <w:rPr>
      <w:rFonts w:ascii="宋体" w:hAnsi="宋体" w:cs="宋体"/>
      <w:sz w:val="24"/>
    </w:rPr>
  </w:style>
  <w:style w:type="paragraph" w:styleId="1011" w:customStyle="1">
    <w:name w:val="179"/>
    <w:basedOn w:val="760"/>
    <w:uiPriority w:val="0"/>
    <w:qFormat/>
    <w:pPr>
      <w:ind w:firstLine="420"/>
      <w:jc w:val="left"/>
      <w:widowControl/>
    </w:pPr>
    <w:rPr>
      <w:rFonts w:ascii="宋体" w:hAnsi="宋体"/>
      <w:sz w:val="24"/>
    </w:rPr>
  </w:style>
  <w:style w:type="paragraph" w:styleId="1012" w:customStyle="1">
    <w:name w:val="ql-align-center"/>
    <w:basedOn w:val="760"/>
    <w:uiPriority w:val="0"/>
    <w:qFormat/>
    <w:pPr>
      <w:jc w:val="left"/>
      <w:spacing w:before="100" w:beforeAutospacing="1" w:after="100" w:afterAutospacing="1"/>
      <w:widowControl/>
    </w:pPr>
    <w:rPr>
      <w:rFonts w:ascii="宋体" w:hAnsi="宋体" w:cs="宋体"/>
      <w:sz w:val="24"/>
    </w:rPr>
  </w:style>
  <w:style w:type="paragraph" w:styleId="1013" w:customStyle="1">
    <w:name w:val="Table Text"/>
    <w:basedOn w:val="760"/>
    <w:uiPriority w:val="0"/>
    <w:semiHidden/>
    <w:qFormat/>
    <w:rPr>
      <w:rFonts w:ascii="宋体" w:hAnsi="宋体" w:eastAsia="宋体" w:cs="宋体"/>
      <w:sz w:val="32"/>
      <w:szCs w:val="32"/>
      <w:lang w:val="en-US" w:eastAsia="en-US" w:bidi="ar-SA"/>
    </w:rPr>
  </w:style>
  <w:style w:type="paragraph" w:styleId="1014" w:customStyle="1">
    <w:name w:val="普通(网站)111"/>
    <w:basedOn w:val="760"/>
    <w:uiPriority w:val="99"/>
    <w:qFormat/>
    <w:pPr>
      <w:spacing w:before="100" w:beforeAutospacing="1" w:after="100" w:afterAutospacing="1"/>
    </w:pPr>
    <w:rPr>
      <w:rFonts w:ascii="宋体" w:hAnsi="宋体" w:cs="宋体"/>
      <w:sz w:val="24"/>
      <w:szCs w:val="24"/>
    </w:rPr>
  </w:style>
  <w:style w:type="paragraph" w:styleId="1015" w:customStyle="1">
    <w:name w:val="列表段落1"/>
    <w:basedOn w:val="960"/>
    <w:next w:val="760"/>
    <w:uiPriority w:val="99"/>
    <w:qFormat/>
    <w:pPr>
      <w:ind w:firstLine="420"/>
    </w:pPr>
  </w:style>
  <w:style w:type="paragraph" w:styleId="1016" w:customStyle="1">
    <w:name w:val="AONormal"/>
    <w:uiPriority w:val="0"/>
    <w:qFormat/>
    <w:pPr>
      <w:ind w:firstLine="440"/>
      <w:spacing w:line="400" w:lineRule="exact"/>
    </w:pPr>
    <w:rPr>
      <w:rFonts w:hint="default" w:ascii="宋体" w:hAnsi="宋体" w:eastAsia="宋体" w:cs="宋体"/>
      <w:sz w:val="22"/>
      <w:szCs w:val="21"/>
      <w:lang w:val="en-US" w:eastAsia="zh-CN" w:bidi="ar-SA"/>
    </w:rPr>
  </w:style>
  <w:style w:type="paragraph" w:styleId="1017" w:customStyle="1">
    <w:name w:val="列出段落1"/>
    <w:basedOn w:val="760"/>
    <w:uiPriority w:val="0"/>
    <w:qFormat/>
    <w:pPr>
      <w:ind w:firstLine="420"/>
    </w:pPr>
    <w:rPr>
      <w:szCs w:val="21"/>
    </w:rPr>
  </w:style>
  <w:style w:type="character" w:styleId="1018" w:customStyle="1">
    <w:name w:val="NormalCharacter"/>
    <w:uiPriority w:val="0"/>
    <w:semiHidden/>
    <w:qFormat/>
    <w:rPr>
      <w:sz w:val="28"/>
      <w:lang w:val="en-US" w:eastAsia="zh-CN" w:bidi="ar-SA"/>
    </w:rPr>
  </w:style>
  <w:style w:type="numbering" w:styleId="10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马梦楠</cp:lastModifiedBy>
  <cp:revision>12</cp:revision>
  <dcterms:created xsi:type="dcterms:W3CDTF">2022-01-18T09:01:00Z</dcterms:created>
  <dcterms:modified xsi:type="dcterms:W3CDTF">2026-04-30T01:14:01Z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eyJoZGlkIjoiNzBhYzI3MDk3ZTdkZmExMjIwNzI2NTIyY2ZkODFkM2EiLCJ1c2VySWQiOiI0OTI3MjkzMTIifQ==</vt:lpwstr>
  </property>
  <property fmtid="{D5CDD505-2E9C-101B-9397-08002B2CF9AE}" pid="4" name="ICV">
    <vt:lpwstr>608AD4CDEF1148EFAA9D0879F13CC66E_13</vt:lpwstr>
  </property>
</Properties>
</file>