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AF576">
      <w:pPr>
        <w:rPr>
          <w:rFonts w:ascii="宋体" w:hAnsi="宋体" w:eastAsia="宋体" w:cs="宋体"/>
          <w:bCs/>
          <w:sz w:val="28"/>
          <w:szCs w:val="28"/>
        </w:rPr>
      </w:pPr>
      <w:r>
        <w:rPr>
          <w:rFonts w:hint="eastAsia" w:ascii="宋体" w:hAnsi="宋体" w:eastAsia="宋体" w:cs="宋体"/>
          <w:bCs/>
          <w:sz w:val="28"/>
          <w:szCs w:val="28"/>
        </w:rPr>
        <w:t>如有建议或意见，请以书面形式并加盖公章、注明联系人、联系方式，于202</w:t>
      </w:r>
      <w:r>
        <w:rPr>
          <w:rFonts w:hint="eastAsia" w:ascii="宋体" w:hAnsi="宋体" w:cs="宋体"/>
          <w:bCs/>
          <w:sz w:val="28"/>
          <w:szCs w:val="28"/>
          <w:lang w:val="en-US" w:eastAsia="zh-CN"/>
        </w:rPr>
        <w:t>6</w:t>
      </w:r>
      <w:r>
        <w:rPr>
          <w:rFonts w:hint="eastAsia" w:ascii="宋体" w:hAnsi="宋体" w:eastAsia="宋体" w:cs="宋体"/>
          <w:bCs/>
          <w:sz w:val="28"/>
          <w:szCs w:val="28"/>
        </w:rPr>
        <w:t>年</w:t>
      </w:r>
      <w:r>
        <w:rPr>
          <w:rFonts w:hint="eastAsia" w:ascii="宋体" w:hAnsi="宋体" w:cs="宋体"/>
          <w:bCs/>
          <w:sz w:val="28"/>
          <w:szCs w:val="28"/>
          <w:lang w:val="en-US" w:eastAsia="zh-CN"/>
        </w:rPr>
        <w:t>4</w:t>
      </w:r>
      <w:r>
        <w:rPr>
          <w:rFonts w:hint="eastAsia" w:ascii="宋体" w:hAnsi="宋体" w:eastAsia="宋体" w:cs="宋体"/>
          <w:bCs/>
          <w:sz w:val="28"/>
          <w:szCs w:val="28"/>
        </w:rPr>
        <w:t>月</w:t>
      </w:r>
      <w:r>
        <w:rPr>
          <w:rFonts w:hint="eastAsia" w:ascii="宋体" w:hAnsi="宋体" w:cs="宋体"/>
          <w:bCs/>
          <w:sz w:val="28"/>
          <w:szCs w:val="28"/>
          <w:lang w:val="en-US" w:eastAsia="zh-CN"/>
        </w:rPr>
        <w:t>8</w:t>
      </w:r>
      <w:r>
        <w:rPr>
          <w:rFonts w:hint="eastAsia" w:ascii="宋体" w:hAnsi="宋体" w:eastAsia="宋体" w:cs="宋体"/>
          <w:bCs/>
          <w:sz w:val="28"/>
          <w:szCs w:val="28"/>
        </w:rPr>
        <w:t>日17:00之前送至我单位，逾期不受理（如邮寄，202</w:t>
      </w:r>
      <w:r>
        <w:rPr>
          <w:rFonts w:hint="eastAsia" w:ascii="宋体" w:hAnsi="宋体" w:cs="宋体"/>
          <w:bCs/>
          <w:sz w:val="28"/>
          <w:szCs w:val="28"/>
          <w:lang w:val="en-US" w:eastAsia="zh-CN"/>
        </w:rPr>
        <w:t>6</w:t>
      </w:r>
      <w:r>
        <w:rPr>
          <w:rFonts w:hint="eastAsia" w:ascii="宋体" w:hAnsi="宋体" w:eastAsia="宋体" w:cs="宋体"/>
          <w:bCs/>
          <w:sz w:val="28"/>
          <w:szCs w:val="28"/>
        </w:rPr>
        <w:t>年</w:t>
      </w:r>
      <w:r>
        <w:rPr>
          <w:rFonts w:hint="eastAsia" w:ascii="宋体" w:hAnsi="宋体" w:cs="宋体"/>
          <w:bCs/>
          <w:sz w:val="28"/>
          <w:szCs w:val="28"/>
          <w:lang w:val="en-US" w:eastAsia="zh-CN"/>
        </w:rPr>
        <w:t>4</w:t>
      </w:r>
      <w:r>
        <w:rPr>
          <w:rFonts w:hint="eastAsia" w:ascii="宋体" w:hAnsi="宋体" w:eastAsia="宋体" w:cs="宋体"/>
          <w:bCs/>
          <w:sz w:val="28"/>
          <w:szCs w:val="28"/>
        </w:rPr>
        <w:t>月</w:t>
      </w:r>
      <w:r>
        <w:rPr>
          <w:rFonts w:hint="eastAsia" w:ascii="宋体" w:hAnsi="宋体" w:cs="宋体"/>
          <w:bCs/>
          <w:sz w:val="28"/>
          <w:szCs w:val="28"/>
          <w:lang w:val="en-US" w:eastAsia="zh-CN"/>
        </w:rPr>
        <w:t>8</w:t>
      </w:r>
      <w:r>
        <w:rPr>
          <w:rFonts w:hint="eastAsia" w:ascii="宋体" w:hAnsi="宋体" w:eastAsia="宋体" w:cs="宋体"/>
          <w:bCs/>
          <w:sz w:val="28"/>
          <w:szCs w:val="28"/>
        </w:rPr>
        <w:t>日17:00之后到达本</w:t>
      </w:r>
      <w:r>
        <w:rPr>
          <w:rFonts w:hint="eastAsia" w:ascii="宋体" w:hAnsi="宋体" w:cs="宋体"/>
          <w:bCs/>
          <w:sz w:val="28"/>
          <w:szCs w:val="28"/>
          <w:lang w:val="en-US" w:eastAsia="zh-CN"/>
        </w:rPr>
        <w:t>单位</w:t>
      </w:r>
      <w:r>
        <w:rPr>
          <w:rFonts w:hint="eastAsia" w:ascii="宋体" w:hAnsi="宋体" w:eastAsia="宋体" w:cs="宋体"/>
          <w:bCs/>
          <w:sz w:val="28"/>
          <w:szCs w:val="28"/>
        </w:rPr>
        <w:t>的邮件将不再受理）。</w:t>
      </w:r>
    </w:p>
    <w:p w14:paraId="5C6F0E62">
      <w:pPr>
        <w:spacing w:line="336" w:lineRule="auto"/>
        <w:ind w:firstLine="723" w:firstLineChars="200"/>
        <w:jc w:val="center"/>
        <w:rPr>
          <w:rFonts w:hint="eastAsia" w:ascii="宋体" w:hAnsi="宋体" w:cs="宋体"/>
          <w:b/>
          <w:bCs/>
          <w:color w:val="auto"/>
          <w:sz w:val="36"/>
          <w:szCs w:val="36"/>
        </w:rPr>
      </w:pPr>
    </w:p>
    <w:p w14:paraId="606D8942">
      <w:pPr>
        <w:spacing w:line="336" w:lineRule="auto"/>
        <w:ind w:firstLine="723" w:firstLineChars="200"/>
        <w:jc w:val="center"/>
        <w:rPr>
          <w:rFonts w:hint="eastAsia" w:ascii="宋体" w:hAnsi="宋体" w:cs="宋体"/>
          <w:b/>
          <w:bCs/>
          <w:color w:val="auto"/>
          <w:sz w:val="36"/>
          <w:szCs w:val="36"/>
        </w:rPr>
      </w:pPr>
    </w:p>
    <w:p w14:paraId="1D5E80A8">
      <w:pPr>
        <w:spacing w:line="336" w:lineRule="auto"/>
        <w:ind w:firstLine="723" w:firstLineChars="200"/>
        <w:jc w:val="center"/>
        <w:rPr>
          <w:rFonts w:hint="eastAsia" w:ascii="宋体" w:hAnsi="宋体" w:cs="宋体"/>
          <w:b/>
          <w:bCs/>
          <w:color w:val="auto"/>
          <w:sz w:val="36"/>
          <w:szCs w:val="36"/>
        </w:rPr>
      </w:pPr>
    </w:p>
    <w:p w14:paraId="61697909">
      <w:pPr>
        <w:spacing w:line="336" w:lineRule="auto"/>
        <w:ind w:firstLine="723" w:firstLineChars="200"/>
        <w:jc w:val="center"/>
        <w:rPr>
          <w:rFonts w:hint="eastAsia" w:ascii="宋体" w:hAnsi="宋体" w:cs="宋体"/>
          <w:b/>
          <w:bCs/>
          <w:color w:val="auto"/>
          <w:sz w:val="36"/>
          <w:szCs w:val="36"/>
        </w:rPr>
      </w:pPr>
    </w:p>
    <w:p w14:paraId="4325E3B0">
      <w:pPr>
        <w:spacing w:line="336" w:lineRule="auto"/>
        <w:ind w:firstLine="723" w:firstLineChars="200"/>
        <w:jc w:val="center"/>
        <w:rPr>
          <w:rFonts w:hint="eastAsia" w:ascii="宋体" w:hAnsi="宋体" w:cs="宋体"/>
          <w:b/>
          <w:bCs/>
          <w:color w:val="auto"/>
          <w:sz w:val="36"/>
          <w:szCs w:val="36"/>
        </w:rPr>
      </w:pPr>
    </w:p>
    <w:p w14:paraId="4CF6EE63">
      <w:pPr>
        <w:spacing w:line="336" w:lineRule="auto"/>
        <w:ind w:firstLine="723" w:firstLineChars="200"/>
        <w:jc w:val="center"/>
        <w:rPr>
          <w:rFonts w:hint="eastAsia" w:ascii="宋体" w:hAnsi="宋体" w:cs="宋体"/>
          <w:b/>
          <w:bCs/>
          <w:color w:val="auto"/>
          <w:sz w:val="36"/>
          <w:szCs w:val="36"/>
        </w:rPr>
      </w:pPr>
    </w:p>
    <w:p w14:paraId="249FF808">
      <w:pPr>
        <w:spacing w:line="336" w:lineRule="auto"/>
        <w:ind w:firstLine="723" w:firstLineChars="200"/>
        <w:jc w:val="center"/>
        <w:rPr>
          <w:rFonts w:hint="eastAsia" w:ascii="宋体" w:hAnsi="宋体" w:cs="宋体"/>
          <w:b/>
          <w:bCs/>
          <w:color w:val="auto"/>
          <w:sz w:val="36"/>
          <w:szCs w:val="36"/>
        </w:rPr>
      </w:pPr>
    </w:p>
    <w:p w14:paraId="54BFB676">
      <w:pPr>
        <w:spacing w:line="336" w:lineRule="auto"/>
        <w:ind w:firstLine="723" w:firstLineChars="200"/>
        <w:jc w:val="center"/>
        <w:rPr>
          <w:rFonts w:hint="eastAsia" w:ascii="宋体" w:hAnsi="宋体" w:cs="宋体"/>
          <w:b/>
          <w:bCs/>
          <w:color w:val="auto"/>
          <w:sz w:val="36"/>
          <w:szCs w:val="36"/>
        </w:rPr>
      </w:pPr>
    </w:p>
    <w:p w14:paraId="63CB4557">
      <w:pPr>
        <w:spacing w:line="336" w:lineRule="auto"/>
        <w:ind w:firstLine="723" w:firstLineChars="200"/>
        <w:jc w:val="center"/>
        <w:rPr>
          <w:rFonts w:hint="eastAsia" w:ascii="宋体" w:hAnsi="宋体" w:cs="宋体"/>
          <w:b/>
          <w:bCs/>
          <w:color w:val="auto"/>
          <w:sz w:val="36"/>
          <w:szCs w:val="36"/>
        </w:rPr>
      </w:pPr>
    </w:p>
    <w:p w14:paraId="62E0C9EA">
      <w:pPr>
        <w:spacing w:line="336" w:lineRule="auto"/>
        <w:ind w:firstLine="723" w:firstLineChars="200"/>
        <w:jc w:val="center"/>
        <w:rPr>
          <w:rFonts w:hint="eastAsia" w:ascii="宋体" w:hAnsi="宋体" w:cs="宋体"/>
          <w:b/>
          <w:bCs/>
          <w:color w:val="auto"/>
          <w:sz w:val="36"/>
          <w:szCs w:val="36"/>
        </w:rPr>
      </w:pPr>
    </w:p>
    <w:p w14:paraId="169C0332">
      <w:pPr>
        <w:spacing w:line="336" w:lineRule="auto"/>
        <w:ind w:firstLine="723" w:firstLineChars="200"/>
        <w:jc w:val="center"/>
        <w:rPr>
          <w:rFonts w:hint="eastAsia" w:ascii="宋体" w:hAnsi="宋体" w:cs="宋体"/>
          <w:b/>
          <w:bCs/>
          <w:color w:val="auto"/>
          <w:sz w:val="36"/>
          <w:szCs w:val="36"/>
        </w:rPr>
      </w:pPr>
    </w:p>
    <w:p w14:paraId="37FEA37D">
      <w:pPr>
        <w:spacing w:line="336" w:lineRule="auto"/>
        <w:ind w:firstLine="723" w:firstLineChars="200"/>
        <w:jc w:val="center"/>
        <w:rPr>
          <w:rFonts w:hint="eastAsia" w:ascii="宋体" w:hAnsi="宋体" w:cs="宋体"/>
          <w:b/>
          <w:bCs/>
          <w:color w:val="auto"/>
          <w:sz w:val="36"/>
          <w:szCs w:val="36"/>
        </w:rPr>
      </w:pPr>
    </w:p>
    <w:p w14:paraId="749D4DF3">
      <w:pPr>
        <w:spacing w:line="336" w:lineRule="auto"/>
        <w:ind w:firstLine="723" w:firstLineChars="200"/>
        <w:jc w:val="center"/>
        <w:rPr>
          <w:rFonts w:hint="eastAsia" w:ascii="宋体" w:hAnsi="宋体" w:cs="宋体"/>
          <w:b/>
          <w:bCs/>
          <w:color w:val="auto"/>
          <w:sz w:val="36"/>
          <w:szCs w:val="36"/>
        </w:rPr>
      </w:pPr>
    </w:p>
    <w:p w14:paraId="44728A97">
      <w:pPr>
        <w:spacing w:line="336" w:lineRule="auto"/>
        <w:ind w:firstLine="723" w:firstLineChars="200"/>
        <w:jc w:val="center"/>
        <w:rPr>
          <w:rFonts w:hint="eastAsia" w:ascii="宋体" w:hAnsi="宋体" w:cs="宋体"/>
          <w:b/>
          <w:bCs/>
          <w:color w:val="auto"/>
          <w:sz w:val="36"/>
          <w:szCs w:val="36"/>
        </w:rPr>
      </w:pPr>
    </w:p>
    <w:p w14:paraId="59E67A6C">
      <w:pPr>
        <w:spacing w:line="336" w:lineRule="auto"/>
        <w:ind w:firstLine="723" w:firstLineChars="200"/>
        <w:jc w:val="center"/>
        <w:rPr>
          <w:rFonts w:hint="eastAsia" w:ascii="宋体" w:hAnsi="宋体" w:cs="宋体"/>
          <w:b/>
          <w:bCs/>
          <w:color w:val="auto"/>
          <w:sz w:val="36"/>
          <w:szCs w:val="36"/>
        </w:rPr>
      </w:pPr>
    </w:p>
    <w:p w14:paraId="3077CEE7">
      <w:pPr>
        <w:spacing w:line="336" w:lineRule="auto"/>
        <w:ind w:firstLine="723" w:firstLineChars="200"/>
        <w:jc w:val="center"/>
        <w:rPr>
          <w:rFonts w:hint="eastAsia" w:ascii="宋体" w:hAnsi="宋体" w:cs="宋体"/>
          <w:b/>
          <w:bCs/>
          <w:color w:val="auto"/>
          <w:sz w:val="36"/>
          <w:szCs w:val="36"/>
        </w:rPr>
      </w:pPr>
    </w:p>
    <w:p w14:paraId="39AB002E">
      <w:pPr>
        <w:spacing w:line="336" w:lineRule="auto"/>
        <w:ind w:firstLine="723" w:firstLineChars="200"/>
        <w:jc w:val="center"/>
        <w:rPr>
          <w:rFonts w:hint="eastAsia" w:ascii="宋体" w:hAnsi="宋体" w:cs="宋体"/>
          <w:b/>
          <w:bCs/>
          <w:color w:val="auto"/>
          <w:sz w:val="36"/>
          <w:szCs w:val="36"/>
        </w:rPr>
      </w:pPr>
    </w:p>
    <w:p w14:paraId="683FE207">
      <w:pPr>
        <w:spacing w:line="336" w:lineRule="auto"/>
        <w:ind w:firstLine="723" w:firstLineChars="200"/>
        <w:jc w:val="center"/>
        <w:rPr>
          <w:rFonts w:hint="eastAsia" w:ascii="宋体" w:hAnsi="宋体" w:cs="宋体"/>
          <w:b/>
          <w:bCs/>
          <w:color w:val="auto"/>
          <w:sz w:val="36"/>
          <w:szCs w:val="36"/>
        </w:rPr>
      </w:pPr>
    </w:p>
    <w:p w14:paraId="52F853CF">
      <w:pPr>
        <w:spacing w:line="336" w:lineRule="auto"/>
        <w:jc w:val="both"/>
        <w:rPr>
          <w:rFonts w:hint="eastAsia" w:ascii="宋体" w:hAnsi="宋体" w:cs="宋体"/>
          <w:b/>
          <w:bCs/>
          <w:color w:val="auto"/>
          <w:sz w:val="36"/>
          <w:szCs w:val="36"/>
        </w:rPr>
      </w:pPr>
    </w:p>
    <w:p w14:paraId="32E1CAD6">
      <w:pPr>
        <w:spacing w:line="336" w:lineRule="auto"/>
        <w:ind w:firstLine="723" w:firstLineChars="200"/>
        <w:jc w:val="center"/>
        <w:rPr>
          <w:rFonts w:ascii="宋体" w:hAnsi="宋体" w:cs="宋体"/>
          <w:b/>
          <w:bCs/>
          <w:color w:val="000000"/>
          <w:sz w:val="24"/>
        </w:rPr>
      </w:pPr>
      <w:r>
        <w:rPr>
          <w:rFonts w:hint="eastAsia" w:ascii="宋体" w:hAnsi="宋体" w:cs="宋体"/>
          <w:b/>
          <w:bCs/>
          <w:color w:val="000000"/>
          <w:sz w:val="36"/>
          <w:szCs w:val="36"/>
        </w:rPr>
        <w:t>项目要求（采购需求）</w:t>
      </w:r>
    </w:p>
    <w:p w14:paraId="5BD7AE58">
      <w:pPr>
        <w:spacing w:line="360" w:lineRule="auto"/>
        <w:ind w:firstLine="420"/>
        <w:rPr>
          <w:rFonts w:ascii="宋体" w:hAnsi="宋体" w:cs="宋体"/>
          <w:b/>
          <w:sz w:val="24"/>
        </w:rPr>
      </w:pPr>
      <w:r>
        <w:rPr>
          <w:rFonts w:hint="eastAsia" w:ascii="宋体" w:hAnsi="宋体" w:cs="宋体"/>
          <w:b/>
          <w:sz w:val="24"/>
        </w:rPr>
        <w:t>一、项目内容：</w:t>
      </w:r>
    </w:p>
    <w:p w14:paraId="57AB7653">
      <w:pPr>
        <w:spacing w:line="360" w:lineRule="auto"/>
        <w:ind w:firstLine="420"/>
        <w:rPr>
          <w:rFonts w:ascii="宋体" w:hAnsi="宋体" w:cs="宋体"/>
          <w:bCs/>
          <w:color w:val="000000"/>
          <w:sz w:val="24"/>
        </w:rPr>
      </w:pPr>
      <w:r>
        <w:rPr>
          <w:rFonts w:hint="eastAsia" w:ascii="宋体" w:hAnsi="宋体" w:cs="宋体"/>
          <w:bCs/>
          <w:color w:val="000000"/>
          <w:sz w:val="24"/>
        </w:rPr>
        <w:t>项目名称：丰县飞龙湖、沙支河景观绿地社会化管养项目</w:t>
      </w:r>
    </w:p>
    <w:p w14:paraId="774D1DAF">
      <w:pPr>
        <w:spacing w:line="360" w:lineRule="auto"/>
        <w:ind w:firstLine="420"/>
        <w:rPr>
          <w:rFonts w:ascii="宋体" w:hAnsi="宋体" w:cs="宋体"/>
          <w:b/>
          <w:color w:val="000000"/>
          <w:sz w:val="24"/>
        </w:rPr>
      </w:pPr>
      <w:r>
        <w:rPr>
          <w:rFonts w:hint="eastAsia" w:ascii="宋体" w:hAnsi="宋体" w:cs="宋体"/>
          <w:b/>
          <w:color w:val="000000"/>
          <w:sz w:val="24"/>
        </w:rPr>
        <w:t>二、项目基本要求:</w:t>
      </w:r>
    </w:p>
    <w:p w14:paraId="1C6CEFCB">
      <w:pPr>
        <w:spacing w:line="360" w:lineRule="auto"/>
        <w:ind w:firstLine="420"/>
        <w:rPr>
          <w:rFonts w:ascii="宋体" w:hAnsi="宋体" w:cs="宋体"/>
          <w:bCs/>
          <w:color w:val="000000"/>
          <w:sz w:val="24"/>
        </w:rPr>
      </w:pPr>
      <w:r>
        <w:rPr>
          <w:rFonts w:hint="eastAsia" w:ascii="宋体" w:hAnsi="宋体" w:cs="宋体"/>
          <w:color w:val="000000"/>
          <w:sz w:val="24"/>
        </w:rPr>
        <w:t>1、本</w:t>
      </w:r>
      <w:r>
        <w:rPr>
          <w:rFonts w:hint="eastAsia" w:ascii="宋体" w:hAnsi="宋体" w:cs="宋体"/>
          <w:bCs/>
          <w:color w:val="000000"/>
          <w:sz w:val="24"/>
        </w:rPr>
        <w:t>项目一年预算金额共计</w:t>
      </w:r>
      <w:r>
        <w:rPr>
          <w:rFonts w:hint="eastAsia" w:ascii="宋体" w:hAnsi="宋体" w:cs="宋体"/>
          <w:bCs/>
          <w:color w:val="000000"/>
          <w:sz w:val="24"/>
          <w:highlight w:val="yellow"/>
          <w:lang w:val="en-US" w:eastAsia="zh-CN"/>
        </w:rPr>
        <w:t>3330082.3</w:t>
      </w:r>
      <w:r>
        <w:rPr>
          <w:rFonts w:hint="eastAsia" w:ascii="宋体" w:hAnsi="宋体" w:cs="宋体"/>
          <w:bCs/>
          <w:color w:val="000000"/>
          <w:sz w:val="24"/>
        </w:rPr>
        <w:t>元（含税价），不接受一年报价费用超过</w:t>
      </w:r>
      <w:r>
        <w:rPr>
          <w:rFonts w:hint="eastAsia" w:ascii="宋体" w:hAnsi="宋体" w:cs="宋体"/>
          <w:bCs/>
          <w:color w:val="000000"/>
          <w:sz w:val="24"/>
          <w:highlight w:val="yellow"/>
          <w:lang w:val="en-US" w:eastAsia="zh-CN"/>
        </w:rPr>
        <w:t>3330082.3</w:t>
      </w:r>
      <w:r>
        <w:rPr>
          <w:rFonts w:hint="eastAsia" w:ascii="宋体" w:hAnsi="宋体" w:cs="宋体"/>
          <w:bCs/>
          <w:color w:val="000000"/>
          <w:sz w:val="24"/>
        </w:rPr>
        <w:t>元人民币（含税价）的投标报价</w:t>
      </w:r>
      <w:r>
        <w:rPr>
          <w:rFonts w:hint="eastAsia" w:ascii="宋体" w:hAnsi="宋体"/>
          <w:sz w:val="24"/>
          <w:szCs w:val="28"/>
        </w:rPr>
        <w:t>（报价包含项目完成全部费用，采购人不再支付报价以外的任何费用）</w:t>
      </w:r>
      <w:r>
        <w:rPr>
          <w:rFonts w:hint="eastAsia" w:ascii="宋体" w:hAnsi="宋体" w:cs="宋体"/>
          <w:bCs/>
          <w:color w:val="000000"/>
          <w:sz w:val="24"/>
        </w:rPr>
        <w:t>。</w:t>
      </w:r>
    </w:p>
    <w:p w14:paraId="3F270560">
      <w:pPr>
        <w:spacing w:line="360" w:lineRule="auto"/>
        <w:ind w:firstLine="420"/>
        <w:rPr>
          <w:rFonts w:ascii="宋体" w:hAnsi="宋体" w:cs="宋体"/>
          <w:sz w:val="24"/>
        </w:rPr>
      </w:pPr>
      <w:r>
        <w:rPr>
          <w:rFonts w:hint="eastAsia" w:ascii="宋体" w:hAnsi="宋体" w:cs="宋体"/>
          <w:sz w:val="24"/>
        </w:rPr>
        <w:t>本项目为全费用固定综合单价合同</w:t>
      </w:r>
    </w:p>
    <w:p w14:paraId="32A9CC44">
      <w:pPr>
        <w:widowControl/>
        <w:spacing w:line="360" w:lineRule="auto"/>
        <w:ind w:firstLine="420"/>
        <w:rPr>
          <w:rFonts w:ascii="宋体" w:hAnsi="宋体" w:cs="宋体"/>
          <w:color w:val="000000"/>
          <w:sz w:val="24"/>
        </w:rPr>
      </w:pPr>
      <w:r>
        <w:rPr>
          <w:rFonts w:hint="eastAsia" w:ascii="宋体" w:hAnsi="宋体" w:cs="宋体"/>
          <w:color w:val="000000"/>
          <w:sz w:val="24"/>
        </w:rPr>
        <w:t>⑴投标人须完成项目规模及采购需求等内容所需的全部费用（包括但不限于人工、材料、机械、管理、维护、各项保险、利润、税金、人员培训、政策性文件规定及合同包含的所有风险、责任等各项应有费用），投标人应充分考虑到项目实施期间各类市场风险等因素并结合市场行情、自身综合实力、管理水平、自主报价。经评审确认的投标报价除非因特殊原因并经双方协商同意，投标人不得再要求追加任何费用。若合同条款中无另行约定,则合同履行期间项目实施相关费用不因市场变化因素而变动。</w:t>
      </w:r>
    </w:p>
    <w:p w14:paraId="5788CBEB">
      <w:pPr>
        <w:widowControl/>
        <w:spacing w:line="360" w:lineRule="auto"/>
        <w:ind w:firstLine="420"/>
        <w:rPr>
          <w:rFonts w:ascii="宋体" w:hAnsi="宋体" w:cs="宋体"/>
          <w:color w:val="000000"/>
          <w:sz w:val="24"/>
        </w:rPr>
      </w:pPr>
      <w:r>
        <w:rPr>
          <w:rFonts w:hint="eastAsia" w:ascii="宋体" w:hAnsi="宋体" w:cs="宋体"/>
          <w:color w:val="000000"/>
          <w:sz w:val="24"/>
        </w:rPr>
        <w:t>⑵由于投标人对项目规模、采购需求等理解有误，导致可能漏算相关服务，采购人视为该服务内容的费用已包括在其投标总价中，采购人不再支付中标价之外的任何费用。</w:t>
      </w:r>
    </w:p>
    <w:p w14:paraId="307328EE">
      <w:pPr>
        <w:widowControl/>
        <w:spacing w:line="360" w:lineRule="auto"/>
        <w:ind w:firstLine="420"/>
        <w:rPr>
          <w:rFonts w:ascii="宋体" w:hAnsi="宋体" w:cs="宋体"/>
          <w:color w:val="000000"/>
          <w:sz w:val="24"/>
        </w:rPr>
      </w:pPr>
      <w:r>
        <w:rPr>
          <w:rFonts w:hint="eastAsia" w:ascii="宋体" w:hAnsi="宋体" w:cs="宋体"/>
          <w:color w:val="000000"/>
          <w:sz w:val="24"/>
        </w:rPr>
        <w:t>⑶投标人必须保证服务成果满足国家规范及江苏省、徐州市地方的规定，并通过相关部门评审，否则，由此引起的采购人的损失由中标人承担。</w:t>
      </w:r>
    </w:p>
    <w:p w14:paraId="72CCFA2E">
      <w:pPr>
        <w:widowControl/>
        <w:spacing w:line="360" w:lineRule="auto"/>
        <w:ind w:firstLine="420"/>
        <w:rPr>
          <w:rFonts w:ascii="宋体" w:hAnsi="宋体" w:cs="宋体"/>
          <w:color w:val="000000"/>
          <w:sz w:val="24"/>
        </w:rPr>
      </w:pPr>
      <w:r>
        <w:rPr>
          <w:rFonts w:hint="eastAsia" w:ascii="宋体" w:hAnsi="宋体" w:cs="宋体"/>
          <w:color w:val="000000"/>
          <w:sz w:val="24"/>
        </w:rPr>
        <w:t>⑷在项目实施过程中，采购人有权根据该项目的实际情况，对原项目绿地管养面积进行变更（增加或减少管养面积），中标人不得以任何理由拒绝，经采购人、中标人双方协议一致确认后，签署《承包面积变更单》，合同价款根据中标人投标时所报的全费用固定综合单价进行增减，除此之外，供应商不得提出任何索赔或赔偿。</w:t>
      </w:r>
    </w:p>
    <w:p w14:paraId="6A0B57C0">
      <w:pPr>
        <w:widowControl/>
        <w:spacing w:line="360" w:lineRule="auto"/>
        <w:ind w:firstLine="420"/>
        <w:rPr>
          <w:rFonts w:ascii="宋体" w:hAnsi="宋体" w:cs="宋体"/>
          <w:color w:val="000000"/>
          <w:sz w:val="24"/>
        </w:rPr>
      </w:pPr>
      <w:r>
        <w:rPr>
          <w:rFonts w:hint="eastAsia" w:ascii="宋体" w:hAnsi="宋体" w:cs="宋体"/>
          <w:color w:val="000000"/>
          <w:sz w:val="24"/>
        </w:rPr>
        <w:t>⑸项目实施时需做好防护措施保证周边安全，因中标人保障不利对采购人或第三方造成损失的，赔偿责任全部由中标人承担，若因此增加费用，中标人应自行考虑在报价中，结算时不予调整。</w:t>
      </w:r>
    </w:p>
    <w:p w14:paraId="1832E828">
      <w:pPr>
        <w:spacing w:line="560" w:lineRule="exact"/>
        <w:ind w:firstLine="480" w:firstLineChars="200"/>
        <w:rPr>
          <w:rFonts w:ascii="宋体" w:hAnsi="宋体" w:cs="宋体"/>
          <w:color w:val="000000"/>
          <w:sz w:val="24"/>
        </w:rPr>
      </w:pPr>
      <w:r>
        <w:rPr>
          <w:rFonts w:hint="eastAsia" w:ascii="宋体" w:hAnsi="宋体" w:cs="宋体"/>
          <w:color w:val="000000"/>
          <w:sz w:val="24"/>
        </w:rPr>
        <w:t>投标人对采购项目规模范围</w:t>
      </w:r>
      <w:r>
        <w:rPr>
          <w:rFonts w:ascii="宋体" w:hAnsi="宋体" w:cs="宋体"/>
          <w:color w:val="000000"/>
          <w:sz w:val="24"/>
        </w:rPr>
        <w:t>(含道路附属绿化带及侧分带、街头游园、公园)内的绿地日常养护管理，包括但不限于园艺养护(修剪、除草、化肥来购施肥、黑麦草草种果购种植。园林植物补植种植迁移等)、病虫害防治(含农药采购</w:t>
      </w:r>
      <w:r>
        <w:rPr>
          <w:rFonts w:hint="eastAsia" w:ascii="宋体" w:hAnsi="宋体" w:cs="宋体"/>
          <w:color w:val="000000"/>
          <w:sz w:val="24"/>
        </w:rPr>
        <w:t>喷洒</w:t>
      </w:r>
      <w:r>
        <w:rPr>
          <w:rFonts w:ascii="宋体" w:hAnsi="宋体" w:cs="宋体"/>
          <w:color w:val="000000"/>
          <w:sz w:val="24"/>
        </w:rPr>
        <w:t>)、景观照</w:t>
      </w:r>
      <w:r>
        <w:rPr>
          <w:rFonts w:hint="eastAsia" w:ascii="宋体" w:hAnsi="宋体" w:cs="宋体"/>
          <w:color w:val="000000"/>
          <w:sz w:val="24"/>
        </w:rPr>
        <w:t>明</w:t>
      </w:r>
      <w:r>
        <w:rPr>
          <w:rFonts w:ascii="宋体" w:hAnsi="宋体" w:cs="宋体"/>
          <w:color w:val="000000"/>
          <w:sz w:val="24"/>
        </w:rPr>
        <w:t>，卫生保洁(含公共厕所管理、垃圾清理清道、水面保洁等)、秩序巡查、设施设备维护等、抗旱防汛防</w:t>
      </w:r>
      <w:r>
        <w:rPr>
          <w:rFonts w:hint="eastAsia" w:ascii="宋体" w:hAnsi="宋体" w:cs="宋体"/>
          <w:color w:val="000000"/>
          <w:sz w:val="24"/>
        </w:rPr>
        <w:t>冻</w:t>
      </w:r>
      <w:r>
        <w:rPr>
          <w:rFonts w:ascii="宋体" w:hAnsi="宋体" w:cs="宋体"/>
          <w:color w:val="000000"/>
          <w:sz w:val="24"/>
        </w:rPr>
        <w:t>、城市各类创建评比、安全生产及其他重大活动等。</w:t>
      </w:r>
    </w:p>
    <w:p w14:paraId="7F63409D">
      <w:pPr>
        <w:widowControl/>
        <w:spacing w:line="360" w:lineRule="auto"/>
        <w:ind w:firstLine="420"/>
        <w:rPr>
          <w:rFonts w:ascii="宋体" w:hAnsi="宋体" w:cs="宋体"/>
          <w:color w:val="000000"/>
          <w:sz w:val="24"/>
        </w:rPr>
      </w:pPr>
      <w:r>
        <w:rPr>
          <w:rFonts w:hint="eastAsia" w:ascii="宋体" w:hAnsi="宋体" w:cs="宋体"/>
          <w:color w:val="000000"/>
          <w:sz w:val="24"/>
        </w:rPr>
        <w:t>3、履行期为12个月，履约期间如有二次管理质量考核评价成绩低于80分，采购人有权终止合同。</w:t>
      </w:r>
    </w:p>
    <w:p w14:paraId="4695DE95">
      <w:pPr>
        <w:pStyle w:val="7"/>
        <w:widowControl/>
        <w:spacing w:line="360" w:lineRule="auto"/>
        <w:ind w:left="0" w:leftChars="0" w:firstLine="480" w:firstLineChars="200"/>
        <w:rPr>
          <w:rFonts w:ascii="宋体" w:hAnsi="宋体" w:cs="宋体"/>
          <w:color w:val="000000"/>
          <w:sz w:val="24"/>
        </w:rPr>
      </w:pPr>
      <w:r>
        <w:rPr>
          <w:rFonts w:hint="eastAsia" w:ascii="宋体" w:hAnsi="宋体" w:cs="宋体"/>
          <w:color w:val="000000"/>
          <w:sz w:val="24"/>
        </w:rPr>
        <w:t>4、项目规模范围</w:t>
      </w:r>
    </w:p>
    <w:tbl>
      <w:tblPr>
        <w:tblStyle w:val="8"/>
        <w:tblW w:w="8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36"/>
        <w:gridCol w:w="1568"/>
        <w:gridCol w:w="1812"/>
        <w:gridCol w:w="1723"/>
      </w:tblGrid>
      <w:tr w14:paraId="2306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6"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55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绿地名称</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7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养护级别</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E9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绿地面积（m2 ）</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9E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1"/>
                <w:lang w:val="en-US" w:eastAsia="zh-CN" w:bidi="ar"/>
              </w:rPr>
              <w:t>水面面积 （m</w:t>
            </w:r>
            <w:r>
              <w:rPr>
                <w:rStyle w:val="22"/>
                <w:lang w:val="en-US" w:eastAsia="zh-CN" w:bidi="ar"/>
              </w:rPr>
              <w:t>2</w:t>
            </w:r>
            <w:r>
              <w:rPr>
                <w:rStyle w:val="21"/>
                <w:lang w:val="en-US" w:eastAsia="zh-CN" w:bidi="ar"/>
              </w:rPr>
              <w:t>）</w:t>
            </w:r>
          </w:p>
        </w:tc>
      </w:tr>
      <w:tr w14:paraId="091F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3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AC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飞龙湖</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CC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DC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380000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27D7">
            <w:pPr>
              <w:jc w:val="center"/>
              <w:rPr>
                <w:rFonts w:hint="eastAsia" w:ascii="宋体" w:hAnsi="宋体" w:eastAsia="宋体" w:cs="宋体"/>
                <w:i w:val="0"/>
                <w:iCs w:val="0"/>
                <w:color w:val="000000"/>
                <w:sz w:val="21"/>
                <w:szCs w:val="21"/>
                <w:u w:val="none"/>
              </w:rPr>
            </w:pPr>
          </w:p>
        </w:tc>
      </w:tr>
      <w:tr w14:paraId="0A3C9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10756">
            <w:pPr>
              <w:jc w:val="center"/>
              <w:rPr>
                <w:rFonts w:hint="eastAsia" w:ascii="宋体" w:hAnsi="宋体" w:eastAsia="宋体" w:cs="宋体"/>
                <w:i w:val="0"/>
                <w:iCs w:val="0"/>
                <w:color w:val="000000"/>
                <w:sz w:val="21"/>
                <w:szCs w:val="21"/>
                <w:u w:val="none"/>
              </w:rPr>
            </w:pP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E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水面</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0641">
            <w:pPr>
              <w:jc w:val="center"/>
              <w:rPr>
                <w:rFonts w:hint="eastAsia" w:ascii="宋体" w:hAnsi="宋体" w:eastAsia="宋体" w:cs="宋体"/>
                <w:i w:val="0"/>
                <w:iCs w:val="0"/>
                <w:color w:val="000000"/>
                <w:sz w:val="21"/>
                <w:szCs w:val="21"/>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C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140000</w:t>
            </w:r>
          </w:p>
        </w:tc>
      </w:tr>
      <w:tr w14:paraId="7D88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5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沙支河绿地</w:t>
            </w:r>
          </w:p>
          <w:p w14:paraId="40A57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（中阳南-南苑路）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2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DA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132900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06B0">
            <w:pPr>
              <w:jc w:val="center"/>
              <w:rPr>
                <w:rFonts w:hint="eastAsia" w:ascii="宋体" w:hAnsi="宋体" w:eastAsia="宋体" w:cs="宋体"/>
                <w:i w:val="0"/>
                <w:iCs w:val="0"/>
                <w:color w:val="000000"/>
                <w:sz w:val="21"/>
                <w:szCs w:val="21"/>
                <w:u w:val="none"/>
              </w:rPr>
            </w:pPr>
          </w:p>
        </w:tc>
      </w:tr>
      <w:tr w14:paraId="331E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E0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沙支河绿地</w:t>
            </w:r>
          </w:p>
          <w:p w14:paraId="6812A1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（中阳北-解放路）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7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C6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142100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A601">
            <w:pPr>
              <w:jc w:val="center"/>
              <w:rPr>
                <w:rFonts w:hint="eastAsia" w:ascii="宋体" w:hAnsi="宋体" w:eastAsia="宋体" w:cs="宋体"/>
                <w:i w:val="0"/>
                <w:iCs w:val="0"/>
                <w:color w:val="000000"/>
                <w:sz w:val="21"/>
                <w:szCs w:val="21"/>
                <w:u w:val="none"/>
              </w:rPr>
            </w:pPr>
          </w:p>
        </w:tc>
      </w:tr>
      <w:tr w14:paraId="6199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top"/>
          </w:tcPr>
          <w:p w14:paraId="0BBBB2F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沙支河东路北段绿化工程（中阳-解放）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A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6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8BAC">
            <w:pPr>
              <w:jc w:val="center"/>
              <w:rPr>
                <w:rFonts w:hint="eastAsia" w:ascii="宋体" w:hAnsi="宋体" w:eastAsia="宋体" w:cs="宋体"/>
                <w:i w:val="0"/>
                <w:iCs w:val="0"/>
                <w:color w:val="000000"/>
                <w:sz w:val="21"/>
                <w:szCs w:val="21"/>
                <w:u w:val="none"/>
              </w:rPr>
            </w:pPr>
          </w:p>
        </w:tc>
      </w:tr>
      <w:tr w14:paraId="1BB5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A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沙支河东路北段绿化工程（中阳大道-汉韵路）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D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A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53161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8FAF">
            <w:pPr>
              <w:jc w:val="center"/>
              <w:rPr>
                <w:rFonts w:hint="eastAsia" w:ascii="宋体" w:hAnsi="宋体" w:eastAsia="宋体" w:cs="宋体"/>
                <w:i w:val="0"/>
                <w:iCs w:val="0"/>
                <w:color w:val="000000"/>
                <w:sz w:val="21"/>
                <w:szCs w:val="21"/>
                <w:u w:val="none"/>
              </w:rPr>
            </w:pPr>
          </w:p>
        </w:tc>
      </w:tr>
      <w:tr w14:paraId="41143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4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丰县饭店东游园</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7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41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17011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A8D3">
            <w:pPr>
              <w:jc w:val="center"/>
              <w:rPr>
                <w:rFonts w:hint="eastAsia" w:ascii="宋体" w:hAnsi="宋体" w:eastAsia="宋体" w:cs="宋体"/>
                <w:i w:val="0"/>
                <w:iCs w:val="0"/>
                <w:color w:val="000000"/>
                <w:sz w:val="21"/>
                <w:szCs w:val="21"/>
                <w:u w:val="none"/>
              </w:rPr>
            </w:pPr>
          </w:p>
        </w:tc>
      </w:tr>
      <w:tr w14:paraId="78E2E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20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新政府四周绿化</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AE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A2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55731</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0CC5">
            <w:pPr>
              <w:jc w:val="center"/>
              <w:rPr>
                <w:rFonts w:hint="eastAsia" w:ascii="宋体" w:hAnsi="宋体" w:eastAsia="宋体" w:cs="宋体"/>
                <w:i w:val="0"/>
                <w:iCs w:val="0"/>
                <w:color w:val="000000"/>
                <w:sz w:val="21"/>
                <w:szCs w:val="21"/>
                <w:u w:val="none"/>
              </w:rPr>
            </w:pPr>
          </w:p>
        </w:tc>
      </w:tr>
      <w:tr w14:paraId="5379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E1B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学粹园</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2F54">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C9F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10300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2948">
            <w:pPr>
              <w:jc w:val="center"/>
              <w:rPr>
                <w:rFonts w:hint="eastAsia" w:ascii="宋体" w:hAnsi="宋体" w:eastAsia="宋体" w:cs="宋体"/>
                <w:i w:val="0"/>
                <w:iCs w:val="0"/>
                <w:color w:val="000000"/>
                <w:sz w:val="21"/>
                <w:szCs w:val="21"/>
                <w:u w:val="none"/>
              </w:rPr>
            </w:pPr>
          </w:p>
        </w:tc>
      </w:tr>
      <w:tr w14:paraId="7A265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1"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5A8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樾园</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F4E6">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C4B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3500</w:t>
            </w:r>
          </w:p>
          <w:p w14:paraId="2120804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含公厕玻璃钢化粪池(30立方)清理吸污外运)</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33F2">
            <w:pPr>
              <w:jc w:val="center"/>
              <w:rPr>
                <w:rFonts w:hint="eastAsia" w:ascii="宋体" w:hAnsi="宋体" w:eastAsia="宋体" w:cs="宋体"/>
                <w:i w:val="0"/>
                <w:iCs w:val="0"/>
                <w:color w:val="000000"/>
                <w:sz w:val="21"/>
                <w:szCs w:val="21"/>
                <w:u w:val="none"/>
              </w:rPr>
            </w:pPr>
          </w:p>
        </w:tc>
      </w:tr>
      <w:tr w14:paraId="0A69D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877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新增振丰路绿地</w:t>
            </w:r>
          </w:p>
          <w:p w14:paraId="6B52FC3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(中阳大道--解放路)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C3D4">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65968">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42178</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00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r>
      <w:tr w14:paraId="630A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106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新增南苑路绿地</w:t>
            </w:r>
          </w:p>
          <w:p w14:paraId="177E883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支农路--西环路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F594">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2A68">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19826.2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DC37">
            <w:pPr>
              <w:jc w:val="center"/>
              <w:rPr>
                <w:rFonts w:hint="eastAsia" w:ascii="宋体" w:hAnsi="宋体" w:eastAsia="宋体" w:cs="宋体"/>
                <w:i w:val="0"/>
                <w:iCs w:val="0"/>
                <w:color w:val="000000"/>
                <w:sz w:val="21"/>
                <w:szCs w:val="21"/>
                <w:u w:val="none"/>
              </w:rPr>
            </w:pPr>
          </w:p>
        </w:tc>
      </w:tr>
      <w:tr w14:paraId="3501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23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新增南二环绿地</w:t>
            </w:r>
          </w:p>
          <w:p w14:paraId="2A7AFDF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河滨路--丰黄路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D064">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E8BA">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5595</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96DB">
            <w:pPr>
              <w:jc w:val="center"/>
              <w:rPr>
                <w:rFonts w:hint="default" w:ascii="宋体" w:hAnsi="宋体" w:eastAsia="宋体" w:cs="宋体"/>
                <w:i w:val="0"/>
                <w:iCs w:val="0"/>
                <w:color w:val="000000"/>
                <w:sz w:val="21"/>
                <w:szCs w:val="21"/>
                <w:u w:val="none"/>
                <w:lang w:val="en-US" w:eastAsia="zh-CN"/>
              </w:rPr>
            </w:pPr>
          </w:p>
        </w:tc>
      </w:tr>
      <w:tr w14:paraId="54CC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5F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新增南环路辅道</w:t>
            </w:r>
          </w:p>
          <w:p w14:paraId="3B1BC03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向阳路--西环路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8E1F">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76D6">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7983</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1352">
            <w:pPr>
              <w:jc w:val="center"/>
              <w:rPr>
                <w:rFonts w:hint="eastAsia" w:ascii="宋体" w:hAnsi="宋体" w:eastAsia="宋体" w:cs="宋体"/>
                <w:i w:val="0"/>
                <w:iCs w:val="0"/>
                <w:color w:val="000000"/>
                <w:sz w:val="21"/>
                <w:szCs w:val="21"/>
                <w:u w:val="none"/>
              </w:rPr>
            </w:pPr>
          </w:p>
        </w:tc>
      </w:tr>
      <w:tr w14:paraId="13FC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E21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新增托起辉煌</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3552">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5CA8">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806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830C">
            <w:pPr>
              <w:jc w:val="center"/>
              <w:rPr>
                <w:rFonts w:hint="eastAsia" w:ascii="宋体" w:hAnsi="宋体" w:eastAsia="宋体" w:cs="宋体"/>
                <w:i w:val="0"/>
                <w:iCs w:val="0"/>
                <w:color w:val="000000"/>
                <w:sz w:val="21"/>
                <w:szCs w:val="21"/>
                <w:u w:val="none"/>
              </w:rPr>
            </w:pPr>
          </w:p>
        </w:tc>
      </w:tr>
      <w:tr w14:paraId="7232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3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新增永安路南首</w:t>
            </w:r>
          </w:p>
          <w:p w14:paraId="303312E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文昌路--南环路</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F543">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CB24">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147B">
            <w:pPr>
              <w:jc w:val="center"/>
              <w:rPr>
                <w:rFonts w:hint="eastAsia" w:ascii="宋体" w:hAnsi="宋体" w:eastAsia="宋体" w:cs="宋体"/>
                <w:i w:val="0"/>
                <w:iCs w:val="0"/>
                <w:color w:val="000000"/>
                <w:sz w:val="21"/>
                <w:szCs w:val="21"/>
                <w:u w:val="none"/>
              </w:rPr>
            </w:pPr>
          </w:p>
        </w:tc>
      </w:tr>
      <w:tr w14:paraId="6289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7DE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新增南苑路街头游园</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5CF2">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91FE">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7600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75DB">
            <w:pPr>
              <w:jc w:val="center"/>
              <w:rPr>
                <w:rFonts w:hint="eastAsia" w:ascii="宋体" w:hAnsi="宋体" w:eastAsia="宋体" w:cs="宋体"/>
                <w:i w:val="0"/>
                <w:iCs w:val="0"/>
                <w:color w:val="000000"/>
                <w:sz w:val="21"/>
                <w:szCs w:val="21"/>
                <w:u w:val="none"/>
              </w:rPr>
            </w:pPr>
          </w:p>
        </w:tc>
      </w:tr>
      <w:tr w14:paraId="5791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5F44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新增文昌路街头游园</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2F2C">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44D8">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12300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93C1">
            <w:pPr>
              <w:jc w:val="center"/>
              <w:rPr>
                <w:rFonts w:hint="eastAsia" w:ascii="宋体" w:hAnsi="宋体" w:eastAsia="宋体" w:cs="宋体"/>
                <w:i w:val="0"/>
                <w:iCs w:val="0"/>
                <w:color w:val="000000"/>
                <w:sz w:val="21"/>
                <w:szCs w:val="21"/>
                <w:u w:val="none"/>
              </w:rPr>
            </w:pPr>
          </w:p>
        </w:tc>
      </w:tr>
      <w:tr w14:paraId="303A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B3D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新增柳毅路街头游园</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B014">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二级</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D88E">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4126</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529A">
            <w:pPr>
              <w:jc w:val="center"/>
              <w:rPr>
                <w:rFonts w:hint="eastAsia" w:ascii="宋体" w:hAnsi="宋体" w:eastAsia="宋体" w:cs="宋体"/>
                <w:i w:val="0"/>
                <w:iCs w:val="0"/>
                <w:color w:val="000000"/>
                <w:sz w:val="21"/>
                <w:szCs w:val="21"/>
                <w:u w:val="none"/>
              </w:rPr>
            </w:pPr>
          </w:p>
        </w:tc>
      </w:tr>
      <w:tr w14:paraId="2F71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60A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新增行道树</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671A">
            <w:pPr>
              <w:jc w:val="center"/>
              <w:rPr>
                <w:rFonts w:hint="eastAsia" w:ascii="宋体" w:hAnsi="宋体" w:eastAsia="宋体" w:cs="宋体"/>
                <w:i w:val="0"/>
                <w:iCs w:val="0"/>
                <w:color w:val="000000"/>
                <w:sz w:val="21"/>
                <w:szCs w:val="21"/>
                <w:u w:val="none"/>
                <w:lang w:val="en-US" w:eastAsia="zh-CN"/>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38DC">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2784</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B69D">
            <w:pPr>
              <w:jc w:val="center"/>
              <w:rPr>
                <w:rFonts w:hint="eastAsia" w:ascii="宋体" w:hAnsi="宋体" w:eastAsia="宋体" w:cs="宋体"/>
                <w:i w:val="0"/>
                <w:iCs w:val="0"/>
                <w:color w:val="000000"/>
                <w:sz w:val="21"/>
                <w:szCs w:val="21"/>
                <w:u w:val="none"/>
              </w:rPr>
            </w:pPr>
          </w:p>
        </w:tc>
      </w:tr>
      <w:tr w14:paraId="7ED3B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FDB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一级绿地面积合计</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E61F">
            <w:pPr>
              <w:jc w:val="center"/>
              <w:rPr>
                <w:rFonts w:hint="eastAsia" w:ascii="宋体" w:hAnsi="宋体" w:eastAsia="宋体" w:cs="宋体"/>
                <w:i w:val="0"/>
                <w:iCs w:val="0"/>
                <w:color w:val="000000"/>
                <w:sz w:val="21"/>
                <w:szCs w:val="21"/>
                <w:u w:val="none"/>
                <w:lang w:val="en-US" w:eastAsia="zh-CN"/>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946F">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380000</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37B8">
            <w:pPr>
              <w:jc w:val="center"/>
              <w:rPr>
                <w:rFonts w:hint="eastAsia" w:ascii="宋体" w:hAnsi="宋体" w:eastAsia="宋体" w:cs="宋体"/>
                <w:i w:val="0"/>
                <w:iCs w:val="0"/>
                <w:color w:val="000000"/>
                <w:sz w:val="21"/>
                <w:szCs w:val="21"/>
                <w:u w:val="none"/>
              </w:rPr>
            </w:pPr>
          </w:p>
        </w:tc>
      </w:tr>
      <w:tr w14:paraId="2499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8D4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二级绿地面积合计</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5501">
            <w:pPr>
              <w:jc w:val="center"/>
              <w:rPr>
                <w:rFonts w:hint="eastAsia" w:ascii="宋体" w:hAnsi="宋体" w:eastAsia="宋体" w:cs="宋体"/>
                <w:i w:val="0"/>
                <w:iCs w:val="0"/>
                <w:color w:val="000000"/>
                <w:sz w:val="21"/>
                <w:szCs w:val="21"/>
                <w:u w:val="none"/>
                <w:lang w:val="en-US" w:eastAsia="zh-CN"/>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1145">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528117.2</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13F8">
            <w:pPr>
              <w:jc w:val="center"/>
              <w:rPr>
                <w:rFonts w:hint="eastAsia" w:ascii="宋体" w:hAnsi="宋体" w:eastAsia="宋体" w:cs="宋体"/>
                <w:i w:val="0"/>
                <w:iCs w:val="0"/>
                <w:color w:val="000000"/>
                <w:sz w:val="21"/>
                <w:szCs w:val="21"/>
                <w:u w:val="none"/>
              </w:rPr>
            </w:pPr>
          </w:p>
        </w:tc>
      </w:tr>
      <w:tr w14:paraId="36F03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F50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水面面积合计</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D933">
            <w:pPr>
              <w:jc w:val="center"/>
              <w:rPr>
                <w:rFonts w:hint="eastAsia" w:ascii="宋体" w:hAnsi="宋体" w:eastAsia="宋体" w:cs="宋体"/>
                <w:i w:val="0"/>
                <w:iCs w:val="0"/>
                <w:color w:val="000000"/>
                <w:sz w:val="21"/>
                <w:szCs w:val="21"/>
                <w:u w:val="none"/>
                <w:lang w:val="en-US" w:eastAsia="zh-CN"/>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0476">
            <w:pPr>
              <w:jc w:val="center"/>
              <w:rPr>
                <w:rFonts w:hint="default" w:ascii="宋体" w:hAnsi="宋体" w:eastAsia="宋体" w:cs="宋体"/>
                <w:i w:val="0"/>
                <w:iCs w:val="0"/>
                <w:color w:val="000000"/>
                <w:sz w:val="21"/>
                <w:szCs w:val="21"/>
                <w:u w:val="none"/>
                <w:lang w:val="en-US" w:eastAsia="zh-CN"/>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BBFF">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140000</w:t>
            </w:r>
          </w:p>
        </w:tc>
      </w:tr>
      <w:tr w14:paraId="6213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05F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行道树合计</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7567">
            <w:pPr>
              <w:jc w:val="center"/>
              <w:rPr>
                <w:rFonts w:hint="eastAsia" w:ascii="宋体" w:hAnsi="宋体" w:eastAsia="宋体" w:cs="宋体"/>
                <w:i w:val="0"/>
                <w:iCs w:val="0"/>
                <w:color w:val="000000"/>
                <w:sz w:val="21"/>
                <w:szCs w:val="21"/>
                <w:u w:val="none"/>
                <w:lang w:val="en-US" w:eastAsia="zh-CN"/>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C2A1">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2784棵</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9FD3">
            <w:pPr>
              <w:jc w:val="center"/>
              <w:rPr>
                <w:rFonts w:hint="eastAsia" w:ascii="宋体" w:hAnsi="宋体" w:eastAsia="宋体" w:cs="宋体"/>
                <w:i w:val="0"/>
                <w:iCs w:val="0"/>
                <w:color w:val="000000"/>
                <w:sz w:val="21"/>
                <w:szCs w:val="21"/>
                <w:u w:val="none"/>
              </w:rPr>
            </w:pPr>
          </w:p>
        </w:tc>
      </w:tr>
      <w:tr w14:paraId="7D27B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555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总计</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77B3">
            <w:pPr>
              <w:jc w:val="center"/>
              <w:rPr>
                <w:rFonts w:hint="eastAsia" w:ascii="宋体" w:hAnsi="宋体" w:eastAsia="宋体" w:cs="宋体"/>
                <w:i w:val="0"/>
                <w:iCs w:val="0"/>
                <w:color w:val="000000"/>
                <w:sz w:val="21"/>
                <w:szCs w:val="21"/>
                <w:u w:val="none"/>
                <w:lang w:val="en-US" w:eastAsia="zh-CN"/>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6627">
            <w:pPr>
              <w:jc w:val="center"/>
              <w:rPr>
                <w:rFonts w:hint="eastAsia" w:ascii="宋体" w:hAnsi="宋体" w:eastAsia="宋体" w:cs="宋体"/>
                <w:i w:val="0"/>
                <w:iCs w:val="0"/>
                <w:color w:val="000000"/>
                <w:sz w:val="21"/>
                <w:szCs w:val="21"/>
                <w:u w:val="none"/>
                <w:lang w:val="en-US" w:eastAsia="zh-CN"/>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ABBA">
            <w:pPr>
              <w:jc w:val="center"/>
              <w:rPr>
                <w:rFonts w:hint="eastAsia" w:ascii="宋体" w:hAnsi="宋体" w:eastAsia="宋体" w:cs="宋体"/>
                <w:i w:val="0"/>
                <w:iCs w:val="0"/>
                <w:color w:val="000000"/>
                <w:sz w:val="21"/>
                <w:szCs w:val="21"/>
                <w:u w:val="none"/>
              </w:rPr>
            </w:pPr>
          </w:p>
        </w:tc>
      </w:tr>
    </w:tbl>
    <w:p w14:paraId="0B5A790B">
      <w:pPr>
        <w:pStyle w:val="2"/>
        <w:ind w:left="0" w:leftChars="0" w:firstLine="0" w:firstLineChars="0"/>
      </w:pPr>
    </w:p>
    <w:p w14:paraId="24705EA1">
      <w:pPr>
        <w:widowControl/>
        <w:spacing w:line="360" w:lineRule="auto"/>
        <w:rPr>
          <w:rFonts w:ascii="宋体" w:hAnsi="宋体" w:cs="宋体"/>
          <w:color w:val="000000"/>
          <w:sz w:val="24"/>
        </w:rPr>
      </w:pPr>
      <w:r>
        <w:rPr>
          <w:rFonts w:hint="eastAsia" w:ascii="宋体" w:hAnsi="宋体" w:cs="宋体"/>
          <w:color w:val="000000"/>
          <w:sz w:val="24"/>
        </w:rPr>
        <w:t>5、人员最低配备</w:t>
      </w:r>
    </w:p>
    <w:p w14:paraId="1CAD9043">
      <w:pPr>
        <w:widowControl/>
        <w:spacing w:line="360" w:lineRule="auto"/>
        <w:ind w:firstLine="420"/>
        <w:rPr>
          <w:rFonts w:ascii="宋体" w:hAnsi="宋体" w:cs="宋体"/>
          <w:color w:val="auto"/>
          <w:sz w:val="24"/>
          <w:highlight w:val="none"/>
        </w:rPr>
      </w:pPr>
      <w:r>
        <w:rPr>
          <w:rFonts w:hint="eastAsia" w:ascii="宋体" w:hAnsi="宋体" w:cs="宋体"/>
          <w:color w:val="000000"/>
          <w:sz w:val="24"/>
        </w:rPr>
        <w:t>人数要求：以下人数均为最低标准，否则视为投标人未响应磋商文件要求，须提供</w:t>
      </w:r>
      <w:r>
        <w:rPr>
          <w:rFonts w:hint="eastAsia" w:ascii="宋体" w:hAnsi="宋体" w:cs="宋体"/>
          <w:sz w:val="24"/>
        </w:rPr>
        <w:t>人员配备承诺书原件扫描件及</w:t>
      </w:r>
      <w:r>
        <w:rPr>
          <w:rFonts w:hint="eastAsia" w:ascii="宋体" w:hAnsi="宋体" w:cs="宋体"/>
          <w:color w:val="000000"/>
          <w:sz w:val="24"/>
        </w:rPr>
        <w:t>社保部门出具的由投标人缴纳的项目负责人及现场管理人员</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月社会保险缴纳证明（提供社保证明原件扫描件或社保网络打印件扫描件），投标人可根据实际需要增加。</w:t>
      </w:r>
    </w:p>
    <w:tbl>
      <w:tblPr>
        <w:tblStyle w:val="8"/>
        <w:tblW w:w="8706" w:type="dxa"/>
        <w:jc w:val="center"/>
        <w:tblLayout w:type="fixed"/>
        <w:tblCellMar>
          <w:top w:w="0" w:type="dxa"/>
          <w:left w:w="108" w:type="dxa"/>
          <w:bottom w:w="0" w:type="dxa"/>
          <w:right w:w="108" w:type="dxa"/>
        </w:tblCellMar>
      </w:tblPr>
      <w:tblGrid>
        <w:gridCol w:w="1848"/>
        <w:gridCol w:w="1684"/>
        <w:gridCol w:w="992"/>
        <w:gridCol w:w="4182"/>
      </w:tblGrid>
      <w:tr w14:paraId="329D3C21">
        <w:tblPrEx>
          <w:tblCellMar>
            <w:top w:w="0" w:type="dxa"/>
            <w:left w:w="108" w:type="dxa"/>
            <w:bottom w:w="0" w:type="dxa"/>
            <w:right w:w="108" w:type="dxa"/>
          </w:tblCellMar>
        </w:tblPrEx>
        <w:trPr>
          <w:trHeight w:val="286" w:hRule="atLeast"/>
          <w:jc w:val="center"/>
        </w:trPr>
        <w:tc>
          <w:tcPr>
            <w:tcW w:w="1848" w:type="dxa"/>
            <w:vMerge w:val="restart"/>
            <w:tcBorders>
              <w:top w:val="single" w:color="000000" w:sz="4" w:space="0"/>
              <w:left w:val="single" w:color="000000" w:sz="4" w:space="0"/>
              <w:bottom w:val="single" w:color="000000" w:sz="4" w:space="0"/>
              <w:right w:val="single" w:color="000000" w:sz="4" w:space="0"/>
            </w:tcBorders>
            <w:noWrap/>
            <w:vAlign w:val="center"/>
          </w:tcPr>
          <w:p w14:paraId="2012F849">
            <w:pPr>
              <w:widowControl/>
              <w:spacing w:line="360" w:lineRule="auto"/>
              <w:jc w:val="center"/>
              <w:rPr>
                <w:rFonts w:ascii="宋体" w:hAnsi="宋体"/>
                <w:color w:val="auto"/>
                <w:sz w:val="24"/>
                <w:highlight w:val="none"/>
              </w:rPr>
            </w:pPr>
            <w:r>
              <w:rPr>
                <w:rFonts w:hint="eastAsia" w:ascii="宋体" w:hAnsi="宋体"/>
                <w:color w:val="auto"/>
                <w:sz w:val="24"/>
                <w:highlight w:val="none"/>
              </w:rPr>
              <w:t>项目负责人</w:t>
            </w:r>
          </w:p>
        </w:tc>
        <w:tc>
          <w:tcPr>
            <w:tcW w:w="1684" w:type="dxa"/>
            <w:vMerge w:val="restart"/>
            <w:tcBorders>
              <w:top w:val="single" w:color="000000" w:sz="4" w:space="0"/>
              <w:left w:val="nil"/>
              <w:bottom w:val="single" w:color="000000" w:sz="4" w:space="0"/>
              <w:right w:val="single" w:color="000000" w:sz="4" w:space="0"/>
            </w:tcBorders>
            <w:noWrap/>
            <w:vAlign w:val="center"/>
          </w:tcPr>
          <w:p w14:paraId="10E8977E">
            <w:pPr>
              <w:widowControl/>
              <w:spacing w:line="360" w:lineRule="auto"/>
              <w:jc w:val="center"/>
              <w:rPr>
                <w:rFonts w:ascii="宋体" w:hAnsi="宋体"/>
                <w:color w:val="auto"/>
                <w:sz w:val="24"/>
                <w:highlight w:val="none"/>
              </w:rPr>
            </w:pPr>
            <w:r>
              <w:rPr>
                <w:rFonts w:hint="eastAsia" w:ascii="宋体" w:hAnsi="宋体"/>
                <w:color w:val="auto"/>
                <w:sz w:val="24"/>
                <w:highlight w:val="none"/>
              </w:rPr>
              <w:t>现场管理人员</w:t>
            </w:r>
          </w:p>
        </w:tc>
        <w:tc>
          <w:tcPr>
            <w:tcW w:w="5174" w:type="dxa"/>
            <w:gridSpan w:val="2"/>
            <w:tcBorders>
              <w:top w:val="single" w:color="000000" w:sz="4" w:space="0"/>
              <w:left w:val="nil"/>
              <w:bottom w:val="single" w:color="000000" w:sz="4" w:space="0"/>
              <w:right w:val="single" w:color="000000" w:sz="4" w:space="0"/>
            </w:tcBorders>
            <w:noWrap/>
            <w:vAlign w:val="center"/>
          </w:tcPr>
          <w:p w14:paraId="46F4AFAA">
            <w:pPr>
              <w:widowControl/>
              <w:spacing w:line="360" w:lineRule="auto"/>
              <w:jc w:val="center"/>
              <w:rPr>
                <w:rFonts w:ascii="宋体" w:hAnsi="宋体"/>
                <w:color w:val="auto"/>
                <w:sz w:val="24"/>
                <w:highlight w:val="none"/>
              </w:rPr>
            </w:pPr>
            <w:r>
              <w:rPr>
                <w:rFonts w:hint="eastAsia" w:ascii="宋体" w:hAnsi="宋体"/>
                <w:color w:val="auto"/>
                <w:sz w:val="24"/>
                <w:highlight w:val="none"/>
              </w:rPr>
              <w:t>现场工作人员最低人数</w:t>
            </w:r>
          </w:p>
        </w:tc>
      </w:tr>
      <w:tr w14:paraId="6214C317">
        <w:tblPrEx>
          <w:tblCellMar>
            <w:top w:w="0" w:type="dxa"/>
            <w:left w:w="108" w:type="dxa"/>
            <w:bottom w:w="0" w:type="dxa"/>
            <w:right w:w="108" w:type="dxa"/>
          </w:tblCellMar>
        </w:tblPrEx>
        <w:trPr>
          <w:trHeight w:val="331"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noWrap/>
            <w:vAlign w:val="center"/>
          </w:tcPr>
          <w:p w14:paraId="623EEE0C">
            <w:pPr>
              <w:widowControl/>
              <w:spacing w:line="360" w:lineRule="auto"/>
              <w:jc w:val="left"/>
              <w:rPr>
                <w:rFonts w:ascii="宋体" w:hAnsi="宋体"/>
                <w:color w:val="auto"/>
                <w:sz w:val="24"/>
                <w:highlight w:val="none"/>
              </w:rPr>
            </w:pPr>
          </w:p>
        </w:tc>
        <w:tc>
          <w:tcPr>
            <w:tcW w:w="1684" w:type="dxa"/>
            <w:vMerge w:val="continue"/>
            <w:tcBorders>
              <w:top w:val="single" w:color="000000" w:sz="4" w:space="0"/>
              <w:left w:val="nil"/>
              <w:bottom w:val="single" w:color="000000" w:sz="4" w:space="0"/>
              <w:right w:val="single" w:color="000000" w:sz="4" w:space="0"/>
            </w:tcBorders>
            <w:noWrap/>
            <w:vAlign w:val="center"/>
          </w:tcPr>
          <w:p w14:paraId="018E1142">
            <w:pPr>
              <w:widowControl/>
              <w:spacing w:line="360" w:lineRule="auto"/>
              <w:jc w:val="left"/>
              <w:rPr>
                <w:rFonts w:ascii="宋体" w:hAnsi="宋体"/>
                <w:color w:val="auto"/>
                <w:sz w:val="24"/>
                <w:highlight w:val="none"/>
              </w:rPr>
            </w:pPr>
          </w:p>
        </w:tc>
        <w:tc>
          <w:tcPr>
            <w:tcW w:w="992" w:type="dxa"/>
            <w:tcBorders>
              <w:top w:val="single" w:color="000000" w:sz="4" w:space="0"/>
              <w:left w:val="nil"/>
              <w:bottom w:val="single" w:color="000000" w:sz="4" w:space="0"/>
              <w:right w:val="single" w:color="000000" w:sz="4" w:space="0"/>
            </w:tcBorders>
            <w:noWrap/>
            <w:vAlign w:val="center"/>
          </w:tcPr>
          <w:p w14:paraId="2B605EBE">
            <w:pPr>
              <w:widowControl/>
              <w:spacing w:line="360" w:lineRule="auto"/>
              <w:jc w:val="center"/>
              <w:rPr>
                <w:rFonts w:ascii="宋体" w:hAnsi="宋体"/>
                <w:color w:val="auto"/>
                <w:sz w:val="24"/>
                <w:highlight w:val="none"/>
              </w:rPr>
            </w:pPr>
            <w:r>
              <w:rPr>
                <w:rFonts w:hint="eastAsia" w:ascii="宋体" w:hAnsi="宋体"/>
                <w:color w:val="auto"/>
                <w:sz w:val="24"/>
                <w:highlight w:val="none"/>
              </w:rPr>
              <w:t>总人数</w:t>
            </w:r>
          </w:p>
        </w:tc>
        <w:tc>
          <w:tcPr>
            <w:tcW w:w="4182" w:type="dxa"/>
            <w:tcBorders>
              <w:top w:val="single" w:color="000000" w:sz="4" w:space="0"/>
              <w:left w:val="nil"/>
              <w:bottom w:val="single" w:color="000000" w:sz="4" w:space="0"/>
              <w:right w:val="single" w:color="000000" w:sz="4" w:space="0"/>
            </w:tcBorders>
            <w:noWrap/>
            <w:vAlign w:val="center"/>
          </w:tcPr>
          <w:p w14:paraId="748694A5">
            <w:pPr>
              <w:widowControl/>
              <w:spacing w:line="360" w:lineRule="auto"/>
              <w:jc w:val="center"/>
              <w:rPr>
                <w:rFonts w:ascii="宋体" w:hAnsi="宋体"/>
                <w:color w:val="auto"/>
                <w:sz w:val="24"/>
                <w:highlight w:val="none"/>
              </w:rPr>
            </w:pPr>
            <w:r>
              <w:rPr>
                <w:rFonts w:hint="eastAsia" w:ascii="宋体" w:hAnsi="宋体"/>
                <w:color w:val="auto"/>
                <w:sz w:val="24"/>
                <w:highlight w:val="none"/>
              </w:rPr>
              <w:t>其中保安人员</w:t>
            </w:r>
          </w:p>
        </w:tc>
      </w:tr>
      <w:tr w14:paraId="1F2321FD">
        <w:tblPrEx>
          <w:tblCellMar>
            <w:top w:w="0" w:type="dxa"/>
            <w:left w:w="108" w:type="dxa"/>
            <w:bottom w:w="0" w:type="dxa"/>
            <w:right w:w="108" w:type="dxa"/>
          </w:tblCellMar>
        </w:tblPrEx>
        <w:trPr>
          <w:trHeight w:val="303" w:hRule="atLeast"/>
          <w:jc w:val="center"/>
        </w:trPr>
        <w:tc>
          <w:tcPr>
            <w:tcW w:w="1848" w:type="dxa"/>
            <w:vMerge w:val="restart"/>
            <w:tcBorders>
              <w:top w:val="single" w:color="000000" w:sz="4" w:space="0"/>
              <w:left w:val="single" w:color="000000" w:sz="4" w:space="0"/>
              <w:bottom w:val="single" w:color="000000" w:sz="4" w:space="0"/>
              <w:right w:val="single" w:color="000000" w:sz="4" w:space="0"/>
            </w:tcBorders>
            <w:noWrap/>
            <w:vAlign w:val="center"/>
          </w:tcPr>
          <w:p w14:paraId="7CB488C8">
            <w:pPr>
              <w:widowControl/>
              <w:spacing w:line="360" w:lineRule="auto"/>
              <w:jc w:val="center"/>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人</w:t>
            </w:r>
          </w:p>
        </w:tc>
        <w:tc>
          <w:tcPr>
            <w:tcW w:w="1684" w:type="dxa"/>
            <w:vMerge w:val="restart"/>
            <w:tcBorders>
              <w:top w:val="single" w:color="000000" w:sz="4" w:space="0"/>
              <w:left w:val="nil"/>
              <w:bottom w:val="single" w:color="000000" w:sz="4" w:space="0"/>
              <w:right w:val="single" w:color="000000" w:sz="4" w:space="0"/>
            </w:tcBorders>
            <w:noWrap/>
            <w:vAlign w:val="center"/>
          </w:tcPr>
          <w:p w14:paraId="782110C5">
            <w:pPr>
              <w:widowControl/>
              <w:spacing w:line="360" w:lineRule="auto"/>
              <w:jc w:val="center"/>
              <w:rPr>
                <w:rFonts w:ascii="宋体" w:hAnsi="宋体"/>
                <w:color w:val="auto"/>
                <w:sz w:val="24"/>
                <w:highlight w:val="none"/>
              </w:rPr>
            </w:pPr>
            <w:r>
              <w:rPr>
                <w:rFonts w:ascii="宋体" w:hAnsi="宋体"/>
                <w:color w:val="auto"/>
                <w:sz w:val="24"/>
                <w:highlight w:val="none"/>
              </w:rPr>
              <w:t xml:space="preserve"> </w:t>
            </w:r>
            <w:r>
              <w:rPr>
                <w:rFonts w:hint="eastAsia" w:ascii="宋体" w:hAnsi="宋体"/>
                <w:color w:val="auto"/>
                <w:sz w:val="24"/>
                <w:highlight w:val="none"/>
              </w:rPr>
              <w:t>1人</w:t>
            </w:r>
          </w:p>
        </w:tc>
        <w:tc>
          <w:tcPr>
            <w:tcW w:w="992" w:type="dxa"/>
            <w:vMerge w:val="restart"/>
            <w:tcBorders>
              <w:top w:val="single" w:color="000000" w:sz="4" w:space="0"/>
              <w:left w:val="nil"/>
              <w:bottom w:val="single" w:color="000000" w:sz="4" w:space="0"/>
              <w:right w:val="single" w:color="000000" w:sz="4" w:space="0"/>
            </w:tcBorders>
            <w:noWrap/>
            <w:vAlign w:val="center"/>
          </w:tcPr>
          <w:p w14:paraId="0BE20556">
            <w:pPr>
              <w:widowControl/>
              <w:spacing w:line="360" w:lineRule="auto"/>
              <w:jc w:val="center"/>
              <w:rPr>
                <w:rFonts w:ascii="宋体" w:hAnsi="宋体"/>
                <w:color w:val="auto"/>
                <w:sz w:val="24"/>
                <w:highlight w:val="none"/>
              </w:rPr>
            </w:pPr>
            <w:r>
              <w:rPr>
                <w:rFonts w:hint="eastAsia" w:ascii="宋体" w:hAnsi="宋体"/>
                <w:color w:val="auto"/>
                <w:sz w:val="24"/>
                <w:highlight w:val="none"/>
                <w:lang w:val="en-US" w:eastAsia="zh-CN"/>
              </w:rPr>
              <w:t>70</w:t>
            </w:r>
            <w:r>
              <w:rPr>
                <w:rFonts w:hint="eastAsia" w:ascii="宋体" w:hAnsi="宋体"/>
                <w:color w:val="auto"/>
                <w:sz w:val="24"/>
                <w:highlight w:val="none"/>
              </w:rPr>
              <w:t>人</w:t>
            </w:r>
          </w:p>
        </w:tc>
        <w:tc>
          <w:tcPr>
            <w:tcW w:w="4182" w:type="dxa"/>
            <w:tcBorders>
              <w:top w:val="single" w:color="000000" w:sz="4" w:space="0"/>
              <w:left w:val="nil"/>
              <w:bottom w:val="single" w:color="000000" w:sz="4" w:space="0"/>
              <w:right w:val="single" w:color="000000" w:sz="4" w:space="0"/>
            </w:tcBorders>
            <w:noWrap/>
            <w:vAlign w:val="center"/>
          </w:tcPr>
          <w:p w14:paraId="78BFB39B">
            <w:pPr>
              <w:widowControl/>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r>
              <w:rPr>
                <w:rFonts w:hint="eastAsia" w:ascii="宋体" w:hAnsi="宋体"/>
                <w:color w:val="auto"/>
                <w:sz w:val="24"/>
                <w:highlight w:val="none"/>
              </w:rPr>
              <w:t>人</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飞龙湖）</w:t>
            </w:r>
          </w:p>
        </w:tc>
      </w:tr>
      <w:tr w14:paraId="2C220DAF">
        <w:tblPrEx>
          <w:tblCellMar>
            <w:top w:w="0" w:type="dxa"/>
            <w:left w:w="108" w:type="dxa"/>
            <w:bottom w:w="0" w:type="dxa"/>
            <w:right w:w="108" w:type="dxa"/>
          </w:tblCellMar>
        </w:tblPrEx>
        <w:trPr>
          <w:trHeight w:val="303" w:hRule="atLeast"/>
          <w:jc w:val="center"/>
        </w:trPr>
        <w:tc>
          <w:tcPr>
            <w:tcW w:w="1848" w:type="dxa"/>
            <w:vMerge w:val="continue"/>
            <w:tcBorders>
              <w:top w:val="single" w:color="000000" w:sz="4" w:space="0"/>
              <w:left w:val="single" w:color="000000" w:sz="4" w:space="0"/>
              <w:bottom w:val="single" w:color="000000" w:sz="4" w:space="0"/>
              <w:right w:val="single" w:color="000000" w:sz="4" w:space="0"/>
            </w:tcBorders>
            <w:noWrap/>
            <w:vAlign w:val="center"/>
          </w:tcPr>
          <w:p w14:paraId="78A594DA">
            <w:pPr>
              <w:widowControl/>
              <w:spacing w:line="360" w:lineRule="auto"/>
              <w:jc w:val="left"/>
              <w:rPr>
                <w:rFonts w:ascii="宋体" w:hAnsi="宋体"/>
                <w:color w:val="auto"/>
                <w:sz w:val="24"/>
                <w:highlight w:val="none"/>
              </w:rPr>
            </w:pPr>
          </w:p>
        </w:tc>
        <w:tc>
          <w:tcPr>
            <w:tcW w:w="1684" w:type="dxa"/>
            <w:vMerge w:val="continue"/>
            <w:tcBorders>
              <w:top w:val="single" w:color="000000" w:sz="4" w:space="0"/>
              <w:left w:val="nil"/>
              <w:bottom w:val="single" w:color="000000" w:sz="4" w:space="0"/>
              <w:right w:val="single" w:color="000000" w:sz="4" w:space="0"/>
            </w:tcBorders>
            <w:noWrap/>
            <w:vAlign w:val="center"/>
          </w:tcPr>
          <w:p w14:paraId="05F0EFB6">
            <w:pPr>
              <w:widowControl/>
              <w:spacing w:line="360" w:lineRule="auto"/>
              <w:jc w:val="left"/>
              <w:rPr>
                <w:rFonts w:ascii="宋体" w:hAnsi="宋体"/>
                <w:color w:val="auto"/>
                <w:sz w:val="24"/>
                <w:highlight w:val="none"/>
              </w:rPr>
            </w:pPr>
          </w:p>
        </w:tc>
        <w:tc>
          <w:tcPr>
            <w:tcW w:w="992" w:type="dxa"/>
            <w:vMerge w:val="continue"/>
            <w:tcBorders>
              <w:top w:val="single" w:color="000000" w:sz="4" w:space="0"/>
              <w:left w:val="nil"/>
              <w:bottom w:val="single" w:color="000000" w:sz="4" w:space="0"/>
              <w:right w:val="single" w:color="000000" w:sz="4" w:space="0"/>
            </w:tcBorders>
            <w:noWrap/>
            <w:vAlign w:val="center"/>
          </w:tcPr>
          <w:p w14:paraId="6A314EB5">
            <w:pPr>
              <w:widowControl/>
              <w:spacing w:line="360" w:lineRule="auto"/>
              <w:jc w:val="left"/>
              <w:rPr>
                <w:rFonts w:ascii="宋体" w:hAnsi="宋体"/>
                <w:color w:val="auto"/>
                <w:sz w:val="24"/>
                <w:highlight w:val="none"/>
              </w:rPr>
            </w:pPr>
          </w:p>
        </w:tc>
        <w:tc>
          <w:tcPr>
            <w:tcW w:w="4182" w:type="dxa"/>
            <w:tcBorders>
              <w:top w:val="single" w:color="000000" w:sz="4" w:space="0"/>
              <w:left w:val="single" w:color="000000" w:sz="4" w:space="0"/>
              <w:bottom w:val="single" w:color="000000" w:sz="4" w:space="0"/>
              <w:right w:val="single" w:color="000000" w:sz="4" w:space="0"/>
            </w:tcBorders>
            <w:noWrap/>
            <w:vAlign w:val="center"/>
          </w:tcPr>
          <w:p w14:paraId="2D005C62">
            <w:pPr>
              <w:widowControl/>
              <w:spacing w:line="360" w:lineRule="auto"/>
              <w:rPr>
                <w:rFonts w:ascii="宋体" w:hAnsi="宋体"/>
                <w:color w:val="auto"/>
                <w:sz w:val="24"/>
                <w:highlight w:val="none"/>
              </w:rPr>
            </w:pPr>
          </w:p>
        </w:tc>
      </w:tr>
      <w:tr w14:paraId="0274B5AA">
        <w:tblPrEx>
          <w:tblCellMar>
            <w:top w:w="0" w:type="dxa"/>
            <w:left w:w="108" w:type="dxa"/>
            <w:bottom w:w="0" w:type="dxa"/>
            <w:right w:w="108" w:type="dxa"/>
          </w:tblCellMar>
        </w:tblPrEx>
        <w:trPr>
          <w:trHeight w:val="303" w:hRule="atLeast"/>
          <w:jc w:val="center"/>
        </w:trPr>
        <w:tc>
          <w:tcPr>
            <w:tcW w:w="1848" w:type="dxa"/>
            <w:vMerge w:val="continue"/>
            <w:tcBorders>
              <w:top w:val="nil"/>
              <w:left w:val="single" w:color="000000" w:sz="4" w:space="0"/>
              <w:bottom w:val="single" w:color="000000" w:sz="4" w:space="0"/>
              <w:right w:val="single" w:color="000000" w:sz="4" w:space="0"/>
            </w:tcBorders>
            <w:noWrap/>
            <w:vAlign w:val="center"/>
          </w:tcPr>
          <w:p w14:paraId="06936DA8">
            <w:pPr>
              <w:widowControl/>
              <w:spacing w:line="360" w:lineRule="auto"/>
              <w:jc w:val="left"/>
              <w:rPr>
                <w:rFonts w:ascii="宋体" w:hAnsi="宋体"/>
                <w:color w:val="auto"/>
                <w:sz w:val="24"/>
                <w:highlight w:val="none"/>
              </w:rPr>
            </w:pPr>
          </w:p>
        </w:tc>
        <w:tc>
          <w:tcPr>
            <w:tcW w:w="1684" w:type="dxa"/>
            <w:vMerge w:val="continue"/>
            <w:tcBorders>
              <w:top w:val="nil"/>
              <w:left w:val="nil"/>
              <w:bottom w:val="single" w:color="000000" w:sz="4" w:space="0"/>
              <w:right w:val="single" w:color="000000" w:sz="4" w:space="0"/>
            </w:tcBorders>
            <w:noWrap/>
            <w:vAlign w:val="center"/>
          </w:tcPr>
          <w:p w14:paraId="5538892D">
            <w:pPr>
              <w:widowControl/>
              <w:spacing w:line="360" w:lineRule="auto"/>
              <w:jc w:val="left"/>
              <w:rPr>
                <w:rFonts w:ascii="宋体" w:hAnsi="宋体"/>
                <w:color w:val="auto"/>
                <w:sz w:val="24"/>
                <w:highlight w:val="none"/>
              </w:rPr>
            </w:pPr>
          </w:p>
        </w:tc>
        <w:tc>
          <w:tcPr>
            <w:tcW w:w="992" w:type="dxa"/>
            <w:vMerge w:val="continue"/>
            <w:tcBorders>
              <w:top w:val="nil"/>
              <w:left w:val="nil"/>
              <w:bottom w:val="single" w:color="000000" w:sz="4" w:space="0"/>
              <w:right w:val="single" w:color="000000" w:sz="4" w:space="0"/>
            </w:tcBorders>
            <w:noWrap/>
            <w:vAlign w:val="center"/>
          </w:tcPr>
          <w:p w14:paraId="6C23848E">
            <w:pPr>
              <w:widowControl/>
              <w:spacing w:line="360" w:lineRule="auto"/>
              <w:jc w:val="left"/>
              <w:rPr>
                <w:rFonts w:ascii="宋体" w:hAnsi="宋体"/>
                <w:color w:val="auto"/>
                <w:sz w:val="24"/>
                <w:highlight w:val="none"/>
              </w:rPr>
            </w:pPr>
          </w:p>
        </w:tc>
        <w:tc>
          <w:tcPr>
            <w:tcW w:w="4182" w:type="dxa"/>
            <w:tcBorders>
              <w:top w:val="single" w:color="000000" w:sz="4" w:space="0"/>
              <w:left w:val="single" w:color="000000" w:sz="4" w:space="0"/>
              <w:bottom w:val="single" w:color="000000" w:sz="4" w:space="0"/>
              <w:right w:val="single" w:color="000000" w:sz="4" w:space="0"/>
            </w:tcBorders>
            <w:noWrap/>
            <w:vAlign w:val="center"/>
          </w:tcPr>
          <w:p w14:paraId="07F93AF1">
            <w:pPr>
              <w:widowControl/>
              <w:spacing w:line="360" w:lineRule="auto"/>
              <w:rPr>
                <w:rFonts w:ascii="宋体" w:hAnsi="宋体"/>
                <w:color w:val="auto"/>
                <w:sz w:val="24"/>
                <w:highlight w:val="none"/>
              </w:rPr>
            </w:pPr>
          </w:p>
        </w:tc>
      </w:tr>
    </w:tbl>
    <w:p w14:paraId="258742C0">
      <w:pPr>
        <w:widowControl/>
        <w:spacing w:line="360" w:lineRule="auto"/>
        <w:ind w:firstLine="420"/>
        <w:rPr>
          <w:rFonts w:ascii="宋体" w:hAnsi="宋体" w:cs="宋体"/>
          <w:color w:val="auto"/>
          <w:sz w:val="24"/>
          <w:highlight w:val="none"/>
        </w:rPr>
      </w:pPr>
      <w:r>
        <w:rPr>
          <w:rFonts w:hint="eastAsia" w:ascii="宋体" w:hAnsi="宋体" w:cs="宋体"/>
          <w:color w:val="auto"/>
          <w:sz w:val="24"/>
          <w:highlight w:val="none"/>
        </w:rPr>
        <w:t>注：本项目</w:t>
      </w:r>
      <w:r>
        <w:rPr>
          <w:rFonts w:hint="eastAsia" w:ascii="宋体" w:hAnsi="宋体" w:cs="宋体"/>
          <w:color w:val="auto"/>
          <w:sz w:val="24"/>
          <w:highlight w:val="none"/>
          <w:lang w:val="en-US" w:eastAsia="zh-CN"/>
        </w:rPr>
        <w:t>飞龙湖</w:t>
      </w:r>
      <w:r>
        <w:rPr>
          <w:rFonts w:hint="eastAsia" w:ascii="宋体" w:hAnsi="宋体" w:cs="宋体"/>
          <w:color w:val="auto"/>
          <w:sz w:val="24"/>
          <w:highlight w:val="none"/>
        </w:rPr>
        <w:t xml:space="preserve">现场保安人员配备 </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人</w:t>
      </w:r>
    </w:p>
    <w:p w14:paraId="4D58099D"/>
    <w:p w14:paraId="67F1CA37">
      <w:pPr>
        <w:widowControl/>
        <w:spacing w:line="360" w:lineRule="auto"/>
        <w:rPr>
          <w:rFonts w:ascii="宋体" w:hAnsi="宋体" w:cs="宋体"/>
          <w:color w:val="000000"/>
          <w:sz w:val="24"/>
        </w:rPr>
      </w:pPr>
      <w:r>
        <w:rPr>
          <w:rFonts w:hint="eastAsia" w:ascii="宋体" w:hAnsi="宋体" w:cs="宋体"/>
          <w:color w:val="000000"/>
          <w:sz w:val="24"/>
        </w:rPr>
        <w:t>6、最低机械配备要求</w:t>
      </w:r>
    </w:p>
    <w:p w14:paraId="2BF2637A">
      <w:pPr>
        <w:widowControl/>
        <w:spacing w:line="360" w:lineRule="auto"/>
        <w:ind w:firstLine="420"/>
        <w:rPr>
          <w:rFonts w:ascii="宋体" w:hAnsi="宋体" w:cs="宋体"/>
          <w:color w:val="000000"/>
          <w:sz w:val="24"/>
          <w:highlight w:val="none"/>
        </w:rPr>
      </w:pPr>
      <w:r>
        <w:rPr>
          <w:rFonts w:hint="eastAsia" w:ascii="宋体" w:hAnsi="宋体" w:cs="宋体"/>
          <w:color w:val="000000"/>
          <w:sz w:val="24"/>
          <w:highlight w:val="none"/>
        </w:rPr>
        <w:t>洒水车1辆、</w:t>
      </w:r>
      <w:r>
        <w:rPr>
          <w:rFonts w:ascii="宋体" w:hAnsi="宋体" w:cs="宋体"/>
          <w:color w:val="000000"/>
          <w:sz w:val="24"/>
          <w:highlight w:val="none"/>
        </w:rPr>
        <w:t>核定载质量1.5吨货车</w:t>
      </w:r>
      <w:r>
        <w:rPr>
          <w:rFonts w:hint="eastAsia" w:ascii="宋体" w:hAnsi="宋体" w:cs="宋体"/>
          <w:color w:val="000000"/>
          <w:sz w:val="24"/>
          <w:highlight w:val="none"/>
        </w:rPr>
        <w:t>1辆、巡查车</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rPr>
        <w:t>辆、电动保洁车</w:t>
      </w:r>
      <w:r>
        <w:rPr>
          <w:rFonts w:hint="eastAsia" w:ascii="宋体" w:hAnsi="宋体" w:cs="宋体"/>
          <w:color w:val="000000"/>
          <w:sz w:val="24"/>
          <w:highlight w:val="none"/>
          <w:lang w:val="en-US" w:eastAsia="zh-CN"/>
        </w:rPr>
        <w:t>25</w:t>
      </w:r>
      <w:r>
        <w:rPr>
          <w:rFonts w:hint="eastAsia" w:ascii="宋体" w:hAnsi="宋体" w:cs="宋体"/>
          <w:color w:val="000000"/>
          <w:sz w:val="24"/>
          <w:highlight w:val="none"/>
        </w:rPr>
        <w:t>辆、打药设备15辆、绿篱修剪机30台、草坪修剪机10台、草坪割灌机15台、水泵10台。</w:t>
      </w:r>
    </w:p>
    <w:p w14:paraId="5F22D441">
      <w:pPr>
        <w:widowControl/>
        <w:spacing w:line="360" w:lineRule="auto"/>
        <w:rPr>
          <w:rFonts w:ascii="宋体" w:hAnsi="宋体" w:cs="宋体"/>
          <w:b/>
          <w:color w:val="000000"/>
          <w:sz w:val="24"/>
        </w:rPr>
      </w:pPr>
      <w:r>
        <w:rPr>
          <w:rFonts w:hint="eastAsia" w:ascii="宋体" w:hAnsi="宋体" w:cs="宋体"/>
          <w:b/>
          <w:color w:val="000000"/>
          <w:sz w:val="24"/>
        </w:rPr>
        <w:t>三、履约保证金:</w:t>
      </w:r>
    </w:p>
    <w:p w14:paraId="1BC3B39F">
      <w:pPr>
        <w:widowControl/>
        <w:spacing w:line="360" w:lineRule="auto"/>
        <w:ind w:firstLine="420"/>
        <w:rPr>
          <w:rFonts w:ascii="宋体" w:hAnsi="宋体" w:cs="宋体"/>
          <w:color w:val="000000"/>
          <w:sz w:val="24"/>
        </w:rPr>
      </w:pPr>
      <w:r>
        <w:rPr>
          <w:rFonts w:hint="eastAsia" w:ascii="宋体" w:hAnsi="宋体" w:cs="宋体"/>
          <w:color w:val="000000"/>
          <w:sz w:val="24"/>
        </w:rPr>
        <w:t>成交供应商在签订合同前须向采购人交纳履约保证金，履约保证金的金额为政府采购合同</w:t>
      </w:r>
      <w:r>
        <w:rPr>
          <w:rFonts w:hint="eastAsia" w:ascii="宋体" w:hAnsi="宋体" w:cs="宋体"/>
          <w:color w:val="auto"/>
          <w:sz w:val="24"/>
        </w:rPr>
        <w:t>金额的3%。</w:t>
      </w:r>
    </w:p>
    <w:p w14:paraId="250CC7A5">
      <w:r>
        <w:rPr>
          <w:rFonts w:hint="eastAsia" w:ascii="宋体" w:hAnsi="宋体" w:eastAsia="宋体"/>
          <w:b/>
          <w:bCs/>
          <w:color w:val="000000"/>
          <w:sz w:val="24"/>
          <w:szCs w:val="24"/>
        </w:rPr>
        <w:t>四、其他要</w:t>
      </w:r>
      <w:bookmarkStart w:id="0" w:name="_GoBack"/>
      <w:bookmarkEnd w:id="0"/>
      <w:r>
        <w:rPr>
          <w:rFonts w:hint="eastAsia" w:ascii="宋体" w:hAnsi="宋体" w:eastAsia="宋体"/>
          <w:b/>
          <w:bCs/>
          <w:color w:val="000000"/>
          <w:sz w:val="24"/>
          <w:szCs w:val="24"/>
        </w:rPr>
        <w:t>求：</w:t>
      </w:r>
      <w:r>
        <w:rPr>
          <w:rFonts w:hint="eastAsia" w:ascii="宋体" w:hAnsi="宋体" w:eastAsia="宋体"/>
          <w:bCs w:val="0"/>
          <w:color w:val="000000"/>
          <w:sz w:val="24"/>
          <w:szCs w:val="24"/>
        </w:rPr>
        <w:t>见磋商文件附件《</w:t>
      </w:r>
      <w:r>
        <w:rPr>
          <w:rFonts w:hint="eastAsia" w:ascii="宋体" w:hAnsi="宋体" w:cs="宋体"/>
          <w:color w:val="000000"/>
          <w:sz w:val="24"/>
        </w:rPr>
        <w:t>拟签订的合同文本</w:t>
      </w:r>
      <w:r>
        <w:rPr>
          <w:rFonts w:hint="eastAsia" w:ascii="宋体" w:hAnsi="宋体" w:eastAsia="宋体"/>
          <w:bCs w:val="0"/>
          <w:color w:val="000000"/>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56B81"/>
    <w:rsid w:val="380D6A6C"/>
    <w:rsid w:val="3B756B81"/>
    <w:rsid w:val="4B1579E9"/>
    <w:rsid w:val="65E70C22"/>
    <w:rsid w:val="7D6E7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unhideWhenUsed/>
    <w:qFormat/>
    <w:uiPriority w:val="99"/>
    <w:pPr>
      <w:ind w:left="800" w:leftChars="800"/>
    </w:pPr>
  </w:style>
  <w:style w:type="paragraph" w:styleId="3">
    <w:name w:val="Body Text Indent"/>
    <w:basedOn w:val="1"/>
    <w:next w:val="4"/>
    <w:qFormat/>
    <w:uiPriority w:val="0"/>
    <w:pPr>
      <w:spacing w:after="120"/>
      <w:ind w:left="420"/>
    </w:pPr>
  </w:style>
  <w:style w:type="paragraph" w:styleId="4">
    <w:name w:val="envelope return"/>
    <w:basedOn w:val="1"/>
    <w:qFormat/>
    <w:uiPriority w:val="0"/>
    <w:rPr>
      <w:rFonts w:ascii="Arial" w:hAnsi="Arial"/>
    </w:rPr>
  </w:style>
  <w:style w:type="paragraph" w:styleId="5">
    <w:name w:val="footnote text"/>
    <w:basedOn w:val="1"/>
    <w:unhideWhenUsed/>
    <w:qFormat/>
    <w:uiPriority w:val="99"/>
    <w:pPr>
      <w:spacing w:after="40"/>
    </w:pPr>
    <w:rPr>
      <w:sz w:val="18"/>
    </w:rPr>
  </w:style>
  <w:style w:type="paragraph" w:styleId="6">
    <w:name w:val="Title"/>
    <w:basedOn w:val="1"/>
    <w:next w:val="3"/>
    <w:qFormat/>
    <w:uiPriority w:val="10"/>
    <w:pPr>
      <w:spacing w:before="300" w:after="200"/>
      <w:contextualSpacing/>
    </w:pPr>
    <w:rPr>
      <w:sz w:val="48"/>
      <w:szCs w:val="48"/>
    </w:rPr>
  </w:style>
  <w:style w:type="paragraph" w:styleId="7">
    <w:name w:val="Body Text First Indent 2"/>
    <w:basedOn w:val="3"/>
    <w:next w:val="1"/>
    <w:qFormat/>
    <w:uiPriority w:val="99"/>
    <w:pPr>
      <w:ind w:firstLine="420"/>
    </w:pPr>
  </w:style>
  <w:style w:type="character" w:customStyle="1" w:styleId="10">
    <w:name w:val="font61"/>
    <w:basedOn w:val="9"/>
    <w:qFormat/>
    <w:uiPriority w:val="0"/>
    <w:rPr>
      <w:rFonts w:hint="eastAsia" w:ascii="MingLiU" w:hAnsi="MingLiU" w:eastAsia="MingLiU" w:cs="MingLiU"/>
      <w:color w:val="000000"/>
      <w:sz w:val="22"/>
      <w:szCs w:val="22"/>
      <w:u w:val="none"/>
    </w:rPr>
  </w:style>
  <w:style w:type="paragraph" w:customStyle="1" w:styleId="11">
    <w:name w:val="标题 411"/>
    <w:basedOn w:val="12"/>
    <w:next w:val="16"/>
    <w:qFormat/>
    <w:uiPriority w:val="9"/>
    <w:pPr>
      <w:keepNext/>
      <w:keepLines/>
      <w:spacing w:before="320" w:after="200"/>
      <w:outlineLvl w:val="3"/>
    </w:pPr>
    <w:rPr>
      <w:rFonts w:ascii="Arial" w:hAnsi="Arial" w:eastAsia="Arial" w:cs="Arial"/>
      <w:b/>
      <w:bCs/>
      <w:sz w:val="26"/>
      <w:szCs w:val="26"/>
    </w:rPr>
  </w:style>
  <w:style w:type="paragraph" w:customStyle="1" w:styleId="12">
    <w:name w:val="正文12"/>
    <w:next w:val="13"/>
    <w:qFormat/>
    <w:uiPriority w:val="0"/>
    <w:rPr>
      <w:rFonts w:ascii="Times New Roman" w:hAnsi="Times New Roman" w:eastAsia="宋体" w:cs="Times New Roman"/>
      <w:lang w:val="en-US" w:eastAsia="zh-CN" w:bidi="ar-SA"/>
    </w:rPr>
  </w:style>
  <w:style w:type="paragraph" w:customStyle="1" w:styleId="13">
    <w:name w:val="脚注文本1"/>
    <w:basedOn w:val="1"/>
    <w:next w:val="14"/>
    <w:unhideWhenUsed/>
    <w:qFormat/>
    <w:uiPriority w:val="99"/>
    <w:pPr>
      <w:spacing w:after="40"/>
    </w:pPr>
    <w:rPr>
      <w:sz w:val="18"/>
    </w:rPr>
  </w:style>
  <w:style w:type="paragraph" w:customStyle="1" w:styleId="14">
    <w:name w:val="索引 51"/>
    <w:basedOn w:val="15"/>
    <w:next w:val="15"/>
    <w:qFormat/>
    <w:uiPriority w:val="0"/>
    <w:pPr>
      <w:ind w:left="798"/>
      <w:jc w:val="left"/>
    </w:pPr>
  </w:style>
  <w:style w:type="paragraph" w:customStyle="1" w:styleId="15">
    <w:name w:val="正文1"/>
    <w:basedOn w:val="16"/>
    <w:next w:val="13"/>
    <w:qFormat/>
    <w:uiPriority w:val="99"/>
    <w:rPr>
      <w:rFonts w:ascii="Calibri" w:hAnsi="Calibri" w:eastAsia="宋体"/>
      <w:sz w:val="21"/>
      <w:szCs w:val="24"/>
    </w:rPr>
  </w:style>
  <w:style w:type="paragraph" w:customStyle="1" w:styleId="16">
    <w:name w:val="正文11"/>
    <w:next w:val="17"/>
    <w:qFormat/>
    <w:uiPriority w:val="0"/>
    <w:pPr>
      <w:widowControl w:val="0"/>
      <w:jc w:val="both"/>
    </w:pPr>
    <w:rPr>
      <w:rFonts w:ascii="Times New Roman" w:hAnsi="Times New Roman" w:eastAsia="Arial" w:cs="Times New Roman"/>
      <w:lang w:val="en-US" w:eastAsia="zh-CN" w:bidi="ar-SA"/>
    </w:rPr>
  </w:style>
  <w:style w:type="paragraph" w:customStyle="1" w:styleId="17">
    <w:name w:val="文本块1"/>
    <w:basedOn w:val="18"/>
    <w:next w:val="11"/>
    <w:unhideWhenUsed/>
    <w:qFormat/>
    <w:uiPriority w:val="0"/>
    <w:pPr>
      <w:widowControl/>
      <w:ind w:left="567" w:right="454" w:firstLine="498"/>
      <w:jc w:val="left"/>
    </w:pPr>
    <w:rPr>
      <w:rFonts w:ascii="仿宋_GB2312" w:eastAsia="仿宋_GB2312"/>
      <w:sz w:val="30"/>
      <w:szCs w:val="20"/>
    </w:rPr>
  </w:style>
  <w:style w:type="paragraph" w:customStyle="1" w:styleId="18">
    <w:name w:val="正文111"/>
    <w:next w:val="19"/>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9">
    <w:name w:val="目录 111"/>
    <w:basedOn w:val="15"/>
    <w:next w:val="1"/>
    <w:qFormat/>
    <w:uiPriority w:val="39"/>
  </w:style>
  <w:style w:type="character" w:customStyle="1" w:styleId="20">
    <w:name w:val="font71"/>
    <w:basedOn w:val="9"/>
    <w:qFormat/>
    <w:uiPriority w:val="0"/>
    <w:rPr>
      <w:rFonts w:hint="eastAsia" w:ascii="黑体" w:hAnsi="宋体" w:eastAsia="黑体" w:cs="黑体"/>
      <w:color w:val="000000"/>
      <w:sz w:val="20"/>
      <w:szCs w:val="20"/>
      <w:u w:val="none"/>
    </w:rPr>
  </w:style>
  <w:style w:type="character" w:customStyle="1" w:styleId="21">
    <w:name w:val="font21"/>
    <w:basedOn w:val="9"/>
    <w:qFormat/>
    <w:uiPriority w:val="0"/>
    <w:rPr>
      <w:rFonts w:hint="eastAsia" w:ascii="宋体" w:hAnsi="宋体" w:eastAsia="宋体" w:cs="宋体"/>
      <w:color w:val="000000"/>
      <w:sz w:val="21"/>
      <w:szCs w:val="21"/>
      <w:u w:val="none"/>
    </w:rPr>
  </w:style>
  <w:style w:type="character" w:customStyle="1" w:styleId="22">
    <w:name w:val="font31"/>
    <w:basedOn w:val="9"/>
    <w:qFormat/>
    <w:uiPriority w:val="0"/>
    <w:rPr>
      <w:rFonts w:hint="eastAsia" w:ascii="宋体" w:hAnsi="宋体" w:eastAsia="宋体" w:cs="宋体"/>
      <w:color w:val="000000"/>
      <w:sz w:val="21"/>
      <w:szCs w:val="21"/>
      <w:u w:val="none"/>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1730</Words>
  <Characters>1885</Characters>
  <Lines>0</Lines>
  <Paragraphs>0</Paragraphs>
  <TotalTime>40</TotalTime>
  <ScaleCrop>false</ScaleCrop>
  <LinksUpToDate>false</LinksUpToDate>
  <CharactersWithSpaces>1889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2026-01-27T09:31:00Z</dcterms:created>
  <dc:creator>WPS_1698722275</dc:creator>
  <cp:lastModifiedBy>WPS_1698722275</cp:lastModifiedBy>
  <dcterms:modified xsi:type="dcterms:W3CDTF">2026-04-02T06:43:13Z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8F3ECC576E8546C4A44042E24B94B33F_11</vt:lpwstr>
  </property>
  <property fmtid="{D5CDD505-2E9C-101B-9397-08002B2CF9AE}" pid="4" name="KSOTemplateDocerSaveRecord">
    <vt:lpwstr>eyJoZGlkIjoiZDU0ODY5MDY0NzZlMjRiYjk4YTYxMjg5MmY5ZmI3NjkiLCJ1c2VySWQiOiIxNTU0MzIyNzg1In0=</vt:lpwstr>
  </property>
</Properties>
</file>