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453A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highlight w:val="none"/>
          <w:lang w:eastAsia="zh-CN"/>
        </w:rPr>
        <w:t>丰县公安局王沟公安检查站科技信息化设备采购项目</w:t>
      </w:r>
    </w:p>
    <w:p w14:paraId="0F1EFDD1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更正（澄清）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内容</w:t>
      </w:r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一</w:t>
      </w:r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）</w:t>
      </w:r>
    </w:p>
    <w:p w14:paraId="76D348C2"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562" w:firstLineChars="200"/>
        <w:textAlignment w:val="auto"/>
        <w:outlineLvl w:val="1"/>
        <w:rPr>
          <w:rFonts w:hint="eastAsia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0ED80479"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560" w:firstLineChars="200"/>
        <w:textAlignment w:val="auto"/>
        <w:outlineLvl w:val="1"/>
        <w:rPr>
          <w:rFonts w:hint="default" w:ascii="Calibri" w:hAnsi="Calibri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原招标文件第四章 评标标准“二、技术方案（54分）”更正（澄清）为“二、技术方案（56分）”，“三、综合能力（16分）”更正（澄清）为“三、综合能力（14分）”</w:t>
      </w:r>
      <w:r>
        <w:rPr>
          <w:rFonts w:hint="default" w:ascii="Calibri" w:hAnsi="Calibri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其他内容不变。</w:t>
      </w:r>
    </w:p>
    <w:p w14:paraId="2F1F6A57">
      <w:pPr>
        <w:widowControl/>
        <w:spacing w:line="360" w:lineRule="auto"/>
        <w:rPr>
          <w:rFonts w:hint="default"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33C0028D">
      <w:pPr>
        <w:widowControl/>
        <w:spacing w:line="360" w:lineRule="auto"/>
        <w:rPr>
          <w:rFonts w:hint="default"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0D82D70E">
      <w:pPr>
        <w:spacing w:line="360" w:lineRule="auto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江苏创鼎建设工程项目管理咨询有限公司</w:t>
      </w:r>
    </w:p>
    <w:p w14:paraId="12E6979D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hAnsi="宋体" w:eastAsia="宋体" w:cs="宋体"/>
          <w:b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B3942"/>
    <w:multiLevelType w:val="multilevel"/>
    <w:tmpl w:val="453B3942"/>
    <w:lvl w:ilvl="0" w:tentative="0">
      <w:start w:val="1"/>
      <w:numFmt w:val="decimal"/>
      <w:lvlText w:val="第%1章"/>
      <w:lvlJc w:val="left"/>
      <w:pPr>
        <w:tabs>
          <w:tab w:val="left" w:pos="851"/>
        </w:tabs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862"/>
        </w:tabs>
        <w:ind w:left="142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3364"/>
    <w:rsid w:val="03214FB2"/>
    <w:rsid w:val="09A0773C"/>
    <w:rsid w:val="0FEF171B"/>
    <w:rsid w:val="12285A3F"/>
    <w:rsid w:val="19CF6D60"/>
    <w:rsid w:val="1BA30154"/>
    <w:rsid w:val="1CA62033"/>
    <w:rsid w:val="229B63E0"/>
    <w:rsid w:val="287B7B98"/>
    <w:rsid w:val="2D183364"/>
    <w:rsid w:val="30CF301B"/>
    <w:rsid w:val="369D33CF"/>
    <w:rsid w:val="407F76A2"/>
    <w:rsid w:val="42FC76D0"/>
    <w:rsid w:val="496164DE"/>
    <w:rsid w:val="501E6DC8"/>
    <w:rsid w:val="526B45C2"/>
    <w:rsid w:val="526E6040"/>
    <w:rsid w:val="542517EE"/>
    <w:rsid w:val="6372336A"/>
    <w:rsid w:val="6A2E7AC1"/>
    <w:rsid w:val="715D3215"/>
    <w:rsid w:val="770E5F73"/>
    <w:rsid w:val="798257FD"/>
    <w:rsid w:val="7E3239CA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Times New Roman" w:eastAsia="仿宋" w:cs="Times New Roman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rPr>
      <w:rFonts w:ascii="Arial" w:hAnsi="Arial"/>
      <w:szCs w:val="20"/>
    </w:rPr>
  </w:style>
  <w:style w:type="paragraph" w:styleId="5">
    <w:name w:val="Body Text"/>
    <w:basedOn w:val="1"/>
    <w:next w:val="1"/>
    <w:qFormat/>
    <w:uiPriority w:val="0"/>
    <w:rPr>
      <w:rFonts w:ascii="楷体_GB2312" w:eastAsia="楷体_GB2312"/>
      <w:sz w:val="28"/>
      <w:szCs w:val="28"/>
    </w:rPr>
  </w:style>
  <w:style w:type="paragraph" w:styleId="6">
    <w:name w:val="Body Text Indent 2"/>
    <w:basedOn w:val="1"/>
    <w:qFormat/>
    <w:uiPriority w:val="99"/>
    <w:pPr>
      <w:widowControl/>
      <w:ind w:left="420" w:leftChars="200"/>
      <w:jc w:val="center"/>
    </w:pPr>
    <w:rPr>
      <w:rFonts w:ascii="宋体" w:hAnsi="宋体"/>
      <w:szCs w:val="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after="57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列表段落1"/>
    <w:basedOn w:val="16"/>
    <w:next w:val="1"/>
    <w:qFormat/>
    <w:uiPriority w:val="99"/>
    <w:pPr>
      <w:ind w:firstLine="420"/>
    </w:pPr>
  </w:style>
  <w:style w:type="paragraph" w:customStyle="1" w:styleId="16">
    <w:name w:val="正文1"/>
    <w:basedOn w:val="17"/>
    <w:next w:val="25"/>
    <w:qFormat/>
    <w:uiPriority w:val="0"/>
    <w:rPr>
      <w:rFonts w:ascii="Calibri" w:hAnsi="Calibri"/>
    </w:rPr>
  </w:style>
  <w:style w:type="paragraph" w:customStyle="1" w:styleId="17">
    <w:name w:val="正文11"/>
    <w:next w:val="1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目录 11"/>
    <w:basedOn w:val="19"/>
    <w:next w:val="17"/>
    <w:qFormat/>
    <w:uiPriority w:val="0"/>
    <w:pPr>
      <w:widowControl/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19">
    <w:name w:val="正文12"/>
    <w:next w:val="2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0">
    <w:name w:val="正文文本11"/>
    <w:basedOn w:val="21"/>
    <w:next w:val="22"/>
    <w:qFormat/>
    <w:uiPriority w:val="0"/>
    <w:pPr>
      <w:spacing w:after="120"/>
    </w:pPr>
  </w:style>
  <w:style w:type="paragraph" w:customStyle="1" w:styleId="21">
    <w:name w:val="正文112"/>
    <w:next w:val="2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2">
    <w:name w:val="一级条标题"/>
    <w:basedOn w:val="23"/>
    <w:next w:val="24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3">
    <w:name w:val="章标题"/>
    <w:next w:val="1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basedOn w:val="16"/>
    <w:next w:val="1"/>
    <w:qFormat/>
    <w:uiPriority w:val="0"/>
    <w:pPr>
      <w:widowControl/>
      <w:ind w:firstLine="200"/>
    </w:pPr>
    <w:rPr>
      <w:sz w:val="20"/>
    </w:rPr>
  </w:style>
  <w:style w:type="paragraph" w:customStyle="1" w:styleId="25">
    <w:name w:val="正文文本1"/>
    <w:basedOn w:val="16"/>
    <w:next w:val="16"/>
    <w:qFormat/>
    <w:uiPriority w:val="0"/>
    <w:pPr>
      <w:spacing w:after="120"/>
    </w:pPr>
    <w:rPr>
      <w:lang w:eastAsia="en-US"/>
    </w:rPr>
  </w:style>
  <w:style w:type="paragraph" w:customStyle="1" w:styleId="26">
    <w:name w:val="目录 111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191919"/>
      <w:sz w:val="24"/>
      <w:szCs w:val="24"/>
      <w:u w:val="none"/>
    </w:rPr>
  </w:style>
  <w:style w:type="character" w:customStyle="1" w:styleId="28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30">
    <w:name w:val="List Paragraph"/>
    <w:basedOn w:val="1"/>
    <w:qFormat/>
    <w:uiPriority w:val="0"/>
    <w:pPr>
      <w:ind w:firstLine="420"/>
    </w:pPr>
  </w:style>
  <w:style w:type="character" w:customStyle="1" w:styleId="31">
    <w:name w:val="font61"/>
    <w:basedOn w:val="13"/>
    <w:autoRedefine/>
    <w:qFormat/>
    <w:uiPriority w:val="0"/>
    <w:rPr>
      <w:rFonts w:hint="eastAsia" w:ascii="宋体" w:hAnsi="宋体" w:eastAsia="宋体" w:cs="宋体"/>
      <w:color w:val="0000FF"/>
      <w:sz w:val="28"/>
      <w:szCs w:val="28"/>
      <w:u w:val="none"/>
    </w:rPr>
  </w:style>
  <w:style w:type="paragraph" w:customStyle="1" w:styleId="32">
    <w:name w:val="&quot;Table&quot;"/>
    <w:autoRedefine/>
    <w:qFormat/>
    <w:uiPriority w:val="0"/>
    <w:pPr>
      <w:widowControl w:val="0"/>
      <w:spacing w:line="500" w:lineRule="exact"/>
      <w:jc w:val="center"/>
    </w:pPr>
    <w:rPr>
      <w:rFonts w:hint="eastAsia" w:ascii="Times New Roman" w:hAnsi="Times New Roman" w:eastAsia="仿宋" w:cs="Times New Roman"/>
      <w:kern w:val="2"/>
      <w:sz w:val="21"/>
      <w:szCs w:val="21"/>
      <w:lang w:val="en-US" w:eastAsia="zh-CN" w:bidi="ar-SA"/>
    </w:rPr>
  </w:style>
  <w:style w:type="paragraph" w:customStyle="1" w:styleId="33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2951</Words>
  <Characters>2987</Characters>
  <Lines>0</Lines>
  <Paragraphs>0</Paragraphs>
  <TotalTime>1</TotalTime>
  <ScaleCrop>false</ScaleCrop>
  <LinksUpToDate>false</LinksUpToDate>
  <CharactersWithSpaces>2993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2026-03-18T13:14:00Z</dcterms:created>
  <dc:creator>旌训</dc:creator>
  <cp:lastModifiedBy>ASUS</cp:lastModifiedBy>
  <dcterms:modified xsi:type="dcterms:W3CDTF">2026-04-28T01:55:10Z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392BBC26130D40199F73B91A080CDE63_11</vt:lpwstr>
  </property>
  <property fmtid="{D5CDD505-2E9C-101B-9397-08002B2CF9AE}" pid="4" name="KSOTemplateDocerSaveRecord">
    <vt:lpwstr>eyJoZGlkIjoiZTUzZWY5NDc3ZTAxMjI1ZTFlNWRjNTllODFhZTA4YTYiLCJ1c2VySWQiOiIxNjY0MjY4MjIzIn0=</vt:lpwstr>
  </property>
</Properties>
</file>