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7"/>
      <w:r/>
      <w:bookmarkStart w:id="1" w:name="OLE_LINK4"/>
      <w:r/>
      <w:bookmarkStart w:id="2" w:name="OLE_LINK3"/>
      <w:r/>
      <w:bookmarkStart w:id="3" w:name="OLE_LINK33"/>
      <w:r/>
      <w:bookmarkStart w:id="4" w:name="OLE_LINK8"/>
      <w:r/>
      <w:bookmarkStart w:id="5" w:name="OLE_LINK9"/>
      <w:r>
        <w:rPr>
          <w:rFonts w:hint="eastAsia" w:ascii="仿宋" w:hAnsi="仿宋" w:eastAsia="仿宋"/>
          <w:sz w:val="32"/>
        </w:rPr>
        <w:t xml:space="preserve">2026年物业服务管理</w:t>
      </w:r>
      <w:bookmarkEnd w:id="0"/>
      <w:r/>
      <w:bookmarkEnd w:id="1"/>
      <w:r/>
      <w:bookmarkEnd w:id="2"/>
      <w:r>
        <w:rPr>
          <w:rFonts w:hint="eastAsia" w:ascii="仿宋" w:hAnsi="仿宋" w:eastAsia="仿宋"/>
          <w:sz w:val="32"/>
        </w:rPr>
        <w:t xml:space="preserve">项目</w:t>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项目编号：JSZC-320300-XZCG-G2026-0013</w:t>
      </w:r>
      <w:r/>
    </w:p>
    <w:p>
      <w:pPr>
        <w:ind w:firstLine="960"/>
        <w:rPr>
          <w:rFonts w:ascii="仿宋" w:hAnsi="仿宋" w:eastAsia="仿宋"/>
          <w:sz w:val="32"/>
        </w:rPr>
      </w:pPr>
      <w:r>
        <w:rPr>
          <w:rFonts w:hint="eastAsia" w:ascii="仿宋" w:hAnsi="仿宋" w:eastAsia="仿宋"/>
          <w:sz w:val="32"/>
        </w:rPr>
        <w:t xml:space="preserve">采 购 人：</w:t>
      </w:r>
      <w:bookmarkStart w:id="6" w:name="OLE_LINK1"/>
      <w:r/>
      <w:bookmarkStart w:id="7" w:name="OLE_LINK2"/>
      <w:r/>
      <w:bookmarkStart w:id="8" w:name="OLE_LINK10"/>
      <w:r/>
      <w:bookmarkStart w:id="9" w:name="OLE_LINK18"/>
      <w:r/>
      <w:bookmarkStart w:id="10" w:name="OLE_LINK69"/>
      <w:r/>
      <w:bookmarkStart w:id="11" w:name="OLE_LINK78"/>
      <w:r>
        <w:rPr>
          <w:rFonts w:hint="eastAsia" w:ascii="仿宋" w:hAnsi="仿宋" w:eastAsia="仿宋"/>
          <w:sz w:val="32"/>
        </w:rPr>
        <w:t xml:space="preserve">徐州市交通运输综合行政执法支队</w:t>
      </w:r>
      <w:bookmarkEnd w:id="6"/>
      <w:r/>
      <w:bookmarkEnd w:id="7"/>
      <w:r/>
      <w:bookmarkEnd w:id="8"/>
      <w:r/>
      <w:bookmarkEnd w:id="9"/>
      <w:r/>
      <w:bookmarkEnd w:id="10"/>
      <w:r/>
      <w:bookmarkEnd w:id="11"/>
      <w:r/>
      <w:r/>
    </w:p>
    <w:p>
      <w:pPr>
        <w:rPr>
          <w:rFonts w:ascii="仿宋" w:hAnsi="仿宋" w:eastAsia="仿宋"/>
          <w:sz w:val="32"/>
        </w:rPr>
      </w:pPr>
      <w:r>
        <w:rPr>
          <w:rFonts w:ascii="仿宋" w:hAnsi="仿宋" w:eastAsia="仿宋"/>
          <w:sz w:val="32"/>
        </w:rPr>
      </w:r>
      <w:r/>
    </w:p>
    <w:p>
      <w:pPr>
        <w:pStyle w:val="719"/>
        <w:rPr>
          <w:rFonts w:ascii="Times New Roman" w:hAnsi="Times New Roman"/>
          <w:sz w:val="21"/>
        </w:rPr>
      </w:pPr>
      <w:r>
        <w:rPr>
          <w:rFonts w:ascii="Times New Roman" w:hAnsi="Times New Roman"/>
          <w:sz w:val="21"/>
        </w:rPr>
      </w:r>
      <w:r/>
    </w:p>
    <w:p>
      <w:r/>
      <w:r/>
    </w:p>
    <w:p>
      <w:pPr>
        <w:pStyle w:val="719"/>
      </w:pPr>
      <w:r/>
      <w:r/>
    </w:p>
    <w:p>
      <w:r/>
      <w:r/>
    </w:p>
    <w:p>
      <w:pPr>
        <w:pStyle w:val="719"/>
      </w:pPr>
      <w:r/>
      <w:r/>
    </w:p>
    <w:p>
      <w:r/>
      <w:r/>
    </w:p>
    <w:p>
      <w:pPr>
        <w:rPr>
          <w:rFonts w:ascii="仿宋" w:hAnsi="仿宋" w:eastAsia="仿宋"/>
          <w:sz w:val="32"/>
        </w:rPr>
      </w:pPr>
      <w:r>
        <w:rPr>
          <w:rFonts w:ascii="仿宋" w:hAnsi="仿宋" w:eastAsia="仿宋"/>
          <w:sz w:val="32"/>
        </w:rPr>
      </w:r>
      <w:r/>
    </w:p>
    <w:p>
      <w:pPr>
        <w:pStyle w:val="719"/>
        <w:rPr>
          <w:rFonts w:ascii="Times New Roman" w:hAnsi="Times New Roman"/>
          <w:sz w:val="21"/>
        </w:rPr>
      </w:pPr>
      <w:r>
        <w:rPr>
          <w:rFonts w:ascii="Times New Roman" w:hAnsi="Times New Roman"/>
          <w:sz w:val="21"/>
        </w:rPr>
      </w:r>
      <w:r/>
    </w:p>
    <w:p>
      <w:r/>
      <w:r/>
    </w:p>
    <w:p>
      <w:pPr>
        <w:pStyle w:val="719"/>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二〇二六年三月</w:t>
      </w:r>
      <w:r/>
    </w:p>
    <w:p>
      <w:pPr>
        <w:pStyle w:val="72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2026年物业服务管理项目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ind w:firstLine="480"/>
        <w:rPr>
          <w:rFonts w:ascii="仿宋" w:hAnsi="仿宋" w:eastAsia="仿宋"/>
          <w:sz w:val="24"/>
        </w:rPr>
      </w:pPr>
      <w:r>
        <w:rPr>
          <w:rFonts w:hint="eastAsia" w:ascii="仿宋" w:hAnsi="仿宋" w:eastAsia="仿宋"/>
          <w:sz w:val="24"/>
        </w:rPr>
        <w:t xml:space="preserve">项目编号：</w:t>
      </w:r>
      <w:bookmarkStart w:id="12" w:name="OLE_LINK83"/>
      <w:r>
        <w:rPr>
          <w:rFonts w:hint="eastAsia" w:ascii="仿宋" w:hAnsi="仿宋" w:eastAsia="仿宋"/>
          <w:sz w:val="24"/>
        </w:rPr>
        <w:t xml:space="preserve">JSZC-320300-XZCG-G2026-0013</w:t>
      </w:r>
      <w:bookmarkEnd w:id="12"/>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w:t>
      </w:r>
      <w:r>
        <w:rPr>
          <w:rFonts w:hint="eastAsia" w:ascii="宋体" w:hAnsi="宋体" w:cs="宋体"/>
          <w:sz w:val="24"/>
        </w:rPr>
        <w:t xml:space="preserve"> </w:t>
      </w:r>
      <w:r/>
    </w:p>
    <w:p>
      <w:pPr>
        <w:ind w:firstLine="480"/>
        <w:rPr>
          <w:rFonts w:ascii="仿宋" w:hAnsi="仿宋" w:eastAsia="仿宋"/>
          <w:sz w:val="24"/>
        </w:rPr>
      </w:pPr>
      <w:r>
        <w:rPr>
          <w:rFonts w:hint="eastAsia" w:ascii="仿宋" w:hAnsi="仿宋" w:eastAsia="仿宋"/>
          <w:sz w:val="24"/>
        </w:rPr>
        <w:t xml:space="preserve">方式：自行下载。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w:t>
      </w:r>
      <w:bookmarkStart w:id="13" w:name="OLE_LINK89"/>
      <w:r>
        <w:rPr>
          <w:color w:val="000000" w:themeColor="text1"/>
        </w:rPr>
      </w:r>
      <w:bookmarkStart w:id="14" w:name="OLE_LINK88"/>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日9：30</w:t>
      </w:r>
      <w:bookmarkEnd w:id="13"/>
      <w:r>
        <w:rPr>
          <w:color w:val="000000" w:themeColor="text1"/>
        </w:rPr>
      </w:r>
      <w:bookmarkEnd w:id="14"/>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日9：30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cs="宋体"/>
          <w:sz w:val="24"/>
        </w:rPr>
        <w:t xml:space="preserve">徐州政府采购网（网址：https://czj.xz.gov.cn/zfcg/）首页，点击“苏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5" w:name="OLE_LINK84"/>
      <w:r>
        <w:rPr>
          <w:rFonts w:hint="eastAsia" w:ascii="仿宋" w:hAnsi="仿宋" w:eastAsia="仿宋"/>
          <w:sz w:val="24"/>
        </w:rPr>
        <w:t xml:space="preserve">徐州市交通运输综合行政执法支队</w:t>
      </w:r>
      <w:bookmarkEnd w:id="15"/>
      <w:r/>
      <w:r/>
    </w:p>
    <w:p>
      <w:pPr>
        <w:ind w:firstLine="480"/>
        <w:rPr>
          <w:rFonts w:ascii="仿宋" w:hAnsi="仿宋" w:eastAsia="仿宋"/>
          <w:sz w:val="24"/>
        </w:rPr>
      </w:pPr>
      <w:r>
        <w:rPr>
          <w:rFonts w:hint="eastAsia" w:ascii="仿宋" w:hAnsi="仿宋" w:eastAsia="仿宋"/>
          <w:sz w:val="24"/>
        </w:rPr>
        <w:t xml:space="preserve">2.地址：</w:t>
      </w:r>
      <w:bookmarkStart w:id="16" w:name="OLE_LINK38"/>
      <w:r/>
      <w:bookmarkStart w:id="17" w:name="OLE_LINK39"/>
      <w:r/>
      <w:bookmarkStart w:id="18" w:name="OLE_LINK40"/>
      <w:r/>
      <w:bookmarkStart w:id="19" w:name="OLE_LINK41"/>
      <w:r/>
      <w:bookmarkStart w:id="20" w:name="OLE_LINK71"/>
      <w:r>
        <w:rPr>
          <w:rFonts w:hint="eastAsia" w:ascii="仿宋" w:hAnsi="仿宋" w:eastAsia="仿宋"/>
          <w:sz w:val="24"/>
        </w:rPr>
        <w:t xml:space="preserve">徐州市淮海西路207号</w:t>
      </w:r>
      <w:bookmarkEnd w:id="16"/>
      <w:r/>
      <w:bookmarkEnd w:id="17"/>
      <w:r/>
      <w:bookmarkEnd w:id="18"/>
      <w:r/>
      <w:bookmarkEnd w:id="19"/>
      <w:r/>
      <w:bookmarkEnd w:id="20"/>
      <w:r/>
      <w:r/>
    </w:p>
    <w:p>
      <w:pPr>
        <w:ind w:firstLine="480"/>
        <w:rPr>
          <w:rFonts w:ascii="仿宋" w:hAnsi="仿宋" w:eastAsia="仿宋"/>
          <w:sz w:val="24"/>
        </w:rPr>
      </w:pPr>
      <w:r>
        <w:rPr>
          <w:rFonts w:hint="eastAsia" w:ascii="仿宋" w:hAnsi="仿宋" w:eastAsia="仿宋"/>
          <w:sz w:val="24"/>
        </w:rPr>
        <w:t xml:space="preserve">3.联系方法：</w:t>
      </w:r>
      <w:bookmarkStart w:id="21" w:name="OLE_LINK79"/>
      <w:r>
        <w:rPr>
          <w:rFonts w:hint="eastAsia" w:ascii="仿宋" w:hAnsi="仿宋" w:eastAsia="仿宋"/>
          <w:sz w:val="24"/>
        </w:rPr>
        <w:t xml:space="preserve">0516-85909600</w:t>
      </w:r>
      <w:bookmarkEnd w:id="21"/>
      <w:r/>
      <w:r/>
    </w:p>
    <w:p>
      <w:pPr>
        <w:ind w:firstLine="480"/>
        <w:rPr>
          <w:rFonts w:ascii="仿宋" w:hAnsi="仿宋" w:eastAsia="仿宋"/>
          <w:sz w:val="24"/>
        </w:rPr>
      </w:pPr>
      <w:r>
        <w:rPr>
          <w:rFonts w:hint="eastAsia" w:ascii="仿宋" w:hAnsi="仿宋" w:eastAsia="仿宋"/>
          <w:sz w:val="24"/>
        </w:rPr>
        <w:t xml:space="preserve">4.采购项目联系人：</w:t>
      </w:r>
      <w:bookmarkStart w:id="22" w:name="OLE_LINK29"/>
      <w:r/>
      <w:bookmarkStart w:id="23" w:name="OLE_LINK30"/>
      <w:r>
        <w:rPr>
          <w:rFonts w:hint="eastAsia" w:ascii="仿宋" w:hAnsi="仿宋" w:eastAsia="仿宋"/>
          <w:sz w:val="24"/>
        </w:rPr>
        <w:t xml:space="preserve">杨启华</w:t>
      </w:r>
      <w:bookmarkEnd w:id="22"/>
      <w:r/>
      <w:bookmarkEnd w:id="23"/>
      <w:r>
        <w:rPr>
          <w:rFonts w:hint="eastAsia" w:ascii="仿宋" w:hAnsi="仿宋" w:eastAsia="仿宋"/>
          <w:sz w:val="24"/>
        </w:rPr>
        <w:t xml:space="preserve">         电话：</w:t>
      </w:r>
      <w:r>
        <w:rPr>
          <w:rFonts w:hint="eastAsia" w:ascii="仿宋" w:hAnsi="仿宋" w:eastAsia="仿宋"/>
          <w:sz w:val="24"/>
        </w:rPr>
        <w:t xml:space="preserve">0516-85909600</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24" w:name="OLE_LINK95"/>
      <w:r/>
      <w:bookmarkStart w:id="25" w:name="OLE_LINK94"/>
      <w:r>
        <w:rPr>
          <w:rFonts w:hint="eastAsia" w:ascii="仿宋" w:hAnsi="仿宋" w:eastAsia="仿宋"/>
          <w:sz w:val="24"/>
        </w:rPr>
        <w:t xml:space="preserve">0516-67019093、67019038</w:t>
      </w:r>
      <w:bookmarkEnd w:id="24"/>
      <w:r/>
      <w:bookmarkEnd w:id="25"/>
      <w:r/>
      <w:r/>
    </w:p>
    <w:p>
      <w:pPr>
        <w:ind w:firstLine="480"/>
        <w:rPr>
          <w:rFonts w:ascii="仿宋" w:hAnsi="仿宋" w:eastAsia="仿宋"/>
          <w:sz w:val="24"/>
        </w:rPr>
      </w:pPr>
      <w:r>
        <w:rPr>
          <w:rFonts w:hint="eastAsia" w:ascii="仿宋" w:hAnsi="仿宋" w:eastAsia="仿宋"/>
          <w:sz w:val="24"/>
        </w:rPr>
        <w:t xml:space="preserve">4．采购项目联系人：徐可         电话：0516-67019093、67019038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right"/>
        <w:spacing w:line="300" w:lineRule="auto"/>
        <w:rPr>
          <w:rFonts w:ascii="仿宋" w:hAnsi="仿宋" w:eastAsia="仿宋"/>
          <w:color w:val="ff0000"/>
        </w:rPr>
      </w:pPr>
      <w:r>
        <w:rPr>
          <w:rFonts w:ascii="仿宋" w:hAnsi="仿宋" w:eastAsia="仿宋"/>
          <w:color w:val="ff0000"/>
        </w:rPr>
      </w:r>
      <w:r/>
    </w:p>
    <w:p>
      <w:pPr>
        <w:jc w:val="center"/>
        <w:rPr>
          <w:rFonts w:ascii="仿宋" w:hAnsi="仿宋" w:eastAsia="仿宋"/>
          <w:sz w:val="24"/>
          <w:u w:val="single"/>
        </w:rPr>
      </w:pPr>
      <w:r>
        <w:rPr>
          <w:rFonts w:hint="eastAsia" w:ascii="仿宋" w:hAnsi="仿宋" w:eastAsia="仿宋"/>
          <w:sz w:val="24"/>
          <w:u w:val="single"/>
        </w:rPr>
        <w:br w:type="page" w:clear="all"/>
      </w:r>
      <w:r/>
    </w:p>
    <w:p>
      <w:pPr>
        <w:jc w:val="center"/>
        <w:rPr>
          <w:rFonts w:ascii="仿宋" w:hAnsi="仿宋" w:eastAsia="仿宋"/>
          <w:sz w:val="24"/>
          <w:u w:val="single"/>
        </w:rPr>
      </w:pPr>
      <w:r>
        <w:rPr>
          <w:rFonts w:ascii="仿宋" w:hAnsi="仿宋" w:eastAsia="仿宋"/>
          <w:sz w:val="24"/>
          <w:u w:val="single"/>
        </w:rPr>
      </w:r>
      <w:r/>
    </w:p>
    <w:p>
      <w:pPr>
        <w:jc w:val="center"/>
        <w:rPr>
          <w:rFonts w:ascii="仿宋" w:hAnsi="仿宋" w:eastAsia="仿宋"/>
          <w:sz w:val="30"/>
          <w:szCs w:val="30"/>
        </w:rPr>
      </w:pP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p>
    <w:p>
      <w:pPr>
        <w:jc w:val="center"/>
        <w:rPr>
          <w:rFonts w:ascii="仿宋" w:hAnsi="仿宋" w:eastAsia="仿宋"/>
          <w:sz w:val="30"/>
          <w:szCs w:val="30"/>
        </w:rPr>
      </w:pP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80"/>
        <w:jc w:val="left"/>
        <w:widowControl/>
        <w:rPr>
          <w:rFonts w:ascii="仿宋" w:hAnsi="仿宋" w:eastAsia="仿宋" w:cs="宋体"/>
          <w:sz w:val="24"/>
        </w:rPr>
      </w:pPr>
      <w:r>
        <w:rPr>
          <w:rFonts w:hint="eastAsia" w:ascii="仿宋" w:hAnsi="仿宋" w:eastAsia="仿宋"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（四）总价金额与按单价汇总金额不一致的，以总价金额为准，同时按照总价金额与单价汇总金额的比值，同比例修正单价。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240"/>
        <w:rPr>
          <w:rFonts w:ascii="仿宋" w:hAnsi="仿宋" w:eastAsia="仿宋"/>
          <w:sz w:val="24"/>
        </w:rPr>
      </w:pPr>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1.投标（响应）报价低于全部通过符合性审查供应商投标（响应）报价平均值50%的，即投标（响应）报价&lt;全部通过符合性审查供应商投标（响应）报价平均值×50%；</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ascii="仿宋" w:hAnsi="仿宋" w:eastAsia="仿宋" w:cs="宋体"/>
          <w:sz w:val="24"/>
        </w:rPr>
      </w:pPr>
      <w:r>
        <w:rPr>
          <w:rFonts w:hint="eastAsia" w:ascii="仿宋" w:hAnsi="仿宋" w:eastAsia="仿宋"/>
          <w:sz w:val="24"/>
        </w:rPr>
        <w:t xml:space="preserve">3.投标（响应）报价低于采购项目最高限价（未设定最高限价的采购项目，</w:t>
      </w:r>
      <w:r/>
    </w:p>
    <w:p>
      <w:pPr>
        <w:rPr>
          <w:rFonts w:ascii="仿宋" w:hAnsi="仿宋" w:eastAsia="仿宋"/>
          <w:sz w:val="24"/>
        </w:rPr>
      </w:pPr>
      <w:r>
        <w:rPr>
          <w:rFonts w:hint="eastAsia" w:ascii="仿宋" w:hAnsi="仿宋" w:eastAsia="仿宋"/>
          <w:sz w:val="24"/>
        </w:rPr>
        <w:t xml:space="preserve">以采购项目预算金额作为最高限价）45%的，即投标（响应）报价&lt;采购项目最高</w:t>
      </w:r>
      <w:r>
        <w:rPr>
          <w:rFonts w:hint="eastAsia" w:ascii="仿宋" w:hAnsi="仿宋" w:eastAsia="仿宋"/>
          <w:sz w:val="24"/>
        </w:rPr>
        <w:t xml:space="preserve">限价×45%；</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24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（三）报价超过招标文件中规定的预算金额的；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120"/>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rPr>
          <w:rFonts w:ascii="仿宋" w:hAnsi="仿宋" w:eastAsia="仿宋" w:cs="宋体"/>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72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26" w:name="OLE_LINK90"/>
            <w:r>
              <w:rPr>
                <w:rFonts w:hint="eastAsia" w:ascii="仿宋" w:hAnsi="仿宋" w:eastAsia="仿宋"/>
                <w:sz w:val="24"/>
              </w:rPr>
              <w:t xml:space="preserve">徐州市交通运输综合行政执法支队</w:t>
            </w:r>
            <w:bookmarkEnd w:id="2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sz w:val="24"/>
              </w:rPr>
              <w:t xml:space="preserve">276.46</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bCs/>
                <w:sz w:val="24"/>
              </w:rPr>
              <w:t xml:space="preserve">对招标文件进行澄清或者修改的，通过</w:t>
            </w:r>
            <w:r>
              <w:rPr>
                <w:rFonts w:hint="eastAsia" w:ascii="仿宋" w:hAnsi="仿宋" w:eastAsia="仿宋"/>
                <w:bCs/>
                <w:sz w:val="24"/>
              </w:rPr>
              <w:t xml:space="preserve">“苏</w:t>
            </w:r>
            <w:r>
              <w:rPr>
                <w:rFonts w:hint="eastAsia" w:ascii="仿宋" w:hAnsi="仿宋" w:eastAsia="仿宋"/>
                <w:bCs/>
                <w:sz w:val="24"/>
              </w:rPr>
              <w:t xml:space="preserve">采云</w:t>
            </w:r>
            <w:r>
              <w:rPr>
                <w:rFonts w:hint="eastAsia" w:ascii="仿宋" w:hAnsi="仿宋" w:eastAsia="仿宋"/>
                <w:bCs/>
                <w:sz w:val="24"/>
              </w:rPr>
              <w:t xml:space="preserve">”系统及徐州政府采购网公告澄清</w:t>
            </w:r>
            <w:r>
              <w:rPr>
                <w:rFonts w:ascii="仿宋" w:hAnsi="仿宋" w:eastAsia="仿宋"/>
                <w:bCs/>
                <w:sz w:val="24"/>
              </w:rPr>
              <w:t xml:space="preserve">或者修改的内容</w:t>
            </w:r>
            <w:r>
              <w:rPr>
                <w:rFonts w:hint="eastAsia" w:ascii="仿宋" w:hAnsi="仿宋" w:eastAsia="仿宋"/>
                <w:bCs/>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bCs/>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bCs/>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bCs/>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投标人信用信息查询渠道及截止时点、信用信息查询记录和证据留存的具体方式、信用信息的使用规则等：</w:t>
            </w:r>
            <w:r/>
          </w:p>
          <w:p>
            <w:pPr>
              <w:ind w:firstLine="480"/>
              <w:rPr>
                <w:rFonts w:ascii="仿宋" w:hAnsi="仿宋" w:eastAsia="仿宋"/>
                <w:bCs/>
                <w:sz w:val="24"/>
              </w:rPr>
            </w:pPr>
            <w:r>
              <w:rPr>
                <w:rFonts w:hint="eastAsia" w:ascii="仿宋" w:hAnsi="仿宋" w:eastAsia="仿宋"/>
                <w:bCs/>
                <w:sz w:val="24"/>
              </w:rPr>
              <w:t xml:space="preserve">一、</w:t>
            </w:r>
            <w:r>
              <w:rPr>
                <w:rFonts w:hint="eastAsia" w:ascii="仿宋" w:hAnsi="仿宋" w:eastAsia="仿宋"/>
                <w:bCs/>
                <w:sz w:val="24"/>
              </w:rPr>
              <w:t xml:space="preserve">由采购人查询信用信息。</w:t>
            </w:r>
            <w:r/>
          </w:p>
          <w:p>
            <w:pPr>
              <w:ind w:firstLine="480"/>
              <w:rPr>
                <w:rFonts w:ascii="仿宋" w:hAnsi="仿宋" w:eastAsia="仿宋"/>
                <w:bCs/>
                <w:sz w:val="24"/>
              </w:rPr>
            </w:pPr>
            <w:r>
              <w:rPr>
                <w:rFonts w:hint="eastAsia" w:ascii="仿宋" w:hAnsi="仿宋" w:eastAsia="仿宋"/>
                <w:bCs/>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27" w:name="_Hlt91509263"/>
              <w:bookmarkStart w:id="28" w:name="_Hlt91509264"/>
              <w:r>
                <w:rPr>
                  <w:rFonts w:hint="eastAsia" w:ascii="仿宋" w:hAnsi="仿宋" w:eastAsia="仿宋" w:cs="Arial"/>
                  <w:sz w:val="24"/>
                </w:rPr>
                <w:t xml:space="preserve">z</w:t>
              </w:r>
              <w:bookmarkEnd w:id="27"/>
              <w:bookmarkEnd w:id="28"/>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29" w:name="_Toc515551102"/>
            <w:r>
              <w:rPr>
                <w:rFonts w:hint="eastAsia" w:ascii="仿宋" w:hAnsi="仿宋" w:eastAsia="仿宋" w:cs="仿宋"/>
                <w:sz w:val="24"/>
              </w:rPr>
              <w:t xml:space="preserve">具备履行合同所必需的设备和专业技术能力的书</w:t>
            </w:r>
            <w:r>
              <w:rPr>
                <w:rFonts w:hint="eastAsia" w:ascii="仿宋" w:hAnsi="仿宋" w:eastAsia="仿宋" w:cs="仿宋"/>
                <w:sz w:val="24"/>
              </w:rPr>
              <w:t xml:space="preserve">面声明</w:t>
            </w:r>
            <w:bookmarkEnd w:id="29"/>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p>
          <w:p>
            <w:pPr>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w:t>
            </w:r>
            <w:r>
              <w:rPr>
                <w:rFonts w:hint="eastAsia" w:ascii="仿宋" w:hAnsi="仿宋" w:eastAsia="仿宋" w:cs="宋体"/>
                <w:sz w:val="24"/>
              </w:rPr>
              <w:t xml:space="preserve">包括具有劳动条件和劳动意愿的精神残疾人。在职职工人数是指与残疾人福利性单位建立劳动关系并依法签订劳动合同或者服务协议的雇员人数。</w:t>
            </w:r>
            <w:r/>
          </w:p>
          <w:p>
            <w:pPr>
              <w:ind w:firstLine="480"/>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482"/>
              <w:widowControl/>
              <w:rPr>
                <w:rFonts w:ascii="仿宋" w:hAnsi="仿宋" w:eastAsia="仿宋" w:cs="仿宋"/>
                <w:b/>
                <w:sz w:val="24"/>
              </w:rPr>
              <w:outlineLvl w:val="2"/>
            </w:pPr>
            <w:r>
              <w:rPr>
                <w:rFonts w:hint="eastAsia" w:ascii="仿宋" w:hAnsi="仿宋" w:eastAsia="仿宋" w:cs="仿宋"/>
                <w:b/>
                <w:sz w:val="24"/>
              </w:rPr>
              <w:t xml:space="preserve">三、符合条件（必须提供，否则投标无效）</w:t>
            </w:r>
            <w:r/>
          </w:p>
          <w:p>
            <w:pPr>
              <w:ind w:firstLine="48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2.《投标函》（加盖电子签章，格式见招标文件第七章《投标文件相关格式》。）；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bookmarkStart w:id="30" w:name="OLE_LINK109"/>
            <w:r/>
            <w:bookmarkStart w:id="31" w:name="OLE_LINK108"/>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1.物业管理服务方案（要求见招标文件第六章《采购需求》）。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w:t>
            </w:r>
            <w:bookmarkStart w:id="32" w:name="OLE_LINK316"/>
            <w:r/>
            <w:bookmarkStart w:id="33" w:name="OLE_LINK317"/>
            <w:r>
              <w:rPr>
                <w:rFonts w:hint="eastAsia" w:ascii="仿宋" w:hAnsi="仿宋" w:eastAsia="仿宋"/>
                <w:color w:val="000000" w:themeColor="text1"/>
                <w:sz w:val="24"/>
              </w:rPr>
              <w:t xml:space="preserve">物业管理服务人员方案</w:t>
            </w:r>
            <w:bookmarkEnd w:id="32"/>
            <w:r/>
            <w:bookmarkEnd w:id="33"/>
            <w:r>
              <w:rPr>
                <w:rFonts w:hint="eastAsia" w:ascii="仿宋" w:hAnsi="仿宋" w:eastAsia="仿宋" w:cs="仿宋"/>
                <w:sz w:val="24"/>
              </w:rPr>
              <w:t xml:space="preserve">（要求见招标文件第六章《采购需求》）；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2.投标人业绩（要求见招标文件第四章《评标标准》）。</w:t>
            </w:r>
            <w:bookmarkEnd w:id="30"/>
            <w:r/>
            <w:bookmarkEnd w:id="31"/>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无</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pStyle w:val="719"/>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w:t>
            </w:r>
            <w:r>
              <w:rPr>
                <w:rFonts w:hint="eastAsia" w:ascii="仿宋" w:hAnsi="仿宋" w:eastAsia="仿宋" w:cs="宋体"/>
                <w:sz w:val="24"/>
              </w:rPr>
              <w:t xml:space="preserve">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73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bookmarkStart w:id="34" w:name="OLE_LINK98"/>
            <w:r>
              <w:rPr>
                <w:rFonts w:hint="eastAsia" w:ascii="仿宋" w:hAnsi="仿宋" w:eastAsia="仿宋"/>
                <w:sz w:val="24"/>
              </w:rPr>
              <w:t xml:space="preserve">276.46</w:t>
            </w:r>
            <w:bookmarkEnd w:id="34"/>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bookmarkStart w:id="35" w:name="OLE_LINK139"/>
            <w:r>
              <w:rPr>
                <w:color w:val="000000" w:themeColor="text1"/>
              </w:rPr>
            </w:r>
            <w:bookmarkStart w:id="36" w:name="OLE_LINK140"/>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bookmarkEnd w:id="35"/>
            <w:r>
              <w:rPr>
                <w:color w:val="000000" w:themeColor="text1"/>
              </w:rPr>
            </w:r>
            <w:bookmarkEnd w:id="36"/>
            <w:r>
              <w:rPr>
                <w:color w:val="000000" w:themeColor="text1"/>
              </w:rPr>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color w:val="000000" w:themeColor="text1"/>
                <w:sz w:val="24"/>
              </w:rPr>
            </w:pPr>
            <w:r>
              <w:rPr>
                <w:rFonts w:hint="eastAsia" w:ascii="仿宋" w:hAnsi="仿宋" w:eastAsia="仿宋" w:cs="宋体"/>
                <w:sz w:val="24"/>
              </w:rPr>
              <w:t xml:space="preserve">1.开标时间</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w:t>
            </w:r>
            <w:r>
              <w:rPr>
                <w:rFonts w:ascii="仿宋" w:hAnsi="仿宋" w:eastAsia="仿宋" w:cs="宋体"/>
                <w:sz w:val="24"/>
              </w:rPr>
              <w:t xml:space="preserve">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1.投标人投标报价低的，被确定为中标人。</w:t>
            </w:r>
            <w:r/>
          </w:p>
          <w:p>
            <w:pPr>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cs="宋体"/>
                <w:color w:val="ff0000"/>
                <w:sz w:val="24"/>
              </w:rPr>
              <w:t xml:space="preserve"> </w:t>
            </w:r>
            <w:r>
              <w:rPr>
                <w:rFonts w:hint="eastAsia" w:ascii="仿宋" w:hAnsi="仿宋" w:eastAsia="仿宋" w:cs="宋体"/>
                <w:sz w:val="24"/>
              </w:rPr>
              <w:t xml:space="preserve">2.投标人投标报价相同的，投标人《</w:t>
            </w:r>
            <w:r>
              <w:rPr>
                <w:rFonts w:hint="eastAsia" w:ascii="仿宋" w:hAnsi="仿宋" w:eastAsia="仿宋"/>
                <w:sz w:val="24"/>
              </w:rPr>
              <w:t xml:space="preserve">物业管理服务方案</w:t>
            </w:r>
            <w:r>
              <w:rPr>
                <w:rFonts w:hint="eastAsia" w:ascii="仿宋" w:hAnsi="仿宋" w:eastAsia="仿宋" w:cs="宋体"/>
                <w:sz w:val="24"/>
              </w:rPr>
              <w:t xml:space="preserve">》得分高的，被确定为中标人。</w:t>
            </w:r>
            <w:r/>
          </w:p>
          <w:p>
            <w:pPr>
              <w:jc w:val="left"/>
              <w:rPr>
                <w:rFonts w:ascii="仿宋" w:hAnsi="仿宋" w:eastAsia="仿宋"/>
                <w:sz w:val="24"/>
              </w:rPr>
            </w:pPr>
            <w:r>
              <w:rPr>
                <w:rFonts w:hint="eastAsia" w:ascii="仿宋" w:hAnsi="仿宋" w:eastAsia="仿宋" w:cs="宋体"/>
                <w:sz w:val="24"/>
              </w:rPr>
              <w:t xml:space="preserve">    3.投标人投标报价和《</w:t>
            </w:r>
            <w:r>
              <w:rPr>
                <w:rFonts w:hint="eastAsia" w:ascii="仿宋" w:hAnsi="仿宋" w:eastAsia="仿宋"/>
                <w:sz w:val="24"/>
              </w:rPr>
              <w:t xml:space="preserve">物业管理服务方案</w:t>
            </w:r>
            <w:r>
              <w:rPr>
                <w:rFonts w:hint="eastAsia" w:ascii="仿宋" w:hAnsi="仿宋" w:eastAsia="仿宋" w:cs="宋体"/>
                <w:sz w:val="24"/>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1.根据徐州市政府采购中心与</w:t>
            </w:r>
            <w:r>
              <w:rPr>
                <w:rFonts w:hint="eastAsia" w:ascii="仿宋" w:hAnsi="仿宋" w:eastAsia="仿宋"/>
                <w:sz w:val="24"/>
              </w:rPr>
              <w:t xml:space="preserve">徐州市交通运输综合行政执法支队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徐州市交通运输综合行政执法支队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徐州市交通运输综合行政执法支队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徐州市交通运输综合行政执法支队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bookmarkStart w:id="37" w:name="OLE_LINK53"/>
            <w:r>
              <w:rPr>
                <w:rFonts w:hint="eastAsia" w:ascii="仿宋" w:hAnsi="仿宋" w:eastAsia="仿宋"/>
                <w:sz w:val="24"/>
              </w:rPr>
              <w:t xml:space="preserve">徐州市交通运输综合行政执法支队</w:t>
            </w:r>
            <w:bookmarkEnd w:id="37"/>
            <w:r/>
            <w:r/>
          </w:p>
          <w:p>
            <w:pPr>
              <w:ind w:firstLine="480"/>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sz w:val="24"/>
              </w:rPr>
              <w:t xml:space="preserve">0516-85909600</w:t>
            </w:r>
            <w:r/>
          </w:p>
          <w:p>
            <w:pPr>
              <w:ind w:firstLine="480"/>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徐州市淮海西路207号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rPr>
          <w:rFonts w:ascii="仿宋" w:hAnsi="仿宋" w:eastAsia="仿宋"/>
        </w:rPr>
      </w:pPr>
      <w:r>
        <w:rPr>
          <w:rFonts w:ascii="仿宋" w:hAnsi="仿宋" w:eastAsia="仿宋"/>
        </w:rPr>
      </w:r>
      <w:r/>
    </w:p>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bookmarkStart w:id="38" w:name="OLE_LINK179"/>
      <w:r>
        <w:rPr>
          <w:rFonts w:hint="eastAsia" w:ascii="仿宋" w:hAnsi="仿宋" w:eastAsia="仿宋"/>
          <w:sz w:val="30"/>
          <w:szCs w:val="30"/>
        </w:rPr>
        <w:t xml:space="preserve">评标标准</w:t>
      </w:r>
      <w:r/>
    </w:p>
    <w:tbl>
      <w:tblPr>
        <w:tblW w:w="1035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3"/>
        <w:gridCol w:w="851"/>
        <w:gridCol w:w="855"/>
        <w:gridCol w:w="7171"/>
        <w:gridCol w:w="680"/>
      </w:tblGrid>
      <w:tr>
        <w:trPr>
          <w:jc w:val="center"/>
          <w:trHeight w:val="897"/>
        </w:trPr>
        <w:tc>
          <w:tcPr>
            <w:gridSpan w:val="2"/>
            <w:tcBorders>
              <w:top w:val="single" w:color="auto" w:sz="4" w:space="0"/>
              <w:left w:val="single" w:color="auto" w:sz="4" w:space="0"/>
              <w:bottom w:val="single" w:color="000000" w:sz="6" w:space="0"/>
              <w:right w:val="single" w:color="000000" w:sz="6" w:space="0"/>
            </w:tcBorders>
            <w:tcW w:w="16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auto" w:sz="4" w:space="0"/>
              <w:left w:val="single" w:color="000000" w:sz="6" w:space="0"/>
              <w:bottom w:val="single" w:color="000000" w:sz="6" w:space="0"/>
              <w:right w:val="single" w:color="000000" w:sz="4" w:space="0"/>
            </w:tcBorders>
            <w:tcW w:w="80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top w:val="single" w:color="000000" w:sz="6" w:space="0"/>
              <w:left w:val="single" w:color="auto" w:sz="4" w:space="0"/>
              <w:bottom w:val="single" w:color="000000" w:sz="6" w:space="0"/>
              <w:right w:val="single" w:color="000000" w:sz="6" w:space="0"/>
            </w:tcBorders>
            <w:tcW w:w="7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价格部分（10分）</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top w:val="single" w:color="000000" w:sz="6" w:space="0"/>
              <w:left w:val="single" w:color="000000" w:sz="6" w:space="0"/>
              <w:bottom w:val="single" w:color="000000" w:sz="6" w:space="0"/>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975"/>
        </w:trPr>
        <w:tc>
          <w:tcPr>
            <w:tcBorders>
              <w:top w:val="single" w:color="000000" w:sz="6" w:space="0"/>
              <w:left w:val="single" w:color="auto" w:sz="4" w:space="0"/>
              <w:bottom w:val="single" w:color="000000" w:sz="6" w:space="0"/>
              <w:right w:val="single" w:color="000000" w:sz="6" w:space="0"/>
            </w:tcBorders>
            <w:tcW w:w="793"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技术部分（75分）</w:t>
            </w:r>
            <w:r/>
          </w:p>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物业管理服务方案（75分）</w:t>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基本服务方案（20分）</w:t>
            </w:r>
            <w:r/>
          </w:p>
        </w:tc>
        <w:tc>
          <w:tcPr>
            <w:tcBorders>
              <w:top w:val="single" w:color="000000" w:sz="6" w:space="0"/>
              <w:left w:val="single" w:color="000000" w:sz="6"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方案要求对第六章《采购需求》中“四、物业管理服务内容及标准”中“（一）物业管理服务具体内容及标准”中“1. 基本服务”中“服务内容”（共10项）的“服务标准”进行完善，且表述具体方案措施。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20分，每缺少一项内容扣2分，扣完为止；</w:t>
            </w:r>
            <w:bookmarkStart w:id="39" w:name="OLE_LINK185"/>
            <w:r/>
            <w:bookmarkStart w:id="40" w:name="OLE_LINK186"/>
            <w:r>
              <w:rPr>
                <w:rFonts w:hint="eastAsia" w:ascii="仿宋" w:hAnsi="仿宋" w:eastAsia="仿宋"/>
                <w:sz w:val="24"/>
              </w:rPr>
              <w:t xml:space="preserve">单项内容每存在一处缺陷扣1分，单项内容分（2分）扣完为止。</w:t>
            </w:r>
            <w:bookmarkEnd w:id="39"/>
            <w:r/>
            <w:bookmarkEnd w:id="40"/>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未提供的得0分，本项最高得20分，最低得0分。</w:t>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695"/>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房屋维护服务方案（4分）</w:t>
            </w:r>
            <w:r/>
          </w:p>
        </w:tc>
        <w:tc>
          <w:tcPr>
            <w:tcBorders>
              <w:top w:val="single" w:color="000000" w:sz="6" w:space="0"/>
              <w:left w:val="single" w:color="000000" w:sz="6"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方案要求对第六章《采购需求》中“四、物业管理服务内容及标准”中“（一）物业管理服务具体内容及标准”中“2.房屋维护服务”中“服务内容”（共4项）的“服务标准”进行完善，且表述具体方案措施。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4分，每缺少一项内容或每项内容存在缺陷扣1分，扣完为止；单项内容存在缺陷的，单项内容不得分。</w:t>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未提供的得0分，本项最高得4分，最低得0分。</w:t>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155"/>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公用设施设备维护服务方案（16分）</w:t>
            </w:r>
            <w:r/>
          </w:p>
        </w:tc>
        <w:tc>
          <w:tcPr>
            <w:tcBorders>
              <w:top w:val="single" w:color="000000" w:sz="6" w:space="0"/>
              <w:left w:val="single" w:color="000000" w:sz="6" w:space="0"/>
              <w:bottom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3.公用设施设备维护服务”中“服务内容”（共8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未提供的得0分，本项最高得16分，最低得0分。</w:t>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10"/>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保洁服务方案（5分）</w:t>
            </w:r>
            <w:r/>
          </w:p>
        </w:tc>
        <w:tc>
          <w:tcPr>
            <w:tcBorders>
              <w:top w:val="single" w:color="auto" w:sz="4" w:space="0"/>
              <w:left w:val="single" w:color="000000" w:sz="6" w:space="0"/>
              <w:bottom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方案要求对第六章《采购需求》中“四、物业管理服务内容及标准”中“（一）物业管理服务具体内容及标准”中“4.保洁服务”中“服务内容”（共5项）的“服务标准”进行完善，且表述具体方案措施。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5分，每缺少一项内容或每项内容存在缺陷扣1分，扣完为止；单项内容存在缺陷的，单项内容不得分。</w:t>
            </w:r>
            <w:r/>
          </w:p>
          <w:p>
            <w:pPr>
              <w:jc w:val="left"/>
              <w:widowControl/>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保安服务方案（16分）</w:t>
            </w:r>
            <w:r/>
          </w:p>
        </w:tc>
        <w:tc>
          <w:tcPr>
            <w:tcBorders>
              <w:top w:val="single" w:color="auto" w:sz="4" w:space="0"/>
              <w:left w:val="single" w:color="auto" w:sz="4"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方案要求对第六章《采购需求》中“四、物业管理服务内容及标准”中“（一）物业管理服务具体内容及标准”中“5.保安服务”中“服务内容”（共8项）的“服务标准”进行完善，且表述具体方案措施。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未提供的得0分，本项最高得16分，最低得0分。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会议服务方案（5分）</w:t>
            </w:r>
            <w:r/>
          </w:p>
        </w:tc>
        <w:tc>
          <w:tcPr>
            <w:tcBorders>
              <w:top w:val="single" w:color="auto" w:sz="4" w:space="0"/>
              <w:left w:val="single" w:color="auto" w:sz="4"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方案要求对第六章《采购需求》中“四、物业管理服务内容及标准”中“（一）物业管理服务具体内容及标准”中“6.会议服务”中“服务内容”（共5项）的“服务标准”进行完善，且表述具体方案措施。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5分，每缺少一项内容或每项内容存在缺陷扣1分，扣完为止</w:t>
            </w:r>
            <w:bookmarkStart w:id="41" w:name="OLE_LINK187"/>
            <w:r/>
            <w:bookmarkStart w:id="42" w:name="OLE_LINK188"/>
            <w:r/>
            <w:bookmarkStart w:id="43" w:name="OLE_LINK189"/>
            <w:r>
              <w:rPr>
                <w:rFonts w:hint="eastAsia" w:ascii="仿宋" w:hAnsi="仿宋" w:eastAsia="仿宋"/>
                <w:sz w:val="24"/>
              </w:rPr>
              <w:t xml:space="preserve">，单项内容存在缺陷的，单项内容不得分。</w:t>
            </w:r>
            <w:bookmarkEnd w:id="41"/>
            <w:r/>
            <w:bookmarkEnd w:id="42"/>
            <w:r/>
            <w:bookmarkEnd w:id="43"/>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未提供的得0分，本项最高得5分，最低得0分。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公共设施节水、节电、节能管理方案（5分）</w:t>
            </w:r>
            <w:r/>
          </w:p>
        </w:tc>
        <w:tc>
          <w:tcPr>
            <w:tcBorders>
              <w:top w:val="single" w:color="auto" w:sz="4" w:space="0"/>
              <w:left w:val="single" w:color="auto" w:sz="4"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方案要求对第六章《采购需求》中“四、物业管理服务内容及标准”中“（一）物业管理服务具体内容及标准”中“7.公共设施节水、节电、节能管理”（共5项）进行完善，且表述具体方案措施。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5分，每缺少一项内容或每项内容存在缺陷扣1分，扣完为止</w:t>
            </w:r>
            <w:bookmarkStart w:id="44" w:name="OLE_LINK190"/>
            <w:r/>
            <w:bookmarkStart w:id="45" w:name="OLE_LINK191"/>
            <w:r>
              <w:rPr>
                <w:rFonts w:hint="eastAsia" w:ascii="仿宋" w:hAnsi="仿宋" w:eastAsia="仿宋"/>
                <w:sz w:val="24"/>
              </w:rPr>
              <w:t xml:space="preserve">；单项内容存在缺陷的，单项内容不得分。</w:t>
            </w:r>
            <w:bookmarkEnd w:id="44"/>
            <w:r/>
            <w:bookmarkEnd w:id="45"/>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未提供的得0分，本项最高得5分，最低得0分。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物业移交方案（4分）</w:t>
            </w:r>
            <w:r/>
          </w:p>
        </w:tc>
        <w:tc>
          <w:tcPr>
            <w:tcBorders>
              <w:top w:val="single" w:color="auto" w:sz="4" w:space="0"/>
              <w:left w:val="single" w:color="auto" w:sz="4" w:space="0"/>
              <w:bottom w:val="single" w:color="000000" w:sz="6"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方案要求对第六章《采购需求》中“四、物业管理服务内容及标准”中“（一）物业管理服务具体内容及标准”中“8.物业移交”（共2项）进行完善，且表述具体方案措施。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未提供的得0分，本项最高得4分，最低得0分。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top w:val="single" w:color="000000" w:sz="6" w:space="0"/>
              <w:left w:val="single" w:color="auto" w:sz="4" w:space="0"/>
              <w:bottom w:val="single" w:color="auto" w:sz="4" w:space="0"/>
              <w:right w:val="single" w:color="000000" w:sz="6" w:space="0"/>
            </w:tcBorders>
            <w:tcW w:w="793"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商务部分（15分）</w:t>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jc w:val="center"/>
              <w:rPr>
                <w:rFonts w:ascii="仿宋" w:hAnsi="仿宋" w:eastAsia="仿宋"/>
                <w:sz w:val="24"/>
              </w:rPr>
            </w:pPr>
            <w:r/>
            <w:bookmarkStart w:id="46" w:name="OLE_LINK5"/>
            <w:r>
              <w:rPr>
                <w:rFonts w:hint="eastAsia" w:ascii="仿宋" w:hAnsi="仿宋" w:eastAsia="仿宋"/>
                <w:color w:val="000000" w:themeColor="text1"/>
                <w:sz w:val="24"/>
              </w:rPr>
              <w:t xml:space="preserve">物业管理服务人员</w:t>
            </w:r>
            <w:bookmarkEnd w:id="46"/>
            <w:r>
              <w:rPr>
                <w:rFonts w:hint="eastAsia" w:ascii="仿宋" w:hAnsi="仿宋" w:eastAsia="仿宋"/>
                <w:color w:val="000000" w:themeColor="text1"/>
                <w:sz w:val="24"/>
              </w:rPr>
              <w:t xml:space="preserve">方案</w:t>
            </w:r>
            <w:r>
              <w:rPr>
                <w:rFonts w:hint="eastAsia" w:ascii="仿宋" w:hAnsi="仿宋" w:eastAsia="仿宋"/>
                <w:sz w:val="24"/>
              </w:rPr>
              <w:t xml:space="preserve">（11分）</w:t>
            </w:r>
            <w:r/>
          </w:p>
        </w:tc>
        <w:tc>
          <w:tcPr>
            <w:tcBorders>
              <w:top w:val="single" w:color="000000" w:sz="6" w:space="0"/>
              <w:left w:val="single" w:color="000000" w:sz="6" w:space="0"/>
              <w:bottom w:val="single" w:color="auto" w:sz="4" w:space="0"/>
              <w:right w:val="single" w:color="auto" w:sz="4" w:space="0"/>
            </w:tcBorders>
            <w:tcW w:w="855" w:type="dxa"/>
            <w:vAlign w:val="center"/>
            <w:textDirection w:val="lrTb"/>
            <w:noWrap w:val="false"/>
          </w:tcPr>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组织机构设置方案（5分）</w:t>
            </w:r>
            <w:r/>
          </w:p>
        </w:tc>
        <w:tc>
          <w:tcPr>
            <w:tcBorders>
              <w:top w:val="single" w:color="000000" w:sz="6" w:space="0"/>
              <w:left w:val="single" w:color="auto" w:sz="4" w:space="0"/>
              <w:bottom w:val="single" w:color="auto" w:sz="4" w:space="0"/>
              <w:right w:val="single" w:color="000000" w:sz="4" w:space="0"/>
            </w:tcBorders>
            <w:tcW w:w="7170" w:type="dxa"/>
            <w:vAlign w:val="center"/>
            <w:textDirection w:val="lrTb"/>
            <w:noWrap w:val="false"/>
          </w:tcPr>
          <w:p>
            <w:pPr>
              <w:pStyle w:val="741"/>
              <w:rPr>
                <w:rFonts w:ascii="仿宋" w:hAnsi="仿宋" w:eastAsia="仿宋"/>
                <w:sz w:val="24"/>
                <w:szCs w:val="24"/>
              </w:rPr>
            </w:pPr>
            <w:r>
              <w:rPr>
                <w:rFonts w:hint="eastAsia" w:ascii="仿宋" w:hAnsi="仿宋" w:eastAsia="仿宋"/>
                <w:sz w:val="24"/>
                <w:szCs w:val="24"/>
              </w:rPr>
              <w:t xml:space="preserve">针对本项目需求，分别对服务中心、公用设施设备维护服务部门、保洁服务部门、保安服务部门、会议服务部门的职责、工作流程进行详细描述（共5部门）。各服务部门职责、工作流程内容齐全，符合实际切实可行且无缺陷（缺陷是指：部分内容与项目无关、逻辑错误、科学原理错误、表述错误、不符合本项目涉及的相关规范或标准要求的任意一种情形）得5分，每缺少1个服务部门职责或服务岗位工作流程内容或每项内容存在缺陷扣1分，扣完为止。</w:t>
            </w:r>
            <w:r/>
          </w:p>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未提供的得0分，本项最高得5分，最低得0分。</w:t>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0"/>
        </w:trPr>
        <w:tc>
          <w:tcPr>
            <w:tcBorders>
              <w:top w:val="single" w:color="000000" w:sz="6" w:space="0"/>
              <w:left w:val="single" w:color="auto" w:sz="4" w:space="0"/>
              <w:bottom w:val="single" w:color="auto" w:sz="4"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pStyle w:val="765"/>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人员配备具体方案（6分）</w:t>
            </w:r>
            <w:r/>
          </w:p>
        </w:tc>
        <w:tc>
          <w:tcPr>
            <w:tcBorders>
              <w:top w:val="single" w:color="auto" w:sz="4" w:space="0"/>
              <w:left w:val="single" w:color="auto" w:sz="4" w:space="0"/>
              <w:bottom w:val="single" w:color="000000" w:sz="6" w:space="0"/>
              <w:right w:val="single" w:color="000000" w:sz="4" w:space="0"/>
            </w:tcBorders>
            <w:tcW w:w="717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方案要求针对第六章《采购需求》中“六、物业管理服务人员需求”中“（一）物业管理服务人员具体需求”要求的岗位（六类），详细描述各岗位职责。</w:t>
            </w:r>
            <w:r/>
          </w:p>
          <w:p>
            <w:pPr>
              <w:jc w:val="left"/>
              <w:widowControl/>
              <w:rPr>
                <w:rFonts w:ascii="仿宋" w:hAnsi="仿宋" w:eastAsia="仿宋"/>
                <w:sz w:val="24"/>
              </w:rPr>
            </w:pPr>
            <w:r>
              <w:rPr>
                <w:rFonts w:hint="eastAsia" w:ascii="仿宋" w:hAnsi="仿宋" w:eastAsia="仿宋"/>
                <w:sz w:val="24"/>
              </w:rPr>
              <w:t xml:space="preserve">各岗位职责内容齐全，符合实际切实可行且无缺陷（缺陷是指：部分内容与项目无关、逻辑错误、科学原理错误、表述错误、不符合本项目涉及的相关规范或标准要求的任意一种情形）得6分，每缺少一类岗位职责内容扣1分，扣完为止；每类岗位职责内容存在缺陷单项内容分（1分）扣完。</w:t>
            </w:r>
            <w:r/>
          </w:p>
          <w:p>
            <w:pPr>
              <w:rPr>
                <w:rFonts w:ascii="仿宋" w:hAnsi="仿宋" w:eastAsia="仿宋"/>
                <w:sz w:val="24"/>
              </w:rPr>
            </w:pPr>
            <w:r>
              <w:rPr>
                <w:rFonts w:hint="eastAsia" w:ascii="仿宋" w:hAnsi="仿宋" w:eastAsia="仿宋"/>
                <w:sz w:val="24"/>
              </w:rPr>
              <w:t xml:space="preserve">未提供的得0分，本项最高得6分，最低得0分。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pStyle w:val="741"/>
              <w:jc w:val="center"/>
              <w:rPr>
                <w:rFonts w:ascii="仿宋" w:hAnsi="仿宋" w:eastAsia="仿宋"/>
                <w:sz w:val="24"/>
                <w:szCs w:val="24"/>
              </w:rPr>
            </w:pPr>
            <w:r>
              <w:rPr>
                <w:rFonts w:hint="eastAsia" w:ascii="仿宋" w:hAnsi="仿宋" w:eastAsia="仿宋"/>
                <w:sz w:val="24"/>
                <w:szCs w:val="24"/>
              </w:rPr>
              <w:t xml:space="preserve">否</w:t>
            </w:r>
            <w:r/>
          </w:p>
        </w:tc>
      </w:tr>
      <w:tr>
        <w:trPr>
          <w:cantSplit/>
          <w:jc w:val="center"/>
          <w:trHeight w:val="1265"/>
        </w:trPr>
        <w:tc>
          <w:tcPr>
            <w:tcBorders>
              <w:top w:val="single" w:color="000000" w:sz="6" w:space="0"/>
              <w:left w:val="single" w:color="auto" w:sz="4" w:space="0"/>
              <w:bottom w:val="single" w:color="auto" w:sz="4" w:space="0"/>
              <w:right w:val="single" w:color="000000" w:sz="6" w:space="0"/>
            </w:tcBorders>
            <w:tcW w:w="1644"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851"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投标人业绩（4分）</w:t>
            </w:r>
            <w:r/>
          </w:p>
        </w:tc>
        <w:tc>
          <w:tcPr>
            <w:gridSpan w:val="2"/>
            <w:tcBorders>
              <w:top w:val="single" w:color="000000" w:sz="6" w:space="0"/>
              <w:left w:val="single" w:color="000000" w:sz="6" w:space="0"/>
              <w:bottom w:val="single" w:color="auto" w:sz="4" w:space="0"/>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投标文件中提供投标人为卖方(乙方)，</w:t>
            </w:r>
            <w:r>
              <w:rPr>
                <w:rFonts w:hint="eastAsia" w:ascii="仿宋" w:hAnsi="仿宋" w:eastAsia="仿宋"/>
                <w:sz w:val="24"/>
              </w:rPr>
              <w:t xml:space="preserve">合同签订日期或合同履约期限的起始时间在2021年1月1日之后，合</w:t>
            </w:r>
            <w:r>
              <w:rPr>
                <w:rFonts w:hint="eastAsia" w:ascii="仿宋" w:hAnsi="仿宋" w:eastAsia="仿宋"/>
                <w:sz w:val="24"/>
              </w:rPr>
              <w:t xml:space="preserve">同内容为物业管理类项目（非居住类物业）的合同扫描件，每提供一份得2分。</w:t>
            </w:r>
            <w:r/>
          </w:p>
          <w:p>
            <w:pPr>
              <w:rPr>
                <w:rFonts w:ascii="仿宋" w:hAnsi="仿宋" w:eastAsia="仿宋"/>
                <w:sz w:val="24"/>
              </w:rPr>
            </w:pPr>
            <w:r>
              <w:rPr>
                <w:rFonts w:hint="eastAsia" w:ascii="仿宋" w:hAnsi="仿宋" w:eastAsia="仿宋"/>
                <w:sz w:val="24"/>
              </w:rPr>
              <w:t xml:space="preserve">本项最高得4分,最低得0分。</w:t>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719"/>
      </w:pPr>
      <w:r/>
      <w:r/>
    </w:p>
    <w:p>
      <w:r/>
      <w:r/>
    </w:p>
    <w:p>
      <w:pPr>
        <w:pStyle w:val="719"/>
      </w:pPr>
      <w:r/>
      <w:r/>
    </w:p>
    <w:p>
      <w:r/>
      <w:r/>
    </w:p>
    <w:p>
      <w:pPr>
        <w:pStyle w:val="719"/>
      </w:pPr>
      <w:r/>
      <w:r/>
    </w:p>
    <w:p>
      <w:r/>
      <w:r/>
    </w:p>
    <w:p>
      <w:pPr>
        <w:pStyle w:val="719"/>
      </w:pPr>
      <w:r/>
      <w:r/>
    </w:p>
    <w:p>
      <w:r/>
      <w:r/>
    </w:p>
    <w:p>
      <w:pPr>
        <w:pStyle w:val="719"/>
      </w:pPr>
      <w:r/>
      <w:r/>
    </w:p>
    <w:p>
      <w:r/>
      <w:r/>
    </w:p>
    <w:p>
      <w:pPr>
        <w:contextualSpacing/>
        <w:ind w:left="5049" w:right="-624" w:hanging="5160"/>
        <w:rPr>
          <w:rFonts w:ascii="仿宋" w:hAnsi="仿宋" w:eastAsia="仿宋"/>
          <w:sz w:val="24"/>
          <w:szCs w:val="21"/>
        </w:rPr>
      </w:pPr>
      <w:r/>
      <w:bookmarkStart w:id="47" w:name="OLE_LINK202"/>
      <w:r/>
      <w:bookmarkStart w:id="48" w:name="OLE_LINK203"/>
      <w:r/>
      <w:bookmarkEnd w:id="38"/>
      <w:r/>
      <w:r/>
    </w:p>
    <w:p>
      <w:pPr>
        <w:contextualSpacing/>
        <w:ind w:left="6339" w:right="-624" w:hanging="6450"/>
        <w:jc w:val="center"/>
        <w:rPr>
          <w:rFonts w:ascii="仿宋" w:hAnsi="仿宋" w:eastAsia="仿宋"/>
          <w:sz w:val="24"/>
          <w:szCs w:val="21"/>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contextualSpacing/>
        <w:ind w:left="5049" w:right="-624" w:hanging="5160"/>
        <w:rPr>
          <w:rFonts w:ascii="仿宋" w:hAnsi="仿宋" w:eastAsia="仿宋"/>
          <w:sz w:val="24"/>
          <w:szCs w:val="21"/>
        </w:rPr>
      </w:pPr>
      <w:r>
        <w:rPr>
          <w:rFonts w:ascii="仿宋" w:hAnsi="仿宋" w:eastAsia="仿宋"/>
          <w:sz w:val="24"/>
          <w:szCs w:val="21"/>
        </w:rPr>
      </w:r>
      <w:r/>
    </w:p>
    <w:p>
      <w:pPr>
        <w:contextualSpacing/>
        <w:ind w:left="5049" w:right="-624" w:hanging="5160"/>
        <w:rPr>
          <w:rFonts w:ascii="仿宋" w:hAnsi="仿宋" w:eastAsia="仿宋"/>
          <w:sz w:val="24"/>
        </w:rPr>
      </w:pPr>
      <w:r>
        <w:rPr>
          <w:rFonts w:hint="eastAsia" w:ascii="仿宋" w:hAnsi="仿宋" w:eastAsia="仿宋"/>
          <w:sz w:val="24"/>
          <w:szCs w:val="21"/>
        </w:rPr>
        <w:t xml:space="preserve">甲方：</w:t>
      </w:r>
      <w:r>
        <w:rPr>
          <w:rFonts w:hint="eastAsia" w:ascii="仿宋" w:hAnsi="仿宋" w:eastAsia="仿宋"/>
          <w:sz w:val="24"/>
        </w:rPr>
        <w:t xml:space="preserve">徐州市交通运输综合行政执法支队   </w:t>
      </w:r>
      <w:r>
        <w:rPr>
          <w:rFonts w:hint="eastAsia" w:ascii="仿宋" w:hAnsi="仿宋" w:eastAsia="仿宋"/>
          <w:sz w:val="24"/>
          <w:szCs w:val="21"/>
        </w:rPr>
        <w:t xml:space="preserve">项目名称：</w:t>
      </w:r>
      <w:bookmarkStart w:id="49" w:name="OLE_LINK193"/>
      <w:r>
        <w:rPr>
          <w:rFonts w:hint="eastAsia" w:ascii="仿宋" w:hAnsi="仿宋" w:eastAsia="仿宋"/>
          <w:sz w:val="24"/>
        </w:rPr>
        <w:t xml:space="preserve">2026年物业服务管理项目</w:t>
      </w:r>
      <w:bookmarkEnd w:id="49"/>
      <w:r/>
      <w:r/>
    </w:p>
    <w:p>
      <w:pPr>
        <w:contextualSpacing/>
        <w:ind w:left="-111" w:right="-624"/>
        <w:rPr>
          <w:rFonts w:ascii="仿宋" w:hAnsi="仿宋" w:eastAsia="仿宋"/>
          <w:sz w:val="24"/>
          <w:szCs w:val="21"/>
        </w:rPr>
      </w:pPr>
      <w:r>
        <w:rPr>
          <w:rFonts w:hint="eastAsia" w:ascii="仿宋" w:hAnsi="仿宋" w:eastAsia="仿宋"/>
          <w:sz w:val="24"/>
          <w:szCs w:val="21"/>
        </w:rPr>
        <w:t xml:space="preserve">乙方：                                 </w:t>
      </w:r>
      <w:bookmarkStart w:id="50" w:name="OLE_LINK46"/>
      <w:r>
        <w:rPr>
          <w:rFonts w:hint="eastAsia" w:ascii="仿宋" w:hAnsi="仿宋" w:eastAsia="仿宋"/>
          <w:sz w:val="24"/>
        </w:rPr>
        <w:t xml:space="preserve">项目编号：</w:t>
      </w:r>
      <w:bookmarkStart w:id="51" w:name="OLE_LINK194"/>
      <w:r/>
      <w:bookmarkEnd w:id="50"/>
      <w:r>
        <w:rPr>
          <w:rFonts w:hint="eastAsia" w:ascii="仿宋" w:hAnsi="仿宋" w:eastAsia="仿宋"/>
          <w:sz w:val="24"/>
        </w:rPr>
        <w:t xml:space="preserve">JSZC-320300-XZCG-G2026-0013</w:t>
      </w:r>
      <w:bookmarkEnd w:id="51"/>
      <w:r/>
      <w:r/>
    </w:p>
    <w:p>
      <w:pPr>
        <w:contextualSpacing/>
        <w:ind w:left="-111" w:right="-624"/>
        <w:rPr>
          <w:rFonts w:ascii="仿宋" w:hAnsi="仿宋" w:eastAsia="仿宋"/>
          <w:sz w:val="24"/>
        </w:rPr>
      </w:pPr>
      <w:r>
        <w:rPr>
          <w:rFonts w:hint="eastAsia" w:ascii="仿宋" w:hAnsi="仿宋" w:eastAsia="仿宋"/>
          <w:sz w:val="24"/>
          <w:szCs w:val="21"/>
        </w:rPr>
        <w:t xml:space="preserve">签订时间：                             签订地点：</w:t>
      </w:r>
      <w:r/>
    </w:p>
    <w:p>
      <w:pPr>
        <w:jc w:val="cente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2026年物业服务管理项目</w:t>
      </w:r>
      <w:r>
        <w:rPr>
          <w:rFonts w:hint="eastAsia" w:ascii="仿宋" w:hAnsi="仿宋" w:eastAsia="仿宋" w:cs="宋体"/>
          <w:sz w:val="24"/>
        </w:rPr>
        <w:t xml:space="preserve">发出的中标通知书、招标文件及乙方的投标文件等，按照平等、自愿的原则，经友好协商，签订本合同。</w:t>
      </w:r>
      <w:r/>
    </w:p>
    <w:p>
      <w:pPr>
        <w:ind w:firstLine="540"/>
        <w:rPr>
          <w:rFonts w:ascii="仿宋" w:hAnsi="仿宋" w:eastAsia="仿宋"/>
          <w:sz w:val="24"/>
        </w:rPr>
      </w:pPr>
      <w:r>
        <w:rPr>
          <w:rFonts w:ascii="仿宋" w:hAnsi="仿宋" w:eastAsia="仿宋"/>
          <w:sz w:val="24"/>
        </w:rPr>
      </w:r>
      <w:r/>
    </w:p>
    <w:p>
      <w:pPr>
        <w:numPr>
          <w:ilvl w:val="0"/>
          <w:numId w:val="6"/>
        </w:numPr>
        <w:rPr>
          <w:rFonts w:ascii="仿宋" w:hAnsi="仿宋" w:eastAsia="仿宋"/>
          <w:sz w:val="24"/>
        </w:rPr>
      </w:pPr>
      <w:r>
        <w:rPr>
          <w:rFonts w:hint="eastAsia" w:ascii="仿宋" w:hAnsi="仿宋" w:eastAsia="仿宋"/>
          <w:sz w:val="24"/>
        </w:rPr>
        <w:t xml:space="preserve">物业管理服务基本情况</w:t>
      </w:r>
      <w:r/>
    </w:p>
    <w:p>
      <w:pPr>
        <w:numPr>
          <w:ilvl w:val="0"/>
          <w:numId w:val="7"/>
        </w:numPr>
        <w:jc w:val="left"/>
        <w:spacing w:after="100" w:line="256" w:lineRule="auto"/>
        <w:widowControl/>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物业管理服务区域</w:t>
      </w:r>
      <w:r/>
    </w:p>
    <w:tbl>
      <w:tblPr>
        <w:tblW w:w="55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060"/>
        <w:gridCol w:w="3403"/>
        <w:gridCol w:w="3844"/>
      </w:tblGrid>
      <w:tr>
        <w:trPr>
          <w:jc w:val="center"/>
          <w:trHeight w:val="455"/>
        </w:trPr>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项目名称</w:t>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物业名称</w:t>
            </w:r>
            <w:r/>
          </w:p>
        </w:tc>
        <w:tc>
          <w:tcPr>
            <w:tcBorders>
              <w:top w:val="single" w:color="000000" w:sz="4" w:space="0"/>
              <w:left w:val="single" w:color="000000" w:sz="4" w:space="0"/>
              <w:bottom w:val="single" w:color="000000" w:sz="4" w:space="0"/>
              <w:right w:val="single" w:color="000000" w:sz="4" w:space="0"/>
            </w:tcBorders>
            <w:tcW w:w="2065" w:type="pct"/>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物业地址</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107" w:type="pct"/>
            <w:vAlign w:val="center"/>
            <w:vMerge w:val="restart"/>
            <w:textDirection w:val="lrTb"/>
            <w:noWrap w:val="false"/>
          </w:tcPr>
          <w:p>
            <w:pPr>
              <w:jc w:val="center"/>
              <w:spacing w:before="61"/>
              <w:rPr>
                <w:rFonts w:ascii="仿宋" w:hAnsi="仿宋" w:eastAsia="仿宋" w:cs="宋体"/>
                <w:sz w:val="24"/>
                <w:lang w:val="zh-CN" w:bidi="zh-CN"/>
              </w:rPr>
            </w:pPr>
            <w:r>
              <w:rPr>
                <w:rFonts w:hint="eastAsia" w:ascii="仿宋" w:hAnsi="仿宋" w:eastAsia="仿宋"/>
                <w:sz w:val="24"/>
              </w:rPr>
              <w:t xml:space="preserve">2026年物业服务管理项目</w:t>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徐州市交通运输综合行政执法支队西办公区</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淮海西路407号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徐州市交通运输综合行政执法支队南办公区</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中山南路118-1号（原徐州市海事局）</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泉</w:t>
            </w:r>
            <w:r>
              <w:rPr>
                <w:rFonts w:hint="eastAsia" w:ascii="仿宋" w:hAnsi="仿宋" w:eastAsia="仿宋" w:cs="宋体"/>
                <w:sz w:val="24"/>
                <w:lang w:val="zh-CN" w:bidi="zh-CN"/>
              </w:rPr>
              <w:t xml:space="preserve">山执法</w:t>
            </w:r>
            <w:r>
              <w:rPr>
                <w:rFonts w:hint="eastAsia" w:ascii="仿宋" w:hAnsi="仿宋" w:eastAsia="仿宋" w:cs="宋体"/>
                <w:sz w:val="24"/>
                <w:lang w:val="zh-CN" w:bidi="zh-CN"/>
              </w:rPr>
              <w:t xml:space="preserve">大队和轨道执法大队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淮海西路207号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云龙执法大队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响山路1号九七医院西门对面</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鼓楼执法大队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下</w:t>
            </w:r>
            <w:r>
              <w:rPr>
                <w:rFonts w:hint="eastAsia" w:ascii="仿宋" w:hAnsi="仿宋" w:eastAsia="仿宋" w:cs="宋体"/>
                <w:sz w:val="24"/>
                <w:lang w:val="zh-CN" w:bidi="zh-CN"/>
              </w:rPr>
              <w:t xml:space="preserve">淀</w:t>
            </w:r>
            <w:r>
              <w:rPr>
                <w:rFonts w:hint="eastAsia" w:ascii="仿宋" w:hAnsi="仿宋" w:eastAsia="仿宋" w:cs="宋体"/>
                <w:sz w:val="24"/>
                <w:lang w:val="zh-CN" w:bidi="zh-CN"/>
              </w:rPr>
              <w:t xml:space="preserve">路157号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经济开发区执法大队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徐海路南侧京福高速路东侧</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蔺家坝海事所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铜山区</w:t>
            </w:r>
            <w:r>
              <w:rPr>
                <w:rFonts w:hint="eastAsia" w:ascii="仿宋" w:hAnsi="仿宋" w:eastAsia="仿宋" w:cs="宋体"/>
                <w:sz w:val="24"/>
                <w:lang w:val="zh-CN" w:bidi="zh-CN"/>
              </w:rPr>
              <w:t xml:space="preserve">茅</w:t>
            </w:r>
            <w:r>
              <w:rPr>
                <w:rFonts w:hint="eastAsia" w:ascii="仿宋" w:hAnsi="仿宋" w:eastAsia="仿宋" w:cs="宋体"/>
                <w:sz w:val="24"/>
                <w:lang w:val="zh-CN" w:bidi="zh-CN"/>
              </w:rPr>
              <w:t xml:space="preserve">村镇蔺家坝村运河边</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塔山海事所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贾汪区塔山镇</w:t>
            </w:r>
            <w:r>
              <w:rPr>
                <w:rFonts w:hint="eastAsia" w:ascii="仿宋" w:hAnsi="仿宋" w:eastAsia="仿宋" w:cs="宋体"/>
                <w:sz w:val="24"/>
                <w:lang w:val="zh-CN" w:bidi="zh-CN"/>
              </w:rPr>
              <w:t xml:space="preserve">政府殷庄渡口</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解台闸海事</w:t>
            </w:r>
            <w:r>
              <w:rPr>
                <w:rFonts w:hint="eastAsia" w:ascii="仿宋" w:hAnsi="仿宋" w:eastAsia="仿宋" w:cs="宋体"/>
                <w:sz w:val="24"/>
                <w:lang w:val="zh-CN" w:bidi="zh-CN"/>
              </w:rPr>
              <w:t xml:space="preserve">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贾汪</w:t>
            </w:r>
            <w:r>
              <w:rPr>
                <w:rFonts w:hint="eastAsia" w:ascii="仿宋" w:hAnsi="仿宋" w:eastAsia="仿宋" w:cs="宋体"/>
                <w:sz w:val="24"/>
                <w:lang w:val="zh-CN" w:bidi="zh-CN"/>
              </w:rPr>
              <w:t xml:space="preserve">区大吴镇解台闸院内</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秦虹桥海事所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三环东路秦虹桥下</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高架路养护中心</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迎宾大道与明生路交叉口东南方向</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机关老楼</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淮海西路209号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柳新办公楼</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茅唐路120号</w:t>
            </w:r>
            <w:r/>
          </w:p>
        </w:tc>
      </w:tr>
    </w:tbl>
    <w:p>
      <w:pPr>
        <w:ind w:firstLine="480"/>
        <w:jc w:val="left"/>
        <w:widowControl/>
        <w:rPr>
          <w:rFonts w:ascii="仿宋" w:hAnsi="仿宋" w:eastAsia="仿宋" w:cs="宋体"/>
          <w:sz w:val="24"/>
        </w:rPr>
      </w:pPr>
      <w:r>
        <w:rPr>
          <w:rFonts w:hint="eastAsia" w:ascii="仿宋" w:hAnsi="仿宋" w:eastAsia="仿宋" w:cs="宋体"/>
          <w:sz w:val="24"/>
        </w:rPr>
        <w:t xml:space="preserve">第二条 物业管理服务内容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1.2物业管理服务要求：</w:t>
      </w:r>
      <w:r>
        <w:rPr>
          <w:rFonts w:hint="eastAsia" w:ascii="仿宋" w:hAnsi="仿宋" w:eastAsia="仿宋" w:cs="宋体"/>
          <w:sz w:val="24"/>
        </w:rPr>
        <w:t xml:space="preserve">见合同</w:t>
      </w:r>
      <w:r>
        <w:rPr>
          <w:rFonts w:hint="eastAsia" w:ascii="仿宋" w:hAnsi="仿宋" w:eastAsia="仿宋" w:cs="宋体"/>
          <w:sz w:val="24"/>
        </w:rPr>
        <w:t xml:space="preserve">附件2。</w:t>
      </w:r>
      <w:r/>
    </w:p>
    <w:p>
      <w:pPr>
        <w:ind w:firstLine="480"/>
        <w:jc w:val="left"/>
        <w:widowControl/>
        <w:rPr>
          <w:rFonts w:ascii="仿宋" w:hAnsi="仿宋" w:eastAsia="仿宋" w:cs="宋体"/>
          <w:sz w:val="24"/>
        </w:rPr>
      </w:pPr>
      <w:r>
        <w:rPr>
          <w:rFonts w:hint="eastAsia"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2.1物业管理服务人员配备原则：精干、专业、敬业、健康。</w:t>
      </w:r>
      <w:r/>
    </w:p>
    <w:p>
      <w:pPr>
        <w:ind w:firstLine="480"/>
        <w:jc w:val="left"/>
        <w:widowControl/>
        <w:rPr>
          <w:rFonts w:ascii="仿宋" w:hAnsi="仿宋" w:eastAsia="仿宋" w:cs="宋体"/>
          <w:sz w:val="24"/>
        </w:rPr>
      </w:pPr>
      <w:r/>
      <w:bookmarkStart w:id="52" w:name="OLE_LINK204"/>
      <w:r/>
      <w:bookmarkStart w:id="53" w:name="OLE_LINK205"/>
      <w:r/>
      <w:bookmarkEnd w:id="47"/>
      <w:r/>
      <w:bookmarkEnd w:id="48"/>
      <w:r>
        <w:rPr>
          <w:rFonts w:hint="eastAsia" w:ascii="仿宋" w:hAnsi="仿宋" w:eastAsia="仿宋" w:cs="宋体"/>
          <w:sz w:val="24"/>
        </w:rPr>
        <w:t xml:space="preserve">2.2物业管理服务人员均需同时具备以下条件：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hint="eastAsia" w:ascii="仿宋" w:hAnsi="仿宋" w:eastAsia="仿宋"/>
          <w:color w:val="000000" w:themeColor="text1"/>
          <w:sz w:val="24"/>
        </w:rPr>
        <w:t xml:space="preserve">物业管理服务人员</w:t>
      </w:r>
      <w:r>
        <w:rPr>
          <w:rFonts w:hint="eastAsia" w:ascii="仿宋" w:hAnsi="仿宋" w:eastAsia="仿宋"/>
          <w:bCs/>
          <w:sz w:val="24"/>
        </w:rPr>
        <w:t xml:space="preserve">方案</w:t>
      </w:r>
      <w:r>
        <w:rPr>
          <w:rFonts w:hint="eastAsia"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szCs w:val="22"/>
          <w:lang w:val="zh-CN" w:bidi="zh-CN"/>
        </w:rPr>
        <w:t xml:space="preserve">组织机构设置及人员配备要求</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w:t>
      </w:r>
      <w:r>
        <w:rPr>
          <w:rFonts w:hint="eastAsia" w:ascii="仿宋" w:hAnsi="仿宋" w:eastAsia="仿宋" w:cs="宋体"/>
          <w:sz w:val="24"/>
        </w:rPr>
        <w:t xml:space="preserve">见合同</w:t>
      </w:r>
      <w:r>
        <w:rPr>
          <w:rFonts w:hint="eastAsia" w:ascii="仿宋" w:hAnsi="仿宋" w:eastAsia="仿宋" w:cs="宋体"/>
          <w:sz w:val="24"/>
        </w:rPr>
        <w:t xml:space="preserve">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w:t>
      </w:r>
      <w:r>
        <w:rPr>
          <w:rFonts w:hint="eastAsia" w:ascii="仿宋" w:hAnsi="仿宋" w:eastAsia="仿宋" w:cs="宋体"/>
          <w:sz w:val="24"/>
        </w:rPr>
        <w:t xml:space="preserve">验收书</w:t>
      </w:r>
      <w:r>
        <w:rPr>
          <w:rFonts w:hint="eastAsia" w:ascii="仿宋" w:hAnsi="仿宋" w:eastAsia="仿宋" w:cs="宋体"/>
          <w:sz w:val="24"/>
        </w:rPr>
        <w:t xml:space="preserve">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w:t>
      </w:r>
      <w:r>
        <w:rPr>
          <w:rFonts w:hint="eastAsia" w:ascii="仿宋" w:hAnsi="仿宋" w:eastAsia="仿宋" w:cs="宋体"/>
          <w:sz w:val="24"/>
        </w:rPr>
        <w:t xml:space="preserve">规</w:t>
      </w:r>
      <w:r>
        <w:rPr>
          <w:rFonts w:hint="eastAsia" w:ascii="仿宋" w:hAnsi="仿宋" w:eastAsia="仿宋" w:cs="宋体"/>
          <w:sz w:val="24"/>
        </w:rPr>
        <w:t xml:space="preserve">〔2024〕7号）的规定执行。合同与上述文件规定有矛盾的，以上述文件规定为准。</w:t>
      </w:r>
      <w:r/>
    </w:p>
    <w:p>
      <w:pPr>
        <w:ind w:firstLine="480"/>
        <w:jc w:val="left"/>
        <w:widowControl/>
        <w:rPr>
          <w:rFonts w:ascii="仿宋" w:hAnsi="仿宋" w:eastAsia="仿宋" w:cs="宋体"/>
          <w:sz w:val="24"/>
        </w:rPr>
      </w:pPr>
      <w:r>
        <w:rPr>
          <w:rFonts w:hint="eastAsia" w:ascii="仿宋" w:hAnsi="仿宋" w:eastAsia="仿宋" w:cs="宋体"/>
          <w:sz w:val="24"/>
        </w:rPr>
        <w:t xml:space="preserve">6.物业管理服务人员工资要求</w:t>
      </w:r>
      <w:r/>
    </w:p>
    <w:p>
      <w:pPr>
        <w:ind w:firstLine="240"/>
        <w:jc w:val="left"/>
        <w:widowControl/>
        <w:rPr>
          <w:rFonts w:ascii="仿宋" w:hAnsi="仿宋" w:eastAsia="仿宋" w:cs="宋体"/>
          <w:sz w:val="24"/>
        </w:rPr>
      </w:pPr>
      <w:r>
        <w:rPr>
          <w:rFonts w:hint="eastAsia" w:ascii="仿宋" w:hAnsi="仿宋" w:eastAsia="仿宋" w:cs="宋体"/>
          <w:sz w:val="24"/>
        </w:rPr>
        <w:t xml:space="preserve">（1）按照法律、法规和国家、省、市的规定，乙方按月足额发放工资；</w:t>
      </w:r>
      <w:r/>
    </w:p>
    <w:p>
      <w:pPr>
        <w:ind w:firstLine="240"/>
        <w:jc w:val="left"/>
        <w:widowControl/>
        <w:rPr>
          <w:rFonts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（3）工资发放采用银行代发方式。</w:t>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hint="eastAsia" w:ascii="仿宋" w:hAnsi="仿宋" w:eastAsia="仿宋" w:cs="仿宋"/>
          <w:sz w:val="24"/>
        </w:rPr>
        <w:t xml:space="preserve">第二章  物业管理服务质量</w:t>
      </w:r>
      <w:r/>
    </w:p>
    <w:p>
      <w:pPr>
        <w:pStyle w:val="719"/>
      </w:p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w:t>
      </w:r>
      <w:bookmarkStart w:id="54" w:name="OLE_LINK52"/>
      <w:r>
        <w:rPr>
          <w:rFonts w:hint="eastAsia" w:ascii="仿宋" w:hAnsi="仿宋" w:eastAsia="仿宋"/>
          <w:sz w:val="24"/>
        </w:rPr>
        <w:t xml:space="preserve">徐州市交通运输综合行政执法支队</w:t>
      </w:r>
      <w:bookmarkEnd w:id="54"/>
      <w:r>
        <w:rPr>
          <w:rFonts w:hint="eastAsia" w:ascii="仿宋" w:hAnsi="仿宋" w:eastAsia="仿宋"/>
          <w:sz w:val="24"/>
        </w:rPr>
        <w:t xml:space="preserve">《物业管理服务日常考核细则》</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附件5）90分以上</w:t>
      </w:r>
      <w:r>
        <w:rPr>
          <w:rFonts w:hint="eastAsia" w:ascii="仿宋" w:hAnsi="仿宋" w:eastAsia="仿宋" w:cs="宋体"/>
          <w:sz w:val="24"/>
        </w:rPr>
        <w:t xml:space="preserve">（含90分）</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bookmarkEnd w:id="52"/>
      <w:bookmarkEnd w:id="53"/>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bookmarkStart w:id="55" w:name="OLE_LINK206"/>
      <w:r/>
      <w:bookmarkStart w:id="56" w:name="OLE_LINK207"/>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第五条 物业管理服务期限（合同期限）</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自合同签订生效之日起1年，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日至</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 /12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 /12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甲方可凭考核结果按月支付乙方服务费。（注：此条符合</w:t>
      </w:r>
      <w:r>
        <w:rPr>
          <w:rFonts w:ascii="仿宋" w:hAnsi="仿宋" w:eastAsia="仿宋"/>
          <w:sz w:val="24"/>
        </w:rPr>
        <w:t xml:space="preserve">苏财购〔2020〕</w:t>
      </w:r>
      <w:r>
        <w:rPr>
          <w:rFonts w:ascii="仿宋" w:hAnsi="仿宋" w:eastAsia="仿宋"/>
          <w:sz w:val="24"/>
        </w:rPr>
        <w:t xml:space="preserve">52号</w:t>
      </w:r>
      <w:r>
        <w:rPr>
          <w:rFonts w:hint="eastAsia" w:ascii="仿宋" w:hAnsi="仿宋" w:eastAsia="仿宋"/>
          <w:sz w:val="24"/>
        </w:rPr>
        <w:t xml:space="preserve">文件要求）</w:t>
      </w:r>
      <w:r>
        <w:rPr>
          <w:rFonts w:hint="eastAsia" w:ascii="仿宋" w:hAnsi="仿宋" w:eastAsia="仿宋" w:cs="宋体"/>
          <w:sz w:val="24"/>
        </w:rPr>
        <w:t xml:space="preserve">每月物业管理服务费=物业管理服务费（即合同总价）/12。</w:t>
      </w:r>
      <w:r/>
    </w:p>
    <w:p>
      <w:pPr>
        <w:ind w:firstLine="480"/>
        <w:jc w:val="left"/>
        <w:widowControl/>
        <w:rPr>
          <w:rFonts w:ascii="仿宋" w:hAnsi="仿宋" w:eastAsia="仿宋" w:cs="宋体"/>
          <w:sz w:val="24"/>
        </w:rPr>
      </w:pPr>
      <w:r/>
      <w:bookmarkStart w:id="57" w:name="OLE_LINK208"/>
      <w:r/>
      <w:bookmarkStart w:id="58" w:name="OLE_LINK209"/>
      <w:r/>
      <w:bookmarkEnd w:id="55"/>
      <w:r/>
      <w:bookmarkEnd w:id="56"/>
      <w:r>
        <w:rPr>
          <w:rFonts w:hint="eastAsia" w:ascii="仿宋" w:hAnsi="仿宋" w:eastAsia="仿宋" w:cs="宋体"/>
          <w:sz w:val="24"/>
        </w:rPr>
        <w:t xml:space="preserve">3.每月物业管理服务费的支付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3.1验收（考核）结果按照</w:t>
      </w:r>
      <w:r>
        <w:rPr>
          <w:rFonts w:hint="eastAsia" w:ascii="仿宋" w:hAnsi="仿宋" w:eastAsia="仿宋"/>
          <w:sz w:val="24"/>
        </w:rPr>
        <w:t xml:space="preserve">《物业管理服务日常考核细则》</w:t>
      </w:r>
      <w:r>
        <w:rPr>
          <w:rFonts w:hint="eastAsia" w:ascii="仿宋" w:hAnsi="仿宋" w:eastAsia="仿宋" w:cs="宋体"/>
          <w:sz w:val="24"/>
        </w:rPr>
        <w:t xml:space="preserve">考核得分在90分以上（含90分）的，全额支付合同约定的“每月物业管理服务费”；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3.2验收（考核）结果按照《物业管理服务日常考核细则》考核得分在</w:t>
      </w:r>
      <w:r>
        <w:rPr>
          <w:rFonts w:hint="eastAsia" w:ascii="仿宋" w:hAnsi="仿宋" w:eastAsia="仿宋"/>
          <w:sz w:val="24"/>
        </w:rPr>
        <w:t xml:space="preserve">89—60分（含60分）之间的，实际支付物业管理服务费为：[（实际得分+10）/100]*合同约定的“每月物业管理服务费”；</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hint="eastAsia" w:ascii="仿宋" w:hAnsi="仿宋" w:eastAsia="仿宋"/>
          <w:sz w:val="24"/>
        </w:rPr>
        <w:t xml:space="preserve">验收（考核）结果按照《物业管理服务日常考核细则》考核得分在60分以下的，全额扣除合同约定的“每月物业管理服务费”，甲方有权保留与乙方提前终止合同的权利。</w:t>
      </w:r>
      <w:r/>
    </w:p>
    <w:p>
      <w:pPr>
        <w:ind w:firstLine="480"/>
        <w:jc w:val="center"/>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上下水管道、落水管、供电线路、共用照明、化粪池、配电设备（高低压）、中央空调、加压供水设备、消防设备、电梯设备等；</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配电房、水泵房、消防、安全监控室、公共卫生间等。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1.甲方的权利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 依据合同约定，对乙方进行检查和考核。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1.2乙方如有人员调整应经甲方书面同意。涉及项目主管等人员的调整应提前2个月告知甲方。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1.3甲方有权警告违反本合同规定的乙方人员。按照甲方要求，乙方更换违反本合同规定的人员。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1.4追究乙方违约责任。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2.2物业管理服务用房由甲方指定。</w:t>
      </w:r>
      <w:r/>
    </w:p>
    <w:p>
      <w:pPr>
        <w:ind w:firstLine="480"/>
        <w:jc w:val="left"/>
        <w:widowControl/>
        <w:rPr>
          <w:rFonts w:ascii="仿宋" w:hAnsi="仿宋" w:eastAsia="仿宋" w:cs="宋体"/>
          <w:sz w:val="24"/>
        </w:rPr>
      </w:pPr>
      <w:r>
        <w:rPr>
          <w:rFonts w:hint="eastAsia" w:ascii="仿宋" w:hAnsi="仿宋" w:eastAsia="仿宋" w:cs="宋体"/>
          <w:sz w:val="24"/>
        </w:rPr>
        <w:t xml:space="preserve">2.3物业管理服务人员的服装及所有服装费用均由甲方承担。</w:t>
      </w:r>
      <w:r/>
    </w:p>
    <w:p>
      <w:pPr>
        <w:ind w:firstLine="480"/>
        <w:jc w:val="left"/>
        <w:widowControl/>
        <w:rPr>
          <w:rFonts w:ascii="仿宋" w:hAnsi="仿宋" w:eastAsia="仿宋" w:cs="宋体"/>
          <w:sz w:val="24"/>
        </w:rPr>
      </w:pPr>
      <w:r>
        <w:rPr>
          <w:rFonts w:hint="eastAsia" w:ascii="仿宋" w:hAnsi="仿宋" w:eastAsia="仿宋" w:cs="宋体"/>
          <w:sz w:val="24"/>
        </w:rPr>
        <w:t xml:space="preserve">2.4甲方保证交付使用的物业符合国家规定的验收标准，按照国家规定的保修期限和保修范围承担物业的保修责任。 </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bookmarkStart w:id="59" w:name="OLE_LINK268"/>
      <w:r/>
      <w:bookmarkStart w:id="60" w:name="OLE_LINK267"/>
      <w:r/>
      <w:bookmarkStart w:id="61" w:name="OLE_LINK210"/>
      <w:r/>
      <w:bookmarkStart w:id="62" w:name="OLE_LINK211"/>
      <w:r/>
      <w:bookmarkEnd w:id="57"/>
      <w:r/>
      <w:bookmarkEnd w:id="58"/>
      <w:r>
        <w:rPr>
          <w:rFonts w:hint="eastAsia" w:ascii="仿宋" w:hAnsi="仿宋" w:eastAsia="仿宋" w:cs="宋体"/>
          <w:sz w:val="24"/>
        </w:rPr>
        <w:t xml:space="preserve">1.乙方的权利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1.1有权要求甲方按合同约定支付物业管理服务费。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1.2有权要求甲方指定物业管理服务用房。</w:t>
      </w:r>
      <w:r/>
    </w:p>
    <w:p>
      <w:pPr>
        <w:ind w:firstLine="480"/>
        <w:jc w:val="left"/>
        <w:widowControl/>
        <w:rPr>
          <w:rFonts w:ascii="仿宋" w:hAnsi="仿宋" w:eastAsia="仿宋" w:cs="宋体"/>
          <w:sz w:val="24"/>
        </w:rPr>
      </w:pPr>
      <w:r>
        <w:rPr>
          <w:rFonts w:hint="eastAsia" w:ascii="仿宋" w:hAnsi="仿宋" w:eastAsia="仿宋" w:cs="宋体"/>
          <w:sz w:val="24"/>
        </w:rPr>
        <w:t xml:space="preserve">2.乙方的义务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 乙方不得分包本项目；</w:t>
      </w:r>
      <w:r/>
    </w:p>
    <w:p>
      <w:pPr>
        <w:ind w:firstLine="480"/>
        <w:jc w:val="left"/>
        <w:widowControl/>
        <w:rPr>
          <w:rFonts w:ascii="仿宋" w:hAnsi="仿宋" w:eastAsia="仿宋" w:cs="宋体"/>
          <w:sz w:val="24"/>
        </w:rPr>
      </w:pPr>
      <w:r>
        <w:rPr>
          <w:rFonts w:hint="eastAsia" w:ascii="仿宋" w:hAnsi="仿宋" w:eastAsia="仿宋" w:cs="宋体"/>
          <w:sz w:val="24"/>
        </w:rPr>
        <w:t xml:space="preserve">2.2提供的物业服务符合本合同“第二章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2.3按照本合同约定提供物业服务，具体见“第三条  物业管理服务要求”中“1.物业管理服务工作要求”；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2.4乙方应按响应文件配备人员及到岗，具体见“第三条  物业管理服务要求”中“3.</w:t>
      </w:r>
      <w:r>
        <w:rPr>
          <w:rFonts w:hint="eastAsia" w:ascii="仿宋" w:hAnsi="仿宋" w:eastAsia="仿宋" w:cs="宋体"/>
          <w:sz w:val="24"/>
          <w:szCs w:val="22"/>
          <w:lang w:val="zh-CN" w:bidi="zh-CN"/>
        </w:rPr>
        <w:t xml:space="preserve">组织机构设置及人员配备要求</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2.5按照甲方要求，乙方更换违反本合同规定的人员；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2.6接受甲方的检查和考核；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2.7乙方如有人员调整应经甲方书面同意，涉及项目主管等人员的调整应提前2个月告知甲方；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2.8不得占用非指定的物业管理用房，不得改变物业管理用房用途；</w:t>
      </w:r>
      <w:r/>
    </w:p>
    <w:p>
      <w:pPr>
        <w:ind w:firstLine="480"/>
        <w:jc w:val="left"/>
        <w:widowControl/>
        <w:rPr>
          <w:rFonts w:ascii="仿宋" w:hAnsi="仿宋" w:eastAsia="仿宋" w:cs="宋体"/>
          <w:sz w:val="24"/>
        </w:rPr>
      </w:pPr>
      <w:r>
        <w:rPr>
          <w:rFonts w:hint="eastAsia" w:ascii="仿宋" w:hAnsi="仿宋" w:eastAsia="仿宋" w:cs="宋体"/>
          <w:sz w:val="24"/>
        </w:rPr>
        <w:t xml:space="preserve">2.9不得因乙方原因，发生火灾、水灾、伤亡等重大安全事故；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2.10 合同终止时，乙方应将物业管理服务用房、相关资料等交还给甲方。</w:t>
      </w:r>
      <w:r/>
    </w:p>
    <w:p>
      <w:pPr>
        <w:ind w:firstLine="480"/>
        <w:jc w:val="left"/>
        <w:widowControl/>
        <w:rPr>
          <w:rFonts w:ascii="仿宋" w:hAnsi="仿宋" w:eastAsia="仿宋" w:cs="宋体"/>
          <w:sz w:val="24"/>
        </w:rPr>
      </w:pPr>
      <w:r>
        <w:rPr>
          <w:rFonts w:hint="eastAsia" w:ascii="仿宋" w:hAnsi="仿宋" w:eastAsia="仿宋" w:cs="宋体"/>
          <w:sz w:val="24"/>
        </w:rPr>
        <w:t xml:space="preserve">2.11 乙方应及时向甲方通告本物业管理服务区域内有关物业管理的重大事项，及时处理投诉，接受甲方监督。</w:t>
      </w:r>
      <w:r/>
    </w:p>
    <w:p>
      <w:pPr>
        <w:ind w:firstLine="480"/>
        <w:jc w:val="left"/>
        <w:widowControl/>
        <w:rPr>
          <w:rFonts w:ascii="仿宋" w:hAnsi="仿宋" w:eastAsia="仿宋" w:cs="宋体"/>
          <w:sz w:val="24"/>
        </w:rPr>
      </w:pPr>
      <w:r>
        <w:rPr>
          <w:rFonts w:hint="eastAsia" w:ascii="仿宋" w:hAnsi="仿宋" w:eastAsia="仿宋" w:cs="宋体"/>
          <w:sz w:val="24"/>
        </w:rPr>
        <w:t xml:space="preserve">2.12 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widowControl/>
        <w:rPr>
          <w:rFonts w:ascii="仿宋" w:hAnsi="仿宋" w:eastAsia="仿宋" w:cs="宋体"/>
          <w:sz w:val="24"/>
        </w:rPr>
      </w:pPr>
      <w:r>
        <w:rPr>
          <w:rFonts w:hint="eastAsia" w:ascii="仿宋" w:hAnsi="仿宋" w:eastAsia="仿宋" w:cs="宋体"/>
          <w:sz w:val="24"/>
        </w:rPr>
        <w:t xml:space="preserve">2.13 乙方未能履行本合同的约定，导致甲方或第三方人身、财产安全受到损害的，依法承担相应的法律责任。乙方对自己管理的范围内因管理不善而造成的一切损失，负相应的赔偿责任。</w:t>
      </w:r>
      <w:r/>
    </w:p>
    <w:p>
      <w:pPr>
        <w:ind w:firstLine="480"/>
        <w:jc w:val="left"/>
        <w:widowControl/>
        <w:rPr>
          <w:rFonts w:ascii="仿宋" w:hAnsi="仿宋" w:eastAsia="仿宋" w:cs="宋体"/>
          <w:sz w:val="24"/>
        </w:rPr>
      </w:pPr>
      <w:r>
        <w:rPr>
          <w:rFonts w:hint="eastAsia" w:ascii="仿宋" w:hAnsi="仿宋" w:eastAsia="仿宋" w:cs="宋体"/>
          <w:sz w:val="24"/>
        </w:rPr>
        <w:t xml:space="preserve">2.14乙方对本项目物业管理服务人员进行岗前培训，不得违章指挥、强制冒险作业、违规作业。</w:t>
      </w:r>
      <w:r/>
    </w:p>
    <w:p>
      <w:pPr>
        <w:ind w:firstLine="480"/>
        <w:jc w:val="left"/>
        <w:widowControl/>
        <w:rPr>
          <w:rFonts w:ascii="仿宋" w:hAnsi="仿宋" w:eastAsia="仿宋"/>
          <w:sz w:val="24"/>
        </w:rPr>
      </w:pPr>
      <w:r>
        <w:rPr>
          <w:rFonts w:hint="eastAsia" w:ascii="仿宋" w:hAnsi="仿宋" w:eastAsia="仿宋" w:cs="宋体"/>
          <w:sz w:val="24"/>
        </w:rPr>
        <w:t xml:space="preserve">2.15乙方负责处理本公司员工的生病、事故、伤残、死亡以及一切劳务纠纷，甲方不承担任何相关责任。乙方保证如有上述情况发生，积极处理，确保不影响甲方正常办公。</w:t>
      </w:r>
      <w:bookmarkEnd w:id="59"/>
      <w:r/>
      <w:bookmarkEnd w:id="60"/>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物业管理服务基本情况</w:t>
      </w:r>
      <w:r>
        <w:rPr>
          <w:rFonts w:hint="eastAsia" w:ascii="仿宋" w:hAnsi="仿宋" w:eastAsia="仿宋" w:cs="宋体"/>
          <w:sz w:val="24"/>
        </w:rPr>
        <w:t xml:space="preserve">”</w:t>
      </w:r>
      <w:r>
        <w:rPr>
          <w:rFonts w:hint="eastAsia" w:ascii="仿宋" w:hAnsi="仿宋" w:eastAsia="仿宋"/>
          <w:sz w:val="24"/>
        </w:rPr>
        <w:t xml:space="preserve">中“</w:t>
      </w:r>
      <w:r>
        <w:rPr>
          <w:rFonts w:hint="eastAsia" w:ascii="仿宋" w:hAnsi="仿宋" w:eastAsia="仿宋" w:cs="宋体"/>
          <w:sz w:val="24"/>
        </w:rPr>
        <w:t xml:space="preserve">第三条 物业管理服务要求</w:t>
      </w:r>
      <w:r>
        <w:rPr>
          <w:rFonts w:hint="eastAsia" w:ascii="仿宋" w:hAnsi="仿宋" w:eastAsia="仿宋"/>
          <w:sz w:val="24"/>
        </w:rPr>
        <w:t xml:space="preserve">”中“6.</w:t>
      </w:r>
      <w:r>
        <w:rPr>
          <w:rFonts w:hint="eastAsia" w:ascii="仿宋" w:hAnsi="仿宋" w:eastAsia="仿宋" w:cs="宋体"/>
          <w:sz w:val="24"/>
        </w:rPr>
        <w:t xml:space="preserve">物业管理服务人员工资要求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一</w:t>
      </w:r>
      <w:r>
        <w:rPr>
          <w:rFonts w:hint="eastAsia" w:ascii="仿宋" w:hAnsi="仿宋" w:eastAsia="仿宋"/>
          <w:sz w:val="24"/>
        </w:rPr>
        <w:t xml:space="preserve">) 乙方违反“第十条 乙方的权利义务”中“2.乙方的义务”中2.3—2.15的，第一次发生（发现）的，甲方有权从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费中扣1000元。第二次发生（发现）的，甲方有权从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2000元，且甲方有权解除合同，由此造成乙方的直接损失和间接损失，甲方不予补偿；造成甲方损失的，甲方有权要求乙方赔偿，赔偿费从物业管理服务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w:t>
      </w:r>
      <w:r>
        <w:rPr>
          <w:rFonts w:hint="eastAsia" w:ascii="仿宋" w:hAnsi="仿宋" w:eastAsia="仿宋"/>
          <w:sz w:val="24"/>
        </w:rPr>
        <w:t xml:space="preserve">苏财购〔2023〕</w:t>
      </w:r>
      <w:r>
        <w:rPr>
          <w:rFonts w:hint="eastAsia" w:ascii="仿宋" w:hAnsi="仿宋" w:eastAsia="仿宋"/>
          <w:sz w:val="24"/>
        </w:rPr>
        <w:t xml:space="preserve">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bookmarkStart w:id="63" w:name="OLE_LINK197"/>
      <w:r>
        <w:rPr>
          <w:rFonts w:hint="eastAsia" w:ascii="仿宋" w:hAnsi="仿宋" w:eastAsia="仿宋"/>
          <w:sz w:val="24"/>
        </w:rPr>
        <w:t xml:space="preserve">JSZC-320300-XZCG-G2026-0013</w:t>
      </w:r>
      <w:bookmarkEnd w:id="63"/>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rPr>
          <w:rFonts w:ascii="仿宋" w:eastAsia="仿宋"/>
          <w:sz w:val="24"/>
        </w:rPr>
      </w:pPr>
      <w:r>
        <w:rPr>
          <w:rFonts w:ascii="仿宋" w:eastAsia="仿宋"/>
          <w:sz w:val="24"/>
        </w:rPr>
      </w:r>
      <w:r/>
    </w:p>
    <w:p>
      <w:pPr>
        <w:ind w:firstLine="240"/>
        <w:rPr>
          <w:rFonts w:ascii="仿宋" w:hAnsi="仿宋" w:eastAsia="仿宋"/>
          <w:sz w:val="24"/>
        </w:rPr>
      </w:pP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contextualSpacing/>
        <w:ind w:firstLine="240"/>
        <w:rPr>
          <w:rFonts w:ascii="仿宋" w:hAnsi="仿宋" w:eastAsia="仿宋"/>
          <w:sz w:val="24"/>
        </w:rPr>
      </w:pPr>
      <w:r>
        <w:rPr>
          <w:rFonts w:hint="eastAsia" w:ascii="仿宋" w:hAnsi="仿宋" w:eastAsia="仿宋"/>
          <w:sz w:val="24"/>
        </w:rPr>
        <w:t xml:space="preserve">单位地址：                                    单位地址：</w:t>
      </w:r>
      <w:r>
        <w:rPr>
          <w:rFonts w:hint="eastAsia" w:ascii="仿宋" w:hAnsi="仿宋" w:eastAsia="仿宋"/>
          <w:sz w:val="24"/>
        </w:rPr>
        <w:t xml:space="preserve"> </w:t>
      </w:r>
      <w:r/>
    </w:p>
    <w:p>
      <w:pPr>
        <w:contextualSpacing/>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  开户银行：</w:t>
      </w:r>
      <w:r/>
    </w:p>
    <w:p>
      <w:pPr>
        <w:contextualSpacing/>
        <w:ind w:firstLine="240"/>
        <w:rPr>
          <w:rFonts w:ascii="仿宋" w:hAnsi="仿宋" w:eastAsia="仿宋"/>
          <w:sz w:val="24"/>
        </w:rPr>
      </w:pPr>
      <w:r>
        <w:rPr>
          <w:rFonts w:hint="eastAsia" w:ascii="仿宋" w:hAnsi="仿宋" w:eastAsia="仿宋"/>
          <w:sz w:val="24"/>
        </w:rPr>
        <w:t xml:space="preserve">银行帐号：                                      银行帐号：</w:t>
      </w:r>
      <w:r/>
    </w:p>
    <w:p>
      <w:pPr>
        <w:contextualSpacing/>
        <w:ind w:firstLine="240"/>
        <w:rPr>
          <w:rFonts w:ascii="仿宋" w:hAnsi="仿宋" w:eastAsia="仿宋"/>
          <w:sz w:val="24"/>
        </w:rPr>
      </w:pPr>
      <w:r>
        <w:rPr>
          <w:rFonts w:hint="eastAsia" w:ascii="仿宋" w:hAnsi="仿宋" w:eastAsia="仿宋"/>
          <w:sz w:val="24"/>
        </w:rPr>
        <w:t xml:space="preserve">联 系 人：                                      联 系 人：</w:t>
      </w:r>
      <w:r/>
    </w:p>
    <w:p>
      <w:pPr>
        <w:contextualSpacing/>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9" w:lineRule="auto"/>
        <w:widowControl/>
        <w:rPr>
          <w:rFonts w:ascii="Calibri" w:hAnsi="Calibri"/>
          <w:sz w:val="22"/>
          <w:szCs w:val="22"/>
        </w:rPr>
      </w:pPr>
      <w:r>
        <w:rPr>
          <w:rFonts w:hint="eastAsia" w:ascii="仿宋" w:hAnsi="仿宋" w:eastAsia="仿宋"/>
          <w:sz w:val="24"/>
          <w:szCs w:val="22"/>
        </w:rPr>
        <w:t xml:space="preserve">日期：                                          日期：</w:t>
      </w:r>
      <w:bookmarkEnd w:id="61"/>
      <w:r/>
      <w:bookmarkEnd w:id="62"/>
      <w:r/>
      <w:r/>
    </w:p>
    <w:p>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9"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color w:val="000000" w:themeColor="text1"/>
          <w:sz w:val="24"/>
        </w:rPr>
        <w:t xml:space="preserve">物业管理服务人员</w:t>
      </w:r>
      <w:r>
        <w:rPr>
          <w:rFonts w:hint="eastAsia" w:ascii="仿宋" w:hAnsi="仿宋" w:eastAsia="仿宋"/>
          <w:bCs/>
          <w:sz w:val="24"/>
        </w:rPr>
        <w:t xml:space="preserve">要求</w:t>
      </w:r>
      <w:r>
        <w:rPr>
          <w:rFonts w:hint="eastAsia" w:ascii="仿宋" w:hAnsi="仿宋" w:eastAsia="仿宋"/>
          <w:sz w:val="24"/>
        </w:rPr>
        <w:t xml:space="preserve">（要求见招标文件第六章《采购需求》；合同见乙方投标文件中《</w:t>
      </w:r>
      <w:r>
        <w:rPr>
          <w:rFonts w:ascii="仿宋" w:hAnsi="仿宋" w:eastAsia="仿宋"/>
          <w:color w:val="000000"/>
          <w:sz w:val="24"/>
        </w:rPr>
        <w:t xml:space="preserve">物业管理服务人员</w:t>
      </w:r>
      <w:r>
        <w:rPr>
          <w:rFonts w:hint="eastAsia" w:ascii="仿宋" w:hAnsi="仿宋" w:eastAsia="仿宋"/>
          <w:color w:val="000000"/>
          <w:sz w:val="24"/>
        </w:rPr>
        <w:t xml:space="preserve">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r>
        <w:rPr>
          <w:rFonts w:hint="eastAsia" w:ascii="仿宋" w:hAnsi="仿宋" w:eastAsia="仿宋"/>
          <w:sz w:val="24"/>
        </w:rPr>
        <w:t xml:space="preserve">合同附件5：《物业管理服务日常考核细则》</w:t>
      </w:r>
      <w:r/>
    </w:p>
    <w:p>
      <w:pPr>
        <w:jc w:val="left"/>
        <w:spacing w:after="100" w:line="259" w:lineRule="auto"/>
        <w:widowControl/>
        <w:rPr>
          <w:rFonts w:ascii="Calibri" w:hAnsi="Calibri"/>
          <w:sz w:val="22"/>
          <w:szCs w:val="22"/>
        </w:rPr>
      </w:pPr>
      <w:r>
        <w:rPr>
          <w:rFonts w:ascii="Calibri" w:hAnsi="Calibri"/>
          <w:sz w:val="22"/>
          <w:szCs w:val="22"/>
        </w:rPr>
      </w:r>
      <w:r/>
    </w:p>
    <w:p>
      <w:r/>
      <w:r/>
    </w:p>
    <w:p>
      <w:pPr>
        <w:ind w:firstLine="240"/>
        <w:widowControl/>
        <w:rPr>
          <w:rFonts w:ascii="仿宋" w:hAnsi="仿宋" w:eastAsia="仿宋"/>
          <w:sz w:val="24"/>
        </w:rPr>
      </w:pPr>
      <w:r>
        <w:rPr>
          <w:rFonts w:ascii="仿宋" w:hAnsi="仿宋" w:eastAsia="仿宋"/>
          <w:sz w:val="24"/>
        </w:rPr>
        <w:br w:type="page" w:clear="all"/>
      </w:r>
      <w:r/>
    </w:p>
    <w:p>
      <w:pPr>
        <w:ind w:firstLine="240"/>
        <w:widowControl/>
        <w:rPr>
          <w:rFonts w:ascii="仿宋" w:hAnsi="仿宋" w:eastAsia="仿宋"/>
          <w:sz w:val="24"/>
        </w:rPr>
      </w:pPr>
      <w:r>
        <w:rPr>
          <w:rFonts w:hint="eastAsia" w:ascii="仿宋" w:hAnsi="仿宋" w:eastAsia="仿宋"/>
          <w:sz w:val="24"/>
        </w:rPr>
        <w:t xml:space="preserve">合同附件5：物业管理服务日常考核细则</w:t>
      </w:r>
      <w:r/>
    </w:p>
    <w:p>
      <w:pPr>
        <w:pStyle w:val="719"/>
      </w:pPr>
      <w:r/>
      <w:r/>
    </w:p>
    <w:tbl>
      <w:tblPr>
        <w:tblW w:w="5584" w:type="pct"/>
        <w:jc w:val="center"/>
        <w:tblInd w:w="-885" w:type="dxa"/>
        <w:tblLook w:val="04A0" w:firstRow="1" w:lastRow="0" w:firstColumn="1" w:lastColumn="0" w:noHBand="0" w:noVBand="1"/>
      </w:tblPr>
      <w:tblGrid>
        <w:gridCol w:w="851"/>
        <w:gridCol w:w="5413"/>
        <w:gridCol w:w="584"/>
        <w:gridCol w:w="988"/>
        <w:gridCol w:w="1681"/>
      </w:tblGrid>
      <w:tr>
        <w:trPr>
          <w:jc w:val="center"/>
          <w:trHeight w:val="375"/>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widowControl/>
              <w:rPr>
                <w:rFonts w:ascii="仿宋" w:hAnsi="仿宋" w:eastAsia="仿宋" w:cs="宋体"/>
                <w:b/>
                <w:bCs/>
                <w:sz w:val="30"/>
                <w:szCs w:val="30"/>
              </w:rPr>
            </w:pPr>
            <w:r>
              <w:rPr>
                <w:rFonts w:hint="eastAsia" w:ascii="仿宋" w:hAnsi="仿宋" w:eastAsia="仿宋"/>
                <w:b/>
                <w:sz w:val="30"/>
                <w:szCs w:val="30"/>
              </w:rPr>
              <w:t xml:space="preserve">物业管理服务日常考核细则</w:t>
            </w:r>
            <w:r/>
          </w:p>
        </w:tc>
      </w:tr>
      <w:tr>
        <w:trPr>
          <w:jc w:val="center"/>
          <w:trHeight w:val="555"/>
        </w:trPr>
        <w:tc>
          <w:tcPr>
            <w:gridSpan w:val="5"/>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被检查单位/楼宇：                                                得分：</w:t>
            </w:r>
            <w:r/>
          </w:p>
        </w:tc>
      </w:tr>
      <w:tr>
        <w:trPr>
          <w:jc w:val="center"/>
          <w:trHeight w:val="48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检查内容</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扣分</w:t>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问题说明</w:t>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扣分标准</w:t>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物业公司      内部管理（20分）  </w:t>
            </w:r>
            <w:r/>
          </w:p>
          <w:p>
            <w:pPr>
              <w:jc w:val="center"/>
              <w:widowControl/>
              <w:rPr>
                <w:rFonts w:ascii="仿宋" w:hAnsi="仿宋" w:eastAsia="仿宋" w:cs="仿宋"/>
                <w:sz w:val="24"/>
              </w:rPr>
            </w:pPr>
            <w:r>
              <w:rPr>
                <w:rFonts w:hint="eastAsia" w:ascii="仿宋" w:hAnsi="仿宋" w:eastAsia="仿宋" w:cs="仿宋"/>
                <w:sz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1、各类物业相关制度、预案、设备</w:t>
            </w:r>
            <w:r>
              <w:rPr>
                <w:rFonts w:hint="eastAsia" w:ascii="仿宋" w:hAnsi="仿宋" w:eastAsia="仿宋" w:cs="仿宋"/>
                <w:sz w:val="24"/>
              </w:rPr>
              <w:t xml:space="preserve">运行台</w:t>
            </w:r>
            <w:r>
              <w:rPr>
                <w:rFonts w:hint="eastAsia" w:ascii="仿宋" w:hAnsi="仿宋" w:eastAsia="仿宋" w:cs="仿宋"/>
                <w:sz w:val="24"/>
              </w:rPr>
              <w:t xml:space="preserve">账、安全检查台账、报修记录等备案齐全。</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一处不合格扣0.5分。</w:t>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2、各项</w:t>
            </w:r>
            <w:r>
              <w:rPr>
                <w:rFonts w:hint="eastAsia" w:ascii="仿宋" w:hAnsi="仿宋" w:eastAsia="仿宋" w:cs="仿宋"/>
                <w:sz w:val="24"/>
              </w:rPr>
              <w:t xml:space="preserve">记录按</w:t>
            </w:r>
            <w:r>
              <w:rPr>
                <w:rFonts w:hint="eastAsia" w:ascii="仿宋" w:hAnsi="仿宋" w:eastAsia="仿宋" w:cs="仿宋"/>
                <w:sz w:val="24"/>
              </w:rPr>
              <w:t xml:space="preserve">要求填写，不得漏填、提前填写，并与实操相符。</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8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3、员工着装统一挂牌上岗，工作仔细，形象良好，使用文明用语，服务规范。</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4、员工定期培训，有培训记录，满足岗位要求。</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5、员工进入学习、工作场所，做到动作轻，说话轻，走路轻。</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704"/>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6、卫生保洁负责范围明确到人，实行标准化保洁，保洁员着装统一、工作仔细，清洁设施完备。</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679"/>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安全保障（25分）  </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1、宿舍楼宇实行24小时值班制度，主出入口24小时有人值守，每天做好值班和交接班记录。</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第1、2、3、4条一处不合格扣1分；第5、6、条一处不合格扣2分。</w:t>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2、门岗值班：有专人值守，楼内秩序井然，阻止无关人员进入。</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382"/>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3、安全防盗：有防盗措施、秩序巡查及来访人员登记制度。</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34"/>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4、物业作业车辆有序停放。</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99"/>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5、无违章用电、无违章使用明火焚烧杂物、违章使用大功率电器等现象。</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1238"/>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6、火警、突发事件：做好区域内安全巡查，有完善的防范预案，工作人员熟悉预案及应急措施并明确各自岗位，楼道畅通，危及人身安全处有明显标识和具体的防范措施。</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39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工程维修（15分）</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1、各类设备设施运行、使用状态正常。</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一处不合格扣0.5分。</w:t>
            </w:r>
            <w:r/>
          </w:p>
        </w:tc>
      </w:tr>
      <w:tr>
        <w:trPr>
          <w:jc w:val="center"/>
          <w:trHeight w:val="694"/>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2、建立严格的维修和管理制度，配备专业维修人员，实行24小时值班制度，建立报修档案。</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1036"/>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3、楼宇内水电、教学设备良好；按物业合同约定时间及时对损坏设备进行修复；需其他维修、维保单位介入维修的要及时报修并留存报修记录。</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4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建筑物卫</w:t>
            </w:r>
            <w:r>
              <w:rPr>
                <w:rFonts w:hint="eastAsia" w:ascii="仿宋" w:hAnsi="仿宋" w:eastAsia="仿宋" w:cs="仿宋"/>
                <w:sz w:val="24"/>
              </w:rPr>
              <w:t xml:space="preserve">生保洁及防疫消杀（25分）  </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1、大厅、走廊、楼梯干净明亮，无纸屑、果皮和明显垃圾、烟头、扶手、栏杆干净无灰尘、污渍。</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一处不合格扣0.2分。</w:t>
            </w:r>
            <w:r/>
          </w:p>
        </w:tc>
      </w:tr>
      <w:tr>
        <w:trPr>
          <w:jc w:val="center"/>
          <w:trHeight w:val="78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2、教室、会议室、值班室、设备房每日清洁，室内地面及家具、电器、设备干净明亮，无灰尘及其他杂物，物品及桌椅排放整齐；墙面、天花板、灯等无灰尘、蜘蛛网，垃圾</w:t>
            </w:r>
            <w:r>
              <w:rPr>
                <w:rFonts w:hint="eastAsia" w:ascii="仿宋" w:hAnsi="仿宋" w:eastAsia="仿宋" w:cs="仿宋"/>
                <w:sz w:val="24"/>
              </w:rPr>
              <w:t xml:space="preserve">篓</w:t>
            </w:r>
            <w:r>
              <w:rPr>
                <w:rFonts w:hint="eastAsia" w:ascii="仿宋" w:hAnsi="仿宋" w:eastAsia="仿宋" w:cs="仿宋"/>
                <w:sz w:val="24"/>
              </w:rPr>
              <w:t xml:space="preserve">清理及时，物品摆放整齐。</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6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卫生间隔断定期擦洗无涂画、粘贴物；便槽、便器定期清洁、达到洁净无黄渍；镜面玻璃无污迹；垃圾桶无泥垢、无痰迹；保持水池、地漏、阴沟等排水通畅；卫生间无异味、无积水、无卫生死角；作业时，要做提醒标识。</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4、标识牌、公共设施无明显灰尘；平台、阳台无积水无杂物；管线无污渍；</w:t>
            </w:r>
            <w:r>
              <w:rPr>
                <w:rFonts w:hint="eastAsia" w:ascii="仿宋" w:hAnsi="仿宋" w:eastAsia="仿宋" w:cs="仿宋"/>
                <w:sz w:val="24"/>
              </w:rPr>
              <w:t xml:space="preserve">雨篷无垃圾</w:t>
            </w:r>
            <w:r>
              <w:rPr>
                <w:rFonts w:hint="eastAsia" w:ascii="仿宋" w:hAnsi="仿宋" w:eastAsia="仿宋" w:cs="仿宋"/>
                <w:sz w:val="24"/>
              </w:rPr>
              <w:t xml:space="preserve">、青苔；墙面宣传栏、玻璃、门、窗上无污渍、无乱贴、乱涂画和乱悬挂现象。</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5、保洁工具、保洁用品等应整齐</w:t>
            </w:r>
            <w:r>
              <w:rPr>
                <w:rFonts w:hint="eastAsia" w:ascii="仿宋" w:hAnsi="仿宋" w:eastAsia="仿宋" w:cs="仿宋"/>
                <w:sz w:val="24"/>
              </w:rPr>
              <w:t xml:space="preserve">放置于储物</w:t>
            </w:r>
            <w:r>
              <w:rPr>
                <w:rFonts w:hint="eastAsia" w:ascii="仿宋" w:hAnsi="仿宋" w:eastAsia="仿宋" w:cs="仿宋"/>
                <w:sz w:val="24"/>
              </w:rPr>
              <w:t xml:space="preserve">间或指定位置，不得随意丢放。</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6、垃圾日产日清，垃圾桶赋盖、楼宇内垃圾桶内垃圾体积不超过三分之二</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7、楼内以及楼宇外墙体无广告牌和乱贴、乱画现象。</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8、灯具、风扇、指示牌等无积尘、污渍；植物花盆内无杂物。</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8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9、电梯轿厢、电梯厅、电梯门及门套、指示板、厢壁、通风口、天花板、灯具无积尘、污渍，无粘贴物，做好消杀工作，并做好相关记录。</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10、每日定时对公共区域进行通风、防疫消毒，并做好相应记录。</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0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公共环境（15分）  </w:t>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1、卫生</w:t>
            </w:r>
            <w:r>
              <w:rPr>
                <w:rFonts w:hint="eastAsia" w:ascii="仿宋" w:hAnsi="仿宋" w:eastAsia="仿宋" w:cs="仿宋"/>
                <w:sz w:val="24"/>
              </w:rPr>
              <w:t xml:space="preserve">保洁各</w:t>
            </w:r>
            <w:r>
              <w:rPr>
                <w:rFonts w:hint="eastAsia" w:ascii="仿宋" w:hAnsi="仿宋" w:eastAsia="仿宋" w:cs="仿宋"/>
                <w:sz w:val="24"/>
              </w:rPr>
              <w:t xml:space="preserve">负责范围明确到人，实行标准化保洁。</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一处不合格扣0.2分。</w:t>
            </w:r>
            <w:r/>
          </w:p>
        </w:tc>
      </w:tr>
      <w:tr>
        <w:trPr>
          <w:jc w:val="center"/>
          <w:trHeight w:val="118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所辖区域路面（含人行道），实行全方位保洁，每日清扫两次，第一次大面积清扫要求早上7点之前完成；要达到“五无四净”，即：无淤泥积土、无积水、无杂物、无遗扫地段、无卫生死角，路牙净、路面净、沟头净、垃圾净；所辖绿化带、草坪、花坛全天保洁、无垃圾杂物、无落叶堆积；保洁工具、保洁用品等应整齐放置于指定位置，不得随意丢放。</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5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3、所辖区域垃圾箱清掏及时彻底，垃圾日产日清。垃圾箱外壳要求达到无灰尘，无污迹、无杂物、无乱写乱画、无小广告，及时做好防疫消杀。</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55"/>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4、窨井、下水管道，排水畅通无堵塞,窨井盖上无污迹和堆集物，排洪沟（明沟）无沉淀物、无积水、无杂草、无堵塞、无外溢。</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57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5、所辖公共设施（路灯，长廊等）要求达到无灰尘、无污迹、建筑物无杂物、无乱写乱画、乱挂横幅、无小广告；公共设施损坏的，要及时上报维修。</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630"/>
        </w:trPr>
        <w:tc>
          <w:tcPr>
            <w:shd w:val="clear" w:color="auto" w:fill="auto"/>
            <w:tcBorders>
              <w:top w:val="single" w:color="000000" w:sz="8" w:space="0"/>
              <w:left w:val="single" w:color="000000" w:sz="8" w:space="0"/>
              <w:bottom w:val="single" w:color="000000" w:sz="8" w:space="0"/>
              <w:right w:val="single" w:color="000000" w:sz="8" w:space="0"/>
            </w:tcBorders>
            <w:tcW w:w="44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44"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6、垃圾桶集中存放处清运要及时，要求无淤积物、无虫蝇、无异味，箱体无污迹、无歪斜；及时做好防疫消杀。</w:t>
            </w:r>
            <w:r/>
          </w:p>
        </w:tc>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000000" w:sz="8" w:space="0"/>
              <w:left w:val="single" w:color="000000" w:sz="8" w:space="0"/>
              <w:bottom w:val="single" w:color="000000" w:sz="8" w:space="0"/>
              <w:right w:val="single" w:color="000000" w:sz="8" w:space="0"/>
            </w:tcBorders>
            <w:tcW w:w="883"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600"/>
        </w:trPr>
        <w:tc>
          <w:tcPr>
            <w:gridSpan w:val="2"/>
            <w:shd w:val="clear" w:color="auto" w:fill="auto"/>
            <w:tcBorders>
              <w:top w:val="single" w:color="000000" w:sz="8" w:space="0"/>
              <w:left w:val="single" w:color="000000" w:sz="8" w:space="0"/>
              <w:bottom w:val="single" w:color="000000" w:sz="8" w:space="0"/>
              <w:right w:val="single" w:color="000000" w:sz="8" w:space="0"/>
            </w:tcBorders>
            <w:tcW w:w="329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      检查单位人员签字：</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1709" w:type="pct"/>
            <w:vAlign w:val="center"/>
            <w:textDirection w:val="lrTb"/>
            <w:noWrap w:val="false"/>
          </w:tcPr>
          <w:p>
            <w:pPr>
              <w:ind w:firstLine="720"/>
              <w:jc w:val="left"/>
              <w:widowControl/>
              <w:rPr>
                <w:rFonts w:ascii="仿宋" w:hAnsi="仿宋" w:eastAsia="仿宋" w:cs="仿宋"/>
                <w:sz w:val="24"/>
              </w:rPr>
            </w:pPr>
            <w:r>
              <w:rPr>
                <w:rFonts w:hint="eastAsia" w:ascii="仿宋" w:hAnsi="仿宋" w:eastAsia="仿宋" w:cs="仿宋"/>
                <w:sz w:val="24"/>
              </w:rPr>
              <w:t xml:space="preserve">检查日期：</w:t>
            </w:r>
            <w:r/>
          </w:p>
        </w:tc>
      </w:tr>
    </w:tbl>
    <w:p>
      <w:r/>
      <w:r/>
    </w:p>
    <w:p>
      <w:pPr>
        <w:contextualSpacing/>
        <w:ind w:firstLine="240"/>
        <w:spacing w:before="240"/>
        <w:rPr>
          <w:rFonts w:ascii="仿宋" w:hAnsi="仿宋" w:eastAsia="仿宋"/>
          <w:sz w:val="24"/>
        </w:rPr>
      </w:pPr>
      <w:r>
        <w:rPr>
          <w:rFonts w:ascii="仿宋" w:hAnsi="仿宋" w:eastAsia="仿宋"/>
          <w:sz w:val="24"/>
        </w:rPr>
      </w:r>
      <w:r/>
    </w:p>
    <w:p>
      <w:r/>
      <w:r/>
    </w:p>
    <w:p>
      <w:r/>
      <w:r/>
    </w:p>
    <w:p>
      <w:pPr>
        <w:ind w:firstLine="300"/>
        <w:jc w:val="center"/>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bookmarkStart w:id="64" w:name="OLE_LINK275"/>
      <w:r/>
      <w:bookmarkStart w:id="65" w:name="OLE_LINK276"/>
      <w:r/>
      <w:bookmarkStart w:id="66" w:name="OLE_LINK176"/>
      <w:r/>
      <w:bookmarkStart w:id="67" w:name="OLE_LINK177"/>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sz w:val="24"/>
        </w:rPr>
      </w:pPr>
      <w:r>
        <w:rPr>
          <w:rFonts w:hint="eastAsia" w:ascii="仿宋" w:hAnsi="仿宋" w:eastAsia="仿宋"/>
          <w:sz w:val="24"/>
        </w:rPr>
        <w:t xml:space="preserve">（一）采购人：</w:t>
      </w:r>
      <w:bookmarkStart w:id="68" w:name="OLE_LINK97"/>
      <w:r>
        <w:rPr>
          <w:rFonts w:hint="eastAsia" w:ascii="仿宋" w:hAnsi="仿宋" w:eastAsia="仿宋"/>
          <w:sz w:val="24"/>
        </w:rPr>
        <w:t xml:space="preserve">徐州市交通运输综合行政执法支队</w:t>
      </w:r>
      <w:bookmarkEnd w:id="68"/>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w:t>
      </w:r>
      <w:bookmarkStart w:id="69" w:name="OLE_LINK86"/>
      <w:r>
        <w:rPr>
          <w:rFonts w:hint="eastAsia" w:ascii="仿宋" w:hAnsi="仿宋" w:eastAsia="仿宋"/>
          <w:sz w:val="24"/>
        </w:rPr>
        <w:t xml:space="preserve">2026年物业服务管理项目</w:t>
      </w:r>
      <w:bookmarkEnd w:id="69"/>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rPr>
        <w:t xml:space="preserve">2026年物业服务管理项目</w:t>
      </w:r>
      <w:r/>
    </w:p>
    <w:p>
      <w:pPr>
        <w:ind w:firstLine="84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2026年物业服务管理项目</w:t>
      </w:r>
      <w:r>
        <w:rPr>
          <w:rFonts w:hint="eastAsia" w:ascii="仿宋" w:hAnsi="仿宋" w:eastAsia="仿宋" w:cs="宋体"/>
          <w:sz w:val="24"/>
        </w:rPr>
        <w:t xml:space="preserve">）对应的中小企业划分标准所属行业为（</w:t>
      </w:r>
      <w:r>
        <w:rPr>
          <w:rFonts w:hint="eastAsia" w:ascii="仿宋" w:hAnsi="仿宋" w:eastAsia="仿宋" w:cs="宋体"/>
          <w:sz w:val="24"/>
        </w:rPr>
        <w:t xml:space="preserve">物业管理</w:t>
      </w:r>
      <w:r>
        <w:rPr>
          <w:rFonts w:hint="eastAsia" w:ascii="仿宋" w:hAnsi="仿宋" w:eastAsia="仿宋" w:cs="宋体"/>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tabs>
          <w:tab w:val="left" w:pos="0" w:leader="none"/>
        </w:tabs>
        <w:rPr>
          <w:rFonts w:ascii="仿宋" w:hAnsi="仿宋" w:eastAsia="仿宋"/>
          <w:sz w:val="24"/>
        </w:rPr>
      </w:pPr>
      <w:r>
        <w:rPr>
          <w:rFonts w:hint="eastAsia" w:ascii="仿宋" w:hAnsi="仿宋" w:eastAsia="仿宋"/>
          <w:sz w:val="24"/>
        </w:rPr>
        <w:t xml:space="preserve">（四）</w:t>
      </w:r>
      <w:bookmarkStart w:id="70" w:name="OLE_LINK23"/>
      <w:r/>
      <w:bookmarkStart w:id="71" w:name="OLE_LINK22"/>
      <w:r>
        <w:rPr>
          <w:rFonts w:hint="eastAsia" w:ascii="仿宋" w:hAnsi="仿宋" w:eastAsia="仿宋"/>
          <w:sz w:val="24"/>
        </w:rPr>
        <w:t xml:space="preserve">本项目为专门面向中小企业采购的项目。</w:t>
      </w:r>
      <w:bookmarkEnd w:id="70"/>
      <w:r/>
      <w:bookmarkEnd w:id="71"/>
      <w:r/>
      <w:r/>
    </w:p>
    <w:p>
      <w:pPr>
        <w:ind w:firstLine="240"/>
        <w:rPr>
          <w:rFonts w:ascii="仿宋" w:hAnsi="仿宋" w:eastAsia="仿宋"/>
          <w:bCs/>
          <w:sz w:val="24"/>
        </w:rPr>
      </w:pPr>
      <w:r>
        <w:rPr>
          <w:rFonts w:hint="eastAsia" w:ascii="仿宋" w:hAnsi="仿宋" w:eastAsia="仿宋"/>
          <w:sz w:val="24"/>
        </w:rPr>
        <w:t xml:space="preserve">（五）</w:t>
      </w:r>
      <w:r>
        <w:rPr>
          <w:rFonts w:hint="eastAsia" w:ascii="仿宋" w:hAnsi="仿宋" w:eastAsia="仿宋"/>
          <w:bCs/>
          <w:sz w:val="24"/>
        </w:rPr>
        <w:t xml:space="preserve">本项目不接受超过</w:t>
      </w:r>
      <w:r>
        <w:rPr>
          <w:rFonts w:hint="eastAsia" w:ascii="仿宋" w:hAnsi="仿宋" w:eastAsia="仿宋"/>
          <w:sz w:val="24"/>
        </w:rPr>
        <w:t xml:space="preserve">276.46</w:t>
      </w:r>
      <w:r>
        <w:rPr>
          <w:rFonts w:hint="eastAsia" w:ascii="仿宋" w:hAnsi="仿宋" w:eastAsia="仿宋"/>
          <w:bCs/>
          <w:sz w:val="24"/>
        </w:rPr>
        <w:t xml:space="preserve">万元（采购项目预算金额）的投标报价。</w:t>
      </w:r>
      <w:r/>
    </w:p>
    <w:p>
      <w:pPr>
        <w:ind w:firstLine="485"/>
        <w:rPr>
          <w:rFonts w:ascii="仿宋" w:hAnsi="仿宋" w:eastAsia="仿宋"/>
          <w:bCs/>
          <w:sz w:val="24"/>
          <w:highlight w:val="yellow"/>
        </w:rPr>
      </w:pPr>
      <w:r>
        <w:rPr>
          <w:rFonts w:ascii="仿宋" w:hAnsi="仿宋" w:eastAsia="仿宋"/>
          <w:bCs/>
          <w:sz w:val="24"/>
          <w:highlight w:val="yellow"/>
        </w:rPr>
      </w:r>
      <w:r/>
    </w:p>
    <w:p>
      <w:pPr>
        <w:contextualSpacing/>
        <w:ind w:firstLine="480"/>
        <w:spacing w:before="240"/>
        <w:rPr>
          <w:rFonts w:ascii="仿宋" w:hAnsi="仿宋" w:eastAsia="仿宋"/>
          <w:sz w:val="24"/>
        </w:rPr>
      </w:pPr>
      <w:r>
        <w:rPr>
          <w:rFonts w:hint="eastAsia" w:ascii="仿宋" w:hAnsi="仿宋" w:eastAsia="仿宋"/>
          <w:sz w:val="24"/>
        </w:rPr>
        <w:t xml:space="preserve">二、项目基本概况</w:t>
      </w:r>
      <w:r/>
    </w:p>
    <w:p>
      <w:pPr>
        <w:contextualSpacing/>
        <w:ind w:firstLine="480"/>
        <w:spacing w:before="240"/>
        <w:rPr>
          <w:rFonts w:ascii="仿宋" w:hAnsi="仿宋" w:eastAsia="仿宋"/>
          <w:sz w:val="24"/>
        </w:rPr>
      </w:pPr>
      <w:r>
        <w:rPr>
          <w:rFonts w:hint="eastAsia" w:ascii="仿宋" w:hAnsi="仿宋" w:eastAsia="仿宋"/>
          <w:sz w:val="24"/>
        </w:rPr>
        <w:t xml:space="preserve">1.物业情况：</w:t>
      </w:r>
      <w:r/>
    </w:p>
    <w:tbl>
      <w:tblPr>
        <w:tblW w:w="55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060"/>
        <w:gridCol w:w="3403"/>
        <w:gridCol w:w="3844"/>
      </w:tblGrid>
      <w:tr>
        <w:trPr>
          <w:jc w:val="center"/>
          <w:trHeight w:val="455"/>
        </w:trPr>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val="false"/>
          </w:tcPr>
          <w:p>
            <w:pPr>
              <w:jc w:val="center"/>
              <w:spacing w:before="61"/>
              <w:rPr>
                <w:rFonts w:ascii="仿宋" w:hAnsi="仿宋" w:eastAsia="仿宋" w:cs="宋体"/>
                <w:sz w:val="24"/>
                <w:lang w:val="zh-CN" w:bidi="zh-CN"/>
              </w:rPr>
            </w:pPr>
            <w:r/>
            <w:bookmarkStart w:id="72" w:name="OLE_LINK92"/>
            <w:r/>
            <w:bookmarkStart w:id="73" w:name="OLE_LINK93"/>
            <w:r>
              <w:rPr>
                <w:rFonts w:hint="eastAsia" w:ascii="仿宋" w:hAnsi="仿宋" w:eastAsia="仿宋" w:cs="宋体"/>
                <w:sz w:val="24"/>
                <w:lang w:val="zh-CN" w:bidi="zh-CN"/>
              </w:rPr>
              <w:t xml:space="preserve">项目名称</w:t>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物业名称</w:t>
            </w:r>
            <w:r/>
          </w:p>
        </w:tc>
        <w:tc>
          <w:tcPr>
            <w:tcBorders>
              <w:top w:val="single" w:color="000000" w:sz="4" w:space="0"/>
              <w:left w:val="single" w:color="000000" w:sz="4" w:space="0"/>
              <w:bottom w:val="single" w:color="000000" w:sz="4" w:space="0"/>
              <w:right w:val="single" w:color="000000" w:sz="4" w:space="0"/>
            </w:tcBorders>
            <w:tcW w:w="2065" w:type="pct"/>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物业地址</w:t>
            </w:r>
            <w:r/>
          </w:p>
        </w:tc>
      </w:tr>
      <w:tr>
        <w:trPr>
          <w:jc w:val="center"/>
          <w:trHeight w:val="455"/>
        </w:trPr>
        <w:tc>
          <w:tcPr>
            <w:tcBorders>
              <w:top w:val="single" w:color="000000" w:sz="4" w:space="0"/>
              <w:left w:val="single" w:color="000000" w:sz="4" w:space="0"/>
              <w:right w:val="single" w:color="000000" w:sz="4" w:space="0"/>
            </w:tcBorders>
            <w:tcW w:w="1107" w:type="pct"/>
            <w:vAlign w:val="center"/>
            <w:vMerge w:val="restart"/>
            <w:textDirection w:val="lrTb"/>
            <w:noWrap w:val="false"/>
          </w:tcPr>
          <w:p>
            <w:pPr>
              <w:jc w:val="center"/>
              <w:spacing w:before="61"/>
              <w:rPr>
                <w:rFonts w:ascii="仿宋" w:hAnsi="仿宋" w:eastAsia="仿宋" w:cs="宋体"/>
                <w:sz w:val="24"/>
                <w:lang w:val="zh-CN" w:bidi="zh-CN"/>
              </w:rPr>
            </w:pPr>
            <w:r>
              <w:rPr>
                <w:rFonts w:hint="eastAsia" w:ascii="仿宋" w:hAnsi="仿宋" w:eastAsia="仿宋"/>
                <w:sz w:val="24"/>
              </w:rPr>
              <w:t xml:space="preserve">2026年物业服务管理项目</w:t>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徐州市交通运输综合行政执法支队西办公区</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淮海西路407号</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徐州市交通运输综合行政执法支队南办公区</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中山南路118-1号（原徐州市海事局）</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泉</w:t>
            </w:r>
            <w:r>
              <w:rPr>
                <w:rFonts w:hint="eastAsia" w:ascii="仿宋" w:hAnsi="仿宋" w:eastAsia="仿宋" w:cs="宋体"/>
                <w:sz w:val="24"/>
                <w:lang w:val="zh-CN" w:bidi="zh-CN"/>
              </w:rPr>
              <w:t xml:space="preserve">山执法</w:t>
            </w:r>
            <w:r>
              <w:rPr>
                <w:rFonts w:hint="eastAsia" w:ascii="仿宋" w:hAnsi="仿宋" w:eastAsia="仿宋" w:cs="宋体"/>
                <w:sz w:val="24"/>
                <w:lang w:val="zh-CN" w:bidi="zh-CN"/>
              </w:rPr>
              <w:t xml:space="preserve">大队和轨道执法大队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淮海西路207号</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云龙执法大队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响山路1号九七医院西门对面</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鼓楼执法大队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下</w:t>
            </w:r>
            <w:r>
              <w:rPr>
                <w:rFonts w:hint="eastAsia" w:ascii="仿宋" w:hAnsi="仿宋" w:eastAsia="仿宋" w:cs="宋体"/>
                <w:sz w:val="24"/>
                <w:lang w:val="zh-CN" w:bidi="zh-CN"/>
              </w:rPr>
              <w:t xml:space="preserve">淀</w:t>
            </w:r>
            <w:r>
              <w:rPr>
                <w:rFonts w:hint="eastAsia" w:ascii="仿宋" w:hAnsi="仿宋" w:eastAsia="仿宋" w:cs="宋体"/>
                <w:sz w:val="24"/>
                <w:lang w:val="zh-CN" w:bidi="zh-CN"/>
              </w:rPr>
              <w:t xml:space="preserve">路157号</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经济开发区执法大队</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徐海路南侧京福高速路东侧</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蔺家坝海事所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铜山区</w:t>
            </w:r>
            <w:r>
              <w:rPr>
                <w:rFonts w:hint="eastAsia" w:ascii="仿宋" w:hAnsi="仿宋" w:eastAsia="仿宋" w:cs="宋体"/>
                <w:sz w:val="24"/>
                <w:lang w:val="zh-CN" w:bidi="zh-CN"/>
              </w:rPr>
              <w:t xml:space="preserve">茅</w:t>
            </w:r>
            <w:r>
              <w:rPr>
                <w:rFonts w:hint="eastAsia" w:ascii="仿宋" w:hAnsi="仿宋" w:eastAsia="仿宋" w:cs="宋体"/>
                <w:sz w:val="24"/>
                <w:lang w:val="zh-CN" w:bidi="zh-CN"/>
              </w:rPr>
              <w:t xml:space="preserve">村镇蔺家坝村运河边</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塔山海事所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贾汪区塔山镇</w:t>
            </w:r>
            <w:r>
              <w:rPr>
                <w:rFonts w:hint="eastAsia" w:ascii="仿宋" w:hAnsi="仿宋" w:eastAsia="仿宋" w:cs="宋体"/>
                <w:sz w:val="24"/>
                <w:lang w:val="zh-CN" w:bidi="zh-CN"/>
              </w:rPr>
              <w:t xml:space="preserve">政府殷庄渡口</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解台闸海事</w:t>
            </w:r>
            <w:r>
              <w:rPr>
                <w:rFonts w:hint="eastAsia" w:ascii="仿宋" w:hAnsi="仿宋" w:eastAsia="仿宋" w:cs="宋体"/>
                <w:sz w:val="24"/>
                <w:lang w:val="zh-CN" w:bidi="zh-CN"/>
              </w:rPr>
              <w:t xml:space="preserve">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贾汪</w:t>
            </w:r>
            <w:r>
              <w:rPr>
                <w:rFonts w:hint="eastAsia" w:ascii="仿宋" w:hAnsi="仿宋" w:eastAsia="仿宋" w:cs="宋体"/>
                <w:sz w:val="24"/>
                <w:lang w:val="zh-CN" w:bidi="zh-CN"/>
              </w:rPr>
              <w:t xml:space="preserve">区大吴镇解台闸院内</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秦虹桥海事所</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三环东路秦虹桥下</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高架路养护中心</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迎宾大道与明生路交叉口东南方向</w:t>
            </w:r>
            <w:r/>
          </w:p>
        </w:tc>
      </w:tr>
      <w:tr>
        <w:trPr>
          <w:jc w:val="center"/>
          <w:trHeight w:val="455"/>
        </w:trPr>
        <w:tc>
          <w:tcPr>
            <w:tcBorders>
              <w:left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机关老楼</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淮海西路209号</w:t>
            </w:r>
            <w:r/>
          </w:p>
        </w:tc>
      </w:tr>
      <w:tr>
        <w:trPr>
          <w:jc w:val="center"/>
          <w:trHeight w:val="455"/>
        </w:trPr>
        <w:tc>
          <w:tcPr>
            <w:tcBorders>
              <w:left w:val="single" w:color="000000" w:sz="4" w:space="0"/>
              <w:bottom w:val="single" w:color="000000" w:sz="4" w:space="0"/>
              <w:right w:val="single" w:color="000000" w:sz="4" w:space="0"/>
            </w:tcBorders>
            <w:tcW w:w="1107" w:type="pct"/>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柳新办公楼</w:t>
            </w:r>
            <w:r/>
          </w:p>
        </w:tc>
        <w:tc>
          <w:tcPr>
            <w:tcBorders>
              <w:top w:val="single" w:color="000000" w:sz="4" w:space="0"/>
              <w:left w:val="single" w:color="000000" w:sz="4" w:space="0"/>
              <w:bottom w:val="single" w:color="000000" w:sz="4" w:space="0"/>
              <w:right w:val="single" w:color="000000" w:sz="4" w:space="0"/>
            </w:tcBorders>
            <w:tcW w:w="2065" w:type="pct"/>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茅唐路120号</w:t>
            </w:r>
            <w:bookmarkEnd w:id="72"/>
            <w:bookmarkEnd w:id="73"/>
            <w:r/>
          </w:p>
        </w:tc>
      </w:tr>
    </w:tbl>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采购人提供</w:t>
      </w:r>
      <w:r>
        <w:rPr>
          <w:rFonts w:hint="eastAsia" w:ascii="仿宋" w:hAnsi="仿宋" w:eastAsia="仿宋"/>
          <w:sz w:val="24"/>
        </w:rPr>
        <w:t xml:space="preserve">投标人</w:t>
      </w:r>
      <w:r>
        <w:rPr>
          <w:rFonts w:ascii="仿宋" w:hAnsi="仿宋" w:eastAsia="仿宋"/>
          <w:sz w:val="24"/>
        </w:rPr>
        <w:t xml:space="preserve">使用的场地、设施、设备、材料等</w:t>
      </w:r>
      <w:r>
        <w:rPr>
          <w:rFonts w:hint="eastAsia" w:ascii="仿宋" w:hAnsi="仿宋" w:eastAsia="仿宋"/>
          <w:sz w:val="24"/>
        </w:rPr>
        <w:t xml:space="preserve">:</w:t>
      </w:r>
      <w:r/>
    </w:p>
    <w:p>
      <w:pPr>
        <w:ind w:firstLine="600"/>
        <w:tabs>
          <w:tab w:val="left" w:pos="0" w:leader="none"/>
        </w:tabs>
        <w:rPr>
          <w:rFonts w:ascii="仿宋" w:hAnsi="仿宋" w:eastAsia="仿宋"/>
          <w:sz w:val="24"/>
        </w:rPr>
      </w:pPr>
      <w:r>
        <w:rPr>
          <w:rFonts w:ascii="仿宋" w:hAnsi="仿宋" w:eastAsia="仿宋"/>
          <w:sz w:val="24"/>
        </w:rPr>
        <w:t xml:space="preserve">采购人可提供的办公室，办公室数量</w:t>
      </w:r>
      <w:r>
        <w:rPr>
          <w:rFonts w:hint="eastAsia" w:ascii="仿宋" w:hAnsi="仿宋" w:eastAsia="仿宋"/>
          <w:sz w:val="24"/>
        </w:rPr>
        <w:t xml:space="preserve">：1间；面积： 20</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办公室内可用设施设备</w:t>
      </w:r>
      <w:r>
        <w:rPr>
          <w:rFonts w:hint="eastAsia" w:ascii="仿宋" w:hAnsi="仿宋" w:eastAsia="仿宋"/>
          <w:sz w:val="24"/>
        </w:rPr>
        <w:t xml:space="preserve">：办公桌2套。</w:t>
      </w:r>
      <w:r/>
    </w:p>
    <w:p>
      <w:pPr>
        <w:ind w:firstLine="485"/>
        <w:rPr>
          <w:rFonts w:ascii="仿宋" w:hAnsi="仿宋" w:eastAsia="仿宋"/>
          <w:bCs/>
          <w:sz w:val="24"/>
          <w:highlight w:val="yellow"/>
        </w:rPr>
      </w:pPr>
      <w:r>
        <w:rPr>
          <w:rFonts w:ascii="仿宋" w:hAnsi="仿宋" w:eastAsia="仿宋"/>
          <w:bCs/>
          <w:sz w:val="24"/>
          <w:highlight w:val="yellow"/>
        </w:rPr>
      </w:r>
      <w:r/>
    </w:p>
    <w:p>
      <w:pPr>
        <w:ind w:firstLine="480"/>
        <w:tabs>
          <w:tab w:val="left" w:pos="0" w:leader="none"/>
        </w:tabs>
        <w:rPr>
          <w:rFonts w:ascii="仿宋" w:hAnsi="仿宋" w:eastAsia="仿宋"/>
          <w:sz w:val="24"/>
        </w:rPr>
      </w:pPr>
      <w:r>
        <w:rPr>
          <w:rFonts w:hint="eastAsia" w:ascii="仿宋" w:hAnsi="仿宋" w:eastAsia="仿宋"/>
          <w:sz w:val="24"/>
        </w:rPr>
        <w:t xml:space="preserve">三、物业范围</w:t>
      </w:r>
      <w:r/>
    </w:p>
    <w:p>
      <w:pPr>
        <w:ind w:firstLine="480"/>
        <w:tabs>
          <w:tab w:val="left" w:pos="0" w:leader="none"/>
        </w:tabs>
        <w:rPr>
          <w:rFonts w:ascii="仿宋" w:hAnsi="仿宋" w:eastAsia="仿宋"/>
          <w:sz w:val="24"/>
        </w:rPr>
      </w:pPr>
      <w:r>
        <w:rPr>
          <w:rFonts w:hint="eastAsia" w:ascii="仿宋" w:hAnsi="仿宋" w:eastAsia="仿宋"/>
          <w:sz w:val="24"/>
        </w:rPr>
        <w:t xml:space="preserve">1.物业管理（建筑物）</w:t>
      </w:r>
      <w:r/>
    </w:p>
    <w:tbl>
      <w:tblPr>
        <w:tblStyle w:val="732"/>
        <w:tblW w:w="9923" w:type="dxa"/>
        <w:jc w:val="center"/>
        <w:tblLook w:val="04A0" w:firstRow="1" w:lastRow="0" w:firstColumn="1" w:lastColumn="0" w:noHBand="0" w:noVBand="1"/>
      </w:tblPr>
      <w:tblGrid>
        <w:gridCol w:w="951"/>
        <w:gridCol w:w="2034"/>
        <w:gridCol w:w="2644"/>
        <w:gridCol w:w="4294"/>
      </w:tblGrid>
      <w:tr>
        <w:trPr>
          <w:jc w:val="center"/>
        </w:trPr>
        <w:tc>
          <w:tcPr>
            <w:gridSpan w:val="2"/>
            <w:tcW w:w="2985" w:type="dxa"/>
            <w:vAlign w:val="center"/>
            <w:textDirection w:val="lrTb"/>
            <w:noWrap w:val="false"/>
          </w:tcPr>
          <w:p>
            <w:pPr>
              <w:jc w:val="center"/>
              <w:rPr>
                <w:rFonts w:ascii="仿宋" w:hAnsi="仿宋" w:eastAsia="仿宋"/>
                <w:b/>
                <w:sz w:val="24"/>
              </w:rPr>
            </w:pPr>
            <w:r>
              <w:rPr>
                <w:rFonts w:hint="eastAsia" w:ascii="仿宋" w:hAnsi="仿宋" w:eastAsia="仿宋"/>
                <w:b/>
                <w:sz w:val="24"/>
              </w:rPr>
              <w:t xml:space="preserve">名称</w:t>
            </w:r>
            <w:r/>
          </w:p>
        </w:tc>
        <w:tc>
          <w:tcPr>
            <w:tcW w:w="2644" w:type="dxa"/>
            <w:vAlign w:val="center"/>
            <w:textDirection w:val="lrTb"/>
            <w:noWrap w:val="false"/>
          </w:tcPr>
          <w:p>
            <w:pPr>
              <w:jc w:val="center"/>
              <w:rPr>
                <w:rFonts w:ascii="仿宋" w:hAnsi="仿宋" w:eastAsia="仿宋"/>
                <w:b/>
                <w:sz w:val="24"/>
              </w:rPr>
            </w:pPr>
            <w:r>
              <w:rPr>
                <w:rFonts w:hint="eastAsia" w:ascii="仿宋" w:hAnsi="仿宋" w:eastAsia="仿宋"/>
                <w:b/>
                <w:sz w:val="24"/>
              </w:rPr>
              <w:t xml:space="preserve">明细</w:t>
            </w:r>
            <w:r/>
          </w:p>
        </w:tc>
        <w:tc>
          <w:tcPr>
            <w:tcW w:w="4294" w:type="dxa"/>
            <w:vAlign w:val="center"/>
            <w:textDirection w:val="lrTb"/>
            <w:noWrap w:val="false"/>
          </w:tcPr>
          <w:p>
            <w:pPr>
              <w:jc w:val="center"/>
              <w:rPr>
                <w:rFonts w:ascii="仿宋" w:hAnsi="仿宋" w:eastAsia="仿宋"/>
                <w:b/>
                <w:sz w:val="24"/>
              </w:rPr>
            </w:pPr>
            <w:r>
              <w:rPr>
                <w:rFonts w:hint="eastAsia" w:ascii="仿宋" w:hAnsi="仿宋" w:eastAsia="仿宋"/>
                <w:b/>
                <w:sz w:val="24"/>
              </w:rPr>
              <w:t xml:space="preserve">服务内容及标准</w:t>
            </w:r>
            <w:r/>
          </w:p>
        </w:tc>
      </w:tr>
      <w:tr>
        <w:trPr>
          <w:jc w:val="center"/>
        </w:trPr>
        <w:tc>
          <w:tcPr>
            <w:gridSpan w:val="2"/>
            <w:tcW w:w="2985" w:type="dxa"/>
            <w:vAlign w:val="center"/>
            <w:textDirection w:val="lrTb"/>
            <w:noWrap w:val="false"/>
          </w:tcPr>
          <w:p>
            <w:pPr>
              <w:jc w:val="center"/>
            </w:pPr>
            <w:r/>
            <w:bookmarkStart w:id="74" w:name="OLE_LINK162"/>
            <w:r>
              <w:rPr>
                <w:rFonts w:hint="eastAsia" w:ascii="仿宋" w:hAnsi="仿宋" w:eastAsia="仿宋"/>
                <w:sz w:val="24"/>
              </w:rPr>
              <w:t xml:space="preserve">2026年物业服务管理项目</w:t>
            </w:r>
            <w:bookmarkEnd w:id="74"/>
            <w:r/>
            <w:r/>
          </w:p>
        </w:tc>
        <w:tc>
          <w:tcPr>
            <w:tcW w:w="2644" w:type="dxa"/>
            <w:vAlign w:val="center"/>
            <w:textDirection w:val="lrTb"/>
            <w:noWrap w:val="false"/>
          </w:tcPr>
          <w:p>
            <w:pPr>
              <w:contextualSpacing/>
              <w:spacing w:before="240"/>
              <w:rPr>
                <w:rFonts w:ascii="仿宋" w:hAnsi="仿宋" w:eastAsia="仿宋"/>
                <w:sz w:val="24"/>
              </w:rPr>
            </w:pPr>
            <w:r>
              <w:rPr>
                <w:rFonts w:hint="eastAsia" w:ascii="仿宋" w:hAnsi="仿宋" w:eastAsia="仿宋"/>
                <w:sz w:val="24"/>
              </w:rPr>
              <w:t xml:space="preserve">详见“二、项目基本概况”中“1.物业情况”</w:t>
            </w:r>
            <w:r>
              <w:rPr>
                <w:rFonts w:ascii="仿宋" w:hAnsi="仿宋" w:eastAsia="仿宋"/>
                <w:sz w:val="24"/>
              </w:rPr>
              <w:t xml:space="preserve"> </w:t>
            </w:r>
            <w:r/>
          </w:p>
        </w:tc>
        <w:tc>
          <w:tcPr>
            <w:tcW w:w="4294" w:type="dxa"/>
            <w:textDirection w:val="lrTb"/>
            <w:noWrap w:val="false"/>
          </w:tcPr>
          <w:p>
            <w:r/>
            <w:r/>
          </w:p>
        </w:tc>
      </w:tr>
      <w:tr>
        <w:trPr>
          <w:jc w:val="center"/>
        </w:trPr>
        <w:tc>
          <w:tcPr>
            <w:tcW w:w="951" w:type="dxa"/>
            <w:vAlign w:val="center"/>
            <w:vMerge w:val="restart"/>
            <w:textDirection w:val="lrTb"/>
            <w:noWrap w:val="false"/>
          </w:tcPr>
          <w:p>
            <w:pPr>
              <w:jc w:val="center"/>
            </w:pPr>
            <w:r>
              <w:rPr>
                <w:rFonts w:hint="eastAsia" w:ascii="仿宋" w:hAnsi="仿宋" w:eastAsia="仿宋"/>
                <w:sz w:val="24"/>
              </w:rPr>
              <w:t xml:space="preserve">总面积</w:t>
            </w:r>
            <w:r/>
          </w:p>
        </w:tc>
        <w:tc>
          <w:tcPr>
            <w:tcW w:w="2034" w:type="dxa"/>
            <w:vAlign w:val="center"/>
            <w:textDirection w:val="lrTb"/>
            <w:noWrap w:val="false"/>
          </w:tcPr>
          <w:p>
            <w:r>
              <w:rPr>
                <w:rFonts w:ascii="仿宋" w:hAnsi="仿宋" w:eastAsia="仿宋"/>
                <w:sz w:val="24"/>
              </w:rPr>
              <w:t xml:space="preserve">建筑面（㎡）</w:t>
            </w:r>
            <w:r/>
          </w:p>
        </w:tc>
        <w:tc>
          <w:tcPr>
            <w:tcW w:w="2644" w:type="dxa"/>
            <w:vAlign w:val="center"/>
            <w:textDirection w:val="lrTb"/>
            <w:noWrap w:val="false"/>
          </w:tcPr>
          <w:p>
            <w:pPr>
              <w:spacing w:before="61"/>
              <w:rPr>
                <w:rFonts w:ascii="仿宋" w:hAnsi="仿宋" w:eastAsia="仿宋" w:cs="宋体"/>
                <w:sz w:val="24"/>
                <w:lang w:val="zh-CN" w:bidi="zh-CN"/>
              </w:rPr>
            </w:pPr>
            <w:r>
              <w:rPr>
                <w:rFonts w:hint="eastAsia" w:ascii="宋体" w:hAnsi="宋体" w:eastAsia="仿宋" w:cs="宋体"/>
                <w:sz w:val="22"/>
                <w:szCs w:val="22"/>
                <w:lang w:bidi="zh-CN"/>
              </w:rPr>
              <w:t xml:space="preserve">30348.72</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5.保安</w:t>
            </w:r>
            <w:r>
              <w:rPr>
                <w:rFonts w:ascii="仿宋" w:hAnsi="仿宋" w:eastAsia="仿宋"/>
                <w:sz w:val="24"/>
              </w:rPr>
              <w:t xml:space="preserve">服务”</w:t>
            </w:r>
            <w:r/>
          </w:p>
        </w:tc>
      </w:tr>
      <w:tr>
        <w:trPr>
          <w:jc w:val="center"/>
          <w:trHeight w:val="504"/>
        </w:trPr>
        <w:tc>
          <w:tcPr>
            <w:tcW w:w="951" w:type="dxa"/>
            <w:vMerge w:val="continue"/>
            <w:textDirection w:val="lrTb"/>
            <w:noWrap w:val="false"/>
          </w:tcPr>
          <w:p>
            <w:r/>
            <w:r/>
          </w:p>
        </w:tc>
        <w:tc>
          <w:tcPr>
            <w:tcW w:w="2034" w:type="dxa"/>
            <w:vAlign w:val="center"/>
            <w:textDirection w:val="lrTb"/>
            <w:noWrap w:val="false"/>
          </w:tcPr>
          <w:p>
            <w:r>
              <w:rPr>
                <w:rFonts w:ascii="仿宋" w:hAnsi="仿宋" w:eastAsia="仿宋"/>
                <w:sz w:val="24"/>
              </w:rPr>
              <w:t xml:space="preserve">需保洁面积（㎡）</w:t>
            </w:r>
            <w:r/>
          </w:p>
        </w:tc>
        <w:tc>
          <w:tcPr>
            <w:tcW w:w="2644" w:type="dxa"/>
            <w:vAlign w:val="center"/>
            <w:textDirection w:val="lrTb"/>
            <w:noWrap w:val="false"/>
          </w:tcPr>
          <w:p>
            <w:pPr>
              <w:spacing w:before="61"/>
              <w:rPr>
                <w:rFonts w:ascii="仿宋" w:hAnsi="仿宋" w:eastAsia="仿宋" w:cs="宋体"/>
                <w:sz w:val="24"/>
                <w:lang w:val="zh-CN" w:bidi="zh-CN"/>
              </w:rPr>
            </w:pPr>
            <w:r>
              <w:rPr>
                <w:rFonts w:hint="eastAsia" w:ascii="仿宋" w:hAnsi="仿宋" w:eastAsia="仿宋"/>
                <w:sz w:val="24"/>
              </w:rPr>
              <w:t xml:space="preserve">78151.52</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textDirection w:val="lrTb"/>
            <w:noWrap w:val="false"/>
          </w:tcPr>
          <w:p>
            <w:pPr>
              <w:jc w:val="center"/>
              <w:spacing w:before="174"/>
              <w:rPr>
                <w:rFonts w:ascii="仿宋" w:hAnsi="仿宋" w:eastAsia="仿宋" w:cs="宋体"/>
                <w:sz w:val="24"/>
                <w:lang w:val="zh-CN" w:bidi="zh-CN"/>
              </w:rPr>
            </w:pPr>
            <w:r>
              <w:rPr>
                <w:rFonts w:ascii="仿宋" w:hAnsi="仿宋" w:eastAsia="仿宋" w:cs="宋体"/>
                <w:sz w:val="24"/>
                <w:lang w:val="zh-CN" w:bidi="zh-CN"/>
              </w:rPr>
              <w:t xml:space="preserve">门窗</w:t>
            </w:r>
            <w:r/>
          </w:p>
        </w:tc>
        <w:tc>
          <w:tcPr>
            <w:tcW w:w="2034" w:type="dxa"/>
            <w:vAlign w:val="center"/>
            <w:textDirection w:val="lrTb"/>
            <w:noWrap w:val="false"/>
          </w:tcPr>
          <w:p>
            <w:pPr>
              <w:spacing w:before="3"/>
              <w:rPr>
                <w:rFonts w:ascii="仿宋" w:hAnsi="仿宋" w:eastAsia="仿宋" w:cs="宋体"/>
                <w:sz w:val="24"/>
                <w:lang w:val="zh-CN" w:bidi="zh-CN"/>
              </w:rPr>
            </w:pPr>
            <w:r>
              <w:rPr>
                <w:rFonts w:ascii="仿宋" w:hAnsi="仿宋" w:eastAsia="仿宋" w:cs="宋体"/>
                <w:sz w:val="24"/>
                <w:lang w:val="zh-CN" w:bidi="zh-CN"/>
              </w:rPr>
              <w:t xml:space="preserve">门窗总数量（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w:t>
            </w:r>
            <w:r/>
          </w:p>
        </w:tc>
        <w:tc>
          <w:tcPr>
            <w:tcW w:w="2644" w:type="dxa"/>
            <w:vAlign w:val="center"/>
            <w:textDirection w:val="lrTb"/>
            <w:noWrap w:val="false"/>
          </w:tcPr>
          <w:p>
            <w:pPr>
              <w:spacing w:before="174"/>
              <w:rPr>
                <w:rFonts w:ascii="仿宋" w:hAnsi="仿宋" w:eastAsia="仿宋" w:cs="宋体"/>
                <w:sz w:val="24"/>
                <w:lang w:val="zh-CN" w:bidi="zh-CN"/>
              </w:rPr>
            </w:pPr>
            <w:r>
              <w:rPr>
                <w:rFonts w:hint="eastAsia" w:ascii="仿宋" w:hAnsi="仿宋" w:eastAsia="仿宋"/>
                <w:sz w:val="24"/>
              </w:rPr>
              <w:t xml:space="preserve">门689个、窗814个、总面积5538.8</w:t>
            </w:r>
            <w:r>
              <w:rPr>
                <w:rFonts w:ascii="仿宋" w:hAnsi="仿宋" w:eastAsia="仿宋"/>
                <w:sz w:val="24"/>
              </w:rPr>
              <w:t xml:space="preserve">㎡</w:t>
            </w:r>
            <w:r/>
          </w:p>
        </w:tc>
        <w:tc>
          <w:tcPr>
            <w:tcW w:w="4294" w:type="dxa"/>
            <w:vAlign w:val="center"/>
            <w:textDirection w:val="lrTb"/>
            <w:noWrap w:val="false"/>
          </w:tcPr>
          <w:p>
            <w:pPr>
              <w:spacing w:before="174"/>
              <w:rPr>
                <w:rFonts w:ascii="仿宋" w:hAnsi="仿宋" w:eastAsia="仿宋" w:cs="宋体"/>
                <w:sz w:val="24"/>
                <w:lang w:val="zh-CN" w:bidi="zh-CN"/>
              </w:rPr>
            </w:pPr>
            <w:r>
              <w:rPr>
                <w:rFonts w:ascii="仿宋" w:hAnsi="仿宋" w:eastAsia="仿宋" w:cs="宋体"/>
                <w:sz w:val="24"/>
                <w:lang w:val="zh-CN" w:bidi="zh-CN"/>
              </w:rPr>
              <w:t xml:space="preserve">见</w:t>
            </w:r>
            <w:r>
              <w:rPr>
                <w:rFonts w:hint="eastAsia" w:ascii="仿宋" w:hAnsi="仿宋" w:eastAsia="仿宋" w:cs="宋体"/>
                <w:sz w:val="24"/>
                <w:lang w:val="zh-CN" w:bidi="zh-CN"/>
              </w:rPr>
              <w:t xml:space="preserve">“</w:t>
            </w:r>
            <w:r>
              <w:rPr>
                <w:rFonts w:ascii="仿宋" w:hAnsi="仿宋" w:eastAsia="仿宋" w:cs="宋体"/>
                <w:sz w:val="24"/>
                <w:lang w:val="zh-CN" w:bidi="zh-CN"/>
              </w:rPr>
              <w:t xml:space="preserve">四、物业管理服务内容及标准”中</w:t>
            </w:r>
            <w:r>
              <w:rPr>
                <w:rFonts w:hint="eastAsia" w:ascii="仿宋" w:hAnsi="仿宋" w:eastAsia="仿宋" w:cs="宋体"/>
                <w:sz w:val="24"/>
                <w:lang w:val="zh-CN" w:bidi="zh-CN"/>
              </w:rPr>
              <w:t xml:space="preserve">“2.房屋维护服务”及</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4.保洁</w:t>
            </w:r>
            <w:r>
              <w:rPr>
                <w:rFonts w:ascii="仿宋" w:hAnsi="仿宋" w:eastAsia="仿宋" w:cs="宋体"/>
                <w:sz w:val="24"/>
                <w:lang w:val="zh-CN" w:bidi="zh-CN"/>
              </w:rPr>
              <w:t xml:space="preserve">服务”</w:t>
            </w:r>
            <w:r/>
          </w:p>
        </w:tc>
      </w:tr>
      <w:tr>
        <w:trPr>
          <w:jc w:val="center"/>
        </w:trPr>
        <w:tc>
          <w:tcPr>
            <w:tcW w:w="951" w:type="dxa"/>
            <w:vAlign w:val="center"/>
            <w:textDirection w:val="lrTb"/>
            <w:noWrap w:val="false"/>
          </w:tcPr>
          <w:p>
            <w:pPr>
              <w:jc w:val="center"/>
              <w:spacing w:before="174"/>
              <w:rPr>
                <w:rFonts w:ascii="仿宋" w:hAnsi="仿宋" w:eastAsia="仿宋" w:cs="宋体"/>
                <w:sz w:val="24"/>
                <w:lang w:val="zh-CN" w:bidi="zh-CN"/>
              </w:rPr>
            </w:pPr>
            <w:r>
              <w:rPr>
                <w:rFonts w:ascii="仿宋" w:hAnsi="仿宋" w:eastAsia="仿宋" w:cs="宋体"/>
                <w:sz w:val="24"/>
                <w:lang w:val="zh-CN" w:bidi="zh-CN"/>
              </w:rPr>
              <w:t xml:space="preserve">地面</w:t>
            </w:r>
            <w:r/>
          </w:p>
        </w:tc>
        <w:tc>
          <w:tcPr>
            <w:tcW w:w="2034" w:type="dxa"/>
            <w:vAlign w:val="center"/>
            <w:textDirection w:val="lrTb"/>
            <w:noWrap w:val="false"/>
          </w:tcPr>
          <w:p>
            <w:pPr>
              <w:spacing w:before="3"/>
              <w:rPr>
                <w:rFonts w:ascii="仿宋" w:hAnsi="仿宋" w:eastAsia="仿宋" w:cs="宋体"/>
                <w:sz w:val="24"/>
                <w:lang w:val="zh-CN" w:bidi="zh-CN"/>
              </w:rPr>
            </w:pPr>
            <w:r>
              <w:rPr>
                <w:rFonts w:ascii="仿宋" w:hAnsi="仿宋" w:eastAsia="仿宋" w:cs="宋体"/>
                <w:sz w:val="24"/>
                <w:lang w:val="zh-CN" w:bidi="zh-CN"/>
              </w:rPr>
              <w:t xml:space="preserve">地面各材质及总面积（㎡）</w:t>
            </w:r>
            <w:r/>
          </w:p>
        </w:tc>
        <w:tc>
          <w:tcPr>
            <w:tcW w:w="2644" w:type="dxa"/>
            <w:vAlign w:val="center"/>
            <w:textDirection w:val="lrTb"/>
            <w:noWrap w:val="false"/>
          </w:tcPr>
          <w:p>
            <w:pPr>
              <w:spacing w:before="72"/>
              <w:rPr>
                <w:rFonts w:ascii="仿宋" w:hAnsi="仿宋" w:eastAsia="仿宋" w:cs="宋体"/>
                <w:sz w:val="24"/>
                <w:lang w:val="zh-CN" w:bidi="zh-CN"/>
              </w:rPr>
            </w:pPr>
            <w:r>
              <w:rPr>
                <w:rFonts w:hint="eastAsia" w:ascii="仿宋" w:hAnsi="仿宋" w:eastAsia="仿宋"/>
                <w:sz w:val="24"/>
              </w:rPr>
              <w:t xml:space="preserve">瓷砖总面积：20488.81</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“2.房屋维护服务”及</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textDirection w:val="lrTb"/>
            <w:noWrap w:val="false"/>
          </w:tcPr>
          <w:p>
            <w:pPr>
              <w:jc w:val="center"/>
              <w:spacing w:before="173"/>
              <w:rPr>
                <w:rFonts w:ascii="仿宋" w:hAnsi="仿宋" w:eastAsia="仿宋" w:cs="宋体"/>
                <w:sz w:val="24"/>
                <w:lang w:val="zh-CN" w:bidi="zh-CN"/>
              </w:rPr>
            </w:pPr>
            <w:r>
              <w:rPr>
                <w:rFonts w:ascii="仿宋" w:hAnsi="仿宋" w:eastAsia="仿宋" w:cs="宋体"/>
                <w:sz w:val="24"/>
                <w:lang w:val="zh-CN" w:bidi="zh-CN"/>
              </w:rPr>
              <w:t xml:space="preserve">内墙饰面</w:t>
            </w:r>
            <w:r/>
          </w:p>
        </w:tc>
        <w:tc>
          <w:tcPr>
            <w:tcW w:w="2034" w:type="dxa"/>
            <w:vAlign w:val="center"/>
            <w:textDirection w:val="lrTb"/>
            <w:noWrap w:val="false"/>
          </w:tcPr>
          <w:p>
            <w:pPr>
              <w:spacing w:before="3"/>
              <w:rPr>
                <w:rFonts w:ascii="仿宋" w:hAnsi="仿宋" w:eastAsia="仿宋"/>
                <w:sz w:val="24"/>
              </w:rPr>
            </w:pPr>
            <w:r>
              <w:rPr>
                <w:rFonts w:ascii="仿宋" w:hAnsi="仿宋" w:eastAsia="仿宋"/>
                <w:sz w:val="24"/>
              </w:rPr>
              <w:t xml:space="preserve">内墙饰面各材质及总面积（㎡）</w:t>
            </w:r>
            <w:r/>
          </w:p>
        </w:tc>
        <w:tc>
          <w:tcPr>
            <w:tcW w:w="2644" w:type="dxa"/>
            <w:vAlign w:val="center"/>
            <w:textDirection w:val="lrTb"/>
            <w:noWrap w:val="false"/>
          </w:tcPr>
          <w:p>
            <w:pPr>
              <w:spacing w:before="72"/>
              <w:rPr>
                <w:rFonts w:ascii="仿宋" w:hAnsi="仿宋" w:eastAsia="仿宋"/>
                <w:sz w:val="24"/>
              </w:rPr>
            </w:pPr>
            <w:r>
              <w:rPr>
                <w:rFonts w:hint="eastAsia" w:ascii="仿宋" w:hAnsi="仿宋" w:eastAsia="仿宋"/>
                <w:sz w:val="24"/>
              </w:rPr>
              <w:t xml:space="preserve">内墙饰面乳胶漆总面积：41762.4</w:t>
            </w:r>
            <w:r>
              <w:rPr>
                <w:rFonts w:ascii="仿宋" w:hAnsi="仿宋" w:eastAsia="仿宋"/>
                <w:sz w:val="24"/>
              </w:rPr>
              <w:t xml:space="preserve">㎡</w:t>
            </w:r>
            <w:r>
              <w:rPr>
                <w:rFonts w:hint="eastAsia" w:ascii="仿宋" w:hAnsi="仿宋" w:eastAsia="仿宋"/>
                <w:sz w:val="24"/>
              </w:rPr>
              <w:t xml:space="preserve"> ；铝塑板总面积：195</w:t>
            </w:r>
            <w:r>
              <w:rPr>
                <w:rFonts w:ascii="仿宋" w:hAnsi="仿宋" w:eastAsia="仿宋"/>
                <w:sz w:val="24"/>
              </w:rPr>
              <w:t xml:space="preserve">㎡</w:t>
            </w:r>
            <w:r/>
          </w:p>
          <w:p>
            <w:pPr>
              <w:spacing w:before="72"/>
              <w:rPr>
                <w:rFonts w:ascii="仿宋" w:hAnsi="仿宋" w:eastAsia="仿宋"/>
                <w:sz w:val="24"/>
              </w:rPr>
            </w:pPr>
            <w:r>
              <w:rPr>
                <w:rFonts w:hint="eastAsia" w:ascii="仿宋" w:hAnsi="仿宋" w:eastAsia="仿宋"/>
                <w:sz w:val="24"/>
              </w:rPr>
              <w:t xml:space="preserve">瓷砖：1062</w:t>
            </w:r>
            <w:r>
              <w:rPr>
                <w:rFonts w:ascii="仿宋" w:hAnsi="仿宋" w:eastAsia="仿宋"/>
                <w:sz w:val="24"/>
              </w:rPr>
              <w:t xml:space="preserve">㎡</w:t>
            </w:r>
            <w:r>
              <w:rPr>
                <w:rFonts w:hint="eastAsia" w:ascii="仿宋" w:hAnsi="仿宋" w:eastAsia="仿宋"/>
                <w:sz w:val="24"/>
              </w:rPr>
              <w:t xml:space="preserve">; 吸音板：91</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“2.房屋维护服务”及</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textDirection w:val="lrTb"/>
            <w:noWrap w:val="false"/>
          </w:tcPr>
          <w:p>
            <w:pPr>
              <w:jc w:val="center"/>
              <w:spacing w:before="174"/>
              <w:rPr>
                <w:rFonts w:ascii="仿宋" w:hAnsi="仿宋" w:eastAsia="仿宋" w:cs="宋体"/>
                <w:sz w:val="24"/>
                <w:lang w:val="zh-CN" w:bidi="zh-CN"/>
              </w:rPr>
            </w:pPr>
            <w:r>
              <w:rPr>
                <w:rFonts w:ascii="仿宋" w:hAnsi="仿宋" w:eastAsia="仿宋" w:cs="宋体"/>
                <w:sz w:val="24"/>
                <w:lang w:val="zh-CN" w:bidi="zh-CN"/>
              </w:rPr>
              <w:t xml:space="preserve">顶面</w:t>
            </w:r>
            <w:r/>
          </w:p>
        </w:tc>
        <w:tc>
          <w:tcPr>
            <w:tcW w:w="2034" w:type="dxa"/>
            <w:vAlign w:val="center"/>
            <w:textDirection w:val="lrTb"/>
            <w:noWrap w:val="false"/>
          </w:tcPr>
          <w:p>
            <w:pPr>
              <w:spacing w:before="3"/>
              <w:rPr>
                <w:rFonts w:ascii="仿宋" w:hAnsi="仿宋" w:eastAsia="仿宋" w:cs="宋体"/>
                <w:sz w:val="24"/>
                <w:lang w:val="zh-CN" w:bidi="zh-CN"/>
              </w:rPr>
            </w:pPr>
            <w:r>
              <w:rPr>
                <w:rFonts w:ascii="仿宋" w:hAnsi="仿宋" w:eastAsia="仿宋" w:cs="宋体"/>
                <w:sz w:val="24"/>
                <w:lang w:val="zh-CN" w:bidi="zh-CN"/>
              </w:rPr>
              <w:t xml:space="preserve">顶面各材质及总面积（㎡）</w:t>
            </w:r>
            <w:r/>
          </w:p>
        </w:tc>
        <w:tc>
          <w:tcPr>
            <w:tcW w:w="2644" w:type="dxa"/>
            <w:vAlign w:val="center"/>
            <w:textDirection w:val="lrTb"/>
            <w:noWrap w:val="false"/>
          </w:tcPr>
          <w:p>
            <w:pPr>
              <w:spacing w:before="72"/>
              <w:rPr>
                <w:rFonts w:ascii="仿宋" w:hAnsi="仿宋" w:eastAsia="仿宋" w:cs="宋体"/>
                <w:sz w:val="24"/>
                <w:lang w:val="zh-CN" w:bidi="zh-CN"/>
              </w:rPr>
            </w:pPr>
            <w:r>
              <w:rPr>
                <w:rFonts w:hint="eastAsia" w:ascii="仿宋" w:hAnsi="仿宋" w:eastAsia="仿宋" w:cs="宋体"/>
                <w:sz w:val="24"/>
                <w:lang w:val="zh-CN" w:bidi="zh-CN"/>
              </w:rPr>
              <w:t xml:space="preserve">石膏板总面积：13571.8</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；铝扣板总面积：3953.22</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 </w:t>
            </w:r>
            <w:r>
              <w:rPr>
                <w:rFonts w:hint="eastAsia" w:ascii="仿宋" w:hAnsi="仿宋" w:eastAsia="仿宋" w:cs="宋体"/>
                <w:sz w:val="24"/>
                <w:lang w:val="zh-CN" w:bidi="zh-CN"/>
              </w:rPr>
              <w:t xml:space="preserve">铝方通顶面</w:t>
            </w:r>
            <w:r>
              <w:rPr>
                <w:rFonts w:hint="eastAsia" w:ascii="仿宋" w:hAnsi="仿宋" w:eastAsia="仿宋" w:cs="宋体"/>
                <w:sz w:val="24"/>
                <w:lang w:val="zh-CN" w:bidi="zh-CN"/>
              </w:rPr>
              <w:t xml:space="preserve">：103</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;防水材料600</w:t>
            </w:r>
            <w:r>
              <w:rPr>
                <w:rFonts w:ascii="仿宋" w:hAnsi="仿宋" w:eastAsia="仿宋" w:cs="宋体"/>
                <w:sz w:val="24"/>
                <w:lang w:val="zh-CN" w:bidi="zh-CN"/>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“2.房屋维护服务”及</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vMerge w:val="restart"/>
            <w:textDirection w:val="lrTb"/>
            <w:noWrap w:val="false"/>
          </w:tcPr>
          <w:p>
            <w:pPr>
              <w:spacing w:before="174"/>
              <w:rPr>
                <w:rFonts w:ascii="宋体" w:hAnsi="宋体" w:cs="宋体"/>
                <w:lang w:val="zh-CN" w:bidi="zh-CN"/>
              </w:rPr>
            </w:pPr>
            <w:r>
              <w:rPr>
                <w:rFonts w:hint="eastAsia" w:ascii="仿宋" w:hAnsi="仿宋" w:eastAsia="仿宋" w:cs="宋体"/>
                <w:sz w:val="24"/>
                <w:lang w:val="zh-CN" w:bidi="zh-CN"/>
              </w:rPr>
              <w:t xml:space="preserve">外墙</w:t>
            </w:r>
            <w:r/>
          </w:p>
        </w:tc>
        <w:tc>
          <w:tcPr>
            <w:tcW w:w="2034" w:type="dxa"/>
            <w:vAlign w:val="center"/>
            <w:textDirection w:val="lrTb"/>
            <w:noWrap w:val="false"/>
          </w:tcPr>
          <w:p>
            <w:pPr>
              <w:spacing w:before="176"/>
              <w:rPr>
                <w:rFonts w:ascii="仿宋" w:hAnsi="仿宋" w:eastAsia="仿宋" w:cs="宋体"/>
                <w:sz w:val="24"/>
                <w:lang w:val="zh-CN" w:bidi="zh-CN"/>
              </w:rPr>
            </w:pPr>
            <w:r>
              <w:rPr>
                <w:rFonts w:ascii="仿宋" w:hAnsi="仿宋" w:eastAsia="仿宋" w:cs="宋体"/>
                <w:sz w:val="24"/>
                <w:lang w:val="zh-CN" w:bidi="zh-CN"/>
              </w:rPr>
              <w:t xml:space="preserve">外墙各材质及总面积（㎡）</w:t>
            </w:r>
            <w:r/>
          </w:p>
        </w:tc>
        <w:tc>
          <w:tcPr>
            <w:tcW w:w="2644" w:type="dxa"/>
            <w:vAlign w:val="center"/>
            <w:textDirection w:val="lrTb"/>
            <w:noWrap w:val="false"/>
          </w:tcPr>
          <w:p>
            <w:pPr>
              <w:ind w:right="95"/>
              <w:spacing w:before="1" w:line="340" w:lineRule="atLeast"/>
              <w:rPr>
                <w:rFonts w:ascii="仿宋" w:hAnsi="仿宋" w:eastAsia="仿宋"/>
                <w:sz w:val="24"/>
              </w:rPr>
            </w:pPr>
            <w:r>
              <w:rPr>
                <w:rFonts w:hint="eastAsia" w:ascii="仿宋" w:hAnsi="仿宋" w:eastAsia="仿宋"/>
                <w:sz w:val="24"/>
              </w:rPr>
              <w:t xml:space="preserve">漆饰墙面：</w:t>
            </w:r>
            <w:r>
              <w:rPr>
                <w:rFonts w:hint="eastAsia" w:ascii="仿宋" w:hAnsi="仿宋" w:eastAsia="仿宋"/>
                <w:sz w:val="24"/>
                <w:lang w:bidi="zh-CN"/>
              </w:rPr>
              <w:t xml:space="preserve">9507.66</w:t>
            </w:r>
            <w:r>
              <w:rPr>
                <w:rFonts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瓷砖：3070.8</w:t>
            </w:r>
            <w:r>
              <w:rPr>
                <w:rFonts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喷砂涂料：5662.3</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“2.房屋维护服务”及</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61"/>
              <w:rPr>
                <w:rFonts w:ascii="仿宋" w:hAnsi="仿宋" w:eastAsia="仿宋" w:cs="宋体"/>
                <w:sz w:val="24"/>
                <w:lang w:val="zh-CN" w:bidi="zh-CN"/>
              </w:rPr>
            </w:pPr>
            <w:r>
              <w:rPr>
                <w:rFonts w:ascii="仿宋" w:hAnsi="仿宋" w:eastAsia="仿宋" w:cs="宋体"/>
                <w:sz w:val="24"/>
                <w:lang w:val="zh-CN" w:bidi="zh-CN"/>
              </w:rPr>
              <w:t xml:space="preserve">外墙需清洗面积（㎡）</w:t>
            </w:r>
            <w:r/>
          </w:p>
        </w:tc>
        <w:tc>
          <w:tcPr>
            <w:tcW w:w="2644" w:type="dxa"/>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bidi="zh-CN"/>
              </w:rPr>
              <w:t xml:space="preserve">干挂幕墙：14773.56</w:t>
            </w:r>
            <w:r>
              <w:rPr>
                <w:rFonts w:ascii="仿宋" w:hAnsi="仿宋" w:eastAsia="仿宋" w:cs="宋体"/>
                <w:sz w:val="24"/>
                <w:lang w:bidi="zh-CN"/>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vMerge w:val="restart"/>
            <w:textDirection w:val="lrTb"/>
            <w:noWrap w:val="false"/>
          </w:tcPr>
          <w:p>
            <w:r>
              <w:rPr>
                <w:rFonts w:ascii="仿宋" w:hAnsi="仿宋" w:eastAsia="仿宋"/>
                <w:sz w:val="24"/>
              </w:rPr>
              <w:t xml:space="preserve">会议室</w:t>
            </w:r>
            <w:r/>
          </w:p>
        </w:tc>
        <w:tc>
          <w:tcPr>
            <w:tcW w:w="2034" w:type="dxa"/>
            <w:vAlign w:val="center"/>
            <w:textDirection w:val="lrTb"/>
            <w:noWrap w:val="false"/>
          </w:tcPr>
          <w:p>
            <w:pPr>
              <w:spacing w:before="173"/>
              <w:rPr>
                <w:rFonts w:ascii="仿宋" w:hAnsi="仿宋" w:eastAsia="仿宋" w:cs="宋体"/>
                <w:sz w:val="24"/>
                <w:lang w:val="zh-CN" w:bidi="zh-CN"/>
              </w:rPr>
            </w:pPr>
            <w:r>
              <w:rPr>
                <w:rFonts w:ascii="仿宋" w:hAnsi="仿宋" w:eastAsia="仿宋" w:cs="宋体"/>
                <w:sz w:val="24"/>
                <w:lang w:val="zh-CN" w:bidi="zh-CN"/>
              </w:rPr>
              <w:t xml:space="preserve">室内设施说明</w:t>
            </w:r>
            <w:r/>
          </w:p>
        </w:tc>
        <w:tc>
          <w:tcPr>
            <w:tcW w:w="2644" w:type="dxa"/>
            <w:vAlign w:val="center"/>
            <w:textDirection w:val="lrTb"/>
            <w:noWrap w:val="false"/>
          </w:tcPr>
          <w:p>
            <w:pPr>
              <w:spacing w:before="72"/>
              <w:rPr>
                <w:rFonts w:ascii="仿宋" w:hAnsi="仿宋" w:eastAsia="仿宋" w:cs="宋体"/>
                <w:sz w:val="24"/>
                <w:lang w:val="zh-CN" w:bidi="zh-CN"/>
              </w:rPr>
            </w:pPr>
            <w:r>
              <w:rPr>
                <w:rFonts w:hint="eastAsia" w:ascii="仿宋" w:hAnsi="仿宋" w:eastAsia="仿宋"/>
                <w:sz w:val="24"/>
              </w:rPr>
              <w:t xml:space="preserve">会议桌、会议椅、投影机、话筒、led大屏、空调、音频设备、灯光设备等</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“2.房屋维护服务”、</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及“6.会议服务”</w:t>
            </w:r>
            <w:r/>
          </w:p>
        </w:tc>
      </w:tr>
      <w:tr>
        <w:trPr>
          <w:jc w:val="center"/>
          <w:trHeight w:val="814"/>
        </w:trPr>
        <w:tc>
          <w:tcPr>
            <w:tcW w:w="951" w:type="dxa"/>
            <w:vMerge w:val="continue"/>
            <w:textDirection w:val="lrTb"/>
            <w:noWrap w:val="false"/>
          </w:tcPr>
          <w:p>
            <w:r/>
            <w:r/>
          </w:p>
        </w:tc>
        <w:tc>
          <w:tcPr>
            <w:tcW w:w="2034" w:type="dxa"/>
            <w:vAlign w:val="center"/>
            <w:textDirection w:val="lrTb"/>
            <w:noWrap w:val="false"/>
          </w:tcPr>
          <w:p>
            <w:pPr>
              <w:spacing w:before="6"/>
              <w:rPr>
                <w:rFonts w:ascii="仿宋" w:hAnsi="仿宋" w:eastAsia="仿宋" w:cs="宋体"/>
                <w:sz w:val="24"/>
                <w:lang w:val="zh-CN" w:bidi="zh-CN"/>
              </w:rPr>
            </w:pPr>
            <w:r>
              <w:rPr>
                <w:rFonts w:ascii="仿宋" w:hAnsi="仿宋" w:eastAsia="仿宋" w:cs="宋体"/>
                <w:sz w:val="24"/>
                <w:lang w:val="zh-CN" w:bidi="zh-CN"/>
              </w:rPr>
              <w:t xml:space="preserve">会议室数量（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）及总面积（㎡）</w:t>
            </w:r>
            <w:r/>
          </w:p>
        </w:tc>
        <w:tc>
          <w:tcPr>
            <w:tcW w:w="2644" w:type="dxa"/>
            <w:vAlign w:val="center"/>
            <w:textDirection w:val="lrTb"/>
            <w:noWrap w:val="false"/>
          </w:tcPr>
          <w:p>
            <w:pPr>
              <w:spacing w:before="174"/>
              <w:rPr>
                <w:rFonts w:ascii="仿宋" w:hAnsi="仿宋" w:eastAsia="仿宋" w:cs="宋体"/>
                <w:sz w:val="24"/>
                <w:lang w:val="zh-CN" w:bidi="zh-CN"/>
              </w:rPr>
            </w:pPr>
            <w:r>
              <w:rPr>
                <w:rFonts w:hint="eastAsia" w:ascii="仿宋" w:hAnsi="仿宋" w:eastAsia="仿宋"/>
                <w:sz w:val="24"/>
              </w:rPr>
              <w:t xml:space="preserve">27个会议室总面积2099.5</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及“6.会议服务”</w:t>
            </w:r>
            <w:r/>
          </w:p>
        </w:tc>
      </w:tr>
      <w:tr>
        <w:trPr>
          <w:jc w:val="center"/>
        </w:trPr>
        <w:tc>
          <w:tcPr>
            <w:tcW w:w="951" w:type="dxa"/>
            <w:vAlign w:val="center"/>
            <w:vMerge w:val="restart"/>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接待室</w:t>
            </w:r>
            <w:r/>
          </w:p>
        </w:tc>
        <w:tc>
          <w:tcPr>
            <w:tcW w:w="2034" w:type="dxa"/>
            <w:vAlign w:val="center"/>
            <w:textDirection w:val="lrTb"/>
            <w:noWrap w:val="false"/>
          </w:tcPr>
          <w:p>
            <w:pPr>
              <w:spacing w:before="173"/>
              <w:rPr>
                <w:rFonts w:ascii="仿宋" w:hAnsi="仿宋" w:eastAsia="仿宋" w:cs="宋体"/>
                <w:sz w:val="24"/>
                <w:lang w:val="zh-CN" w:bidi="zh-CN"/>
              </w:rPr>
            </w:pPr>
            <w:r>
              <w:rPr>
                <w:rFonts w:hint="eastAsia" w:ascii="仿宋" w:hAnsi="仿宋" w:eastAsia="仿宋" w:cs="宋体"/>
                <w:sz w:val="24"/>
                <w:lang w:bidi="zh-CN"/>
              </w:rPr>
              <w:t xml:space="preserve">接待室</w:t>
            </w:r>
            <w:r>
              <w:rPr>
                <w:rFonts w:ascii="仿宋" w:hAnsi="仿宋" w:eastAsia="仿宋" w:cs="宋体"/>
                <w:sz w:val="24"/>
                <w:lang w:val="zh-CN" w:bidi="zh-CN"/>
              </w:rPr>
              <w:t xml:space="preserve">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）及总面积（㎡）</w:t>
            </w:r>
            <w:r/>
          </w:p>
        </w:tc>
        <w:tc>
          <w:tcPr>
            <w:tcW w:w="2644" w:type="dxa"/>
            <w:vAlign w:val="center"/>
            <w:textDirection w:val="lrTb"/>
            <w:noWrap w:val="false"/>
          </w:tcPr>
          <w:p>
            <w:pPr>
              <w:spacing w:before="72"/>
              <w:rPr>
                <w:rFonts w:ascii="仿宋" w:hAnsi="仿宋" w:eastAsia="仿宋" w:cs="宋体"/>
                <w:sz w:val="24"/>
                <w:lang w:bidi="zh-CN"/>
              </w:rPr>
            </w:pPr>
            <w:r>
              <w:rPr>
                <w:rFonts w:hint="eastAsia" w:ascii="仿宋" w:hAnsi="仿宋" w:eastAsia="仿宋" w:cs="宋体"/>
                <w:sz w:val="24"/>
                <w:lang w:bidi="zh-CN"/>
              </w:rPr>
              <w:t xml:space="preserve">1间，总面积：85</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及“6.会议服务”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3"/>
              <w:rPr>
                <w:rFonts w:ascii="仿宋" w:hAnsi="仿宋" w:eastAsia="仿宋" w:cs="宋体"/>
                <w:sz w:val="24"/>
                <w:lang w:val="zh-CN" w:bidi="zh-CN"/>
              </w:rPr>
            </w:pPr>
            <w:r>
              <w:rPr>
                <w:rFonts w:hint="eastAsia" w:ascii="仿宋" w:hAnsi="仿宋" w:eastAsia="仿宋" w:cs="宋体"/>
                <w:sz w:val="24"/>
                <w:lang w:bidi="zh-CN"/>
              </w:rPr>
              <w:t xml:space="preserve">多功能室</w:t>
            </w:r>
            <w:r>
              <w:rPr>
                <w:rFonts w:ascii="仿宋" w:hAnsi="仿宋" w:eastAsia="仿宋" w:cs="宋体"/>
                <w:sz w:val="24"/>
                <w:lang w:val="zh-CN" w:bidi="zh-CN"/>
              </w:rPr>
              <w:t xml:space="preserve">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）及总面积</w:t>
            </w:r>
            <w:r>
              <w:rPr>
                <w:rFonts w:ascii="仿宋" w:hAnsi="仿宋" w:eastAsia="仿宋" w:cs="宋体"/>
                <w:sz w:val="24"/>
                <w:lang w:val="zh-CN" w:bidi="zh-CN"/>
              </w:rPr>
              <w:t xml:space="preserve">（㎡）</w:t>
            </w:r>
            <w:r/>
          </w:p>
        </w:tc>
        <w:tc>
          <w:tcPr>
            <w:tcW w:w="2644" w:type="dxa"/>
            <w:vAlign w:val="center"/>
            <w:textDirection w:val="lrTb"/>
            <w:noWrap w:val="false"/>
          </w:tcPr>
          <w:p>
            <w:pPr>
              <w:spacing w:before="173"/>
              <w:rPr>
                <w:rFonts w:ascii="仿宋" w:hAnsi="仿宋" w:eastAsia="仿宋" w:cs="宋体"/>
                <w:sz w:val="24"/>
                <w:lang w:val="zh-CN" w:bidi="zh-CN"/>
              </w:rPr>
            </w:pPr>
            <w:r>
              <w:rPr>
                <w:rFonts w:hint="eastAsia" w:ascii="仿宋" w:hAnsi="仿宋" w:eastAsia="仿宋" w:cs="宋体"/>
                <w:sz w:val="24"/>
                <w:lang w:bidi="zh-CN"/>
              </w:rPr>
              <w:t xml:space="preserve">3间，总面积：151</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及“6.会议服务”</w:t>
            </w:r>
            <w:r/>
          </w:p>
        </w:tc>
      </w:tr>
      <w:tr>
        <w:trPr>
          <w:jc w:val="center"/>
        </w:trPr>
        <w:tc>
          <w:tcPr>
            <w:tcW w:w="951" w:type="dxa"/>
            <w:vAlign w:val="center"/>
            <w:textDirection w:val="lrTb"/>
            <w:noWrap w:val="false"/>
          </w:tcPr>
          <w:p>
            <w:pPr>
              <w:jc w:val="center"/>
              <w:spacing w:before="174"/>
              <w:rPr>
                <w:rFonts w:ascii="仿宋" w:hAnsi="仿宋" w:eastAsia="仿宋" w:cs="宋体"/>
                <w:sz w:val="24"/>
                <w:lang w:val="zh-CN" w:bidi="zh-CN"/>
              </w:rPr>
            </w:pPr>
            <w:r>
              <w:rPr>
                <w:rFonts w:ascii="仿宋" w:hAnsi="仿宋" w:eastAsia="仿宋" w:cs="宋体"/>
                <w:sz w:val="24"/>
                <w:lang w:val="zh-CN" w:bidi="zh-CN"/>
              </w:rPr>
              <w:t xml:space="preserve">卫生间</w:t>
            </w:r>
            <w:r/>
          </w:p>
        </w:tc>
        <w:tc>
          <w:tcPr>
            <w:tcW w:w="2034" w:type="dxa"/>
            <w:vAlign w:val="center"/>
            <w:textDirection w:val="lrTb"/>
            <w:noWrap w:val="false"/>
          </w:tcPr>
          <w:p>
            <w:pPr>
              <w:spacing w:before="3"/>
              <w:rPr>
                <w:rFonts w:ascii="仿宋" w:hAnsi="仿宋" w:eastAsia="仿宋" w:cs="宋体"/>
                <w:sz w:val="24"/>
                <w:lang w:val="zh-CN" w:bidi="zh-CN"/>
              </w:rPr>
            </w:pPr>
            <w:r>
              <w:rPr>
                <w:rFonts w:ascii="仿宋" w:hAnsi="仿宋" w:eastAsia="仿宋" w:cs="宋体"/>
                <w:sz w:val="24"/>
                <w:lang w:val="zh-CN" w:bidi="zh-CN"/>
              </w:rPr>
              <w:t xml:space="preserve">卫生间数量（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）及总面积（㎡）</w:t>
            </w:r>
            <w:r/>
          </w:p>
        </w:tc>
        <w:tc>
          <w:tcPr>
            <w:tcW w:w="2644" w:type="dxa"/>
            <w:vAlign w:val="center"/>
            <w:textDirection w:val="lrTb"/>
            <w:noWrap w:val="false"/>
          </w:tcPr>
          <w:p>
            <w:pPr>
              <w:spacing w:before="174"/>
              <w:rPr>
                <w:rFonts w:ascii="仿宋" w:hAnsi="仿宋" w:eastAsia="仿宋" w:cs="宋体"/>
                <w:sz w:val="24"/>
                <w:lang w:val="zh-CN" w:bidi="zh-CN"/>
              </w:rPr>
            </w:pPr>
            <w:r>
              <w:rPr>
                <w:rFonts w:hint="eastAsia" w:ascii="仿宋" w:hAnsi="仿宋" w:eastAsia="仿宋"/>
                <w:sz w:val="24"/>
              </w:rPr>
              <w:t xml:space="preserve">63个卫生间，总面积1056.99</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textDirection w:val="lrTb"/>
            <w:noWrap w:val="false"/>
          </w:tcPr>
          <w:p>
            <w:pPr>
              <w:jc w:val="center"/>
              <w:spacing w:before="3"/>
              <w:rPr>
                <w:rFonts w:ascii="仿宋" w:hAnsi="仿宋" w:eastAsia="仿宋" w:cs="宋体"/>
                <w:sz w:val="24"/>
                <w:lang w:val="zh-CN" w:bidi="zh-CN"/>
              </w:rPr>
            </w:pPr>
            <w:r>
              <w:rPr>
                <w:rFonts w:ascii="仿宋" w:hAnsi="仿宋" w:eastAsia="仿宋" w:cs="宋体"/>
                <w:sz w:val="24"/>
                <w:lang w:val="zh-CN" w:bidi="zh-CN"/>
              </w:rPr>
              <w:t xml:space="preserve">垃圾存放点</w:t>
            </w:r>
            <w:r/>
          </w:p>
        </w:tc>
        <w:tc>
          <w:tcPr>
            <w:tcW w:w="2034" w:type="dxa"/>
            <w:vAlign w:val="center"/>
            <w:textDirection w:val="lrTb"/>
            <w:noWrap w:val="false"/>
          </w:tcPr>
          <w:p>
            <w:pPr>
              <w:spacing w:before="3"/>
              <w:rPr>
                <w:rFonts w:ascii="仿宋" w:hAnsi="仿宋" w:eastAsia="仿宋" w:cs="宋体"/>
                <w:sz w:val="24"/>
                <w:lang w:val="zh-CN" w:bidi="zh-CN"/>
              </w:rPr>
            </w:pPr>
            <w:r>
              <w:rPr>
                <w:rFonts w:ascii="仿宋" w:hAnsi="仿宋" w:eastAsia="仿宋" w:cs="宋体"/>
                <w:sz w:val="24"/>
                <w:lang w:val="zh-CN" w:bidi="zh-CN"/>
              </w:rPr>
              <w:t xml:space="preserve">各垃圾存放点位置、面积（㎡）及数量（</w:t>
            </w:r>
            <w:r>
              <w:rPr>
                <w:rFonts w:ascii="仿宋" w:hAnsi="仿宋" w:eastAsia="仿宋" w:cs="宋体"/>
                <w:sz w:val="24"/>
                <w:lang w:val="zh-CN" w:bidi="zh-CN"/>
              </w:rPr>
              <w:t xml:space="preserve">个</w:t>
            </w:r>
            <w:r>
              <w:rPr>
                <w:rFonts w:ascii="仿宋" w:hAnsi="仿宋" w:eastAsia="仿宋" w:cs="宋体"/>
                <w:sz w:val="24"/>
                <w:lang w:val="zh-CN" w:bidi="zh-CN"/>
              </w:rPr>
              <w:t xml:space="preserve">）</w:t>
            </w:r>
            <w:r/>
          </w:p>
        </w:tc>
        <w:tc>
          <w:tcPr>
            <w:tcW w:w="2644" w:type="dxa"/>
            <w:vAlign w:val="center"/>
            <w:textDirection w:val="lrTb"/>
            <w:noWrap w:val="false"/>
          </w:tcPr>
          <w:p>
            <w:pPr>
              <w:spacing w:before="173"/>
              <w:rPr>
                <w:rFonts w:ascii="仿宋" w:hAnsi="仿宋" w:eastAsia="仿宋" w:cs="宋体"/>
                <w:sz w:val="24"/>
                <w:lang w:val="zh-CN" w:bidi="zh-CN"/>
              </w:rPr>
            </w:pPr>
            <w:r>
              <w:rPr>
                <w:rFonts w:hint="eastAsia" w:ascii="仿宋" w:hAnsi="仿宋" w:eastAsia="仿宋"/>
                <w:sz w:val="24"/>
              </w:rPr>
              <w:t xml:space="preserve">垃圾站23个，面积64</w:t>
            </w:r>
            <w:r>
              <w:rPr>
                <w:rFonts w:ascii="仿宋" w:hAnsi="仿宋" w:eastAsia="仿宋"/>
                <w:sz w:val="24"/>
              </w:rPr>
              <w:t xml:space="preserve">㎡</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951" w:type="dxa"/>
            <w:vAlign w:val="center"/>
            <w:textDirection w:val="lrTb"/>
            <w:noWrap w:val="false"/>
          </w:tcPr>
          <w:p>
            <w:pPr>
              <w:rPr>
                <w:rFonts w:ascii="仿宋" w:hAnsi="仿宋" w:eastAsia="仿宋"/>
                <w:sz w:val="24"/>
              </w:rPr>
            </w:pPr>
            <w:r>
              <w:rPr>
                <w:rFonts w:hint="eastAsia" w:ascii="仿宋" w:hAnsi="仿宋" w:eastAsia="仿宋"/>
                <w:sz w:val="24"/>
              </w:rPr>
              <w:t xml:space="preserve">车位数</w:t>
            </w:r>
            <w:r/>
          </w:p>
        </w:tc>
        <w:tc>
          <w:tcPr>
            <w:tcW w:w="2034" w:type="dxa"/>
            <w:vAlign w:val="center"/>
            <w:textDirection w:val="lrTb"/>
            <w:noWrap w:val="false"/>
          </w:tcPr>
          <w:p>
            <w:pPr>
              <w:spacing w:before="61"/>
              <w:rPr>
                <w:rFonts w:ascii="仿宋" w:hAnsi="仿宋" w:eastAsia="仿宋" w:cs="宋体"/>
                <w:sz w:val="24"/>
                <w:lang w:val="zh-CN" w:bidi="zh-CN"/>
              </w:rPr>
            </w:pPr>
            <w:r>
              <w:rPr>
                <w:rFonts w:ascii="仿宋" w:hAnsi="仿宋" w:eastAsia="仿宋" w:cs="宋体"/>
                <w:sz w:val="24"/>
                <w:lang w:val="zh-CN" w:bidi="zh-CN"/>
              </w:rPr>
              <w:t xml:space="preserve">地面车位数</w:t>
            </w:r>
            <w:r/>
          </w:p>
        </w:tc>
        <w:tc>
          <w:tcPr>
            <w:tcW w:w="2644" w:type="dxa"/>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地上：213个；地下：99个</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Align w:val="center"/>
            <w:vMerge w:val="restart"/>
            <w:textDirection w:val="lrTb"/>
            <w:noWrap w:val="false"/>
          </w:tcPr>
          <w:p>
            <w:r>
              <w:rPr>
                <w:rFonts w:hint="eastAsia" w:ascii="仿宋" w:hAnsi="仿宋" w:eastAsia="仿宋" w:cs="宋体"/>
                <w:sz w:val="24"/>
                <w:lang w:val="zh-CN" w:bidi="zh-CN"/>
              </w:rPr>
              <w:t xml:space="preserve">车行/人行口</w:t>
            </w:r>
            <w:r/>
          </w:p>
        </w:tc>
        <w:tc>
          <w:tcPr>
            <w:tcW w:w="2034" w:type="dxa"/>
            <w:vAlign w:val="center"/>
            <w:textDirection w:val="lrTb"/>
            <w:noWrap w:val="false"/>
          </w:tcPr>
          <w:p>
            <w:pPr>
              <w:spacing w:before="61"/>
              <w:rPr>
                <w:rFonts w:ascii="仿宋" w:hAnsi="仿宋" w:eastAsia="仿宋" w:cs="宋体"/>
                <w:sz w:val="24"/>
                <w:lang w:val="zh-CN" w:bidi="zh-CN"/>
              </w:rPr>
            </w:pPr>
            <w:r>
              <w:rPr>
                <w:rFonts w:ascii="仿宋" w:hAnsi="仿宋" w:eastAsia="仿宋" w:cs="宋体"/>
                <w:sz w:val="24"/>
                <w:lang w:val="zh-CN" w:bidi="zh-CN"/>
              </w:rPr>
              <w:t xml:space="preserve">车行口</w:t>
            </w:r>
            <w:r/>
          </w:p>
        </w:tc>
        <w:tc>
          <w:tcPr>
            <w:tcW w:w="2644" w:type="dxa"/>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14个</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58"/>
              <w:rPr>
                <w:rFonts w:ascii="仿宋" w:hAnsi="仿宋" w:eastAsia="仿宋" w:cs="宋体"/>
                <w:sz w:val="24"/>
                <w:lang w:val="zh-CN" w:bidi="zh-CN"/>
              </w:rPr>
            </w:pPr>
            <w:r>
              <w:rPr>
                <w:rFonts w:ascii="仿宋" w:hAnsi="仿宋" w:eastAsia="仿宋" w:cs="宋体"/>
                <w:sz w:val="24"/>
                <w:lang w:val="zh-CN" w:bidi="zh-CN"/>
              </w:rPr>
              <w:t xml:space="preserve">人行口</w:t>
            </w:r>
            <w:r/>
          </w:p>
        </w:tc>
        <w:tc>
          <w:tcPr>
            <w:tcW w:w="2644" w:type="dxa"/>
            <w:vAlign w:val="center"/>
            <w:textDirection w:val="lrTb"/>
            <w:noWrap w:val="false"/>
          </w:tcPr>
          <w:p>
            <w:pPr>
              <w:spacing w:before="58"/>
              <w:rPr>
                <w:rFonts w:ascii="仿宋" w:hAnsi="仿宋" w:eastAsia="仿宋" w:cs="宋体"/>
                <w:sz w:val="24"/>
                <w:lang w:val="zh-CN" w:bidi="zh-CN"/>
              </w:rPr>
            </w:pPr>
            <w:r>
              <w:rPr>
                <w:rFonts w:hint="eastAsia" w:ascii="仿宋" w:hAnsi="仿宋" w:eastAsia="仿宋" w:cs="宋体"/>
                <w:sz w:val="24"/>
                <w:lang w:val="zh-CN" w:bidi="zh-CN"/>
              </w:rPr>
              <w:t xml:space="preserve">16个</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Align w:val="center"/>
            <w:vMerge w:val="restart"/>
            <w:textDirection w:val="lrTb"/>
            <w:noWrap w:val="false"/>
          </w:tcPr>
          <w:p>
            <w:r>
              <w:rPr>
                <w:rFonts w:hint="eastAsia" w:ascii="仿宋" w:hAnsi="仿宋" w:eastAsia="仿宋"/>
                <w:sz w:val="24"/>
              </w:rPr>
              <w:t xml:space="preserve">设施设备</w:t>
            </w:r>
            <w:r/>
          </w:p>
        </w:tc>
        <w:tc>
          <w:tcPr>
            <w:tcW w:w="203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电梯系统</w:t>
            </w:r>
            <w:r/>
          </w:p>
        </w:tc>
        <w:tc>
          <w:tcPr>
            <w:tcW w:w="2644" w:type="dxa"/>
            <w:vAlign w:val="center"/>
            <w:textDirection w:val="lrTb"/>
            <w:noWrap w:val="false"/>
          </w:tcPr>
          <w:p>
            <w:pPr>
              <w:spacing w:line="400" w:lineRule="exact"/>
              <w:rPr>
                <w:rFonts w:ascii="仿宋" w:hAnsi="仿宋" w:eastAsia="仿宋"/>
                <w:sz w:val="24"/>
              </w:rPr>
            </w:pPr>
            <w:r>
              <w:rPr>
                <w:rFonts w:hint="eastAsia" w:ascii="仿宋" w:hAnsi="仿宋" w:eastAsia="仿宋"/>
                <w:sz w:val="24"/>
              </w:rPr>
              <w:t xml:space="preserve">客梯3台</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空调系统</w:t>
            </w:r>
            <w:r/>
          </w:p>
        </w:tc>
        <w:tc>
          <w:tcPr>
            <w:tcW w:w="2644" w:type="dxa"/>
            <w:vAlign w:val="center"/>
            <w:textDirection w:val="lrTb"/>
            <w:noWrap w:val="false"/>
          </w:tcPr>
          <w:p>
            <w:pPr>
              <w:spacing w:line="400" w:lineRule="exact"/>
              <w:rPr>
                <w:rFonts w:ascii="仿宋" w:hAnsi="仿宋" w:eastAsia="仿宋"/>
                <w:sz w:val="24"/>
              </w:rPr>
            </w:pPr>
            <w:r>
              <w:rPr>
                <w:rFonts w:hint="eastAsia" w:ascii="仿宋" w:hAnsi="仿宋" w:eastAsia="仿宋"/>
                <w:sz w:val="24"/>
              </w:rPr>
              <w:t xml:space="preserve">368台</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给排水系统</w:t>
            </w:r>
            <w:r/>
          </w:p>
        </w:tc>
        <w:tc>
          <w:tcPr>
            <w:tcW w:w="2644" w:type="dxa"/>
            <w:vAlign w:val="center"/>
            <w:textDirection w:val="lrTb"/>
            <w:noWrap w:val="false"/>
          </w:tcPr>
          <w:p>
            <w:pPr>
              <w:rPr>
                <w:rFonts w:ascii="仿宋" w:hAnsi="仿宋" w:eastAsia="仿宋"/>
                <w:sz w:val="24"/>
              </w:rPr>
            </w:pPr>
            <w:r>
              <w:rPr>
                <w:rFonts w:hint="eastAsia" w:ascii="仿宋" w:hAnsi="仿宋" w:eastAsia="仿宋"/>
                <w:sz w:val="24"/>
              </w:rPr>
              <w:t xml:space="preserve">生活泵：2个</w:t>
            </w:r>
            <w:r/>
          </w:p>
          <w:p>
            <w:pPr>
              <w:rPr>
                <w:rFonts w:ascii="仿宋" w:hAnsi="仿宋" w:eastAsia="仿宋"/>
                <w:sz w:val="24"/>
              </w:rPr>
            </w:pPr>
            <w:r>
              <w:rPr>
                <w:rFonts w:hint="eastAsia" w:ascii="仿宋" w:hAnsi="仿宋" w:eastAsia="仿宋"/>
                <w:sz w:val="24"/>
              </w:rPr>
              <w:t xml:space="preserve">污水泵：6个</w:t>
            </w:r>
            <w:r/>
          </w:p>
          <w:p>
            <w:pPr>
              <w:rPr>
                <w:rFonts w:ascii="仿宋" w:hAnsi="仿宋" w:eastAsia="仿宋"/>
                <w:sz w:val="24"/>
              </w:rPr>
            </w:pPr>
            <w:r>
              <w:rPr>
                <w:rFonts w:hint="eastAsia" w:ascii="仿宋" w:hAnsi="仿宋" w:eastAsia="仿宋"/>
                <w:sz w:val="24"/>
              </w:rPr>
              <w:t xml:space="preserve">喷淋泵：2个</w:t>
            </w:r>
            <w:r/>
          </w:p>
          <w:p>
            <w:pPr>
              <w:rPr>
                <w:rFonts w:ascii="仿宋" w:hAnsi="仿宋" w:eastAsia="仿宋"/>
                <w:sz w:val="24"/>
              </w:rPr>
            </w:pPr>
            <w:r>
              <w:rPr>
                <w:rFonts w:hint="eastAsia" w:ascii="仿宋" w:hAnsi="仿宋" w:eastAsia="仿宋"/>
                <w:sz w:val="24"/>
              </w:rPr>
              <w:t xml:space="preserve">消防泵：2个</w:t>
            </w:r>
            <w:r/>
          </w:p>
          <w:p>
            <w:pPr>
              <w:rPr>
                <w:rFonts w:ascii="仿宋" w:hAnsi="仿宋" w:eastAsia="仿宋"/>
                <w:sz w:val="24"/>
                <w:highlight w:val="yellow"/>
              </w:rPr>
            </w:pPr>
            <w:r>
              <w:rPr>
                <w:rFonts w:hint="eastAsia" w:ascii="仿宋" w:hAnsi="仿宋" w:eastAsia="仿宋"/>
                <w:sz w:val="24"/>
              </w:rPr>
              <w:t xml:space="preserve">给排水泵：2个</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174"/>
              <w:rPr>
                <w:rFonts w:ascii="仿宋" w:hAnsi="仿宋" w:eastAsia="仿宋" w:cs="宋体"/>
                <w:sz w:val="24"/>
                <w:lang w:val="zh-CN" w:bidi="zh-CN"/>
              </w:rPr>
            </w:pPr>
            <w:r>
              <w:rPr>
                <w:rFonts w:ascii="仿宋" w:hAnsi="仿宋" w:eastAsia="仿宋" w:cs="宋体"/>
                <w:sz w:val="24"/>
                <w:lang w:val="zh-CN" w:bidi="zh-CN"/>
              </w:rPr>
              <w:t xml:space="preserve">消防系统</w:t>
            </w:r>
            <w:r/>
          </w:p>
        </w:tc>
        <w:tc>
          <w:tcPr>
            <w:tcW w:w="2644" w:type="dxa"/>
            <w:vAlign w:val="center"/>
            <w:textDirection w:val="lrTb"/>
            <w:noWrap w:val="false"/>
          </w:tcPr>
          <w:p>
            <w:pPr>
              <w:spacing w:before="72"/>
              <w:rPr>
                <w:rFonts w:ascii="仿宋" w:hAnsi="仿宋" w:eastAsia="仿宋" w:cs="宋体"/>
                <w:sz w:val="24"/>
                <w:highlight w:val="yellow"/>
                <w:lang w:val="zh-CN" w:bidi="zh-CN"/>
              </w:rPr>
            </w:pPr>
            <w:r>
              <w:rPr>
                <w:rFonts w:hint="eastAsia" w:ascii="仿宋" w:hAnsi="仿宋" w:eastAsia="仿宋" w:cs="宋体"/>
                <w:sz w:val="24"/>
                <w:lang w:val="zh-CN" w:bidi="zh-CN"/>
              </w:rPr>
              <w:t xml:space="preserve">报警主机3台</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176"/>
              <w:rPr>
                <w:rFonts w:ascii="仿宋" w:hAnsi="仿宋" w:eastAsia="仿宋" w:cs="宋体"/>
                <w:sz w:val="24"/>
                <w:lang w:val="zh-CN" w:bidi="zh-CN"/>
              </w:rPr>
            </w:pPr>
            <w:r>
              <w:rPr>
                <w:rFonts w:ascii="仿宋" w:hAnsi="仿宋" w:eastAsia="仿宋" w:cs="宋体"/>
                <w:sz w:val="24"/>
                <w:lang w:val="zh-CN" w:bidi="zh-CN"/>
              </w:rPr>
              <w:t xml:space="preserve">照明系统</w:t>
            </w:r>
            <w:r/>
          </w:p>
        </w:tc>
        <w:tc>
          <w:tcPr>
            <w:tcW w:w="2644" w:type="dxa"/>
            <w:vAlign w:val="center"/>
            <w:textDirection w:val="lrTb"/>
            <w:noWrap w:val="false"/>
          </w:tcPr>
          <w:p>
            <w:pPr>
              <w:spacing w:before="71"/>
              <w:rPr>
                <w:rFonts w:ascii="仿宋" w:hAnsi="仿宋" w:eastAsia="仿宋" w:cs="宋体"/>
                <w:sz w:val="24"/>
                <w:lang w:val="zh-CN" w:bidi="zh-CN"/>
              </w:rPr>
            </w:pPr>
            <w:r>
              <w:rPr>
                <w:rFonts w:hint="eastAsia" w:ascii="仿宋" w:hAnsi="仿宋" w:eastAsia="仿宋"/>
                <w:sz w:val="24"/>
              </w:rPr>
              <w:t xml:space="preserve">室内照明+室外照明</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5.保安</w:t>
            </w:r>
            <w:r>
              <w:rPr>
                <w:rFonts w:ascii="仿宋" w:hAnsi="仿宋" w:eastAsia="仿宋"/>
                <w:sz w:val="24"/>
              </w:rPr>
              <w:t xml:space="preserve">服务”</w:t>
            </w:r>
            <w:r/>
          </w:p>
        </w:tc>
      </w:tr>
      <w:tr>
        <w:trPr>
          <w:jc w:val="center"/>
        </w:trPr>
        <w:tc>
          <w:tcPr>
            <w:tcW w:w="951" w:type="dxa"/>
            <w:vMerge w:val="continue"/>
            <w:textDirection w:val="lrTb"/>
            <w:noWrap w:val="false"/>
          </w:tcPr>
          <w:p>
            <w:r/>
            <w:r/>
          </w:p>
        </w:tc>
        <w:tc>
          <w:tcPr>
            <w:tcW w:w="2034" w:type="dxa"/>
            <w:vAlign w:val="center"/>
            <w:textDirection w:val="lrTb"/>
            <w:noWrap w:val="false"/>
          </w:tcPr>
          <w:p>
            <w:pPr>
              <w:spacing w:before="6"/>
              <w:rPr>
                <w:rFonts w:ascii="仿宋" w:hAnsi="仿宋" w:eastAsia="仿宋" w:cs="宋体"/>
                <w:sz w:val="24"/>
                <w:lang w:val="zh-CN" w:bidi="zh-CN"/>
              </w:rPr>
            </w:pPr>
            <w:r>
              <w:rPr>
                <w:rFonts w:ascii="仿宋" w:hAnsi="仿宋" w:eastAsia="仿宋" w:cs="宋体"/>
                <w:sz w:val="24"/>
                <w:lang w:val="zh-CN" w:bidi="zh-CN"/>
              </w:rPr>
              <w:t xml:space="preserve">供配电系统</w:t>
            </w:r>
            <w:r/>
          </w:p>
        </w:tc>
        <w:tc>
          <w:tcPr>
            <w:tcW w:w="2644" w:type="dxa"/>
            <w:vAlign w:val="center"/>
            <w:textDirection w:val="lrTb"/>
            <w:noWrap w:val="false"/>
          </w:tcPr>
          <w:p>
            <w:pPr>
              <w:spacing w:before="6"/>
              <w:rPr>
                <w:rFonts w:ascii="仿宋" w:hAnsi="仿宋" w:eastAsia="仿宋" w:cs="宋体"/>
                <w:sz w:val="24"/>
                <w:highlight w:val="yellow"/>
                <w:lang w:val="zh-CN" w:bidi="zh-CN"/>
              </w:rPr>
            </w:pPr>
            <w:r>
              <w:rPr>
                <w:rFonts w:hint="eastAsia" w:ascii="仿宋" w:hAnsi="仿宋" w:eastAsia="仿宋" w:cs="宋体"/>
                <w:sz w:val="24"/>
                <w:lang w:val="zh-CN" w:bidi="zh-CN"/>
              </w:rPr>
              <w:t xml:space="preserve">配电室20间</w:t>
            </w:r>
            <w:r/>
          </w:p>
        </w:tc>
        <w:tc>
          <w:tcPr>
            <w:tcW w:w="4294"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w:t>
            </w:r>
            <w:r/>
          </w:p>
        </w:tc>
      </w:tr>
    </w:tbl>
    <w:p>
      <w:r/>
      <w:r/>
    </w:p>
    <w:p>
      <w:pPr>
        <w:ind w:firstLine="480"/>
        <w:tabs>
          <w:tab w:val="left" w:pos="0" w:leader="none"/>
        </w:tabs>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Style w:val="732"/>
        <w:tblW w:w="10000" w:type="dxa"/>
        <w:jc w:val="center"/>
        <w:tblInd w:w="-414" w:type="dxa"/>
        <w:tblLook w:val="04A0" w:firstRow="1" w:lastRow="0" w:firstColumn="1" w:lastColumn="0" w:noHBand="0" w:noVBand="1"/>
      </w:tblPr>
      <w:tblGrid>
        <w:gridCol w:w="2365"/>
        <w:gridCol w:w="2268"/>
        <w:gridCol w:w="5367"/>
      </w:tblGrid>
      <w:tr>
        <w:trPr>
          <w:jc w:val="center"/>
        </w:trPr>
        <w:tc>
          <w:tcPr>
            <w:tcW w:w="2365" w:type="dxa"/>
            <w:textDirection w:val="lrTb"/>
            <w:noWrap w:val="false"/>
          </w:tcPr>
          <w:p>
            <w:pPr>
              <w:ind w:left="107"/>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名称</w:t>
            </w:r>
            <w:r/>
          </w:p>
        </w:tc>
        <w:tc>
          <w:tcPr>
            <w:tcW w:w="2268" w:type="dxa"/>
            <w:textDirection w:val="lrTb"/>
            <w:noWrap w:val="false"/>
          </w:tcPr>
          <w:p>
            <w:pPr>
              <w:ind w:left="105"/>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明细</w:t>
            </w:r>
            <w:r/>
          </w:p>
        </w:tc>
        <w:tc>
          <w:tcPr>
            <w:tcW w:w="5367" w:type="dxa"/>
            <w:textDirection w:val="lrTb"/>
            <w:noWrap w:val="false"/>
          </w:tcPr>
          <w:p>
            <w:pPr>
              <w:ind w:left="106"/>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服务内容及标准</w:t>
            </w:r>
            <w:r/>
          </w:p>
        </w:tc>
      </w:tr>
      <w:tr>
        <w:trPr>
          <w:jc w:val="center"/>
        </w:trPr>
        <w:tc>
          <w:tcPr>
            <w:tcW w:w="2365"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室外面积</w:t>
            </w:r>
            <w:r/>
          </w:p>
        </w:tc>
        <w:tc>
          <w:tcPr>
            <w:tcW w:w="2268"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sz w:val="24"/>
              </w:rPr>
              <w:t xml:space="preserve">77900</w:t>
            </w:r>
            <w:r>
              <w:rPr>
                <w:rFonts w:ascii="仿宋" w:hAnsi="仿宋" w:eastAsia="仿宋"/>
                <w:sz w:val="24"/>
              </w:rPr>
              <w:t xml:space="preserve">㎡</w:t>
            </w:r>
            <w:r/>
          </w:p>
        </w:tc>
        <w:tc>
          <w:tcPr>
            <w:tcW w:w="5367" w:type="dxa"/>
            <w:vAlign w:val="center"/>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及“5.保安</w:t>
            </w:r>
            <w:r>
              <w:rPr>
                <w:rFonts w:ascii="仿宋" w:hAnsi="仿宋" w:eastAsia="仿宋"/>
                <w:sz w:val="24"/>
              </w:rPr>
              <w:t xml:space="preserve">服务</w:t>
            </w:r>
            <w:r>
              <w:rPr>
                <w:rFonts w:hint="eastAsia" w:ascii="仿宋" w:hAnsi="仿宋" w:eastAsia="仿宋"/>
                <w:sz w:val="24"/>
              </w:rPr>
              <w:t xml:space="preserve">”</w:t>
            </w:r>
            <w:r/>
          </w:p>
        </w:tc>
      </w:tr>
      <w:tr>
        <w:trPr>
          <w:jc w:val="center"/>
        </w:trPr>
        <w:tc>
          <w:tcPr>
            <w:tcW w:w="2365"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广场</w:t>
            </w:r>
            <w:r/>
          </w:p>
        </w:tc>
        <w:tc>
          <w:tcPr>
            <w:tcW w:w="2268"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sz w:val="24"/>
              </w:rPr>
              <w:t xml:space="preserve">45400</w:t>
            </w:r>
            <w:r>
              <w:rPr>
                <w:rFonts w:ascii="仿宋" w:hAnsi="仿宋" w:eastAsia="仿宋"/>
                <w:sz w:val="24"/>
              </w:rPr>
              <w:t xml:space="preserve">㎡</w:t>
            </w:r>
            <w:r/>
          </w:p>
        </w:tc>
        <w:tc>
          <w:tcPr>
            <w:tcW w:w="5367" w:type="dxa"/>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rPr>
                <w:rFonts w:hint="eastAsia" w:ascii="仿宋" w:hAnsi="仿宋" w:eastAsia="仿宋"/>
                <w:sz w:val="24"/>
              </w:rPr>
              <w:t xml:space="preserve">及“5.保安</w:t>
            </w:r>
            <w:r>
              <w:rPr>
                <w:rFonts w:ascii="仿宋" w:hAnsi="仿宋" w:eastAsia="仿宋"/>
                <w:sz w:val="24"/>
              </w:rPr>
              <w:t xml:space="preserve">服务</w:t>
            </w:r>
            <w:r>
              <w:rPr>
                <w:rFonts w:hint="eastAsia" w:ascii="仿宋" w:hAnsi="仿宋" w:eastAsia="仿宋"/>
                <w:sz w:val="24"/>
              </w:rPr>
              <w:t xml:space="preserve">”</w:t>
            </w:r>
            <w:r/>
          </w:p>
        </w:tc>
      </w:tr>
      <w:tr>
        <w:trPr>
          <w:jc w:val="center"/>
        </w:trPr>
        <w:tc>
          <w:tcPr>
            <w:tcW w:w="2365" w:type="dxa"/>
            <w:vAlign w:val="center"/>
            <w:textDirection w:val="lrTb"/>
            <w:noWrap w:val="false"/>
          </w:tcPr>
          <w:p>
            <w:pPr>
              <w:jc w:val="center"/>
              <w:spacing w:before="58"/>
              <w:rPr>
                <w:rFonts w:ascii="仿宋" w:hAnsi="仿宋" w:eastAsia="仿宋" w:cs="宋体"/>
                <w:sz w:val="24"/>
                <w:lang w:val="zh-CN" w:bidi="zh-CN"/>
              </w:rPr>
            </w:pPr>
            <w:r>
              <w:rPr>
                <w:rFonts w:ascii="仿宋" w:hAnsi="仿宋" w:eastAsia="仿宋" w:cs="宋体"/>
                <w:sz w:val="24"/>
                <w:lang w:val="zh-CN" w:bidi="zh-CN"/>
              </w:rPr>
              <w:t xml:space="preserve">消防栓</w:t>
            </w:r>
            <w:r/>
          </w:p>
        </w:tc>
        <w:tc>
          <w:tcPr>
            <w:tcW w:w="2268" w:type="dxa"/>
            <w:vAlign w:val="center"/>
            <w:textDirection w:val="lrTb"/>
            <w:noWrap w:val="false"/>
          </w:tcPr>
          <w:p>
            <w:pPr>
              <w:jc w:val="center"/>
              <w:spacing w:before="58"/>
              <w:rPr>
                <w:rFonts w:ascii="仿宋" w:hAnsi="仿宋" w:eastAsia="仿宋" w:cs="宋体"/>
                <w:sz w:val="24"/>
                <w:lang w:val="zh-CN" w:bidi="zh-CN"/>
              </w:rPr>
            </w:pPr>
            <w:r>
              <w:rPr>
                <w:rFonts w:hint="eastAsia" w:ascii="仿宋" w:hAnsi="仿宋" w:eastAsia="仿宋"/>
                <w:sz w:val="24"/>
              </w:rPr>
              <w:t xml:space="preserve">消防栓116个</w:t>
            </w:r>
            <w:r/>
          </w:p>
        </w:tc>
        <w:tc>
          <w:tcPr>
            <w:tcW w:w="5367" w:type="dxa"/>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“3.公用设施设备维护服务”及</w:t>
            </w:r>
            <w:r>
              <w:rPr>
                <w:rFonts w:ascii="仿宋" w:hAnsi="仿宋" w:eastAsia="仿宋"/>
                <w:sz w:val="24"/>
              </w:rPr>
              <w:t xml:space="preserve">“</w:t>
            </w:r>
            <w:r>
              <w:rPr>
                <w:rFonts w:hint="eastAsia" w:ascii="仿宋" w:hAnsi="仿宋" w:eastAsia="仿宋"/>
                <w:sz w:val="24"/>
              </w:rPr>
              <w:t xml:space="preserve">4.保洁</w:t>
            </w:r>
            <w:r>
              <w:rPr>
                <w:rFonts w:ascii="仿宋" w:hAnsi="仿宋" w:eastAsia="仿宋"/>
                <w:sz w:val="24"/>
              </w:rPr>
              <w:t xml:space="preserve">服务”</w:t>
            </w:r>
            <w:r/>
          </w:p>
        </w:tc>
      </w:tr>
      <w:tr>
        <w:trPr>
          <w:jc w:val="center"/>
        </w:trPr>
        <w:tc>
          <w:tcPr>
            <w:tcW w:w="2365"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垃圾箱</w:t>
            </w:r>
            <w:r/>
          </w:p>
        </w:tc>
        <w:tc>
          <w:tcPr>
            <w:tcW w:w="2268"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sz w:val="24"/>
              </w:rPr>
              <w:t xml:space="preserve">垃圾箱88个</w:t>
            </w:r>
            <w:r/>
          </w:p>
        </w:tc>
        <w:tc>
          <w:tcPr>
            <w:tcW w:w="5367" w:type="dxa"/>
            <w:textDirection w:val="lrTb"/>
            <w:noWrap w:val="false"/>
          </w:tcPr>
          <w:p>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 “</w:t>
            </w:r>
            <w:r>
              <w:rPr>
                <w:rFonts w:hint="eastAsia" w:ascii="仿宋" w:hAnsi="仿宋" w:eastAsia="仿宋"/>
                <w:sz w:val="24"/>
              </w:rPr>
              <w:t xml:space="preserve">4.保洁</w:t>
            </w:r>
            <w:r>
              <w:rPr>
                <w:rFonts w:ascii="仿宋" w:hAnsi="仿宋" w:eastAsia="仿宋"/>
                <w:sz w:val="24"/>
              </w:rPr>
              <w:t xml:space="preserve">服务”</w:t>
            </w:r>
            <w:r/>
          </w:p>
        </w:tc>
      </w:tr>
    </w:tbl>
    <w:p>
      <w:pPr>
        <w:ind w:firstLine="485"/>
        <w:rPr>
          <w:rFonts w:ascii="仿宋" w:hAnsi="仿宋" w:eastAsia="仿宋"/>
          <w:bCs/>
          <w:sz w:val="24"/>
          <w:highlight w:val="yellow"/>
        </w:rPr>
      </w:pPr>
      <w:r>
        <w:rPr>
          <w:rFonts w:ascii="仿宋" w:hAnsi="仿宋" w:eastAsia="仿宋"/>
          <w:bCs/>
          <w:sz w:val="24"/>
          <w:highlight w:val="yellow"/>
        </w:rPr>
      </w:r>
      <w:r/>
    </w:p>
    <w:p>
      <w:pPr>
        <w:ind w:firstLine="480"/>
      </w:pPr>
      <w:r>
        <w:rPr>
          <w:rFonts w:hint="eastAsia" w:ascii="仿宋" w:hAnsi="仿宋" w:eastAsia="仿宋"/>
          <w:sz w:val="24"/>
        </w:rPr>
        <w:t xml:space="preserve">四、</w:t>
      </w:r>
      <w:r>
        <w:rPr>
          <w:rFonts w:ascii="仿宋" w:hAnsi="仿宋" w:eastAsia="仿宋"/>
          <w:spacing w:val="-3"/>
          <w:sz w:val="24"/>
        </w:rPr>
        <w:t xml:space="preserve">物业管理服务内容及标准</w:t>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物业管理服务包括</w:t>
      </w:r>
      <w:bookmarkStart w:id="75" w:name="OLE_LINK61"/>
      <w:r/>
      <w:bookmarkStart w:id="76" w:name="OLE_LINK62"/>
      <w:r>
        <w:rPr>
          <w:rFonts w:ascii="仿宋" w:hAnsi="仿宋" w:eastAsia="仿宋"/>
          <w:sz w:val="24"/>
        </w:rPr>
        <w:t xml:space="preserve">基本服务</w:t>
      </w:r>
      <w:r>
        <w:rPr>
          <w:rFonts w:hint="eastAsia" w:ascii="仿宋" w:hAnsi="仿宋" w:eastAsia="仿宋"/>
          <w:sz w:val="24"/>
        </w:rPr>
        <w:t xml:space="preserve">；</w:t>
      </w:r>
      <w:r>
        <w:rPr>
          <w:rFonts w:ascii="仿宋" w:hAnsi="仿宋" w:eastAsia="仿宋"/>
          <w:sz w:val="24"/>
        </w:rPr>
        <w:t xml:space="preserve">房屋维护服务</w:t>
      </w:r>
      <w:r>
        <w:rPr>
          <w:rFonts w:hint="eastAsia" w:ascii="仿宋" w:hAnsi="仿宋" w:eastAsia="仿宋"/>
          <w:sz w:val="24"/>
        </w:rPr>
        <w:t xml:space="preserve">；</w:t>
      </w:r>
      <w:r>
        <w:rPr>
          <w:rFonts w:ascii="仿宋" w:hAnsi="仿宋" w:eastAsia="仿宋"/>
          <w:sz w:val="24"/>
        </w:rPr>
        <w:t xml:space="preserve">公用设施设备维护服务</w:t>
      </w:r>
      <w:r>
        <w:rPr>
          <w:rFonts w:hint="eastAsia" w:ascii="仿宋" w:hAnsi="仿宋" w:eastAsia="仿宋"/>
          <w:sz w:val="24"/>
        </w:rPr>
        <w:t xml:space="preserve">；</w:t>
      </w:r>
      <w:r>
        <w:rPr>
          <w:rFonts w:ascii="仿宋" w:hAnsi="仿宋" w:eastAsia="仿宋"/>
          <w:sz w:val="24"/>
        </w:rPr>
        <w:t xml:space="preserve">保洁服务</w:t>
      </w:r>
      <w:r>
        <w:rPr>
          <w:rFonts w:hint="eastAsia" w:ascii="仿宋" w:hAnsi="仿宋" w:eastAsia="仿宋"/>
          <w:sz w:val="24"/>
        </w:rPr>
        <w:t xml:space="preserve">；保安</w:t>
      </w:r>
      <w:r>
        <w:rPr>
          <w:rFonts w:ascii="仿宋" w:hAnsi="仿宋" w:eastAsia="仿宋"/>
          <w:sz w:val="24"/>
        </w:rPr>
        <w:t xml:space="preserve">服务</w:t>
      </w:r>
      <w:r>
        <w:rPr>
          <w:rFonts w:hint="eastAsia" w:ascii="仿宋" w:hAnsi="仿宋" w:eastAsia="仿宋"/>
          <w:sz w:val="24"/>
        </w:rPr>
        <w:t xml:space="preserve">；会议服务；</w:t>
      </w:r>
      <w:r>
        <w:rPr>
          <w:rFonts w:ascii="仿宋" w:hAnsi="仿宋" w:eastAsia="仿宋"/>
          <w:sz w:val="24"/>
        </w:rPr>
        <w:t xml:space="preserve">公共设施节水、节电、节能管理</w:t>
      </w:r>
      <w:r>
        <w:rPr>
          <w:rFonts w:hint="eastAsia" w:ascii="仿宋" w:hAnsi="仿宋" w:eastAsia="仿宋"/>
          <w:sz w:val="24"/>
        </w:rPr>
        <w:t xml:space="preserve">；物业移交</w:t>
      </w:r>
      <w:r>
        <w:rPr>
          <w:rFonts w:ascii="仿宋" w:hAnsi="仿宋" w:eastAsia="仿宋"/>
          <w:sz w:val="24"/>
        </w:rPr>
        <w:t xml:space="preserve">等</w:t>
      </w:r>
      <w:bookmarkEnd w:id="75"/>
      <w:r/>
      <w:bookmarkEnd w:id="76"/>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1.基本服务</w:t>
      </w:r>
      <w:r/>
    </w:p>
    <w:tbl>
      <w:tblPr>
        <w:tblStyle w:val="732"/>
        <w:tblW w:w="9440" w:type="dxa"/>
        <w:jc w:val="center"/>
        <w:tblInd w:w="283" w:type="dxa"/>
        <w:tblLook w:val="04A0" w:firstRow="1" w:lastRow="0" w:firstColumn="1" w:lastColumn="0" w:noHBand="0" w:noVBand="1"/>
      </w:tblPr>
      <w:tblGrid>
        <w:gridCol w:w="818"/>
        <w:gridCol w:w="1534"/>
        <w:gridCol w:w="7088"/>
      </w:tblGrid>
      <w:tr>
        <w:trPr>
          <w:jc w:val="center"/>
        </w:trPr>
        <w:tc>
          <w:tcPr>
            <w:tcW w:w="818"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534"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7088"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818"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534"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目标与责任</w:t>
            </w:r>
            <w:r/>
          </w:p>
        </w:tc>
        <w:tc>
          <w:tcPr>
            <w:tcW w:w="7088" w:type="dxa"/>
            <w:vAlign w:val="center"/>
            <w:textDirection w:val="lrTb"/>
            <w:noWrap w:val="false"/>
          </w:tcPr>
          <w:p>
            <w:pPr>
              <w:contextualSpacing/>
              <w:spacing w:before="240"/>
              <w:rPr>
                <w:rFonts w:ascii="仿宋" w:hAnsi="仿宋" w:eastAsia="仿宋"/>
                <w:sz w:val="24"/>
              </w:rPr>
            </w:pPr>
            <w:r>
              <w:rPr>
                <w:rFonts w:hint="eastAsia" w:ascii="仿宋" w:hAnsi="仿宋" w:eastAsia="仿宋"/>
                <w:sz w:val="24"/>
              </w:rPr>
              <w:t xml:space="preserve">1.</w:t>
            </w:r>
            <w:r>
              <w:rPr>
                <w:rFonts w:ascii="仿宋" w:hAnsi="仿宋" w:eastAsia="仿宋"/>
                <w:spacing w:val="-8"/>
                <w:sz w:val="24"/>
              </w:rPr>
              <w:t xml:space="preserve">结合采购人要求及物业管理服务实际情况，制定年度管理目标，明确责任分工，并制定配套实施方案。</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服务人员要求</w:t>
            </w:r>
            <w:r/>
          </w:p>
        </w:tc>
        <w:tc>
          <w:tcPr>
            <w:tcW w:w="7088" w:type="dxa"/>
            <w:vAlign w:val="center"/>
            <w:textDirection w:val="lrTb"/>
            <w:noWrap w:val="false"/>
          </w:tcPr>
          <w:p>
            <w:pPr>
              <w:spacing w:before="3"/>
              <w:tabs>
                <w:tab w:val="left" w:pos="604" w:leader="none"/>
              </w:tabs>
              <w:rPr>
                <w:rFonts w:ascii="仿宋" w:hAnsi="仿宋" w:eastAsia="仿宋" w:cs="宋体"/>
                <w:sz w:val="24"/>
                <w:lang w:val="zh-CN" w:bidi="zh-CN"/>
              </w:rPr>
            </w:pPr>
            <w:r>
              <w:rPr>
                <w:rFonts w:hint="eastAsia" w:ascii="仿宋" w:hAnsi="仿宋" w:eastAsia="仿宋" w:cs="宋体"/>
                <w:spacing w:val="-8"/>
                <w:sz w:val="24"/>
                <w:lang w:bidi="zh-CN"/>
              </w:rPr>
              <w:t xml:space="preserve">1.</w:t>
            </w:r>
            <w:r>
              <w:rPr>
                <w:rFonts w:ascii="仿宋" w:hAnsi="仿宋" w:eastAsia="仿宋" w:cs="宋体"/>
                <w:spacing w:val="-8"/>
                <w:sz w:val="24"/>
                <w:lang w:val="zh-CN" w:bidi="zh-CN"/>
              </w:rPr>
              <w:t xml:space="preserve">每季度至少开展 </w:t>
            </w:r>
            <w:r>
              <w:rPr>
                <w:rFonts w:hint="eastAsia" w:ascii="仿宋" w:hAnsi="仿宋" w:eastAsia="仿宋" w:cs="宋体"/>
                <w:sz w:val="24"/>
                <w:lang w:val="zh-CN" w:bidi="zh-CN"/>
              </w:rPr>
              <w:t xml:space="preserve">1</w:t>
            </w:r>
            <w:r>
              <w:rPr>
                <w:rFonts w:ascii="仿宋" w:hAnsi="仿宋" w:eastAsia="仿宋" w:cs="宋体"/>
                <w:spacing w:val="-8"/>
                <w:sz w:val="24"/>
                <w:lang w:val="zh-CN" w:bidi="zh-CN"/>
              </w:rPr>
              <w:t xml:space="preserve">次岗位技能、职业素质、服务知识、客户文化、绿色节能环保等教育培训，并</w:t>
            </w:r>
            <w:r>
              <w:rPr>
                <w:rFonts w:ascii="仿宋" w:hAnsi="仿宋" w:eastAsia="仿宋" w:cs="宋体"/>
                <w:sz w:val="24"/>
                <w:lang w:val="zh-CN" w:bidi="zh-CN"/>
              </w:rPr>
              <w:t xml:space="preserve">进行适当形式的考核。</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2.</w:t>
            </w:r>
            <w:r>
              <w:rPr>
                <w:rFonts w:ascii="仿宋" w:hAnsi="仿宋" w:eastAsia="仿宋" w:cs="宋体"/>
                <w:spacing w:val="-3"/>
                <w:sz w:val="24"/>
                <w:lang w:val="zh-CN" w:bidi="zh-CN"/>
              </w:rPr>
              <w:t xml:space="preserve">根据采购人要求对服务人员进行从业资格审查，审查结果向采购人报备。</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spacing w:before="6"/>
              <w:tabs>
                <w:tab w:val="left" w:pos="600" w:leader="none"/>
              </w:tabs>
              <w:rPr>
                <w:rFonts w:ascii="仿宋" w:hAnsi="仿宋" w:eastAsia="仿宋" w:cs="宋体"/>
                <w:sz w:val="24"/>
                <w:lang w:val="zh-CN" w:bidi="zh-CN"/>
              </w:rPr>
            </w:pPr>
            <w:r>
              <w:rPr>
                <w:rFonts w:hint="eastAsia" w:ascii="仿宋" w:hAnsi="仿宋" w:eastAsia="仿宋" w:cs="宋体"/>
                <w:spacing w:val="-6"/>
                <w:sz w:val="24"/>
                <w:lang w:bidi="zh-CN"/>
              </w:rPr>
              <w:t xml:space="preserve">3.</w:t>
            </w:r>
            <w:r>
              <w:rPr>
                <w:rFonts w:ascii="仿宋" w:hAnsi="仿宋" w:eastAsia="仿宋" w:cs="宋体"/>
                <w:spacing w:val="-6"/>
                <w:sz w:val="24"/>
                <w:lang w:val="zh-CN" w:bidi="zh-CN"/>
              </w:rPr>
              <w:t xml:space="preserve">服务人员的年龄、学历、工作经验及资格条件应当与所在岗位能力要求相匹配，到岗前应当经过</w:t>
            </w:r>
            <w:r>
              <w:rPr>
                <w:rFonts w:ascii="仿宋" w:hAnsi="仿宋" w:eastAsia="仿宋" w:cs="宋体"/>
                <w:spacing w:val="-7"/>
                <w:sz w:val="24"/>
                <w:lang w:val="zh-CN" w:bidi="zh-CN"/>
              </w:rPr>
              <w:t xml:space="preserve">必要的岗前培训以达到岗位能力要求，国家、行业规定应取得职业资格证书或特种作业证书的，应当按规</w:t>
            </w:r>
            <w:r>
              <w:rPr>
                <w:rFonts w:ascii="仿宋" w:hAnsi="仿宋" w:eastAsia="仿宋" w:cs="宋体"/>
                <w:sz w:val="24"/>
                <w:lang w:val="zh-CN" w:bidi="zh-CN"/>
              </w:rPr>
              <w:t xml:space="preserve">定持证上岗。</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4.</w:t>
            </w:r>
            <w:r>
              <w:rPr>
                <w:rFonts w:ascii="仿宋" w:hAnsi="仿宋" w:eastAsia="仿宋" w:cs="宋体"/>
                <w:spacing w:val="-3"/>
                <w:sz w:val="24"/>
                <w:lang w:val="zh-CN" w:bidi="zh-CN"/>
              </w:rPr>
              <w:t xml:space="preserve">着装分类统一，佩戴标识。仪容整洁、姿态端正、举止文明。用语文明礼貌，态度温和耐心。</w:t>
            </w:r>
            <w:r/>
          </w:p>
        </w:tc>
      </w:tr>
      <w:tr>
        <w:trPr>
          <w:jc w:val="center"/>
        </w:trPr>
        <w:tc>
          <w:tcPr>
            <w:tcW w:w="818" w:type="dxa"/>
            <w:vAlign w:val="center"/>
            <w:vMerge w:val="restart"/>
            <w:textDirection w:val="lrTb"/>
            <w:noWrap w:val="false"/>
          </w:tcPr>
          <w:p>
            <w:pPr>
              <w:jc w:val="center"/>
              <w:rPr>
                <w:rFonts w:ascii="仿宋" w:hAnsi="仿宋" w:eastAsia="仿宋"/>
                <w:sz w:val="24"/>
                <w:highlight w:val="yellow"/>
              </w:rPr>
            </w:pPr>
            <w:r>
              <w:rPr>
                <w:rFonts w:hint="eastAsia" w:ascii="仿宋" w:hAnsi="仿宋" w:eastAsia="仿宋"/>
                <w:sz w:val="24"/>
              </w:rPr>
              <w:t xml:space="preserve">3</w:t>
            </w:r>
            <w:r/>
          </w:p>
        </w:tc>
        <w:tc>
          <w:tcPr>
            <w:tcW w:w="1534"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思想政治教育</w:t>
            </w:r>
            <w:r/>
          </w:p>
        </w:tc>
        <w:tc>
          <w:tcPr>
            <w:tcW w:w="7088" w:type="dxa"/>
            <w:textDirection w:val="lrTb"/>
            <w:noWrap w:val="false"/>
          </w:tcPr>
          <w:p>
            <w:pPr>
              <w:spacing w:before="3"/>
              <w:tabs>
                <w:tab w:val="left" w:pos="600" w:leader="none"/>
              </w:tabs>
              <w:rPr>
                <w:rFonts w:ascii="仿宋" w:hAnsi="仿宋" w:eastAsia="仿宋" w:cs="宋体"/>
                <w:sz w:val="24"/>
                <w:lang w:val="zh-CN" w:bidi="zh-CN"/>
              </w:rPr>
            </w:pPr>
            <w:r>
              <w:rPr>
                <w:rFonts w:ascii="仿宋" w:hAnsi="仿宋" w:eastAsia="仿宋" w:cs="宋体"/>
                <w:spacing w:val="-9"/>
                <w:sz w:val="24"/>
                <w:lang w:val="zh-CN" w:bidi="zh-CN"/>
              </w:rPr>
              <w:t xml:space="preserve">1</w:t>
            </w:r>
            <w:r>
              <w:rPr>
                <w:rFonts w:hint="eastAsia" w:ascii="仿宋" w:hAnsi="仿宋" w:eastAsia="仿宋" w:cs="宋体"/>
                <w:spacing w:val="-9"/>
                <w:sz w:val="24"/>
                <w:lang w:bidi="zh-CN"/>
              </w:rPr>
              <w:t xml:space="preserve">.</w:t>
            </w:r>
            <w:r>
              <w:rPr>
                <w:rFonts w:ascii="仿宋" w:hAnsi="仿宋" w:eastAsia="仿宋" w:cs="宋体"/>
                <w:spacing w:val="-9"/>
                <w:sz w:val="24"/>
                <w:lang w:val="zh-CN" w:bidi="zh-CN"/>
              </w:rPr>
              <w:t xml:space="preserve">每季度至少开展 </w:t>
            </w:r>
            <w:r>
              <w:rPr>
                <w:rFonts w:ascii="仿宋" w:hAnsi="仿宋" w:eastAsia="仿宋" w:cs="宋体"/>
                <w:sz w:val="24"/>
                <w:lang w:val="zh-CN" w:bidi="zh-CN"/>
              </w:rPr>
              <w:t xml:space="preserve">1</w:t>
            </w:r>
            <w:r>
              <w:rPr>
                <w:rFonts w:ascii="仿宋" w:hAnsi="仿宋" w:eastAsia="仿宋" w:cs="宋体"/>
                <w:spacing w:val="18"/>
                <w:sz w:val="24"/>
                <w:lang w:val="zh-CN" w:bidi="zh-CN"/>
              </w:rPr>
              <w:t xml:space="preserve"> </w:t>
            </w:r>
            <w:r>
              <w:rPr>
                <w:rFonts w:ascii="仿宋" w:hAnsi="仿宋" w:eastAsia="仿宋" w:cs="宋体"/>
                <w:spacing w:val="-5"/>
                <w:sz w:val="24"/>
                <w:lang w:val="zh-CN" w:bidi="zh-CN"/>
              </w:rPr>
              <w:t xml:space="preserve">次对服务人员思想政治教育的培训，提高服务人员思想</w:t>
            </w:r>
            <w:r>
              <w:rPr>
                <w:rFonts w:ascii="仿宋" w:hAnsi="仿宋" w:eastAsia="仿宋" w:cs="宋体"/>
                <w:spacing w:val="-8"/>
                <w:sz w:val="24"/>
                <w:lang w:val="zh-CN" w:bidi="zh-CN"/>
              </w:rPr>
              <w:t xml:space="preserve">政治意识。新入职员工应当接受思想政治教育培训</w:t>
            </w:r>
            <w:r>
              <w:rPr>
                <w:rFonts w:hint="eastAsia" w:ascii="仿宋" w:hAnsi="仿宋" w:eastAsia="仿宋" w:cs="宋体"/>
                <w:spacing w:val="-8"/>
                <w:sz w:val="24"/>
                <w:lang w:val="zh-CN" w:bidi="zh-CN"/>
              </w:rPr>
              <w:t xml:space="preserve">。</w:t>
            </w:r>
            <w:r/>
          </w:p>
        </w:tc>
      </w:tr>
      <w:tr>
        <w:trPr>
          <w:jc w:val="center"/>
          <w:trHeight w:val="716"/>
        </w:trPr>
        <w:tc>
          <w:tcPr>
            <w:tcW w:w="818" w:type="dxa"/>
            <w:vAlign w:val="center"/>
            <w:vMerge w:val="continue"/>
            <w:textDirection w:val="lrTb"/>
            <w:noWrap w:val="false"/>
          </w:tcPr>
          <w:p>
            <w:pPr>
              <w:contextualSpacing/>
              <w:jc w:val="center"/>
              <w:spacing w:before="240"/>
              <w:rPr>
                <w:rFonts w:ascii="仿宋" w:hAnsi="仿宋" w:eastAsia="仿宋"/>
                <w:sz w:val="24"/>
                <w:highlight w:val="yellow"/>
              </w:rPr>
            </w:pPr>
            <w:r>
              <w:rPr>
                <w:rFonts w:ascii="仿宋" w:hAnsi="仿宋" w:eastAsia="仿宋"/>
                <w:sz w:val="24"/>
                <w:highlight w:val="yellow"/>
              </w:rPr>
            </w:r>
            <w:r/>
          </w:p>
        </w:tc>
        <w:tc>
          <w:tcPr>
            <w:tcW w:w="1534" w:type="dxa"/>
            <w:vMerge w:val="continue"/>
            <w:textDirection w:val="lrTb"/>
            <w:noWrap w:val="false"/>
          </w:tcPr>
          <w:p>
            <w:pPr>
              <w:contextualSpacing/>
              <w:jc w:val="center"/>
              <w:spacing w:before="240"/>
              <w:rPr>
                <w:rFonts w:ascii="仿宋" w:hAnsi="仿宋" w:eastAsia="仿宋"/>
                <w:sz w:val="24"/>
                <w:highlight w:val="yellow"/>
              </w:rPr>
            </w:pPr>
            <w:r>
              <w:rPr>
                <w:rFonts w:ascii="仿宋" w:hAnsi="仿宋" w:eastAsia="仿宋"/>
                <w:sz w:val="24"/>
                <w:highlight w:val="yellow"/>
              </w:rPr>
            </w:r>
            <w:r/>
          </w:p>
        </w:tc>
        <w:tc>
          <w:tcPr>
            <w:tcW w:w="7088" w:type="dxa"/>
            <w:textDirection w:val="lrTb"/>
            <w:noWrap w:val="false"/>
          </w:tcPr>
          <w:p>
            <w:pPr>
              <w:spacing w:before="61"/>
              <w:tabs>
                <w:tab w:val="left" w:pos="612" w:leader="none"/>
              </w:tabs>
              <w:rPr>
                <w:rFonts w:ascii="仿宋" w:hAnsi="仿宋" w:eastAsia="仿宋" w:cs="宋体"/>
                <w:sz w:val="24"/>
                <w:highlight w:val="yellow"/>
                <w:lang w:val="zh-CN" w:bidi="zh-CN"/>
              </w:rPr>
            </w:pPr>
            <w:r>
              <w:rPr>
                <w:rFonts w:ascii="仿宋" w:hAnsi="仿宋" w:eastAsia="仿宋" w:cs="宋体"/>
                <w:spacing w:val="-3"/>
                <w:sz w:val="24"/>
                <w:lang w:val="zh-CN" w:bidi="zh-CN"/>
              </w:rPr>
              <w:t xml:space="preserve">2</w:t>
            </w:r>
            <w:r>
              <w:rPr>
                <w:rFonts w:hint="eastAsia" w:ascii="仿宋" w:hAnsi="仿宋" w:eastAsia="仿宋" w:cs="宋体"/>
                <w:spacing w:val="-3"/>
                <w:sz w:val="24"/>
                <w:lang w:bidi="zh-CN"/>
              </w:rPr>
              <w:t xml:space="preserve">.</w:t>
            </w:r>
            <w:r>
              <w:rPr>
                <w:rFonts w:ascii="仿宋" w:hAnsi="仿宋" w:eastAsia="仿宋" w:cs="宋体"/>
                <w:spacing w:val="-3"/>
                <w:sz w:val="24"/>
                <w:lang w:val="zh-CN" w:bidi="zh-CN"/>
              </w:rPr>
              <w:t xml:space="preserve">发现服务人员违法违规或重大过失，及时报告采购人，并采取必要补救措施。</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4</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档案管理</w:t>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1.</w:t>
            </w:r>
            <w:r>
              <w:rPr>
                <w:rFonts w:ascii="仿宋" w:hAnsi="仿宋" w:eastAsia="仿宋" w:cs="宋体"/>
                <w:spacing w:val="-3"/>
                <w:sz w:val="24"/>
                <w:lang w:val="zh-CN" w:bidi="zh-CN"/>
              </w:rPr>
              <w:t xml:space="preserve">建立物业信息，准确、及时地对文件资料和服务记录进行归档保存，并确保其物理安全。</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ind w:right="-15"/>
              <w:spacing w:before="4" w:line="302" w:lineRule="auto"/>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2.</w:t>
            </w:r>
            <w:r>
              <w:rPr>
                <w:rFonts w:ascii="仿宋" w:hAnsi="仿宋" w:eastAsia="仿宋" w:cs="宋体"/>
                <w:spacing w:val="-3"/>
                <w:sz w:val="24"/>
                <w:lang w:val="zh-CN" w:bidi="zh-CN"/>
              </w:rPr>
              <w:t xml:space="preserve">档案和记录齐全，包括但不限于：</w:t>
            </w:r>
            <w:r>
              <w:rPr>
                <w:rFonts w:ascii="仿宋" w:hAnsi="仿宋" w:eastAsia="仿宋" w:cs="宋体"/>
                <w:sz w:val="24"/>
                <w:lang w:val="zh-CN" w:bidi="zh-CN"/>
              </w:rPr>
              <w:t xml:space="preserve">①</w:t>
            </w:r>
            <w:r>
              <w:rPr>
                <w:rFonts w:ascii="仿宋" w:hAnsi="仿宋" w:eastAsia="仿宋" w:cs="宋体"/>
                <w:spacing w:val="-3"/>
                <w:sz w:val="24"/>
                <w:lang w:val="zh-CN" w:bidi="zh-CN"/>
              </w:rPr>
              <w:t xml:space="preserve">采购人建议与投诉等。教育培训和考核记录。保密、思想政治教育培训记录。②房屋维护服务：</w:t>
            </w:r>
            <w:r>
              <w:rPr>
                <w:rFonts w:ascii="仿宋" w:hAnsi="仿宋" w:eastAsia="仿宋" w:cs="宋体"/>
                <w:spacing w:val="-3"/>
                <w:sz w:val="24"/>
                <w:lang w:val="zh-CN" w:bidi="zh-CN"/>
              </w:rPr>
              <w:t xml:space="preserve">房屋台</w:t>
            </w:r>
            <w:r>
              <w:rPr>
                <w:rFonts w:ascii="仿宋" w:hAnsi="仿宋" w:eastAsia="仿宋" w:cs="宋体"/>
                <w:spacing w:val="-3"/>
                <w:sz w:val="24"/>
                <w:lang w:val="zh-CN" w:bidi="zh-CN"/>
              </w:rPr>
              <w:t xml:space="preserve">账、使用说明、房屋装修、</w:t>
            </w:r>
            <w:r>
              <w:rPr>
                <w:rFonts w:ascii="仿宋" w:hAnsi="仿宋" w:eastAsia="仿宋" w:cs="宋体"/>
                <w:spacing w:val="-3"/>
                <w:sz w:val="24"/>
                <w:lang w:val="zh-CN" w:bidi="zh-CN"/>
              </w:rPr>
              <w:t xml:space="preserve">维保记录</w:t>
            </w:r>
            <w:r>
              <w:rPr>
                <w:rFonts w:ascii="仿宋" w:hAnsi="仿宋" w:eastAsia="仿宋" w:cs="宋体"/>
                <w:spacing w:val="-3"/>
                <w:sz w:val="24"/>
                <w:lang w:val="zh-CN" w:bidi="zh-CN"/>
              </w:rPr>
              <w:t xml:space="preserve">等。③公用设施设备维</w:t>
            </w:r>
            <w:r>
              <w:rPr>
                <w:rFonts w:ascii="仿宋" w:hAnsi="仿宋" w:eastAsia="仿宋" w:cs="宋体"/>
                <w:spacing w:val="-10"/>
                <w:sz w:val="24"/>
                <w:lang w:val="zh-CN" w:bidi="zh-CN"/>
              </w:rPr>
              <w:t xml:space="preserve">护服务：设备台账、设备卡、使用说明、</w:t>
            </w:r>
            <w:r>
              <w:rPr>
                <w:rFonts w:ascii="仿宋" w:hAnsi="仿宋" w:eastAsia="仿宋" w:cs="宋体"/>
                <w:spacing w:val="-10"/>
                <w:sz w:val="24"/>
                <w:lang w:val="zh-CN" w:bidi="zh-CN"/>
              </w:rPr>
              <w:t xml:space="preserve">维保记录</w:t>
            </w:r>
            <w:r>
              <w:rPr>
                <w:rFonts w:ascii="仿宋" w:hAnsi="仿宋" w:eastAsia="仿宋" w:cs="宋体"/>
                <w:spacing w:val="-10"/>
                <w:sz w:val="24"/>
                <w:lang w:val="zh-CN" w:bidi="zh-CN"/>
              </w:rPr>
              <w:t xml:space="preserve">、巡查记录、设施设备安全运行、设施设备定期巡检、维</w:t>
            </w:r>
            <w:r>
              <w:rPr>
                <w:rFonts w:ascii="仿宋" w:hAnsi="仿宋" w:eastAsia="仿宋" w:cs="宋体"/>
                <w:spacing w:val="-5"/>
                <w:sz w:val="24"/>
                <w:lang w:val="zh-CN" w:bidi="zh-CN"/>
              </w:rPr>
              <w:t xml:space="preserve">护保养、维修档案等。</w:t>
            </w:r>
            <w:r>
              <w:rPr>
                <w:rFonts w:ascii="仿宋" w:hAnsi="仿宋" w:eastAsia="仿宋" w:cs="宋体"/>
                <w:spacing w:val="-3"/>
                <w:sz w:val="24"/>
                <w:lang w:val="zh-CN" w:bidi="zh-CN"/>
              </w:rPr>
              <w:t xml:space="preserve">④保安服务：监控记录、突发</w:t>
            </w:r>
            <w:r>
              <w:rPr>
                <w:rFonts w:ascii="仿宋" w:hAnsi="仿宋" w:eastAsia="仿宋" w:cs="宋体"/>
                <w:spacing w:val="-3"/>
                <w:sz w:val="24"/>
                <w:lang w:val="zh-CN" w:bidi="zh-CN"/>
              </w:rPr>
              <w:t xml:space="preserve">事件演习</w:t>
            </w:r>
            <w:r>
              <w:rPr>
                <w:rFonts w:ascii="仿宋" w:hAnsi="仿宋" w:eastAsia="仿宋" w:cs="宋体"/>
                <w:spacing w:val="-3"/>
                <w:sz w:val="24"/>
                <w:lang w:val="zh-CN" w:bidi="zh-CN"/>
              </w:rPr>
              <w:t xml:space="preserve">与处置记录等。⑤保洁服务：工作日志、清</w:t>
            </w:r>
            <w:r>
              <w:rPr>
                <w:rFonts w:ascii="仿宋" w:hAnsi="仿宋" w:eastAsia="仿宋" w:cs="宋体"/>
                <w:spacing w:val="-9"/>
                <w:sz w:val="24"/>
                <w:lang w:val="zh-CN" w:bidi="zh-CN"/>
              </w:rPr>
              <w:t xml:space="preserve">洁检查表、用品清单、客户反馈表等。</w:t>
            </w:r>
            <w:r>
              <w:rPr>
                <w:rFonts w:ascii="仿宋" w:hAnsi="仿宋" w:eastAsia="仿宋" w:cs="宋体"/>
                <w:sz w:val="24"/>
                <w:lang w:val="zh-CN" w:bidi="zh-CN"/>
              </w:rPr>
              <w:t xml:space="preserve">⑥</w:t>
            </w:r>
            <w:r>
              <w:rPr>
                <w:rFonts w:ascii="仿宋" w:hAnsi="仿宋" w:eastAsia="仿宋" w:cs="宋体"/>
                <w:spacing w:val="-9"/>
                <w:sz w:val="24"/>
                <w:lang w:val="zh-CN" w:bidi="zh-CN"/>
              </w:rPr>
              <w:t xml:space="preserve">清洁整改记录、消</w:t>
            </w:r>
            <w:r>
              <w:rPr>
                <w:rFonts w:ascii="仿宋" w:hAnsi="仿宋" w:eastAsia="仿宋" w:cs="宋体"/>
                <w:spacing w:val="-9"/>
                <w:sz w:val="24"/>
                <w:lang w:val="zh-CN" w:bidi="zh-CN"/>
              </w:rPr>
              <w:t xml:space="preserve">杀记录</w:t>
            </w:r>
            <w:r>
              <w:rPr>
                <w:rFonts w:ascii="仿宋" w:hAnsi="仿宋" w:eastAsia="仿宋" w:cs="宋体"/>
                <w:spacing w:val="-9"/>
                <w:sz w:val="24"/>
                <w:lang w:val="zh-CN" w:bidi="zh-CN"/>
              </w:rPr>
              <w:t xml:space="preserve">等。</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3"/>
              <w:tabs>
                <w:tab w:val="left" w:pos="602" w:leader="none"/>
              </w:tabs>
              <w:rPr>
                <w:rFonts w:ascii="仿宋" w:hAnsi="仿宋" w:eastAsia="仿宋" w:cs="宋体"/>
                <w:sz w:val="24"/>
                <w:lang w:val="zh-CN" w:bidi="zh-CN"/>
              </w:rPr>
            </w:pPr>
            <w:r>
              <w:rPr>
                <w:rFonts w:hint="eastAsia" w:ascii="仿宋" w:hAnsi="仿宋" w:eastAsia="仿宋" w:cs="宋体"/>
                <w:spacing w:val="-7"/>
                <w:sz w:val="24"/>
                <w:lang w:bidi="zh-CN"/>
              </w:rPr>
              <w:t xml:space="preserve">3.</w:t>
            </w:r>
            <w:r>
              <w:rPr>
                <w:rFonts w:ascii="仿宋" w:hAnsi="仿宋" w:eastAsia="仿宋" w:cs="宋体"/>
                <w:spacing w:val="-7"/>
                <w:sz w:val="24"/>
                <w:lang w:val="zh-CN" w:bidi="zh-CN"/>
              </w:rPr>
              <w:t xml:space="preserve">遵守采购人的信息、档案资料保密要求，未经许可，不得将建筑物平面图等资料转作其他用途或</w:t>
            </w:r>
            <w:r>
              <w:rPr>
                <w:rFonts w:ascii="仿宋" w:hAnsi="仿宋" w:eastAsia="仿宋" w:cs="宋体"/>
                <w:sz w:val="24"/>
                <w:lang w:val="zh-CN" w:bidi="zh-CN"/>
              </w:rPr>
              <w:t xml:space="preserve">向其他单位、个人提供。</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4.</w:t>
            </w:r>
            <w:r>
              <w:rPr>
                <w:rFonts w:ascii="仿宋" w:hAnsi="仿宋" w:eastAsia="仿宋" w:cs="宋体"/>
                <w:spacing w:val="-3"/>
                <w:sz w:val="24"/>
                <w:lang w:val="zh-CN" w:bidi="zh-CN"/>
              </w:rPr>
              <w:t xml:space="preserve">履约结束后，相关资料交还采购人，采购人按政府采购相关规定存档。</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5</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服务改进</w:t>
            </w:r>
            <w:r/>
          </w:p>
        </w:tc>
        <w:tc>
          <w:tcPr>
            <w:tcW w:w="7088" w:type="dxa"/>
            <w:textDirection w:val="lrTb"/>
            <w:noWrap w:val="false"/>
          </w:tcPr>
          <w:p>
            <w:pPr>
              <w:spacing w:before="3"/>
              <w:tabs>
                <w:tab w:val="left" w:pos="602" w:leader="none"/>
              </w:tabs>
              <w:rPr>
                <w:rFonts w:ascii="仿宋" w:hAnsi="仿宋" w:eastAsia="仿宋" w:cs="宋体"/>
                <w:sz w:val="24"/>
                <w:lang w:val="zh-CN" w:bidi="zh-CN"/>
              </w:rPr>
            </w:pPr>
            <w:r>
              <w:rPr>
                <w:rFonts w:hint="eastAsia" w:ascii="仿宋" w:hAnsi="仿宋" w:eastAsia="仿宋" w:cs="宋体"/>
                <w:spacing w:val="-7"/>
                <w:sz w:val="24"/>
                <w:lang w:bidi="zh-CN"/>
              </w:rPr>
              <w:t xml:space="preserve">1.</w:t>
            </w:r>
            <w:r>
              <w:rPr>
                <w:rFonts w:ascii="仿宋" w:hAnsi="仿宋" w:eastAsia="仿宋" w:cs="宋体"/>
                <w:spacing w:val="-7"/>
                <w:sz w:val="24"/>
                <w:lang w:val="zh-CN" w:bidi="zh-CN"/>
              </w:rPr>
              <w:t xml:space="preserve">明确负责人，定期对物业管理服务过程进行自查，结合反馈意见与评价结果采取改进措施，持续提升</w:t>
            </w:r>
            <w:r>
              <w:rPr>
                <w:rFonts w:ascii="仿宋" w:hAnsi="仿宋" w:eastAsia="仿宋" w:cs="宋体"/>
                <w:sz w:val="24"/>
                <w:lang w:val="zh-CN" w:bidi="zh-CN"/>
              </w:rPr>
              <w:t xml:space="preserve">管理与服务水平。</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3"/>
              <w:tabs>
                <w:tab w:val="left" w:pos="602" w:leader="none"/>
              </w:tabs>
              <w:rPr>
                <w:rFonts w:ascii="仿宋" w:hAnsi="仿宋" w:eastAsia="仿宋" w:cs="宋体"/>
                <w:sz w:val="24"/>
                <w:lang w:val="zh-CN" w:bidi="zh-CN"/>
              </w:rPr>
            </w:pPr>
            <w:r>
              <w:rPr>
                <w:rFonts w:hint="eastAsia" w:ascii="仿宋" w:hAnsi="仿宋" w:eastAsia="仿宋" w:cs="宋体"/>
                <w:spacing w:val="-6"/>
                <w:sz w:val="24"/>
                <w:lang w:bidi="zh-CN"/>
              </w:rPr>
              <w:t xml:space="preserve">2.</w:t>
            </w:r>
            <w:r>
              <w:rPr>
                <w:rFonts w:ascii="仿宋" w:hAnsi="仿宋" w:eastAsia="仿宋" w:cs="宋体"/>
                <w:spacing w:val="-6"/>
                <w:sz w:val="24"/>
                <w:lang w:val="zh-CN" w:bidi="zh-CN"/>
              </w:rPr>
              <w:t xml:space="preserve">对不合格服务进行控制，对不合格服务的原因进行识别和分析，及时采取纠正措施，消除不合格</w:t>
            </w:r>
            <w:r>
              <w:rPr>
                <w:rFonts w:ascii="仿宋" w:hAnsi="仿宋" w:eastAsia="仿宋" w:cs="宋体"/>
                <w:sz w:val="24"/>
                <w:lang w:val="zh-CN" w:bidi="zh-CN"/>
              </w:rPr>
              <w:t xml:space="preserve">的原因，防止不合格再发生。</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58"/>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3.</w:t>
            </w:r>
            <w:r>
              <w:rPr>
                <w:rFonts w:ascii="仿宋" w:hAnsi="仿宋" w:eastAsia="仿宋" w:cs="宋体"/>
                <w:spacing w:val="-3"/>
                <w:sz w:val="24"/>
                <w:lang w:val="zh-CN" w:bidi="zh-CN"/>
              </w:rPr>
              <w:t xml:space="preserve">需整改问题及时整改完成。</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6</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重大活动后勤保障</w:t>
            </w:r>
            <w:r/>
          </w:p>
        </w:tc>
        <w:tc>
          <w:tcPr>
            <w:tcW w:w="7088" w:type="dxa"/>
            <w:textDirection w:val="lrTb"/>
            <w:noWrap w:val="false"/>
          </w:tcPr>
          <w:p>
            <w:pPr>
              <w:spacing w:before="4"/>
              <w:tabs>
                <w:tab w:val="left" w:pos="602" w:leader="none"/>
              </w:tabs>
              <w:rPr>
                <w:rFonts w:ascii="仿宋" w:hAnsi="仿宋" w:eastAsia="仿宋" w:cs="宋体"/>
                <w:sz w:val="24"/>
                <w:lang w:val="zh-CN" w:bidi="zh-CN"/>
              </w:rPr>
            </w:pPr>
            <w:r>
              <w:rPr>
                <w:rFonts w:hint="eastAsia" w:ascii="仿宋" w:hAnsi="仿宋" w:eastAsia="仿宋" w:cs="宋体"/>
                <w:spacing w:val="-7"/>
                <w:sz w:val="24"/>
                <w:lang w:bidi="zh-CN"/>
              </w:rPr>
              <w:t xml:space="preserve">1.</w:t>
            </w:r>
            <w:r>
              <w:rPr>
                <w:rFonts w:ascii="仿宋" w:hAnsi="仿宋" w:eastAsia="仿宋" w:cs="宋体"/>
                <w:spacing w:val="-7"/>
                <w:sz w:val="24"/>
                <w:lang w:val="zh-CN" w:bidi="zh-CN"/>
              </w:rPr>
              <w:t xml:space="preserve">制订流程。配合采购</w:t>
            </w:r>
            <w:r>
              <w:rPr>
                <w:rFonts w:ascii="仿宋" w:hAnsi="仿宋" w:eastAsia="仿宋" w:cs="宋体"/>
                <w:spacing w:val="-7"/>
                <w:sz w:val="24"/>
                <w:lang w:val="zh-CN" w:bidi="zh-CN"/>
              </w:rPr>
              <w:t xml:space="preserve">人制订重大</w:t>
            </w:r>
            <w:r>
              <w:rPr>
                <w:rFonts w:ascii="仿宋" w:hAnsi="仿宋" w:eastAsia="仿宋" w:cs="宋体"/>
                <w:spacing w:val="-7"/>
                <w:sz w:val="24"/>
                <w:lang w:val="zh-CN" w:bidi="zh-CN"/>
              </w:rPr>
              <w:t xml:space="preserve">活动后勤保障工作流程，需对</w:t>
            </w:r>
            <w:r>
              <w:rPr>
                <w:rFonts w:hint="eastAsia" w:ascii="仿宋" w:hAnsi="仿宋" w:eastAsia="仿宋" w:cs="宋体"/>
                <w:spacing w:val="-7"/>
                <w:sz w:val="24"/>
                <w:lang w:bidi="zh-CN"/>
              </w:rPr>
              <w:t xml:space="preserve">保障活动</w:t>
            </w:r>
            <w:r>
              <w:rPr>
                <w:rFonts w:ascii="仿宋" w:hAnsi="仿宋" w:eastAsia="仿宋" w:cs="宋体"/>
                <w:spacing w:val="-7"/>
                <w:sz w:val="24"/>
                <w:lang w:val="zh-CN" w:bidi="zh-CN"/>
              </w:rPr>
              <w:t xml:space="preserve">进行详细了解，并根据工作安</w:t>
            </w:r>
            <w:r>
              <w:rPr>
                <w:rFonts w:ascii="仿宋" w:hAnsi="仿宋" w:eastAsia="仿宋" w:cs="宋体"/>
                <w:sz w:val="24"/>
                <w:lang w:val="zh-CN" w:bidi="zh-CN"/>
              </w:rPr>
              <w:t xml:space="preserve">排制定详细的后勤保障计划。</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3"/>
              <w:tabs>
                <w:tab w:val="left" w:pos="602" w:leader="none"/>
              </w:tabs>
              <w:rPr>
                <w:rFonts w:ascii="仿宋" w:hAnsi="仿宋" w:eastAsia="仿宋" w:cs="宋体"/>
                <w:sz w:val="24"/>
                <w:lang w:val="zh-CN" w:bidi="zh-CN"/>
              </w:rPr>
            </w:pPr>
            <w:r>
              <w:rPr>
                <w:rFonts w:hint="eastAsia" w:ascii="仿宋" w:hAnsi="仿宋" w:eastAsia="仿宋" w:cs="宋体"/>
                <w:spacing w:val="-7"/>
                <w:sz w:val="24"/>
                <w:lang w:bidi="zh-CN"/>
              </w:rPr>
              <w:t xml:space="preserve">2.</w:t>
            </w:r>
            <w:r>
              <w:rPr>
                <w:rFonts w:ascii="仿宋" w:hAnsi="仿宋" w:eastAsia="仿宋" w:cs="宋体"/>
                <w:spacing w:val="-7"/>
                <w:sz w:val="24"/>
                <w:lang w:val="zh-CN" w:bidi="zh-CN"/>
              </w:rPr>
              <w:t xml:space="preserve">实施保障。按计划在关键区域和重点部位进行部署，确保任务顺利进行，对活动区域进行全面安</w:t>
            </w:r>
            <w:r>
              <w:rPr>
                <w:rFonts w:ascii="仿宋" w:hAnsi="仿宋" w:eastAsia="仿宋" w:cs="宋体"/>
                <w:spacing w:val="-9"/>
                <w:sz w:val="24"/>
                <w:lang w:val="zh-CN" w:bidi="zh-CN"/>
              </w:rPr>
              <w:t xml:space="preserve">全检查，发现并排除安全隐患，对车辆进行有序引导和管理，确保交通安全畅通，以礼貌、专业的态度对待</w:t>
            </w:r>
            <w:r>
              <w:rPr>
                <w:rFonts w:ascii="仿宋" w:hAnsi="仿宋" w:eastAsia="仿宋" w:cs="宋体"/>
                <w:spacing w:val="-5"/>
                <w:sz w:val="24"/>
                <w:lang w:val="zh-CN" w:bidi="zh-CN"/>
              </w:rPr>
              <w:t xml:space="preserve">来宾，展现良好形象。</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3.</w:t>
            </w:r>
            <w:r>
              <w:rPr>
                <w:rFonts w:ascii="仿宋" w:hAnsi="仿宋" w:eastAsia="仿宋" w:cs="宋体"/>
                <w:spacing w:val="-3"/>
                <w:sz w:val="24"/>
                <w:lang w:val="zh-CN" w:bidi="zh-CN"/>
              </w:rPr>
              <w:t xml:space="preserve">收尾工作</w:t>
            </w:r>
            <w:r>
              <w:rPr>
                <w:rFonts w:hint="eastAsia" w:ascii="仿宋" w:hAnsi="仿宋" w:eastAsia="仿宋" w:cs="宋体"/>
                <w:spacing w:val="-3"/>
                <w:sz w:val="24"/>
                <w:lang w:val="zh-CN" w:bidi="zh-CN"/>
              </w:rPr>
              <w:t xml:space="preserve">，</w:t>
            </w:r>
            <w:r>
              <w:rPr>
                <w:rFonts w:ascii="仿宋" w:hAnsi="仿宋" w:eastAsia="仿宋" w:cs="宋体"/>
                <w:spacing w:val="-3"/>
                <w:sz w:val="24"/>
                <w:lang w:val="zh-CN" w:bidi="zh-CN"/>
              </w:rPr>
              <w:t xml:space="preserve">对现场进行检查，做好清理工作。</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7</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应急保障预案</w:t>
            </w:r>
            <w:r/>
          </w:p>
        </w:tc>
        <w:tc>
          <w:tcPr>
            <w:tcW w:w="7088" w:type="dxa"/>
            <w:textDirection w:val="lrTb"/>
            <w:noWrap w:val="false"/>
          </w:tcPr>
          <w:p>
            <w:pPr>
              <w:spacing w:before="61"/>
              <w:tabs>
                <w:tab w:val="left" w:pos="602" w:leader="none"/>
              </w:tabs>
              <w:rPr>
                <w:rFonts w:ascii="仿宋" w:hAnsi="仿宋" w:eastAsia="仿宋" w:cs="宋体"/>
                <w:sz w:val="24"/>
                <w:lang w:val="zh-CN" w:bidi="zh-CN"/>
              </w:rPr>
            </w:pPr>
            <w:r>
              <w:rPr>
                <w:rFonts w:hint="eastAsia" w:ascii="仿宋" w:hAnsi="仿宋" w:eastAsia="仿宋" w:cs="宋体"/>
                <w:spacing w:val="-6"/>
                <w:sz w:val="24"/>
                <w:lang w:bidi="zh-CN"/>
              </w:rPr>
              <w:t xml:space="preserve">1.</w:t>
            </w:r>
            <w:r>
              <w:rPr>
                <w:rFonts w:ascii="仿宋" w:hAnsi="仿宋" w:eastAsia="仿宋" w:cs="宋体"/>
                <w:spacing w:val="-6"/>
                <w:sz w:val="24"/>
                <w:lang w:val="zh-CN" w:bidi="zh-CN"/>
              </w:rPr>
              <w:t xml:space="preserve">重点区域及安全隐患排查。结合项目的实际情况，对重点部位及危险隐患进行排查，并建立</w:t>
            </w:r>
            <w:r>
              <w:rPr>
                <w:rFonts w:ascii="仿宋" w:hAnsi="仿宋" w:eastAsia="仿宋" w:cs="宋体"/>
                <w:spacing w:val="-6"/>
                <w:sz w:val="24"/>
                <w:lang w:val="zh-CN" w:bidi="zh-CN"/>
              </w:rPr>
              <w:t xml:space="preserve">清单</w:t>
            </w:r>
            <w:r>
              <w:rPr>
                <w:rFonts w:ascii="仿宋" w:hAnsi="仿宋" w:eastAsia="仿宋" w:cs="宋体"/>
                <w:sz w:val="24"/>
                <w:lang w:val="zh-CN" w:bidi="zh-CN"/>
              </w:rPr>
              <w:t xml:space="preserve">台</w:t>
            </w:r>
            <w:r>
              <w:rPr>
                <w:rFonts w:ascii="仿宋" w:hAnsi="仿宋" w:eastAsia="仿宋" w:cs="宋体"/>
                <w:sz w:val="24"/>
                <w:lang w:val="zh-CN" w:bidi="zh-CN"/>
              </w:rPr>
              <w:t xml:space="preserve">账；应当对危险隐患进行风险分析，制定相应措施进行控制或整改并定期监控；随着设施设备、服务内容的变化，及时更新清单/台账，使风险隐患始终处于受控状态。</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3"/>
              <w:tabs>
                <w:tab w:val="left" w:pos="604" w:leader="none"/>
              </w:tabs>
              <w:rPr>
                <w:rFonts w:ascii="仿宋" w:hAnsi="仿宋" w:eastAsia="仿宋" w:cs="宋体"/>
                <w:sz w:val="24"/>
                <w:lang w:val="zh-CN" w:bidi="zh-CN"/>
              </w:rPr>
            </w:pPr>
            <w:r>
              <w:rPr>
                <w:rFonts w:hint="eastAsia" w:ascii="仿宋" w:hAnsi="仿宋" w:eastAsia="仿宋" w:cs="宋体"/>
                <w:spacing w:val="-7"/>
                <w:sz w:val="24"/>
                <w:lang w:bidi="zh-CN"/>
              </w:rPr>
              <w:t xml:space="preserve">2.</w:t>
            </w:r>
            <w:r>
              <w:rPr>
                <w:rFonts w:ascii="仿宋" w:hAnsi="仿宋" w:eastAsia="仿宋" w:cs="宋体"/>
                <w:spacing w:val="-7"/>
                <w:sz w:val="24"/>
                <w:lang w:val="zh-CN" w:bidi="zh-CN"/>
              </w:rPr>
              <w:t xml:space="preserve">应急预案的建立。根据办公楼隐患排查的结果和实际情况，制定专项预案，包括但不限于：火情</w:t>
            </w:r>
            <w:r>
              <w:rPr>
                <w:rFonts w:ascii="仿宋" w:hAnsi="仿宋" w:eastAsia="仿宋" w:cs="宋体"/>
                <w:spacing w:val="-8"/>
                <w:sz w:val="24"/>
                <w:lang w:val="zh-CN" w:bidi="zh-CN"/>
              </w:rPr>
              <w:t xml:space="preserve">火警紧急处理应急预案、紧急疏散应急预案、停水停电应急预案、有限空间救援应急预案、高空作业救援应</w:t>
            </w:r>
            <w:r>
              <w:rPr>
                <w:rFonts w:ascii="仿宋" w:hAnsi="仿宋" w:eastAsia="仿宋" w:cs="宋体"/>
                <w:spacing w:val="-5"/>
                <w:sz w:val="24"/>
                <w:lang w:val="zh-CN" w:bidi="zh-CN"/>
              </w:rPr>
              <w:t xml:space="preserve">急预案、恶劣天气应对应急预</w:t>
            </w:r>
            <w:r>
              <w:rPr>
                <w:rFonts w:hint="eastAsia" w:ascii="仿宋" w:hAnsi="仿宋" w:eastAsia="仿宋" w:cs="宋体"/>
                <w:spacing w:val="-5"/>
                <w:sz w:val="24"/>
                <w:lang w:bidi="zh-CN"/>
              </w:rPr>
              <w:t xml:space="preserve">案、防疫应急处理预案、重大活动安全保卫应急方案</w:t>
            </w:r>
            <w:r>
              <w:rPr>
                <w:rFonts w:ascii="仿宋" w:hAnsi="仿宋" w:eastAsia="仿宋" w:cs="宋体"/>
                <w:spacing w:val="-5"/>
                <w:sz w:val="24"/>
                <w:lang w:val="zh-CN" w:bidi="zh-CN"/>
              </w:rPr>
              <w:t xml:space="preserve">等。</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4"/>
              <w:tabs>
                <w:tab w:val="left" w:pos="600" w:leader="none"/>
              </w:tabs>
              <w:rPr>
                <w:rFonts w:ascii="仿宋" w:hAnsi="仿宋" w:eastAsia="仿宋" w:cs="宋体"/>
                <w:sz w:val="24"/>
                <w:lang w:val="zh-CN" w:bidi="zh-CN"/>
              </w:rPr>
            </w:pPr>
            <w:r>
              <w:rPr>
                <w:rFonts w:hint="eastAsia" w:ascii="仿宋" w:hAnsi="仿宋" w:eastAsia="仿宋" w:cs="宋体"/>
                <w:spacing w:val="-6"/>
                <w:sz w:val="24"/>
                <w:lang w:bidi="zh-CN"/>
              </w:rPr>
              <w:t xml:space="preserve">3.</w:t>
            </w:r>
            <w:r>
              <w:rPr>
                <w:rFonts w:ascii="仿宋" w:hAnsi="仿宋" w:eastAsia="仿宋" w:cs="宋体"/>
                <w:spacing w:val="-6"/>
                <w:sz w:val="24"/>
                <w:lang w:val="zh-CN" w:bidi="zh-CN"/>
              </w:rPr>
              <w:t xml:space="preserve">应急预案的培训和演练。应急预案定期培训和演练，组织相关岗位每半年至少开展一次专项应急</w:t>
            </w:r>
            <w:r>
              <w:rPr>
                <w:rFonts w:ascii="仿宋" w:hAnsi="仿宋" w:eastAsia="仿宋" w:cs="宋体"/>
                <w:sz w:val="24"/>
                <w:lang w:val="zh-CN" w:bidi="zh-CN"/>
              </w:rPr>
              <w:t xml:space="preserve">预案演练；留存培训及演练记录和影像资料，并对预案进行评价，确保与实际情况相结合。</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3"/>
              <w:tabs>
                <w:tab w:val="left" w:pos="604" w:leader="none"/>
              </w:tabs>
              <w:rPr>
                <w:rFonts w:ascii="仿宋" w:hAnsi="仿宋" w:eastAsia="仿宋" w:cs="宋体"/>
                <w:sz w:val="24"/>
                <w:lang w:val="zh-CN" w:bidi="zh-CN"/>
              </w:rPr>
            </w:pPr>
            <w:r>
              <w:rPr>
                <w:rFonts w:hint="eastAsia" w:ascii="仿宋" w:hAnsi="仿宋" w:eastAsia="仿宋" w:cs="宋体"/>
                <w:spacing w:val="-7"/>
                <w:sz w:val="24"/>
                <w:lang w:bidi="zh-CN"/>
              </w:rPr>
              <w:t xml:space="preserve">4.</w:t>
            </w:r>
            <w:r>
              <w:rPr>
                <w:rFonts w:ascii="仿宋" w:hAnsi="仿宋" w:eastAsia="仿宋" w:cs="宋体"/>
                <w:spacing w:val="-7"/>
                <w:sz w:val="24"/>
                <w:lang w:val="zh-CN" w:bidi="zh-CN"/>
              </w:rPr>
              <w:t xml:space="preserve">应急物资的管理。根据专项预案中的应对需要、必要的应急物资，建立清单或台账，并由专人定</w:t>
            </w:r>
            <w:r>
              <w:rPr>
                <w:rFonts w:ascii="仿宋" w:hAnsi="仿宋" w:eastAsia="仿宋" w:cs="宋体"/>
                <w:sz w:val="24"/>
                <w:lang w:val="zh-CN" w:bidi="zh-CN"/>
              </w:rPr>
              <w:t xml:space="preserve">期对应急物资进行检查，如有应急物资不足，及时通知采购人购置齐全，确保能够随时正常使用。</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8</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服务方案及工作制度</w:t>
            </w:r>
            <w:r/>
          </w:p>
        </w:tc>
        <w:tc>
          <w:tcPr>
            <w:tcW w:w="7088" w:type="dxa"/>
            <w:textDirection w:val="lrTb"/>
            <w:noWrap w:val="false"/>
          </w:tcPr>
          <w:p>
            <w:pPr>
              <w:spacing w:before="3"/>
              <w:tabs>
                <w:tab w:val="left" w:pos="604" w:leader="none"/>
              </w:tabs>
              <w:rPr>
                <w:rFonts w:ascii="仿宋" w:hAnsi="仿宋" w:eastAsia="仿宋" w:cs="宋体"/>
                <w:sz w:val="24"/>
                <w:lang w:val="zh-CN" w:bidi="zh-CN"/>
              </w:rPr>
            </w:pPr>
            <w:r>
              <w:rPr>
                <w:rFonts w:hint="eastAsia" w:ascii="仿宋" w:hAnsi="仿宋" w:eastAsia="仿宋" w:cs="宋体"/>
                <w:spacing w:val="-8"/>
                <w:sz w:val="24"/>
                <w:lang w:bidi="zh-CN"/>
              </w:rPr>
              <w:t xml:space="preserve">1.</w:t>
            </w:r>
            <w:r>
              <w:rPr>
                <w:rFonts w:ascii="仿宋" w:hAnsi="仿宋" w:eastAsia="仿宋" w:cs="宋体"/>
                <w:spacing w:val="-8"/>
                <w:sz w:val="24"/>
                <w:lang w:val="zh-CN" w:bidi="zh-CN"/>
              </w:rPr>
              <w:t xml:space="preserve">制定工作制度，主要包括：人员录用制度、档案管理制度、物业管理服务管理制度、公用设施设备相</w:t>
            </w:r>
            <w:r>
              <w:rPr>
                <w:rFonts w:ascii="仿宋" w:hAnsi="仿宋" w:eastAsia="仿宋" w:cs="宋体"/>
                <w:sz w:val="24"/>
                <w:lang w:val="zh-CN" w:bidi="zh-CN"/>
              </w:rPr>
              <w:t xml:space="preserve">关管理制度等。</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58"/>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2.</w:t>
            </w:r>
            <w:r>
              <w:rPr>
                <w:rFonts w:ascii="仿宋" w:hAnsi="仿宋" w:eastAsia="仿宋" w:cs="宋体"/>
                <w:spacing w:val="-3"/>
                <w:sz w:val="24"/>
                <w:lang w:val="zh-CN" w:bidi="zh-CN"/>
              </w:rPr>
              <w:t xml:space="preserve">制定项目实施方案，主要包括：交接方案、人员培训方案、人员稳定性方案、保密方案等。</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ind w:right="-15"/>
              <w:spacing w:before="3"/>
              <w:tabs>
                <w:tab w:val="left" w:pos="585" w:leader="none"/>
              </w:tabs>
              <w:rPr>
                <w:rFonts w:ascii="仿宋" w:hAnsi="仿宋" w:eastAsia="仿宋" w:cs="宋体"/>
                <w:sz w:val="24"/>
                <w:lang w:val="zh-CN" w:bidi="zh-CN"/>
              </w:rPr>
            </w:pPr>
            <w:r>
              <w:rPr>
                <w:rFonts w:hint="eastAsia" w:ascii="仿宋" w:hAnsi="仿宋" w:eastAsia="仿宋" w:cs="宋体"/>
                <w:spacing w:val="-10"/>
                <w:sz w:val="24"/>
                <w:lang w:bidi="zh-CN"/>
              </w:rPr>
              <w:t xml:space="preserve">3.</w:t>
            </w:r>
            <w:r>
              <w:rPr>
                <w:rFonts w:ascii="仿宋" w:hAnsi="仿宋" w:eastAsia="仿宋" w:cs="宋体"/>
                <w:spacing w:val="-10"/>
                <w:sz w:val="24"/>
                <w:lang w:val="zh-CN" w:bidi="zh-CN"/>
              </w:rPr>
              <w:t xml:space="preserve">制定物业管理服务方案，主要包括：房屋维护服务方案、公用设施设备维护服务方案、</w:t>
            </w:r>
            <w:r>
              <w:rPr>
                <w:rFonts w:hint="eastAsia" w:ascii="仿宋" w:hAnsi="仿宋" w:eastAsia="仿宋" w:cs="宋体"/>
                <w:spacing w:val="-10"/>
                <w:sz w:val="24"/>
                <w:lang w:bidi="zh-CN"/>
              </w:rPr>
              <w:t xml:space="preserve">安检</w:t>
            </w:r>
            <w:r>
              <w:rPr>
                <w:rFonts w:ascii="仿宋" w:hAnsi="仿宋" w:eastAsia="仿宋" w:cs="宋体"/>
                <w:spacing w:val="-10"/>
                <w:sz w:val="24"/>
                <w:lang w:val="zh-CN" w:bidi="zh-CN"/>
              </w:rPr>
              <w:t xml:space="preserve">服务方案、</w:t>
            </w:r>
            <w:r>
              <w:rPr>
                <w:rFonts w:ascii="仿宋" w:hAnsi="仿宋" w:eastAsia="仿宋" w:cs="宋体"/>
                <w:sz w:val="24"/>
                <w:lang w:val="zh-CN" w:bidi="zh-CN"/>
              </w:rPr>
              <w:t xml:space="preserve">保洁服务方案、保安服务方案、会议服务方案</w:t>
            </w:r>
            <w:r>
              <w:rPr>
                <w:rFonts w:hint="eastAsia" w:ascii="仿宋" w:hAnsi="仿宋" w:eastAsia="仿宋" w:cs="宋体"/>
                <w:sz w:val="24"/>
                <w:lang w:val="zh-CN" w:bidi="zh-CN"/>
              </w:rPr>
              <w:t xml:space="preserve">、</w:t>
            </w:r>
            <w:r>
              <w:rPr>
                <w:rFonts w:hint="eastAsia" w:ascii="仿宋" w:hAnsi="仿宋" w:eastAsia="仿宋" w:cs="宋体"/>
                <w:sz w:val="24"/>
                <w:lang w:bidi="zh-CN"/>
              </w:rPr>
              <w:t xml:space="preserve">节能服务方案</w:t>
            </w:r>
            <w:r>
              <w:rPr>
                <w:rFonts w:ascii="仿宋" w:hAnsi="仿宋" w:eastAsia="仿宋" w:cs="宋体"/>
                <w:sz w:val="24"/>
                <w:lang w:val="zh-CN" w:bidi="zh-CN"/>
              </w:rPr>
              <w:t xml:space="preserve">等。</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9</w:t>
            </w:r>
            <w:r/>
          </w:p>
        </w:tc>
        <w:tc>
          <w:tcPr>
            <w:tcW w:w="15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信报服务</w:t>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1.</w:t>
            </w:r>
            <w:r>
              <w:rPr>
                <w:rFonts w:ascii="仿宋" w:hAnsi="仿宋" w:eastAsia="仿宋" w:cs="宋体"/>
                <w:spacing w:val="-3"/>
                <w:sz w:val="24"/>
                <w:lang w:val="zh-CN" w:bidi="zh-CN"/>
              </w:rPr>
              <w:t xml:space="preserve">对邮件、包裹和挂号信等进行正确分理、安全检查和防疫卫生检查。</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2.</w:t>
            </w:r>
            <w:r>
              <w:rPr>
                <w:rFonts w:ascii="仿宋" w:hAnsi="仿宋" w:eastAsia="仿宋" w:cs="宋体"/>
                <w:spacing w:val="-3"/>
                <w:sz w:val="24"/>
                <w:lang w:val="zh-CN" w:bidi="zh-CN"/>
              </w:rPr>
              <w:t xml:space="preserve">及时投送或通知收件人领取。</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3.</w:t>
            </w:r>
            <w:r>
              <w:rPr>
                <w:rFonts w:ascii="仿宋" w:hAnsi="仿宋" w:eastAsia="仿宋" w:cs="宋体"/>
                <w:spacing w:val="-3"/>
                <w:sz w:val="24"/>
                <w:lang w:val="zh-CN" w:bidi="zh-CN"/>
              </w:rPr>
              <w:t xml:space="preserve">大件物品出入向采购人报告，待采购人确认无误后放行。</w:t>
            </w:r>
            <w:r/>
          </w:p>
        </w:tc>
      </w:tr>
      <w:tr>
        <w:trPr>
          <w:jc w:val="center"/>
        </w:trPr>
        <w:tc>
          <w:tcPr>
            <w:tcW w:w="8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10</w:t>
            </w:r>
            <w:r/>
          </w:p>
        </w:tc>
        <w:tc>
          <w:tcPr>
            <w:tcW w:w="15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服务热线及紧急维修</w:t>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20"/>
                <w:sz w:val="24"/>
                <w:lang w:bidi="zh-CN"/>
              </w:rPr>
              <w:t xml:space="preserve">1.</w:t>
            </w:r>
            <w:r>
              <w:rPr>
                <w:rFonts w:ascii="仿宋" w:hAnsi="仿宋" w:eastAsia="仿宋" w:cs="宋体"/>
                <w:spacing w:val="-20"/>
                <w:sz w:val="24"/>
                <w:lang w:val="zh-CN" w:bidi="zh-CN"/>
              </w:rPr>
              <w:t xml:space="preserve">设置 </w:t>
            </w:r>
            <w:r>
              <w:rPr>
                <w:rFonts w:ascii="仿宋" w:hAnsi="仿宋" w:eastAsia="仿宋" w:cs="宋体"/>
                <w:sz w:val="24"/>
                <w:lang w:val="zh-CN" w:bidi="zh-CN"/>
              </w:rPr>
              <w:t xml:space="preserve">24</w:t>
            </w:r>
            <w:r>
              <w:rPr>
                <w:rFonts w:ascii="仿宋" w:hAnsi="仿宋" w:eastAsia="仿宋" w:cs="宋体"/>
                <w:spacing w:val="3"/>
                <w:sz w:val="24"/>
                <w:lang w:val="zh-CN" w:bidi="zh-CN"/>
              </w:rPr>
              <w:t xml:space="preserve"> </w:t>
            </w:r>
            <w:r>
              <w:rPr>
                <w:rFonts w:ascii="仿宋" w:hAnsi="仿宋" w:eastAsia="仿宋" w:cs="宋体"/>
                <w:spacing w:val="-3"/>
                <w:sz w:val="24"/>
                <w:lang w:val="zh-CN" w:bidi="zh-CN"/>
              </w:rPr>
              <w:t xml:space="preserve">小时报修服务热线。</w:t>
            </w:r>
            <w:r/>
          </w:p>
        </w:tc>
      </w:tr>
      <w:tr>
        <w:trPr>
          <w:jc w:val="center"/>
        </w:trPr>
        <w:tc>
          <w:tcPr>
            <w:tcW w:w="8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11"/>
                <w:sz w:val="24"/>
                <w:lang w:bidi="zh-CN"/>
              </w:rPr>
              <w:t xml:space="preserve">2.</w:t>
            </w:r>
            <w:r>
              <w:rPr>
                <w:rFonts w:ascii="仿宋" w:hAnsi="仿宋" w:eastAsia="仿宋" w:cs="宋体"/>
                <w:spacing w:val="-11"/>
                <w:sz w:val="24"/>
                <w:lang w:val="zh-CN" w:bidi="zh-CN"/>
              </w:rPr>
              <w:t xml:space="preserve">紧急维修应当 </w:t>
            </w:r>
            <w:r>
              <w:rPr>
                <w:rFonts w:ascii="仿宋" w:hAnsi="仿宋" w:eastAsia="仿宋" w:cs="宋体"/>
                <w:spacing w:val="-3"/>
                <w:sz w:val="24"/>
                <w:lang w:val="zh-CN" w:bidi="zh-CN"/>
              </w:rPr>
              <w:t xml:space="preserve">5 分钟内到达现场，不间断维修直至修复。</w:t>
            </w:r>
            <w:r/>
          </w:p>
        </w:tc>
      </w:tr>
    </w:tbl>
    <w:p>
      <w:pPr>
        <w:contextualSpacing/>
        <w:ind w:firstLine="480"/>
        <w:spacing w:before="240"/>
        <w:rPr>
          <w:rFonts w:ascii="仿宋" w:hAnsi="仿宋" w:eastAsia="仿宋"/>
          <w:sz w:val="24"/>
        </w:rPr>
      </w:pPr>
      <w:r>
        <w:rPr>
          <w:rFonts w:ascii="仿宋" w:hAnsi="仿宋" w:eastAsia="仿宋"/>
          <w:sz w:val="24"/>
        </w:rPr>
      </w:r>
      <w:r/>
    </w:p>
    <w:p>
      <w:pPr>
        <w:contextualSpacing/>
        <w:ind w:firstLine="480"/>
        <w:spacing w:before="240"/>
        <w:rPr>
          <w:rFonts w:ascii="仿宋" w:hAnsi="仿宋" w:eastAsia="仿宋"/>
          <w:sz w:val="24"/>
        </w:rPr>
      </w:pPr>
      <w:r>
        <w:rPr>
          <w:rFonts w:hint="eastAsia" w:ascii="仿宋" w:hAnsi="仿宋" w:eastAsia="仿宋"/>
          <w:sz w:val="24"/>
        </w:rPr>
        <w:t xml:space="preserve">2.房屋维护服务</w:t>
      </w:r>
      <w:r/>
    </w:p>
    <w:tbl>
      <w:tblPr>
        <w:tblStyle w:val="732"/>
        <w:tblW w:w="0" w:type="auto"/>
        <w:jc w:val="center"/>
        <w:tblInd w:w="-650" w:type="dxa"/>
        <w:tblLook w:val="04A0" w:firstRow="1" w:lastRow="0" w:firstColumn="1" w:lastColumn="0" w:noHBand="0" w:noVBand="1"/>
      </w:tblPr>
      <w:tblGrid>
        <w:gridCol w:w="859"/>
        <w:gridCol w:w="1693"/>
        <w:gridCol w:w="6620"/>
      </w:tblGrid>
      <w:tr>
        <w:trPr>
          <w:jc w:val="center"/>
        </w:trPr>
        <w:tc>
          <w:tcPr>
            <w:tcW w:w="859"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69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620"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859"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6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主体结构、围护结构、部品部件</w:t>
            </w:r>
            <w:r/>
          </w:p>
        </w:tc>
        <w:tc>
          <w:tcPr>
            <w:tcW w:w="6620" w:type="dxa"/>
            <w:textDirection w:val="lrTb"/>
            <w:noWrap w:val="false"/>
          </w:tcPr>
          <w:p>
            <w:pPr>
              <w:spacing w:before="3"/>
              <w:tabs>
                <w:tab w:val="left" w:pos="598" w:leader="none"/>
              </w:tabs>
              <w:rPr>
                <w:rFonts w:ascii="仿宋" w:hAnsi="仿宋" w:eastAsia="仿宋" w:cs="宋体"/>
                <w:sz w:val="24"/>
                <w:lang w:val="zh-CN" w:bidi="zh-CN"/>
              </w:rPr>
            </w:pPr>
            <w:r>
              <w:rPr>
                <w:rFonts w:hint="eastAsia" w:ascii="仿宋" w:hAnsi="仿宋" w:eastAsia="仿宋" w:cs="宋体"/>
                <w:spacing w:val="-9"/>
                <w:sz w:val="24"/>
                <w:lang w:bidi="zh-CN"/>
              </w:rPr>
              <w:t xml:space="preserve">1.</w:t>
            </w:r>
            <w:r>
              <w:rPr>
                <w:rFonts w:ascii="仿宋" w:hAnsi="仿宋" w:eastAsia="仿宋" w:cs="宋体"/>
                <w:spacing w:val="-9"/>
                <w:sz w:val="24"/>
                <w:lang w:val="zh-CN" w:bidi="zh-CN"/>
              </w:rPr>
              <w:t xml:space="preserve">每季度至少开展 </w:t>
            </w:r>
            <w:r>
              <w:rPr>
                <w:rFonts w:ascii="仿宋" w:hAnsi="仿宋" w:eastAsia="仿宋" w:cs="宋体"/>
                <w:sz w:val="24"/>
                <w:lang w:val="zh-CN" w:bidi="zh-CN"/>
              </w:rPr>
              <w:t xml:space="preserve">1</w:t>
            </w:r>
            <w:r>
              <w:rPr>
                <w:rFonts w:ascii="仿宋" w:hAnsi="仿宋" w:eastAsia="仿宋" w:cs="宋体"/>
                <w:spacing w:val="19"/>
                <w:sz w:val="24"/>
                <w:lang w:val="zh-CN" w:bidi="zh-CN"/>
              </w:rPr>
              <w:t xml:space="preserve"> </w:t>
            </w:r>
            <w:r>
              <w:rPr>
                <w:rFonts w:ascii="仿宋" w:hAnsi="仿宋" w:eastAsia="仿宋" w:cs="宋体"/>
                <w:spacing w:val="-7"/>
                <w:sz w:val="24"/>
                <w:lang w:val="zh-CN" w:bidi="zh-CN"/>
              </w:rPr>
              <w:t xml:space="preserve">次房屋结构安全巡视，发现外观有变形、开裂等现象，及时建议采购人申请房</w:t>
            </w:r>
            <w:r>
              <w:rPr>
                <w:rFonts w:ascii="仿宋" w:hAnsi="仿宋" w:eastAsia="仿宋" w:cs="宋体"/>
                <w:sz w:val="24"/>
                <w:lang w:val="zh-CN" w:bidi="zh-CN"/>
              </w:rPr>
              <w:t xml:space="preserve">屋安全鉴定，并采取必要的避险和防护措施。</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603" w:leader="none"/>
              </w:tabs>
              <w:rPr>
                <w:rFonts w:ascii="仿宋" w:hAnsi="仿宋" w:eastAsia="仿宋" w:cs="宋体"/>
                <w:sz w:val="24"/>
                <w:lang w:val="zh-CN" w:bidi="zh-CN"/>
              </w:rPr>
            </w:pPr>
            <w:r>
              <w:rPr>
                <w:rFonts w:hint="eastAsia" w:ascii="仿宋" w:hAnsi="仿宋" w:eastAsia="仿宋" w:cs="宋体"/>
                <w:spacing w:val="-8"/>
                <w:sz w:val="24"/>
                <w:lang w:bidi="zh-CN"/>
              </w:rPr>
              <w:t xml:space="preserve">2.</w:t>
            </w:r>
            <w:r>
              <w:rPr>
                <w:rFonts w:ascii="仿宋" w:hAnsi="仿宋" w:eastAsia="仿宋" w:cs="宋体"/>
                <w:spacing w:val="-8"/>
                <w:sz w:val="24"/>
                <w:lang w:val="zh-CN" w:bidi="zh-CN"/>
              </w:rPr>
              <w:t xml:space="preserve">每季度至少开展 </w:t>
            </w:r>
            <w:r>
              <w:rPr>
                <w:rFonts w:ascii="仿宋" w:hAnsi="仿宋" w:eastAsia="仿宋" w:cs="宋体"/>
                <w:sz w:val="24"/>
                <w:lang w:val="zh-CN" w:bidi="zh-CN"/>
              </w:rPr>
              <w:t xml:space="preserve">1</w:t>
            </w:r>
            <w:r>
              <w:rPr>
                <w:rFonts w:ascii="仿宋" w:hAnsi="仿宋" w:eastAsia="仿宋" w:cs="宋体"/>
                <w:spacing w:val="19"/>
                <w:sz w:val="24"/>
                <w:lang w:val="zh-CN" w:bidi="zh-CN"/>
              </w:rPr>
              <w:t xml:space="preserve"> </w:t>
            </w:r>
            <w:r>
              <w:rPr>
                <w:rFonts w:ascii="仿宋" w:hAnsi="仿宋" w:eastAsia="仿宋" w:cs="宋体"/>
                <w:spacing w:val="-9"/>
                <w:sz w:val="24"/>
                <w:lang w:val="zh-CN" w:bidi="zh-CN"/>
              </w:rPr>
              <w:t xml:space="preserve">次外墙贴饰面、幕墙玻璃、雨篷、散水、空调室外机支撑构件等检查，发现破</w:t>
            </w:r>
            <w:r>
              <w:rPr>
                <w:rFonts w:ascii="仿宋" w:hAnsi="仿宋" w:eastAsia="仿宋" w:cs="宋体"/>
                <w:sz w:val="24"/>
                <w:lang w:val="zh-CN" w:bidi="zh-CN"/>
              </w:rPr>
              <w:t xml:space="preserve">损，及时向采购人报告，按采购人要求出具维修方案，待采购人同意后按维修方案实施维</w:t>
            </w:r>
            <w:r>
              <w:rPr>
                <w:rFonts w:ascii="仿宋" w:hAnsi="仿宋" w:eastAsia="仿宋" w:cs="宋体"/>
                <w:sz w:val="24"/>
                <w:lang w:val="zh-CN" w:bidi="zh-CN"/>
              </w:rPr>
              <w:t xml:space="preserve">修。</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605" w:leader="none"/>
              </w:tabs>
              <w:rPr>
                <w:rFonts w:ascii="仿宋" w:hAnsi="仿宋" w:eastAsia="仿宋" w:cs="宋体"/>
                <w:sz w:val="24"/>
                <w:lang w:val="zh-CN" w:bidi="zh-CN"/>
              </w:rPr>
            </w:pPr>
            <w:r>
              <w:rPr>
                <w:rFonts w:hint="eastAsia" w:ascii="仿宋" w:hAnsi="仿宋" w:eastAsia="仿宋" w:cs="宋体"/>
                <w:spacing w:val="-8"/>
                <w:sz w:val="24"/>
                <w:lang w:bidi="zh-CN"/>
              </w:rPr>
              <w:t xml:space="preserve">3.</w:t>
            </w:r>
            <w:r>
              <w:rPr>
                <w:rFonts w:ascii="仿宋" w:hAnsi="仿宋" w:eastAsia="仿宋" w:cs="宋体"/>
                <w:spacing w:val="-8"/>
                <w:sz w:val="24"/>
                <w:lang w:val="zh-CN" w:bidi="zh-CN"/>
              </w:rPr>
              <w:t xml:space="preserve">每半月至少开展 </w:t>
            </w:r>
            <w:r>
              <w:rPr>
                <w:rFonts w:ascii="仿宋" w:hAnsi="仿宋" w:eastAsia="仿宋" w:cs="宋体"/>
                <w:sz w:val="24"/>
                <w:lang w:val="zh-CN" w:bidi="zh-CN"/>
              </w:rPr>
              <w:t xml:space="preserve">1</w:t>
            </w:r>
            <w:r>
              <w:rPr>
                <w:rFonts w:ascii="仿宋" w:hAnsi="仿宋" w:eastAsia="仿宋" w:cs="宋体"/>
                <w:spacing w:val="19"/>
                <w:sz w:val="24"/>
                <w:lang w:val="zh-CN" w:bidi="zh-CN"/>
              </w:rPr>
              <w:t xml:space="preserve"> </w:t>
            </w:r>
            <w:r>
              <w:rPr>
                <w:rFonts w:ascii="仿宋" w:hAnsi="仿宋" w:eastAsia="仿宋" w:cs="宋体"/>
                <w:spacing w:val="-8"/>
                <w:sz w:val="24"/>
                <w:lang w:val="zh-CN" w:bidi="zh-CN"/>
              </w:rPr>
              <w:t xml:space="preserve">次公用部位的门、窗、楼梯、通风道、室内地面、墙面、吊顶和室外屋面等巡</w:t>
            </w:r>
            <w:r>
              <w:rPr>
                <w:rFonts w:ascii="仿宋" w:hAnsi="仿宋" w:eastAsia="仿宋" w:cs="宋体"/>
                <w:sz w:val="24"/>
                <w:lang w:val="zh-CN" w:bidi="zh-CN"/>
              </w:rPr>
              <w:t xml:space="preserve">查，发现破损，及时向采购人报告，按采购人要求出具维修方案，待采购人同意后按维修方案实施维修。</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5"/>
              <w:tabs>
                <w:tab w:val="left" w:pos="603" w:leader="none"/>
              </w:tabs>
              <w:rPr>
                <w:rFonts w:ascii="仿宋" w:hAnsi="仿宋" w:eastAsia="仿宋" w:cs="宋体"/>
                <w:sz w:val="24"/>
                <w:lang w:val="zh-CN" w:bidi="zh-CN"/>
              </w:rPr>
            </w:pPr>
            <w:r>
              <w:rPr>
                <w:rFonts w:hint="eastAsia" w:ascii="仿宋" w:hAnsi="仿宋" w:eastAsia="仿宋" w:cs="宋体"/>
                <w:spacing w:val="-7"/>
                <w:sz w:val="24"/>
                <w:lang w:bidi="zh-CN"/>
              </w:rPr>
              <w:t xml:space="preserve">4.</w:t>
            </w:r>
            <w:r>
              <w:rPr>
                <w:rFonts w:ascii="仿宋" w:hAnsi="仿宋" w:eastAsia="仿宋" w:cs="宋体"/>
                <w:spacing w:val="-7"/>
                <w:sz w:val="24"/>
                <w:lang w:val="zh-CN" w:bidi="zh-CN"/>
              </w:rPr>
              <w:t xml:space="preserve">每年强</w:t>
            </w:r>
            <w:r>
              <w:rPr>
                <w:rFonts w:ascii="仿宋" w:hAnsi="仿宋" w:eastAsia="仿宋" w:cs="宋体"/>
                <w:spacing w:val="-7"/>
                <w:sz w:val="24"/>
                <w:lang w:val="zh-CN" w:bidi="zh-CN"/>
              </w:rPr>
              <w:t xml:space="preserve">降雨天气前后、雨雪季节检查屋面防水和</w:t>
            </w:r>
            <w:r>
              <w:rPr>
                <w:rFonts w:ascii="仿宋" w:hAnsi="仿宋" w:eastAsia="仿宋" w:cs="宋体"/>
                <w:spacing w:val="-7"/>
                <w:sz w:val="24"/>
                <w:lang w:val="zh-CN" w:bidi="zh-CN"/>
              </w:rPr>
              <w:t xml:space="preserve">雨落管等</w:t>
            </w:r>
            <w:r>
              <w:rPr>
                <w:rFonts w:ascii="仿宋" w:hAnsi="仿宋" w:eastAsia="仿宋" w:cs="宋体"/>
                <w:spacing w:val="-7"/>
                <w:sz w:val="24"/>
                <w:lang w:val="zh-CN" w:bidi="zh-CN"/>
              </w:rPr>
              <w:t xml:space="preserve">，发现破损，及时向采购人报告，按采</w:t>
            </w:r>
            <w:r>
              <w:rPr>
                <w:rFonts w:ascii="仿宋" w:hAnsi="仿宋" w:eastAsia="仿宋" w:cs="宋体"/>
                <w:sz w:val="24"/>
                <w:lang w:val="zh-CN" w:bidi="zh-CN"/>
              </w:rPr>
              <w:t xml:space="preserve">购人要求出具维修方案，待采购人同意后按维修方案实施维修。</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3"/>
                <w:sz w:val="24"/>
                <w:lang w:bidi="zh-CN"/>
              </w:rPr>
              <w:t xml:space="preserve">5.</w:t>
            </w:r>
            <w:r>
              <w:rPr>
                <w:rFonts w:ascii="仿宋" w:hAnsi="仿宋" w:eastAsia="仿宋" w:cs="宋体"/>
                <w:spacing w:val="-3"/>
                <w:sz w:val="24"/>
                <w:lang w:val="zh-CN" w:bidi="zh-CN"/>
              </w:rPr>
              <w:t xml:space="preserve">办公楼外观完好，建筑装饰面无脱落、无破损、无污渍，玻璃幕墙清洁明亮、无破损。通道、楼梯、门窗等设施的完好和正常使用。</w:t>
            </w:r>
            <w:r/>
          </w:p>
        </w:tc>
      </w:tr>
      <w:tr>
        <w:trPr>
          <w:jc w:val="center"/>
        </w:trPr>
        <w:tc>
          <w:tcPr>
            <w:tcW w:w="859"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6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其他设施</w:t>
            </w:r>
            <w:r/>
          </w:p>
        </w:tc>
        <w:tc>
          <w:tcPr>
            <w:tcW w:w="6620" w:type="dxa"/>
            <w:textDirection w:val="lrTb"/>
            <w:noWrap w:val="false"/>
          </w:tcPr>
          <w:p>
            <w:pPr>
              <w:spacing w:before="3"/>
              <w:tabs>
                <w:tab w:val="left" w:pos="612" w:leader="none"/>
              </w:tabs>
              <w:rPr>
                <w:rFonts w:ascii="仿宋" w:hAnsi="仿宋" w:eastAsia="仿宋" w:cs="宋体"/>
                <w:spacing w:val="-3"/>
                <w:sz w:val="24"/>
                <w:lang w:val="zh-CN" w:bidi="zh-CN"/>
              </w:rPr>
            </w:pPr>
            <w:r>
              <w:rPr>
                <w:rFonts w:hint="eastAsia" w:ascii="仿宋" w:hAnsi="仿宋" w:eastAsia="仿宋" w:cs="宋体"/>
                <w:spacing w:val="-9"/>
                <w:sz w:val="24"/>
                <w:lang w:bidi="zh-CN"/>
              </w:rPr>
              <w:t xml:space="preserve">1</w:t>
            </w:r>
            <w:r>
              <w:rPr>
                <w:rFonts w:hint="eastAsia" w:ascii="仿宋" w:hAnsi="仿宋" w:eastAsia="仿宋" w:cs="宋体"/>
                <w:spacing w:val="-3"/>
                <w:sz w:val="24"/>
                <w:lang w:bidi="zh-CN"/>
              </w:rPr>
              <w:t xml:space="preserve">.</w:t>
            </w:r>
            <w:r>
              <w:rPr>
                <w:rFonts w:ascii="仿宋" w:hAnsi="仿宋" w:eastAsia="仿宋" w:cs="宋体"/>
                <w:spacing w:val="-3"/>
                <w:sz w:val="24"/>
                <w:lang w:val="zh-CN" w:bidi="zh-CN"/>
              </w:rPr>
              <w:t xml:space="preserve">每半月至少开展 1 次大门、围墙、道路、场地、管井、沟渠等巡查，每半月至少检查 1 </w:t>
            </w:r>
            <w:r>
              <w:rPr>
                <w:rFonts w:ascii="仿宋" w:hAnsi="仿宋" w:eastAsia="仿宋" w:cs="宋体"/>
                <w:spacing w:val="-3"/>
                <w:sz w:val="24"/>
                <w:lang w:val="zh-CN" w:bidi="zh-CN"/>
              </w:rPr>
              <w:t xml:space="preserve">次雨污水</w:t>
            </w:r>
            <w:r>
              <w:rPr>
                <w:rFonts w:ascii="仿宋" w:hAnsi="仿宋" w:eastAsia="仿宋" w:cs="宋体"/>
                <w:spacing w:val="-3"/>
                <w:sz w:val="24"/>
                <w:lang w:val="zh-CN" w:bidi="zh-CN"/>
              </w:rPr>
              <w:t xml:space="preserve">管井、化粪池等巡查，发现破损，及时向采购人报告，按采购人要求出具维修方案，待采购人同意后按维修</w:t>
            </w:r>
            <w:r/>
          </w:p>
          <w:p>
            <w:pPr>
              <w:spacing w:before="3"/>
              <w:tabs>
                <w:tab w:val="left" w:pos="612" w:leader="none"/>
              </w:tabs>
              <w:rPr>
                <w:rFonts w:ascii="仿宋" w:hAnsi="仿宋" w:eastAsia="仿宋" w:cs="宋体"/>
                <w:sz w:val="24"/>
                <w:lang w:val="zh-CN" w:bidi="zh-CN"/>
              </w:rPr>
            </w:pPr>
            <w:r>
              <w:rPr>
                <w:rFonts w:ascii="仿宋" w:hAnsi="仿宋" w:eastAsia="仿宋" w:cs="宋体"/>
                <w:spacing w:val="-3"/>
                <w:sz w:val="24"/>
                <w:lang w:val="zh-CN" w:bidi="zh-CN"/>
              </w:rPr>
              <w:t xml:space="preserve">方案实施维修。</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612" w:leader="none"/>
              </w:tabs>
              <w:rPr>
                <w:rFonts w:ascii="仿宋" w:hAnsi="仿宋" w:eastAsia="仿宋" w:cs="宋体"/>
                <w:sz w:val="24"/>
                <w:lang w:val="zh-CN" w:bidi="zh-CN"/>
              </w:rPr>
            </w:pPr>
            <w:r>
              <w:rPr>
                <w:rFonts w:hint="eastAsia" w:ascii="仿宋" w:hAnsi="仿宋" w:eastAsia="仿宋" w:cs="宋体"/>
                <w:spacing w:val="-8"/>
                <w:sz w:val="24"/>
                <w:lang w:bidi="zh-CN"/>
              </w:rPr>
              <w:t xml:space="preserve">2.</w:t>
            </w:r>
            <w:r>
              <w:rPr>
                <w:rFonts w:ascii="仿宋" w:hAnsi="仿宋" w:eastAsia="仿宋" w:cs="宋体"/>
                <w:spacing w:val="-8"/>
                <w:sz w:val="24"/>
                <w:lang w:val="zh-CN" w:bidi="zh-CN"/>
              </w:rPr>
              <w:t xml:space="preserve">每年至少开展 </w:t>
            </w:r>
            <w:r>
              <w:rPr>
                <w:rFonts w:ascii="仿宋" w:hAnsi="仿宋" w:eastAsia="仿宋" w:cs="宋体"/>
                <w:sz w:val="24"/>
                <w:lang w:val="zh-CN" w:bidi="zh-CN"/>
              </w:rPr>
              <w:t xml:space="preserve">1</w:t>
            </w:r>
            <w:r>
              <w:rPr>
                <w:rFonts w:ascii="仿宋" w:hAnsi="仿宋" w:eastAsia="仿宋" w:cs="宋体"/>
                <w:spacing w:val="20"/>
                <w:sz w:val="24"/>
                <w:lang w:val="zh-CN" w:bidi="zh-CN"/>
              </w:rPr>
              <w:t xml:space="preserve"> </w:t>
            </w:r>
            <w:r>
              <w:rPr>
                <w:rFonts w:ascii="仿宋" w:hAnsi="仿宋" w:eastAsia="仿宋" w:cs="宋体"/>
                <w:spacing w:val="-3"/>
                <w:sz w:val="24"/>
                <w:lang w:val="zh-CN" w:bidi="zh-CN"/>
              </w:rPr>
              <w:t xml:space="preserve">次防雷装置检测，发现失效，及时向采购人报告，按采购人要求出具维修方案，</w:t>
            </w:r>
            <w:r>
              <w:rPr>
                <w:rFonts w:ascii="仿宋" w:hAnsi="仿宋" w:eastAsia="仿宋" w:cs="宋体"/>
                <w:sz w:val="24"/>
                <w:lang w:val="zh-CN" w:bidi="zh-CN"/>
              </w:rPr>
              <w:t xml:space="preserve">待采购人同意后按维修方案实施维修。</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595" w:leader="none"/>
              </w:tabs>
              <w:rPr>
                <w:rFonts w:ascii="仿宋" w:hAnsi="仿宋" w:eastAsia="仿宋" w:cs="宋体"/>
                <w:spacing w:val="-6"/>
                <w:sz w:val="24"/>
                <w:lang w:val="zh-CN" w:bidi="zh-CN"/>
              </w:rPr>
            </w:pPr>
            <w:r>
              <w:rPr>
                <w:rFonts w:hint="eastAsia" w:ascii="仿宋" w:hAnsi="仿宋" w:eastAsia="仿宋" w:cs="宋体"/>
                <w:spacing w:val="-6"/>
                <w:sz w:val="24"/>
                <w:lang w:bidi="zh-CN"/>
              </w:rPr>
              <w:t xml:space="preserve">3.</w:t>
            </w:r>
            <w:r>
              <w:rPr>
                <w:rFonts w:ascii="仿宋" w:hAnsi="仿宋" w:eastAsia="仿宋" w:cs="宋体"/>
                <w:spacing w:val="-6"/>
                <w:sz w:val="24"/>
                <w:lang w:val="zh-CN" w:bidi="zh-CN"/>
              </w:rPr>
              <w:t xml:space="preserve">路面状态良好，地漏通畅不堵塞。</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595" w:leader="none"/>
              </w:tabs>
              <w:rPr>
                <w:rFonts w:ascii="仿宋" w:hAnsi="仿宋" w:eastAsia="仿宋" w:cs="宋体"/>
                <w:spacing w:val="-6"/>
                <w:sz w:val="24"/>
                <w:lang w:val="zh-CN" w:bidi="zh-CN"/>
              </w:rPr>
            </w:pPr>
            <w:r>
              <w:rPr>
                <w:rFonts w:hint="eastAsia" w:ascii="仿宋" w:hAnsi="仿宋" w:eastAsia="仿宋" w:cs="宋体"/>
                <w:spacing w:val="-6"/>
                <w:sz w:val="24"/>
                <w:lang w:bidi="zh-CN"/>
              </w:rPr>
              <w:t xml:space="preserve">4.</w:t>
            </w:r>
            <w:r>
              <w:rPr>
                <w:rFonts w:ascii="仿宋" w:hAnsi="仿宋" w:eastAsia="仿宋" w:cs="宋体"/>
                <w:spacing w:val="-6"/>
                <w:sz w:val="24"/>
                <w:lang w:val="zh-CN" w:bidi="zh-CN"/>
              </w:rPr>
              <w:t xml:space="preserve">接到采购人家具报修服务后，</w:t>
            </w:r>
            <w:r>
              <w:rPr>
                <w:rFonts w:hint="eastAsia" w:ascii="仿宋" w:hAnsi="仿宋" w:eastAsia="仿宋" w:cs="宋体"/>
                <w:spacing w:val="-6"/>
                <w:sz w:val="24"/>
                <w:lang w:bidi="zh-CN"/>
              </w:rPr>
              <w:t xml:space="preserve">按照</w:t>
            </w:r>
            <w:r>
              <w:rPr>
                <w:rFonts w:hint="eastAsia" w:ascii="仿宋" w:hAnsi="仿宋" w:eastAsia="仿宋" w:cs="宋体"/>
                <w:spacing w:val="-6"/>
                <w:sz w:val="24"/>
                <w:lang w:val="zh-CN" w:bidi="zh-CN"/>
              </w:rPr>
              <w:t xml:space="preserve">《</w:t>
            </w:r>
            <w:r>
              <w:rPr>
                <w:rFonts w:ascii="仿宋" w:hAnsi="仿宋" w:eastAsia="仿宋" w:cs="宋体"/>
                <w:spacing w:val="-6"/>
                <w:sz w:val="24"/>
                <w:lang w:val="zh-CN" w:bidi="zh-CN"/>
              </w:rPr>
              <w:t xml:space="preserve">公用设施设备维护服务</w:t>
            </w:r>
            <w:r>
              <w:rPr>
                <w:rFonts w:hint="eastAsia" w:ascii="仿宋" w:hAnsi="仿宋" w:eastAsia="仿宋" w:cs="宋体"/>
                <w:spacing w:val="-6"/>
                <w:sz w:val="24"/>
                <w:lang w:val="zh-CN" w:bidi="zh-CN"/>
              </w:rPr>
              <w:t xml:space="preserve">》</w:t>
            </w:r>
            <w:r>
              <w:rPr>
                <w:rFonts w:hint="eastAsia" w:ascii="仿宋" w:hAnsi="仿宋" w:eastAsia="仿宋" w:cs="宋体"/>
                <w:spacing w:val="-6"/>
                <w:sz w:val="24"/>
                <w:lang w:bidi="zh-CN"/>
              </w:rPr>
              <w:t xml:space="preserve">约定及时处理一般性小修，处理不了时</w:t>
            </w:r>
            <w:r>
              <w:rPr>
                <w:rFonts w:ascii="仿宋" w:hAnsi="仿宋" w:eastAsia="仿宋" w:cs="宋体"/>
                <w:spacing w:val="-6"/>
                <w:sz w:val="24"/>
                <w:lang w:val="zh-CN" w:bidi="zh-CN"/>
              </w:rPr>
              <w:t xml:space="preserve">及时通知家具供货商对保修期内的家具进行维修，及时对保修期外的家具进行维修。</w:t>
            </w:r>
            <w:r/>
          </w:p>
        </w:tc>
      </w:tr>
      <w:tr>
        <w:trPr>
          <w:jc w:val="center"/>
        </w:trPr>
        <w:tc>
          <w:tcPr>
            <w:tcW w:w="859"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6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装饰装修监督管理</w:t>
            </w:r>
            <w:r/>
          </w:p>
        </w:tc>
        <w:tc>
          <w:tcPr>
            <w:tcW w:w="6620" w:type="dxa"/>
            <w:textDirection w:val="lrTb"/>
            <w:noWrap w:val="false"/>
          </w:tcPr>
          <w:p>
            <w:pPr>
              <w:spacing w:before="61"/>
              <w:tabs>
                <w:tab w:val="left" w:pos="595" w:leader="none"/>
              </w:tabs>
              <w:rPr>
                <w:rFonts w:ascii="仿宋" w:hAnsi="仿宋" w:eastAsia="仿宋" w:cs="宋体"/>
                <w:spacing w:val="-7"/>
                <w:sz w:val="24"/>
                <w:lang w:val="zh-CN" w:bidi="zh-CN"/>
              </w:rPr>
            </w:pPr>
            <w:r>
              <w:rPr>
                <w:rFonts w:hint="eastAsia" w:ascii="仿宋" w:hAnsi="仿宋" w:eastAsia="仿宋" w:cs="宋体"/>
                <w:spacing w:val="-7"/>
                <w:sz w:val="24"/>
                <w:lang w:bidi="zh-CN"/>
              </w:rPr>
              <w:t xml:space="preserve">1.制订《</w:t>
            </w:r>
            <w:r>
              <w:rPr>
                <w:rFonts w:ascii="仿宋" w:hAnsi="仿宋" w:eastAsia="仿宋" w:cs="宋体"/>
                <w:spacing w:val="-7"/>
                <w:sz w:val="24"/>
                <w:lang w:val="zh-CN" w:bidi="zh-CN"/>
              </w:rPr>
              <w:t xml:space="preserve">装饰装修监督管理</w:t>
            </w:r>
            <w:r>
              <w:rPr>
                <w:rFonts w:hint="eastAsia" w:ascii="仿宋" w:hAnsi="仿宋" w:eastAsia="仿宋" w:cs="宋体"/>
                <w:spacing w:val="-7"/>
                <w:sz w:val="24"/>
                <w:lang w:bidi="zh-CN"/>
              </w:rPr>
              <w:t xml:space="preserve">制度》</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61"/>
              <w:tabs>
                <w:tab w:val="left" w:pos="595" w:leader="none"/>
              </w:tabs>
              <w:rPr>
                <w:rFonts w:ascii="仿宋" w:hAnsi="仿宋" w:eastAsia="仿宋" w:cs="宋体"/>
                <w:sz w:val="24"/>
                <w:lang w:val="zh-CN" w:bidi="zh-CN"/>
              </w:rPr>
            </w:pPr>
            <w:r>
              <w:rPr>
                <w:rFonts w:hint="eastAsia" w:ascii="仿宋" w:hAnsi="仿宋" w:eastAsia="仿宋" w:cs="宋体"/>
                <w:spacing w:val="-7"/>
                <w:sz w:val="24"/>
                <w:lang w:bidi="zh-CN"/>
              </w:rPr>
              <w:t xml:space="preserve">2.</w:t>
            </w:r>
            <w:r>
              <w:rPr>
                <w:rFonts w:ascii="仿宋" w:hAnsi="仿宋" w:eastAsia="仿宋" w:cs="宋体"/>
                <w:spacing w:val="-7"/>
                <w:sz w:val="24"/>
                <w:lang w:val="zh-CN" w:bidi="zh-CN"/>
              </w:rPr>
              <w:t xml:space="preserve">装饰装修前，供应商应当与采购人或采购人委托的装修企业签订装饰装修管理服务协议，告知装</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595" w:leader="none"/>
              </w:tabs>
              <w:rPr>
                <w:rFonts w:ascii="仿宋" w:hAnsi="仿宋" w:eastAsia="仿宋" w:cs="宋体"/>
                <w:spacing w:val="-5"/>
                <w:sz w:val="24"/>
                <w:lang w:val="zh-CN" w:bidi="zh-CN"/>
              </w:rPr>
            </w:pPr>
            <w:r>
              <w:rPr>
                <w:rFonts w:ascii="仿宋" w:hAnsi="仿宋" w:eastAsia="仿宋" w:cs="宋体"/>
                <w:spacing w:val="-5"/>
                <w:sz w:val="24"/>
                <w:lang w:val="zh-CN" w:bidi="zh-CN"/>
              </w:rPr>
              <w:t xml:space="preserve">饰装修须知，并</w:t>
            </w:r>
            <w:r>
              <w:rPr>
                <w:rFonts w:hint="eastAsia" w:ascii="仿宋" w:hAnsi="仿宋" w:eastAsia="仿宋" w:cs="宋体"/>
                <w:spacing w:val="-5"/>
                <w:sz w:val="24"/>
                <w:lang w:bidi="zh-CN"/>
              </w:rPr>
              <w:t xml:space="preserve">按照《</w:t>
            </w:r>
            <w:r>
              <w:rPr>
                <w:rFonts w:ascii="仿宋" w:hAnsi="仿宋" w:eastAsia="仿宋" w:cs="宋体"/>
                <w:spacing w:val="-5"/>
                <w:sz w:val="24"/>
                <w:lang w:val="zh-CN" w:bidi="zh-CN"/>
              </w:rPr>
              <w:t xml:space="preserve">装饰装修监督管理</w:t>
            </w:r>
            <w:r>
              <w:rPr>
                <w:rFonts w:hint="eastAsia" w:ascii="仿宋" w:hAnsi="仿宋" w:eastAsia="仿宋" w:cs="宋体"/>
                <w:spacing w:val="-5"/>
                <w:sz w:val="24"/>
                <w:lang w:bidi="zh-CN"/>
              </w:rPr>
              <w:t xml:space="preserve">制度》</w:t>
            </w:r>
            <w:r>
              <w:rPr>
                <w:rFonts w:ascii="仿宋" w:hAnsi="仿宋" w:eastAsia="仿宋" w:cs="宋体"/>
                <w:spacing w:val="-5"/>
                <w:sz w:val="24"/>
                <w:lang w:val="zh-CN" w:bidi="zh-CN"/>
              </w:rPr>
              <w:t xml:space="preserve">对装饰装修过程进行管理服务。</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595" w:leader="none"/>
              </w:tabs>
              <w:rPr>
                <w:rFonts w:ascii="仿宋" w:hAnsi="仿宋" w:eastAsia="仿宋" w:cs="宋体"/>
                <w:spacing w:val="-5"/>
                <w:sz w:val="24"/>
                <w:lang w:val="zh-CN" w:bidi="zh-CN"/>
              </w:rPr>
            </w:pPr>
            <w:r>
              <w:rPr>
                <w:rFonts w:hint="eastAsia" w:ascii="仿宋" w:hAnsi="仿宋" w:eastAsia="仿宋" w:cs="宋体"/>
                <w:spacing w:val="-5"/>
                <w:sz w:val="24"/>
                <w:lang w:bidi="zh-CN"/>
              </w:rPr>
              <w:t xml:space="preserve">3.</w:t>
            </w:r>
            <w:r>
              <w:rPr>
                <w:rFonts w:ascii="仿宋" w:hAnsi="仿宋" w:eastAsia="仿宋" w:cs="宋体"/>
                <w:spacing w:val="-5"/>
                <w:sz w:val="24"/>
                <w:lang w:val="zh-CN" w:bidi="zh-CN"/>
              </w:rPr>
              <w:t xml:space="preserve">根据协议内容，做好装修垃圾临时堆放、清运等。</w:t>
            </w:r>
            <w:r/>
          </w:p>
        </w:tc>
      </w:tr>
      <w:tr>
        <w:trPr>
          <w:jc w:val="center"/>
        </w:trPr>
        <w:tc>
          <w:tcPr>
            <w:tcW w:w="859"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20" w:type="dxa"/>
            <w:textDirection w:val="lrTb"/>
            <w:noWrap w:val="false"/>
          </w:tcPr>
          <w:p>
            <w:pPr>
              <w:spacing w:before="3"/>
              <w:tabs>
                <w:tab w:val="left" w:pos="595" w:leader="none"/>
              </w:tabs>
              <w:rPr>
                <w:rFonts w:ascii="仿宋" w:hAnsi="仿宋" w:eastAsia="仿宋" w:cs="宋体"/>
                <w:sz w:val="24"/>
                <w:lang w:val="zh-CN" w:bidi="zh-CN"/>
              </w:rPr>
            </w:pPr>
            <w:r>
              <w:rPr>
                <w:rFonts w:hint="eastAsia" w:ascii="仿宋" w:hAnsi="仿宋" w:eastAsia="仿宋" w:cs="宋体"/>
                <w:spacing w:val="-5"/>
                <w:sz w:val="24"/>
                <w:lang w:bidi="zh-CN"/>
              </w:rPr>
              <w:t xml:space="preserve">4.</w:t>
            </w:r>
            <w:r>
              <w:rPr>
                <w:rFonts w:ascii="仿宋" w:hAnsi="仿宋" w:eastAsia="仿宋" w:cs="宋体"/>
                <w:spacing w:val="-5"/>
                <w:sz w:val="24"/>
                <w:lang w:val="zh-CN" w:bidi="zh-CN"/>
              </w:rPr>
              <w:t xml:space="preserve">受采购人委托对房屋内装修进行严格的监督管理，发现问题及时上报，确保不因装修而危及大楼</w:t>
            </w:r>
            <w:r>
              <w:rPr>
                <w:rFonts w:ascii="仿宋" w:hAnsi="仿宋" w:eastAsia="仿宋" w:cs="宋体"/>
                <w:sz w:val="24"/>
                <w:lang w:val="zh-CN" w:bidi="zh-CN"/>
              </w:rPr>
              <w:t xml:space="preserve">结构安全、人身安全和影响正常办公秩序。</w:t>
            </w:r>
            <w:r/>
          </w:p>
        </w:tc>
      </w:tr>
      <w:tr>
        <w:trPr>
          <w:jc w:val="center"/>
        </w:trPr>
        <w:tc>
          <w:tcPr>
            <w:tcW w:w="859" w:type="dxa"/>
            <w:vAlign w:val="center"/>
            <w:textDirection w:val="lrTb"/>
            <w:noWrap w:val="false"/>
          </w:tcPr>
          <w:p>
            <w:pPr>
              <w:jc w:val="center"/>
              <w:spacing w:before="1"/>
              <w:rPr>
                <w:rFonts w:ascii="仿宋" w:hAnsi="仿宋" w:eastAsia="仿宋" w:cs="宋体"/>
                <w:sz w:val="24"/>
                <w:lang w:val="zh-CN" w:bidi="zh-CN"/>
              </w:rPr>
            </w:pPr>
            <w:r>
              <w:rPr>
                <w:rFonts w:ascii="仿宋" w:hAnsi="仿宋" w:eastAsia="仿宋" w:cs="宋体"/>
                <w:sz w:val="24"/>
                <w:lang w:val="zh-CN" w:bidi="zh-CN"/>
              </w:rPr>
              <w:t xml:space="preserve">4</w:t>
            </w:r>
            <w:r/>
          </w:p>
        </w:tc>
        <w:tc>
          <w:tcPr>
            <w:tcW w:w="1693" w:type="dxa"/>
            <w:vAlign w:val="center"/>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标识标牌</w:t>
            </w:r>
            <w:r/>
          </w:p>
        </w:tc>
        <w:tc>
          <w:tcPr>
            <w:tcW w:w="6620" w:type="dxa"/>
            <w:textDirection w:val="lrTb"/>
            <w:noWrap w:val="false"/>
          </w:tcPr>
          <w:p>
            <w:pPr>
              <w:spacing w:before="61"/>
              <w:tabs>
                <w:tab w:val="left" w:pos="612" w:leader="none"/>
              </w:tabs>
              <w:rPr>
                <w:rFonts w:ascii="仿宋" w:hAnsi="仿宋" w:eastAsia="仿宋" w:cs="宋体"/>
                <w:sz w:val="24"/>
                <w:lang w:val="zh-CN" w:bidi="zh-CN"/>
              </w:rPr>
            </w:pPr>
            <w:r>
              <w:rPr>
                <w:rFonts w:hint="eastAsia" w:ascii="仿宋" w:hAnsi="仿宋" w:eastAsia="仿宋" w:cs="宋体"/>
                <w:spacing w:val="-10"/>
                <w:sz w:val="24"/>
                <w:lang w:bidi="zh-CN"/>
              </w:rPr>
              <w:t xml:space="preserve">1.</w:t>
            </w:r>
            <w:r>
              <w:rPr>
                <w:rFonts w:ascii="仿宋" w:hAnsi="仿宋" w:eastAsia="仿宋" w:cs="宋体"/>
                <w:spacing w:val="-10"/>
                <w:sz w:val="24"/>
                <w:lang w:val="zh-CN" w:bidi="zh-CN"/>
              </w:rPr>
              <w:t xml:space="preserve">每月至少检查 </w:t>
            </w:r>
            <w:r>
              <w:rPr>
                <w:rFonts w:ascii="仿宋" w:hAnsi="仿宋" w:eastAsia="仿宋" w:cs="宋体"/>
                <w:sz w:val="24"/>
                <w:lang w:val="zh-CN" w:bidi="zh-CN"/>
              </w:rPr>
              <w:t xml:space="preserve">1</w:t>
            </w:r>
            <w:r>
              <w:rPr>
                <w:rFonts w:ascii="仿宋" w:hAnsi="仿宋" w:eastAsia="仿宋" w:cs="宋体"/>
                <w:spacing w:val="7"/>
                <w:sz w:val="24"/>
                <w:lang w:val="zh-CN" w:bidi="zh-CN"/>
              </w:rPr>
              <w:t xml:space="preserve"> </w:t>
            </w:r>
            <w:r>
              <w:rPr>
                <w:rFonts w:ascii="仿宋" w:hAnsi="仿宋" w:eastAsia="仿宋" w:cs="宋体"/>
                <w:spacing w:val="-3"/>
                <w:sz w:val="24"/>
                <w:lang w:val="zh-CN" w:bidi="zh-CN"/>
              </w:rPr>
              <w:t xml:space="preserve">次标识标牌和消防与安全标识。应当规范清晰、路线指引正确、安装稳固。</w:t>
            </w:r>
            <w:r/>
          </w:p>
        </w:tc>
      </w:tr>
    </w:tbl>
    <w:p>
      <w:pPr>
        <w:contextualSpacing/>
        <w:ind w:firstLine="480"/>
        <w:spacing w:before="240"/>
        <w:rPr>
          <w:rFonts w:ascii="仿宋" w:hAnsi="仿宋" w:eastAsia="仿宋"/>
          <w:sz w:val="24"/>
        </w:rPr>
      </w:pPr>
      <w:r>
        <w:rPr>
          <w:rFonts w:ascii="仿宋" w:hAnsi="仿宋" w:eastAsia="仿宋"/>
          <w:sz w:val="24"/>
        </w:rPr>
      </w:r>
      <w:r/>
    </w:p>
    <w:p>
      <w:pPr>
        <w:contextualSpacing/>
        <w:ind w:firstLine="480"/>
        <w:spacing w:before="240"/>
        <w:rPr>
          <w:rFonts w:ascii="仿宋" w:hAnsi="仿宋" w:eastAsia="仿宋"/>
          <w:sz w:val="24"/>
        </w:rPr>
      </w:pPr>
      <w:r>
        <w:rPr>
          <w:rFonts w:hint="eastAsia" w:ascii="仿宋" w:hAnsi="仿宋" w:eastAsia="仿宋"/>
          <w:sz w:val="24"/>
        </w:rPr>
        <w:t xml:space="preserve">3.公用设施设备维护服务</w:t>
      </w:r>
      <w:r/>
    </w:p>
    <w:tbl>
      <w:tblPr>
        <w:tblStyle w:val="732"/>
        <w:tblW w:w="8897" w:type="dxa"/>
        <w:jc w:val="center"/>
        <w:tblLook w:val="04A0" w:firstRow="1" w:lastRow="0" w:firstColumn="1" w:lastColumn="0" w:noHBand="0" w:noVBand="1"/>
      </w:tblPr>
      <w:tblGrid>
        <w:gridCol w:w="817"/>
        <w:gridCol w:w="1418"/>
        <w:gridCol w:w="6662"/>
      </w:tblGrid>
      <w:tr>
        <w:trPr>
          <w:jc w:val="center"/>
        </w:trPr>
        <w:tc>
          <w:tcPr>
            <w:tcW w:w="817"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418"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662"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基本要求</w:t>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6"/>
                <w:sz w:val="24"/>
                <w:lang w:bidi="zh-CN"/>
              </w:rPr>
              <w:t xml:space="preserve">1.</w:t>
            </w:r>
            <w:r>
              <w:rPr>
                <w:rFonts w:ascii="仿宋" w:hAnsi="仿宋" w:eastAsia="仿宋" w:cs="宋体"/>
                <w:spacing w:val="-6"/>
                <w:sz w:val="24"/>
                <w:lang w:val="zh-CN" w:bidi="zh-CN"/>
              </w:rPr>
              <w:t xml:space="preserve">重大节</w:t>
            </w:r>
            <w:r>
              <w:rPr>
                <w:rFonts w:ascii="仿宋" w:hAnsi="仿宋" w:eastAsia="仿宋" w:cs="宋体"/>
                <w:spacing w:val="-5"/>
                <w:sz w:val="24"/>
                <w:lang w:val="zh-CN" w:bidi="zh-CN"/>
              </w:rPr>
              <w:t xml:space="preserve">假日及恶劣天气前后，组织系统巡检 1 次。</w:t>
            </w:r>
            <w:r>
              <w:rPr>
                <w:rFonts w:hint="eastAsia" w:ascii="仿宋" w:hAnsi="仿宋" w:eastAsia="仿宋" w:cs="宋体"/>
                <w:spacing w:val="-5"/>
                <w:sz w:val="24"/>
                <w:lang w:bidi="zh-CN"/>
              </w:rPr>
              <w:t xml:space="preserve">遇雨雪等恶劣天气时应集中组织轮休员工进行防涝除雪等应急工作。</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4" w:leader="none"/>
              </w:tabs>
              <w:rPr>
                <w:rFonts w:ascii="仿宋" w:hAnsi="仿宋" w:eastAsia="仿宋" w:cs="宋体"/>
                <w:sz w:val="24"/>
                <w:lang w:val="zh-CN" w:bidi="zh-CN"/>
              </w:rPr>
            </w:pPr>
            <w:r>
              <w:rPr>
                <w:rFonts w:hint="eastAsia" w:ascii="仿宋" w:hAnsi="仿宋" w:eastAsia="仿宋" w:cs="宋体"/>
                <w:spacing w:val="-5"/>
                <w:sz w:val="24"/>
                <w:lang w:bidi="zh-CN"/>
              </w:rPr>
              <w:t xml:space="preserve">2.</w:t>
            </w:r>
            <w:r>
              <w:rPr>
                <w:rFonts w:ascii="仿宋" w:hAnsi="仿宋" w:eastAsia="仿宋" w:cs="宋体"/>
                <w:spacing w:val="-5"/>
                <w:sz w:val="24"/>
                <w:lang w:val="zh-CN" w:bidi="zh-CN"/>
              </w:rPr>
              <w:t xml:space="preserve">具备设施设备安全、稳定运行的环境和场所</w:t>
            </w:r>
            <w:r>
              <w:rPr>
                <w:rFonts w:ascii="仿宋" w:hAnsi="仿宋" w:eastAsia="仿宋" w:cs="宋体"/>
                <w:spacing w:val="-3"/>
                <w:sz w:val="24"/>
                <w:lang w:val="zh-CN" w:bidi="zh-CN"/>
              </w:rPr>
              <w:t xml:space="preserve">（含有限空间</w:t>
            </w:r>
            <w:r>
              <w:rPr>
                <w:rFonts w:ascii="仿宋" w:hAnsi="仿宋" w:eastAsia="仿宋" w:cs="宋体"/>
                <w:spacing w:val="-7"/>
                <w:sz w:val="24"/>
                <w:lang w:val="zh-CN" w:bidi="zh-CN"/>
              </w:rPr>
              <w:t xml:space="preserve">）</w:t>
            </w:r>
            <w:r>
              <w:rPr>
                <w:rFonts w:ascii="仿宋" w:hAnsi="仿宋" w:eastAsia="仿宋" w:cs="宋体"/>
                <w:spacing w:val="-5"/>
                <w:sz w:val="24"/>
                <w:lang w:val="zh-CN" w:bidi="zh-CN"/>
              </w:rPr>
              <w:t xml:space="preserve">，温湿度、照度、粉尘和烟雾浓度等</w:t>
            </w:r>
            <w:r>
              <w:rPr>
                <w:rFonts w:ascii="仿宋" w:hAnsi="仿宋" w:eastAsia="仿宋" w:cs="宋体"/>
                <w:sz w:val="24"/>
                <w:lang w:val="zh-CN" w:bidi="zh-CN"/>
              </w:rPr>
              <w:t xml:space="preserve">符合相关安全规范。</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3.确保供水、供电、排水系统、消防系统、人员车辆进出入系</w:t>
            </w:r>
            <w:r>
              <w:rPr>
                <w:rFonts w:hint="eastAsia" w:ascii="仿宋" w:hAnsi="仿宋" w:eastAsia="仿宋" w:cs="宋体"/>
                <w:sz w:val="24"/>
                <w:lang w:bidi="zh-CN"/>
              </w:rPr>
              <w:t xml:space="preserve">统等设施设备始终处于正常运行状态，出现故障应立即进行维修。维修不了的须上报采购人聘请专业人员进行抢修，并做好配合保障工作。</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设备机房</w:t>
            </w:r>
            <w:r/>
          </w:p>
        </w:tc>
        <w:tc>
          <w:tcPr>
            <w:tcW w:w="6662" w:type="dxa"/>
            <w:textDirection w:val="lrTb"/>
            <w:noWrap w:val="false"/>
          </w:tcPr>
          <w:p>
            <w:pPr>
              <w:spacing w:before="61"/>
              <w:tabs>
                <w:tab w:val="left" w:pos="602" w:leader="none"/>
              </w:tabs>
              <w:rPr>
                <w:rFonts w:ascii="仿宋" w:hAnsi="仿宋" w:eastAsia="仿宋" w:cs="宋体"/>
                <w:sz w:val="24"/>
                <w:lang w:bidi="zh-CN"/>
              </w:rPr>
            </w:pPr>
            <w:r>
              <w:rPr>
                <w:rFonts w:hint="eastAsia" w:ascii="仿宋" w:hAnsi="仿宋" w:eastAsia="仿宋" w:cs="宋体"/>
                <w:sz w:val="24"/>
                <w:lang w:bidi="zh-CN"/>
              </w:rPr>
              <w:t xml:space="preserve">1.</w:t>
            </w:r>
            <w:r>
              <w:rPr>
                <w:rFonts w:ascii="仿宋" w:hAnsi="仿宋" w:eastAsia="仿宋" w:cs="宋体"/>
                <w:sz w:val="24"/>
                <w:lang w:bidi="zh-CN"/>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设备机房门窗、锁具应当完好、有效。</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4" w:leader="none"/>
              </w:tabs>
              <w:rPr>
                <w:rFonts w:ascii="仿宋" w:hAnsi="仿宋" w:eastAsia="仿宋" w:cs="宋体"/>
                <w:sz w:val="24"/>
                <w:lang w:bidi="zh-CN"/>
              </w:rPr>
            </w:pPr>
            <w:r>
              <w:rPr>
                <w:rFonts w:hint="eastAsia" w:ascii="仿宋" w:hAnsi="仿宋" w:eastAsia="仿宋" w:cs="宋体"/>
                <w:sz w:val="24"/>
                <w:lang w:bidi="zh-CN"/>
              </w:rPr>
              <w:t xml:space="preserve">3.</w:t>
            </w:r>
            <w:r>
              <w:rPr>
                <w:rFonts w:ascii="仿宋" w:hAnsi="仿宋" w:eastAsia="仿宋" w:cs="宋体"/>
                <w:sz w:val="24"/>
                <w:lang w:bidi="zh-CN"/>
              </w:rPr>
              <w:t xml:space="preserve">每半月至少开展 1 次清洁，整洁有序、无杂物、无积尘、无鼠、无虫害，温湿度符合设备运行要求。</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w:t>
            </w:r>
            <w:r>
              <w:rPr>
                <w:rFonts w:ascii="仿宋" w:hAnsi="仿宋" w:eastAsia="仿宋" w:cs="宋体"/>
                <w:sz w:val="24"/>
                <w:lang w:bidi="zh-CN"/>
              </w:rPr>
              <w:t xml:space="preserve">按各设备机房国家标准规范规定维护/保管消防、通风、应急照明，防止小动物进入。</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5.</w:t>
            </w:r>
            <w:r>
              <w:rPr>
                <w:rFonts w:ascii="仿宋" w:hAnsi="仿宋" w:eastAsia="仿宋" w:cs="宋体"/>
                <w:sz w:val="24"/>
                <w:lang w:bidi="zh-CN"/>
              </w:rPr>
              <w:t xml:space="preserve">安全防护用具配置齐全，检验合格。</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6.</w:t>
            </w:r>
            <w:r>
              <w:rPr>
                <w:rFonts w:ascii="仿宋" w:hAnsi="仿宋" w:eastAsia="仿宋" w:cs="宋体"/>
                <w:sz w:val="24"/>
                <w:lang w:bidi="zh-CN"/>
              </w:rPr>
              <w:t xml:space="preserve">应急设施设备用品应当齐全、完备，可随时启用。</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7.配电室绝缘工具每年度进行耐压检测试验，其中绝缘手套、绝缘</w:t>
            </w:r>
            <w:r>
              <w:rPr>
                <w:rFonts w:hint="eastAsia" w:ascii="仿宋" w:hAnsi="仿宋" w:eastAsia="仿宋" w:cs="宋体"/>
                <w:sz w:val="24"/>
                <w:lang w:bidi="zh-CN"/>
              </w:rPr>
              <w:t xml:space="preserve">靴须每</w:t>
            </w:r>
            <w:r>
              <w:rPr>
                <w:rFonts w:hint="eastAsia" w:ascii="仿宋" w:hAnsi="仿宋" w:eastAsia="仿宋" w:cs="宋体"/>
                <w:sz w:val="24"/>
                <w:lang w:bidi="zh-CN"/>
              </w:rPr>
              <w:t xml:space="preserve">半年进行耐压检测试验。</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给排水系统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w:t>
            </w:r>
            <w:r>
              <w:rPr>
                <w:rFonts w:ascii="仿宋" w:hAnsi="仿宋" w:eastAsia="仿宋" w:cs="宋体"/>
                <w:sz w:val="24"/>
                <w:lang w:bidi="zh-CN"/>
              </w:rPr>
              <w:t xml:space="preserve">设施设备、阀门、管道等运行正常，无跑、冒、滴、漏现象。</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有水泵房、水箱间的，每日至少巡视 1 次。</w:t>
            </w:r>
            <w:r>
              <w:rPr>
                <w:rFonts w:hint="eastAsia" w:ascii="仿宋" w:hAnsi="仿宋" w:eastAsia="仿宋" w:cs="宋体"/>
                <w:sz w:val="24"/>
                <w:lang w:bidi="zh-CN"/>
              </w:rPr>
              <w:t xml:space="preserve">每季度</w:t>
            </w:r>
            <w:r>
              <w:rPr>
                <w:rFonts w:ascii="仿宋" w:hAnsi="仿宋" w:eastAsia="仿宋" w:cs="宋体"/>
                <w:sz w:val="24"/>
                <w:lang w:bidi="zh-CN"/>
              </w:rPr>
              <w:t xml:space="preserve">至少养护 1 次水泵。</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w:t>
            </w:r>
            <w:r>
              <w:rPr>
                <w:rFonts w:ascii="仿宋" w:hAnsi="仿宋" w:eastAsia="仿宋" w:cs="宋体"/>
                <w:sz w:val="24"/>
                <w:lang w:bidi="zh-CN"/>
              </w:rPr>
              <w:t xml:space="preserve">遇供水单位限水、停水，按规定时间通知采购人。</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w:t>
            </w:r>
            <w:r>
              <w:rPr>
                <w:rFonts w:ascii="仿宋" w:hAnsi="仿宋" w:eastAsia="仿宋" w:cs="宋体"/>
                <w:sz w:val="24"/>
                <w:lang w:bidi="zh-CN"/>
              </w:rPr>
              <w:t xml:space="preserve">每季度至少开展 1 次对排水管进行疏通、清污，保证室内外排水系统通畅。</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4</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电梯系统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w:t>
            </w:r>
            <w:r>
              <w:rPr>
                <w:rFonts w:ascii="仿宋" w:hAnsi="仿宋" w:eastAsia="仿宋" w:cs="宋体"/>
                <w:sz w:val="24"/>
                <w:lang w:bidi="zh-CN"/>
              </w:rPr>
              <w:t xml:space="preserve">电梯运行平稳、无异响、平层、开关正常。每周至</w:t>
            </w:r>
            <w:r>
              <w:rPr>
                <w:rFonts w:ascii="仿宋" w:hAnsi="仿宋" w:eastAsia="仿宋" w:cs="宋体"/>
                <w:sz w:val="24"/>
                <w:lang w:bidi="zh-CN"/>
              </w:rPr>
              <w:t xml:space="preserve">少开展</w:t>
            </w:r>
            <w:r>
              <w:rPr>
                <w:rFonts w:ascii="仿宋" w:hAnsi="仿宋" w:eastAsia="仿宋" w:cs="宋体"/>
                <w:sz w:val="24"/>
                <w:lang w:bidi="zh-CN"/>
              </w:rPr>
              <w:t xml:space="preserve"> 2 次电梯的安全状况检查。</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电梯准用证、年检合格证等证件齐全。相关证件、紧急救援电话和乘客注意事项置于轿厢醒目位置。</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w:t>
            </w:r>
            <w:r>
              <w:rPr>
                <w:rFonts w:ascii="仿宋" w:hAnsi="仿宋" w:eastAsia="仿宋" w:cs="宋体"/>
                <w:sz w:val="24"/>
                <w:lang w:bidi="zh-CN"/>
              </w:rPr>
              <w:t xml:space="preserve">有电梯突发事件或事故的应急措施与救援预案，每年至少开展演练 1 次。电梯出现故障，物业管理服务人员 10 分钟内到场应急处理</w:t>
            </w:r>
            <w:r>
              <w:rPr>
                <w:rFonts w:hint="eastAsia" w:ascii="仿宋" w:hAnsi="仿宋" w:eastAsia="仿宋" w:cs="宋体"/>
                <w:sz w:val="24"/>
                <w:lang w:bidi="zh-CN"/>
              </w:rPr>
              <w:t xml:space="preserve">。</w:t>
            </w:r>
            <w:r>
              <w:rPr>
                <w:rFonts w:ascii="仿宋" w:hAnsi="仿宋" w:eastAsia="仿宋" w:cs="宋体"/>
                <w:sz w:val="24"/>
                <w:lang w:bidi="zh-CN"/>
              </w:rPr>
              <w:t xml:space="preserve"> </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4.出现电梯困人情况后物业管理服务人员须立即</w:t>
            </w:r>
            <w:r>
              <w:rPr>
                <w:rFonts w:ascii="仿宋" w:hAnsi="仿宋" w:eastAsia="仿宋" w:cs="宋体"/>
                <w:sz w:val="24"/>
                <w:lang w:bidi="zh-CN"/>
              </w:rPr>
              <w:t xml:space="preserve">到场进行救助和排除故障。</w:t>
            </w:r>
            <w:r>
              <w:rPr>
                <w:rFonts w:hint="eastAsia" w:ascii="仿宋" w:hAnsi="仿宋" w:eastAsia="仿宋" w:cs="宋体"/>
                <w:sz w:val="24"/>
                <w:lang w:bidi="zh-CN"/>
              </w:rPr>
              <w:t xml:space="preserve">现场解决不了的应通知</w:t>
            </w:r>
            <w:r>
              <w:rPr>
                <w:rFonts w:hint="eastAsia" w:ascii="仿宋" w:hAnsi="仿宋" w:eastAsia="仿宋" w:cs="宋体"/>
                <w:sz w:val="24"/>
                <w:lang w:bidi="zh-CN"/>
              </w:rPr>
              <w:t xml:space="preserve">电梯维保公司</w:t>
            </w:r>
            <w:r>
              <w:rPr>
                <w:rFonts w:hint="eastAsia" w:ascii="仿宋" w:hAnsi="仿宋" w:eastAsia="仿宋" w:cs="宋体"/>
                <w:sz w:val="24"/>
                <w:lang w:bidi="zh-CN"/>
              </w:rPr>
              <w:t xml:space="preserve">进行救援，在此期间应做好和被困人员的沟通联系工作，稳定被困人</w:t>
            </w:r>
            <w:r>
              <w:rPr>
                <w:rFonts w:hint="eastAsia" w:ascii="仿宋" w:hAnsi="仿宋" w:eastAsia="仿宋" w:cs="宋体"/>
                <w:sz w:val="24"/>
                <w:lang w:bidi="zh-CN"/>
              </w:rPr>
              <w:t xml:space="preserve">员情绪静待维保</w:t>
            </w:r>
            <w:r>
              <w:rPr>
                <w:rFonts w:hint="eastAsia" w:ascii="仿宋" w:hAnsi="仿宋" w:eastAsia="仿宋" w:cs="宋体"/>
                <w:sz w:val="24"/>
                <w:lang w:bidi="zh-CN"/>
              </w:rPr>
              <w:t xml:space="preserve">救援。</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5.每半月进行1次</w:t>
            </w:r>
            <w:r>
              <w:rPr>
                <w:rFonts w:ascii="仿宋" w:hAnsi="仿宋" w:eastAsia="仿宋" w:cs="宋体"/>
                <w:sz w:val="24"/>
                <w:lang w:bidi="zh-CN"/>
              </w:rPr>
              <w:t xml:space="preserve">电梯</w:t>
            </w:r>
            <w:r>
              <w:rPr>
                <w:rFonts w:hint="eastAsia" w:ascii="仿宋" w:hAnsi="仿宋" w:eastAsia="仿宋" w:cs="宋体"/>
                <w:sz w:val="24"/>
                <w:lang w:bidi="zh-CN"/>
              </w:rPr>
              <w:t xml:space="preserve">五方通</w:t>
            </w:r>
            <w:r>
              <w:rPr>
                <w:rFonts w:ascii="仿宋" w:hAnsi="仿宋" w:eastAsia="仿宋" w:cs="宋体"/>
                <w:sz w:val="24"/>
                <w:lang w:bidi="zh-CN"/>
              </w:rPr>
              <w:t xml:space="preserve">话</w:t>
            </w:r>
            <w:r>
              <w:rPr>
                <w:rFonts w:hint="eastAsia" w:ascii="仿宋" w:hAnsi="仿宋" w:eastAsia="仿宋" w:cs="宋体"/>
                <w:sz w:val="24"/>
                <w:lang w:bidi="zh-CN"/>
              </w:rPr>
              <w:t xml:space="preserve">试运行，</w:t>
            </w:r>
            <w:r>
              <w:rPr>
                <w:rFonts w:ascii="仿宋" w:hAnsi="仿宋" w:eastAsia="仿宋" w:cs="宋体"/>
                <w:sz w:val="24"/>
                <w:lang w:bidi="zh-CN"/>
              </w:rPr>
              <w:t xml:space="preserve">保持</w:t>
            </w:r>
            <w:r>
              <w:rPr>
                <w:rFonts w:hint="eastAsia" w:ascii="仿宋" w:hAnsi="仿宋" w:eastAsia="仿宋" w:cs="宋体"/>
                <w:sz w:val="24"/>
                <w:lang w:bidi="zh-CN"/>
              </w:rPr>
              <w:t xml:space="preserve">应急通话</w:t>
            </w:r>
            <w:r>
              <w:rPr>
                <w:rFonts w:ascii="仿宋" w:hAnsi="仿宋" w:eastAsia="仿宋" w:cs="宋体"/>
                <w:sz w:val="24"/>
                <w:lang w:bidi="zh-CN"/>
              </w:rPr>
              <w:t xml:space="preserve">畅通。</w:t>
            </w:r>
            <w:r>
              <w:rPr>
                <w:rFonts w:hint="eastAsia" w:ascii="仿宋" w:hAnsi="仿宋" w:eastAsia="仿宋" w:cs="宋体"/>
                <w:sz w:val="24"/>
                <w:lang w:bidi="zh-CN"/>
              </w:rPr>
              <w:t xml:space="preserve">  </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6.电梯维修、保养时在现场设置提示标识和防护围栏。</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7.根据采购人需求，合理设置电梯开启的数量、时间。</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8.及时清洁电梯桥厢，要求光洁、明亮、无污垢、无斑点。</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5</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空调系统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w:t>
            </w:r>
            <w:r>
              <w:rPr>
                <w:rFonts w:hint="eastAsia" w:ascii="仿宋" w:hAnsi="仿宋" w:eastAsia="仿宋" w:cs="宋体"/>
                <w:sz w:val="24"/>
                <w:lang w:bidi="zh-CN"/>
              </w:rPr>
              <w:t xml:space="preserve">定期维保并</w:t>
            </w:r>
            <w:r>
              <w:rPr>
                <w:rFonts w:hint="eastAsia" w:ascii="仿宋" w:hAnsi="仿宋" w:eastAsia="仿宋" w:cs="宋体"/>
                <w:sz w:val="24"/>
                <w:lang w:bidi="zh-CN"/>
              </w:rPr>
              <w:t xml:space="preserve">做好记录，保证空调设施设备处于良好状态。</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2.每年至少开展1 次新风机、空气处理机滤网等清洗消毒；每 </w:t>
            </w:r>
            <w:r>
              <w:rPr>
                <w:rFonts w:hint="eastAsia" w:ascii="仿宋" w:hAnsi="仿宋" w:eastAsia="仿宋" w:cs="宋体"/>
                <w:sz w:val="24"/>
                <w:lang w:bidi="zh-CN"/>
              </w:rPr>
              <w:t xml:space="preserve">2 年至少开展 1 次风管清洗消毒。</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3.每年至少开展 1 次分体式空调主机（含空调过滤网）和室外机清洁。每月至少开展 1 </w:t>
            </w:r>
            <w:r>
              <w:rPr>
                <w:rFonts w:hint="eastAsia" w:ascii="仿宋" w:hAnsi="仿宋" w:eastAsia="仿宋" w:cs="宋体"/>
                <w:sz w:val="24"/>
                <w:lang w:bidi="zh-CN"/>
              </w:rPr>
              <w:t xml:space="preserve">次挂机</w:t>
            </w:r>
            <w:r>
              <w:rPr>
                <w:rFonts w:hint="eastAsia" w:ascii="仿宋" w:hAnsi="仿宋" w:eastAsia="仿宋" w:cs="宋体"/>
                <w:sz w:val="24"/>
                <w:lang w:bidi="zh-CN"/>
              </w:rPr>
              <w:t xml:space="preserve">和室外支架稳固性巡查。</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4.制冷、供暖系统温度设定及启用时间符合节能要求。</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5.发现故障或损坏应当在 30 分钟内到场，及时通知</w:t>
            </w:r>
            <w:r>
              <w:rPr>
                <w:rFonts w:hint="eastAsia" w:ascii="仿宋" w:hAnsi="仿宋" w:eastAsia="仿宋" w:cs="宋体"/>
                <w:sz w:val="24"/>
                <w:lang w:bidi="zh-CN"/>
              </w:rPr>
              <w:t xml:space="preserve">空调维保公司</w:t>
            </w:r>
            <w:r>
              <w:rPr>
                <w:rFonts w:hint="eastAsia" w:ascii="仿宋" w:hAnsi="仿宋" w:eastAsia="仿宋" w:cs="宋体"/>
                <w:sz w:val="24"/>
                <w:lang w:bidi="zh-CN"/>
              </w:rPr>
              <w:t xml:space="preserve">维修。</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6.正确操作设备，出现异常（需要停机的要及时停机）及时通知维保单位进行处理，保障设备正常、安全运行。</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6</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消防系统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1.消防设施平面图、火警疏散示意图、防火分区图等</w:t>
            </w:r>
            <w:r>
              <w:rPr>
                <w:rFonts w:hint="eastAsia" w:ascii="仿宋" w:hAnsi="仿宋" w:eastAsia="仿宋" w:cs="宋体"/>
                <w:sz w:val="24"/>
                <w:lang w:bidi="zh-CN"/>
              </w:rPr>
              <w:t xml:space="preserve">按幢设置</w:t>
            </w:r>
            <w:r>
              <w:rPr>
                <w:rFonts w:hint="eastAsia" w:ascii="仿宋" w:hAnsi="仿宋" w:eastAsia="仿宋" w:cs="宋体"/>
                <w:sz w:val="24"/>
                <w:lang w:bidi="zh-CN"/>
              </w:rPr>
              <w:t xml:space="preserve">在楼层醒目位置。</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2.消防系统</w:t>
            </w:r>
            <w:r>
              <w:rPr>
                <w:rFonts w:hint="eastAsia" w:ascii="仿宋" w:hAnsi="仿宋" w:eastAsia="仿宋" w:cs="宋体"/>
                <w:sz w:val="24"/>
                <w:lang w:bidi="zh-CN"/>
              </w:rPr>
              <w:t xml:space="preserve">各设施</w:t>
            </w:r>
            <w:r>
              <w:rPr>
                <w:rFonts w:hint="eastAsia" w:ascii="仿宋" w:hAnsi="仿宋" w:eastAsia="仿宋" w:cs="宋体"/>
                <w:sz w:val="24"/>
                <w:lang w:bidi="zh-CN"/>
              </w:rPr>
              <w:t xml:space="preserve">设备使用说明清晰，宜图文结合。</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3.自动喷水灭火系统启动正常。</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4.消火栓箱、防火门、灭火器、消防水泵、红外线报警器、应急照明、安全疏散等系统运行正常。</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5.消防监控系统运行良好，自动和手动报警设施启动正常。</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6.正压送风、防排烟系统运行正常。</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7.熟练掌握消防设施设备的使用方法，及时处理各种问题。</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8.制定消防设备检查保养计划，确保消防设施设备齐全、完好，可随时起用。</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7</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供配电系统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1.电工须持证上岗。建立 24 小时运行值班监控制度。</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2.对供电范围内的电气设备定期巡视维护，加强高低压配电柜、配电箱、控制柜及线路等重点部位监测。</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3.公共使用的照明、指示灯具线路、开关、接地等保持完好，确保用电安全。</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4.发生非计划性停电的，应当在事件发生后及时通知采购人，快速恢复或启用应急电源，并做好应急事件上报及处理工作。</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5.复杂故障涉及供电部门维修处置的及时与供电部门联系，并向采购人报告。</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6.电工应每天巡检一次，每月彻底检修一次，及时处理查出的问题，处理不了的应及时通知维保单位处理，并立即上报。记录各类仪表数值，并做好数值对比工作。</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7.接到维修要求后，5分钟内到达现场，并做好登记工作。</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8.检修时必须挂标志牌作业。</w:t>
            </w:r>
            <w:r/>
          </w:p>
        </w:tc>
      </w:tr>
      <w:tr>
        <w:trPr>
          <w:jc w:val="center"/>
        </w:trPr>
        <w:tc>
          <w:tcPr>
            <w:tcW w:w="817"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8</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照明系统</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w:t>
            </w:r>
            <w:r>
              <w:rPr>
                <w:rFonts w:ascii="仿宋" w:hAnsi="仿宋" w:eastAsia="仿宋" w:cs="宋体"/>
                <w:sz w:val="24"/>
                <w:lang w:bidi="zh-CN"/>
              </w:rPr>
              <w:t xml:space="preserve">外观整洁无缺损、无松落。</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更换的照明灯具应当选用节能环保产品，亮度与更换前保持一致。</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3.</w:t>
            </w:r>
            <w:r>
              <w:rPr>
                <w:rFonts w:ascii="仿宋" w:hAnsi="仿宋" w:eastAsia="仿宋" w:cs="宋体"/>
                <w:sz w:val="24"/>
                <w:lang w:bidi="zh-CN"/>
              </w:rPr>
              <w:t xml:space="preserve">每周至</w:t>
            </w:r>
            <w:r>
              <w:rPr>
                <w:rFonts w:ascii="仿宋" w:hAnsi="仿宋" w:eastAsia="仿宋" w:cs="宋体"/>
                <w:sz w:val="24"/>
                <w:lang w:bidi="zh-CN"/>
              </w:rPr>
              <w:t xml:space="preserve">少开展</w:t>
            </w:r>
            <w:r>
              <w:rPr>
                <w:rFonts w:ascii="仿宋" w:hAnsi="仿宋" w:eastAsia="仿宋" w:cs="宋体"/>
                <w:sz w:val="24"/>
                <w:lang w:bidi="zh-CN"/>
              </w:rPr>
              <w:t xml:space="preserve"> 1 次公共区域照明设备巡视。</w:t>
            </w:r>
            <w:r/>
          </w:p>
        </w:tc>
      </w:tr>
      <w:tr>
        <w:trPr>
          <w:jc w:val="center"/>
        </w:trPr>
        <w:tc>
          <w:tcPr>
            <w:tcW w:w="817"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4.在车库、走廊、楼梯道应多采用声、光、时控灯具，能做到人走灯熄，车离灯暗。</w:t>
            </w:r>
            <w:r/>
          </w:p>
        </w:tc>
      </w:tr>
    </w:tbl>
    <w:p>
      <w:pPr>
        <w:contextualSpacing/>
        <w:ind w:firstLine="480"/>
        <w:spacing w:before="240"/>
        <w:rPr>
          <w:rFonts w:ascii="仿宋" w:hAnsi="仿宋" w:eastAsia="仿宋"/>
          <w:sz w:val="24"/>
        </w:rPr>
      </w:pPr>
      <w:r>
        <w:rPr>
          <w:rFonts w:hint="eastAsia" w:ascii="仿宋" w:hAnsi="仿宋" w:eastAsia="仿宋"/>
          <w:sz w:val="24"/>
        </w:rPr>
        <w:t xml:space="preserve">4.保洁服务</w:t>
      </w:r>
      <w:r/>
    </w:p>
    <w:tbl>
      <w:tblPr>
        <w:tblStyle w:val="732"/>
        <w:tblW w:w="8843" w:type="dxa"/>
        <w:jc w:val="center"/>
        <w:tblInd w:w="-176" w:type="dxa"/>
        <w:tblLook w:val="04A0" w:firstRow="1" w:lastRow="0" w:firstColumn="1" w:lastColumn="0" w:noHBand="0" w:noVBand="1"/>
      </w:tblPr>
      <w:tblGrid>
        <w:gridCol w:w="763"/>
        <w:gridCol w:w="1418"/>
        <w:gridCol w:w="6662"/>
      </w:tblGrid>
      <w:tr>
        <w:trPr>
          <w:jc w:val="center"/>
        </w:trPr>
        <w:tc>
          <w:tcPr>
            <w:tcW w:w="76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418"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662"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76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基本要求</w:t>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1.</w:t>
            </w:r>
            <w:r>
              <w:rPr>
                <w:rFonts w:ascii="仿宋" w:hAnsi="仿宋" w:eastAsia="仿宋" w:cs="宋体"/>
                <w:sz w:val="24"/>
                <w:lang w:bidi="zh-CN"/>
              </w:rPr>
              <w:t xml:space="preserve">建立保洁服务的工作制度及工作计划，并按照执行。</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做好保洁服务工作记录，记录填写规范、保存完好。</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592" w:leader="none"/>
              </w:tabs>
              <w:rPr>
                <w:rFonts w:ascii="仿宋" w:hAnsi="仿宋" w:eastAsia="仿宋" w:cs="宋体"/>
                <w:sz w:val="24"/>
                <w:lang w:bidi="zh-CN"/>
              </w:rPr>
            </w:pPr>
            <w:r>
              <w:rPr>
                <w:rFonts w:hint="eastAsia" w:ascii="仿宋" w:hAnsi="仿宋" w:eastAsia="仿宋" w:cs="宋体"/>
                <w:sz w:val="24"/>
                <w:lang w:bidi="zh-CN"/>
              </w:rPr>
              <w:t xml:space="preserve">3.</w:t>
            </w:r>
            <w:r>
              <w:rPr>
                <w:rFonts w:ascii="仿宋" w:hAnsi="仿宋" w:eastAsia="仿宋" w:cs="宋体"/>
                <w:sz w:val="24"/>
                <w:lang w:bidi="zh-CN"/>
              </w:rPr>
              <w:t xml:space="preserve">作业时采取安全防护措施，防止对作业人员或他人造成伤害。相关耗材的环保、安全性等应当符合国家相关规定要求。</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w:t>
            </w:r>
            <w:r>
              <w:rPr>
                <w:rFonts w:ascii="仿宋" w:hAnsi="仿宋" w:eastAsia="仿宋" w:cs="宋体"/>
                <w:sz w:val="24"/>
                <w:lang w:bidi="zh-CN"/>
              </w:rPr>
              <w:t xml:space="preserve">进入保密区域时，有采购人相关人员全程在场。</w:t>
            </w:r>
            <w:r/>
          </w:p>
        </w:tc>
      </w:tr>
      <w:tr>
        <w:trPr>
          <w:jc w:val="center"/>
        </w:trPr>
        <w:tc>
          <w:tcPr>
            <w:tcW w:w="76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办公用房区域保洁</w:t>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1.</w:t>
            </w:r>
            <w:r>
              <w:rPr>
                <w:rFonts w:ascii="仿宋" w:hAnsi="仿宋" w:eastAsia="仿宋" w:cs="宋体"/>
                <w:spacing w:val="-6"/>
                <w:sz w:val="24"/>
                <w:lang w:bidi="zh-CN"/>
              </w:rPr>
              <w:t xml:space="preserve">大厅、楼内公共通道：</w:t>
            </w:r>
            <w:r/>
          </w:p>
          <w:p>
            <w:pPr>
              <w:spacing w:before="3"/>
              <w:tabs>
                <w:tab w:val="left" w:pos="592" w:leader="none"/>
              </w:tabs>
              <w:rPr>
                <w:rFonts w:ascii="仿宋" w:hAnsi="仿宋" w:eastAsia="仿宋" w:cs="宋体"/>
                <w:spacing w:val="-6"/>
                <w:sz w:val="24"/>
                <w:lang w:bidi="zh-CN"/>
              </w:rPr>
            </w:pPr>
            <w:r>
              <w:rPr>
                <w:rFonts w:ascii="仿宋" w:hAnsi="仿宋" w:eastAsia="仿宋" w:cs="宋体"/>
                <w:spacing w:val="-6"/>
                <w:sz w:val="24"/>
                <w:lang w:bidi="zh-CN"/>
              </w:rPr>
              <w:t xml:space="preserve">①公共通道保持干净，无异味、无杂物、无积水，每日至少开展 1 次清洁作业。②门窗玻璃干净无尘，透光性好，每周至</w:t>
            </w:r>
            <w:r>
              <w:rPr>
                <w:rFonts w:ascii="仿宋" w:hAnsi="仿宋" w:eastAsia="仿宋" w:cs="宋体"/>
                <w:spacing w:val="-6"/>
                <w:sz w:val="24"/>
                <w:lang w:bidi="zh-CN"/>
              </w:rPr>
              <w:t xml:space="preserve">少开展</w:t>
            </w:r>
            <w:r>
              <w:rPr>
                <w:rFonts w:ascii="仿宋" w:hAnsi="仿宋" w:eastAsia="仿宋" w:cs="宋体"/>
                <w:spacing w:val="-6"/>
                <w:sz w:val="24"/>
                <w:lang w:bidi="zh-CN"/>
              </w:rPr>
              <w:t xml:space="preserve"> 1 次清洁作业。③指示牌干净，无污渍，每日至少开展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2.</w:t>
            </w:r>
            <w:r>
              <w:rPr>
                <w:rFonts w:ascii="仿宋" w:hAnsi="仿宋" w:eastAsia="仿宋" w:cs="宋体"/>
                <w:spacing w:val="-6"/>
                <w:sz w:val="24"/>
                <w:lang w:bidi="zh-CN"/>
              </w:rPr>
              <w:t xml:space="preserve">电器、消防等设施设备：</w:t>
            </w:r>
            <w:r/>
          </w:p>
          <w:p>
            <w:pPr>
              <w:spacing w:before="3"/>
              <w:tabs>
                <w:tab w:val="left" w:pos="592" w:leader="none"/>
              </w:tabs>
              <w:rPr>
                <w:rFonts w:ascii="仿宋" w:hAnsi="仿宋" w:eastAsia="仿宋" w:cs="宋体"/>
                <w:spacing w:val="-6"/>
                <w:sz w:val="24"/>
                <w:lang w:bidi="zh-CN"/>
              </w:rPr>
            </w:pPr>
            <w:r>
              <w:rPr>
                <w:rFonts w:ascii="仿宋" w:hAnsi="仿宋" w:eastAsia="仿宋" w:cs="宋体"/>
                <w:spacing w:val="-6"/>
                <w:sz w:val="24"/>
                <w:lang w:bidi="zh-CN"/>
              </w:rPr>
              <w:t xml:space="preserve">①配电箱、设备机房、会议室音视频设备、消防栓及开关插座等保持表面干净，无尘无污迹，每月至少开展 1 次清洁作业。</w:t>
            </w:r>
            <w:r/>
          </w:p>
          <w:p>
            <w:pPr>
              <w:spacing w:before="3"/>
              <w:tabs>
                <w:tab w:val="left" w:pos="592" w:leader="none"/>
              </w:tabs>
              <w:rPr>
                <w:rFonts w:ascii="仿宋" w:hAnsi="仿宋" w:eastAsia="仿宋" w:cs="宋体"/>
                <w:spacing w:val="-6"/>
                <w:sz w:val="24"/>
                <w:lang w:bidi="zh-CN"/>
              </w:rPr>
            </w:pPr>
            <w:r>
              <w:rPr>
                <w:rFonts w:ascii="仿宋" w:hAnsi="仿宋" w:eastAsia="仿宋" w:cs="宋体"/>
                <w:spacing w:val="-6"/>
                <w:sz w:val="24"/>
                <w:lang w:bidi="zh-CN"/>
              </w:rPr>
              <w:t xml:space="preserve">②监控摄像头、门禁系统等表面光亮，无尘、无斑点，每月至少开展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3.</w:t>
            </w:r>
            <w:r>
              <w:rPr>
                <w:rFonts w:ascii="仿宋" w:hAnsi="仿宋" w:eastAsia="仿宋" w:cs="宋体"/>
                <w:spacing w:val="-6"/>
                <w:sz w:val="24"/>
                <w:lang w:bidi="zh-CN"/>
              </w:rPr>
              <w:t xml:space="preserve">楼梯及楼梯间保持干净、无异味、无杂物、无积水，每日至少开展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4.</w:t>
            </w:r>
            <w:r>
              <w:rPr>
                <w:rFonts w:ascii="仿宋" w:hAnsi="仿宋" w:eastAsia="仿宋" w:cs="宋体"/>
                <w:spacing w:val="-6"/>
                <w:sz w:val="24"/>
                <w:lang w:bidi="zh-CN"/>
              </w:rPr>
              <w:t xml:space="preserve">开水间保持干净、无异味、无杂物、无积水，每日至少开展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5.</w:t>
            </w:r>
            <w:r>
              <w:rPr>
                <w:rFonts w:ascii="仿宋" w:hAnsi="仿宋" w:eastAsia="仿宋" w:cs="宋体"/>
                <w:spacing w:val="-6"/>
                <w:sz w:val="24"/>
                <w:lang w:bidi="zh-CN"/>
              </w:rPr>
              <w:t xml:space="preserve">作业工具间：</w:t>
            </w:r>
            <w:r/>
          </w:p>
          <w:p>
            <w:pPr>
              <w:spacing w:before="3"/>
              <w:rPr>
                <w:rFonts w:ascii="仿宋" w:hAnsi="仿宋" w:eastAsia="仿宋" w:cs="宋体"/>
                <w:spacing w:val="-6"/>
                <w:sz w:val="24"/>
                <w:lang w:bidi="zh-CN"/>
              </w:rPr>
            </w:pPr>
            <w:r>
              <w:rPr>
                <w:rFonts w:ascii="仿宋" w:hAnsi="仿宋" w:eastAsia="仿宋" w:cs="宋体"/>
                <w:spacing w:val="-6"/>
                <w:sz w:val="24"/>
                <w:lang w:bidi="zh-CN"/>
              </w:rPr>
              <w:t xml:space="preserve">①保持干净，无异味、无杂物、无积水，每日至少开展 1 次清洁作业。②作业工具摆放整齐有序，表面干净无渍，每日消毒。</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6.</w:t>
            </w:r>
            <w:r>
              <w:rPr>
                <w:rFonts w:ascii="仿宋" w:hAnsi="仿宋" w:eastAsia="仿宋" w:cs="宋体"/>
                <w:spacing w:val="-6"/>
                <w:sz w:val="24"/>
                <w:lang w:bidi="zh-CN"/>
              </w:rPr>
              <w:t xml:space="preserve">公共卫生间：</w:t>
            </w:r>
            <w:r/>
          </w:p>
          <w:p>
            <w:pPr>
              <w:spacing w:before="3"/>
              <w:rPr>
                <w:rFonts w:ascii="仿宋" w:hAnsi="仿宋" w:eastAsia="仿宋" w:cs="宋体"/>
                <w:spacing w:val="-6"/>
                <w:sz w:val="24"/>
                <w:lang w:bidi="zh-CN"/>
              </w:rPr>
            </w:pPr>
            <w:r>
              <w:rPr>
                <w:rFonts w:ascii="仿宋" w:hAnsi="仿宋" w:eastAsia="仿宋" w:cs="宋体"/>
                <w:spacing w:val="-6"/>
                <w:sz w:val="24"/>
                <w:lang w:bidi="zh-CN"/>
              </w:rPr>
              <w:t xml:space="preserve">①保持干净，无异味，垃圾无溢出，每日至少开展 1 次清洁作业。②及时补充厕纸等必要用品。</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7.</w:t>
            </w:r>
            <w:r>
              <w:rPr>
                <w:rFonts w:ascii="仿宋" w:hAnsi="仿宋" w:eastAsia="仿宋" w:cs="宋体"/>
                <w:spacing w:val="-6"/>
                <w:sz w:val="24"/>
                <w:lang w:bidi="zh-CN"/>
              </w:rPr>
              <w:t xml:space="preserve">电梯轿厢：</w:t>
            </w:r>
            <w:r/>
          </w:p>
          <w:p>
            <w:pPr>
              <w:spacing w:before="3"/>
              <w:rPr>
                <w:rFonts w:ascii="仿宋" w:hAnsi="仿宋" w:eastAsia="仿宋" w:cs="宋体"/>
                <w:spacing w:val="-6"/>
                <w:sz w:val="24"/>
                <w:lang w:bidi="zh-CN"/>
              </w:rPr>
            </w:pPr>
            <w:r>
              <w:rPr>
                <w:rFonts w:ascii="仿宋" w:hAnsi="仿宋" w:eastAsia="仿宋" w:cs="宋体"/>
                <w:spacing w:val="-6"/>
                <w:sz w:val="24"/>
                <w:lang w:bidi="zh-CN"/>
              </w:rPr>
              <w:t xml:space="preserve">①保持干净，无污渍、无粘贴物、无异味，每日至少开展 1 次清洁作业。②灯具、操作指示板明亮。</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8.</w:t>
            </w:r>
            <w:r>
              <w:rPr>
                <w:rFonts w:ascii="仿宋" w:hAnsi="仿宋" w:eastAsia="仿宋" w:cs="宋体"/>
                <w:spacing w:val="-6"/>
                <w:sz w:val="24"/>
                <w:lang w:bidi="zh-CN"/>
              </w:rPr>
              <w:t xml:space="preserve">平台、屋顶、天沟保持干净，有杂物及时清扫，每月至少开展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597"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9.</w:t>
            </w:r>
            <w:r>
              <w:rPr>
                <w:rFonts w:ascii="仿宋" w:hAnsi="仿宋" w:eastAsia="仿宋" w:cs="宋体"/>
                <w:spacing w:val="-6"/>
                <w:sz w:val="24"/>
                <w:lang w:bidi="zh-CN"/>
              </w:rPr>
              <w:t xml:space="preserve">石材地面、内墙做好养护工作，每季度开展 1 次清洁作业。（各类材质地面、内墙服务管理标准详见 4.1</w:t>
            </w:r>
            <w:r>
              <w:rPr>
                <w:rFonts w:hint="eastAsia" w:ascii="仿宋" w:hAnsi="仿宋" w:eastAsia="仿宋" w:cs="宋体"/>
                <w:spacing w:val="-6"/>
                <w:sz w:val="24"/>
                <w:lang w:bidi="zh-CN"/>
              </w:rPr>
              <w:t xml:space="preserve">中的要求</w:t>
            </w:r>
            <w:r>
              <w:rPr>
                <w:rFonts w:ascii="仿宋" w:hAnsi="仿宋" w:eastAsia="仿宋" w:cs="宋体"/>
                <w:spacing w:val="-6"/>
                <w:sz w:val="24"/>
                <w:lang w:bidi="zh-CN"/>
              </w:rPr>
              <w:t xml:space="preserve">）</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10.</w:t>
            </w:r>
            <w:r>
              <w:rPr>
                <w:rFonts w:ascii="仿宋" w:hAnsi="仿宋" w:eastAsia="仿宋" w:cs="宋体"/>
                <w:spacing w:val="-6"/>
                <w:sz w:val="24"/>
                <w:lang w:bidi="zh-CN"/>
              </w:rPr>
              <w:t xml:space="preserve">地毯干净、无油渍、无污渍、无褪色，每月至少开展 1 次清洁作业。</w:t>
            </w:r>
            <w:r/>
          </w:p>
        </w:tc>
      </w:tr>
      <w:tr>
        <w:trPr>
          <w:jc w:val="center"/>
        </w:trPr>
        <w:tc>
          <w:tcPr>
            <w:tcW w:w="76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公共场地区域保洁</w:t>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1.</w:t>
            </w:r>
            <w:r>
              <w:rPr>
                <w:rFonts w:ascii="仿宋" w:hAnsi="仿宋" w:eastAsia="仿宋" w:cs="宋体"/>
                <w:spacing w:val="-6"/>
                <w:sz w:val="24"/>
                <w:lang w:bidi="zh-CN"/>
              </w:rPr>
              <w:t xml:space="preserve">每日清扫道路地面、停车场等公共区域 2 次，保持干净、无杂物、无积水。</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2.</w:t>
            </w:r>
            <w:r>
              <w:rPr>
                <w:rFonts w:ascii="仿宋" w:hAnsi="仿宋" w:eastAsia="仿宋" w:cs="宋体"/>
                <w:spacing w:val="-6"/>
                <w:sz w:val="24"/>
                <w:lang w:bidi="zh-CN"/>
              </w:rPr>
              <w:t xml:space="preserve">雪、冰冻等恶劣天气时及时清扫积水、积雪，并采取安全防护措施。</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3.</w:t>
            </w:r>
            <w:r>
              <w:rPr>
                <w:rFonts w:ascii="仿宋" w:hAnsi="仿宋" w:eastAsia="仿宋" w:cs="宋体"/>
                <w:spacing w:val="-6"/>
                <w:sz w:val="24"/>
                <w:lang w:bidi="zh-CN"/>
              </w:rPr>
              <w:t xml:space="preserve">各种路标、宣传栏等保持干净，每月至少开展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bidi="zh-CN"/>
              </w:rPr>
            </w:pPr>
            <w:r>
              <w:rPr>
                <w:rFonts w:hint="eastAsia" w:ascii="仿宋" w:hAnsi="仿宋" w:eastAsia="仿宋" w:cs="宋体"/>
                <w:sz w:val="24"/>
                <w:lang w:bidi="zh-CN"/>
              </w:rPr>
              <w:t xml:space="preserve">4.</w:t>
            </w:r>
            <w:r>
              <w:rPr>
                <w:rFonts w:ascii="仿宋" w:hAnsi="仿宋" w:eastAsia="仿宋" w:cs="宋体"/>
                <w:sz w:val="24"/>
                <w:lang w:bidi="zh-CN"/>
              </w:rPr>
              <w:t xml:space="preserve">清洁室外照明设备，每月至少开展 1 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609"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5.</w:t>
            </w:r>
            <w:r>
              <w:rPr>
                <w:rFonts w:ascii="仿宋" w:hAnsi="仿宋" w:eastAsia="仿宋" w:cs="宋体"/>
                <w:spacing w:val="-6"/>
                <w:sz w:val="24"/>
                <w:lang w:bidi="zh-CN"/>
              </w:rPr>
              <w:t xml:space="preserve">绿地内无杂物、无改变用途和破坏、践踏、占用现象，每天至</w:t>
            </w:r>
            <w:r>
              <w:rPr>
                <w:rFonts w:ascii="仿宋" w:hAnsi="仿宋" w:eastAsia="仿宋" w:cs="宋体"/>
                <w:spacing w:val="-6"/>
                <w:sz w:val="24"/>
                <w:lang w:bidi="zh-CN"/>
              </w:rPr>
              <w:t xml:space="preserve">少开展 1 次巡查。</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3"/>
              <w:tabs>
                <w:tab w:val="left" w:pos="587" w:leader="none"/>
              </w:tabs>
              <w:rPr>
                <w:rFonts w:ascii="仿宋" w:hAnsi="仿宋" w:eastAsia="仿宋" w:cs="宋体"/>
                <w:spacing w:val="-6"/>
                <w:sz w:val="24"/>
                <w:lang w:bidi="zh-CN"/>
              </w:rPr>
            </w:pPr>
            <w:r>
              <w:rPr>
                <w:rFonts w:hint="eastAsia" w:ascii="仿宋" w:hAnsi="仿宋" w:eastAsia="仿宋" w:cs="宋体"/>
                <w:spacing w:val="-6"/>
                <w:sz w:val="24"/>
                <w:lang w:bidi="zh-CN"/>
              </w:rPr>
              <w:t xml:space="preserve">6.</w:t>
            </w:r>
            <w:r>
              <w:rPr>
                <w:rFonts w:ascii="仿宋" w:hAnsi="仿宋" w:eastAsia="仿宋" w:cs="宋体"/>
                <w:spacing w:val="-6"/>
                <w:sz w:val="24"/>
                <w:lang w:bidi="zh-CN"/>
              </w:rPr>
              <w:t xml:space="preserve">办公区外立面定期清洗、2 米以上外窗玻璃擦拭，每年至少开展 1 次清洗。（各类材质外立面服务标准详见4.1</w:t>
            </w:r>
            <w:r>
              <w:rPr>
                <w:rFonts w:hint="eastAsia" w:ascii="仿宋" w:hAnsi="仿宋" w:eastAsia="仿宋" w:cs="宋体"/>
                <w:spacing w:val="-6"/>
                <w:sz w:val="24"/>
                <w:lang w:bidi="zh-CN"/>
              </w:rPr>
              <w:t xml:space="preserve">中的要求</w:t>
            </w:r>
            <w:r>
              <w:rPr>
                <w:rFonts w:ascii="仿宋" w:hAnsi="仿宋" w:eastAsia="仿宋" w:cs="宋体"/>
                <w:spacing w:val="-6"/>
                <w:sz w:val="24"/>
                <w:lang w:bidi="zh-CN"/>
              </w:rPr>
              <w:t xml:space="preserve">）</w:t>
            </w:r>
            <w:r/>
          </w:p>
        </w:tc>
      </w:tr>
      <w:tr>
        <w:trPr>
          <w:jc w:val="center"/>
        </w:trPr>
        <w:tc>
          <w:tcPr>
            <w:tcW w:w="76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4</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垃圾处理</w:t>
            </w:r>
            <w:r/>
          </w:p>
        </w:tc>
        <w:tc>
          <w:tcPr>
            <w:tcW w:w="6662" w:type="dxa"/>
            <w:textDirection w:val="lrTb"/>
            <w:noWrap w:val="false"/>
          </w:tcPr>
          <w:p>
            <w:pPr>
              <w:spacing w:before="3"/>
              <w:tabs>
                <w:tab w:val="left" w:pos="587" w:leader="none"/>
              </w:tabs>
              <w:rPr>
                <w:rFonts w:ascii="仿宋" w:hAnsi="仿宋" w:eastAsia="仿宋" w:cs="宋体"/>
                <w:sz w:val="24"/>
                <w:lang w:val="zh-CN" w:bidi="zh-CN"/>
              </w:rPr>
            </w:pPr>
            <w:r>
              <w:rPr>
                <w:rFonts w:hint="eastAsia" w:ascii="仿宋" w:hAnsi="仿宋" w:eastAsia="仿宋" w:cs="宋体"/>
                <w:spacing w:val="-6"/>
                <w:sz w:val="24"/>
                <w:lang w:bidi="zh-CN"/>
              </w:rPr>
              <w:t xml:space="preserve">1.</w:t>
            </w:r>
            <w:r>
              <w:rPr>
                <w:rFonts w:ascii="仿宋" w:hAnsi="仿宋" w:eastAsia="仿宋" w:cs="宋体"/>
                <w:spacing w:val="-6"/>
                <w:sz w:val="24"/>
                <w:lang w:val="zh-CN" w:bidi="zh-CN"/>
              </w:rPr>
              <w:t xml:space="preserve">在指定位置摆放分类垃圾桶，并在显著处张贴垃圾分类标识。分类垃圾桶和垃圾分类标识根据所</w:t>
            </w:r>
            <w:r>
              <w:rPr>
                <w:rFonts w:ascii="仿宋" w:hAnsi="仿宋" w:eastAsia="仿宋" w:cs="宋体"/>
                <w:sz w:val="24"/>
                <w:lang w:val="zh-CN" w:bidi="zh-CN"/>
              </w:rPr>
              <w:t xml:space="preserve">在城市的要求设置。</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6"/>
                <w:sz w:val="24"/>
                <w:lang w:bidi="zh-CN"/>
              </w:rPr>
              <w:t xml:space="preserve">2.</w:t>
            </w:r>
            <w:r>
              <w:rPr>
                <w:rFonts w:ascii="仿宋" w:hAnsi="仿宋" w:eastAsia="仿宋" w:cs="宋体"/>
                <w:spacing w:val="-6"/>
                <w:sz w:val="24"/>
                <w:lang w:val="zh-CN" w:bidi="zh-CN"/>
              </w:rPr>
              <w:t xml:space="preserve">桶身表面</w:t>
            </w:r>
            <w:r>
              <w:rPr>
                <w:rFonts w:ascii="仿宋" w:hAnsi="仿宋" w:eastAsia="仿宋" w:cs="宋体"/>
                <w:spacing w:val="-6"/>
                <w:sz w:val="24"/>
                <w:lang w:val="zh-CN" w:bidi="zh-CN"/>
              </w:rPr>
              <w:t xml:space="preserve">干净无污渍，每日开展至少 </w:t>
            </w:r>
            <w:r>
              <w:rPr>
                <w:rFonts w:ascii="仿宋" w:hAnsi="仿宋" w:eastAsia="仿宋" w:cs="宋体"/>
                <w:sz w:val="24"/>
                <w:lang w:val="zh-CN" w:bidi="zh-CN"/>
              </w:rPr>
              <w:t xml:space="preserve">1</w:t>
            </w:r>
            <w:r>
              <w:rPr>
                <w:rFonts w:ascii="仿宋" w:hAnsi="仿宋" w:eastAsia="仿宋" w:cs="宋体"/>
                <w:spacing w:val="3"/>
                <w:sz w:val="24"/>
                <w:lang w:val="zh-CN" w:bidi="zh-CN"/>
              </w:rPr>
              <w:t xml:space="preserve"> </w:t>
            </w:r>
            <w:r>
              <w:rPr>
                <w:rFonts w:ascii="仿宋" w:hAnsi="仿宋" w:eastAsia="仿宋" w:cs="宋体"/>
                <w:spacing w:val="-3"/>
                <w:sz w:val="24"/>
                <w:lang w:val="zh-CN" w:bidi="zh-CN"/>
              </w:rPr>
              <w:t xml:space="preserve">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6"/>
                <w:sz w:val="24"/>
                <w:lang w:bidi="zh-CN"/>
              </w:rPr>
              <w:t xml:space="preserve">3.</w:t>
            </w:r>
            <w:r>
              <w:rPr>
                <w:rFonts w:ascii="仿宋" w:hAnsi="仿宋" w:eastAsia="仿宋" w:cs="宋体"/>
                <w:spacing w:val="-6"/>
                <w:sz w:val="24"/>
                <w:lang w:val="zh-CN" w:bidi="zh-CN"/>
              </w:rPr>
              <w:t xml:space="preserve">垃圾中转房保持整洁，无明显异味，每日至少开展 </w:t>
            </w:r>
            <w:r>
              <w:rPr>
                <w:rFonts w:ascii="仿宋" w:hAnsi="仿宋" w:eastAsia="仿宋" w:cs="宋体"/>
                <w:sz w:val="24"/>
                <w:lang w:val="zh-CN" w:bidi="zh-CN"/>
              </w:rPr>
              <w:t xml:space="preserve">1</w:t>
            </w:r>
            <w:r>
              <w:rPr>
                <w:rFonts w:ascii="仿宋" w:hAnsi="仿宋" w:eastAsia="仿宋" w:cs="宋体"/>
                <w:spacing w:val="7"/>
                <w:sz w:val="24"/>
                <w:lang w:val="zh-CN" w:bidi="zh-CN"/>
              </w:rPr>
              <w:t xml:space="preserve"> </w:t>
            </w:r>
            <w:r>
              <w:rPr>
                <w:rFonts w:ascii="仿宋" w:hAnsi="仿宋" w:eastAsia="仿宋" w:cs="宋体"/>
                <w:spacing w:val="-3"/>
                <w:sz w:val="24"/>
                <w:lang w:val="zh-CN" w:bidi="zh-CN"/>
              </w:rPr>
              <w:t xml:space="preserve">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58"/>
              <w:tabs>
                <w:tab w:val="left" w:pos="609" w:leader="none"/>
              </w:tabs>
              <w:rPr>
                <w:rFonts w:ascii="仿宋" w:hAnsi="仿宋" w:eastAsia="仿宋" w:cs="宋体"/>
                <w:sz w:val="24"/>
                <w:lang w:val="zh-CN" w:bidi="zh-CN"/>
              </w:rPr>
            </w:pPr>
            <w:r>
              <w:rPr>
                <w:rFonts w:hint="eastAsia" w:ascii="仿宋" w:hAnsi="仿宋" w:eastAsia="仿宋" w:cs="宋体"/>
                <w:spacing w:val="-6"/>
                <w:sz w:val="24"/>
                <w:lang w:bidi="zh-CN"/>
              </w:rPr>
              <w:t xml:space="preserve">4.</w:t>
            </w:r>
            <w:r>
              <w:rPr>
                <w:rFonts w:ascii="仿宋" w:hAnsi="仿宋" w:eastAsia="仿宋" w:cs="宋体"/>
                <w:spacing w:val="-6"/>
                <w:sz w:val="24"/>
                <w:lang w:val="zh-CN" w:bidi="zh-CN"/>
              </w:rPr>
              <w:t xml:space="preserve">化粪池清掏，无明显异味，每半年至少开展 </w:t>
            </w:r>
            <w:r>
              <w:rPr>
                <w:rFonts w:ascii="仿宋" w:hAnsi="仿宋" w:eastAsia="仿宋" w:cs="宋体"/>
                <w:sz w:val="24"/>
                <w:lang w:val="zh-CN" w:bidi="zh-CN"/>
              </w:rPr>
              <w:t xml:space="preserve">1</w:t>
            </w:r>
            <w:r>
              <w:rPr>
                <w:rFonts w:ascii="仿宋" w:hAnsi="仿宋" w:eastAsia="仿宋" w:cs="宋体"/>
                <w:spacing w:val="3"/>
                <w:sz w:val="24"/>
                <w:lang w:val="zh-CN" w:bidi="zh-CN"/>
              </w:rPr>
              <w:t xml:space="preserve"> </w:t>
            </w:r>
            <w:r>
              <w:rPr>
                <w:rFonts w:ascii="仿宋" w:hAnsi="仿宋" w:eastAsia="仿宋" w:cs="宋体"/>
                <w:spacing w:val="-3"/>
                <w:sz w:val="24"/>
                <w:lang w:val="zh-CN" w:bidi="zh-CN"/>
              </w:rPr>
              <w:t xml:space="preserve">次清洁作业。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5.</w:t>
            </w:r>
            <w:r>
              <w:rPr>
                <w:rFonts w:ascii="仿宋" w:hAnsi="仿宋" w:eastAsia="仿宋" w:cs="宋体"/>
                <w:spacing w:val="-3"/>
                <w:sz w:val="24"/>
                <w:lang w:val="zh-CN" w:bidi="zh-CN"/>
              </w:rPr>
              <w:t xml:space="preserve">每个工作日内要对楼层产生的垃圾，进行清理分类，并运至垃圾集中堆放点。</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6.</w:t>
            </w:r>
            <w:r>
              <w:rPr>
                <w:rFonts w:ascii="仿宋" w:hAnsi="仿宋" w:eastAsia="仿宋" w:cs="宋体"/>
                <w:spacing w:val="-3"/>
                <w:sz w:val="24"/>
                <w:lang w:val="zh-CN" w:bidi="zh-CN"/>
              </w:rPr>
              <w:t xml:space="preserve">垃圾装袋，日产日清。</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7.</w:t>
            </w:r>
            <w:r>
              <w:rPr>
                <w:rFonts w:ascii="仿宋" w:hAnsi="仿宋" w:eastAsia="仿宋" w:cs="宋体"/>
                <w:spacing w:val="-3"/>
                <w:sz w:val="24"/>
                <w:lang w:val="zh-CN" w:bidi="zh-CN"/>
              </w:rPr>
              <w:t xml:space="preserve">建立垃圾清运台账，交由规范的渠道回收处理。</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8.</w:t>
            </w:r>
            <w:r>
              <w:rPr>
                <w:rFonts w:ascii="仿宋" w:hAnsi="仿宋" w:eastAsia="仿宋" w:cs="宋体"/>
                <w:spacing w:val="-3"/>
                <w:sz w:val="24"/>
                <w:lang w:val="zh-CN" w:bidi="zh-CN"/>
              </w:rPr>
              <w:t xml:space="preserve">做好垃圾分类管理的宣传工作，督促并引导全员参与垃圾分类投放。</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130"/>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9.</w:t>
            </w:r>
            <w:r>
              <w:rPr>
                <w:rFonts w:ascii="仿宋" w:hAnsi="仿宋" w:eastAsia="仿宋" w:cs="宋体"/>
                <w:spacing w:val="-3"/>
                <w:sz w:val="24"/>
                <w:lang w:val="zh-CN" w:bidi="zh-CN"/>
              </w:rPr>
              <w:t xml:space="preserve">垃圾分类投放管理工作的执行标准，按所在城市的要求执行。</w:t>
            </w:r>
            <w:r/>
          </w:p>
        </w:tc>
      </w:tr>
      <w:tr>
        <w:trPr>
          <w:jc w:val="center"/>
        </w:trPr>
        <w:tc>
          <w:tcPr>
            <w:tcW w:w="76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5</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卫生消毒</w:t>
            </w:r>
            <w:r/>
          </w:p>
        </w:tc>
        <w:tc>
          <w:tcPr>
            <w:tcW w:w="6662" w:type="dxa"/>
            <w:textDirection w:val="lrTb"/>
            <w:noWrap w:val="false"/>
          </w:tcPr>
          <w:p>
            <w:pPr>
              <w:spacing w:before="3"/>
              <w:tabs>
                <w:tab w:val="left" w:pos="609" w:leader="none"/>
              </w:tabs>
              <w:rPr>
                <w:rFonts w:ascii="仿宋" w:hAnsi="仿宋" w:eastAsia="仿宋" w:cs="宋体"/>
                <w:sz w:val="24"/>
                <w:lang w:val="zh-CN" w:bidi="zh-CN"/>
              </w:rPr>
            </w:pPr>
            <w:r>
              <w:rPr>
                <w:rFonts w:hint="eastAsia" w:ascii="仿宋" w:hAnsi="仿宋" w:eastAsia="仿宋" w:cs="宋体"/>
                <w:spacing w:val="-4"/>
                <w:sz w:val="24"/>
                <w:lang w:bidi="zh-CN"/>
              </w:rPr>
              <w:t xml:space="preserve">1.</w:t>
            </w:r>
            <w:r>
              <w:rPr>
                <w:rFonts w:ascii="仿宋" w:hAnsi="仿宋" w:eastAsia="仿宋" w:cs="宋体"/>
                <w:spacing w:val="-4"/>
                <w:sz w:val="24"/>
                <w:lang w:val="zh-CN" w:bidi="zh-CN"/>
              </w:rPr>
              <w:t xml:space="preserve">办公用房区域、公共场所区域和周围环境预防性卫生消毒，消毒后及时通风，每周至</w:t>
            </w:r>
            <w:r>
              <w:rPr>
                <w:rFonts w:ascii="仿宋" w:hAnsi="仿宋" w:eastAsia="仿宋" w:cs="宋体"/>
                <w:spacing w:val="-4"/>
                <w:sz w:val="24"/>
                <w:lang w:val="zh-CN" w:bidi="zh-CN"/>
              </w:rPr>
              <w:t xml:space="preserve">少开展</w:t>
            </w:r>
            <w:r>
              <w:rPr>
                <w:rFonts w:ascii="仿宋" w:hAnsi="仿宋" w:eastAsia="仿宋" w:cs="宋体"/>
                <w:spacing w:val="-4"/>
                <w:sz w:val="24"/>
                <w:lang w:val="zh-CN" w:bidi="zh-CN"/>
              </w:rPr>
              <w:t xml:space="preserve"> </w:t>
            </w:r>
            <w:r>
              <w:rPr>
                <w:rFonts w:ascii="仿宋" w:hAnsi="仿宋" w:eastAsia="仿宋" w:cs="宋体"/>
                <w:sz w:val="24"/>
                <w:lang w:val="zh-CN" w:bidi="zh-CN"/>
              </w:rPr>
              <w:t xml:space="preserve">1</w:t>
            </w:r>
            <w:r>
              <w:rPr>
                <w:rFonts w:ascii="仿宋" w:hAnsi="仿宋" w:eastAsia="仿宋" w:cs="宋体"/>
                <w:spacing w:val="-1"/>
                <w:sz w:val="24"/>
                <w:lang w:val="zh-CN" w:bidi="zh-CN"/>
              </w:rPr>
              <w:t xml:space="preserve">次作业。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ind w:right="-15"/>
              <w:spacing w:before="41"/>
              <w:tabs>
                <w:tab w:val="left" w:pos="578" w:leader="none"/>
              </w:tabs>
              <w:rPr>
                <w:rFonts w:ascii="仿宋" w:hAnsi="仿宋" w:eastAsia="仿宋" w:cs="宋体"/>
                <w:sz w:val="24"/>
                <w:lang w:val="zh-CN" w:bidi="zh-CN"/>
              </w:rPr>
            </w:pPr>
            <w:r>
              <w:rPr>
                <w:rFonts w:hint="eastAsia" w:ascii="仿宋" w:hAnsi="仿宋" w:eastAsia="仿宋" w:cs="宋体"/>
                <w:spacing w:val="-12"/>
                <w:sz w:val="24"/>
                <w:lang w:bidi="zh-CN"/>
              </w:rPr>
              <w:t xml:space="preserve">2.</w:t>
            </w:r>
            <w:r>
              <w:rPr>
                <w:rFonts w:ascii="仿宋" w:hAnsi="仿宋" w:eastAsia="仿宋" w:cs="宋体"/>
                <w:spacing w:val="-12"/>
                <w:sz w:val="24"/>
                <w:lang w:val="zh-CN" w:bidi="zh-CN"/>
              </w:rPr>
              <w:t xml:space="preserve">采取综合措施消灭老鼠、蟑螂，控制室内外蚊虫孳生，达到基本无蝇，每季度至少开展 </w:t>
            </w:r>
            <w:r>
              <w:rPr>
                <w:rFonts w:ascii="仿宋" w:hAnsi="仿宋" w:eastAsia="仿宋" w:cs="宋体"/>
                <w:sz w:val="24"/>
                <w:lang w:val="zh-CN" w:bidi="zh-CN"/>
              </w:rPr>
              <w:t xml:space="preserve">1</w:t>
            </w:r>
            <w:r>
              <w:rPr>
                <w:rFonts w:ascii="仿宋" w:hAnsi="仿宋" w:eastAsia="仿宋" w:cs="宋体"/>
                <w:spacing w:val="29"/>
                <w:sz w:val="24"/>
                <w:lang w:val="zh-CN" w:bidi="zh-CN"/>
              </w:rPr>
              <w:t xml:space="preserve"> </w:t>
            </w:r>
            <w:r>
              <w:rPr>
                <w:rFonts w:ascii="仿宋" w:hAnsi="仿宋" w:eastAsia="仿宋" w:cs="宋体"/>
                <w:spacing w:val="-3"/>
                <w:sz w:val="24"/>
                <w:lang w:val="zh-CN" w:bidi="zh-CN"/>
              </w:rPr>
              <w:t xml:space="preserve">次作业。</w:t>
            </w:r>
            <w:r/>
          </w:p>
        </w:tc>
      </w:tr>
      <w:tr>
        <w:trPr>
          <w:jc w:val="center"/>
        </w:trPr>
        <w:tc>
          <w:tcPr>
            <w:tcW w:w="76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662" w:type="dxa"/>
            <w:textDirection w:val="lrTb"/>
            <w:noWrap w:val="false"/>
          </w:tcPr>
          <w:p>
            <w:pPr>
              <w:spacing w:before="102"/>
              <w:tabs>
                <w:tab w:val="left" w:pos="609" w:leader="none"/>
              </w:tabs>
              <w:rPr>
                <w:rFonts w:ascii="仿宋" w:hAnsi="仿宋" w:eastAsia="仿宋" w:cs="宋体"/>
                <w:sz w:val="24"/>
                <w:lang w:val="zh-CN" w:bidi="zh-CN"/>
              </w:rPr>
            </w:pPr>
            <w:r>
              <w:rPr>
                <w:rFonts w:hint="eastAsia" w:ascii="仿宋" w:hAnsi="仿宋" w:eastAsia="仿宋" w:cs="宋体"/>
                <w:spacing w:val="-3"/>
                <w:sz w:val="24"/>
                <w:lang w:bidi="zh-CN"/>
              </w:rPr>
              <w:t xml:space="preserve">3.</w:t>
            </w:r>
            <w:r>
              <w:rPr>
                <w:rFonts w:ascii="仿宋" w:hAnsi="仿宋" w:eastAsia="仿宋" w:cs="宋体"/>
                <w:spacing w:val="-3"/>
                <w:sz w:val="24"/>
                <w:lang w:val="zh-CN" w:bidi="zh-CN"/>
              </w:rPr>
              <w:t xml:space="preserve">发生公共卫生事件时，邀请专业单位开展消毒、检测等工作。</w:t>
            </w:r>
            <w:r/>
          </w:p>
        </w:tc>
      </w:tr>
    </w:tbl>
    <w:p>
      <w:pPr>
        <w:ind w:firstLine="468"/>
        <w:rPr>
          <w:rFonts w:ascii="仿宋" w:hAnsi="仿宋" w:eastAsia="仿宋" w:cs="宋体"/>
          <w:spacing w:val="-3"/>
          <w:sz w:val="24"/>
          <w:lang w:val="zh-CN" w:bidi="zh-CN"/>
        </w:rPr>
      </w:pPr>
      <w:r>
        <w:rPr>
          <w:rFonts w:ascii="仿宋" w:hAnsi="仿宋" w:eastAsia="仿宋" w:cs="宋体"/>
          <w:spacing w:val="-3"/>
          <w:sz w:val="24"/>
          <w:lang w:val="zh-CN" w:bidi="zh-CN"/>
        </w:rPr>
        <w:t xml:space="preserve">4.1</w:t>
      </w:r>
      <w:r>
        <w:rPr>
          <w:rFonts w:ascii="仿宋" w:hAnsi="仿宋" w:eastAsia="仿宋" w:cs="宋体"/>
          <w:spacing w:val="-5"/>
          <w:sz w:val="24"/>
          <w:lang w:val="zh-CN" w:bidi="zh-CN"/>
        </w:rPr>
        <w:t xml:space="preserve">各</w:t>
      </w:r>
      <w:r>
        <w:rPr>
          <w:rFonts w:ascii="仿宋" w:hAnsi="仿宋" w:eastAsia="仿宋" w:cs="宋体"/>
          <w:spacing w:val="-5"/>
          <w:sz w:val="24"/>
          <w:lang w:val="zh-CN" w:bidi="zh-CN"/>
        </w:rPr>
        <w:t xml:space="preserve">类材质地面、内墙服务管理</w:t>
      </w:r>
      <w:r>
        <w:rPr>
          <w:rFonts w:hint="eastAsia" w:ascii="仿宋" w:hAnsi="仿宋" w:eastAsia="仿宋" w:cs="宋体"/>
          <w:spacing w:val="-5"/>
          <w:sz w:val="24"/>
          <w:lang w:val="zh-CN" w:bidi="zh-CN"/>
        </w:rPr>
        <w:t xml:space="preserve">要求及</w:t>
      </w:r>
      <w:r>
        <w:rPr>
          <w:rFonts w:ascii="仿宋" w:hAnsi="仿宋" w:eastAsia="仿宋" w:cs="宋体"/>
          <w:spacing w:val="-3"/>
          <w:sz w:val="24"/>
          <w:lang w:val="zh-CN" w:bidi="zh-CN"/>
        </w:rPr>
        <w:t xml:space="preserve">各类材质外立面服务</w:t>
      </w:r>
      <w:r>
        <w:rPr>
          <w:rFonts w:hint="eastAsia" w:ascii="仿宋" w:hAnsi="仿宋" w:eastAsia="仿宋" w:cs="宋体"/>
          <w:spacing w:val="-3"/>
          <w:sz w:val="24"/>
          <w:lang w:val="zh-CN" w:bidi="zh-CN"/>
        </w:rPr>
        <w:t xml:space="preserve">要求</w:t>
      </w:r>
      <w:r/>
    </w:p>
    <w:tbl>
      <w:tblPr>
        <w:tblStyle w:val="732"/>
        <w:tblW w:w="0" w:type="auto"/>
        <w:jc w:val="center"/>
        <w:tblInd w:w="-406" w:type="dxa"/>
        <w:tblLook w:val="04A0" w:firstRow="1" w:lastRow="0" w:firstColumn="1" w:lastColumn="0" w:noHBand="0" w:noVBand="1"/>
      </w:tblPr>
      <w:tblGrid>
        <w:gridCol w:w="1215"/>
        <w:gridCol w:w="2018"/>
        <w:gridCol w:w="5016"/>
      </w:tblGrid>
      <w:tr>
        <w:trPr>
          <w:jc w:val="center"/>
        </w:trPr>
        <w:tc>
          <w:tcPr>
            <w:tcW w:w="1215" w:type="dxa"/>
            <w:vAlign w:val="center"/>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2018" w:type="dxa"/>
            <w:vAlign w:val="center"/>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5016" w:type="dxa"/>
            <w:vAlign w:val="center"/>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1215"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2018" w:type="dxa"/>
            <w:vAlign w:val="center"/>
            <w:vMerge w:val="restart"/>
            <w:textDirection w:val="lrTb"/>
            <w:noWrap w:val="false"/>
          </w:tcPr>
          <w:p>
            <w:pPr>
              <w:jc w:val="center"/>
              <w:spacing w:before="1"/>
              <w:rPr>
                <w:rFonts w:ascii="仿宋" w:hAnsi="仿宋" w:eastAsia="仿宋" w:cs="宋体"/>
                <w:sz w:val="24"/>
                <w:lang w:val="zh-CN" w:bidi="zh-CN"/>
              </w:rPr>
            </w:pPr>
            <w:r>
              <w:rPr>
                <w:rFonts w:ascii="仿宋" w:hAnsi="仿宋" w:eastAsia="仿宋" w:cs="宋体"/>
                <w:sz w:val="24"/>
                <w:lang w:val="zh-CN" w:bidi="zh-CN"/>
              </w:rPr>
              <w:t xml:space="preserve">瓷砖地面</w:t>
            </w:r>
            <w:r/>
          </w:p>
        </w:tc>
        <w:tc>
          <w:tcPr>
            <w:tcW w:w="5016"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日常清洁：推尘，保持地面干净无杂物。</w:t>
            </w:r>
            <w:r/>
          </w:p>
        </w:tc>
      </w:tr>
      <w:tr>
        <w:trPr>
          <w:jc w:val="center"/>
        </w:trPr>
        <w:tc>
          <w:tcPr>
            <w:tcW w:w="1215" w:type="dxa"/>
            <w:vAlign w:val="center"/>
            <w:vMerge w:val="continue"/>
            <w:textDirection w:val="lrTb"/>
            <w:noWrap w:val="false"/>
          </w:tcPr>
          <w:p>
            <w:pPr>
              <w:rPr>
                <w:lang w:val="zh-CN" w:bidi="zh-CN"/>
              </w:rPr>
            </w:pPr>
            <w:r>
              <w:rPr>
                <w:lang w:val="zh-CN" w:bidi="zh-CN"/>
              </w:rPr>
            </w:r>
            <w:r/>
          </w:p>
        </w:tc>
        <w:tc>
          <w:tcPr>
            <w:tcW w:w="2018" w:type="dxa"/>
            <w:vAlign w:val="center"/>
            <w:vMerge w:val="continue"/>
            <w:textDirection w:val="lrTb"/>
            <w:noWrap w:val="false"/>
          </w:tcPr>
          <w:p>
            <w:pPr>
              <w:rPr>
                <w:lang w:val="zh-CN" w:bidi="zh-CN"/>
              </w:rPr>
            </w:pPr>
            <w:r>
              <w:rPr>
                <w:lang w:val="zh-CN" w:bidi="zh-CN"/>
              </w:rPr>
            </w:r>
            <w:r/>
          </w:p>
        </w:tc>
        <w:tc>
          <w:tcPr>
            <w:tcW w:w="5016"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深度清洁：使用洗洁精或肥皂水清理。</w:t>
            </w:r>
            <w:r/>
          </w:p>
        </w:tc>
      </w:tr>
      <w:tr>
        <w:trPr>
          <w:jc w:val="center"/>
        </w:trPr>
        <w:tc>
          <w:tcPr>
            <w:tcW w:w="1215"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w:t>
            </w:r>
            <w:r/>
          </w:p>
        </w:tc>
        <w:tc>
          <w:tcPr>
            <w:tcW w:w="20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水磨石地面</w:t>
            </w:r>
            <w:r/>
          </w:p>
        </w:tc>
        <w:tc>
          <w:tcPr>
            <w:tcW w:w="5016"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日常清洁：推尘，保持地面干净无杂物。</w:t>
            </w:r>
            <w:r/>
          </w:p>
        </w:tc>
      </w:tr>
      <w:tr>
        <w:trPr>
          <w:jc w:val="center"/>
        </w:trPr>
        <w:tc>
          <w:tcPr>
            <w:tcW w:w="1215" w:type="dxa"/>
            <w:vAlign w:val="center"/>
            <w:vMerge w:val="continue"/>
            <w:textDirection w:val="lrTb"/>
            <w:noWrap w:val="false"/>
          </w:tcPr>
          <w:p>
            <w:pPr>
              <w:rPr>
                <w:lang w:val="zh-CN" w:bidi="zh-CN"/>
              </w:rPr>
            </w:pPr>
            <w:r>
              <w:rPr>
                <w:lang w:val="zh-CN" w:bidi="zh-CN"/>
              </w:rPr>
            </w:r>
            <w:r/>
          </w:p>
        </w:tc>
        <w:tc>
          <w:tcPr>
            <w:tcW w:w="2018" w:type="dxa"/>
            <w:vAlign w:val="center"/>
            <w:vMerge w:val="continue"/>
            <w:textDirection w:val="lrTb"/>
            <w:noWrap w:val="false"/>
          </w:tcPr>
          <w:p>
            <w:pPr>
              <w:rPr>
                <w:lang w:val="zh-CN" w:bidi="zh-CN"/>
              </w:rPr>
            </w:pPr>
            <w:r>
              <w:rPr>
                <w:lang w:val="zh-CN" w:bidi="zh-CN"/>
              </w:rPr>
            </w:r>
            <w:r/>
          </w:p>
        </w:tc>
        <w:tc>
          <w:tcPr>
            <w:tcW w:w="5016"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深度清洁：使用洗洁精或肥皂水清理。</w:t>
            </w:r>
            <w:r/>
          </w:p>
        </w:tc>
      </w:tr>
      <w:tr>
        <w:trPr>
          <w:jc w:val="center"/>
        </w:trPr>
        <w:tc>
          <w:tcPr>
            <w:tcW w:w="1215"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3</w:t>
            </w:r>
            <w:r/>
          </w:p>
        </w:tc>
        <w:tc>
          <w:tcPr>
            <w:tcW w:w="20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地板地面</w:t>
            </w:r>
            <w:r/>
          </w:p>
        </w:tc>
        <w:tc>
          <w:tcPr>
            <w:tcW w:w="5016"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定期保养。使用中性清洁剂清洁，避免使用强酸或强碱清洁剂，定期进行基础维护。</w:t>
            </w:r>
            <w:r/>
          </w:p>
        </w:tc>
      </w:tr>
      <w:tr>
        <w:trPr>
          <w:jc w:val="center"/>
        </w:trPr>
        <w:tc>
          <w:tcPr>
            <w:tcW w:w="1215" w:type="dxa"/>
            <w:vMerge w:val="continue"/>
            <w:textDirection w:val="lrTb"/>
            <w:noWrap w:val="false"/>
          </w:tcPr>
          <w:p>
            <w:pPr>
              <w:rPr>
                <w:lang w:val="zh-CN" w:bidi="zh-CN"/>
              </w:rPr>
            </w:pPr>
            <w:r>
              <w:rPr>
                <w:lang w:val="zh-CN" w:bidi="zh-CN"/>
              </w:rPr>
            </w:r>
            <w:r/>
          </w:p>
        </w:tc>
        <w:tc>
          <w:tcPr>
            <w:tcW w:w="2018" w:type="dxa"/>
            <w:vMerge w:val="continue"/>
            <w:textDirection w:val="lrTb"/>
            <w:noWrap w:val="false"/>
          </w:tcPr>
          <w:p>
            <w:pPr>
              <w:rPr>
                <w:lang w:val="zh-CN" w:bidi="zh-CN"/>
              </w:rPr>
            </w:pPr>
            <w:r>
              <w:rPr>
                <w:lang w:val="zh-CN" w:bidi="zh-CN"/>
              </w:rPr>
            </w:r>
            <w:r/>
          </w:p>
        </w:tc>
        <w:tc>
          <w:tcPr>
            <w:tcW w:w="5016"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日常维护。使用湿润的拖把清洁，污染严重时局部清洁，每月对地板进行打蜡处理。</w:t>
            </w:r>
            <w:r/>
          </w:p>
        </w:tc>
      </w:tr>
      <w:tr>
        <w:trPr>
          <w:jc w:val="center"/>
        </w:trPr>
        <w:tc>
          <w:tcPr>
            <w:tcW w:w="1215" w:type="dxa"/>
            <w:vAlign w:val="center"/>
            <w:vMerge w:val="restart"/>
            <w:textDirection w:val="lrTb"/>
            <w:noWrap w:val="false"/>
          </w:tcPr>
          <w:p>
            <w:pPr>
              <w:ind w:left="10"/>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4</w:t>
            </w:r>
            <w:r/>
          </w:p>
        </w:tc>
        <w:tc>
          <w:tcPr>
            <w:tcW w:w="2018" w:type="dxa"/>
            <w:vAlign w:val="center"/>
            <w:vMerge w:val="restart"/>
            <w:textDirection w:val="lrTb"/>
            <w:noWrap w:val="false"/>
          </w:tcPr>
          <w:p>
            <w:pPr>
              <w:ind w:left="105"/>
              <w:jc w:val="center"/>
              <w:spacing w:before="61"/>
              <w:rPr>
                <w:rFonts w:ascii="仿宋" w:hAnsi="仿宋" w:eastAsia="仿宋" w:cs="宋体"/>
                <w:sz w:val="24"/>
                <w:lang w:val="zh-CN" w:bidi="zh-CN"/>
              </w:rPr>
            </w:pPr>
            <w:r>
              <w:rPr>
                <w:rFonts w:ascii="仿宋" w:hAnsi="仿宋" w:eastAsia="仿宋" w:cs="宋体"/>
                <w:sz w:val="24"/>
                <w:lang w:val="zh-CN" w:bidi="zh-CN"/>
              </w:rPr>
              <w:t xml:space="preserve">地毯地面</w:t>
            </w:r>
            <w:r/>
          </w:p>
        </w:tc>
        <w:tc>
          <w:tcPr>
            <w:tcW w:w="5016"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日常用吸尘机除尘，局部脏污用</w:t>
            </w:r>
            <w:r>
              <w:rPr>
                <w:rFonts w:ascii="仿宋" w:hAnsi="仿宋" w:eastAsia="仿宋" w:cs="宋体"/>
                <w:spacing w:val="-4"/>
                <w:sz w:val="24"/>
                <w:lang w:bidi="zh-CN"/>
              </w:rPr>
              <w:t xml:space="preserve">湿布配中性</w:t>
            </w:r>
            <w:r>
              <w:rPr>
                <w:rFonts w:ascii="仿宋" w:hAnsi="仿宋" w:eastAsia="仿宋" w:cs="宋体"/>
                <w:spacing w:val="-4"/>
                <w:sz w:val="24"/>
                <w:lang w:bidi="zh-CN"/>
              </w:rPr>
              <w:t xml:space="preserve">清洁液重点清洁。</w:t>
            </w:r>
            <w:r/>
          </w:p>
        </w:tc>
      </w:tr>
      <w:tr>
        <w:trPr>
          <w:jc w:val="center"/>
        </w:trPr>
        <w:tc>
          <w:tcPr>
            <w:tcW w:w="1215" w:type="dxa"/>
            <w:vMerge w:val="continue"/>
            <w:textDirection w:val="lrTb"/>
            <w:noWrap w:val="false"/>
          </w:tcPr>
          <w:p>
            <w:pPr>
              <w:rPr>
                <w:lang w:val="zh-CN" w:bidi="zh-CN"/>
              </w:rPr>
            </w:pPr>
            <w:r>
              <w:rPr>
                <w:lang w:val="zh-CN" w:bidi="zh-CN"/>
              </w:rPr>
            </w:r>
            <w:r/>
          </w:p>
        </w:tc>
        <w:tc>
          <w:tcPr>
            <w:tcW w:w="2018" w:type="dxa"/>
            <w:vMerge w:val="continue"/>
            <w:textDirection w:val="lrTb"/>
            <w:noWrap w:val="false"/>
          </w:tcPr>
          <w:p>
            <w:pPr>
              <w:rPr>
                <w:lang w:val="zh-CN" w:bidi="zh-CN"/>
              </w:rPr>
            </w:pPr>
            <w:r>
              <w:rPr>
                <w:lang w:val="zh-CN" w:bidi="zh-CN"/>
              </w:rPr>
            </w:r>
            <w:r/>
          </w:p>
        </w:tc>
        <w:tc>
          <w:tcPr>
            <w:tcW w:w="5016"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用地毯清洗机进行整体清洗，除</w:t>
            </w:r>
            <w:r>
              <w:rPr>
                <w:rFonts w:ascii="仿宋" w:hAnsi="仿宋" w:eastAsia="仿宋" w:cs="宋体"/>
                <w:spacing w:val="-4"/>
                <w:sz w:val="24"/>
                <w:lang w:bidi="zh-CN"/>
              </w:rPr>
              <w:t xml:space="preserve">螨</w:t>
            </w:r>
            <w:r>
              <w:rPr>
                <w:rFonts w:ascii="仿宋" w:hAnsi="仿宋" w:eastAsia="仿宋" w:cs="宋体"/>
                <w:spacing w:val="-4"/>
                <w:sz w:val="24"/>
                <w:lang w:bidi="zh-CN"/>
              </w:rPr>
              <w:t xml:space="preserve">。</w:t>
            </w:r>
            <w:r/>
          </w:p>
        </w:tc>
      </w:tr>
      <w:tr>
        <w:trPr>
          <w:jc w:val="center"/>
        </w:trPr>
        <w:tc>
          <w:tcPr>
            <w:tcW w:w="1215" w:type="dxa"/>
            <w:textDirection w:val="lrTb"/>
            <w:noWrap w:val="false"/>
          </w:tcPr>
          <w:p>
            <w:pPr>
              <w:ind w:left="10"/>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5</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乳胶漆内墙</w:t>
            </w:r>
            <w:r/>
          </w:p>
        </w:tc>
        <w:tc>
          <w:tcPr>
            <w:tcW w:w="5016" w:type="dxa"/>
            <w:vAlign w:val="center"/>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有污渍时用半干布擦拭。</w:t>
            </w:r>
            <w:r/>
          </w:p>
        </w:tc>
      </w:tr>
      <w:tr>
        <w:trPr>
          <w:jc w:val="center"/>
        </w:trPr>
        <w:tc>
          <w:tcPr>
            <w:tcW w:w="1215" w:type="dxa"/>
            <w:textDirection w:val="lrTb"/>
            <w:noWrap w:val="false"/>
          </w:tcPr>
          <w:p>
            <w:pPr>
              <w:ind w:left="384" w:right="375"/>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6</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墙纸内墙</w:t>
            </w:r>
            <w:r/>
          </w:p>
        </w:tc>
        <w:tc>
          <w:tcPr>
            <w:tcW w:w="5016" w:type="dxa"/>
            <w:vAlign w:val="center"/>
            <w:textDirection w:val="lrTb"/>
            <w:noWrap w:val="false"/>
          </w:tcPr>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有污渍时用半干布擦拭。</w:t>
            </w:r>
            <w:r/>
          </w:p>
        </w:tc>
      </w:tr>
      <w:tr>
        <w:trPr>
          <w:jc w:val="center"/>
        </w:trPr>
        <w:tc>
          <w:tcPr>
            <w:tcW w:w="1215" w:type="dxa"/>
            <w:textDirection w:val="lrTb"/>
            <w:noWrap w:val="false"/>
          </w:tcPr>
          <w:p>
            <w:pPr>
              <w:ind w:left="384" w:right="375"/>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7</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木饰面内墙</w:t>
            </w:r>
            <w:r/>
          </w:p>
        </w:tc>
        <w:tc>
          <w:tcPr>
            <w:tcW w:w="5016" w:type="dxa"/>
            <w:vAlign w:val="center"/>
            <w:textDirection w:val="lrTb"/>
            <w:noWrap w:val="false"/>
          </w:tcPr>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有污渍时用中性清洁剂、半干布擦拭。</w:t>
            </w:r>
            <w:r/>
          </w:p>
        </w:tc>
      </w:tr>
      <w:tr>
        <w:trPr>
          <w:jc w:val="center"/>
        </w:trPr>
        <w:tc>
          <w:tcPr>
            <w:tcW w:w="1215" w:type="dxa"/>
            <w:textDirection w:val="lrTb"/>
            <w:noWrap w:val="false"/>
          </w:tcPr>
          <w:p>
            <w:pPr>
              <w:ind w:left="384" w:right="375"/>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8</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石材内墙</w:t>
            </w:r>
            <w:r/>
          </w:p>
        </w:tc>
        <w:tc>
          <w:tcPr>
            <w:tcW w:w="5016" w:type="dxa"/>
            <w:vAlign w:val="center"/>
            <w:textDirection w:val="lrTb"/>
            <w:noWrap w:val="false"/>
          </w:tcPr>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有污渍时用半干布擦拭。</w:t>
            </w:r>
            <w:r/>
          </w:p>
        </w:tc>
      </w:tr>
      <w:tr>
        <w:trPr>
          <w:jc w:val="center"/>
        </w:trPr>
        <w:tc>
          <w:tcPr>
            <w:tcW w:w="1215" w:type="dxa"/>
            <w:textDirection w:val="lrTb"/>
            <w:noWrap w:val="false"/>
          </w:tcPr>
          <w:p>
            <w:pPr>
              <w:ind w:left="384" w:right="375"/>
              <w:jc w:val="center"/>
              <w:spacing w:before="66"/>
              <w:rPr>
                <w:rFonts w:ascii="仿宋" w:hAnsi="仿宋" w:eastAsia="仿宋" w:cs="宋体"/>
                <w:sz w:val="24"/>
                <w:lang w:val="zh-CN" w:bidi="zh-CN"/>
              </w:rPr>
            </w:pPr>
            <w:r>
              <w:rPr>
                <w:rFonts w:hint="eastAsia" w:ascii="仿宋" w:hAnsi="仿宋" w:eastAsia="仿宋" w:cs="宋体"/>
                <w:sz w:val="24"/>
                <w:lang w:val="zh-CN" w:bidi="zh-CN"/>
              </w:rPr>
              <w:t xml:space="preserve">9</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干挂石材外墙</w:t>
            </w:r>
            <w:r/>
          </w:p>
        </w:tc>
        <w:tc>
          <w:tcPr>
            <w:tcW w:w="5016" w:type="dxa"/>
            <w:vAlign w:val="center"/>
            <w:textDirection w:val="lrTb"/>
            <w:noWrap w:val="false"/>
          </w:tcPr>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定期专业清洗。</w:t>
            </w:r>
            <w:r/>
          </w:p>
        </w:tc>
      </w:tr>
      <w:tr>
        <w:trPr>
          <w:jc w:val="center"/>
        </w:trPr>
        <w:tc>
          <w:tcPr>
            <w:tcW w:w="1215" w:type="dxa"/>
            <w:textDirection w:val="lrTb"/>
            <w:noWrap w:val="false"/>
          </w:tcPr>
          <w:p>
            <w:pPr>
              <w:ind w:left="384" w:right="375"/>
              <w:jc w:val="center"/>
              <w:spacing w:before="67"/>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0</w:t>
            </w:r>
            <w:r/>
          </w:p>
        </w:tc>
        <w:tc>
          <w:tcPr>
            <w:tcW w:w="2018" w:type="dxa"/>
            <w:textDirection w:val="lrTb"/>
            <w:noWrap w:val="false"/>
          </w:tcPr>
          <w:p>
            <w:pPr>
              <w:ind w:left="105"/>
              <w:spacing w:before="61"/>
              <w:rPr>
                <w:rFonts w:ascii="仿宋" w:hAnsi="仿宋" w:eastAsia="仿宋" w:cs="宋体"/>
                <w:sz w:val="24"/>
                <w:lang w:val="zh-CN" w:bidi="zh-CN"/>
              </w:rPr>
            </w:pPr>
            <w:r>
              <w:rPr>
                <w:rFonts w:ascii="仿宋" w:hAnsi="仿宋" w:eastAsia="仿宋" w:cs="宋体"/>
                <w:sz w:val="24"/>
                <w:lang w:val="zh-CN" w:bidi="zh-CN"/>
              </w:rPr>
              <w:t xml:space="preserve">玻璃幕墙外墙</w:t>
            </w:r>
            <w:r/>
          </w:p>
        </w:tc>
        <w:tc>
          <w:tcPr>
            <w:tcW w:w="5016" w:type="dxa"/>
            <w:vAlign w:val="center"/>
            <w:textDirection w:val="lrTb"/>
            <w:noWrap w:val="false"/>
          </w:tcPr>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定期专业清洗。</w:t>
            </w:r>
            <w:r/>
          </w:p>
        </w:tc>
      </w:tr>
    </w:tbl>
    <w:p>
      <w:pPr>
        <w:contextualSpacing/>
        <w:ind w:firstLine="480"/>
        <w:spacing w:before="240"/>
        <w:rPr>
          <w:rFonts w:ascii="仿宋" w:hAnsi="仿宋" w:eastAsia="仿宋"/>
          <w:sz w:val="24"/>
        </w:rPr>
      </w:pPr>
      <w:r>
        <w:rPr>
          <w:rFonts w:hint="eastAsia" w:ascii="仿宋" w:hAnsi="仿宋" w:eastAsia="仿宋"/>
          <w:sz w:val="24"/>
        </w:rPr>
        <w:t xml:space="preserve">5.保安服务</w:t>
      </w:r>
      <w:r/>
    </w:p>
    <w:tbl>
      <w:tblPr>
        <w:tblStyle w:val="732"/>
        <w:tblW w:w="0" w:type="auto"/>
        <w:jc w:val="center"/>
        <w:tblInd w:w="-318" w:type="dxa"/>
        <w:tblLook w:val="04A0" w:firstRow="1" w:lastRow="0" w:firstColumn="1" w:lastColumn="0" w:noHBand="0" w:noVBand="1"/>
      </w:tblPr>
      <w:tblGrid>
        <w:gridCol w:w="834"/>
        <w:gridCol w:w="1418"/>
        <w:gridCol w:w="6588"/>
      </w:tblGrid>
      <w:tr>
        <w:trPr>
          <w:jc w:val="center"/>
        </w:trPr>
        <w:tc>
          <w:tcPr>
            <w:tcW w:w="834" w:type="dxa"/>
            <w:textDirection w:val="lrTb"/>
            <w:noWrap w:val="false"/>
          </w:tcPr>
          <w:p>
            <w:pPr>
              <w:jc w:val="center"/>
              <w:spacing w:before="61"/>
              <w:tabs>
                <w:tab w:val="left" w:pos="609" w:leader="none"/>
              </w:tabs>
              <w:rPr>
                <w:rFonts w:ascii="仿宋" w:hAnsi="仿宋" w:eastAsia="仿宋" w:cs="宋体"/>
                <w:b/>
                <w:sz w:val="24"/>
                <w:lang w:val="zh-CN" w:bidi="zh-CN"/>
              </w:rPr>
            </w:pPr>
            <w:r>
              <w:rPr>
                <w:rFonts w:hint="eastAsia" w:ascii="仿宋" w:hAnsi="仿宋" w:eastAsia="仿宋" w:cs="宋体"/>
                <w:b/>
                <w:sz w:val="24"/>
                <w:lang w:val="zh-CN" w:bidi="zh-CN"/>
              </w:rPr>
              <w:t xml:space="preserve">序号</w:t>
            </w:r>
            <w:r/>
          </w:p>
        </w:tc>
        <w:tc>
          <w:tcPr>
            <w:tcW w:w="1418" w:type="dxa"/>
            <w:textDirection w:val="lrTb"/>
            <w:noWrap w:val="false"/>
          </w:tcPr>
          <w:p>
            <w:pPr>
              <w:jc w:val="center"/>
              <w:spacing w:before="61"/>
              <w:tabs>
                <w:tab w:val="left" w:pos="609" w:leader="none"/>
              </w:tabs>
              <w:rPr>
                <w:rFonts w:ascii="仿宋" w:hAnsi="仿宋" w:eastAsia="仿宋" w:cs="宋体"/>
                <w:b/>
                <w:sz w:val="24"/>
                <w:lang w:val="zh-CN" w:bidi="zh-CN"/>
              </w:rPr>
            </w:pPr>
            <w:r>
              <w:rPr>
                <w:rFonts w:hint="eastAsia" w:ascii="仿宋" w:hAnsi="仿宋" w:eastAsia="仿宋" w:cs="宋体"/>
                <w:b/>
                <w:sz w:val="24"/>
                <w:lang w:val="zh-CN" w:bidi="zh-CN"/>
              </w:rPr>
              <w:t xml:space="preserve">服务内容</w:t>
            </w:r>
            <w:r/>
          </w:p>
        </w:tc>
        <w:tc>
          <w:tcPr>
            <w:tcW w:w="6588" w:type="dxa"/>
            <w:textDirection w:val="lrTb"/>
            <w:noWrap w:val="false"/>
          </w:tcPr>
          <w:p>
            <w:pPr>
              <w:jc w:val="center"/>
              <w:spacing w:before="61"/>
              <w:tabs>
                <w:tab w:val="left" w:pos="609" w:leader="none"/>
              </w:tabs>
              <w:rPr>
                <w:rFonts w:ascii="仿宋" w:hAnsi="仿宋" w:eastAsia="仿宋" w:cs="宋体"/>
                <w:b/>
                <w:sz w:val="24"/>
                <w:lang w:val="zh-CN" w:bidi="zh-CN"/>
              </w:rPr>
            </w:pPr>
            <w:r>
              <w:rPr>
                <w:rFonts w:hint="eastAsia" w:ascii="仿宋" w:hAnsi="仿宋" w:eastAsia="仿宋" w:cs="宋体"/>
                <w:b/>
                <w:sz w:val="24"/>
                <w:lang w:val="zh-CN" w:bidi="zh-CN"/>
              </w:rPr>
              <w:t xml:space="preserve">服务标准</w:t>
            </w:r>
            <w:r/>
          </w:p>
        </w:tc>
      </w:tr>
      <w:tr>
        <w:trPr>
          <w:jc w:val="center"/>
        </w:trPr>
        <w:tc>
          <w:tcPr>
            <w:tcW w:w="8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基本要求</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建立保安服务相关制度，并按照执行。</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对巡查、值守及异常情况等做好相关记录，填写规范，保存完好。</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配备保安服务必要的器材。</w:t>
            </w:r>
            <w:r/>
          </w:p>
        </w:tc>
      </w:tr>
      <w:tr>
        <w:trPr>
          <w:jc w:val="center"/>
        </w:trPr>
        <w:tc>
          <w:tcPr>
            <w:tcW w:w="8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41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出入管理</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办公楼（区）主出入口应当实行 24 小时值班制。</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设置门岗。在出入口对外来人员及其携带大件物品、外来车辆进行询问和记录，并与相关部门取得联系，同意后方可进入。</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排查可疑人员，对于不出示证件、不按规定登记、不听劝阻而强行闯入者，及时劝离，必要时通知公安机关进行处理。</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配合相关部门积极疏导上访人员，有效疏导如出入口人群集聚、车辆拥堵、货物堵塞道路等情况。</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5.</w:t>
            </w:r>
            <w:r>
              <w:rPr>
                <w:rFonts w:ascii="仿宋" w:hAnsi="仿宋" w:eastAsia="仿宋" w:cs="宋体"/>
                <w:spacing w:val="-4"/>
                <w:sz w:val="24"/>
                <w:lang w:bidi="zh-CN"/>
              </w:rPr>
              <w:t xml:space="preserve">根据物业管理服务合同约定，</w:t>
            </w:r>
            <w:r>
              <w:rPr>
                <w:rFonts w:hint="eastAsia" w:ascii="仿宋" w:hAnsi="仿宋" w:eastAsia="仿宋" w:cs="宋体"/>
                <w:spacing w:val="-4"/>
                <w:sz w:val="24"/>
                <w:lang w:bidi="zh-CN"/>
              </w:rPr>
              <w:t xml:space="preserve">安检员应熟练操作安检设备，</w:t>
            </w:r>
            <w:r>
              <w:rPr>
                <w:rFonts w:ascii="仿宋" w:hAnsi="仿宋" w:eastAsia="仿宋" w:cs="宋体"/>
                <w:spacing w:val="-4"/>
                <w:sz w:val="24"/>
                <w:lang w:bidi="zh-CN"/>
              </w:rPr>
              <w:t xml:space="preserve">对</w:t>
            </w:r>
            <w:r>
              <w:rPr>
                <w:rFonts w:hint="eastAsia" w:ascii="仿宋" w:hAnsi="仿宋" w:eastAsia="仿宋" w:cs="宋体"/>
                <w:spacing w:val="-4"/>
                <w:sz w:val="24"/>
                <w:lang w:bidi="zh-CN"/>
              </w:rPr>
              <w:t xml:space="preserve">当事人及</w:t>
            </w:r>
            <w:r>
              <w:rPr>
                <w:rFonts w:ascii="仿宋" w:hAnsi="仿宋" w:eastAsia="仿宋" w:cs="宋体"/>
                <w:spacing w:val="-4"/>
                <w:sz w:val="24"/>
                <w:lang w:bidi="zh-CN"/>
              </w:rPr>
              <w:t xml:space="preserve">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12"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6.</w:t>
            </w:r>
            <w:r>
              <w:rPr>
                <w:rFonts w:ascii="仿宋" w:hAnsi="仿宋" w:eastAsia="仿宋" w:cs="宋体"/>
                <w:spacing w:val="-4"/>
                <w:sz w:val="24"/>
                <w:lang w:bidi="zh-CN"/>
              </w:rPr>
              <w:t xml:space="preserve">提供现场接待服务</w:t>
            </w:r>
            <w:r>
              <w:rPr>
                <w:rFonts w:hint="eastAsia" w:ascii="仿宋" w:hAnsi="仿宋" w:eastAsia="仿宋" w:cs="宋体"/>
                <w:spacing w:val="-4"/>
                <w:sz w:val="24"/>
                <w:lang w:bidi="zh-CN"/>
              </w:rPr>
              <w:t xml:space="preserve">：</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①做好来访人员、车辆进出证件登记，及时通报。</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②严禁无关人员、可疑人员和危险物品进入办公楼（区）内。</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③物品摆放整齐有序、分类放置。</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④现场办理等待时间不超过 5 分钟，等待较长时间应当及时沟通。</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⑤对来访人员咨询、建议、求助等事项，及时处理或答复，处理和答复率 100%。</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⑥接待服务工作时间应当覆盖采购人工作时间。</w:t>
            </w:r>
            <w:r/>
          </w:p>
          <w:p>
            <w:pPr>
              <w:spacing w:before="3"/>
              <w:tabs>
                <w:tab w:val="left" w:pos="612" w:leader="none"/>
              </w:tabs>
              <w:rPr>
                <w:rFonts w:ascii="仿宋" w:hAnsi="仿宋" w:eastAsia="仿宋" w:cs="宋体"/>
                <w:spacing w:val="-4"/>
                <w:sz w:val="24"/>
                <w:lang w:bidi="zh-CN"/>
              </w:rPr>
            </w:pPr>
            <w:r>
              <w:rPr>
                <w:rFonts w:ascii="仿宋" w:hAnsi="仿宋" w:eastAsia="仿宋" w:cs="宋体"/>
                <w:spacing w:val="-4"/>
                <w:sz w:val="24"/>
                <w:lang w:bidi="zh-CN"/>
              </w:rPr>
              <w:t xml:space="preserve">⑦与被访人进行核实确认；告知被访人的办公室门牌号；告知访客注意事项（根据实际需要填写注意事项）。</w:t>
            </w:r>
            <w:r/>
          </w:p>
        </w:tc>
      </w:tr>
      <w:tr>
        <w:trPr>
          <w:jc w:val="center"/>
        </w:trPr>
        <w:tc>
          <w:tcPr>
            <w:tcW w:w="834" w:type="dxa"/>
            <w:vAlign w:val="center"/>
            <w:vMerge w:val="restart"/>
            <w:textDirection w:val="lrTb"/>
            <w:noWrap w:val="false"/>
          </w:tcPr>
          <w:p>
            <w:pPr>
              <w:jc w:val="center"/>
              <w:spacing w:before="66"/>
              <w:rPr>
                <w:rFonts w:ascii="仿宋" w:hAnsi="仿宋" w:eastAsia="仿宋" w:cs="宋体"/>
                <w:sz w:val="24"/>
                <w:lang w:val="zh-CN" w:bidi="zh-CN"/>
              </w:rPr>
            </w:pPr>
            <w:r>
              <w:rPr>
                <w:rFonts w:ascii="仿宋" w:hAnsi="仿宋" w:eastAsia="仿宋" w:cs="宋体"/>
                <w:sz w:val="24"/>
                <w:lang w:val="zh-CN" w:bidi="zh-CN"/>
              </w:rPr>
              <w:t xml:space="preserve">3</w:t>
            </w:r>
            <w:r/>
          </w:p>
        </w:tc>
        <w:tc>
          <w:tcPr>
            <w:tcW w:w="1418" w:type="dxa"/>
            <w:vAlign w:val="center"/>
            <w:vMerge w:val="restart"/>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值班巡查</w:t>
            </w:r>
            <w:r/>
          </w:p>
        </w:tc>
        <w:tc>
          <w:tcPr>
            <w:tcW w:w="6588" w:type="dxa"/>
            <w:textDirection w:val="lrTb"/>
            <w:noWrap w:val="false"/>
          </w:tcPr>
          <w:p>
            <w:pPr>
              <w:spacing w:before="61"/>
              <w:tabs>
                <w:tab w:val="left" w:pos="609" w:leader="none"/>
              </w:tabs>
              <w:rPr>
                <w:rFonts w:ascii="仿宋" w:hAnsi="仿宋" w:eastAsia="仿宋" w:cs="宋体"/>
                <w:sz w:val="24"/>
                <w:lang w:val="zh-CN" w:bidi="zh-CN"/>
              </w:rPr>
            </w:pPr>
            <w:r>
              <w:rPr>
                <w:rFonts w:hint="eastAsia" w:ascii="仿宋" w:hAnsi="仿宋" w:eastAsia="仿宋" w:cs="宋体"/>
                <w:spacing w:val="-20"/>
                <w:sz w:val="24"/>
                <w:lang w:bidi="zh-CN"/>
              </w:rPr>
              <w:t xml:space="preserve">1.</w:t>
            </w:r>
            <w:r>
              <w:rPr>
                <w:rFonts w:ascii="仿宋" w:hAnsi="仿宋" w:eastAsia="仿宋" w:cs="宋体"/>
                <w:spacing w:val="-20"/>
                <w:sz w:val="24"/>
                <w:lang w:val="zh-CN" w:bidi="zh-CN"/>
              </w:rPr>
              <w:t xml:space="preserve">建立 </w:t>
            </w:r>
            <w:r>
              <w:rPr>
                <w:rFonts w:ascii="仿宋" w:hAnsi="仿宋" w:eastAsia="仿宋" w:cs="宋体"/>
                <w:sz w:val="24"/>
                <w:lang w:val="zh-CN" w:bidi="zh-CN"/>
              </w:rPr>
              <w:t xml:space="preserve">24</w:t>
            </w:r>
            <w:r>
              <w:rPr>
                <w:rFonts w:ascii="仿宋" w:hAnsi="仿宋" w:eastAsia="仿宋" w:cs="宋体"/>
                <w:spacing w:val="3"/>
                <w:sz w:val="24"/>
                <w:lang w:val="zh-CN" w:bidi="zh-CN"/>
              </w:rPr>
              <w:t xml:space="preserve"> </w:t>
            </w:r>
            <w:r>
              <w:rPr>
                <w:rFonts w:ascii="仿宋" w:hAnsi="仿宋" w:eastAsia="仿宋" w:cs="宋体"/>
                <w:spacing w:val="-3"/>
                <w:sz w:val="24"/>
                <w:lang w:val="zh-CN" w:bidi="zh-CN"/>
              </w:rPr>
              <w:t xml:space="preserve">小时值班巡查制度。</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制定巡查路线，按照指定时间和路线执行，加强重点区域、重点部位及装修区域的巡查。</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巡查期间保持通信设施设备畅通，遇到异常情况立即上报并在现场采取相应措施。</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收到</w:t>
            </w:r>
            <w:r>
              <w:rPr>
                <w:rFonts w:hint="eastAsia" w:ascii="仿宋" w:hAnsi="仿宋" w:eastAsia="仿宋" w:cs="宋体"/>
                <w:spacing w:val="-4"/>
                <w:sz w:val="24"/>
                <w:lang w:bidi="zh-CN"/>
              </w:rPr>
              <w:t xml:space="preserve">情况异常</w:t>
            </w:r>
            <w:r>
              <w:rPr>
                <w:rFonts w:ascii="仿宋" w:hAnsi="仿宋" w:eastAsia="仿宋" w:cs="宋体"/>
                <w:spacing w:val="-4"/>
                <w:sz w:val="24"/>
                <w:lang w:bidi="zh-CN"/>
              </w:rPr>
              <w:t xml:space="preserve">指令后，巡查人员及时到达指定地点并迅速采取相应措施。</w:t>
            </w:r>
            <w:r/>
          </w:p>
        </w:tc>
      </w:tr>
      <w:tr>
        <w:trPr>
          <w:jc w:val="center"/>
        </w:trPr>
        <w:tc>
          <w:tcPr>
            <w:tcW w:w="8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4</w:t>
            </w:r>
            <w:r/>
          </w:p>
        </w:tc>
        <w:tc>
          <w:tcPr>
            <w:tcW w:w="14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监控值守</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监控</w:t>
            </w:r>
            <w:r>
              <w:rPr>
                <w:rFonts w:ascii="仿宋" w:hAnsi="仿宋" w:eastAsia="仿宋" w:cs="宋体"/>
                <w:spacing w:val="-4"/>
                <w:sz w:val="24"/>
                <w:lang w:bidi="zh-CN"/>
              </w:rPr>
              <w:t xml:space="preserve">室环境</w:t>
            </w:r>
            <w:r>
              <w:rPr>
                <w:rFonts w:ascii="仿宋" w:hAnsi="仿宋" w:eastAsia="仿宋" w:cs="宋体"/>
                <w:spacing w:val="-4"/>
                <w:sz w:val="24"/>
                <w:lang w:bidi="zh-CN"/>
              </w:rPr>
              <w:t xml:space="preserve">符合系统设备运行要求，定期进行检查和检测，确保系统功能正常。</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监控设备 24 小时正常运行，监控室实行专人 24 小时值班制度。</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监控记录画面清晰，视频监控无死角、无盲区。</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值班期间遵守操作规程和保密制度，做好监控记录的保存工作。</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5.</w:t>
            </w:r>
            <w:r>
              <w:rPr>
                <w:rFonts w:ascii="仿宋" w:hAnsi="仿宋" w:eastAsia="仿宋" w:cs="宋体"/>
                <w:spacing w:val="-4"/>
                <w:sz w:val="24"/>
                <w:lang w:bidi="zh-CN"/>
              </w:rPr>
              <w:t xml:space="preserve">监控记录保持完整，保存时间不应少于 90 天。</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6.</w:t>
            </w:r>
            <w:r>
              <w:rPr>
                <w:rFonts w:ascii="仿宋" w:hAnsi="仿宋" w:eastAsia="仿宋" w:cs="宋体"/>
                <w:spacing w:val="-4"/>
                <w:sz w:val="24"/>
                <w:lang w:bidi="zh-CN"/>
              </w:rPr>
              <w:t xml:space="preserve">无关人员进入监控室或查阅监控记录，经授权人批准并做好相关记录。</w:t>
            </w:r>
            <w:r/>
          </w:p>
        </w:tc>
      </w:tr>
      <w:tr>
        <w:trPr>
          <w:jc w:val="center"/>
        </w:trPr>
        <w:tc>
          <w:tcPr>
            <w:tcW w:w="8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7.</w:t>
            </w:r>
            <w:r>
              <w:rPr>
                <w:rFonts w:ascii="仿宋" w:hAnsi="仿宋" w:eastAsia="仿宋" w:cs="宋体"/>
                <w:spacing w:val="-4"/>
                <w:sz w:val="24"/>
                <w:lang w:bidi="zh-CN"/>
              </w:rPr>
              <w:t xml:space="preserve">监控室收到火情等报警信号、其他异常情况信号后，及时报警并安排其他安保人员前往现场进行处理。</w:t>
            </w:r>
            <w:r/>
          </w:p>
        </w:tc>
      </w:tr>
      <w:tr>
        <w:trPr>
          <w:jc w:val="center"/>
        </w:trPr>
        <w:tc>
          <w:tcPr>
            <w:tcW w:w="8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5</w:t>
            </w:r>
            <w:r/>
          </w:p>
        </w:tc>
        <w:tc>
          <w:tcPr>
            <w:tcW w:w="14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车辆停放</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车辆行驶路线设置合理、规范，导向标志完整、清晰。</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合理规划车辆停放区域，张贴车辆引导标识，对车辆及停放区域实行规范管理。</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严禁在办公楼的公用走道、楼梯间、安全出口处等公共区域停放车辆或充电。</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非机动车定点有序停放。</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5.非机动车充电桩每日根据上班时间启闭，充电插座要安装漏电保护器，日常巡查发现有异常充电器的须立即断开电源。</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6.</w:t>
            </w:r>
            <w:r>
              <w:rPr>
                <w:rFonts w:ascii="仿宋" w:hAnsi="仿宋" w:eastAsia="仿宋" w:cs="宋体"/>
                <w:spacing w:val="-4"/>
                <w:sz w:val="24"/>
                <w:lang w:bidi="zh-CN"/>
              </w:rPr>
              <w:t xml:space="preserve">发现车辆异常情况及时通知车主，并做好登记；发生交通事故、自然灾害等意外事故时及时赶赴现场疏导和协助处理，响应时间不超过 3 分钟。</w:t>
            </w:r>
            <w:r/>
          </w:p>
        </w:tc>
      </w:tr>
      <w:tr>
        <w:trPr>
          <w:jc w:val="center"/>
        </w:trPr>
        <w:tc>
          <w:tcPr>
            <w:tcW w:w="8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6</w:t>
            </w:r>
            <w:r/>
          </w:p>
        </w:tc>
        <w:tc>
          <w:tcPr>
            <w:tcW w:w="14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消防安全管理</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建立消防安全责任制，确定各级消防安全责任人及其职责。</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消防控制室实行 24 小时值班制度，每班不少于 2 人。</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消火栓、应急照明、应急物资、消防及人员逃生通道、消防车通道可随时正常使用。</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易燃易爆品设专区</w:t>
            </w:r>
            <w:r>
              <w:rPr>
                <w:rFonts w:ascii="仿宋" w:hAnsi="仿宋" w:eastAsia="仿宋" w:cs="宋体"/>
                <w:spacing w:val="-4"/>
                <w:sz w:val="24"/>
                <w:lang w:bidi="zh-CN"/>
              </w:rPr>
              <w:t xml:space="preserve">专人管理，做好相关记录。</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5.</w:t>
            </w:r>
            <w:r>
              <w:rPr>
                <w:rFonts w:ascii="仿宋" w:hAnsi="仿宋" w:eastAsia="仿宋" w:cs="宋体"/>
                <w:spacing w:val="-4"/>
                <w:sz w:val="24"/>
                <w:lang w:bidi="zh-CN"/>
              </w:rPr>
              <w:t xml:space="preserve">定期组织消防安全宣传，每半年至少开展 1 次消防演练。</w:t>
            </w:r>
            <w:r/>
          </w:p>
        </w:tc>
      </w:tr>
      <w:tr>
        <w:trPr>
          <w:jc w:val="center"/>
        </w:trPr>
        <w:tc>
          <w:tcPr>
            <w:tcW w:w="8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7</w:t>
            </w:r>
            <w:r/>
          </w:p>
        </w:tc>
        <w:tc>
          <w:tcPr>
            <w:tcW w:w="14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突发事件处理</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制定突发事件安全责任书，明确突发事件责任人及应承担的安全责任。</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建立应急突发事件处置队伍，明确各自的职责。</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识别、分析各种潜在风险，针对不同风险类型制定相应解决方案，并配备应急物资。</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4.</w:t>
            </w:r>
            <w:r>
              <w:rPr>
                <w:rFonts w:ascii="仿宋" w:hAnsi="仿宋" w:eastAsia="仿宋" w:cs="宋体"/>
                <w:spacing w:val="-4"/>
                <w:sz w:val="24"/>
                <w:lang w:bidi="zh-CN"/>
              </w:rPr>
              <w:t xml:space="preserve">每半年至少开展 1 次突发事件应急演练，并有相应记录。</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5.</w:t>
            </w:r>
            <w:r>
              <w:rPr>
                <w:rFonts w:ascii="仿宋" w:hAnsi="仿宋" w:eastAsia="仿宋" w:cs="宋体"/>
                <w:spacing w:val="-4"/>
                <w:sz w:val="24"/>
                <w:lang w:bidi="zh-CN"/>
              </w:rPr>
              <w:t xml:space="preserve">发生意外事件时，及时采取应急措施，维护办公区域物业管理服务正常进行，保护人身财产安全。</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6.</w:t>
            </w:r>
            <w:r>
              <w:rPr>
                <w:rFonts w:ascii="仿宋" w:hAnsi="仿宋" w:eastAsia="仿宋" w:cs="宋体"/>
                <w:spacing w:val="-4"/>
                <w:sz w:val="24"/>
                <w:lang w:bidi="zh-CN"/>
              </w:rPr>
              <w:t xml:space="preserve">办公区域物业管理服务应急预案终止实施后，积极采取措施，在尽可能短的时间内，消除事故带来的不良影响，妥善安置和慰问受害及受影响的人员和部门。</w:t>
            </w:r>
            <w:r/>
          </w:p>
        </w:tc>
      </w:tr>
      <w:tr>
        <w:trPr>
          <w:jc w:val="center"/>
        </w:trPr>
        <w:tc>
          <w:tcPr>
            <w:tcW w:w="834"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Align w:val="center"/>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7.</w:t>
            </w:r>
            <w:r>
              <w:rPr>
                <w:rFonts w:ascii="仿宋" w:hAnsi="仿宋" w:eastAsia="仿宋" w:cs="宋体"/>
                <w:spacing w:val="-4"/>
                <w:sz w:val="24"/>
                <w:lang w:bidi="zh-CN"/>
              </w:rPr>
              <w:t xml:space="preserve">事故处理后，及时形成事故应急总结报告，完善应急救援工作方案。</w:t>
            </w:r>
            <w:r/>
          </w:p>
        </w:tc>
      </w:tr>
      <w:tr>
        <w:trPr>
          <w:jc w:val="center"/>
        </w:trPr>
        <w:tc>
          <w:tcPr>
            <w:tcW w:w="834"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8</w:t>
            </w:r>
            <w:r/>
          </w:p>
        </w:tc>
        <w:tc>
          <w:tcPr>
            <w:tcW w:w="1418" w:type="dxa"/>
            <w:vAlign w:val="center"/>
            <w:vMerge w:val="restart"/>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t xml:space="preserve">大型活动秩序</w:t>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1.</w:t>
            </w:r>
            <w:r>
              <w:rPr>
                <w:rFonts w:ascii="仿宋" w:hAnsi="仿宋" w:eastAsia="仿宋" w:cs="宋体"/>
                <w:spacing w:val="-4"/>
                <w:sz w:val="24"/>
                <w:lang w:bidi="zh-CN"/>
              </w:rPr>
              <w:t xml:space="preserve">制定相应的活动秩序维护方案，合理安排人员，并对场所的安全隐患进行排查。</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2.</w:t>
            </w:r>
            <w:r>
              <w:rPr>
                <w:rFonts w:ascii="仿宋" w:hAnsi="仿宋" w:eastAsia="仿宋" w:cs="宋体"/>
                <w:spacing w:val="-4"/>
                <w:sz w:val="24"/>
                <w:lang w:bidi="zh-CN"/>
              </w:rPr>
              <w:t xml:space="preserve">应当保障通道、出入口、停车场等区域畅通。</w:t>
            </w:r>
            <w:r/>
          </w:p>
        </w:tc>
      </w:tr>
      <w:tr>
        <w:trPr>
          <w:jc w:val="center"/>
        </w:trPr>
        <w:tc>
          <w:tcPr>
            <w:tcW w:w="834"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418"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588" w:type="dxa"/>
            <w:textDirection w:val="lrTb"/>
            <w:noWrap w:val="false"/>
          </w:tcPr>
          <w:p>
            <w:pPr>
              <w:spacing w:before="3"/>
              <w:tabs>
                <w:tab w:val="left" w:pos="609" w:leader="none"/>
              </w:tabs>
              <w:rPr>
                <w:rFonts w:ascii="仿宋" w:hAnsi="仿宋" w:eastAsia="仿宋" w:cs="宋体"/>
                <w:spacing w:val="-4"/>
                <w:sz w:val="24"/>
                <w:lang w:bidi="zh-CN"/>
              </w:rPr>
            </w:pPr>
            <w:r>
              <w:rPr>
                <w:rFonts w:hint="eastAsia" w:ascii="仿宋" w:hAnsi="仿宋" w:eastAsia="仿宋" w:cs="宋体"/>
                <w:spacing w:val="-4"/>
                <w:sz w:val="24"/>
                <w:lang w:bidi="zh-CN"/>
              </w:rPr>
              <w:t xml:space="preserve">3.</w:t>
            </w:r>
            <w:r>
              <w:rPr>
                <w:rFonts w:ascii="仿宋" w:hAnsi="仿宋" w:eastAsia="仿宋" w:cs="宋体"/>
                <w:spacing w:val="-4"/>
                <w:sz w:val="24"/>
                <w:lang w:bidi="zh-CN"/>
              </w:rPr>
              <w:t xml:space="preserve">活动举办过程中，做好现场秩序的维护和突发事故的处置工作，确保活动正常进行。</w:t>
            </w:r>
            <w:r/>
          </w:p>
        </w:tc>
      </w:tr>
    </w:tbl>
    <w:p>
      <w:pPr>
        <w:contextualSpacing/>
        <w:ind w:firstLine="480"/>
        <w:spacing w:before="240"/>
        <w:rPr>
          <w:rFonts w:ascii="仿宋" w:hAnsi="仿宋" w:eastAsia="仿宋"/>
          <w:sz w:val="24"/>
        </w:rPr>
      </w:pPr>
      <w:r>
        <w:rPr>
          <w:rFonts w:ascii="仿宋" w:hAnsi="仿宋" w:eastAsia="仿宋"/>
          <w:sz w:val="24"/>
        </w:rPr>
      </w:r>
      <w:r/>
    </w:p>
    <w:p>
      <w:pPr>
        <w:contextualSpacing/>
        <w:ind w:firstLine="480"/>
        <w:spacing w:before="240"/>
        <w:rPr>
          <w:rFonts w:ascii="仿宋" w:hAnsi="仿宋" w:eastAsia="仿宋"/>
          <w:sz w:val="24"/>
        </w:rPr>
      </w:pPr>
      <w:r>
        <w:rPr>
          <w:rFonts w:hint="eastAsia" w:ascii="仿宋" w:hAnsi="仿宋" w:eastAsia="仿宋"/>
          <w:sz w:val="24"/>
        </w:rPr>
        <w:t xml:space="preserve">6.会议服务</w:t>
      </w:r>
      <w:r/>
    </w:p>
    <w:tbl>
      <w:tblPr>
        <w:tblStyle w:val="732"/>
        <w:tblW w:w="0" w:type="auto"/>
        <w:jc w:val="center"/>
        <w:tblInd w:w="-318" w:type="dxa"/>
        <w:tblLook w:val="04A0" w:firstRow="1" w:lastRow="0" w:firstColumn="1" w:lastColumn="0" w:noHBand="0" w:noVBand="1"/>
      </w:tblPr>
      <w:tblGrid>
        <w:gridCol w:w="834"/>
        <w:gridCol w:w="1560"/>
        <w:gridCol w:w="6446"/>
      </w:tblGrid>
      <w:tr>
        <w:trPr>
          <w:jc w:val="center"/>
        </w:trPr>
        <w:tc>
          <w:tcPr>
            <w:tcW w:w="834" w:type="dxa"/>
            <w:textDirection w:val="lrTb"/>
            <w:noWrap w:val="false"/>
          </w:tcPr>
          <w:p>
            <w:pPr>
              <w:ind w:left="10"/>
              <w:jc w:val="center"/>
              <w:spacing w:before="66"/>
              <w:rPr>
                <w:rFonts w:ascii="仿宋" w:hAnsi="仿宋" w:eastAsia="仿宋" w:cs="宋体"/>
                <w:b/>
                <w:sz w:val="24"/>
                <w:lang w:val="zh-CN" w:bidi="zh-CN"/>
              </w:rPr>
            </w:pPr>
            <w:r>
              <w:rPr>
                <w:rFonts w:hint="eastAsia" w:ascii="仿宋" w:hAnsi="仿宋" w:eastAsia="仿宋" w:cs="宋体"/>
                <w:b/>
                <w:sz w:val="24"/>
                <w:lang w:val="zh-CN" w:bidi="zh-CN"/>
              </w:rPr>
              <w:t xml:space="preserve">序号</w:t>
            </w:r>
            <w:r/>
          </w:p>
        </w:tc>
        <w:tc>
          <w:tcPr>
            <w:tcW w:w="1560" w:type="dxa"/>
            <w:textDirection w:val="lrTb"/>
            <w:noWrap w:val="false"/>
          </w:tcPr>
          <w:p>
            <w:pPr>
              <w:ind w:left="105"/>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服务内容</w:t>
            </w:r>
            <w:r/>
          </w:p>
        </w:tc>
        <w:tc>
          <w:tcPr>
            <w:tcW w:w="6446" w:type="dxa"/>
            <w:textDirection w:val="lrTb"/>
            <w:noWrap w:val="false"/>
          </w:tcPr>
          <w:p>
            <w:pPr>
              <w:jc w:val="center"/>
              <w:spacing w:before="61"/>
              <w:tabs>
                <w:tab w:val="left" w:pos="295" w:leader="none"/>
              </w:tabs>
              <w:rPr>
                <w:rFonts w:ascii="仿宋" w:hAnsi="仿宋" w:eastAsia="仿宋" w:cs="宋体"/>
                <w:b/>
                <w:spacing w:val="-3"/>
                <w:sz w:val="24"/>
                <w:lang w:val="zh-CN" w:bidi="zh-CN"/>
              </w:rPr>
            </w:pPr>
            <w:r>
              <w:rPr>
                <w:rFonts w:hint="eastAsia" w:ascii="仿宋" w:hAnsi="仿宋" w:eastAsia="仿宋" w:cs="宋体"/>
                <w:b/>
                <w:spacing w:val="-3"/>
                <w:sz w:val="24"/>
                <w:lang w:val="zh-CN" w:bidi="zh-CN"/>
              </w:rPr>
              <w:t xml:space="preserve">服务标准</w:t>
            </w:r>
            <w:r/>
          </w:p>
        </w:tc>
      </w:tr>
      <w:tr>
        <w:trPr>
          <w:jc w:val="center"/>
        </w:trPr>
        <w:tc>
          <w:tcPr>
            <w:tcW w:w="834" w:type="dxa"/>
            <w:vAlign w:val="center"/>
            <w:textDirection w:val="lrTb"/>
            <w:noWrap w:val="false"/>
          </w:tcPr>
          <w:p>
            <w:pPr>
              <w:ind w:left="10"/>
              <w:jc w:val="center"/>
              <w:spacing w:before="66"/>
              <w:rPr>
                <w:rFonts w:ascii="仿宋" w:hAnsi="仿宋" w:eastAsia="仿宋" w:cs="宋体"/>
                <w:sz w:val="24"/>
                <w:lang w:val="zh-CN" w:bidi="zh-CN"/>
              </w:rPr>
            </w:pPr>
            <w:r>
              <w:rPr>
                <w:rFonts w:ascii="仿宋" w:hAnsi="仿宋" w:eastAsia="仿宋" w:cs="宋体"/>
                <w:sz w:val="24"/>
                <w:lang w:val="zh-CN" w:bidi="zh-CN"/>
              </w:rPr>
              <w:t xml:space="preserve">1</w:t>
            </w:r>
            <w:r/>
          </w:p>
        </w:tc>
        <w:tc>
          <w:tcPr>
            <w:tcW w:w="1560"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会议受理</w:t>
            </w:r>
            <w:r/>
          </w:p>
        </w:tc>
        <w:tc>
          <w:tcPr>
            <w:tcW w:w="6446" w:type="dxa"/>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接受会议预订，记录会议需求。</w:t>
            </w:r>
            <w:r/>
          </w:p>
        </w:tc>
      </w:tr>
      <w:tr>
        <w:trPr>
          <w:jc w:val="center"/>
        </w:trPr>
        <w:tc>
          <w:tcPr>
            <w:tcW w:w="834" w:type="dxa"/>
            <w:vAlign w:val="center"/>
            <w:textDirection w:val="lrTb"/>
            <w:noWrap w:val="false"/>
          </w:tcPr>
          <w:p>
            <w:pPr>
              <w:ind w:left="10"/>
              <w:jc w:val="center"/>
              <w:spacing w:before="179"/>
              <w:rPr>
                <w:rFonts w:ascii="仿宋" w:hAnsi="仿宋" w:eastAsia="仿宋" w:cs="宋体"/>
                <w:sz w:val="24"/>
                <w:lang w:val="zh-CN" w:bidi="zh-CN"/>
              </w:rPr>
            </w:pPr>
            <w:r>
              <w:rPr>
                <w:rFonts w:ascii="仿宋" w:hAnsi="仿宋" w:eastAsia="仿宋" w:cs="宋体"/>
                <w:sz w:val="24"/>
                <w:lang w:val="zh-CN" w:bidi="zh-CN"/>
              </w:rPr>
              <w:t xml:space="preserve">2</w:t>
            </w:r>
            <w:r/>
          </w:p>
        </w:tc>
        <w:tc>
          <w:tcPr>
            <w:tcW w:w="1560" w:type="dxa"/>
            <w:vAlign w:val="center"/>
            <w:textDirection w:val="lrTb"/>
            <w:noWrap w:val="false"/>
          </w:tcPr>
          <w:p>
            <w:pPr>
              <w:jc w:val="center"/>
              <w:spacing w:before="173"/>
              <w:rPr>
                <w:rFonts w:ascii="仿宋" w:hAnsi="仿宋" w:eastAsia="仿宋" w:cs="宋体"/>
                <w:sz w:val="24"/>
                <w:lang w:val="zh-CN" w:bidi="zh-CN"/>
              </w:rPr>
            </w:pPr>
            <w:r>
              <w:rPr>
                <w:rFonts w:ascii="仿宋" w:hAnsi="仿宋" w:eastAsia="仿宋" w:cs="宋体"/>
                <w:sz w:val="24"/>
                <w:lang w:val="zh-CN" w:bidi="zh-CN"/>
              </w:rPr>
              <w:t xml:space="preserve">会前准备</w:t>
            </w:r>
            <w:r/>
          </w:p>
        </w:tc>
        <w:tc>
          <w:tcPr>
            <w:tcW w:w="6446" w:type="dxa"/>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根据会议需求、场地大小、用途，明确会议桌椅、物品、设备、文具等摆放规定，音、视频设施保障措施。</w:t>
            </w:r>
            <w:r/>
          </w:p>
        </w:tc>
      </w:tr>
      <w:tr>
        <w:trPr>
          <w:jc w:val="center"/>
        </w:trPr>
        <w:tc>
          <w:tcPr>
            <w:tcW w:w="834" w:type="dxa"/>
            <w:vAlign w:val="center"/>
            <w:textDirection w:val="lrTb"/>
            <w:noWrap w:val="false"/>
          </w:tcPr>
          <w:p>
            <w:pPr>
              <w:ind w:left="10"/>
              <w:jc w:val="center"/>
              <w:spacing w:before="67"/>
              <w:rPr>
                <w:rFonts w:ascii="仿宋" w:hAnsi="仿宋" w:eastAsia="仿宋" w:cs="宋体"/>
                <w:sz w:val="24"/>
                <w:lang w:val="zh-CN" w:bidi="zh-CN"/>
              </w:rPr>
            </w:pPr>
            <w:r>
              <w:rPr>
                <w:rFonts w:ascii="仿宋" w:hAnsi="仿宋" w:eastAsia="仿宋" w:cs="宋体"/>
                <w:sz w:val="24"/>
                <w:lang w:val="zh-CN" w:bidi="zh-CN"/>
              </w:rPr>
              <w:t xml:space="preserve">3</w:t>
            </w:r>
            <w:r/>
          </w:p>
        </w:tc>
        <w:tc>
          <w:tcPr>
            <w:tcW w:w="1560"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引导服务</w:t>
            </w:r>
            <w:r/>
          </w:p>
        </w:tc>
        <w:tc>
          <w:tcPr>
            <w:tcW w:w="6446" w:type="dxa"/>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做好引导牌并放置在指定位置，引导人员引导手势规范，语言标准。</w:t>
            </w:r>
            <w:r/>
          </w:p>
        </w:tc>
      </w:tr>
      <w:tr>
        <w:trPr>
          <w:jc w:val="center"/>
        </w:trPr>
        <w:tc>
          <w:tcPr>
            <w:tcW w:w="834" w:type="dxa"/>
            <w:vAlign w:val="center"/>
            <w:textDirection w:val="lrTb"/>
            <w:noWrap w:val="false"/>
          </w:tcPr>
          <w:p>
            <w:pPr>
              <w:ind w:left="10"/>
              <w:jc w:val="center"/>
              <w:spacing w:before="66"/>
              <w:rPr>
                <w:rFonts w:ascii="仿宋" w:hAnsi="仿宋" w:eastAsia="仿宋" w:cs="宋体"/>
                <w:sz w:val="24"/>
                <w:lang w:val="zh-CN" w:bidi="zh-CN"/>
              </w:rPr>
            </w:pPr>
            <w:r>
              <w:rPr>
                <w:rFonts w:ascii="仿宋" w:hAnsi="仿宋" w:eastAsia="仿宋" w:cs="宋体"/>
                <w:sz w:val="24"/>
                <w:lang w:val="zh-CN" w:bidi="zh-CN"/>
              </w:rPr>
              <w:t xml:space="preserve">4</w:t>
            </w:r>
            <w:r/>
          </w:p>
        </w:tc>
        <w:tc>
          <w:tcPr>
            <w:tcW w:w="1560"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会中服务</w:t>
            </w:r>
            <w:r/>
          </w:p>
        </w:tc>
        <w:tc>
          <w:tcPr>
            <w:tcW w:w="6446" w:type="dxa"/>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会议期间按要求加水。</w:t>
            </w:r>
            <w:r/>
          </w:p>
        </w:tc>
      </w:tr>
      <w:tr>
        <w:trPr>
          <w:jc w:val="center"/>
          <w:trHeight w:val="121"/>
        </w:trPr>
        <w:tc>
          <w:tcPr>
            <w:tcW w:w="834" w:type="dxa"/>
            <w:vAlign w:val="center"/>
            <w:textDirection w:val="lrTb"/>
            <w:noWrap w:val="false"/>
          </w:tcPr>
          <w:p>
            <w:pPr>
              <w:ind w:left="10"/>
              <w:jc w:val="center"/>
              <w:spacing w:before="66"/>
              <w:rPr>
                <w:rFonts w:ascii="仿宋" w:hAnsi="仿宋" w:eastAsia="仿宋" w:cs="宋体"/>
                <w:sz w:val="24"/>
                <w:lang w:val="zh-CN" w:bidi="zh-CN"/>
              </w:rPr>
            </w:pPr>
            <w:r>
              <w:rPr>
                <w:rFonts w:ascii="仿宋" w:hAnsi="仿宋" w:eastAsia="仿宋" w:cs="宋体"/>
                <w:sz w:val="24"/>
                <w:lang w:val="zh-CN" w:bidi="zh-CN"/>
              </w:rPr>
              <w:t xml:space="preserve">5</w:t>
            </w:r>
            <w:r/>
          </w:p>
        </w:tc>
        <w:tc>
          <w:tcPr>
            <w:tcW w:w="1560"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会后整理</w:t>
            </w:r>
            <w:r/>
          </w:p>
        </w:tc>
        <w:tc>
          <w:tcPr>
            <w:tcW w:w="6446" w:type="dxa"/>
            <w:textDirection w:val="lrTb"/>
            <w:noWrap w:val="false"/>
          </w:tcPr>
          <w:p>
            <w:pPr>
              <w:spacing w:before="3"/>
              <w:tabs>
                <w:tab w:val="left" w:pos="609" w:leader="none"/>
              </w:tabs>
              <w:rPr>
                <w:rFonts w:ascii="仿宋" w:hAnsi="仿宋" w:eastAsia="仿宋" w:cs="宋体"/>
                <w:spacing w:val="-4"/>
                <w:sz w:val="24"/>
                <w:lang w:bidi="zh-CN"/>
              </w:rPr>
            </w:pPr>
            <w:r>
              <w:rPr>
                <w:rFonts w:ascii="仿宋" w:hAnsi="仿宋" w:eastAsia="仿宋" w:cs="宋体"/>
                <w:spacing w:val="-4"/>
                <w:sz w:val="24"/>
                <w:lang w:bidi="zh-CN"/>
              </w:rPr>
              <w:t xml:space="preserve">对会议现场进行检查，做好会场清扫工作。</w:t>
            </w:r>
            <w:r/>
          </w:p>
        </w:tc>
      </w:tr>
    </w:tbl>
    <w:p>
      <w:pPr>
        <w:contextualSpacing/>
        <w:ind w:firstLine="480"/>
        <w:spacing w:before="240"/>
        <w:rPr>
          <w:rFonts w:ascii="仿宋" w:hAnsi="仿宋" w:eastAsia="仿宋"/>
          <w:sz w:val="24"/>
        </w:rPr>
      </w:pPr>
      <w:r>
        <w:rPr>
          <w:rFonts w:ascii="仿宋" w:hAnsi="仿宋" w:eastAsia="仿宋"/>
          <w:sz w:val="24"/>
        </w:rPr>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w:t>
      </w:r>
      <w:r>
        <w:rPr>
          <w:rFonts w:ascii="仿宋" w:hAnsi="仿宋" w:eastAsia="仿宋" w:cs="宋体"/>
          <w:sz w:val="24"/>
          <w:lang w:val="zh-CN" w:bidi="zh-CN"/>
        </w:rPr>
        <w:t xml:space="preserve">公共设施节水、节电、节能管理</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7.1</w:t>
      </w:r>
      <w:r>
        <w:rPr>
          <w:rFonts w:ascii="仿宋" w:hAnsi="仿宋" w:eastAsia="仿宋" w:cs="宋体"/>
          <w:sz w:val="24"/>
          <w:lang w:val="zh-CN" w:bidi="zh-CN"/>
        </w:rPr>
        <w:t xml:space="preserve">定期巡查及时统计损坏的设备设施并报给采购人，消耗品及时供应保证物业正常运行。</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7.2</w:t>
      </w:r>
      <w:r>
        <w:rPr>
          <w:rFonts w:ascii="仿宋" w:hAnsi="仿宋" w:eastAsia="仿宋" w:cs="宋体"/>
          <w:sz w:val="24"/>
          <w:lang w:val="zh-CN" w:bidi="zh-CN"/>
        </w:rPr>
        <w:t xml:space="preserve">巡查卫生间，发现跑、冒、滴、漏水情况迅速处理或报告；</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7.3</w:t>
      </w:r>
      <w:r>
        <w:rPr>
          <w:rFonts w:ascii="仿宋" w:hAnsi="仿宋" w:eastAsia="仿宋" w:cs="宋体"/>
          <w:sz w:val="24"/>
          <w:lang w:val="zh-CN" w:bidi="zh-CN"/>
        </w:rPr>
        <w:t xml:space="preserve">发现用水冲洗汽车、坐垫等情况要及时劝阻并报告；</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7.4</w:t>
      </w:r>
      <w:r>
        <w:rPr>
          <w:rFonts w:ascii="仿宋" w:hAnsi="仿宋" w:eastAsia="仿宋" w:cs="宋体"/>
          <w:sz w:val="24"/>
          <w:lang w:val="zh-CN" w:bidi="zh-CN"/>
        </w:rPr>
        <w:t xml:space="preserve">发现房间无人或开门窗时开空调的情况及时提醒；</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7.5</w:t>
      </w:r>
      <w:r>
        <w:rPr>
          <w:rFonts w:ascii="仿宋" w:hAnsi="仿宋" w:eastAsia="仿宋" w:cs="宋体"/>
          <w:sz w:val="24"/>
          <w:lang w:val="zh-CN" w:bidi="zh-CN"/>
        </w:rPr>
        <w:t xml:space="preserve">发现长明灯的情况要及时采取相应措施；</w:t>
      </w:r>
      <w:r/>
    </w:p>
    <w:p>
      <w:pPr>
        <w:ind w:firstLine="600"/>
        <w:spacing w:before="3"/>
        <w:tabs>
          <w:tab w:val="left" w:pos="609" w:leader="none"/>
        </w:tabs>
        <w:rPr>
          <w:rFonts w:ascii="仿宋" w:hAnsi="仿宋" w:eastAsia="仿宋" w:cs="宋体"/>
          <w:sz w:val="24"/>
          <w:lang w:val="zh-CN" w:bidi="zh-CN"/>
        </w:rPr>
      </w:pPr>
      <w:r>
        <w:rPr>
          <w:rFonts w:ascii="仿宋" w:hAnsi="仿宋" w:eastAsia="仿宋" w:cs="宋体"/>
          <w:sz w:val="24"/>
          <w:lang w:val="zh-CN" w:bidi="zh-CN"/>
        </w:rPr>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8.物业移交</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8.1</w:t>
      </w:r>
      <w:r>
        <w:rPr>
          <w:rFonts w:ascii="仿宋" w:hAnsi="仿宋" w:eastAsia="仿宋" w:cs="宋体"/>
          <w:sz w:val="24"/>
          <w:lang w:val="zh-CN" w:bidi="zh-CN"/>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8.2</w:t>
      </w:r>
      <w:r>
        <w:rPr>
          <w:rFonts w:ascii="仿宋" w:hAnsi="仿宋" w:eastAsia="仿宋" w:cs="宋体"/>
          <w:sz w:val="24"/>
          <w:lang w:val="zh-CN" w:bidi="zh-CN"/>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ind w:firstLine="240"/>
        <w:spacing w:before="3"/>
        <w:tabs>
          <w:tab w:val="left" w:pos="609" w:leader="none"/>
        </w:tabs>
        <w:rPr>
          <w:rFonts w:ascii="仿宋" w:hAnsi="仿宋" w:eastAsia="仿宋" w:cs="宋体"/>
          <w:sz w:val="24"/>
          <w:lang w:val="zh-CN" w:bidi="zh-CN"/>
        </w:rPr>
      </w:pPr>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1.投标文件中提供《物业管理服务方案》文件。</w:t>
      </w:r>
      <w:r/>
    </w:p>
    <w:p>
      <w:pPr>
        <w:ind w:firstLine="480"/>
        <w:rPr>
          <w:rFonts w:ascii="仿宋" w:hAnsi="仿宋" w:eastAsia="仿宋"/>
          <w:sz w:val="24"/>
        </w:rPr>
      </w:pPr>
      <w:r>
        <w:rPr>
          <w:rFonts w:hint="eastAsia" w:ascii="仿宋" w:hAnsi="仿宋" w:eastAsia="仿宋"/>
          <w:sz w:val="24"/>
        </w:rPr>
        <w:t xml:space="preserve">2.《物业管理服务方案》</w:t>
      </w:r>
      <w:r>
        <w:rPr>
          <w:rFonts w:hint="eastAsia" w:ascii="仿宋" w:hAnsi="仿宋" w:eastAsia="仿宋"/>
          <w:sz w:val="24"/>
        </w:rPr>
        <w:t xml:space="preserve">需包括</w:t>
      </w:r>
      <w:r>
        <w:rPr>
          <w:rFonts w:hint="eastAsia" w:ascii="仿宋" w:hAnsi="仿宋" w:eastAsia="仿宋"/>
          <w:sz w:val="24"/>
        </w:rPr>
        <w:t xml:space="preserve">以下内容：</w:t>
      </w:r>
      <w:r/>
    </w:p>
    <w:p>
      <w:pPr>
        <w:ind w:firstLine="480"/>
        <w:rPr>
          <w:rFonts w:ascii="仿宋" w:hAnsi="仿宋" w:eastAsia="仿宋"/>
          <w:sz w:val="24"/>
        </w:rPr>
      </w:pPr>
      <w:r>
        <w:rPr>
          <w:rFonts w:hint="eastAsia" w:ascii="仿宋" w:hAnsi="仿宋" w:eastAsia="仿宋"/>
          <w:sz w:val="24"/>
        </w:rPr>
        <w:t xml:space="preserve">2.1</w:t>
      </w:r>
      <w:r>
        <w:rPr>
          <w:rFonts w:ascii="仿宋" w:hAnsi="仿宋" w:eastAsia="仿宋"/>
          <w:sz w:val="24"/>
        </w:rPr>
        <w:t xml:space="preserve">基本服务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2.2房屋维护服务方案；</w:t>
      </w:r>
      <w:r/>
    </w:p>
    <w:p>
      <w:pPr>
        <w:ind w:firstLine="480"/>
        <w:rPr>
          <w:rFonts w:ascii="仿宋" w:hAnsi="仿宋" w:eastAsia="仿宋"/>
          <w:sz w:val="24"/>
        </w:rPr>
      </w:pPr>
      <w:r>
        <w:rPr>
          <w:rFonts w:hint="eastAsia" w:ascii="仿宋" w:hAnsi="仿宋" w:eastAsia="仿宋"/>
          <w:sz w:val="24"/>
        </w:rPr>
        <w:t xml:space="preserve">2.3</w:t>
      </w:r>
      <w:r>
        <w:rPr>
          <w:rFonts w:hint="eastAsia" w:ascii="仿宋" w:hAnsi="仿宋" w:eastAsia="仿宋"/>
          <w:sz w:val="24"/>
          <w:szCs w:val="22"/>
        </w:rPr>
        <w:t xml:space="preserve">公用设施设备维护服务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2.4</w:t>
      </w:r>
      <w:r>
        <w:rPr>
          <w:rFonts w:hint="eastAsia" w:ascii="仿宋" w:hAnsi="仿宋" w:eastAsia="仿宋"/>
          <w:sz w:val="24"/>
          <w:szCs w:val="22"/>
        </w:rPr>
        <w:t xml:space="preserve">保洁服务</w:t>
      </w:r>
      <w:r>
        <w:rPr>
          <w:rFonts w:hint="eastAsia" w:ascii="仿宋" w:hAnsi="仿宋" w:eastAsia="仿宋"/>
          <w:sz w:val="24"/>
        </w:rPr>
        <w:t xml:space="preserve">方案；</w:t>
      </w:r>
      <w:r/>
    </w:p>
    <w:p>
      <w:pPr>
        <w:ind w:firstLine="480"/>
        <w:rPr>
          <w:rFonts w:ascii="仿宋" w:hAnsi="仿宋" w:eastAsia="仿宋" w:cs="宋体"/>
          <w:sz w:val="24"/>
          <w:lang w:bidi="zh-CN"/>
        </w:rPr>
      </w:pPr>
      <w:r>
        <w:rPr>
          <w:rFonts w:hint="eastAsia" w:ascii="仿宋" w:hAnsi="仿宋" w:eastAsia="仿宋"/>
          <w:sz w:val="24"/>
        </w:rPr>
        <w:t xml:space="preserve">2.5</w:t>
      </w:r>
      <w:r>
        <w:rPr>
          <w:rFonts w:hint="eastAsia" w:ascii="仿宋" w:hAnsi="仿宋" w:eastAsia="仿宋" w:cs="宋体"/>
          <w:sz w:val="24"/>
          <w:lang w:val="zh-CN" w:bidi="zh-CN"/>
        </w:rPr>
        <w:t xml:space="preserve">保安服务</w:t>
      </w:r>
      <w:r>
        <w:rPr>
          <w:rFonts w:hint="eastAsia" w:ascii="仿宋" w:hAnsi="仿宋" w:eastAsia="仿宋" w:cs="宋体"/>
          <w:sz w:val="24"/>
          <w:lang w:bidi="zh-CN"/>
        </w:rPr>
        <w:t xml:space="preserve">方案；</w:t>
      </w:r>
      <w:r/>
    </w:p>
    <w:p>
      <w:pPr>
        <w:ind w:firstLine="480"/>
        <w:rPr>
          <w:rFonts w:ascii="仿宋" w:hAnsi="仿宋" w:eastAsia="仿宋"/>
          <w:sz w:val="24"/>
        </w:rPr>
      </w:pPr>
      <w:r>
        <w:rPr>
          <w:rFonts w:hint="eastAsia" w:ascii="仿宋" w:hAnsi="仿宋" w:eastAsia="仿宋"/>
          <w:sz w:val="24"/>
        </w:rPr>
        <w:t xml:space="preserve">2.6</w:t>
      </w:r>
      <w:r>
        <w:rPr>
          <w:rFonts w:hint="eastAsia" w:ascii="仿宋" w:hAnsi="仿宋" w:eastAsia="仿宋" w:cs="宋体"/>
          <w:sz w:val="24"/>
          <w:lang w:val="zh-CN" w:bidi="zh-CN"/>
        </w:rPr>
        <w:t xml:space="preserve">会议服务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2.7</w:t>
      </w:r>
      <w:r>
        <w:rPr>
          <w:rFonts w:ascii="仿宋" w:hAnsi="仿宋" w:eastAsia="仿宋" w:cs="宋体"/>
          <w:sz w:val="24"/>
          <w:lang w:val="zh-CN" w:bidi="zh-CN"/>
        </w:rPr>
        <w:t xml:space="preserve">公共设施节水、节电、节能管理</w:t>
      </w:r>
      <w:r>
        <w:rPr>
          <w:rFonts w:hint="eastAsia" w:ascii="仿宋" w:hAnsi="仿宋" w:eastAsia="仿宋"/>
          <w:sz w:val="24"/>
        </w:rPr>
        <w:t xml:space="preserve">方案；</w:t>
      </w:r>
      <w:r/>
    </w:p>
    <w:p>
      <w:pPr>
        <w:ind w:firstLine="485"/>
        <w:rPr>
          <w:rFonts w:ascii="仿宋" w:hAnsi="仿宋" w:eastAsia="仿宋"/>
          <w:sz w:val="24"/>
        </w:rPr>
      </w:pPr>
      <w:r>
        <w:rPr>
          <w:rFonts w:hint="eastAsia" w:ascii="仿宋" w:hAnsi="仿宋" w:eastAsia="仿宋"/>
          <w:sz w:val="24"/>
        </w:rPr>
        <w:t xml:space="preserve">2.8</w:t>
      </w:r>
      <w:r>
        <w:rPr>
          <w:rFonts w:ascii="仿宋" w:hAnsi="仿宋" w:eastAsia="仿宋"/>
          <w:bCs/>
          <w:sz w:val="24"/>
        </w:rPr>
        <w:t xml:space="preserve">物业移交</w:t>
      </w:r>
      <w:r>
        <w:rPr>
          <w:rFonts w:hint="eastAsia" w:ascii="仿宋" w:hAnsi="仿宋" w:eastAsia="仿宋"/>
          <w:sz w:val="24"/>
        </w:rPr>
        <w:t xml:space="preserve">方案。</w:t>
      </w:r>
      <w:r/>
    </w:p>
    <w:p>
      <w:pPr>
        <w:contextualSpacing/>
        <w:ind w:firstLine="480"/>
        <w:spacing w:before="240"/>
        <w:rPr>
          <w:rFonts w:ascii="仿宋" w:hAnsi="仿宋" w:eastAsia="仿宋" w:cs="宋体"/>
          <w:sz w:val="24"/>
          <w:lang w:val="zh-CN" w:bidi="zh-CN"/>
        </w:rPr>
      </w:pPr>
      <w:r>
        <w:rPr>
          <w:rFonts w:ascii="仿宋" w:hAnsi="仿宋" w:eastAsia="仿宋" w:cs="宋体"/>
          <w:sz w:val="24"/>
          <w:lang w:val="zh-CN" w:bidi="zh-CN"/>
        </w:rPr>
      </w:r>
      <w:r/>
    </w:p>
    <w:p>
      <w:pPr>
        <w:contextualSpacing/>
        <w:ind w:firstLine="480"/>
        <w:spacing w:before="240"/>
        <w:rPr>
          <w:rFonts w:ascii="仿宋" w:hAnsi="仿宋" w:eastAsia="仿宋" w:cs="宋体"/>
          <w:sz w:val="24"/>
          <w:lang w:val="zh-CN" w:bidi="zh-CN"/>
        </w:rPr>
      </w:pPr>
      <w:r>
        <w:rPr>
          <w:rFonts w:hint="eastAsia" w:ascii="仿宋" w:hAnsi="仿宋" w:eastAsia="仿宋" w:cs="宋体"/>
          <w:sz w:val="24"/>
          <w:lang w:val="zh-CN" w:bidi="zh-CN"/>
        </w:rPr>
        <w:t xml:space="preserve">五、供应</w:t>
      </w:r>
      <w:r>
        <w:rPr>
          <w:rFonts w:hint="eastAsia" w:ascii="仿宋" w:hAnsi="仿宋" w:eastAsia="仿宋" w:cs="宋体"/>
          <w:sz w:val="24"/>
          <w:lang w:val="zh-CN" w:bidi="zh-CN"/>
        </w:rPr>
        <w:t xml:space="preserve">商履行</w:t>
      </w:r>
      <w:r>
        <w:rPr>
          <w:rFonts w:hint="eastAsia" w:ascii="仿宋" w:hAnsi="仿宋" w:eastAsia="仿宋" w:cs="宋体"/>
          <w:sz w:val="24"/>
          <w:lang w:val="zh-CN" w:bidi="zh-CN"/>
        </w:rPr>
        <w:t xml:space="preserve">合同所需的设备</w:t>
      </w:r>
      <w:r/>
    </w:p>
    <w:tbl>
      <w:tblPr>
        <w:tblStyle w:val="732"/>
        <w:tblW w:w="0" w:type="auto"/>
        <w:tblInd w:w="-176" w:type="dxa"/>
        <w:tblLook w:val="04A0" w:firstRow="1" w:lastRow="0" w:firstColumn="1" w:lastColumn="0" w:noHBand="0" w:noVBand="1"/>
      </w:tblPr>
      <w:tblGrid>
        <w:gridCol w:w="851"/>
        <w:gridCol w:w="2733"/>
        <w:gridCol w:w="1704"/>
        <w:gridCol w:w="1705"/>
        <w:gridCol w:w="1705"/>
      </w:tblGrid>
      <w:tr>
        <w:trPr/>
        <w:tc>
          <w:tcPr>
            <w:tcW w:w="851"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序号</w:t>
            </w:r>
            <w:r/>
          </w:p>
        </w:tc>
        <w:tc>
          <w:tcPr>
            <w:tcW w:w="2733"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用途</w:t>
            </w:r>
            <w:r/>
          </w:p>
        </w:tc>
        <w:tc>
          <w:tcPr>
            <w:tcW w:w="1704"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作业设备名称</w:t>
            </w:r>
            <w:r/>
          </w:p>
        </w:tc>
        <w:tc>
          <w:tcPr>
            <w:tcW w:w="1705"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数量</w:t>
            </w:r>
            <w:r/>
          </w:p>
        </w:tc>
        <w:tc>
          <w:tcPr>
            <w:tcW w:w="1705" w:type="dxa"/>
            <w:vAlign w:val="center"/>
            <w:textDirection w:val="lrTb"/>
            <w:noWrap w:val="false"/>
          </w:tcPr>
          <w:p>
            <w:pPr>
              <w:jc w:val="center"/>
              <w:rPr>
                <w:rFonts w:ascii="仿宋" w:hAnsi="仿宋" w:eastAsia="仿宋"/>
                <w:b/>
                <w:bCs/>
                <w:sz w:val="24"/>
              </w:rPr>
            </w:pPr>
            <w:r>
              <w:rPr>
                <w:rFonts w:hint="eastAsia" w:ascii="仿宋" w:hAnsi="仿宋" w:eastAsia="仿宋"/>
                <w:b/>
                <w:bCs/>
                <w:sz w:val="24"/>
              </w:rPr>
              <w:t xml:space="preserve">单位</w:t>
            </w:r>
            <w:r/>
          </w:p>
        </w:tc>
      </w:tr>
      <w:tr>
        <w:trPr/>
        <w:tc>
          <w:tcPr>
            <w:tcW w:w="851"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2733"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基本服务</w:t>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签到机</w:t>
            </w:r>
            <w:r/>
          </w:p>
        </w:tc>
        <w:tc>
          <w:tcPr>
            <w:tcW w:w="1705" w:type="dxa"/>
            <w:vAlign w:val="center"/>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13</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851"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2733"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办公电脑</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bidi="zh-CN"/>
              </w:rPr>
              <w:t xml:space="preserve">5</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rHeight w:val="363"/>
        </w:trPr>
        <w:tc>
          <w:tcPr>
            <w:tcW w:w="851"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2</w:t>
            </w:r>
            <w:r/>
          </w:p>
        </w:tc>
        <w:tc>
          <w:tcPr>
            <w:tcW w:w="2733"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公用设施设备维护服务</w:t>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管道测漏仪</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rHeight w:val="341"/>
        </w:trPr>
        <w:tc>
          <w:tcPr>
            <w:tcW w:w="851"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2733"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管道疏通机</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851"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2733"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专业万用电表</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bidi="zh-CN"/>
              </w:rPr>
              <w:t xml:space="preserve">2</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851"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2733"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兆欧表</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bidi="zh-CN"/>
              </w:rPr>
              <w:t xml:space="preserve">2</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rHeight w:val="431"/>
        </w:trPr>
        <w:tc>
          <w:tcPr>
            <w:tcW w:w="851"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3</w:t>
            </w:r>
            <w:r/>
          </w:p>
        </w:tc>
        <w:tc>
          <w:tcPr>
            <w:tcW w:w="2733"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保洁服务</w:t>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洗地机</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rHeight w:val="409"/>
        </w:trPr>
        <w:tc>
          <w:tcPr>
            <w:tcW w:w="851"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2733" w:type="dxa"/>
            <w:vAlign w:val="center"/>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吸尘器</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851"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4</w:t>
            </w:r>
            <w:r/>
          </w:p>
        </w:tc>
        <w:tc>
          <w:tcPr>
            <w:tcW w:w="2733"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保安服务</w:t>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巡更系统</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1</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套</w:t>
            </w:r>
            <w:r/>
          </w:p>
        </w:tc>
      </w:tr>
      <w:tr>
        <w:trPr/>
        <w:tc>
          <w:tcPr>
            <w:tcW w:w="851" w:type="dxa"/>
            <w:vMerge w:val="continue"/>
            <w:textDirection w:val="lrTb"/>
            <w:noWrap w:val="false"/>
          </w:tcPr>
          <w:p>
            <w:pPr>
              <w:rPr>
                <w:lang w:val="zh-CN" w:bidi="zh-CN"/>
              </w:rPr>
            </w:pPr>
            <w:r>
              <w:rPr>
                <w:lang w:val="zh-CN" w:bidi="zh-CN"/>
              </w:rPr>
            </w:r>
            <w:r/>
          </w:p>
        </w:tc>
        <w:tc>
          <w:tcPr>
            <w:tcW w:w="2733" w:type="dxa"/>
            <w:vMerge w:val="continue"/>
            <w:textDirection w:val="lrTb"/>
            <w:noWrap w:val="false"/>
          </w:tcPr>
          <w:p>
            <w:pPr>
              <w:rPr>
                <w:lang w:val="zh-CN" w:bidi="zh-CN"/>
              </w:rPr>
            </w:pPr>
            <w:r>
              <w:rPr>
                <w:lang w:val="zh-CN" w:bidi="zh-CN"/>
              </w:rPr>
            </w:r>
            <w:r/>
          </w:p>
        </w:tc>
        <w:tc>
          <w:tcPr>
            <w:tcW w:w="1704"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对讲机</w:t>
            </w:r>
            <w:r/>
          </w:p>
        </w:tc>
        <w:tc>
          <w:tcPr>
            <w:tcW w:w="1705" w:type="dxa"/>
            <w:vAlign w:val="center"/>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26</w:t>
            </w:r>
            <w:r/>
          </w:p>
        </w:tc>
        <w:tc>
          <w:tcPr>
            <w:tcW w:w="1705"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bl>
    <w:p>
      <w:pPr>
        <w:ind w:firstLine="482"/>
        <w:rPr>
          <w:rFonts w:ascii="仿宋" w:hAnsi="仿宋" w:eastAsia="仿宋"/>
          <w:b/>
          <w:color w:val="000000"/>
          <w:sz w:val="24"/>
        </w:rPr>
      </w:pPr>
      <w:r>
        <w:rPr>
          <w:rFonts w:hint="eastAsia" w:ascii="仿宋" w:hAnsi="仿宋" w:eastAsia="仿宋"/>
          <w:b/>
          <w:color w:val="000000"/>
          <w:sz w:val="24"/>
        </w:rPr>
        <w:t xml:space="preserve">说明：本“</w:t>
      </w:r>
      <w:r>
        <w:rPr>
          <w:rFonts w:hint="eastAsia" w:ascii="仿宋" w:hAnsi="仿宋" w:eastAsia="仿宋" w:cs="宋体"/>
          <w:b/>
          <w:sz w:val="24"/>
          <w:lang w:val="zh-CN" w:bidi="zh-CN"/>
        </w:rPr>
        <w:t xml:space="preserve">供应商履行合同所需的设备</w:t>
      </w:r>
      <w:r>
        <w:rPr>
          <w:rFonts w:hint="eastAsia" w:ascii="仿宋" w:hAnsi="仿宋" w:eastAsia="仿宋"/>
          <w:b/>
          <w:color w:val="000000"/>
          <w:sz w:val="24"/>
        </w:rPr>
        <w:t xml:space="preserve">”为不允许偏离的实质性要求和条件，如有偏离，在符合性审查时按照投标无效处理。</w:t>
      </w:r>
      <w:r/>
    </w:p>
    <w:p>
      <w:pPr>
        <w:rPr>
          <w:highlight w:val="yellow"/>
        </w:rPr>
      </w:pPr>
      <w:r>
        <w:rPr>
          <w:highlight w:val="yellow"/>
        </w:rPr>
      </w:r>
      <w:r/>
    </w:p>
    <w:p>
      <w:pPr>
        <w:ind w:firstLine="48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物业管理服务人员需求</w:t>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tbl>
      <w:tblPr>
        <w:tblStyle w:val="732"/>
        <w:tblW w:w="9039" w:type="dxa"/>
        <w:jc w:val="center"/>
        <w:tblLook w:val="04A0" w:firstRow="1" w:lastRow="0" w:firstColumn="1" w:lastColumn="0" w:noHBand="0" w:noVBand="1"/>
      </w:tblPr>
      <w:tblGrid>
        <w:gridCol w:w="1384"/>
        <w:gridCol w:w="1276"/>
        <w:gridCol w:w="1134"/>
        <w:gridCol w:w="1251"/>
        <w:gridCol w:w="3994"/>
      </w:tblGrid>
      <w:tr>
        <w:trPr>
          <w:jc w:val="center"/>
        </w:trPr>
        <w:tc>
          <w:tcPr>
            <w:tcW w:w="138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部门职能</w:t>
            </w:r>
            <w:r/>
          </w:p>
        </w:tc>
        <w:tc>
          <w:tcPr>
            <w:tcW w:w="1276"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w:t>
            </w:r>
            <w:r/>
          </w:p>
        </w:tc>
        <w:tc>
          <w:tcPr>
            <w:tcW w:w="113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同时在岗人数</w:t>
            </w:r>
            <w:r/>
          </w:p>
        </w:tc>
        <w:tc>
          <w:tcPr>
            <w:tcW w:w="1251"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岗位所需人数</w:t>
            </w:r>
            <w:r/>
          </w:p>
        </w:tc>
        <w:tc>
          <w:tcPr>
            <w:tcW w:w="3994" w:type="dxa"/>
            <w:vAlign w:val="center"/>
            <w:textDirection w:val="lrTb"/>
            <w:noWrap w:val="false"/>
          </w:tcPr>
          <w:p>
            <w:pPr>
              <w:ind w:left="109" w:right="-15"/>
              <w:jc w:val="center"/>
              <w:spacing w:line="298" w:lineRule="exact"/>
              <w:rPr>
                <w:rFonts w:ascii="仿宋" w:hAnsi="仿宋" w:eastAsia="仿宋" w:cs="宋体"/>
                <w:b/>
                <w:sz w:val="24"/>
                <w:lang w:val="zh-CN" w:bidi="zh-CN"/>
              </w:rPr>
            </w:pPr>
            <w:r>
              <w:rPr>
                <w:rFonts w:hint="eastAsia" w:ascii="仿宋" w:hAnsi="仿宋" w:eastAsia="仿宋" w:cs="宋体"/>
                <w:b/>
                <w:sz w:val="24"/>
                <w:lang w:val="zh-CN" w:bidi="zh-CN"/>
              </w:rPr>
              <w:t xml:space="preserve">备注（岗位所需服务时长或时段、需具备的上岗资格证、人员学历、工作经验等要求）</w:t>
            </w:r>
            <w:r/>
          </w:p>
        </w:tc>
      </w:tr>
      <w:tr>
        <w:trPr>
          <w:jc w:val="center"/>
        </w:trPr>
        <w:tc>
          <w:tcPr>
            <w:tcW w:w="1384"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服务中心</w:t>
            </w:r>
            <w:r/>
          </w:p>
        </w:tc>
        <w:tc>
          <w:tcPr>
            <w:tcW w:w="1276"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项目</w:t>
            </w:r>
            <w:r>
              <w:rPr>
                <w:rFonts w:hint="eastAsia" w:ascii="仿宋" w:hAnsi="仿宋" w:eastAsia="仿宋" w:cs="宋体"/>
                <w:sz w:val="24"/>
                <w:lang w:bidi="zh-CN"/>
              </w:rPr>
              <w:t xml:space="preserve">班长</w:t>
            </w:r>
            <w:r/>
          </w:p>
        </w:tc>
        <w:tc>
          <w:tcPr>
            <w:tcW w:w="1134"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4</w:t>
            </w:r>
            <w:r/>
          </w:p>
        </w:tc>
        <w:tc>
          <w:tcPr>
            <w:tcW w:w="1251"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4</w:t>
            </w:r>
            <w:r/>
          </w:p>
        </w:tc>
        <w:tc>
          <w:tcPr>
            <w:tcW w:w="3994" w:type="dxa"/>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项目班长具有大专</w:t>
            </w:r>
            <w:r>
              <w:rPr>
                <w:rFonts w:hint="eastAsia" w:ascii="仿宋" w:hAnsi="仿宋" w:eastAsia="仿宋" w:cs="宋体"/>
                <w:sz w:val="24"/>
                <w:lang w:val="zh-CN" w:bidi="zh-CN"/>
              </w:rPr>
              <w:t xml:space="preserve">及</w:t>
            </w:r>
            <w:r>
              <w:rPr>
                <w:rFonts w:hint="eastAsia" w:ascii="仿宋" w:hAnsi="仿宋" w:eastAsia="仿宋" w:cs="宋体"/>
                <w:sz w:val="24"/>
                <w:lang w:val="zh-CN" w:bidi="zh-CN"/>
              </w:rPr>
              <w:t xml:space="preserve">以上学历，2年以上物业管理经验，具有较强的组织管理能力、工作协调能力及应对突发事件的处理能力。投标文件中须提供项目班长简历。</w:t>
            </w:r>
            <w:r/>
          </w:p>
        </w:tc>
      </w:tr>
      <w:tr>
        <w:trPr>
          <w:jc w:val="center"/>
        </w:trPr>
        <w:tc>
          <w:tcPr>
            <w:tcW w:w="1384"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公用设施设备维护服务</w:t>
            </w:r>
            <w:r/>
          </w:p>
        </w:tc>
        <w:tc>
          <w:tcPr>
            <w:tcW w:w="1276"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水电工</w:t>
            </w:r>
            <w:r/>
          </w:p>
        </w:tc>
        <w:tc>
          <w:tcPr>
            <w:tcW w:w="1134"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bidi="zh-CN"/>
              </w:rPr>
              <w:t xml:space="preserve">2</w:t>
            </w:r>
            <w:r/>
          </w:p>
        </w:tc>
        <w:tc>
          <w:tcPr>
            <w:tcW w:w="1251"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bidi="zh-CN"/>
              </w:rPr>
              <w:t xml:space="preserve">2</w:t>
            </w:r>
            <w:r/>
          </w:p>
        </w:tc>
        <w:tc>
          <w:tcPr>
            <w:tcW w:w="3994" w:type="dxa"/>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年龄5</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岁以下（含55岁），具备</w:t>
            </w:r>
            <w:r>
              <w:rPr>
                <w:rFonts w:ascii="仿宋" w:hAnsi="仿宋" w:eastAsia="仿宋" w:cs="宋体"/>
                <w:sz w:val="24"/>
                <w:lang w:val="zh-CN" w:bidi="zh-CN"/>
              </w:rPr>
              <w:t xml:space="preserve">特种作业操作证（电工作业）</w:t>
            </w:r>
            <w:r>
              <w:rPr>
                <w:rFonts w:hint="eastAsia" w:ascii="仿宋" w:hAnsi="仿宋" w:eastAsia="仿宋" w:cs="宋体"/>
                <w:sz w:val="24"/>
                <w:lang w:val="zh-CN" w:bidi="zh-CN"/>
              </w:rPr>
              <w:t xml:space="preserve">资格，投标文件中提供</w:t>
            </w:r>
            <w:r>
              <w:rPr>
                <w:rFonts w:ascii="仿宋" w:hAnsi="仿宋" w:eastAsia="仿宋" w:cs="宋体"/>
                <w:sz w:val="24"/>
                <w:lang w:val="zh-CN" w:bidi="zh-CN"/>
              </w:rPr>
              <w:t xml:space="preserve">特种作业操作证（电工作业）</w:t>
            </w:r>
            <w:r>
              <w:rPr>
                <w:rFonts w:hint="eastAsia" w:ascii="仿宋" w:hAnsi="仿宋" w:eastAsia="仿宋" w:cs="宋体"/>
                <w:sz w:val="24"/>
                <w:lang w:val="zh-CN" w:bidi="zh-CN"/>
              </w:rPr>
              <w:t xml:space="preserve">证书</w:t>
            </w:r>
            <w:r>
              <w:rPr>
                <w:rFonts w:ascii="仿宋" w:hAnsi="仿宋" w:eastAsia="仿宋" w:cs="宋体"/>
                <w:sz w:val="24"/>
                <w:lang w:val="zh-CN" w:bidi="zh-CN"/>
              </w:rPr>
              <w:t xml:space="preserve">的扫描件</w:t>
            </w:r>
            <w:r>
              <w:rPr>
                <w:rFonts w:hint="eastAsia" w:ascii="仿宋" w:hAnsi="仿宋" w:eastAsia="仿宋" w:cs="宋体"/>
                <w:sz w:val="24"/>
                <w:lang w:val="zh-CN" w:bidi="zh-CN"/>
              </w:rPr>
              <w:t xml:space="preserve">。</w:t>
            </w:r>
            <w:r/>
          </w:p>
        </w:tc>
      </w:tr>
      <w:tr>
        <w:trPr>
          <w:jc w:val="center"/>
        </w:trPr>
        <w:tc>
          <w:tcPr>
            <w:tcW w:w="1384"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保洁服务</w:t>
            </w:r>
            <w:r/>
          </w:p>
        </w:tc>
        <w:tc>
          <w:tcPr>
            <w:tcW w:w="1276"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保洁员</w:t>
            </w:r>
            <w:r/>
          </w:p>
        </w:tc>
        <w:tc>
          <w:tcPr>
            <w:tcW w:w="1134"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49</w:t>
            </w:r>
            <w:r/>
          </w:p>
        </w:tc>
        <w:tc>
          <w:tcPr>
            <w:tcW w:w="1251"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49</w:t>
            </w:r>
            <w:r/>
          </w:p>
        </w:tc>
        <w:tc>
          <w:tcPr>
            <w:tcW w:w="3994" w:type="dxa"/>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保洁员具有1年以上工作经验，年龄5</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岁以下</w:t>
            </w:r>
            <w:bookmarkStart w:id="77" w:name="OLE_LINK171"/>
            <w:r>
              <w:rPr>
                <w:rFonts w:hint="eastAsia" w:ascii="仿宋" w:hAnsi="仿宋" w:eastAsia="仿宋" w:cs="宋体"/>
                <w:sz w:val="24"/>
                <w:lang w:val="zh-CN" w:bidi="zh-CN"/>
              </w:rPr>
              <w:t xml:space="preserve">（含55岁）</w:t>
            </w:r>
            <w:bookmarkEnd w:id="77"/>
            <w:r>
              <w:rPr>
                <w:rFonts w:hint="eastAsia" w:ascii="仿宋" w:hAnsi="仿宋" w:eastAsia="仿宋" w:cs="宋体"/>
                <w:sz w:val="24"/>
                <w:lang w:val="zh-CN" w:bidi="zh-CN"/>
              </w:rPr>
              <w:t xml:space="preserve">。</w:t>
            </w:r>
            <w:r/>
          </w:p>
        </w:tc>
      </w:tr>
      <w:tr>
        <w:trPr>
          <w:jc w:val="center"/>
        </w:trPr>
        <w:tc>
          <w:tcPr>
            <w:tcW w:w="1384" w:type="dxa"/>
            <w:vAlign w:val="center"/>
            <w:vMerge w:val="restart"/>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保安服务</w:t>
            </w:r>
            <w:r/>
          </w:p>
        </w:tc>
        <w:tc>
          <w:tcPr>
            <w:tcW w:w="1276" w:type="dxa"/>
            <w:vAlign w:val="center"/>
            <w:textDirection w:val="lrTb"/>
            <w:noWrap w:val="false"/>
          </w:tcPr>
          <w:p>
            <w:pPr>
              <w:ind w:left="105"/>
              <w:jc w:val="center"/>
              <w:spacing w:before="61"/>
              <w:rPr>
                <w:rFonts w:ascii="仿宋" w:hAnsi="仿宋" w:eastAsia="仿宋" w:cs="宋体"/>
                <w:sz w:val="24"/>
                <w:lang w:val="zh-CN" w:bidi="zh-CN"/>
              </w:rPr>
            </w:pPr>
            <w:r>
              <w:rPr>
                <w:rFonts w:ascii="仿宋" w:hAnsi="仿宋" w:eastAsia="仿宋" w:cs="宋体"/>
                <w:sz w:val="24"/>
                <w:lang w:val="zh-CN" w:bidi="zh-CN"/>
              </w:rPr>
              <w:t xml:space="preserve">门岗</w:t>
            </w:r>
            <w:r/>
          </w:p>
        </w:tc>
        <w:tc>
          <w:tcPr>
            <w:tcW w:w="1134" w:type="dxa"/>
            <w:vAlign w:val="center"/>
            <w:textDirection w:val="lrTb"/>
            <w:noWrap w:val="false"/>
          </w:tcPr>
          <w:p>
            <w:pPr>
              <w:ind w:left="105"/>
              <w:jc w:val="center"/>
              <w:spacing w:before="61"/>
              <w:rPr>
                <w:rFonts w:ascii="仿宋" w:hAnsi="仿宋" w:eastAsia="仿宋" w:cs="宋体"/>
                <w:sz w:val="24"/>
                <w:lang w:bidi="zh-CN"/>
              </w:rPr>
            </w:pPr>
            <w:r>
              <w:rPr>
                <w:rFonts w:hint="eastAsia" w:ascii="仿宋" w:hAnsi="仿宋" w:eastAsia="仿宋" w:cs="宋体"/>
                <w:sz w:val="24"/>
                <w:lang w:bidi="zh-CN"/>
              </w:rPr>
              <w:t xml:space="preserve">13</w:t>
            </w:r>
            <w:r/>
          </w:p>
        </w:tc>
        <w:tc>
          <w:tcPr>
            <w:tcW w:w="1251" w:type="dxa"/>
            <w:vAlign w:val="center"/>
            <w:textDirection w:val="lrTb"/>
            <w:noWrap w:val="false"/>
          </w:tcPr>
          <w:p>
            <w:pPr>
              <w:ind w:left="105"/>
              <w:jc w:val="center"/>
              <w:spacing w:before="61"/>
              <w:rPr>
                <w:rFonts w:ascii="仿宋" w:hAnsi="仿宋" w:eastAsia="仿宋" w:cs="宋体"/>
                <w:sz w:val="24"/>
                <w:lang w:bidi="zh-CN"/>
              </w:rPr>
            </w:pPr>
            <w:r>
              <w:rPr>
                <w:rFonts w:hint="eastAsia" w:ascii="仿宋" w:hAnsi="仿宋" w:eastAsia="仿宋" w:cs="宋体"/>
                <w:sz w:val="24"/>
                <w:lang w:bidi="zh-CN"/>
              </w:rPr>
              <w:t xml:space="preserve">13</w:t>
            </w:r>
            <w:r/>
          </w:p>
        </w:tc>
        <w:tc>
          <w:tcPr>
            <w:tcW w:w="3994" w:type="dxa"/>
            <w:vAlign w:val="center"/>
            <w:vMerge w:val="restart"/>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val="zh-CN" w:bidi="zh-CN"/>
              </w:rPr>
              <w:t xml:space="preserve">保安员具有1年以上工作经验，年龄5</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岁以下</w:t>
            </w:r>
            <w:r>
              <w:rPr>
                <w:rFonts w:hint="eastAsia" w:ascii="仿宋" w:hAnsi="仿宋" w:eastAsia="仿宋"/>
                <w:sz w:val="24"/>
              </w:rPr>
              <w:t xml:space="preserve">（含55岁）</w:t>
            </w:r>
            <w:r>
              <w:rPr>
                <w:rFonts w:hint="eastAsia" w:ascii="仿宋" w:hAnsi="仿宋" w:eastAsia="仿宋" w:cs="宋体"/>
                <w:sz w:val="24"/>
                <w:lang w:val="zh-CN" w:bidi="zh-CN"/>
              </w:rPr>
              <w:t xml:space="preserve">。</w:t>
            </w:r>
            <w:r/>
          </w:p>
        </w:tc>
      </w:tr>
      <w:tr>
        <w:trPr>
          <w:jc w:val="center"/>
        </w:trPr>
        <w:tc>
          <w:tcPr>
            <w:tcW w:w="138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276" w:type="dxa"/>
            <w:vAlign w:val="center"/>
            <w:textDirection w:val="lrTb"/>
            <w:noWrap w:val="false"/>
          </w:tcPr>
          <w:p>
            <w:pPr>
              <w:ind w:left="105"/>
              <w:jc w:val="center"/>
              <w:spacing w:before="61"/>
              <w:rPr>
                <w:rFonts w:ascii="仿宋" w:hAnsi="仿宋" w:eastAsia="仿宋" w:cs="宋体"/>
                <w:sz w:val="24"/>
                <w:lang w:val="zh-CN" w:bidi="zh-CN"/>
              </w:rPr>
            </w:pPr>
            <w:r>
              <w:rPr>
                <w:rFonts w:ascii="仿宋" w:hAnsi="仿宋" w:eastAsia="仿宋" w:cs="宋体"/>
                <w:sz w:val="24"/>
                <w:lang w:val="zh-CN" w:bidi="zh-CN"/>
              </w:rPr>
              <w:t xml:space="preserve">巡逻岗</w:t>
            </w:r>
            <w:r/>
          </w:p>
        </w:tc>
        <w:tc>
          <w:tcPr>
            <w:tcW w:w="1134" w:type="dxa"/>
            <w:vAlign w:val="center"/>
            <w:textDirection w:val="lrTb"/>
            <w:noWrap w:val="false"/>
          </w:tcPr>
          <w:p>
            <w:pPr>
              <w:ind w:left="105"/>
              <w:jc w:val="center"/>
              <w:spacing w:before="61"/>
              <w:rPr>
                <w:rFonts w:ascii="仿宋" w:hAnsi="仿宋" w:eastAsia="仿宋" w:cs="宋体"/>
                <w:sz w:val="24"/>
                <w:lang w:bidi="zh-CN"/>
              </w:rPr>
            </w:pPr>
            <w:r>
              <w:rPr>
                <w:rFonts w:hint="eastAsia" w:ascii="仿宋" w:hAnsi="仿宋" w:eastAsia="仿宋" w:cs="宋体"/>
                <w:sz w:val="24"/>
                <w:lang w:bidi="zh-CN"/>
              </w:rPr>
              <w:t xml:space="preserve">22</w:t>
            </w:r>
            <w:r/>
          </w:p>
        </w:tc>
        <w:tc>
          <w:tcPr>
            <w:tcW w:w="1251" w:type="dxa"/>
            <w:vAlign w:val="center"/>
            <w:textDirection w:val="lrTb"/>
            <w:noWrap w:val="false"/>
          </w:tcPr>
          <w:p>
            <w:pPr>
              <w:ind w:left="105"/>
              <w:jc w:val="center"/>
              <w:spacing w:before="61"/>
              <w:rPr>
                <w:rFonts w:ascii="仿宋" w:hAnsi="仿宋" w:eastAsia="仿宋" w:cs="宋体"/>
                <w:sz w:val="24"/>
                <w:lang w:bidi="zh-CN"/>
              </w:rPr>
            </w:pPr>
            <w:r>
              <w:rPr>
                <w:rFonts w:hint="eastAsia" w:ascii="仿宋" w:hAnsi="仿宋" w:eastAsia="仿宋" w:cs="宋体"/>
                <w:sz w:val="24"/>
                <w:lang w:bidi="zh-CN"/>
              </w:rPr>
              <w:t xml:space="preserve">22</w:t>
            </w:r>
            <w:r/>
          </w:p>
        </w:tc>
        <w:tc>
          <w:tcPr>
            <w:tcW w:w="3994" w:type="dxa"/>
            <w:vAlign w:val="center"/>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r>
      <w:tr>
        <w:trPr>
          <w:jc w:val="center"/>
        </w:trPr>
        <w:tc>
          <w:tcPr>
            <w:tcW w:w="1384"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会议服务</w:t>
            </w:r>
            <w:r/>
          </w:p>
        </w:tc>
        <w:tc>
          <w:tcPr>
            <w:tcW w:w="1276" w:type="dxa"/>
            <w:vAlign w:val="center"/>
            <w:textDirection w:val="lrTb"/>
            <w:noWrap w:val="false"/>
          </w:tcPr>
          <w:p>
            <w:pPr>
              <w:jc w:val="center"/>
              <w:spacing w:before="61"/>
              <w:rPr>
                <w:rFonts w:ascii="仿宋" w:hAnsi="仿宋" w:eastAsia="仿宋" w:cs="宋体"/>
                <w:sz w:val="24"/>
                <w:lang w:bidi="zh-CN"/>
              </w:rPr>
            </w:pPr>
            <w:r>
              <w:rPr>
                <w:rFonts w:ascii="仿宋" w:hAnsi="仿宋" w:eastAsia="仿宋" w:cs="宋体"/>
                <w:sz w:val="24"/>
                <w:lang w:val="zh-CN" w:bidi="zh-CN"/>
              </w:rPr>
              <w:t xml:space="preserve">会务</w:t>
            </w:r>
            <w:r/>
          </w:p>
        </w:tc>
        <w:tc>
          <w:tcPr>
            <w:tcW w:w="1134"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2</w:t>
            </w:r>
            <w:r/>
          </w:p>
        </w:tc>
        <w:tc>
          <w:tcPr>
            <w:tcW w:w="1251" w:type="dxa"/>
            <w:vAlign w:val="center"/>
            <w:textDirection w:val="lrTb"/>
            <w:noWrap w:val="false"/>
          </w:tcPr>
          <w:p>
            <w:pPr>
              <w:ind w:left="105"/>
              <w:jc w:val="center"/>
              <w:spacing w:before="61"/>
              <w:rPr>
                <w:rFonts w:ascii="仿宋" w:hAnsi="仿宋" w:eastAsia="仿宋" w:cs="宋体"/>
                <w:sz w:val="24"/>
                <w:lang w:bidi="zh-CN"/>
              </w:rPr>
            </w:pPr>
            <w:r>
              <w:rPr>
                <w:rFonts w:hint="eastAsia" w:ascii="仿宋" w:hAnsi="仿宋" w:eastAsia="仿宋" w:cs="宋体"/>
                <w:sz w:val="24"/>
                <w:lang w:bidi="zh-CN"/>
              </w:rPr>
              <w:t xml:space="preserve">2</w:t>
            </w:r>
            <w:r/>
          </w:p>
        </w:tc>
        <w:tc>
          <w:tcPr>
            <w:tcW w:w="3994" w:type="dxa"/>
            <w:textDirection w:val="lrTb"/>
            <w:noWrap w:val="false"/>
          </w:tcPr>
          <w:p>
            <w:pPr>
              <w:spacing w:before="61"/>
              <w:rPr>
                <w:rFonts w:ascii="仿宋" w:hAnsi="仿宋" w:eastAsia="仿宋" w:cs="宋体"/>
                <w:sz w:val="24"/>
                <w:lang w:bidi="zh-CN"/>
              </w:rPr>
            </w:pPr>
            <w:r>
              <w:rPr>
                <w:rFonts w:hint="eastAsia" w:ascii="仿宋" w:hAnsi="仿宋" w:eastAsia="仿宋" w:cs="宋体"/>
                <w:sz w:val="24"/>
                <w:lang w:val="zh-CN" w:bidi="zh-CN"/>
              </w:rPr>
              <w:t xml:space="preserve">会务服务人员具备会议服务专业知识及经历,年龄40岁以下（含40岁）。</w:t>
            </w:r>
            <w:r/>
          </w:p>
        </w:tc>
      </w:tr>
      <w:tr>
        <w:trPr>
          <w:jc w:val="center"/>
          <w:trHeight w:val="441"/>
        </w:trPr>
        <w:tc>
          <w:tcPr>
            <w:gridSpan w:val="3"/>
            <w:tcW w:w="3794" w:type="dxa"/>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合计</w:t>
            </w:r>
            <w:r/>
          </w:p>
        </w:tc>
        <w:tc>
          <w:tcPr>
            <w:tcW w:w="1251" w:type="dxa"/>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92</w:t>
            </w:r>
            <w:r/>
          </w:p>
        </w:tc>
        <w:tc>
          <w:tcPr>
            <w:tcW w:w="399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r>
    </w:tbl>
    <w:p>
      <w:pPr>
        <w:ind w:firstLine="480"/>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ind w:firstLine="480"/>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ind w:firstLine="482"/>
        <w:rPr>
          <w:rFonts w:ascii="仿宋" w:hAnsi="仿宋" w:eastAsia="仿宋"/>
          <w:b/>
          <w:sz w:val="24"/>
        </w:rPr>
      </w:pPr>
      <w:r>
        <w:rPr>
          <w:rFonts w:hint="eastAsia" w:ascii="仿宋" w:hAnsi="仿宋" w:eastAsia="仿宋"/>
          <w:b/>
          <w:sz w:val="24"/>
        </w:rPr>
        <w:t xml:space="preserve">说明：以上表格中“同时在岗人数”“岗位所需总人数”为不允许负偏离的实质性要求和条件，如有偏离，在符合性审查时按照投标无效处理。</w:t>
      </w:r>
      <w:r/>
    </w:p>
    <w:p>
      <w:pPr>
        <w:ind w:firstLine="240"/>
        <w:rPr>
          <w:rFonts w:ascii="仿宋" w:hAnsi="仿宋" w:eastAsia="仿宋"/>
          <w:b/>
          <w:sz w:val="24"/>
        </w:rPr>
      </w:pPr>
      <w:r>
        <w:rPr>
          <w:rFonts w:hint="eastAsia" w:ascii="仿宋" w:hAnsi="仿宋" w:eastAsia="仿宋"/>
          <w:color w:val="000000" w:themeColor="text1"/>
          <w:sz w:val="24"/>
        </w:rPr>
        <w:t xml:space="preserve">（二）投标文件要求</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1.投标文件中提供《</w:t>
      </w:r>
      <w:bookmarkStart w:id="78" w:name="OLE_LINK314"/>
      <w:r/>
      <w:bookmarkStart w:id="79" w:name="OLE_LINK315"/>
      <w:r>
        <w:rPr>
          <w:rFonts w:ascii="仿宋" w:hAnsi="仿宋" w:eastAsia="仿宋"/>
          <w:color w:val="000000" w:themeColor="text1"/>
          <w:sz w:val="24"/>
        </w:rPr>
        <w:t xml:space="preserve">物业管理服务人员</w:t>
      </w:r>
      <w:r>
        <w:rPr>
          <w:rFonts w:hint="eastAsia" w:ascii="仿宋" w:hAnsi="仿宋" w:eastAsia="仿宋"/>
          <w:color w:val="000000" w:themeColor="text1"/>
          <w:sz w:val="24"/>
        </w:rPr>
        <w:t xml:space="preserve">方案</w:t>
      </w:r>
      <w:bookmarkEnd w:id="78"/>
      <w:r/>
      <w:bookmarkEnd w:id="79"/>
      <w:r>
        <w:rPr>
          <w:rFonts w:hint="eastAsia" w:ascii="仿宋" w:hAnsi="仿宋" w:eastAsia="仿宋"/>
          <w:color w:val="000000" w:themeColor="text1"/>
          <w:sz w:val="24"/>
        </w:rPr>
        <w:t xml:space="preserve">》文件。</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2.《物业管理服务人员方案》对照“（一）物业管理服务人员具体需求”编制，包含但不限于组织机构设置方案、人员配备方案。</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（1）组织机构设置方案包含但不限于:</w:t>
      </w:r>
      <w:r>
        <w:rPr>
          <w:rFonts w:ascii="仿宋" w:hAnsi="仿宋" w:eastAsia="仿宋"/>
          <w:color w:val="000000" w:themeColor="text1"/>
          <w:sz w:val="24"/>
        </w:rPr>
        <w:t xml:space="preserve"> </w:t>
      </w:r>
      <w:r>
        <w:rPr>
          <w:rFonts w:hint="eastAsia" w:ascii="仿宋" w:hAnsi="仿宋" w:eastAsia="仿宋"/>
          <w:color w:val="000000" w:themeColor="text1"/>
          <w:sz w:val="24"/>
        </w:rPr>
        <w:t xml:space="preserve">①明确各服务部门</w:t>
      </w:r>
      <w:r>
        <w:rPr>
          <w:rFonts w:hint="eastAsia" w:ascii="仿宋" w:hAnsi="仿宋" w:eastAsia="仿宋"/>
          <w:sz w:val="24"/>
        </w:rPr>
        <w:t xml:space="preserve">(</w:t>
      </w:r>
      <w:r>
        <w:rPr>
          <w:rFonts w:ascii="仿宋" w:hAnsi="仿宋" w:eastAsia="仿宋"/>
          <w:sz w:val="24"/>
        </w:rPr>
        <w:t xml:space="preserve">服务中心</w:t>
      </w:r>
      <w:r>
        <w:rPr>
          <w:rFonts w:hint="eastAsia" w:ascii="仿宋" w:hAnsi="仿宋" w:eastAsia="仿宋"/>
          <w:sz w:val="24"/>
        </w:rPr>
        <w:t xml:space="preserve">部门、</w:t>
      </w:r>
      <w:r>
        <w:rPr>
          <w:rFonts w:ascii="仿宋" w:hAnsi="仿宋" w:eastAsia="仿宋"/>
          <w:sz w:val="24"/>
        </w:rPr>
        <w:t xml:space="preserve">公用设施设备维护服务</w:t>
      </w:r>
      <w:r>
        <w:rPr>
          <w:rFonts w:hint="eastAsia" w:ascii="仿宋" w:hAnsi="仿宋" w:eastAsia="仿宋"/>
          <w:sz w:val="24"/>
        </w:rPr>
        <w:t xml:space="preserve">部门、</w:t>
      </w:r>
      <w:r>
        <w:rPr>
          <w:rFonts w:ascii="仿宋" w:hAnsi="仿宋" w:eastAsia="仿宋"/>
          <w:sz w:val="24"/>
        </w:rPr>
        <w:t xml:space="preserve">保洁服务</w:t>
      </w:r>
      <w:r>
        <w:rPr>
          <w:rFonts w:hint="eastAsia" w:ascii="仿宋" w:hAnsi="仿宋" w:eastAsia="仿宋"/>
          <w:sz w:val="24"/>
        </w:rPr>
        <w:t xml:space="preserve">部门、保安服务部门、会议服务部门)</w:t>
      </w:r>
      <w:r>
        <w:rPr>
          <w:rFonts w:hint="eastAsia" w:ascii="仿宋" w:hAnsi="仿宋" w:eastAsia="仿宋"/>
          <w:color w:val="000000" w:themeColor="text1"/>
          <w:sz w:val="24"/>
        </w:rPr>
        <w:t xml:space="preserve">职</w:t>
      </w:r>
      <w:r>
        <w:rPr>
          <w:rFonts w:hint="eastAsia" w:ascii="仿宋" w:hAnsi="仿宋" w:eastAsia="仿宋"/>
          <w:color w:val="000000" w:themeColor="text1"/>
          <w:sz w:val="24"/>
        </w:rPr>
        <w:t xml:space="preserve">责②按照服务岗位编制工作流程。</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（2）人员配备具体方案包含但不限于按照岗位</w:t>
      </w:r>
      <w:r>
        <w:rPr>
          <w:rFonts w:hint="eastAsia" w:ascii="仿宋" w:hAnsi="仿宋" w:eastAsia="仿宋"/>
          <w:sz w:val="24"/>
        </w:rPr>
        <w:t xml:space="preserve">（六类）配备人员、</w:t>
      </w:r>
      <w:r>
        <w:rPr>
          <w:rFonts w:hint="eastAsia" w:ascii="仿宋" w:hAnsi="仿宋" w:eastAsia="仿宋"/>
          <w:color w:val="000000" w:themeColor="text1"/>
          <w:sz w:val="24"/>
        </w:rPr>
        <w:t xml:space="preserve">详细描述各岗位职责及所配备人员的相关证书扫描件。</w:t>
      </w:r>
      <w:r/>
    </w:p>
    <w:p>
      <w:pPr>
        <w:ind w:firstLine="480"/>
        <w:rPr>
          <w:rFonts w:ascii="仿宋" w:hAnsi="仿宋" w:eastAsia="仿宋"/>
          <w:sz w:val="24"/>
        </w:rPr>
      </w:pPr>
      <w:r>
        <w:rPr>
          <w:rFonts w:ascii="仿宋" w:hAnsi="仿宋" w:eastAsia="仿宋"/>
          <w:sz w:val="24"/>
        </w:rPr>
      </w:r>
      <w:r/>
    </w:p>
    <w:p>
      <w:pPr>
        <w:ind w:firstLine="480"/>
      </w:pPr>
      <w:r>
        <w:rPr>
          <w:rFonts w:hint="eastAsia" w:ascii="仿宋" w:hAnsi="仿宋" w:eastAsia="仿宋"/>
          <w:sz w:val="24"/>
        </w:rPr>
        <w:t xml:space="preserve">七、</w:t>
      </w:r>
      <w:r>
        <w:rPr>
          <w:rFonts w:hint="eastAsia" w:ascii="仿宋" w:hAnsi="仿宋" w:eastAsia="仿宋"/>
          <w:color w:val="000000" w:themeColor="text1"/>
          <w:sz w:val="24"/>
        </w:rPr>
        <w:t xml:space="preserve">物业管理服务期限</w:t>
      </w:r>
      <w:r/>
    </w:p>
    <w:p>
      <w:pPr>
        <w:ind w:firstLine="600"/>
      </w:pPr>
      <w:r>
        <w:rPr>
          <w:rFonts w:hint="eastAsia" w:ascii="仿宋" w:hAnsi="仿宋" w:eastAsia="仿宋"/>
          <w:color w:val="000000"/>
          <w:sz w:val="24"/>
        </w:rPr>
        <w:t xml:space="preserve">物业管理服务期限</w:t>
      </w:r>
      <w:r>
        <w:rPr>
          <w:rFonts w:hint="eastAsia" w:ascii="仿宋" w:hAnsi="仿宋" w:eastAsia="仿宋"/>
          <w:sz w:val="24"/>
        </w:rPr>
        <w:t xml:space="preserve">：</w:t>
      </w:r>
      <w:bookmarkStart w:id="80" w:name="OLE_LINK172"/>
      <w:r/>
      <w:bookmarkStart w:id="81" w:name="OLE_LINK173"/>
      <w:r>
        <w:rPr>
          <w:rFonts w:hint="eastAsia" w:ascii="仿宋" w:hAnsi="仿宋" w:eastAsia="仿宋"/>
          <w:sz w:val="24"/>
        </w:rPr>
        <w:t xml:space="preserve">自合同签订生效之日起1年。</w:t>
      </w:r>
      <w:bookmarkEnd w:id="80"/>
      <w:r/>
      <w:bookmarkEnd w:id="81"/>
      <w:r/>
      <w:r/>
    </w:p>
    <w:p>
      <w:pPr>
        <w:ind w:firstLine="482"/>
        <w:rPr>
          <w:rFonts w:ascii="仿宋" w:hAnsi="仿宋" w:eastAsia="仿宋"/>
          <w:b/>
          <w:color w:val="000000"/>
          <w:sz w:val="24"/>
        </w:rPr>
      </w:pPr>
      <w:r>
        <w:rPr>
          <w:rFonts w:hint="eastAsia" w:ascii="仿宋" w:hAnsi="仿宋" w:eastAsia="仿宋"/>
          <w:b/>
          <w:color w:val="000000"/>
          <w:sz w:val="24"/>
        </w:rPr>
        <w:t xml:space="preserve">说明：本“物业管理服务期限”为不允许偏离的实质性要求和条件，如有偏离，在符合性审查时按照投标无效处理。</w:t>
      </w:r>
      <w:r/>
    </w:p>
    <w:p>
      <w:r/>
      <w:r/>
    </w:p>
    <w:p>
      <w:pPr>
        <w:ind w:right="-107" w:firstLine="480"/>
        <w:rPr>
          <w:rFonts w:ascii="仿宋" w:hAnsi="仿宋" w:eastAsia="仿宋"/>
          <w:sz w:val="24"/>
        </w:rPr>
      </w:pPr>
      <w:r>
        <w:rPr>
          <w:rFonts w:hint="eastAsia" w:ascii="仿宋" w:hAnsi="仿宋" w:eastAsia="仿宋" w:cs="宋体"/>
          <w:sz w:val="24"/>
          <w:szCs w:val="22"/>
          <w:lang w:val="zh-CN" w:bidi="zh-CN"/>
        </w:rPr>
        <w:t xml:space="preserve">八、</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见招标文件第五章《拟签订的合同文本》中“第六条 物业管理服务费”。</w:t>
      </w:r>
      <w:r/>
    </w:p>
    <w:p>
      <w:pPr>
        <w:ind w:right="-107" w:firstLine="48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right="-107" w:firstLine="480"/>
        <w:rPr>
          <w:rFonts w:ascii="仿宋" w:hAnsi="仿宋" w:eastAsia="仿宋"/>
          <w:sz w:val="24"/>
        </w:rPr>
      </w:pPr>
      <w:r>
        <w:rPr>
          <w:rFonts w:ascii="仿宋" w:hAnsi="仿宋" w:eastAsia="仿宋"/>
          <w:sz w:val="24"/>
        </w:rPr>
      </w:r>
      <w:r/>
    </w:p>
    <w:p>
      <w:pPr>
        <w:ind w:right="-107" w:firstLine="480"/>
        <w:rPr>
          <w:rFonts w:ascii="仿宋" w:hAnsi="仿宋" w:eastAsia="仿宋"/>
          <w:b/>
          <w:sz w:val="24"/>
        </w:rPr>
      </w:pPr>
      <w:r>
        <w:rPr>
          <w:rFonts w:hint="eastAsia" w:ascii="仿宋" w:hAnsi="仿宋" w:eastAsia="仿宋"/>
          <w:sz w:val="24"/>
        </w:rPr>
        <w:t xml:space="preserve">九、</w:t>
      </w:r>
      <w:r>
        <w:rPr>
          <w:rFonts w:hint="eastAsia" w:ascii="仿宋" w:hAnsi="仿宋" w:eastAsia="仿宋" w:cs="宋体"/>
          <w:color w:val="000000"/>
          <w:sz w:val="24"/>
          <w:lang w:val="zh-CN" w:bidi="zh-CN"/>
        </w:rPr>
        <w:t xml:space="preserve">投标报价的相关说明</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1.不接受超过</w:t>
      </w:r>
      <w:bookmarkStart w:id="82" w:name="OLE_LINK160"/>
      <w:r>
        <w:rPr>
          <w:rFonts w:hint="eastAsia" w:ascii="仿宋" w:hAnsi="仿宋" w:eastAsia="仿宋"/>
          <w:sz w:val="24"/>
        </w:rPr>
        <w:t xml:space="preserve">276.46</w:t>
      </w:r>
      <w:bookmarkEnd w:id="82"/>
      <w:r>
        <w:rPr>
          <w:rFonts w:hint="eastAsia" w:ascii="仿宋" w:hAnsi="仿宋" w:eastAsia="仿宋"/>
          <w:color w:val="000000" w:themeColor="text1"/>
          <w:sz w:val="24"/>
        </w:rPr>
        <w:t xml:space="preserve">万元人民币（采购项目预算金额）的投标报价。</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3.报价须充分考虑服务期限（合同期限）内最低工资标准调整因素和社会保险基数调整因素。</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4.报价需充分考虑服务期限（合同期限）内的市场因素和成本变化状况的风险。</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5.采购人不支付投标报价以外的任何费用。</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6.报价在合同执行过程中是固定的，不得以任何理由予以变更。</w:t>
      </w:r>
      <w:r/>
    </w:p>
    <w:p>
      <w:pPr>
        <w:ind w:firstLine="482"/>
        <w:jc w:val="left"/>
        <w:rPr>
          <w:rFonts w:ascii="仿宋" w:hAnsi="仿宋" w:eastAsia="仿宋" w:cs="宋体"/>
          <w:b/>
          <w:color w:val="000000"/>
          <w:sz w:val="24"/>
          <w:lang w:val="zh-CN" w:bidi="zh-CN"/>
        </w:rPr>
      </w:pPr>
      <w:r>
        <w:rPr>
          <w:rFonts w:hint="eastAsia" w:ascii="仿宋" w:hAnsi="仿宋" w:eastAsia="仿宋" w:cs="宋体"/>
          <w:b/>
          <w:color w:val="000000"/>
          <w:sz w:val="24"/>
          <w:lang w:val="zh-CN" w:bidi="zh-CN"/>
        </w:rPr>
        <w:t xml:space="preserve">说明：本“投标报价的相关说明”为不允许偏离的实质性要求和条件，如有偏离，在符合性审查时按照投标无效处理。</w:t>
      </w:r>
      <w:r/>
    </w:p>
    <w:p>
      <w:pPr>
        <w:ind w:firstLine="420"/>
      </w:pPr>
      <w:r/>
      <w:r/>
    </w:p>
    <w:p>
      <w:pPr>
        <w:ind w:firstLine="480"/>
        <w:jc w:val="left"/>
        <w:rPr>
          <w:rFonts w:ascii="仿宋" w:hAnsi="仿宋" w:eastAsia="仿宋" w:cs="宋体"/>
          <w:color w:val="000000"/>
          <w:sz w:val="24"/>
          <w:lang w:val="zh-CN" w:bidi="zh-CN"/>
        </w:rPr>
      </w:pPr>
      <w:r>
        <w:rPr>
          <w:rFonts w:hint="eastAsia" w:ascii="仿宋" w:hAnsi="仿宋" w:eastAsia="仿宋" w:cs="宋体"/>
          <w:color w:val="000000"/>
          <w:sz w:val="24"/>
          <w:lang w:bidi="zh-CN"/>
        </w:rPr>
        <w:t xml:space="preserve">十</w:t>
      </w:r>
      <w:r>
        <w:rPr>
          <w:rFonts w:hint="eastAsia" w:ascii="仿宋" w:hAnsi="仿宋" w:eastAsia="仿宋" w:cs="宋体"/>
          <w:color w:val="000000"/>
          <w:sz w:val="24"/>
          <w:lang w:val="zh-CN" w:bidi="zh-CN"/>
        </w:rPr>
        <w:t xml:space="preserve">、</w:t>
      </w:r>
      <w:r>
        <w:rPr>
          <w:rFonts w:ascii="仿宋" w:hAnsi="仿宋" w:eastAsia="仿宋" w:cs="宋体"/>
          <w:color w:val="000000"/>
          <w:sz w:val="24"/>
          <w:lang w:val="zh-CN" w:bidi="zh-CN"/>
        </w:rPr>
        <w:t xml:space="preserve">验收标准与要求</w:t>
      </w:r>
      <w:r>
        <w:rPr>
          <w:rFonts w:hint="eastAsia" w:ascii="仿宋" w:hAnsi="仿宋" w:eastAsia="仿宋" w:cs="宋体"/>
          <w:color w:val="000000"/>
          <w:sz w:val="24"/>
          <w:lang w:val="zh-CN" w:bidi="zh-CN"/>
        </w:rPr>
        <w:t xml:space="preserve">: 见招标文件第五章《拟签订的合同文本》中“第一章物业管理服务基本情况”中“第三条 物业管理服务要求”中“5.验收标准（验收要求、验收标准和程序）”。</w:t>
      </w:r>
      <w:r/>
    </w:p>
    <w:p>
      <w:pPr>
        <w:ind w:firstLine="480"/>
        <w:jc w:val="left"/>
        <w:rPr>
          <w:rFonts w:ascii="仿宋" w:hAnsi="仿宋" w:eastAsia="仿宋" w:cs="宋体"/>
          <w:color w:val="000000"/>
          <w:sz w:val="24"/>
          <w:lang w:val="zh-CN" w:bidi="zh-CN"/>
        </w:rPr>
      </w:pPr>
      <w:r>
        <w:rPr>
          <w:rFonts w:ascii="仿宋" w:hAnsi="仿宋" w:eastAsia="仿宋" w:cs="宋体"/>
          <w:color w:val="000000"/>
          <w:sz w:val="24"/>
          <w:lang w:val="zh-CN" w:bidi="zh-CN"/>
        </w:rPr>
      </w:r>
      <w:r/>
    </w:p>
    <w:p>
      <w:pPr>
        <w:pStyle w:val="765"/>
        <w:ind w:left="0" w:firstLine="480"/>
        <w:rPr>
          <w:rFonts w:ascii="仿宋" w:hAnsi="仿宋" w:eastAsia="仿宋"/>
          <w:color w:val="000000"/>
          <w:sz w:val="24"/>
          <w:szCs w:val="24"/>
        </w:rPr>
      </w:pPr>
      <w:r>
        <w:rPr>
          <w:rFonts w:hint="eastAsia" w:ascii="仿宋" w:hAnsi="仿宋" w:eastAsia="仿宋"/>
          <w:color w:val="000000"/>
          <w:sz w:val="24"/>
          <w:szCs w:val="24"/>
        </w:rPr>
        <w:t xml:space="preserve">十一、其他要求：见招标文件第五章《拟签订的合同文本》。</w:t>
      </w:r>
      <w:bookmarkEnd w:id="64"/>
      <w:r/>
      <w:bookmarkEnd w:id="65"/>
      <w:r/>
      <w:bookmarkEnd w:id="66"/>
      <w:bookmarkEnd w:id="67"/>
      <w:r/>
    </w:p>
    <w:p>
      <w:pPr>
        <w:pStyle w:val="719"/>
      </w:p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 投标人书面声明</w:t>
      </w:r>
      <w:r/>
    </w:p>
    <w:p>
      <w:pPr>
        <w:pStyle w:val="719"/>
      </w:pPr>
      <w:r>
        <w:rPr>
          <w:rFonts w:hint="eastAsia" w:ascii="仿宋" w:hAnsi="仿宋" w:eastAsia="仿宋"/>
          <w:sz w:val="24"/>
        </w:rPr>
        <w:t xml:space="preserve">11. 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83" w:name="OLE_LINK182"/>
      <w:r>
        <w:rPr>
          <w:rFonts w:hint="eastAsia" w:ascii="仿宋" w:hAnsi="仿宋" w:eastAsia="仿宋"/>
          <w:sz w:val="24"/>
          <w:u w:val="single"/>
        </w:rPr>
        <w:t xml:space="preserve">2026年物业服务管理项目</w:t>
      </w:r>
      <w:bookmarkEnd w:id="83"/>
      <w:r>
        <w:rPr>
          <w:rFonts w:hint="eastAsia" w:ascii="仿宋" w:hAnsi="仿宋" w:eastAsia="仿宋"/>
          <w:sz w:val="24"/>
        </w:rPr>
        <w:t xml:space="preserve">[项目编号：</w:t>
      </w:r>
      <w:bookmarkStart w:id="84" w:name="OLE_LINK181"/>
      <w:r>
        <w:rPr>
          <w:rFonts w:hint="eastAsia" w:ascii="仿宋" w:hAnsi="仿宋" w:eastAsia="仿宋"/>
          <w:sz w:val="24"/>
        </w:rPr>
        <w:t xml:space="preserve">JSZC-320300-XZCG-G2026-0013</w:t>
      </w:r>
      <w:bookmarkEnd w:id="84"/>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ind w:firstLine="240"/>
        <w:spacing w:line="400" w:lineRule="exact"/>
        <w:rPr>
          <w:rFonts w:ascii="仿宋" w:hAnsi="仿宋" w:eastAsia="仿宋"/>
          <w:sz w:val="24"/>
        </w:rPr>
      </w:pPr>
      <w:r>
        <w:rPr>
          <w:rFonts w:hint="eastAsia" w:ascii="仿宋" w:hAnsi="仿宋" w:eastAsia="仿宋"/>
          <w:sz w:val="24"/>
        </w:rPr>
        <w:t xml:space="preserve">地址： </w:t>
      </w:r>
      <w:r/>
    </w:p>
    <w:p>
      <w:pPr>
        <w:ind w:firstLine="240"/>
        <w:spacing w:line="400" w:lineRule="exact"/>
        <w:rPr>
          <w:rFonts w:ascii="仿宋" w:hAnsi="仿宋" w:eastAsia="仿宋"/>
          <w:sz w:val="24"/>
        </w:rPr>
      </w:pPr>
      <w:r>
        <w:rPr>
          <w:rFonts w:hint="eastAsia" w:ascii="仿宋" w:hAnsi="仿宋" w:eastAsia="仿宋"/>
          <w:sz w:val="24"/>
        </w:rPr>
        <w:t xml:space="preserve">电话：            手机号码： </w:t>
      </w:r>
      <w:r/>
    </w:p>
    <w:p>
      <w:pPr>
        <w:ind w:firstLine="24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85" w:name="OLE_LINK183"/>
      <w:r/>
      <w:bookmarkStart w:id="86" w:name="OLE_LINK184"/>
      <w:r/>
      <w:bookmarkStart w:id="87" w:name="OLE_LINK192"/>
      <w:r>
        <w:rPr>
          <w:rFonts w:hint="eastAsia" w:ascii="仿宋" w:hAnsi="仿宋" w:eastAsia="仿宋"/>
          <w:sz w:val="24"/>
        </w:rPr>
        <w:t xml:space="preserve">项目名称：</w:t>
      </w:r>
      <w:bookmarkStart w:id="88" w:name="OLE_LINK165"/>
      <w:r>
        <w:rPr>
          <w:rFonts w:hint="eastAsia" w:ascii="仿宋" w:hAnsi="仿宋" w:eastAsia="仿宋"/>
          <w:sz w:val="24"/>
        </w:rPr>
        <w:t xml:space="preserve">2026年物业服务管理项目</w:t>
      </w:r>
      <w:bookmarkEnd w:id="88"/>
      <w:r/>
      <w:r/>
    </w:p>
    <w:p>
      <w:pPr>
        <w:rPr>
          <w:rFonts w:ascii="仿宋" w:hAnsi="仿宋" w:eastAsia="仿宋"/>
          <w:sz w:val="24"/>
          <w:u w:val="single"/>
        </w:rPr>
      </w:pPr>
      <w:r>
        <w:rPr>
          <w:rFonts w:hint="eastAsia" w:ascii="仿宋" w:hAnsi="仿宋" w:eastAsia="仿宋"/>
          <w:sz w:val="24"/>
        </w:rPr>
        <w:t xml:space="preserve">项目编号：</w:t>
      </w:r>
      <w:bookmarkStart w:id="89" w:name="OLE_LINK180"/>
      <w:r/>
      <w:bookmarkStart w:id="90" w:name="OLE_LINK96"/>
      <w:r/>
      <w:bookmarkStart w:id="91" w:name="OLE_LINK87"/>
      <w:r>
        <w:rPr>
          <w:rFonts w:hint="eastAsia" w:ascii="仿宋" w:hAnsi="仿宋" w:eastAsia="仿宋"/>
          <w:sz w:val="24"/>
        </w:rPr>
        <w:t xml:space="preserve">JSZC-320300-XZCG-G2026-0013</w:t>
      </w:r>
      <w:bookmarkEnd w:id="85"/>
      <w:r/>
      <w:bookmarkEnd w:id="86"/>
      <w:r/>
      <w:bookmarkEnd w:id="87"/>
      <w:r/>
      <w:bookmarkEnd w:id="89"/>
      <w:r/>
      <w:bookmarkEnd w:id="90"/>
      <w:r/>
      <w:bookmarkEnd w:id="91"/>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19"/>
      </w:pPr>
      <w:r/>
      <w:r/>
    </w:p>
    <w:p>
      <w:r/>
      <w:r/>
    </w:p>
    <w:p>
      <w:pPr>
        <w:pStyle w:val="719"/>
      </w:pPr>
      <w:r/>
      <w:r/>
    </w:p>
    <w:p>
      <w:pPr>
        <w:pStyle w:val="719"/>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19"/>
      </w:pPr>
      <w:r/>
      <w:r/>
    </w:p>
    <w:p>
      <w:r/>
      <w:r/>
    </w:p>
    <w:p>
      <w:pPr>
        <w:pStyle w:val="719"/>
      </w:pPr>
      <w:r/>
      <w:r/>
    </w:p>
    <w:p>
      <w:r/>
      <w:r/>
    </w:p>
    <w:p>
      <w:pPr>
        <w:pStyle w:val="719"/>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19"/>
      </w:pPr>
      <w:r/>
      <w:r/>
    </w:p>
    <w:p>
      <w:r/>
      <w:r/>
    </w:p>
    <w:p>
      <w:pPr>
        <w:pStyle w:val="719"/>
      </w:pPr>
      <w:r/>
      <w:r/>
    </w:p>
    <w:p>
      <w:r/>
      <w:r/>
    </w:p>
    <w:p>
      <w:pPr>
        <w:pStyle w:val="719"/>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w:t>
      </w:r>
      <w:r>
        <w:rPr>
          <w:rFonts w:hint="eastAsia" w:ascii="仿宋" w:hAnsi="仿宋" w:eastAsia="仿宋"/>
          <w:b/>
          <w:sz w:val="24"/>
        </w:rPr>
        <w:t xml:space="preserve">价格表</w:t>
      </w:r>
      <w:r>
        <w:rPr>
          <w:rFonts w:hint="eastAsia" w:ascii="仿宋" w:hAnsi="仿宋" w:eastAsia="仿宋"/>
          <w:b/>
          <w:sz w:val="24"/>
        </w:rPr>
        <w:t xml:space="preserve">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719"/>
        <w:ind w:firstLine="480"/>
      </w:pPr>
      <w:r>
        <w:rPr>
          <w:rFonts w:hint="eastAsia" w:ascii="仿宋" w:hAnsi="仿宋" w:eastAsia="仿宋"/>
          <w:sz w:val="24"/>
        </w:rPr>
        <w:t xml:space="preserve">3.投标人对以上数据的真实性负责。</w:t>
      </w:r>
      <w:r/>
    </w:p>
    <w:p>
      <w:pPr>
        <w:pStyle w:val="723"/>
      </w:pPr>
      <w:r>
        <w:rPr>
          <w:rFonts w:hint="eastAsia" w:ascii="仿宋" w:hAnsi="仿宋"/>
          <w:i/>
          <w:sz w:val="24"/>
          <w:u w:val="single"/>
        </w:rPr>
        <w:t xml:space="preserve">徐州市政府采购中心有权将以上内容进行公示。</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br w:type="page" w:clear="all"/>
      </w:r>
      <w:bookmarkStart w:id="92" w:name="OLE_LINK284"/>
      <w:r/>
      <w:bookmarkStart w:id="93" w:name="OLE_LINK283"/>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94" w:name="OLE_LINK318"/>
      <w:r/>
      <w:bookmarkStart w:id="95" w:name="OLE_LINK319"/>
      <w:r>
        <w:rPr>
          <w:rFonts w:hint="eastAsia" w:ascii="仿宋" w:hAnsi="仿宋" w:eastAsia="仿宋"/>
          <w:sz w:val="24"/>
        </w:rPr>
        <w:t xml:space="preserve">2026年物业服务管理项目</w:t>
      </w:r>
      <w:bookmarkEnd w:id="94"/>
      <w:r/>
      <w:bookmarkEnd w:id="95"/>
      <w:r/>
      <w:r/>
    </w:p>
    <w:p>
      <w:pPr>
        <w:rPr>
          <w:rFonts w:ascii="仿宋" w:hAnsi="仿宋" w:eastAsia="仿宋"/>
          <w:sz w:val="24"/>
          <w:u w:val="single"/>
        </w:rPr>
      </w:pPr>
      <w:r>
        <w:rPr>
          <w:rFonts w:hint="eastAsia" w:ascii="仿宋" w:hAnsi="仿宋" w:eastAsia="仿宋"/>
          <w:sz w:val="24"/>
        </w:rPr>
        <w:t xml:space="preserve">项目编号：JSZC-320300-XZCG-G2026-0013</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rPr>
          <w:rFonts w:ascii="仿宋" w:hAnsi="仿宋" w:eastAsia="仿宋"/>
          <w:sz w:val="24"/>
        </w:rPr>
      </w:pPr>
      <w:r>
        <w:rPr>
          <w:rFonts w:hint="eastAsia" w:ascii="仿宋" w:hAnsi="仿宋" w:eastAsia="仿宋"/>
          <w:sz w:val="24"/>
        </w:rPr>
        <w:t xml:space="preserve">日期：   年  月  日</w:t>
      </w:r>
      <w:bookmarkEnd w:id="92"/>
      <w:r/>
      <w:bookmarkEnd w:id="93"/>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rPr>
          <w:rFonts w:hint="eastAsia" w:ascii="仿宋" w:hAnsi="仿宋" w:eastAsia="仿宋"/>
          <w:sz w:val="28"/>
          <w:szCs w:val="28"/>
        </w:rPr>
        <w:t xml:space="preserve">兹委托（    ）全权代表我企业（公司）参与（</w:t>
      </w:r>
      <w:bookmarkStart w:id="96" w:name="OLE_LINK201"/>
      <w:r>
        <w:rPr>
          <w:rFonts w:hint="eastAsia" w:ascii="仿宋" w:hAnsi="仿宋" w:eastAsia="仿宋"/>
          <w:sz w:val="28"/>
          <w:szCs w:val="28"/>
        </w:rPr>
        <w:t xml:space="preserve">2026年物业服务管理项目</w:t>
      </w:r>
      <w:bookmarkEnd w:id="96"/>
      <w:r>
        <w:rPr>
          <w:rFonts w:hint="eastAsia" w:ascii="仿宋" w:hAnsi="仿宋" w:eastAsia="仿宋"/>
          <w:sz w:val="28"/>
          <w:szCs w:val="28"/>
        </w:rPr>
        <w:t xml:space="preserve">）项目</w:t>
      </w:r>
      <w:r>
        <w:rPr>
          <w:rFonts w:hint="eastAsia" w:ascii="仿宋" w:hAnsi="仿宋" w:eastAsia="仿宋"/>
          <w:sz w:val="28"/>
          <w:szCs w:val="28"/>
        </w:rPr>
        <w:t xml:space="preserve">（</w:t>
      </w:r>
      <w:r>
        <w:rPr>
          <w:rFonts w:hint="eastAsia" w:ascii="仿宋" w:hAnsi="仿宋" w:eastAsia="仿宋"/>
          <w:sz w:val="28"/>
          <w:szCs w:val="28"/>
        </w:rPr>
        <w:t xml:space="preserve">项目编号：</w:t>
      </w:r>
      <w:bookmarkStart w:id="97" w:name="OLE_LINK212"/>
      <w:r>
        <w:rPr>
          <w:rFonts w:hint="eastAsia" w:ascii="仿宋" w:hAnsi="仿宋" w:eastAsia="仿宋"/>
          <w:sz w:val="28"/>
          <w:szCs w:val="28"/>
        </w:rPr>
        <w:t xml:space="preserve">JSZC-320300-XZCG-G2026-0013</w:t>
      </w:r>
      <w:bookmarkEnd w:id="97"/>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ind w:firstLine="560"/>
        <w:rPr>
          <w:rFonts w:ascii="仿宋" w:hAnsi="仿宋" w:eastAsia="仿宋"/>
          <w:sz w:val="28"/>
          <w:szCs w:val="28"/>
        </w:rPr>
      </w:pPr>
      <w:r>
        <w:rPr>
          <w:rFonts w:hint="eastAsia" w:ascii="仿宋" w:hAnsi="仿宋" w:eastAsia="仿宋"/>
          <w:sz w:val="28"/>
          <w:szCs w:val="28"/>
        </w:rPr>
        <w:t xml:space="preserve">委托人（公章）：                      受托人（签字）：</w:t>
      </w:r>
      <w:r/>
    </w:p>
    <w:p>
      <w:pPr>
        <w:ind w:firstLine="560"/>
        <w:rPr>
          <w:rFonts w:ascii="仿宋" w:hAnsi="仿宋" w:eastAsia="仿宋"/>
          <w:sz w:val="28"/>
          <w:szCs w:val="28"/>
        </w:rPr>
      </w:pPr>
      <w:r>
        <w:rPr>
          <w:rFonts w:hint="eastAsia" w:ascii="仿宋" w:hAnsi="仿宋" w:eastAsia="仿宋"/>
          <w:sz w:val="28"/>
          <w:szCs w:val="28"/>
        </w:rPr>
        <w:t xml:space="preserve">法定代表人（负责人）（签字）：</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sz w:val="24"/>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98" w:name="OLE_LINK222"/>
      <w:r/>
      <w:bookmarkStart w:id="99" w:name="OLE_LINK219"/>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sz w:val="24"/>
          <w:u w:val="single"/>
        </w:rPr>
      </w:pPr>
      <w:r>
        <w:rPr>
          <w:rFonts w:hint="eastAsia" w:ascii="仿宋" w:hAnsi="仿宋" w:eastAsia="仿宋"/>
          <w:sz w:val="24"/>
        </w:rPr>
        <w:t xml:space="preserve">项目编号：JSZC-320300-XZCG-G2026-0013</w:t>
      </w:r>
      <w:bookmarkEnd w:id="98"/>
      <w:r/>
      <w:bookmarkEnd w:id="99"/>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100" w:name="OLE_LINK161"/>
      <w:r>
        <w:rPr>
          <w:rFonts w:hint="eastAsia" w:ascii="仿宋" w:hAnsi="仿宋" w:eastAsia="仿宋"/>
          <w:sz w:val="24"/>
        </w:rPr>
        <w:t xml:space="preserve">徐州市交通运输综合行政执法支队</w:t>
      </w:r>
      <w:bookmarkEnd w:id="100"/>
      <w:r>
        <w:rPr>
          <w:rFonts w:hint="eastAsia" w:ascii="仿宋" w:hAnsi="仿宋" w:eastAsia="仿宋" w:cs="宋体"/>
          <w:sz w:val="24"/>
        </w:rPr>
        <w:t xml:space="preserve">）的（</w:t>
      </w:r>
      <w:bookmarkStart w:id="101" w:name="OLE_LINK220"/>
      <w:r>
        <w:rPr>
          <w:rFonts w:hint="eastAsia" w:ascii="仿宋" w:hAnsi="仿宋" w:eastAsia="仿宋"/>
          <w:sz w:val="24"/>
        </w:rPr>
        <w:t xml:space="preserve">2026年物业服务管理项目</w:t>
      </w:r>
      <w:bookmarkEnd w:id="101"/>
      <w:r>
        <w:rPr>
          <w:rFonts w:hint="eastAsia" w:ascii="仿宋" w:hAnsi="仿宋" w:eastAsia="仿宋" w:cs="宋体"/>
          <w:sz w:val="24"/>
        </w:rPr>
        <w:t xml:space="preserve">）采购活动，服务全部由符合政策要求的中小企业承接。相关企业的具体情况如下：</w:t>
      </w:r>
      <w:r/>
    </w:p>
    <w:p>
      <w:pPr>
        <w:pStyle w:val="72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2026年物业服务管理项目</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2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2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2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2"/>
        <w:ind w:right="480" w:firstLine="360"/>
        <w:rPr>
          <w:rFonts w:ascii="仿宋" w:hAnsi="仿宋" w:eastAsia="仿宋" w:cs="宋体"/>
          <w:sz w:val="24"/>
        </w:rPr>
      </w:pPr>
      <w:r>
        <w:rPr>
          <w:rFonts w:ascii="仿宋" w:hAnsi="仿宋" w:eastAsia="仿宋" w:cs="宋体"/>
          <w:sz w:val="24"/>
        </w:rPr>
      </w:r>
      <w:r/>
    </w:p>
    <w:p>
      <w:pPr>
        <w:pStyle w:val="72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2"/>
        <w:ind w:right="480" w:firstLine="3240"/>
        <w:rPr>
          <w:rFonts w:ascii="仿宋" w:hAnsi="仿宋" w:eastAsia="仿宋" w:cs="宋体"/>
          <w:sz w:val="24"/>
        </w:rPr>
      </w:pPr>
      <w:r>
        <w:rPr>
          <w:rFonts w:ascii="仿宋" w:hAnsi="仿宋" w:eastAsia="仿宋" w:cs="宋体"/>
          <w:sz w:val="24"/>
        </w:rPr>
      </w:r>
      <w:r/>
    </w:p>
    <w:p>
      <w:pPr>
        <w:pStyle w:val="722"/>
        <w:rPr>
          <w:rFonts w:ascii="仿宋" w:hAnsi="仿宋" w:eastAsia="仿宋" w:cs="宋体"/>
          <w:sz w:val="24"/>
        </w:rPr>
      </w:pPr>
      <w:r>
        <w:rPr>
          <w:rFonts w:ascii="仿宋" w:hAnsi="仿宋" w:eastAsia="仿宋" w:cs="宋体"/>
          <w:sz w:val="24"/>
        </w:rPr>
      </w:r>
      <w:r/>
    </w:p>
    <w:p>
      <w:pPr>
        <w:pStyle w:val="722"/>
        <w:rPr>
          <w:rFonts w:ascii="仿宋" w:hAnsi="仿宋" w:eastAsia="仿宋" w:cs="宋体"/>
          <w:sz w:val="24"/>
        </w:rPr>
      </w:pPr>
      <w:r>
        <w:rPr>
          <w:rFonts w:ascii="仿宋" w:hAnsi="仿宋" w:eastAsia="仿宋" w:cs="宋体"/>
          <w:sz w:val="24"/>
        </w:rPr>
      </w:r>
      <w:r/>
    </w:p>
    <w:p>
      <w:pPr>
        <w:pStyle w:val="722"/>
        <w:rPr>
          <w:rFonts w:ascii="仿宋" w:hAnsi="仿宋" w:eastAsia="仿宋" w:cs="宋体"/>
          <w:sz w:val="24"/>
        </w:rPr>
      </w:pPr>
      <w:r>
        <w:rPr>
          <w:rFonts w:ascii="仿宋" w:hAnsi="仿宋" w:eastAsia="仿宋" w:cs="宋体"/>
          <w:sz w:val="24"/>
        </w:rPr>
      </w:r>
      <w:r/>
    </w:p>
    <w:p>
      <w:pPr>
        <w:pStyle w:val="722"/>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（2026年物业服务管理项目）（项目编号：</w:t>
      </w:r>
      <w:bookmarkStart w:id="102" w:name="OLE_LINK221"/>
      <w:r>
        <w:rPr>
          <w:rFonts w:hint="eastAsia" w:ascii="仿宋" w:hAnsi="仿宋" w:eastAsia="仿宋"/>
          <w:sz w:val="28"/>
          <w:szCs w:val="28"/>
        </w:rPr>
        <w:t xml:space="preserve">JSZC-320300-XZCG-G2026-0013</w:t>
      </w:r>
      <w:bookmarkEnd w:id="102"/>
      <w:r>
        <w:rPr>
          <w:rFonts w:hint="eastAsia" w:ascii="仿宋" w:hAnsi="仿宋" w:eastAsia="仿宋"/>
          <w:sz w:val="28"/>
          <w:szCs w:val="28"/>
        </w:rPr>
        <w:t xml:space="preserve">）政</w:t>
      </w:r>
      <w:r>
        <w:rPr>
          <w:rFonts w:hint="eastAsia" w:ascii="仿宋" w:hAnsi="仿宋" w:eastAsia="仿宋" w:cs="宋体"/>
          <w:sz w:val="28"/>
          <w:szCs w:val="28"/>
        </w:rPr>
        <w:t xml:space="preserve">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jc w:val="center"/>
        <w:rPr>
          <w:rFonts w:ascii="仿宋" w:hAnsi="仿宋" w:eastAsia="仿宋"/>
          <w:i/>
          <w:sz w:val="24"/>
          <w:u w:val="single"/>
        </w:rPr>
      </w:pPr>
      <w:r>
        <w:rPr>
          <w:rFonts w:hint="eastAsia" w:ascii="仿宋" w:hAnsi="仿宋" w:eastAsia="仿宋"/>
          <w:sz w:val="24"/>
        </w:rPr>
        <w:t xml:space="preserve">              日期：   年  月  日</w:t>
      </w:r>
      <w:r/>
    </w:p>
    <w:p>
      <w:r/>
      <w:r/>
    </w:p>
    <w:p>
      <w:pPr>
        <w:pageBreakBefore/>
        <w:rPr>
          <w:rFonts w:ascii="仿宋" w:hAnsi="仿宋" w:eastAsia="仿宋"/>
          <w:sz w:val="24"/>
        </w:rPr>
      </w:pPr>
      <w:r>
        <w:rPr>
          <w:rFonts w:ascii="仿宋" w:hAnsi="仿宋" w:eastAsia="仿宋"/>
          <w:sz w:val="24"/>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pacing w:val="6"/>
          <w:sz w:val="28"/>
          <w:szCs w:val="28"/>
        </w:rPr>
        <w:t xml:space="preserve"> 残疾人福利性单位声明函</w:t>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103" w:name="OLE_LINK223"/>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sz w:val="24"/>
          <w:u w:val="single"/>
        </w:rPr>
      </w:pPr>
      <w:r>
        <w:rPr>
          <w:rFonts w:hint="eastAsia" w:ascii="仿宋" w:hAnsi="仿宋" w:eastAsia="仿宋"/>
          <w:sz w:val="24"/>
        </w:rPr>
        <w:t xml:space="preserve">项目编号：JSZC-320300-XZCG-G2026-0013</w:t>
      </w:r>
      <w:bookmarkEnd w:id="103"/>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04" w:name="_GoBack"/>
      <w:r/>
      <w:bookmarkEnd w:id="104"/>
      <w:r>
        <w:rPr>
          <w:rFonts w:hint="eastAsia" w:ascii="仿宋" w:hAnsi="仿宋" w:eastAsia="仿宋"/>
          <w:spacing w:val="6"/>
          <w:sz w:val="28"/>
          <w:szCs w:val="28"/>
        </w:rPr>
        <w:t xml:space="preserve">号）的规定，本单位为符合条件的残疾人福利性单位，且本单位参加</w:t>
      </w:r>
      <w:bookmarkStart w:id="105" w:name="OLE_LINK224"/>
      <w:r>
        <w:rPr>
          <w:rFonts w:hint="eastAsia" w:ascii="仿宋" w:hAnsi="仿宋" w:eastAsia="仿宋"/>
          <w:spacing w:val="6"/>
          <w:sz w:val="28"/>
          <w:szCs w:val="28"/>
        </w:rPr>
        <w:t xml:space="preserve">徐州市交通运输综合行政执法支队</w:t>
      </w:r>
      <w:bookmarkEnd w:id="105"/>
      <w:r>
        <w:rPr>
          <w:rFonts w:hint="eastAsia" w:ascii="仿宋" w:hAnsi="仿宋" w:eastAsia="仿宋"/>
          <w:spacing w:val="6"/>
          <w:sz w:val="28"/>
          <w:szCs w:val="28"/>
        </w:rPr>
        <w:t xml:space="preserve">单位的</w:t>
      </w:r>
      <w:bookmarkStart w:id="106" w:name="OLE_LINK225"/>
      <w:r>
        <w:rPr>
          <w:rFonts w:hint="eastAsia" w:ascii="仿宋" w:hAnsi="仿宋" w:eastAsia="仿宋"/>
          <w:spacing w:val="6"/>
          <w:sz w:val="28"/>
          <w:szCs w:val="28"/>
        </w:rPr>
        <w:t xml:space="preserve">2026年物业服务管理项目</w:t>
      </w:r>
      <w:bookmarkEnd w:id="106"/>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bookmarkStart w:id="107" w:name="OLE_LINK297"/>
      <w:r/>
      <w:bookmarkStart w:id="108" w:name="OLE_LINK296"/>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sz w:val="24"/>
          <w:u w:val="single"/>
        </w:rPr>
      </w:pPr>
      <w:r>
        <w:rPr>
          <w:rFonts w:hint="eastAsia" w:ascii="仿宋" w:hAnsi="仿宋" w:eastAsia="仿宋"/>
          <w:sz w:val="24"/>
        </w:rPr>
        <w:t xml:space="preserve">项目编号：JSZC-320300-XZCG-G2026-0013</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bookmarkStart w:id="109" w:name="OLE_LINK228"/>
      <w:r>
        <w:rPr>
          <w:rFonts w:hint="eastAsia" w:ascii="仿宋" w:hAnsi="仿宋" w:eastAsia="仿宋"/>
          <w:sz w:val="24"/>
        </w:rPr>
        <w:t xml:space="preserve">2026年物业服务管理项目</w:t>
      </w:r>
      <w:bookmarkEnd w:id="109"/>
      <w:r>
        <w:rPr>
          <w:rFonts w:hint="eastAsia" w:ascii="仿宋" w:hAnsi="仿宋" w:eastAsia="仿宋"/>
          <w:sz w:val="24"/>
        </w:rPr>
        <w:t xml:space="preserve">，项目编号：</w:t>
      </w:r>
      <w:bookmarkStart w:id="110" w:name="OLE_LINK226"/>
      <w:r>
        <w:rPr>
          <w:rFonts w:hint="eastAsia" w:ascii="仿宋" w:hAnsi="仿宋" w:eastAsia="仿宋"/>
          <w:sz w:val="24"/>
        </w:rPr>
        <w:t xml:space="preserve">JSZC-320300-XZCG-G2026-0013</w:t>
      </w:r>
      <w:bookmarkEnd w:id="110"/>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rPr>
          <w:rFonts w:ascii="仿宋" w:hAnsi="仿宋" w:eastAsia="仿宋" w:cs="宋体"/>
          <w:sz w:val="28"/>
          <w:szCs w:val="28"/>
        </w:rPr>
      </w:pPr>
      <w:r>
        <w:rPr>
          <w:rFonts w:hint="eastAsia" w:ascii="仿宋" w:hAnsi="仿宋" w:eastAsia="仿宋"/>
          <w:sz w:val="24"/>
        </w:rPr>
        <w:t xml:space="preserve">日期：   年  月  日</w:t>
      </w:r>
      <w:bookmarkEnd w:id="107"/>
      <w:r/>
      <w:bookmarkEnd w:id="108"/>
      <w:r/>
      <w:r/>
    </w:p>
    <w:p>
      <w:pPr>
        <w:jc w:val="center"/>
        <w:rPr>
          <w:rFonts w:ascii="仿宋" w:hAnsi="仿宋" w:eastAsia="仿宋" w:cs="宋体"/>
          <w:sz w:val="28"/>
          <w:szCs w:val="28"/>
        </w:rPr>
      </w:pPr>
      <w:r>
        <w:rPr>
          <w:rFonts w:ascii="仿宋" w:hAnsi="仿宋" w:eastAsia="仿宋" w:cs="宋体"/>
          <w:sz w:val="28"/>
          <w:szCs w:val="28"/>
        </w:rPr>
        <w:br w:type="page" w:clear="all"/>
      </w:r>
      <w:bookmarkStart w:id="111" w:name="OLE_LINK299"/>
      <w:r/>
      <w:bookmarkStart w:id="112" w:name="OLE_LINK300"/>
      <w:r/>
      <w:bookmarkStart w:id="113" w:name="OLE_LINK301"/>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14" w:name="OLE_LINK229"/>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cs="Segoe UI"/>
          <w:sz w:val="24"/>
        </w:rPr>
      </w:pPr>
      <w:r>
        <w:rPr>
          <w:rFonts w:hint="eastAsia" w:ascii="仿宋" w:hAnsi="仿宋" w:eastAsia="仿宋"/>
          <w:sz w:val="24"/>
        </w:rPr>
        <w:t xml:space="preserve">项目编号：JSZC-320300-XZCG-G2026-0013</w:t>
      </w:r>
      <w:bookmarkEnd w:id="114"/>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1"/>
      </w:pPr>
      <w:r/>
      <w:r/>
    </w:p>
    <w:p>
      <w:pPr>
        <w:pStyle w:val="731"/>
      </w:pPr>
      <w:r/>
      <w:r/>
    </w:p>
    <w:p>
      <w:pPr>
        <w:pStyle w:val="731"/>
      </w:pPr>
      <w:r/>
      <w:r/>
    </w:p>
    <w:p>
      <w:pPr>
        <w:pStyle w:val="731"/>
      </w:pPr>
      <w:r/>
      <w:r/>
    </w:p>
    <w:p>
      <w:pPr>
        <w:pStyle w:val="731"/>
      </w:pPr>
      <w:r/>
      <w:r/>
    </w:p>
    <w:p>
      <w:pPr>
        <w:pStyle w:val="73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111"/>
      <w:r/>
      <w:bookmarkEnd w:id="112"/>
      <w:r/>
      <w:bookmarkEnd w:id="113"/>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cs="Segoe UI"/>
          <w:sz w:val="24"/>
        </w:rPr>
      </w:pPr>
      <w:r>
        <w:rPr>
          <w:rFonts w:hint="eastAsia" w:ascii="仿宋" w:hAnsi="仿宋" w:eastAsia="仿宋"/>
          <w:sz w:val="24"/>
        </w:rPr>
        <w:t xml:space="preserve">项目编号：JSZC-320300-XZCG-G2026-0013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spacing w:line="380" w:lineRule="exact"/>
        <w:widowControl/>
        <w:rPr>
          <w:rFonts w:ascii="仿宋" w:hAnsi="仿宋" w:eastAsia="仿宋"/>
          <w:spacing w:val="6"/>
          <w:sz w:val="28"/>
          <w:szCs w:val="28"/>
        </w:rPr>
      </w:pPr>
      <w:r>
        <w:rPr>
          <w:rFonts w:hint="eastAsia" w:ascii="仿宋" w:hAnsi="仿宋" w:eastAsia="仿宋"/>
          <w:sz w:val="24"/>
        </w:rPr>
        <w:t xml:space="preserve"> </w:t>
      </w:r>
      <w:r>
        <w:rPr>
          <w:rFonts w:hint="eastAsia" w:ascii="仿宋" w:hAnsi="仿宋" w:eastAsia="仿宋"/>
          <w:sz w:val="24"/>
        </w:rPr>
        <w:t xml:space="preserve">日期：   年  月  日</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jc w:val="cente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2026年物业服务管理项目</w:t>
      </w:r>
      <w:r/>
    </w:p>
    <w:p>
      <w:pPr>
        <w:rPr>
          <w:rFonts w:ascii="仿宋" w:hAnsi="仿宋" w:eastAsia="仿宋"/>
          <w:sz w:val="24"/>
          <w:u w:val="single"/>
        </w:rPr>
      </w:pPr>
      <w:r>
        <w:rPr>
          <w:rFonts w:hint="eastAsia" w:ascii="仿宋" w:hAnsi="仿宋" w:eastAsia="仿宋"/>
          <w:sz w:val="24"/>
        </w:rPr>
        <w:t xml:space="preserve">项目编号：JSZC-320300-XZCG-G2026-0013</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402"/>
        <w:gridCol w:w="2127"/>
        <w:gridCol w:w="2976"/>
        <w:gridCol w:w="99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宋体"/>
                <w:sz w:val="24"/>
                <w:lang w:val="zh-CN" w:bidi="zh-CN"/>
              </w:rPr>
              <w:t xml:space="preserve">供应商履行合同所需的设备</w:t>
            </w:r>
            <w:r>
              <w:rPr>
                <w:rFonts w:hint="eastAsia" w:ascii="仿宋" w:hAnsi="仿宋" w:eastAsia="仿宋"/>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仿宋"/>
                <w:sz w:val="24"/>
              </w:rPr>
              <w:t xml:space="preserve">“同时在岗人数”“岗位所需总人数”的响应情况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关于“物业管理服务期限”的响应情况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关于“付款方式” 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关于“投标报价的相关说明”的响应情况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719"/>
        <w:rPr>
          <w:rFonts w:ascii="Times New Roman" w:hAnsi="Times New Roman"/>
          <w:sz w:val="21"/>
        </w:rPr>
      </w:pPr>
      <w:r>
        <w:rPr>
          <w:rFonts w:ascii="Times New Roman" w:hAnsi="Times New Roman"/>
          <w:sz w:val="21"/>
        </w:rPr>
      </w:r>
      <w:r/>
    </w:p>
    <w:p>
      <w:r/>
      <w:r/>
    </w:p>
    <w:p>
      <w:pPr>
        <w:pStyle w:val="719"/>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right="29" w:firstLine="3120"/>
        <w:rPr>
          <w:rFonts w:ascii="仿宋" w:hAnsi="仿宋" w:eastAsia="仿宋" w:cs="宋体"/>
          <w:sz w:val="30"/>
          <w:szCs w:val="30"/>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left"/>
      <w:tabs>
        <w:tab w:val="left" w:pos="885" w:leader="none"/>
      </w:tabs>
      <w:rPr>
        <w:rFonts w:ascii="隶书" w:eastAsia="隶书"/>
        <w:sz w:val="21"/>
        <w:u w:val="single"/>
      </w:rPr>
    </w:pPr>
    <w:r/>
    <w:bookmarkStart w:id="115" w:name="OLE_LINK21"/>
    <w:r/>
    <w:bookmarkStart w:id="116" w:name="OLE_LINK20"/>
    <w:r>
      <w:rPr>
        <w:rFonts w:hint="eastAsia" w:ascii="隶书" w:eastAsia="隶书"/>
        <w:sz w:val="21"/>
        <w:szCs w:val="21"/>
      </w:rPr>
      <w:t xml:space="preserve">202</w:t>
    </w:r>
    <w:r>
      <w:rPr>
        <w:rFonts w:hint="eastAsia" w:ascii="隶书" w:eastAsia="隶书"/>
        <w:sz w:val="21"/>
        <w:szCs w:val="21"/>
      </w:rPr>
      <w:t xml:space="preserve">6</w:t>
    </w:r>
    <w:r>
      <w:rPr>
        <w:rFonts w:hint="eastAsia" w:ascii="隶书" w:eastAsia="隶书"/>
        <w:sz w:val="21"/>
        <w:szCs w:val="21"/>
      </w:rPr>
      <w:t xml:space="preserve">年物业服务</w:t>
    </w:r>
    <w:r>
      <w:rPr>
        <w:rFonts w:hint="eastAsia" w:ascii="隶书" w:eastAsia="隶书"/>
        <w:sz w:val="21"/>
        <w:szCs w:val="21"/>
      </w:rPr>
      <w:t xml:space="preserve">管理</w:t>
    </w:r>
    <w:r>
      <w:rPr>
        <w:rFonts w:hint="eastAsia" w:ascii="隶书" w:eastAsia="隶书"/>
        <w:sz w:val="21"/>
        <w:szCs w:val="21"/>
      </w:rPr>
      <w:t xml:space="preserve">项目</w:t>
    </w:r>
    <w:bookmarkEnd w:id="115"/>
    <w:r/>
    <w:bookmarkEnd w:id="116"/>
    <w:r>
      <w:rPr>
        <w:rFonts w:hint="eastAsia" w:ascii="隶书" w:eastAsia="隶书"/>
        <w:sz w:val="21"/>
        <w:szCs w:val="21"/>
      </w:rPr>
      <w:t xml:space="preserve">招标文件  </w:t>
    </w:r>
    <w:r>
      <w:rPr>
        <w:rFonts w:hint="eastAsia" w:ascii="隶书" w:eastAsia="隶书"/>
        <w:sz w:val="21"/>
        <w:szCs w:val="21"/>
      </w:rPr>
      <w:t xml:space="preserve">                              </w:t>
    </w:r>
    <w:r>
      <w:rPr>
        <w:rFonts w:hint="eastAsia" w:ascii="隶书" w:eastAsia="隶书"/>
        <w:sz w:val="21"/>
        <w:szCs w:val="21"/>
      </w:rPr>
      <w:t xml:space="preserve"> 第</w:t>
    </w:r>
    <w:r>
      <w:rPr>
        <w:rFonts w:hint="eastAsia" w:ascii="隶书" w:eastAsia="隶书"/>
        <w:sz w:val="21"/>
        <w:szCs w:val="21"/>
      </w:rPr>
      <w:fldChar w:fldCharType="begin"/>
    </w:r>
    <w:r>
      <w:rPr>
        <w:rFonts w:hint="eastAsia" w:ascii="隶书" w:eastAsia="隶书"/>
        <w:sz w:val="21"/>
        <w:szCs w:val="21"/>
      </w:rPr>
      <w:instrText xml:space="preserve"> PAGE   \* MERGEFORMAT </w:instrText>
    </w:r>
    <w:r>
      <w:rPr>
        <w:rFonts w:hint="eastAsia" w:ascii="隶书" w:eastAsia="隶书"/>
        <w:sz w:val="21"/>
        <w:szCs w:val="21"/>
      </w:rPr>
      <w:fldChar w:fldCharType="separate"/>
    </w:r>
    <w:r>
      <w:rPr>
        <w:rFonts w:ascii="隶书" w:eastAsia="隶书"/>
        <w:sz w:val="21"/>
        <w:szCs w:val="21"/>
        <w:lang w:val="zh-CN"/>
      </w:rPr>
      <w:t xml:space="preserve">17</w:t>
    </w:r>
    <w:r>
      <w:rPr>
        <w:rFonts w:hint="eastAsia" w:ascii="隶书" w:eastAsia="隶书"/>
        <w:sz w:val="21"/>
        <w:szCs w:val="21"/>
      </w:rPr>
      <w:fldChar w:fldCharType="end"/>
    </w:r>
    <w:r>
      <w:rPr>
        <w:rFonts w:hint="eastAsia" w:ascii="隶书" w:eastAsia="隶书"/>
        <w:sz w:val="21"/>
        <w:szCs w:val="21"/>
      </w:rPr>
      <w:t xml:space="preserve">页 共</w:t>
    </w:r>
    <w:r>
      <w:rPr>
        <w:rFonts w:hint="eastAsia" w:ascii="隶书" w:eastAsia="隶书"/>
        <w:sz w:val="21"/>
        <w:szCs w:val="21"/>
      </w:rPr>
      <w:t xml:space="preserve">57</w:t>
    </w:r>
    <w:r>
      <w:rPr>
        <w:rFonts w:hint="eastAsia" w:ascii="隶书" w:eastAsia="隶书"/>
        <w:sz w:val="21"/>
        <w:szCs w:val="21"/>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japaneseCounting"/>
      <w:isLgl w:val="false"/>
      <w:suff w:val="tab"/>
      <w:lvlText w:val="第%1条"/>
      <w:lvlJc w:val="left"/>
      <w:pPr>
        <w:ind w:left="1305" w:hanging="82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6"/>
  </w:num>
  <w:num w:numId="2">
    <w:abstractNumId w:val="9"/>
  </w:num>
  <w:num w:numId="3">
    <w:abstractNumId w:val="7"/>
  </w:num>
  <w:num w:numId="4">
    <w:abstractNumId w:val="10"/>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0"/>
  </w:num>
  <w:num w:numId="11">
    <w:abstractNumId w:val="4"/>
  </w:num>
  <w:num w:numId="12">
    <w:abstractNumId w:val="1"/>
  </w:num>
  <w:num w:numId="13">
    <w:abstractNumId w:val="5"/>
  </w:num>
  <w:num w:numId="1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12"/>
    <w:uiPriority w:val="9"/>
    <w:rPr>
      <w:rFonts w:ascii="Arial" w:hAnsi="Arial" w:eastAsia="Arial" w:cs="Arial"/>
      <w:sz w:val="40"/>
      <w:szCs w:val="40"/>
    </w:rPr>
  </w:style>
  <w:style w:type="character" w:styleId="15">
    <w:name w:val="Heading 2 Char"/>
    <w:basedOn w:val="716"/>
    <w:link w:val="713"/>
    <w:uiPriority w:val="9"/>
    <w:rPr>
      <w:rFonts w:ascii="Arial" w:hAnsi="Arial" w:eastAsia="Arial" w:cs="Arial"/>
      <w:sz w:val="34"/>
    </w:rPr>
  </w:style>
  <w:style w:type="character" w:styleId="17">
    <w:name w:val="Heading 3 Char"/>
    <w:basedOn w:val="716"/>
    <w:link w:val="714"/>
    <w:uiPriority w:val="9"/>
    <w:rPr>
      <w:rFonts w:ascii="Arial" w:hAnsi="Arial" w:eastAsia="Arial" w:cs="Arial"/>
      <w:sz w:val="30"/>
      <w:szCs w:val="30"/>
    </w:rPr>
  </w:style>
  <w:style w:type="character" w:styleId="19">
    <w:name w:val="Heading 4 Char"/>
    <w:basedOn w:val="716"/>
    <w:link w:val="715"/>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6"/>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6"/>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6"/>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6"/>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716"/>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716"/>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29"/>
    <w:uiPriority w:val="99"/>
  </w:style>
  <w:style w:type="character" w:styleId="44">
    <w:name w:val="Footer Char"/>
    <w:basedOn w:val="716"/>
    <w:link w:val="728"/>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728"/>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6"/>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6"/>
    <w:uiPriority w:val="99"/>
    <w:semiHidden/>
    <w:unhideWhenUsed/>
    <w:rPr>
      <w:vertAlign w:val="superscript"/>
    </w:r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9"/>
    <w:qFormat/>
    <w:pPr>
      <w:jc w:val="both"/>
      <w:widowControl w:val="off"/>
    </w:pPr>
    <w:rPr>
      <w:sz w:val="21"/>
      <w:szCs w:val="24"/>
    </w:rPr>
  </w:style>
  <w:style w:type="paragraph" w:styleId="712">
    <w:name w:val="Heading 1"/>
    <w:basedOn w:val="711"/>
    <w:next w:val="711"/>
    <w:link w:val="751"/>
    <w:uiPriority w:val="9"/>
    <w:qFormat/>
    <w:pPr>
      <w:keepLines/>
      <w:keepNext/>
      <w:spacing w:before="340" w:after="330" w:line="578" w:lineRule="auto"/>
      <w:outlineLvl w:val="0"/>
    </w:pPr>
    <w:rPr>
      <w:b/>
      <w:bCs/>
      <w:sz w:val="44"/>
      <w:szCs w:val="44"/>
    </w:rPr>
  </w:style>
  <w:style w:type="paragraph" w:styleId="713">
    <w:name w:val="Heading 2"/>
    <w:basedOn w:val="711"/>
    <w:next w:val="711"/>
    <w:link w:val="783"/>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714">
    <w:name w:val="Heading 3"/>
    <w:basedOn w:val="711"/>
    <w:next w:val="711"/>
    <w:link w:val="736"/>
    <w:unhideWhenUsed/>
    <w:qFormat/>
    <w:pPr>
      <w:keepLines/>
      <w:keepNext/>
      <w:spacing w:before="260" w:after="260" w:line="416" w:lineRule="auto"/>
      <w:outlineLvl w:val="2"/>
    </w:pPr>
    <w:rPr>
      <w:b/>
      <w:bCs/>
      <w:sz w:val="32"/>
      <w:szCs w:val="32"/>
    </w:rPr>
  </w:style>
  <w:style w:type="paragraph" w:styleId="715">
    <w:name w:val="Heading 4"/>
    <w:basedOn w:val="711"/>
    <w:next w:val="720"/>
    <w:link w:val="788"/>
    <w:qFormat/>
    <w:pPr>
      <w:numPr>
        <w:ilvl w:val="3"/>
        <w:numId w:val="1"/>
      </w:numPr>
      <w:keepLines/>
      <w:keepNext/>
      <w:spacing w:before="60" w:after="20" w:line="376" w:lineRule="auto"/>
      <w:outlineLvl w:val="3"/>
    </w:pPr>
    <w:rPr>
      <w:rFonts w:ascii="黑体" w:hAnsi="Arial" w:eastAsia="黑体"/>
      <w:sz w:val="24"/>
      <w:szCs w:val="20"/>
    </w:rPr>
  </w:style>
  <w:style w:type="character" w:styleId="716" w:default="1">
    <w:name w:val="Default Paragraph Font"/>
    <w:uiPriority w:val="1"/>
    <w:semiHidden/>
    <w:unhideWhenUsed/>
  </w:style>
  <w:style w:type="table" w:styleId="717" w:default="1">
    <w:name w:val="Normal Table"/>
    <w:uiPriority w:val="99"/>
    <w:semiHidden/>
    <w:unhideWhenUsed/>
    <w:qFormat/>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toc 1"/>
    <w:basedOn w:val="711"/>
    <w:next w:val="711"/>
    <w:uiPriority w:val="39"/>
    <w:unhideWhenUsed/>
    <w:qFormat/>
    <w:pPr>
      <w:jc w:val="left"/>
      <w:spacing w:after="100" w:line="259" w:lineRule="auto"/>
      <w:widowControl/>
    </w:pPr>
    <w:rPr>
      <w:rFonts w:ascii="Calibri" w:hAnsi="Calibri"/>
      <w:sz w:val="22"/>
      <w:szCs w:val="22"/>
    </w:rPr>
  </w:style>
  <w:style w:type="paragraph" w:styleId="720">
    <w:name w:val="Normal Indent"/>
    <w:basedOn w:val="711"/>
    <w:qFormat/>
    <w:pPr>
      <w:ind w:firstLine="420"/>
    </w:pPr>
  </w:style>
  <w:style w:type="paragraph" w:styleId="721">
    <w:name w:val="Body Text"/>
    <w:next w:val="711"/>
    <w:link w:val="748"/>
    <w:qFormat/>
    <w:pPr>
      <w:jc w:val="both"/>
      <w:spacing w:line="360" w:lineRule="auto"/>
      <w:widowControl w:val="off"/>
    </w:pPr>
    <w:rPr>
      <w:sz w:val="21"/>
    </w:rPr>
  </w:style>
  <w:style w:type="paragraph" w:styleId="722">
    <w:name w:val="Body Text Indent"/>
    <w:basedOn w:val="711"/>
    <w:link w:val="737"/>
    <w:qFormat/>
    <w:pPr>
      <w:ind w:left="420"/>
      <w:spacing w:after="120"/>
    </w:pPr>
  </w:style>
  <w:style w:type="paragraph" w:styleId="723">
    <w:name w:val="Block Text"/>
    <w:basedOn w:val="711"/>
    <w:qFormat/>
    <w:pPr>
      <w:ind w:left="256" w:right="6" w:firstLine="624"/>
    </w:pPr>
    <w:rPr>
      <w:rFonts w:eastAsia="仿宋"/>
      <w:sz w:val="28"/>
      <w:szCs w:val="20"/>
    </w:rPr>
  </w:style>
  <w:style w:type="paragraph" w:styleId="724">
    <w:name w:val="index 4"/>
    <w:basedOn w:val="711"/>
    <w:next w:val="711"/>
    <w:uiPriority w:val="99"/>
    <w:unhideWhenUsed/>
    <w:qFormat/>
    <w:pPr>
      <w:ind w:left="600"/>
    </w:pPr>
    <w:rPr>
      <w:rFonts w:ascii="Verdana" w:hAnsi="Verdana" w:eastAsia="微软雅黑"/>
      <w:szCs w:val="20"/>
    </w:rPr>
  </w:style>
  <w:style w:type="paragraph" w:styleId="725">
    <w:name w:val="Plain Text"/>
    <w:basedOn w:val="711"/>
    <w:link w:val="780"/>
    <w:qFormat/>
    <w:rPr>
      <w:rFonts w:ascii="宋体" w:hAnsi="Courier New"/>
      <w:szCs w:val="21"/>
    </w:rPr>
  </w:style>
  <w:style w:type="paragraph" w:styleId="726">
    <w:name w:val="Date"/>
    <w:basedOn w:val="711"/>
    <w:next w:val="711"/>
    <w:link w:val="789"/>
    <w:qFormat/>
    <w:rPr>
      <w:rFonts w:eastAsia="仿宋_GB2312"/>
      <w:sz w:val="28"/>
      <w:szCs w:val="20"/>
    </w:rPr>
  </w:style>
  <w:style w:type="paragraph" w:styleId="727">
    <w:name w:val="Body Text Indent 2"/>
    <w:basedOn w:val="711"/>
    <w:link w:val="790"/>
    <w:qFormat/>
    <w:pPr>
      <w:ind w:firstLine="475"/>
      <w:spacing w:line="10" w:lineRule="atLeast"/>
    </w:pPr>
    <w:rPr>
      <w:rFonts w:ascii="仿宋_GB2312" w:eastAsia="仿宋_GB2312"/>
      <w:sz w:val="24"/>
    </w:rPr>
  </w:style>
  <w:style w:type="paragraph" w:styleId="728">
    <w:name w:val="Footer"/>
    <w:basedOn w:val="711"/>
    <w:link w:val="750"/>
    <w:uiPriority w:val="99"/>
    <w:qFormat/>
    <w:pPr>
      <w:jc w:val="left"/>
      <w:tabs>
        <w:tab w:val="center" w:pos="4153" w:leader="none"/>
        <w:tab w:val="right" w:pos="8306" w:leader="none"/>
      </w:tabs>
    </w:pPr>
    <w:rPr>
      <w:sz w:val="18"/>
      <w:szCs w:val="18"/>
    </w:rPr>
  </w:style>
  <w:style w:type="paragraph" w:styleId="729">
    <w:name w:val="Header"/>
    <w:basedOn w:val="711"/>
    <w:link w:val="785"/>
    <w:uiPriority w:val="99"/>
    <w:qFormat/>
    <w:pPr>
      <w:jc w:val="center"/>
      <w:tabs>
        <w:tab w:val="center" w:pos="4153" w:leader="none"/>
        <w:tab w:val="right" w:pos="8306" w:leader="none"/>
      </w:tabs>
      <w:pBdr>
        <w:bottom w:val="single" w:color="auto" w:sz="6" w:space="1"/>
      </w:pBdr>
    </w:pPr>
    <w:rPr>
      <w:sz w:val="18"/>
      <w:szCs w:val="18"/>
    </w:rPr>
  </w:style>
  <w:style w:type="paragraph" w:styleId="730">
    <w:name w:val="Normal (Web)"/>
    <w:basedOn w:val="711"/>
    <w:qFormat/>
    <w:pPr>
      <w:jc w:val="left"/>
      <w:spacing w:before="100" w:beforeAutospacing="1" w:after="100" w:afterAutospacing="1"/>
      <w:widowControl/>
    </w:pPr>
    <w:rPr>
      <w:rFonts w:ascii="宋体" w:hAnsi="宋体" w:cs="宋体"/>
      <w:sz w:val="24"/>
    </w:rPr>
  </w:style>
  <w:style w:type="paragraph" w:styleId="731">
    <w:name w:val="Body Text First Indent 2"/>
    <w:basedOn w:val="722"/>
    <w:link w:val="747"/>
    <w:qFormat/>
    <w:pPr>
      <w:ind w:firstLine="420"/>
    </w:pPr>
  </w:style>
  <w:style w:type="table" w:styleId="732">
    <w:name w:val="Table Grid"/>
    <w:basedOn w:val="71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page number"/>
    <w:basedOn w:val="716"/>
    <w:qFormat/>
  </w:style>
  <w:style w:type="character" w:styleId="734">
    <w:name w:val="FollowedHyperlink"/>
    <w:basedOn w:val="716"/>
    <w:qFormat/>
    <w:rPr>
      <w:color w:val="800080"/>
      <w:u w:val="single"/>
    </w:rPr>
  </w:style>
  <w:style w:type="character" w:styleId="735">
    <w:name w:val="Hyperlink"/>
    <w:qFormat/>
    <w:rPr>
      <w:color w:val="0000ff"/>
      <w:u w:val="single"/>
    </w:rPr>
  </w:style>
  <w:style w:type="character" w:styleId="736" w:customStyle="1">
    <w:name w:val="标题 3 Char"/>
    <w:basedOn w:val="716"/>
    <w:link w:val="714"/>
    <w:qFormat/>
    <w:rPr>
      <w:b/>
      <w:bCs/>
      <w:sz w:val="32"/>
      <w:szCs w:val="32"/>
    </w:rPr>
  </w:style>
  <w:style w:type="character" w:styleId="737" w:customStyle="1">
    <w:name w:val="正文文本缩进 Char"/>
    <w:basedOn w:val="716"/>
    <w:link w:val="722"/>
    <w:qFormat/>
    <w:rPr>
      <w:sz w:val="21"/>
      <w:szCs w:val="24"/>
    </w:rPr>
  </w:style>
  <w:style w:type="paragraph" w:styleId="738" w:customStyle="1">
    <w:name w:val="默认段落字体 Para Char Char Char Char Char Char Char"/>
    <w:basedOn w:val="711"/>
    <w:qFormat/>
    <w:rPr>
      <w:rFonts w:ascii="Tahoma" w:hAnsi="Tahoma"/>
      <w:sz w:val="24"/>
      <w:szCs w:val="20"/>
    </w:rPr>
  </w:style>
  <w:style w:type="paragraph" w:styleId="739" w:customStyle="1">
    <w:name w:val="Char"/>
    <w:basedOn w:val="711"/>
    <w:qFormat/>
    <w:pPr>
      <w:tabs>
        <w:tab w:val="left" w:pos="360" w:leader="none"/>
      </w:tabs>
    </w:pPr>
    <w:rPr>
      <w:sz w:val="24"/>
    </w:rPr>
  </w:style>
  <w:style w:type="paragraph" w:styleId="740" w:customStyle="1">
    <w:name w:val="普通正文"/>
    <w:basedOn w:val="711"/>
    <w:qFormat/>
    <w:pPr>
      <w:ind w:firstLine="480"/>
      <w:jc w:val="left"/>
      <w:spacing w:before="120" w:after="120" w:line="360" w:lineRule="auto"/>
    </w:pPr>
    <w:rPr>
      <w:rFonts w:ascii="Arial" w:hAnsi="Arial"/>
      <w:sz w:val="24"/>
    </w:rPr>
  </w:style>
  <w:style w:type="paragraph" w:styleId="741" w:customStyle="1">
    <w:name w:val="p0"/>
    <w:basedOn w:val="711"/>
    <w:qFormat/>
    <w:pPr>
      <w:widowControl/>
    </w:pPr>
    <w:rPr>
      <w:szCs w:val="21"/>
    </w:rPr>
  </w:style>
  <w:style w:type="paragraph" w:styleId="742" w:customStyle="1">
    <w:name w:val="Default"/>
    <w:basedOn w:val="711"/>
    <w:qFormat/>
    <w:rPr>
      <w:rFonts w:ascii="宋体" w:hAnsi="宋体" w:cs="宋体"/>
      <w:color w:val="000000"/>
      <w:sz w:val="24"/>
    </w:rPr>
  </w:style>
  <w:style w:type="paragraph" w:styleId="743" w:customStyle="1">
    <w:name w:val="正文1"/>
    <w:qFormat/>
    <w:pPr>
      <w:jc w:val="both"/>
      <w:widowControl w:val="off"/>
    </w:pPr>
    <w:rPr>
      <w:rFonts w:ascii="Calibri" w:hAnsi="Calibri"/>
      <w:sz w:val="21"/>
      <w:szCs w:val="24"/>
    </w:rPr>
  </w:style>
  <w:style w:type="character" w:styleId="744" w:customStyle="1">
    <w:name w:val="16"/>
    <w:basedOn w:val="716"/>
    <w:qFormat/>
    <w:rPr>
      <w:rFonts w:hint="eastAsia" w:ascii="黑体" w:hAnsi="宋体" w:eastAsia="黑体" w:cs="黑体"/>
      <w:color w:val="000000"/>
      <w:sz w:val="44"/>
      <w:szCs w:val="44"/>
    </w:rPr>
  </w:style>
  <w:style w:type="character" w:styleId="745" w:customStyle="1">
    <w:name w:val="15"/>
    <w:basedOn w:val="716"/>
    <w:qFormat/>
    <w:rPr>
      <w:rFonts w:hint="eastAsia" w:ascii="仿宋" w:hAnsi="仿宋" w:eastAsia="仿宋" w:cs="仿宋"/>
      <w:color w:val="000000"/>
      <w:sz w:val="18"/>
      <w:szCs w:val="18"/>
    </w:rPr>
  </w:style>
  <w:style w:type="paragraph" w:styleId="746" w:customStyle="1">
    <w:name w:val="Table Paragraph"/>
    <w:basedOn w:val="711"/>
    <w:uiPriority w:val="1"/>
    <w:qFormat/>
    <w:rPr>
      <w:rFonts w:ascii="宋体" w:hAnsi="宋体" w:cs="宋体"/>
      <w:lang w:val="zh-CN" w:bidi="zh-CN"/>
    </w:rPr>
  </w:style>
  <w:style w:type="character" w:styleId="747" w:customStyle="1">
    <w:name w:val="正文首行缩进 2 Char"/>
    <w:basedOn w:val="737"/>
    <w:link w:val="731"/>
    <w:qFormat/>
  </w:style>
  <w:style w:type="character" w:styleId="748" w:customStyle="1">
    <w:name w:val="正文文本 Char"/>
    <w:basedOn w:val="716"/>
    <w:link w:val="721"/>
    <w:qFormat/>
    <w:rPr>
      <w:sz w:val="21"/>
      <w:lang w:val="en-US" w:eastAsia="zh-CN" w:bidi="ar-SA"/>
    </w:rPr>
  </w:style>
  <w:style w:type="table" w:styleId="749" w:customStyle="1">
    <w:name w:val="Table Normal"/>
    <w:unhideWhenUsed/>
    <w:qFormat/>
    <w:tblPr>
      <w:tblCellMar>
        <w:left w:w="0" w:type="dxa"/>
        <w:top w:w="0" w:type="dxa"/>
        <w:right w:w="0" w:type="dxa"/>
        <w:bottom w:w="0" w:type="dxa"/>
      </w:tblCellMar>
    </w:tblPr>
  </w:style>
  <w:style w:type="character" w:styleId="750" w:customStyle="1">
    <w:name w:val="页脚 Char"/>
    <w:basedOn w:val="716"/>
    <w:link w:val="728"/>
    <w:uiPriority w:val="99"/>
    <w:qFormat/>
    <w:rPr>
      <w:sz w:val="18"/>
      <w:szCs w:val="18"/>
    </w:rPr>
  </w:style>
  <w:style w:type="character" w:styleId="751" w:customStyle="1">
    <w:name w:val="标题 1 Char"/>
    <w:basedOn w:val="716"/>
    <w:link w:val="712"/>
    <w:uiPriority w:val="9"/>
    <w:qFormat/>
    <w:rPr>
      <w:b/>
      <w:bCs/>
      <w:sz w:val="44"/>
      <w:szCs w:val="44"/>
    </w:rPr>
  </w:style>
  <w:style w:type="table" w:styleId="752"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753"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754"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755"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756"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757"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758"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759"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760"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761"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762"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763"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764"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765">
    <w:name w:val="List Paragraph"/>
    <w:basedOn w:val="711"/>
    <w:uiPriority w:val="1"/>
    <w:qFormat/>
    <w:pPr>
      <w:ind w:left="1177" w:hanging="530"/>
      <w:jc w:val="left"/>
    </w:pPr>
    <w:rPr>
      <w:rFonts w:ascii="宋体" w:hAnsi="宋体" w:cs="宋体"/>
      <w:sz w:val="22"/>
      <w:szCs w:val="22"/>
      <w:lang w:val="zh-CN" w:bidi="zh-CN"/>
    </w:rPr>
  </w:style>
  <w:style w:type="table" w:styleId="766"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767"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768"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769"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770"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771"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772"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773"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774"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775" w:customStyle="1">
    <w:name w:val="正文（缩进）"/>
    <w:basedOn w:val="711"/>
    <w:qFormat/>
    <w:rPr>
      <w:rFonts w:hint="eastAsia" w:ascii="宋体"/>
      <w:szCs w:val="21"/>
    </w:rPr>
  </w:style>
  <w:style w:type="paragraph" w:styleId="776" w:customStyle="1">
    <w:name w:val="目录 11"/>
    <w:basedOn w:val="711"/>
    <w:next w:val="711"/>
    <w:uiPriority w:val="39"/>
    <w:unhideWhenUsed/>
    <w:qFormat/>
    <w:pPr>
      <w:jc w:val="left"/>
      <w:spacing w:after="100" w:line="259" w:lineRule="auto"/>
      <w:widowControl/>
    </w:pPr>
    <w:rPr>
      <w:rFonts w:ascii="Calibri" w:hAnsi="Calibri"/>
      <w:sz w:val="22"/>
      <w:szCs w:val="22"/>
    </w:rPr>
  </w:style>
  <w:style w:type="paragraph" w:styleId="777" w:customStyle="1">
    <w:name w:val="列出段落1"/>
    <w:basedOn w:val="711"/>
    <w:uiPriority w:val="34"/>
    <w:qFormat/>
    <w:pPr>
      <w:ind w:firstLine="420"/>
    </w:pPr>
  </w:style>
  <w:style w:type="character" w:styleId="778" w:customStyle="1">
    <w:name w:val="font31"/>
    <w:qFormat/>
    <w:rPr>
      <w:rFonts w:hint="eastAsia" w:ascii="仿宋" w:hAnsi="仿宋" w:eastAsia="仿宋" w:cs="仿宋"/>
      <w:color w:val="000000"/>
      <w:sz w:val="24"/>
      <w:szCs w:val="24"/>
      <w:u w:val="none"/>
    </w:rPr>
  </w:style>
  <w:style w:type="character" w:styleId="779" w:customStyle="1">
    <w:name w:val="font41"/>
    <w:qFormat/>
    <w:rPr>
      <w:rFonts w:hint="eastAsia" w:ascii="宋体" w:hAnsi="宋体" w:eastAsia="宋体" w:cs="宋体"/>
      <w:color w:val="000000"/>
      <w:sz w:val="22"/>
      <w:szCs w:val="22"/>
      <w:u w:val="none"/>
    </w:rPr>
  </w:style>
  <w:style w:type="character" w:styleId="780" w:customStyle="1">
    <w:name w:val="纯文本 Char"/>
    <w:basedOn w:val="716"/>
    <w:link w:val="725"/>
    <w:qFormat/>
    <w:rPr>
      <w:rFonts w:ascii="宋体" w:hAnsi="Courier New"/>
      <w:sz w:val="21"/>
      <w:szCs w:val="21"/>
    </w:rPr>
  </w:style>
  <w:style w:type="paragraph" w:styleId="781" w:customStyle="1">
    <w:name w:val="标题 21"/>
    <w:basedOn w:val="711"/>
    <w:next w:val="711"/>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782" w:customStyle="1">
    <w:name w:val="标题 2 Char"/>
    <w:basedOn w:val="716"/>
    <w:link w:val="713"/>
    <w:uiPriority w:val="9"/>
    <w:semiHidden/>
    <w:qFormat/>
    <w:rPr>
      <w:rFonts w:ascii="Cambria" w:hAnsi="Cambria" w:eastAsia="宋体" w:cs="Times New Roman"/>
      <w:b/>
      <w:bCs/>
      <w:color w:val="000000"/>
      <w:sz w:val="32"/>
      <w:szCs w:val="32"/>
    </w:rPr>
  </w:style>
  <w:style w:type="character" w:styleId="783" w:customStyle="1">
    <w:name w:val="标题 2 Char1"/>
    <w:basedOn w:val="716"/>
    <w:link w:val="713"/>
    <w:uiPriority w:val="9"/>
    <w:semiHidden/>
    <w:qFormat/>
    <w:rPr>
      <w:rFonts w:ascii="Cambria" w:hAnsi="Cambria" w:eastAsia="宋体" w:cs="Times New Roman"/>
      <w:b/>
      <w:bCs/>
      <w:sz w:val="32"/>
      <w:szCs w:val="32"/>
    </w:rPr>
  </w:style>
  <w:style w:type="paragraph" w:styleId="784" w:customStyle="1">
    <w:name w:val="AONormal"/>
    <w:qFormat/>
    <w:pPr>
      <w:ind w:firstLine="440"/>
      <w:spacing w:line="400" w:lineRule="exact"/>
    </w:pPr>
    <w:rPr>
      <w:rFonts w:ascii="华文楷体" w:hAnsi="华文楷体" w:eastAsia="华文楷体" w:cs="华文楷体"/>
      <w:sz w:val="22"/>
      <w:szCs w:val="21"/>
    </w:rPr>
  </w:style>
  <w:style w:type="character" w:styleId="785" w:customStyle="1">
    <w:name w:val="页眉 Char"/>
    <w:basedOn w:val="716"/>
    <w:link w:val="729"/>
    <w:uiPriority w:val="99"/>
    <w:qFormat/>
    <w:rPr>
      <w:sz w:val="18"/>
      <w:szCs w:val="18"/>
    </w:rPr>
  </w:style>
  <w:style w:type="table" w:styleId="786"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787" w:customStyle="1">
    <w:name w:val="Table Normal24"/>
    <w:uiPriority w:val="2"/>
    <w:semiHidden/>
    <w:unhideWhenUsed/>
    <w:qFormat/>
    <w:rPr>
      <w:rFonts w:ascii="Calibri" w:hAnsi="Calibri"/>
    </w:rPr>
    <w:tblPr>
      <w:tblCellMar>
        <w:left w:w="0" w:type="dxa"/>
        <w:top w:w="0" w:type="dxa"/>
        <w:right w:w="0" w:type="dxa"/>
        <w:bottom w:w="0" w:type="dxa"/>
      </w:tblCellMar>
    </w:tblPr>
  </w:style>
  <w:style w:type="character" w:styleId="788" w:customStyle="1">
    <w:name w:val="标题 4 Char"/>
    <w:basedOn w:val="716"/>
    <w:link w:val="715"/>
    <w:rPr>
      <w:rFonts w:ascii="黑体" w:hAnsi="Arial" w:eastAsia="黑体"/>
      <w:sz w:val="24"/>
    </w:rPr>
  </w:style>
  <w:style w:type="character" w:styleId="789" w:customStyle="1">
    <w:name w:val="日期 Char"/>
    <w:basedOn w:val="716"/>
    <w:link w:val="726"/>
    <w:rPr>
      <w:rFonts w:eastAsia="仿宋_GB2312"/>
      <w:sz w:val="28"/>
    </w:rPr>
  </w:style>
  <w:style w:type="character" w:styleId="790" w:customStyle="1">
    <w:name w:val="正文文本缩进 2 Char"/>
    <w:basedOn w:val="716"/>
    <w:link w:val="727"/>
    <w:rPr>
      <w:rFonts w:ascii="仿宋_GB2312" w:eastAsia="仿宋_GB2312"/>
      <w:sz w:val="24"/>
      <w:szCs w:val="24"/>
    </w:rPr>
  </w:style>
  <w:style w:type="character" w:styleId="791">
    <w:name w:val="Emphasis"/>
    <w:basedOn w:val="716"/>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077B0F-EFE3-4ED5-B9E6-E51E5C3FA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27</cp:revision>
  <dcterms:created xsi:type="dcterms:W3CDTF">2026-03-13T02:40:00Z</dcterms:created>
  <dcterms:modified xsi:type="dcterms:W3CDTF">2026-03-17T06:00:16Z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eyJoZGlkIjoiOTAzODUyODZiOGIyMmFiNjU3ZjAyNTA3NTNkZmZiYTkiLCJ1c2VySWQiOiIxNzA4MzI4NjUxIn0=</vt:lpwstr>
  </property>
</Properties>
</file>