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A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color w:val="auto"/>
          <w:sz w:val="32"/>
          <w:szCs w:val="32"/>
          <w:lang w:val="en-US" w:eastAsia="zh-CN"/>
        </w:rPr>
        <w:t>南区热电替代工程（王陵、永安街道办事处）工后道路恢复工程</w:t>
      </w:r>
      <w:r>
        <w:rPr>
          <w:rFonts w:hint="eastAsia"/>
          <w:b/>
          <w:bCs/>
          <w:sz w:val="32"/>
          <w:szCs w:val="32"/>
          <w:lang w:val="en-US" w:eastAsia="zh-CN"/>
        </w:rPr>
        <w:t>编制说明</w:t>
      </w:r>
    </w:p>
    <w:p w14:paraId="5382D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3C93B9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alibri" w:hAnsi="Calibri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工程概况</w:t>
      </w:r>
    </w:p>
    <w:p w14:paraId="264BE1C3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8"/>
          <w:szCs w:val="28"/>
          <w:lang w:val="en-US" w:eastAsia="zh-CN"/>
        </w:rPr>
        <w:t>本工程包含新光路、中枢街、民有理、文亭街、立德路、风化街、紫宸公馆支管、外余姚路、望景路、万达兴路、明润路，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</w:p>
    <w:p w14:paraId="7300DF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编制依据</w:t>
      </w:r>
    </w:p>
    <w:p w14:paraId="772CB3B3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default" w:ascii="Calibri" w:hAnsi="Calibri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8"/>
          <w:szCs w:val="28"/>
          <w:lang w:val="en-US" w:eastAsia="zh-CN"/>
        </w:rPr>
        <w:t>1、设计图纸</w:t>
      </w:r>
    </w:p>
    <w:p w14:paraId="78CBB087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现行国家标准《建设工程工程量清单计价规范》（GB50500-2013）及《江苏省建筑与装饰工程计价定额》（2014）、《江苏省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市政</w:t>
      </w:r>
      <w:r>
        <w:rPr>
          <w:rFonts w:hint="eastAsia" w:ascii="宋体" w:hAnsi="宋体" w:cs="宋体"/>
          <w:sz w:val="28"/>
          <w:szCs w:val="28"/>
        </w:rPr>
        <w:t>工程计价定额》（2014）</w:t>
      </w:r>
    </w:p>
    <w:p w14:paraId="7841BCA1"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三、主要编制内容：</w:t>
      </w:r>
    </w:p>
    <w:p w14:paraId="4113B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车行道恢复结构</w:t>
      </w:r>
    </w:p>
    <w:p w14:paraId="30F33F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人行道恢复结构</w:t>
      </w:r>
    </w:p>
    <w:p w14:paraId="35AFEA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路缘石恢复</w:t>
      </w:r>
    </w:p>
    <w:p w14:paraId="13372E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 w:firstLine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交通标线及钢筋</w:t>
      </w:r>
    </w:p>
    <w:p w14:paraId="60DC0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四、计价依据</w:t>
      </w:r>
    </w:p>
    <w:p w14:paraId="6AE6123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 w:firstLineChars="0"/>
        <w:textAlignment w:val="auto"/>
        <w:rPr>
          <w:rFonts w:hint="default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本工程执行现行国家标准《建设工程工程量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清单计价规范》（GB50500- 2013）《江苏省建筑建筑与装饰工程计价定额》（2014年版）、</w:t>
      </w:r>
      <w:r>
        <w:rPr>
          <w:rFonts w:hint="eastAsia" w:ascii="宋体" w:hAnsi="宋体" w:cs="宋体"/>
          <w:sz w:val="28"/>
          <w:szCs w:val="28"/>
        </w:rPr>
        <w:t>《江苏省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市政</w:t>
      </w:r>
      <w:r>
        <w:rPr>
          <w:rFonts w:hint="eastAsia" w:ascii="宋体" w:hAnsi="宋体" w:cs="宋体"/>
          <w:sz w:val="28"/>
          <w:szCs w:val="28"/>
        </w:rPr>
        <w:t>工程计价定额》（2014）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《江苏省建设工程费用定额》（2014年）及修订本</w:t>
      </w:r>
    </w:p>
    <w:p w14:paraId="21FA2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五、相关费用计取</w:t>
      </w:r>
    </w:p>
    <w:p w14:paraId="06E45814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本工程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预算</w:t>
      </w:r>
      <w:r>
        <w:rPr>
          <w:rFonts w:hint="eastAsia" w:ascii="宋体" w:hAnsi="宋体" w:cs="宋体"/>
          <w:sz w:val="28"/>
          <w:szCs w:val="28"/>
        </w:rPr>
        <w:t>编制材料价：参照《徐州工程造价信息》</w:t>
      </w:r>
      <w:r>
        <w:rPr>
          <w:rFonts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期,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信息价中没有的参照市场价计取</w:t>
      </w:r>
      <w:r>
        <w:rPr>
          <w:rFonts w:hint="eastAsia" w:ascii="宋体" w:hAnsi="宋体" w:cs="宋体"/>
          <w:sz w:val="28"/>
          <w:szCs w:val="28"/>
        </w:rPr>
        <w:t xml:space="preserve">。 </w:t>
      </w:r>
    </w:p>
    <w:p w14:paraId="22F42072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本工程标底编制人工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单价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按照2025年9月-</w:t>
      </w:r>
      <w:r>
        <w:rPr>
          <w:rFonts w:hint="eastAsia" w:ascii="宋体" w:hAnsi="宋体" w:cs="宋体"/>
          <w:sz w:val="28"/>
          <w:szCs w:val="28"/>
        </w:rPr>
        <w:t>苏建函价[202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]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273</w:t>
      </w:r>
      <w:r>
        <w:rPr>
          <w:rFonts w:hint="eastAsia" w:ascii="宋体" w:hAnsi="宋体" w:cs="宋体"/>
          <w:sz w:val="28"/>
          <w:szCs w:val="28"/>
        </w:rPr>
        <w:t>号。</w:t>
      </w:r>
    </w:p>
    <w:p w14:paraId="62788B5E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sz w:val="28"/>
          <w:szCs w:val="28"/>
        </w:rPr>
        <w:t>社会保险费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%，</w:t>
      </w:r>
    </w:p>
    <w:p w14:paraId="48C1CDBF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cs="宋体"/>
          <w:sz w:val="28"/>
          <w:szCs w:val="28"/>
        </w:rPr>
        <w:t>住房公积金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0.34</w:t>
      </w:r>
      <w:r>
        <w:rPr>
          <w:rFonts w:hint="eastAsia" w:ascii="宋体" w:hAnsi="宋体" w:cs="宋体"/>
          <w:sz w:val="28"/>
          <w:szCs w:val="28"/>
        </w:rPr>
        <w:t>%，</w:t>
      </w:r>
    </w:p>
    <w:p w14:paraId="28E758F5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sz w:val="28"/>
          <w:szCs w:val="28"/>
        </w:rPr>
        <w:t>税金根据苏建函价[2019]178</w:t>
      </w:r>
      <w:r>
        <w:rPr>
          <w:rFonts w:ascii="微软雅黑" w:hAnsi="微软雅黑" w:eastAsia="微软雅黑" w:cs="微软雅黑"/>
          <w:color w:val="333333"/>
          <w:sz w:val="28"/>
          <w:szCs w:val="28"/>
          <w:shd w:val="clear" w:color="auto" w:fill="FFFFFF"/>
        </w:rPr>
        <w:t>号</w:t>
      </w:r>
      <w:r>
        <w:rPr>
          <w:rFonts w:hint="eastAsia" w:ascii="宋体" w:hAnsi="宋体" w:cs="宋体"/>
          <w:sz w:val="28"/>
          <w:szCs w:val="28"/>
        </w:rPr>
        <w:t>按</w:t>
      </w:r>
      <w:r>
        <w:rPr>
          <w:rFonts w:ascii="宋体" w:hAnsi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</w:rPr>
        <w:t>%计入标底。</w:t>
      </w:r>
    </w:p>
    <w:p w14:paraId="51B8E394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6、总价</w:t>
      </w:r>
      <w:r>
        <w:rPr>
          <w:rFonts w:hint="eastAsia" w:ascii="宋体" w:hAnsi="宋体" w:cs="宋体"/>
          <w:sz w:val="28"/>
          <w:szCs w:val="28"/>
        </w:rPr>
        <w:t>措施项目</w:t>
      </w:r>
    </w:p>
    <w:p w14:paraId="102B2752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计取基本费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1.5</w:t>
      </w:r>
      <w:r>
        <w:rPr>
          <w:rFonts w:hint="eastAsia" w:ascii="宋体" w:hAnsi="宋体" w:cs="宋体"/>
          <w:sz w:val="28"/>
          <w:szCs w:val="28"/>
        </w:rPr>
        <w:t>%，</w:t>
      </w:r>
    </w:p>
    <w:p w14:paraId="0195DB06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扬尘污染防治增加费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0.31</w:t>
      </w:r>
      <w:r>
        <w:rPr>
          <w:rFonts w:hint="eastAsia" w:ascii="宋体" w:hAnsi="宋体" w:cs="宋体"/>
          <w:sz w:val="28"/>
          <w:szCs w:val="28"/>
        </w:rPr>
        <w:t>%，</w:t>
      </w:r>
    </w:p>
    <w:p w14:paraId="54261970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临设费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1.1</w:t>
      </w:r>
      <w:r>
        <w:rPr>
          <w:rFonts w:hint="eastAsia" w:ascii="宋体" w:hAnsi="宋体" w:cs="宋体"/>
          <w:sz w:val="28"/>
          <w:szCs w:val="28"/>
        </w:rPr>
        <w:t>%，</w:t>
      </w:r>
    </w:p>
    <w:p w14:paraId="494D494A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建筑工人实名制费用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0.03</w:t>
      </w:r>
      <w:r>
        <w:rPr>
          <w:rFonts w:hint="eastAsia" w:ascii="宋体" w:hAnsi="宋体" w:cs="宋体"/>
          <w:sz w:val="28"/>
          <w:szCs w:val="28"/>
        </w:rPr>
        <w:t>%，</w:t>
      </w:r>
    </w:p>
    <w:p w14:paraId="63378825">
      <w:pPr>
        <w:numPr>
          <w:ilvl w:val="0"/>
          <w:numId w:val="0"/>
        </w:numPr>
        <w:spacing w:line="360" w:lineRule="auto"/>
        <w:ind w:firstLine="840" w:firstLineChars="300"/>
        <w:jc w:val="left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智慧工地费用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0.02</w:t>
      </w:r>
      <w:r>
        <w:rPr>
          <w:rFonts w:hint="eastAsia" w:ascii="宋体" w:hAnsi="宋体" w:cs="宋体"/>
          <w:sz w:val="28"/>
          <w:szCs w:val="28"/>
        </w:rPr>
        <w:t>%，</w:t>
      </w:r>
    </w:p>
    <w:p w14:paraId="6487034E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7、单价措施项目</w:t>
      </w:r>
    </w:p>
    <w:p w14:paraId="4D3A4359">
      <w:pPr>
        <w:numPr>
          <w:ilvl w:val="0"/>
          <w:numId w:val="0"/>
        </w:numPr>
        <w:spacing w:line="360" w:lineRule="auto"/>
        <w:ind w:leftChars="0" w:firstLine="840" w:firstLineChars="3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根据该项目特点计取了大型机械进退场费用，其他费用按照相关规定计取</w:t>
      </w:r>
    </w:p>
    <w:p w14:paraId="46719CCA">
      <w:pPr>
        <w:numPr>
          <w:ilvl w:val="0"/>
          <w:numId w:val="0"/>
        </w:numPr>
        <w:spacing w:line="360" w:lineRule="auto"/>
        <w:ind w:leftChars="0" w:firstLine="562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六、其他</w:t>
      </w:r>
    </w:p>
    <w:p w14:paraId="666DC326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1、大型机械进退场费用在中枢街工程中计取一次，其余工程未计取</w:t>
      </w:r>
    </w:p>
    <w:p w14:paraId="0740A1CF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2、细粒式沥青材料价为AC-13C（玄武岩或辉绿岩）</w:t>
      </w:r>
    </w:p>
    <w:p w14:paraId="53281F7B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5633906">
      <w:pPr>
        <w:numPr>
          <w:ilvl w:val="0"/>
          <w:numId w:val="0"/>
        </w:numPr>
        <w:spacing w:line="360" w:lineRule="auto"/>
        <w:ind w:leftChars="200"/>
        <w:jc w:val="righ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2026年2月6日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5DACF"/>
    <w:multiLevelType w:val="singleLevel"/>
    <w:tmpl w:val="F465DACF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1">
    <w:nsid w:val="2468FB84"/>
    <w:multiLevelType w:val="singleLevel"/>
    <w:tmpl w:val="2468F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AC1896"/>
    <w:multiLevelType w:val="singleLevel"/>
    <w:tmpl w:val="39AC1896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ODUzMjMzYTk0YTdjNWQ1MWYwMjVmZDFjNGNhMTcifQ=="/>
  </w:docVars>
  <w:rsids>
    <w:rsidRoot w:val="00000000"/>
    <w:rsid w:val="00473416"/>
    <w:rsid w:val="05362A7A"/>
    <w:rsid w:val="114E5C71"/>
    <w:rsid w:val="201E595A"/>
    <w:rsid w:val="4084479A"/>
    <w:rsid w:val="45FD2AE4"/>
    <w:rsid w:val="49DC07FF"/>
    <w:rsid w:val="57FA46C9"/>
    <w:rsid w:val="66B06D96"/>
    <w:rsid w:val="74DE28D1"/>
    <w:rsid w:val="7E3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679</Characters>
  <Lines>0</Lines>
  <Paragraphs>0</Paragraphs>
  <TotalTime>5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2023-05-19T01:14:00Z</dcterms:created>
  <dc:creator>Administrator</dc:creator>
  <cp:lastModifiedBy>Funny</cp:lastModifiedBy>
  <dcterms:modified xsi:type="dcterms:W3CDTF">2026-04-09T07:21:24Z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6066A58E28504B6BA6AF122958D1563A_13</vt:lpwstr>
  </property>
  <property fmtid="{D5CDD505-2E9C-101B-9397-08002B2CF9AE}" pid="4" name="KSOTemplateDocerSaveRecord">
    <vt:lpwstr>eyJoZGlkIjoiZDE4ZmRjNjE4YzA5MGNiZmIxYTNmMGZmNjIyMmQ3MjkiLCJ1c2VySWQiOiI0ODY5MjU1MjMifQ==</vt:lpwstr>
  </property>
</Properties>
</file>