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974"/>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74"/>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yellow"/>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JSZC-320305-JSGE-C2026-0002</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贾汪区茱萸山街道2026年农村公路提档升级工程（茱萸路、才龙路、贾龙路、龙贾路）</w:t>
      </w:r>
      <w:r/>
    </w:p>
    <w:p>
      <w:pPr>
        <w:pStyle w:val="974"/>
        <w:rPr>
          <w:rFonts w:hint="eastAsia"/>
          <w:color w:val="auto"/>
          <w:highlight w:val="none"/>
        </w:rPr>
      </w:pPr>
      <w:r>
        <w:rPr>
          <w:rFonts w:hint="eastAsia"/>
          <w:color w:val="auto"/>
          <w:highlight w:val="none"/>
        </w:rPr>
      </w:r>
      <w:r/>
    </w:p>
    <w:p>
      <w:pPr>
        <w:jc w:val="right"/>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徐州市贾汪区人民政府茱萸山街道办事处</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1973580" cy="1816100"/>
                <wp:effectExtent l="0" t="0" r="7620" b="1270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1"/>
                        <a:stretch/>
                      </pic:blipFill>
                      <pic:spPr bwMode="auto">
                        <a:xfrm>
                          <a:off x="0" y="0"/>
                          <a:ext cx="1973580" cy="181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5.4pt;height:143.0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江苏广尔工程项目管理有限公司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5</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3"/>
          <w:footnotePr/>
          <w:endnotePr/>
          <w:type w:val="nextPage"/>
          <w:pgSz w:w="11906" w:h="16838" w:orient="portrait"/>
          <w:pgMar w:top="1803" w:right="1440" w:bottom="1803" w:left="1440"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江苏广尔工程项目管理有限公司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ind w:firstLine="480"/>
        <w:jc w:val="left"/>
        <w:spacing w:line="360" w:lineRule="auto"/>
        <w:rPr>
          <w:rFonts w:hint="eastAsia" w:ascii="宋体" w:hAnsi="宋体" w:eastAsia="宋体" w:cs="宋体"/>
          <w:color w:val="auto"/>
          <w:sz w:val="24"/>
          <w:highlight w:val="yellow"/>
          <w:lang w:eastAsia="zh-CN"/>
        </w:rPr>
      </w:pPr>
      <w:r>
        <w:rPr>
          <w:rFonts w:hint="eastAsia" w:ascii="宋体" w:hAnsi="宋体" w:cs="宋体"/>
          <w:color w:val="auto"/>
          <w:sz w:val="24"/>
          <w:highlight w:val="none"/>
          <w:lang w:eastAsia="zh-CN"/>
        </w:rPr>
        <w:t xml:space="preserve">三、项目编号：JSZC-320305-JSGE-C2026-0002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5"/>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7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7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7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78"/>
        <w:ind w:firstLine="480"/>
        <w:rPr>
          <w:rFonts w:eastAsia="宋体"/>
          <w:color w:val="auto"/>
          <w:highlight w:val="none"/>
        </w:rPr>
      </w:pPr>
      <w:r>
        <w:rPr>
          <w:rFonts w:eastAsia="宋体"/>
          <w:b/>
          <w:bCs/>
          <w:color w:val="auto"/>
          <w:highlight w:val="none"/>
        </w:rPr>
        <w:t xml:space="preserve">（二）</w:t>
      </w:r>
      <w:r>
        <w:rPr>
          <w:rFonts w:eastAsia="宋体"/>
          <w:b/>
          <w:bCs/>
          <w:color w:val="auto"/>
          <w:highlight w:val="yellow"/>
        </w:rPr>
        <w:t xml:space="preserve">首次响应文件提交的截止时间：</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15</w:t>
      </w:r>
      <w:r>
        <w:rPr>
          <w:rFonts w:hint="eastAsia" w:eastAsia="宋体"/>
          <w:b/>
          <w:bCs/>
          <w:color w:val="auto"/>
          <w:highlight w:val="yellow"/>
          <w:lang w:eastAsia="zh-CN"/>
        </w:rPr>
        <w:t xml:space="preserve">日</w:t>
      </w:r>
      <w:r>
        <w:rPr>
          <w:rFonts w:hint="eastAsia" w:eastAsia="宋体"/>
          <w:b/>
          <w:bCs/>
          <w:color w:val="auto"/>
          <w:highlight w:val="none"/>
        </w:rPr>
        <w:t xml:space="preserve"> 09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978"/>
        <w:ind w:firstLine="480"/>
        <w:rPr>
          <w:rFonts w:eastAsia="宋体"/>
          <w:b/>
          <w:bCs/>
          <w:color w:val="auto"/>
          <w:highlight w:val="none"/>
        </w:rPr>
      </w:pPr>
      <w:r>
        <w:rPr>
          <w:rFonts w:eastAsia="宋体"/>
          <w:b/>
          <w:bCs/>
          <w:color w:val="auto"/>
          <w:highlight w:val="none"/>
        </w:rPr>
        <w:t xml:space="preserve">（三）首次响应文件提交时间、地点：</w:t>
      </w:r>
      <w:r/>
    </w:p>
    <w:p>
      <w:pPr>
        <w:pStyle w:val="978"/>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978"/>
        <w:ind w:firstLine="480"/>
        <w:rPr>
          <w:rFonts w:eastAsia="宋体"/>
          <w:b/>
          <w:bCs/>
          <w:color w:val="auto"/>
          <w:highlight w:val="none"/>
        </w:rPr>
      </w:pPr>
      <w:r>
        <w:rPr>
          <w:rFonts w:eastAsia="宋体"/>
          <w:color w:val="auto"/>
          <w:highlight w:val="yellow"/>
        </w:rPr>
        <w:t xml:space="preserve">首次响应文件提交的截止时间</w:t>
      </w:r>
      <w:r>
        <w:rPr>
          <w:rFonts w:eastAsia="宋体"/>
          <w:b/>
          <w:bCs/>
          <w:color w:val="auto"/>
          <w:highlight w:val="yellow"/>
        </w:rPr>
        <w:t xml:space="preserve">（</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15</w:t>
      </w:r>
      <w:r>
        <w:rPr>
          <w:rFonts w:hint="eastAsia" w:eastAsia="宋体"/>
          <w:b/>
          <w:bCs/>
          <w:color w:val="auto"/>
          <w:highlight w:val="yellow"/>
          <w:lang w:eastAsia="zh-CN"/>
        </w:rPr>
        <w:t xml:space="preserve">日</w:t>
      </w:r>
      <w:r>
        <w:rPr>
          <w:rFonts w:hint="eastAsia" w:eastAsia="宋体"/>
          <w:b/>
          <w:bCs/>
          <w:color w:val="auto"/>
          <w:highlight w:val="none"/>
        </w:rPr>
        <w:t xml:space="preserve"> 09 :30 </w:t>
      </w:r>
      <w:r>
        <w:rPr>
          <w:rFonts w:eastAsia="宋体"/>
          <w:b/>
          <w:bCs/>
          <w:color w:val="auto"/>
          <w:highlight w:val="none"/>
        </w:rPr>
        <w:t xml:space="preserve">）前。</w:t>
      </w:r>
      <w:r/>
    </w:p>
    <w:p>
      <w:pPr>
        <w:pStyle w:val="978"/>
        <w:ind w:firstLine="480"/>
        <w:rPr>
          <w:rFonts w:eastAsia="宋体"/>
          <w:color w:val="auto"/>
          <w:highlight w:val="none"/>
        </w:rPr>
      </w:pPr>
      <w:r>
        <w:rPr>
          <w:rFonts w:eastAsia="宋体"/>
          <w:color w:val="auto"/>
          <w:highlight w:val="none"/>
        </w:rPr>
        <w:t xml:space="preserve">2、提交地点：</w:t>
      </w:r>
      <w:r/>
    </w:p>
    <w:p>
      <w:pPr>
        <w:pStyle w:val="978"/>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978"/>
        <w:ind w:firstLine="480"/>
        <w:rPr>
          <w:rFonts w:eastAsia="宋体"/>
          <w:b/>
          <w:bCs/>
          <w:color w:val="auto"/>
          <w:highlight w:val="none"/>
        </w:rPr>
      </w:pPr>
      <w:r>
        <w:rPr>
          <w:rFonts w:eastAsia="宋体"/>
          <w:b/>
          <w:bCs/>
          <w:color w:val="auto"/>
          <w:highlight w:val="none"/>
        </w:rPr>
        <w:t xml:space="preserve">（四）</w:t>
      </w:r>
      <w:r>
        <w:rPr>
          <w:rFonts w:eastAsia="宋体"/>
          <w:b/>
          <w:bCs/>
          <w:color w:val="auto"/>
          <w:highlight w:val="yellow"/>
        </w:rPr>
        <w:t xml:space="preserve">首次响应文件开启时间：</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15</w:t>
      </w:r>
      <w:r>
        <w:rPr>
          <w:rFonts w:hint="eastAsia" w:eastAsia="宋体"/>
          <w:b/>
          <w:bCs/>
          <w:color w:val="auto"/>
          <w:highlight w:val="yellow"/>
          <w:lang w:eastAsia="zh-CN"/>
        </w:rPr>
        <w:t xml:space="preserve">日</w:t>
      </w:r>
      <w:r>
        <w:rPr>
          <w:rFonts w:hint="eastAsia" w:eastAsia="宋体"/>
          <w:b/>
          <w:bCs/>
          <w:color w:val="auto"/>
          <w:highlight w:val="yellow"/>
        </w:rPr>
        <w:t xml:space="preserve">09:30</w:t>
      </w:r>
      <w:r>
        <w:rPr>
          <w:rFonts w:eastAsia="宋体"/>
          <w:b/>
          <w:bCs/>
          <w:color w:val="auto"/>
          <w:highlight w:val="yellow"/>
        </w:rPr>
        <w:t xml:space="preserve">。</w:t>
      </w:r>
      <w:r/>
    </w:p>
    <w:p>
      <w:pPr>
        <w:pStyle w:val="978"/>
        <w:ind w:firstLine="480"/>
        <w:rPr>
          <w:rFonts w:eastAsia="宋体"/>
          <w:b/>
          <w:bCs/>
          <w:color w:val="auto"/>
          <w:highlight w:val="none"/>
        </w:rPr>
      </w:pPr>
      <w:r>
        <w:rPr>
          <w:rFonts w:eastAsia="宋体"/>
          <w:b/>
          <w:bCs/>
          <w:color w:val="auto"/>
          <w:highlight w:val="none"/>
        </w:rPr>
        <w:t xml:space="preserve">（五）首次响应文件开启地点：</w:t>
      </w:r>
      <w:r/>
    </w:p>
    <w:p>
      <w:pPr>
        <w:pStyle w:val="978"/>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978"/>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8"/>
        <w:ind w:firstLine="48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978"/>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978"/>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8"/>
        <w:ind w:firstLine="48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978"/>
        <w:ind w:firstLine="480"/>
        <w:rPr>
          <w:rFonts w:hint="eastAsia" w:eastAsia="宋体"/>
          <w:color w:val="auto"/>
          <w:highlight w:val="none"/>
        </w:rPr>
      </w:pPr>
      <w:r>
        <w:rPr>
          <w:rFonts w:hint="eastAsia" w:eastAsia="宋体"/>
          <w:color w:val="auto"/>
          <w:highlight w:val="none"/>
        </w:rPr>
        <w:t xml:space="preserve">十三、响应文件编制要求</w:t>
      </w:r>
      <w:r/>
    </w:p>
    <w:p>
      <w:pPr>
        <w:pStyle w:val="978"/>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978"/>
        <w:ind w:firstLine="425"/>
        <w:rPr>
          <w:rFonts w:eastAsia="宋体"/>
          <w:b/>
          <w:color w:val="auto"/>
          <w:highlight w:val="none"/>
        </w:rPr>
      </w:pPr>
      <w:r>
        <w:rPr>
          <w:rFonts w:eastAsia="宋体"/>
          <w:b/>
          <w:color w:val="auto"/>
          <w:highlight w:val="none"/>
        </w:rPr>
        <w:t xml:space="preserve">（一）基本目录</w:t>
      </w:r>
      <w:r/>
    </w:p>
    <w:p>
      <w:pPr>
        <w:pStyle w:val="978"/>
        <w:ind w:firstLine="48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978"/>
        <w:ind w:firstLine="48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975"/>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975"/>
        <w:ind w:right="-334"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983"/>
        <w:ind w:left="0" w:firstLine="482"/>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975"/>
        <w:ind w:right="-334" w:firstLine="48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975"/>
        <w:ind w:right="-334" w:firstLine="48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975"/>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975"/>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975"/>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975"/>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983"/>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.1供应商具备</w:t>
      </w:r>
      <w:r>
        <w:rPr>
          <w:rFonts w:hint="eastAsia" w:ascii="宋体" w:hAnsi="宋体"/>
          <w:b/>
          <w:bCs/>
          <w:color w:val="auto"/>
          <w:sz w:val="24"/>
          <w:szCs w:val="24"/>
          <w:highlight w:val="none"/>
          <w:lang w:eastAsia="zh-CN"/>
        </w:rPr>
        <w:t xml:space="preserve">有效的市政公用工程施工总承包叁级（含）以上资质证书</w:t>
      </w:r>
      <w:r>
        <w:rPr>
          <w:rFonts w:hint="eastAsia" w:ascii="宋体" w:hAnsi="宋体"/>
          <w:b/>
          <w:bCs/>
          <w:color w:val="auto"/>
          <w:sz w:val="24"/>
          <w:szCs w:val="24"/>
          <w:highlight w:val="none"/>
        </w:rPr>
        <w:t xml:space="preserve">；</w:t>
      </w:r>
      <w:r/>
    </w:p>
    <w:p>
      <w:pPr>
        <w:pStyle w:val="983"/>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拟派项目负责人须具备</w:t>
      </w:r>
      <w:r>
        <w:rPr>
          <w:rFonts w:hint="eastAsia" w:ascii="宋体" w:hAnsi="宋体"/>
          <w:b/>
          <w:bCs/>
          <w:color w:val="auto"/>
          <w:sz w:val="24"/>
          <w:szCs w:val="24"/>
          <w:highlight w:val="none"/>
          <w:lang w:val="en-US" w:eastAsia="zh-CN"/>
        </w:rPr>
        <w:t xml:space="preserve">市政公用工程专业贰级（含）以上建造师资格证书</w:t>
      </w:r>
      <w:r>
        <w:rPr>
          <w:rFonts w:hint="eastAsia" w:ascii="宋体" w:hAnsi="宋体"/>
          <w:b/>
          <w:bCs/>
          <w:color w:val="auto"/>
          <w:sz w:val="24"/>
          <w:szCs w:val="24"/>
          <w:highlight w:val="none"/>
        </w:rPr>
        <w:t xml:space="preserve">及安全考核合格证书（B证），无在建工程（提供无在建承诺书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格式自拟</w:t>
      </w:r>
      <w:r>
        <w:rPr>
          <w:rFonts w:hint="eastAsia" w:ascii="宋体" w:hAnsi="宋体"/>
          <w:b/>
          <w:bCs/>
          <w:color w:val="auto"/>
          <w:sz w:val="24"/>
          <w:szCs w:val="24"/>
          <w:highlight w:val="none"/>
        </w:rPr>
        <w:t xml:space="preserve">）；</w:t>
      </w:r>
      <w:r/>
    </w:p>
    <w:p>
      <w:pPr>
        <w:pStyle w:val="983"/>
        <w:ind w:left="0" w:firstLine="482"/>
        <w:spacing w:after="0" w:line="360" w:lineRule="auto"/>
        <w:widowControl w:val="off"/>
        <w:rPr>
          <w:color w:val="auto"/>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供应商具备有效的《安全生产许可证》证书</w:t>
      </w:r>
      <w:r>
        <w:rPr>
          <w:rFonts w:hint="eastAsia" w:ascii="宋体" w:hAnsi="宋体"/>
          <w:b/>
          <w:bCs/>
          <w:color w:val="auto"/>
          <w:sz w:val="24"/>
          <w:szCs w:val="24"/>
          <w:highlight w:val="none"/>
        </w:rPr>
        <w:t xml:space="preserve">；</w:t>
      </w:r>
      <w:r/>
    </w:p>
    <w:p>
      <w:pPr>
        <w:pStyle w:val="975"/>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975"/>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975"/>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97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6.《主要材料（设备）一览表》（加盖电子签章，格式见《磋商文件》附件）；</w:t>
      </w:r>
      <w:r/>
    </w:p>
    <w:p>
      <w:pPr>
        <w:pStyle w:val="975"/>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975"/>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975"/>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》（要求见《磋商文件》附件2、《项目要求（采购需求）》及附件1、《评分细则》）；</w:t>
      </w:r>
      <w:r/>
    </w:p>
    <w:p>
      <w:pPr>
        <w:pStyle w:val="975"/>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《服务方案》（（要求见《磋商文件》附件2、《项目要求（采购需求）》及附件1、《评分细则》）；</w:t>
      </w:r>
      <w:r/>
    </w:p>
    <w:p>
      <w:pPr>
        <w:pStyle w:val="975"/>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975"/>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975"/>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978"/>
        <w:spacing w:line="360" w:lineRule="auto"/>
        <w:rPr>
          <w:rFonts w:eastAsia="宋体"/>
          <w:b/>
          <w:color w:val="auto"/>
          <w:highlight w:val="none"/>
        </w:rPr>
      </w:pPr>
      <w:r>
        <w:rPr>
          <w:rFonts w:eastAsia="宋体"/>
          <w:b/>
          <w:color w:val="auto"/>
          <w:highlight w:val="none"/>
        </w:rPr>
        <w:t xml:space="preserve">（五）价格折扣文件格式</w:t>
      </w:r>
      <w:r/>
    </w:p>
    <w:p>
      <w:pPr>
        <w:pStyle w:val="978"/>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978"/>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978"/>
        <w:ind w:firstLine="480"/>
        <w:rPr>
          <w:rFonts w:eastAsia="宋体"/>
          <w:color w:val="auto"/>
          <w:highlight w:val="none"/>
        </w:rPr>
      </w:pPr>
      <w:r>
        <w:rPr>
          <w:rFonts w:eastAsia="宋体"/>
          <w:color w:val="auto"/>
          <w:highlight w:val="none"/>
        </w:rPr>
        <w:t xml:space="preserve">1、加密要求：</w:t>
      </w:r>
      <w:r/>
    </w:p>
    <w:p>
      <w:pPr>
        <w:pStyle w:val="978"/>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8"/>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978"/>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978"/>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978"/>
        <w:ind w:firstLine="497"/>
        <w:rPr>
          <w:rFonts w:eastAsia="宋体"/>
          <w:color w:val="auto"/>
          <w:highlight w:val="none"/>
        </w:rPr>
      </w:pPr>
      <w:r>
        <w:rPr>
          <w:rFonts w:eastAsia="宋体"/>
          <w:color w:val="auto"/>
          <w:highlight w:val="none"/>
        </w:rPr>
        <w:t xml:space="preserve">注：</w:t>
      </w:r>
      <w:r/>
    </w:p>
    <w:p>
      <w:pPr>
        <w:pStyle w:val="978"/>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68"/>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978"/>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978"/>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978"/>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978"/>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978"/>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970"/>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978"/>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978"/>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978"/>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978"/>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978"/>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978"/>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978"/>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978"/>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978"/>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978"/>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78"/>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eastAsia="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eastAsia="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color w:val="auto"/>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八</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十九</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二十一</w:t>
      </w:r>
      <w:r>
        <w:rPr>
          <w:rFonts w:hint="eastAsia" w:ascii="宋体" w:hAnsi="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鲁思斗</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0516-85516368</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江苏省徐州市贾汪区大泉街道世纪路南御景华庭二期44号楼1-109</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徐州市贾汪区人民政府茱萸山街道办事处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江苏省徐州市贾汪区茱萸山街道龙山路北段</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Style w:val="1166"/>
          <w:rFonts w:hint="eastAsia" w:ascii="宋体" w:hAnsi="宋体" w:cs="宋体"/>
          <w:color w:val="auto"/>
          <w:sz w:val="24"/>
          <w:highlight w:val="none"/>
          <w:lang w:val="en-US" w:eastAsia="zh-CN" w:bidi="ar-SA"/>
        </w:rPr>
        <w:t xml:space="preserve">联系人：谢主任          联系电话：0516-87387707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975"/>
        <w:ind w:firstLine="480"/>
        <w:jc w:val="left"/>
        <w:spacing w:line="440" w:lineRule="exact"/>
        <w:widowControl w:val="off"/>
        <w:rPr>
          <w:rStyle w:val="1166"/>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Style w:val="1166"/>
          <w:rFonts w:hint="eastAsia" w:ascii="宋体" w:hAnsi="宋体" w:cs="宋体"/>
          <w:color w:val="auto"/>
          <w:sz w:val="24"/>
          <w:highlight w:val="none"/>
        </w:rPr>
        <w:t xml:space="preserve">采购代理公司：</w:t>
      </w:r>
      <w:r>
        <w:rPr>
          <w:rStyle w:val="1166"/>
          <w:rFonts w:hint="eastAsia" w:ascii="宋体" w:hAnsi="宋体" w:cs="宋体"/>
          <w:color w:val="auto"/>
          <w:sz w:val="24"/>
          <w:highlight w:val="none"/>
          <w:lang w:eastAsia="zh-CN"/>
        </w:rPr>
        <w:t xml:space="preserve">江苏广尔工程项目管理有限公司</w:t>
      </w:r>
      <w:r/>
    </w:p>
    <w:p>
      <w:pPr>
        <w:pStyle w:val="975"/>
        <w:ind w:firstLine="480"/>
        <w:jc w:val="left"/>
        <w:spacing w:line="440" w:lineRule="exact"/>
        <w:widowControl w:val="off"/>
        <w:rPr>
          <w:rStyle w:val="1166"/>
          <w:rFonts w:hint="eastAsia" w:ascii="宋体" w:hAnsi="宋体" w:eastAsia="宋体" w:cs="宋体"/>
          <w:color w:val="auto"/>
          <w:sz w:val="24"/>
          <w:highlight w:val="none"/>
          <w:lang w:eastAsia="zh-CN"/>
        </w:rPr>
      </w:pPr>
      <w:r>
        <w:rPr>
          <w:rStyle w:val="1166"/>
          <w:rFonts w:hint="eastAsia" w:ascii="宋体" w:hAnsi="宋体" w:cs="宋体"/>
          <w:color w:val="auto"/>
          <w:sz w:val="24"/>
          <w:highlight w:val="none"/>
        </w:rPr>
        <w:t xml:space="preserve">地址：</w:t>
      </w:r>
      <w:r>
        <w:rPr>
          <w:rStyle w:val="1166"/>
          <w:rFonts w:hint="eastAsia" w:ascii="宋体" w:hAnsi="宋体" w:cs="宋体"/>
          <w:color w:val="auto"/>
          <w:sz w:val="24"/>
          <w:highlight w:val="none"/>
          <w:lang w:eastAsia="zh-CN"/>
        </w:rPr>
        <w:t xml:space="preserve">江苏省徐州市贾汪区大泉街道世纪路南御景华庭二期44号楼1-109</w:t>
      </w:r>
      <w:r/>
    </w:p>
    <w:p>
      <w:pPr>
        <w:pStyle w:val="975"/>
        <w:ind w:firstLine="480"/>
        <w:jc w:val="left"/>
        <w:spacing w:line="440" w:lineRule="exact"/>
        <w:widowControl w:val="off"/>
        <w:rPr>
          <w:rStyle w:val="1166"/>
          <w:rFonts w:hint="eastAsia" w:ascii="宋体" w:hAnsi="宋体" w:eastAsia="宋体" w:cs="宋体"/>
          <w:color w:val="auto"/>
          <w:sz w:val="24"/>
          <w:highlight w:val="none"/>
          <w:lang w:eastAsia="zh-CN"/>
        </w:rPr>
      </w:pPr>
      <w:r>
        <w:rPr>
          <w:rStyle w:val="1166"/>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鲁思斗</w:t>
      </w:r>
      <w:r>
        <w:rPr>
          <w:rStyle w:val="1166"/>
          <w:rFonts w:hint="eastAsia" w:ascii="宋体" w:hAnsi="宋体" w:cs="宋体"/>
          <w:color w:val="auto"/>
          <w:sz w:val="24"/>
          <w:highlight w:val="none"/>
        </w:rPr>
        <w:t xml:space="preserve">     </w:t>
      </w:r>
      <w:r>
        <w:rPr>
          <w:rStyle w:val="1166"/>
          <w:rFonts w:hint="eastAsia" w:ascii="宋体" w:hAnsi="宋体" w:cs="宋体"/>
          <w:color w:val="auto"/>
          <w:sz w:val="24"/>
          <w:highlight w:val="none"/>
          <w:lang w:val="en-US" w:eastAsia="zh-CN"/>
        </w:rPr>
        <w:t xml:space="preserve">       </w:t>
      </w:r>
      <w:r>
        <w:rPr>
          <w:rStyle w:val="1166"/>
          <w:rFonts w:hint="eastAsia" w:ascii="宋体" w:hAnsi="宋体" w:cs="宋体"/>
          <w:color w:val="auto"/>
          <w:sz w:val="24"/>
          <w:highlight w:val="none"/>
        </w:rPr>
        <w:t xml:space="preserve">电话：</w:t>
      </w:r>
      <w:r>
        <w:rPr>
          <w:rStyle w:val="1166"/>
          <w:rFonts w:hint="eastAsia" w:ascii="宋体" w:hAnsi="宋体" w:cs="宋体"/>
          <w:color w:val="auto"/>
          <w:sz w:val="24"/>
          <w:highlight w:val="none"/>
          <w:lang w:eastAsia="zh-CN"/>
        </w:rPr>
        <w:t xml:space="preserve">0516-85516368</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970"/>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bookmarkStart w:id="94" w:name="_GoBack"/>
      <w:r>
        <w:rPr>
          <w:rFonts w:hint="eastAsia" w:ascii="宋体" w:hAnsi="宋体" w:cs="宋体"/>
          <w:color w:val="auto"/>
          <w:sz w:val="24"/>
          <w:highlight w:val="none"/>
          <w:lang w:val="en-US" w:eastAsia="zh-CN"/>
        </w:rPr>
        <w:t xml:space="preserve">5</w:t>
      </w:r>
      <w:bookmarkEnd w:id="94"/>
      <w:r>
        <w:rPr>
          <w:rFonts w:hint="eastAsia" w:ascii="宋体" w:hAnsi="宋体" w:cs="宋体"/>
          <w:color w:val="auto"/>
          <w:sz w:val="24"/>
          <w:highlight w:val="none"/>
        </w:rPr>
        <w:t xml:space="preserve">月</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30"/>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9"/>
        <w:gridCol w:w="1095"/>
        <w:gridCol w:w="7367"/>
      </w:tblGrid>
      <w:tr>
        <w:trPr>
          <w:jc w:val="center"/>
          <w:trHeight w:val="481"/>
        </w:trPr>
        <w:tc>
          <w:tcPr>
            <w:tcMar>
              <w:left w:w="15" w:type="dxa"/>
              <w:top w:w="15" w:type="dxa"/>
              <w:right w:w="15" w:type="dxa"/>
            </w:tcMar>
            <w:tcW w:w="1099"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gridSpan w:val="2"/>
            <w:tcMar>
              <w:left w:w="15" w:type="dxa"/>
              <w:top w:w="15" w:type="dxa"/>
              <w:right w:w="15" w:type="dxa"/>
            </w:tcMar>
            <w:tcW w:w="846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tcMar>
              <w:left w:w="15" w:type="dxa"/>
              <w:top w:w="15" w:type="dxa"/>
              <w:right w:w="15" w:type="dxa"/>
            </w:tcMar>
            <w:tcW w:w="109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0分）</w:t>
            </w:r>
            <w:r/>
          </w:p>
        </w:tc>
        <w:tc>
          <w:tcPr>
            <w:gridSpan w:val="2"/>
            <w:tcMar>
              <w:left w:w="15" w:type="dxa"/>
              <w:top w:w="15" w:type="dxa"/>
              <w:right w:w="15" w:type="dxa"/>
            </w:tcMar>
            <w:tcW w:w="846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10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供应商业绩</w:t>
            </w:r>
            <w:r/>
          </w:p>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gridSpan w:val="2"/>
            <w:tcMar>
              <w:left w:w="15" w:type="dxa"/>
              <w:top w:w="15" w:type="dxa"/>
              <w:right w:w="15" w:type="dxa"/>
            </w:tcMar>
            <w:tcW w:w="8462" w:type="dxa"/>
            <w:vAlign w:val="center"/>
            <w:textDirection w:val="lrTb"/>
            <w:noWrap w:val="false"/>
          </w:tcPr>
          <w:p>
            <w:p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响应文件中提供供应商为乙方，</w:t>
            </w:r>
            <w:r>
              <w:rPr>
                <w:rFonts w:hint="eastAsia" w:ascii="宋体" w:hAnsi="宋体" w:cs="宋体"/>
                <w:color w:val="auto"/>
                <w:sz w:val="24"/>
                <w:highlight w:val="none"/>
              </w:rPr>
              <w:t xml:space="preserve">合同签订日期在20</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月后，合同内容为与本项目相同或类似项目，响应文件中提供业绩合同、竣工验收报告（验收单）（须同时具备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否则无效</w:t>
            </w:r>
            <w:r>
              <w:rPr>
                <w:rFonts w:hint="eastAsia" w:ascii="宋体" w:hAnsi="宋体" w:cs="宋体"/>
                <w:color w:val="auto"/>
                <w:sz w:val="24"/>
                <w:highlight w:val="none"/>
              </w:rPr>
              <w:t xml:space="preserve">），时间以签订合同时间为准，每份得2分，本项最高得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jc w:val="center"/>
          <w:trHeight w:val="2619"/>
        </w:trPr>
        <w:tc>
          <w:tcPr>
            <w:tcMar>
              <w:left w:w="15" w:type="dxa"/>
              <w:top w:w="15" w:type="dxa"/>
              <w:right w:w="15" w:type="dxa"/>
            </w:tcMar>
            <w:tcW w:w="1099"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62</w:t>
            </w:r>
            <w:r>
              <w:rPr>
                <w:rFonts w:hint="eastAsia" w:ascii="宋体" w:hAnsi="宋体" w:cs="宋体"/>
                <w:color w:val="auto"/>
                <w:sz w:val="24"/>
                <w:highlight w:val="none"/>
              </w:rPr>
              <w:t xml:space="preserve">分）</w:t>
            </w:r>
            <w:r/>
          </w:p>
        </w:tc>
        <w:tc>
          <w:tcPr>
            <w:tcMar>
              <w:left w:w="15" w:type="dxa"/>
              <w:top w:w="15" w:type="dxa"/>
              <w:right w:w="15" w:type="dxa"/>
            </w:tcMar>
            <w:tcW w:w="1095" w:type="dxa"/>
            <w:vAlign w:val="center"/>
            <w:textDirection w:val="lrTb"/>
            <w:noWrap w:val="false"/>
          </w:tcPr>
          <w:p>
            <w:pPr>
              <w:pStyle w:val="972"/>
              <w:jc w:val="center"/>
              <w:rPr>
                <w:rFonts w:ascii="宋体" w:hAnsi="宋体"/>
                <w:color w:val="auto"/>
                <w:sz w:val="24"/>
                <w:highlight w:val="none"/>
              </w:rPr>
            </w:pPr>
            <w:r>
              <w:rPr>
                <w:rFonts w:ascii="宋体" w:hAnsi="宋体"/>
                <w:color w:val="auto"/>
                <w:sz w:val="24"/>
                <w:highlight w:val="none"/>
              </w:rPr>
              <w:t xml:space="preserve">总体施工方案</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提供的工程总体概述、针对重点部分施工方案及施工工艺方法等方面进行总体评价。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548"/>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rPr>
                <w:rFonts w:ascii="宋体" w:hAnsi="宋体"/>
                <w:color w:val="auto"/>
                <w:sz w:val="24"/>
                <w:highlight w:val="none"/>
              </w:rPr>
            </w:pPr>
            <w:r>
              <w:rPr>
                <w:rFonts w:ascii="宋体" w:hAnsi="宋体"/>
                <w:color w:val="auto"/>
                <w:sz w:val="24"/>
                <w:highlight w:val="none"/>
              </w:rPr>
              <w:t xml:space="preserve">进度及保证措施</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88"/>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077"/>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widowControl/>
              <w:rPr>
                <w:rFonts w:ascii="宋体" w:hAnsi="宋体"/>
                <w:color w:val="auto"/>
                <w:sz w:val="24"/>
                <w:highlight w:val="none"/>
                <w:lang w:bidi="en-US"/>
              </w:rPr>
            </w:pPr>
            <w:r>
              <w:rPr>
                <w:rFonts w:ascii="宋体" w:hAnsi="宋体"/>
                <w:color w:val="auto"/>
                <w:sz w:val="24"/>
                <w:highlight w:val="none"/>
                <w:lang w:bidi="en-US"/>
              </w:rPr>
              <w:t xml:space="preserve">主要施工机具配置</w:t>
            </w:r>
            <w:r/>
          </w:p>
          <w:p>
            <w:pPr>
              <w:pStyle w:val="972"/>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80"/>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rPr>
                <w:rFonts w:ascii="宋体" w:hAnsi="宋体"/>
                <w:color w:val="auto"/>
                <w:sz w:val="24"/>
                <w:highlight w:val="none"/>
              </w:rPr>
            </w:pPr>
            <w:r>
              <w:rPr>
                <w:rFonts w:ascii="宋体" w:hAnsi="宋体"/>
                <w:color w:val="auto"/>
                <w:sz w:val="24"/>
                <w:highlight w:val="none"/>
              </w:rPr>
              <w:t xml:space="preserve">人员配备</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提供的项目部组成主要技术入员、劳动力配置、组织机构管理、各人员岗位职责及保障措施等方面进行总体评价。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785"/>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972"/>
              <w:jc w:val="center"/>
              <w:rPr>
                <w:rFonts w:ascii="宋体" w:hAnsi="宋体"/>
                <w:color w:val="auto"/>
                <w:sz w:val="24"/>
                <w:highlight w:val="none"/>
              </w:rPr>
            </w:pPr>
            <w:r>
              <w:rPr>
                <w:rFonts w:ascii="宋体" w:hAnsi="宋体"/>
                <w:color w:val="auto"/>
                <w:sz w:val="24"/>
                <w:highlight w:val="none"/>
              </w:rPr>
              <w:t xml:space="preserve">材料保证措施</w:t>
            </w:r>
            <w:r/>
          </w:p>
          <w:p>
            <w:pPr>
              <w:pStyle w:val="972"/>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提供的材料供应、来源、投入计划及保证措施等方面进行总体评价。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44"/>
        </w:trPr>
        <w:tc>
          <w:tcPr>
            <w:tcMar>
              <w:left w:w="15" w:type="dxa"/>
              <w:top w:w="15" w:type="dxa"/>
              <w:right w:w="15" w:type="dxa"/>
            </w:tcMar>
            <w:tcW w:w="1099" w:type="dxa"/>
            <w:vAlign w:val="center"/>
            <w:vMerge w:val="restart"/>
            <w:textDirection w:val="lrTb"/>
            <w:noWrap w:val="false"/>
          </w:tcPr>
          <w:p>
            <w:pPr>
              <w:pStyle w:val="972"/>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bidi="en-US"/>
              </w:rPr>
              <w:t xml:space="preserve">1</w:t>
            </w:r>
            <w:r>
              <w:rPr>
                <w:rFonts w:hint="eastAsia" w:ascii="宋体" w:hAnsi="宋体"/>
                <w:color w:val="auto"/>
                <w:sz w:val="24"/>
                <w:highlight w:val="none"/>
                <w:lang w:val="en-US" w:eastAsia="zh-CN" w:bidi="en-US"/>
              </w:rPr>
              <w:t xml:space="preserve">4</w:t>
            </w:r>
            <w:r>
              <w:rPr>
                <w:rFonts w:ascii="宋体" w:hAnsi="宋体"/>
                <w:color w:val="auto"/>
                <w:sz w:val="24"/>
                <w:highlight w:val="none"/>
                <w:lang w:bidi="en-US"/>
              </w:rPr>
              <w:t xml:space="preserve">分）</w:t>
            </w:r>
            <w:r/>
          </w:p>
        </w:tc>
        <w:tc>
          <w:tcPr>
            <w:tcMar>
              <w:left w:w="15" w:type="dxa"/>
              <w:top w:w="15" w:type="dxa"/>
              <w:right w:w="15" w:type="dxa"/>
            </w:tcMar>
            <w:tcW w:w="1095" w:type="dxa"/>
            <w:vAlign w:val="center"/>
            <w:textDirection w:val="lrTb"/>
            <w:noWrap w:val="false"/>
          </w:tcPr>
          <w:p>
            <w:pPr>
              <w:pStyle w:val="975"/>
              <w:jc w:val="center"/>
              <w:widowControl/>
              <w:rPr>
                <w:rFonts w:ascii="宋体" w:hAnsi="宋体" w:cs="宋体"/>
                <w:color w:val="auto"/>
                <w:sz w:val="24"/>
                <w:highlight w:val="none"/>
              </w:rPr>
            </w:pPr>
            <w:r>
              <w:rPr>
                <w:rFonts w:ascii="宋体" w:hAnsi="宋体"/>
                <w:color w:val="auto"/>
                <w:sz w:val="24"/>
                <w:highlight w:val="none"/>
              </w:rPr>
              <w:t xml:space="preserve">缺陷责任期内的服务方案（</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972"/>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972"/>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972"/>
              <w:rPr>
                <w:color w:val="auto"/>
                <w:sz w:val="24"/>
                <w:highlight w:val="none"/>
              </w:rPr>
            </w:pPr>
            <w:r>
              <w:rPr>
                <w:color w:val="auto"/>
                <w:sz w:val="24"/>
                <w:highlight w:val="none"/>
              </w:rPr>
              <w:t xml:space="preserve">针对性(2分)：针对性强得2分；针对性不强得1分。</w:t>
            </w:r>
            <w:r/>
          </w:p>
          <w:p>
            <w:pPr>
              <w:pStyle w:val="975"/>
              <w:widowControl/>
              <w:rPr>
                <w:color w:val="auto"/>
                <w:sz w:val="24"/>
                <w:highlight w:val="none"/>
              </w:rPr>
            </w:pPr>
            <w:r>
              <w:rPr>
                <w:color w:val="auto"/>
                <w:sz w:val="24"/>
                <w:highlight w:val="none"/>
              </w:rPr>
              <w:t xml:space="preserve">未提供的得0分。</w:t>
            </w:r>
            <w:r/>
          </w:p>
        </w:tc>
      </w:tr>
      <w:tr>
        <w:trPr>
          <w:jc w:val="center"/>
          <w:trHeight w:val="444"/>
        </w:trPr>
        <w:tc>
          <w:tcPr>
            <w:tcMar>
              <w:left w:w="15" w:type="dxa"/>
              <w:top w:w="15" w:type="dxa"/>
              <w:right w:w="15" w:type="dxa"/>
            </w:tcMar>
            <w:tcW w:w="1099" w:type="dxa"/>
            <w:vAlign w:val="center"/>
            <w:vMerge w:val="continue"/>
            <w:textDirection w:val="lrTb"/>
            <w:noWrap w:val="false"/>
          </w:tcPr>
          <w:p>
            <w:pPr>
              <w:pStyle w:val="972"/>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1095" w:type="dxa"/>
            <w:vAlign w:val="center"/>
            <w:textDirection w:val="lrTb"/>
            <w:noWrap w:val="false"/>
          </w:tcPr>
          <w:p>
            <w:pPr>
              <w:pStyle w:val="975"/>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975"/>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972"/>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972"/>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w:t>
            </w:r>
            <w:r/>
          </w:p>
          <w:p>
            <w:pPr>
              <w:pStyle w:val="972"/>
              <w:rPr>
                <w:color w:val="auto"/>
                <w:sz w:val="24"/>
                <w:highlight w:val="none"/>
              </w:rPr>
            </w:pPr>
            <w:r>
              <w:rPr>
                <w:color w:val="auto"/>
                <w:sz w:val="24"/>
                <w:highlight w:val="none"/>
              </w:rPr>
              <w:t xml:space="preserve">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972"/>
              <w:rPr>
                <w:color w:val="auto"/>
                <w:sz w:val="24"/>
                <w:highlight w:val="none"/>
              </w:rPr>
            </w:pPr>
            <w:r>
              <w:rPr>
                <w:color w:val="auto"/>
                <w:sz w:val="24"/>
                <w:highlight w:val="none"/>
              </w:rPr>
              <w:t xml:space="preserve">针对性(2分)：针对性强得2分；针对性不强得1分。</w:t>
            </w:r>
            <w:r/>
          </w:p>
          <w:p>
            <w:pPr>
              <w:pStyle w:val="972"/>
              <w:rPr>
                <w:color w:val="auto"/>
                <w:sz w:val="24"/>
                <w:highlight w:val="none"/>
              </w:rPr>
            </w:pPr>
            <w:r>
              <w:rPr>
                <w:color w:val="auto"/>
                <w:sz w:val="24"/>
                <w:highlight w:val="none"/>
              </w:rPr>
              <w:t xml:space="preserve">未提供的得0分。</w:t>
            </w:r>
            <w:r/>
          </w:p>
        </w:tc>
      </w:tr>
    </w:tbl>
    <w:p>
      <w:pPr>
        <w:pStyle w:val="975"/>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jc w:val="both"/>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color w:val="auto"/>
          <w:highlight w:val="none"/>
        </w:rPr>
        <w:outlineLvl w:val="1"/>
      </w:pPr>
      <w:r>
        <w:rPr>
          <w:rFonts w:hint="eastAsia" w:ascii="仿宋" w:hAnsi="仿宋" w:eastAsia="仿宋"/>
          <w:b/>
          <w:color w:val="auto"/>
          <w:sz w:val="36"/>
          <w:highlight w:val="none"/>
        </w:rPr>
        <w:br w:type="page" w:clear="all"/>
      </w:r>
      <w:r/>
    </w:p>
    <w:p>
      <w:pPr>
        <w:pStyle w:val="978"/>
        <w:numPr>
          <w:ilvl w:val="0"/>
          <w:numId w:val="0"/>
        </w:numPr>
        <w:jc w:val="center"/>
        <w:spacing w:line="0" w:lineRule="atLeast"/>
        <w:rPr>
          <w:rFonts w:hint="eastAsia" w:ascii="仿宋" w:hAnsi="仿宋" w:eastAsia="仿宋"/>
          <w:b/>
          <w:bCs/>
          <w:color w:val="auto"/>
          <w:sz w:val="36"/>
          <w:szCs w:val="36"/>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eastAsia="zh-CN"/>
        </w:rPr>
        <w:t xml:space="preserve">288.14</w:t>
      </w:r>
      <w:r>
        <w:rPr>
          <w:rFonts w:hint="eastAsia" w:ascii="宋体" w:hAnsi="宋体" w:cs="宋体"/>
          <w:b/>
          <w:bCs/>
          <w:color w:val="auto"/>
          <w:sz w:val="24"/>
          <w:highlight w:val="none"/>
          <w:lang w:val="en-US" w:eastAsia="zh-CN"/>
        </w:rPr>
        <w:t xml:space="preserve">万</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（人民币）（采购项目预算金额）的报价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报价包括为完成本工程所有施工、验收、售后服务等全部费用，采购人不再支付报价以外的任何费用。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工程概况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采购主要</w:t>
      </w:r>
      <w:r>
        <w:rPr>
          <w:rFonts w:ascii="宋体" w:hAnsi="宋体" w:cs="宋体"/>
          <w:color w:val="auto"/>
          <w:sz w:val="24"/>
          <w:highlight w:val="none"/>
        </w:rPr>
        <w:t xml:space="preserve">内容为：</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lang w:eastAsia="zh-CN"/>
        </w:rPr>
        <w:t xml:space="preserve">具体详见工程量清单及图纸所含全部内容</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b/>
          <w:bCs/>
          <w:color w:val="auto"/>
          <w:sz w:val="24"/>
          <w:highlight w:val="none"/>
        </w:rPr>
      </w:pPr>
      <w:r>
        <w:rPr>
          <w:rFonts w:ascii="宋体" w:hAnsi="宋体" w:cs="宋体"/>
          <w:b/>
          <w:color w:val="auto"/>
          <w:sz w:val="24"/>
          <w:highlight w:val="none"/>
        </w:rPr>
        <w:t xml:space="preserve">三、</w:t>
      </w:r>
      <w:r>
        <w:rPr>
          <w:rFonts w:hint="eastAsia" w:ascii="宋体" w:hAnsi="宋体" w:cs="宋体"/>
          <w:b/>
          <w:color w:val="auto"/>
          <w:sz w:val="24"/>
          <w:highlight w:val="none"/>
        </w:rPr>
        <w:t xml:space="preserve">项目范围及要求</w:t>
      </w:r>
      <w:r/>
    </w:p>
    <w:p>
      <w:pPr>
        <w:ind w:firstLine="422"/>
        <w:spacing w:line="360" w:lineRule="auto"/>
        <w:rPr>
          <w:rFonts w:hint="eastAsia" w:ascii="宋体" w:hAnsi="宋体" w:cs="宋体"/>
          <w:color w:val="auto"/>
          <w:sz w:val="24"/>
          <w:highlight w:val="none"/>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eastAsia="zh-CN"/>
        </w:rPr>
        <w:t xml:space="preserve">.</w:t>
      </w:r>
      <w:r>
        <w:rPr>
          <w:rFonts w:ascii="宋体" w:hAnsi="宋体" w:cs="宋体"/>
          <w:b/>
          <w:bCs/>
          <w:color w:val="auto"/>
          <w:sz w:val="24"/>
          <w:szCs w:val="22"/>
          <w:highlight w:val="none"/>
        </w:rPr>
        <w:t xml:space="preserve">项目地址</w:t>
      </w:r>
      <w:r>
        <w:rPr>
          <w:rFonts w:ascii="宋体" w:hAnsi="宋体" w:cs="宋体"/>
          <w:b/>
          <w:bCs/>
          <w:color w:val="auto"/>
          <w:sz w:val="24"/>
          <w:highlight w:val="none"/>
        </w:rPr>
        <w:t xml:space="preserve">：</w:t>
      </w:r>
      <w:r>
        <w:rPr>
          <w:rFonts w:hint="eastAsia" w:ascii="宋体" w:hAnsi="宋体" w:cs="宋体"/>
          <w:color w:val="auto"/>
          <w:sz w:val="24"/>
          <w:szCs w:val="22"/>
          <w:highlight w:val="none"/>
          <w:lang w:eastAsia="zh-CN"/>
        </w:rPr>
        <w:t xml:space="preserve">江苏省徐州市贾汪区茱萸山街道龙山路北段</w:t>
      </w:r>
      <w:r>
        <w:rPr>
          <w:rFonts w:ascii="宋体" w:hAnsi="宋体" w:cs="宋体"/>
          <w:color w:val="auto"/>
          <w:sz w:val="24"/>
          <w:highlight w:val="none"/>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工期：</w:t>
      </w:r>
      <w:r>
        <w:rPr>
          <w:rFonts w:hint="eastAsia" w:ascii="宋体" w:hAnsi="宋体" w:cs="宋体"/>
          <w:b/>
          <w:bCs/>
          <w:color w:val="auto"/>
          <w:sz w:val="24"/>
          <w:highlight w:val="none"/>
          <w:lang w:val="en-US" w:eastAsia="zh-CN"/>
        </w:rPr>
        <w:t xml:space="preserve">60日历天（具体开工日期以采购人实际通知日期为准）；</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项目内容：</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lang w:eastAsia="zh-CN"/>
        </w:rPr>
        <w:t xml:space="preserve">具体详见工程量清单及图纸所含全部内容</w:t>
      </w:r>
      <w:r>
        <w:rPr>
          <w:rFonts w:hint="eastAsia" w:ascii="宋体" w:hAnsi="宋体" w:eastAsia="宋体" w:cs="宋体"/>
          <w:color w:val="auto"/>
          <w:sz w:val="24"/>
          <w:szCs w:val="24"/>
          <w:highlight w:val="none"/>
          <w:lang w:eastAsia="zh-CN"/>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质量标准：</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hint="eastAsia" w:ascii="宋体" w:hAnsi="宋体" w:cs="宋体"/>
          <w:color w:val="auto"/>
          <w:sz w:val="24"/>
          <w:highlight w:val="none"/>
        </w:rPr>
        <w:t xml:space="preserve">；</w:t>
      </w:r>
      <w:r/>
    </w:p>
    <w:p>
      <w:pPr>
        <w:ind w:firstLine="42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      </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自行考虑，就此项招标人不支付任何费用。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ascii="宋体" w:hAnsi="宋体" w:cs="宋体"/>
          <w:b/>
          <w:color w:val="auto"/>
          <w:sz w:val="24"/>
          <w:highlight w:val="none"/>
        </w:rPr>
        <w:t xml:space="preserve">报价编制依据及要求：</w:t>
      </w:r>
      <w:r>
        <w:rPr>
          <w:rFonts w:hint="eastAsia" w:ascii="宋体" w:hAnsi="宋体" w:cs="宋体"/>
          <w:b/>
          <w:color w:val="auto"/>
          <w:sz w:val="24"/>
          <w:highlight w:val="none"/>
          <w:lang w:val="en-US" w:eastAsia="zh-CN"/>
        </w:rPr>
        <w:t xml:space="preserve">详见工程量清单。</w:t>
      </w:r>
      <w:r/>
    </w:p>
    <w:p>
      <w:pPr>
        <w:ind w:firstLine="482"/>
        <w:jc w:val="both"/>
        <w:spacing w:before="210" w:after="120"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五、低于成本报价：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不能证明其报价合理性的，磋商专家小组会应当将其作为不响应磋商文件作无效处理。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w:t>
      </w:r>
      <w:r>
        <w:rPr>
          <w:rFonts w:ascii="宋体" w:hAnsi="宋体" w:cs="宋体"/>
          <w:b/>
          <w:color w:val="auto"/>
          <w:sz w:val="24"/>
          <w:highlight w:val="none"/>
        </w:rPr>
        <w:t xml:space="preserve">、响应文件要求</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1.首次响应文件中提供《已标价的工程量清单》文件。</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2.按照《工程量清单》编制《已标价的工程量清单》。</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firstLine="482"/>
        <w:jc w:val="both"/>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、其他要求：见《磋商文件》附件：《拟签订的合同文本》。</w:t>
      </w:r>
      <w:r/>
    </w:p>
    <w:p>
      <w:pPr>
        <w:pStyle w:val="989"/>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89"/>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90"/>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5"/>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80"/>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3"/>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3"/>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3"/>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3"/>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73"/>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br w:type="page" w:clear="all"/>
      </w:r>
      <w:r/>
    </w:p>
    <w:p>
      <w:pPr>
        <w:pStyle w:val="989"/>
        <w:ind w:left="0" w:firstLine="0"/>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3、磋商报价表</w:t>
      </w:r>
      <w:r/>
    </w:p>
    <w:p>
      <w:pPr>
        <w:pStyle w:val="975"/>
        <w:jc w:val="left"/>
        <w:spacing w:line="360" w:lineRule="auto"/>
        <w:widowControl w:val="off"/>
        <w:rPr>
          <w:rStyle w:val="1457"/>
          <w:rFonts w:ascii="宋体" w:hAnsi="宋体"/>
          <w:color w:val="auto"/>
          <w:sz w:val="24"/>
          <w:highlight w:val="none"/>
        </w:rPr>
      </w:pPr>
      <w:r>
        <w:rPr>
          <w:rFonts w:ascii="宋体" w:hAnsi="宋体"/>
          <w:color w:val="auto"/>
          <w:sz w:val="24"/>
          <w:highlight w:val="none"/>
        </w:rPr>
        <w:t xml:space="preserve">（本次为  □首次  □终次报价）                              </w:t>
      </w:r>
      <w:r/>
    </w:p>
    <w:p>
      <w:pPr>
        <w:pStyle w:val="975"/>
        <w:jc w:val="left"/>
        <w:spacing w:line="360"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Style w:val="1457"/>
          <w:rFonts w:ascii="宋体" w:hAnsi="宋体"/>
          <w:color w:val="auto"/>
          <w:sz w:val="24"/>
          <w:highlight w:val="none"/>
        </w:rPr>
        <w:t xml:space="preserve">                        </w:t>
      </w:r>
      <w:r/>
    </w:p>
    <w:p>
      <w:pPr>
        <w:pStyle w:val="975"/>
        <w:jc w:val="left"/>
        <w:spacing w:line="360"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货币单位：人民币元</w:t>
      </w:r>
      <w:r/>
    </w:p>
    <w:tbl>
      <w:tblPr>
        <w:tblStyle w:val="930"/>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975"/>
              <w:jc w:val="center"/>
              <w:widowControl w:val="off"/>
              <w:rPr>
                <w:rStyle w:val="1457"/>
                <w:rFonts w:ascii="宋体" w:hAnsi="宋体"/>
                <w:color w:val="auto"/>
                <w:sz w:val="24"/>
                <w:highlight w:val="none"/>
              </w:rPr>
            </w:pPr>
            <w:r>
              <w:rPr>
                <w:rStyle w:val="1457"/>
                <w:rFonts w:ascii="宋体" w:hAnsi="宋体"/>
                <w:color w:val="auto"/>
                <w:sz w:val="24"/>
                <w:highlight w:val="none"/>
              </w:rPr>
              <w:t xml:space="preserve">项目名称</w:t>
            </w:r>
            <w:r/>
          </w:p>
        </w:tc>
        <w:tc>
          <w:tcPr>
            <w:tcW w:w="2498" w:type="dxa"/>
            <w:vAlign w:val="center"/>
            <w:textDirection w:val="lrTb"/>
            <w:noWrap w:val="false"/>
          </w:tcPr>
          <w:p>
            <w:pPr>
              <w:pStyle w:val="975"/>
              <w:jc w:val="center"/>
              <w:widowControl w:val="off"/>
              <w:rPr>
                <w:rStyle w:val="1457"/>
                <w:rFonts w:ascii="宋体" w:hAnsi="宋体"/>
                <w:color w:val="auto"/>
                <w:sz w:val="24"/>
                <w:highlight w:val="none"/>
              </w:rPr>
            </w:pPr>
            <w:r>
              <w:rPr>
                <w:rStyle w:val="1457"/>
                <w:rFonts w:ascii="宋体" w:hAnsi="宋体"/>
                <w:color w:val="auto"/>
                <w:sz w:val="24"/>
                <w:highlight w:val="none"/>
              </w:rPr>
              <w:t xml:space="preserve">项目内容</w:t>
            </w:r>
            <w:r/>
          </w:p>
        </w:tc>
        <w:tc>
          <w:tcPr>
            <w:tcW w:w="2382" w:type="dxa"/>
            <w:vAlign w:val="center"/>
            <w:textDirection w:val="lrTb"/>
            <w:noWrap w:val="false"/>
          </w:tcPr>
          <w:p>
            <w:pPr>
              <w:pStyle w:val="975"/>
              <w:jc w:val="center"/>
              <w:widowControl w:val="off"/>
              <w:rPr>
                <w:rStyle w:val="1457"/>
                <w:rFonts w:ascii="宋体" w:hAnsi="宋体"/>
                <w:color w:val="auto"/>
                <w:sz w:val="24"/>
                <w:highlight w:val="none"/>
              </w:rPr>
            </w:pPr>
            <w:r>
              <w:rPr>
                <w:rStyle w:val="1457"/>
                <w:rFonts w:ascii="宋体" w:hAnsi="宋体"/>
                <w:color w:val="auto"/>
                <w:sz w:val="24"/>
                <w:highlight w:val="none"/>
              </w:rPr>
              <w:t xml:space="preserve">总价（小写）</w:t>
            </w:r>
            <w:r/>
          </w:p>
        </w:tc>
        <w:tc>
          <w:tcPr>
            <w:tcW w:w="2382" w:type="dxa"/>
            <w:vAlign w:val="center"/>
            <w:textDirection w:val="lrTb"/>
            <w:noWrap w:val="false"/>
          </w:tcPr>
          <w:p>
            <w:pPr>
              <w:pStyle w:val="975"/>
              <w:jc w:val="center"/>
              <w:widowControl w:val="off"/>
              <w:rPr>
                <w:rStyle w:val="1457"/>
                <w:rFonts w:ascii="宋体" w:hAnsi="宋体"/>
                <w:color w:val="auto"/>
                <w:sz w:val="24"/>
                <w:highlight w:val="none"/>
              </w:rPr>
            </w:pPr>
            <w:r>
              <w:rPr>
                <w:rFonts w:ascii="宋体" w:hAnsi="宋体"/>
                <w:color w:val="auto"/>
                <w:sz w:val="24"/>
                <w:highlight w:val="none"/>
              </w:rPr>
              <w:t xml:space="preserve">备注</w:t>
            </w:r>
            <w:r/>
          </w:p>
        </w:tc>
      </w:tr>
      <w:tr>
        <w:trPr>
          <w:jc w:val="center"/>
          <w:trHeight w:val="1096"/>
        </w:trPr>
        <w:tc>
          <w:tcPr>
            <w:tcW w:w="2486" w:type="dxa"/>
            <w:vAlign w:val="center"/>
            <w:textDirection w:val="lrTb"/>
            <w:noWrap w:val="false"/>
          </w:tcPr>
          <w:p>
            <w:pPr>
              <w:pStyle w:val="975"/>
              <w:jc w:val="center"/>
              <w:widowControl w:val="off"/>
              <w:rPr>
                <w:rStyle w:val="1457"/>
                <w:rFonts w:ascii="宋体" w:hAnsi="宋体"/>
                <w:color w:val="auto"/>
                <w:sz w:val="24"/>
                <w:highlight w:val="none"/>
              </w:rPr>
            </w:pPr>
            <w:r>
              <w:rPr>
                <w:rFonts w:hint="eastAsia" w:ascii="宋体" w:hAnsi="宋体" w:cs="宋体"/>
                <w:color w:val="auto"/>
                <w:sz w:val="24"/>
                <w:highlight w:val="none"/>
                <w:lang w:eastAsia="zh-CN"/>
              </w:rPr>
              <w:t xml:space="preserve">贾汪区茱萸山街道2026年农村公路提档升级工程（茱萸路、才龙路、贾龙路、龙贾路）</w:t>
            </w:r>
            <w:r/>
          </w:p>
        </w:tc>
        <w:tc>
          <w:tcPr>
            <w:tcW w:w="2498" w:type="dxa"/>
            <w:vAlign w:val="center"/>
            <w:textDirection w:val="lrTb"/>
            <w:noWrap w:val="false"/>
          </w:tcPr>
          <w:p>
            <w:pPr>
              <w:pStyle w:val="975"/>
              <w:jc w:val="center"/>
              <w:widowControl w:val="off"/>
              <w:rPr>
                <w:rStyle w:val="1457"/>
                <w:rFonts w:ascii="宋体" w:hAnsi="宋体"/>
                <w:color w:val="auto"/>
                <w:sz w:val="24"/>
                <w:highlight w:val="none"/>
              </w:rPr>
            </w:pPr>
            <w:r>
              <w:rPr>
                <w:rStyle w:val="1457"/>
                <w:rFonts w:ascii="宋体" w:hAnsi="宋体"/>
                <w:color w:val="auto"/>
                <w:sz w:val="24"/>
                <w:highlight w:val="none"/>
              </w:rPr>
              <w:t xml:space="preserve">详见响应文件</w:t>
            </w:r>
            <w:r/>
          </w:p>
        </w:tc>
        <w:tc>
          <w:tcPr>
            <w:tcW w:w="2382" w:type="dxa"/>
            <w:vAlign w:val="center"/>
            <w:textDirection w:val="lrTb"/>
            <w:noWrap w:val="false"/>
          </w:tcPr>
          <w:p>
            <w:pPr>
              <w:pStyle w:val="975"/>
              <w:jc w:val="center"/>
              <w:widowControl w:val="off"/>
              <w:rPr>
                <w:rStyle w:val="1457"/>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975"/>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975"/>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975"/>
              <w:jc w:val="center"/>
              <w:widowControl w:val="off"/>
              <w:rPr>
                <w:rStyle w:val="1457"/>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975"/>
              <w:jc w:val="center"/>
              <w:widowControl w:val="off"/>
              <w:rPr>
                <w:rStyle w:val="1457"/>
                <w:rFonts w:ascii="宋体" w:hAnsi="宋体"/>
                <w:color w:val="auto"/>
                <w:sz w:val="24"/>
                <w:highlight w:val="none"/>
              </w:rPr>
            </w:pPr>
            <w:r>
              <w:rPr>
                <w:rStyle w:val="1457"/>
                <w:rFonts w:ascii="宋体" w:hAnsi="宋体"/>
                <w:color w:val="auto"/>
                <w:sz w:val="24"/>
                <w:highlight w:val="none"/>
              </w:rPr>
              <w:t xml:space="preserve">总价（大写）：</w:t>
            </w:r>
            <w:r/>
          </w:p>
        </w:tc>
        <w:tc>
          <w:tcPr>
            <w:gridSpan w:val="2"/>
            <w:tcW w:w="4880" w:type="dxa"/>
            <w:vAlign w:val="center"/>
            <w:textDirection w:val="lrTb"/>
            <w:noWrap w:val="false"/>
          </w:tcPr>
          <w:p>
            <w:pPr>
              <w:pStyle w:val="975"/>
              <w:jc w:val="center"/>
              <w:widowControl w:val="off"/>
              <w:rPr>
                <w:rStyle w:val="1457"/>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975"/>
              <w:jc w:val="center"/>
              <w:widowControl w:val="off"/>
              <w:rPr>
                <w:rStyle w:val="1457"/>
                <w:rFonts w:ascii="宋体" w:hAnsi="宋体"/>
                <w:color w:val="auto"/>
                <w:sz w:val="24"/>
                <w:highlight w:val="none"/>
              </w:rPr>
            </w:pPr>
            <w:r>
              <w:rPr>
                <w:rFonts w:ascii="宋体" w:hAnsi="宋体"/>
                <w:color w:val="auto"/>
                <w:sz w:val="24"/>
                <w:highlight w:val="none"/>
              </w:rPr>
            </w:r>
            <w:r/>
          </w:p>
        </w:tc>
      </w:tr>
    </w:tbl>
    <w:p>
      <w:pPr>
        <w:pStyle w:val="975"/>
        <w:spacing w:line="360" w:lineRule="auto"/>
        <w:widowControl w:val="off"/>
        <w:rPr>
          <w:rFonts w:ascii="宋体" w:hAnsi="宋体"/>
          <w:color w:val="auto"/>
          <w:sz w:val="24"/>
          <w:highlight w:val="none"/>
        </w:rPr>
      </w:pPr>
      <w:r>
        <w:rPr>
          <w:rFonts w:ascii="宋体" w:hAnsi="宋体"/>
          <w:color w:val="auto"/>
          <w:sz w:val="24"/>
          <w:highlight w:val="none"/>
        </w:rPr>
      </w:r>
      <w:r/>
    </w:p>
    <w:p>
      <w:pPr>
        <w:pStyle w:val="975"/>
        <w:ind w:firstLine="480"/>
        <w:jc w:val="left"/>
        <w:spacing w:line="44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供应商承诺：  1、本报价（总价）</w:t>
      </w:r>
      <w:r>
        <w:rPr>
          <w:rStyle w:val="1457"/>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457"/>
          <w:rFonts w:ascii="宋体" w:hAnsi="宋体"/>
          <w:color w:val="auto"/>
          <w:sz w:val="24"/>
          <w:highlight w:val="none"/>
        </w:rPr>
        <w:t xml:space="preserve">。</w:t>
      </w:r>
      <w:r/>
    </w:p>
    <w:p>
      <w:pPr>
        <w:pStyle w:val="975"/>
        <w:ind w:firstLine="2160"/>
        <w:jc w:val="left"/>
        <w:spacing w:line="440" w:lineRule="exact"/>
        <w:widowControl w:val="off"/>
        <w:rPr>
          <w:rStyle w:val="1457"/>
          <w:rFonts w:ascii="宋体" w:hAnsi="宋体"/>
          <w:color w:val="auto"/>
          <w:sz w:val="24"/>
          <w:highlight w:val="none"/>
          <w:u w:val="single"/>
        </w:rPr>
      </w:pPr>
      <w:r>
        <w:rPr>
          <w:rStyle w:val="1457"/>
          <w:rFonts w:ascii="宋体" w:hAnsi="宋体"/>
          <w:color w:val="auto"/>
          <w:sz w:val="24"/>
          <w:highlight w:val="none"/>
        </w:rPr>
        <w:t xml:space="preserve">2、质量： </w:t>
      </w:r>
      <w:r>
        <w:rPr>
          <w:rStyle w:val="1457"/>
          <w:rFonts w:hint="eastAsia" w:ascii="宋体" w:hAnsi="宋体"/>
          <w:color w:val="auto"/>
          <w:sz w:val="24"/>
          <w:highlight w:val="none"/>
          <w:u w:val="single"/>
        </w:rPr>
        <w:t xml:space="preserve">            。</w:t>
      </w:r>
      <w:r/>
    </w:p>
    <w:p>
      <w:pPr>
        <w:pStyle w:val="975"/>
        <w:ind w:firstLine="2160"/>
        <w:jc w:val="left"/>
        <w:spacing w:line="440" w:lineRule="exact"/>
        <w:widowControl w:val="off"/>
        <w:rPr>
          <w:rStyle w:val="1457"/>
          <w:rFonts w:hint="eastAsia" w:ascii="宋体" w:hAnsi="宋体"/>
          <w:color w:val="auto"/>
          <w:sz w:val="24"/>
          <w:highlight w:val="none"/>
        </w:rPr>
      </w:pPr>
      <w:r>
        <w:rPr>
          <w:rStyle w:val="1457"/>
          <w:rFonts w:ascii="宋体" w:hAnsi="宋体"/>
          <w:color w:val="auto"/>
          <w:sz w:val="24"/>
          <w:highlight w:val="none"/>
        </w:rPr>
        <w:t xml:space="preserve">3、工期：</w:t>
      </w:r>
      <w:r>
        <w:rPr>
          <w:rStyle w:val="1457"/>
          <w:rFonts w:ascii="宋体" w:hAnsi="宋体"/>
          <w:color w:val="auto"/>
          <w:sz w:val="24"/>
          <w:highlight w:val="none"/>
          <w:u w:val="single"/>
        </w:rPr>
        <w:t xml:space="preserve"> </w:t>
      </w:r>
      <w:r>
        <w:rPr>
          <w:rStyle w:val="1457"/>
          <w:rFonts w:hint="eastAsia" w:ascii="宋体" w:hAnsi="宋体"/>
          <w:color w:val="auto"/>
          <w:sz w:val="24"/>
          <w:highlight w:val="none"/>
          <w:u w:val="single"/>
        </w:rPr>
        <w:t xml:space="preserve">      </w:t>
      </w:r>
      <w:r>
        <w:rPr>
          <w:rStyle w:val="1457"/>
          <w:rFonts w:hint="eastAsia" w:ascii="宋体" w:hAnsi="宋体"/>
          <w:color w:val="auto"/>
          <w:sz w:val="24"/>
          <w:highlight w:val="none"/>
        </w:rPr>
        <w:t xml:space="preserve">日历天。 </w:t>
      </w:r>
      <w:r/>
    </w:p>
    <w:p>
      <w:pPr>
        <w:pStyle w:val="975"/>
        <w:jc w:val="left"/>
        <w:spacing w:line="400" w:lineRule="exact"/>
        <w:widowControl w:val="off"/>
        <w:rPr>
          <w:rStyle w:val="1457"/>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、根据相关标准、规范进行试验、检测并承担所有费用。</w:t>
      </w:r>
      <w:r/>
    </w:p>
    <w:p>
      <w:pPr>
        <w:pStyle w:val="975"/>
        <w:jc w:val="left"/>
        <w:spacing w:line="288"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报价说明：</w:t>
      </w:r>
      <w:r/>
    </w:p>
    <w:p>
      <w:pPr>
        <w:pStyle w:val="975"/>
        <w:ind w:firstLine="480"/>
        <w:jc w:val="left"/>
        <w:spacing w:line="288"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1、报价包括完成项目的所有费用。采购人不再支付报价以外的任何费用。</w:t>
      </w:r>
      <w:r/>
    </w:p>
    <w:p>
      <w:pPr>
        <w:pStyle w:val="975"/>
        <w:ind w:firstLine="480"/>
        <w:jc w:val="left"/>
        <w:spacing w:line="288"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2、报价以总价为准，大小写不一致以大写为准；</w:t>
      </w:r>
      <w:r/>
    </w:p>
    <w:p>
      <w:pPr>
        <w:pStyle w:val="975"/>
        <w:ind w:firstLine="480"/>
        <w:jc w:val="left"/>
        <w:spacing w:line="288"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3、偏离说明：详见《偏离表》；</w:t>
      </w:r>
      <w:r/>
    </w:p>
    <w:p>
      <w:pPr>
        <w:pStyle w:val="975"/>
        <w:ind w:firstLine="482"/>
        <w:jc w:val="left"/>
        <w:spacing w:line="288"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yellow"/>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pStyle w:val="974"/>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6"/>
        <w:rPr>
          <w:rFonts w:hint="eastAsia" w:ascii="宋体" w:hAnsi="宋体" w:cs="宋体"/>
          <w:color w:val="auto"/>
          <w:highlight w:val="none"/>
        </w:rPr>
      </w:pPr>
      <w:r>
        <w:rPr>
          <w:rFonts w:hint="eastAsia" w:ascii="宋体" w:hAnsi="宋体" w:cs="宋体"/>
          <w:color w:val="auto"/>
          <w:highlight w:val="none"/>
        </w:rPr>
      </w:r>
      <w:r/>
    </w:p>
    <w:p>
      <w:pPr>
        <w:pStyle w:val="1266"/>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75"/>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975"/>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975"/>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项目编号：</w:t>
      </w:r>
      <w:r/>
    </w:p>
    <w:tbl>
      <w:tblPr>
        <w:tblStyle w:val="930"/>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7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7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7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975"/>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975"/>
        <w:rPr>
          <w:rFonts w:ascii="宋体" w:hAnsi="宋体"/>
          <w:color w:val="auto"/>
          <w:sz w:val="24"/>
          <w:szCs w:val="24"/>
          <w:highlight w:val="none"/>
        </w:rPr>
      </w:pPr>
      <w:r>
        <w:rPr>
          <w:rFonts w:ascii="宋体" w:hAnsi="宋体"/>
          <w:color w:val="auto"/>
          <w:sz w:val="24"/>
          <w:szCs w:val="24"/>
          <w:highlight w:val="none"/>
        </w:rPr>
      </w:r>
      <w:r/>
    </w:p>
    <w:p>
      <w:pPr>
        <w:pStyle w:val="975"/>
        <w:rPr>
          <w:rFonts w:ascii="宋体" w:hAnsi="宋体"/>
          <w:color w:val="auto"/>
          <w:sz w:val="24"/>
          <w:szCs w:val="24"/>
          <w:highlight w:val="none"/>
        </w:rPr>
      </w:pPr>
      <w:r>
        <w:rPr>
          <w:rFonts w:ascii="宋体" w:hAnsi="宋体"/>
          <w:color w:val="auto"/>
          <w:sz w:val="24"/>
          <w:szCs w:val="24"/>
          <w:highlight w:val="none"/>
        </w:rPr>
      </w:r>
      <w:r/>
    </w:p>
    <w:p>
      <w:pPr>
        <w:pStyle w:val="975"/>
        <w:spacing w:line="520" w:lineRule="exact"/>
        <w:rPr>
          <w:rFonts w:ascii="宋体" w:hAnsi="宋体"/>
          <w:color w:val="auto"/>
          <w:sz w:val="24"/>
          <w:szCs w:val="24"/>
          <w:highlight w:val="none"/>
        </w:rPr>
      </w:pPr>
      <w:r>
        <w:rPr>
          <w:rFonts w:ascii="宋体" w:hAnsi="宋体"/>
          <w:color w:val="auto"/>
          <w:sz w:val="24"/>
          <w:szCs w:val="24"/>
          <w:highlight w:val="none"/>
        </w:rPr>
      </w:r>
      <w:r/>
    </w:p>
    <w:p>
      <w:pPr>
        <w:pStyle w:val="975"/>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75"/>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75"/>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75"/>
        <w:spacing w:line="520" w:lineRule="exact"/>
        <w:rPr>
          <w:rFonts w:ascii="宋体" w:hAnsi="宋体"/>
          <w:color w:val="auto"/>
          <w:sz w:val="30"/>
          <w:szCs w:val="30"/>
          <w:highlight w:val="none"/>
        </w:rPr>
      </w:pPr>
      <w:r>
        <w:rPr>
          <w:rFonts w:ascii="宋体" w:hAnsi="宋体"/>
          <w:color w:val="auto"/>
          <w:sz w:val="30"/>
          <w:szCs w:val="30"/>
          <w:highlight w:val="none"/>
        </w:rPr>
      </w:r>
      <w:r/>
    </w:p>
    <w:p>
      <w:pPr>
        <w:pStyle w:val="975"/>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75"/>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pStyle w:val="1266"/>
        <w:rPr>
          <w:rFonts w:ascii="宋体" w:hAnsi="宋体"/>
          <w:b/>
          <w:bCs/>
          <w:color w:val="auto"/>
          <w:szCs w:val="24"/>
          <w:highlight w:val="none"/>
        </w:rPr>
      </w:pPr>
      <w:r>
        <w:rPr>
          <w:rFonts w:ascii="宋体" w:hAnsi="宋体"/>
          <w:b/>
          <w:bCs/>
          <w:color w:val="auto"/>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990"/>
        <w:spacing w:before="0" w:after="0" w:line="360" w:lineRule="auto"/>
        <w:rPr>
          <w:rFonts w:hint="eastAsia" w:ascii="宋体" w:hAnsi="宋体" w:eastAsia="宋体" w:cs="宋体"/>
          <w:b w:val="0"/>
          <w:bCs w:val="0"/>
          <w:color w:val="auto"/>
          <w:sz w:val="24"/>
          <w:highlight w:val="yellow"/>
          <w:lang w:eastAsia="zh-CN"/>
        </w:rPr>
      </w:pPr>
      <w:r>
        <w:rPr>
          <w:rFonts w:hint="eastAsia" w:ascii="宋体" w:hAnsi="宋体" w:eastAsia="宋体" w:cs="宋体"/>
          <w:b w:val="0"/>
          <w:bCs w:val="0"/>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pStyle w:val="99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贾汪区茱萸山街道2026年农村公路提档升级工程（茱萸路、才龙路、贾龙路、龙贾路）</w:t>
      </w:r>
      <w:r/>
    </w:p>
    <w:p>
      <w:pPr>
        <w:pStyle w:val="975"/>
        <w:rPr>
          <w:rFonts w:hint="eastAsia"/>
          <w:color w:val="auto"/>
          <w:highlight w:val="none"/>
        </w:rPr>
      </w:pPr>
      <w:r>
        <w:rPr>
          <w:rFonts w:hint="eastAsia"/>
          <w:color w:val="auto"/>
          <w:highlight w:val="none"/>
        </w:rPr>
      </w:r>
      <w:r/>
    </w:p>
    <w:tbl>
      <w:tblPr>
        <w:tblStyle w:val="93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266"/>
        <w:rPr>
          <w:rFonts w:hint="eastAsia"/>
          <w:color w:val="auto"/>
          <w:highlight w:val="none"/>
        </w:rPr>
      </w:pPr>
      <w:r>
        <w:rPr>
          <w:rFonts w:hint="eastAsia"/>
          <w:color w:val="auto"/>
          <w:highlight w:val="none"/>
        </w:rPr>
      </w:r>
      <w:r/>
    </w:p>
    <w:p>
      <w:pPr>
        <w:ind w:right="29"/>
        <w:jc w:val="center"/>
        <w:spacing w:line="240" w:lineRule="auto"/>
        <w:rPr>
          <w:rFonts w:hint="eastAsia" w:ascii="宋体" w:hAnsi="宋体" w:cs="宋体"/>
          <w:color w:val="auto"/>
          <w:sz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07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07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07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07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07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076"/>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徐州市贾汪区人民政府茱萸山街道办事处</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75"/>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32"/>
          <w:szCs w:val="32"/>
          <w:highlight w:val="none"/>
        </w:rPr>
        <w:t xml:space="preserve">三十</w:t>
      </w:r>
      <w:r>
        <w:rPr>
          <w:rFonts w:hint="eastAsia" w:ascii="宋体" w:hAnsi="宋体" w:cs="宋体"/>
          <w:b/>
          <w:color w:val="auto"/>
          <w:sz w:val="24"/>
          <w:szCs w:val="24"/>
          <w:highlight w:val="none"/>
        </w:rPr>
        <w:t xml:space="preserve">日</w:t>
      </w:r>
      <w:r>
        <w:rPr>
          <w:rFonts w:hint="eastAsia" w:ascii="宋体" w:hAnsi="宋体" w:cs="宋体"/>
          <w:bCs/>
          <w:color w:val="auto"/>
          <w:sz w:val="24"/>
          <w:szCs w:val="24"/>
          <w:highlight w:val="none"/>
        </w:rPr>
        <w:t xml:space="preserve">内，按照采购文件确定的事项签订政府采购合同。</w:t>
      </w:r>
      <w:r/>
    </w:p>
    <w:p>
      <w:pPr>
        <w:pStyle w:val="975"/>
        <w:ind w:firstLine="480"/>
        <w:spacing w:line="360" w:lineRule="auto"/>
        <w:rPr>
          <w:rFonts w:hint="eastAsia" w:ascii="宋体" w:hAnsi="宋体" w:cs="宋体"/>
          <w:bCs/>
          <w:color w:val="auto"/>
          <w:highlight w:val="none"/>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
          <w:color w:val="auto"/>
          <w:sz w:val="32"/>
          <w:szCs w:val="32"/>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3"/>
      <w:r/>
      <w:r/>
    </w:p>
    <w:p>
      <w:pPr>
        <w:pStyle w:val="991"/>
        <w:rPr>
          <w:color w:val="auto"/>
          <w:highlight w:val="none"/>
        </w:rPr>
      </w:pPr>
      <w:r>
        <w:rPr>
          <w:color w:val="auto"/>
          <w:highlight w:val="none"/>
        </w:rPr>
      </w:r>
      <w:r/>
    </w:p>
    <w:p>
      <w:pPr>
        <w:pStyle w:val="975"/>
        <w:jc w:val="center"/>
        <w:rPr>
          <w:rFonts w:ascii="宋体" w:hAnsi="宋体" w:eastAsia="宋体" w:cs="宋体"/>
          <w:b/>
          <w:color w:val="auto"/>
          <w:sz w:val="72"/>
          <w:szCs w:val="52"/>
          <w:highlight w:val="none"/>
        </w:rPr>
      </w:pPr>
      <w:r>
        <w:rPr>
          <w:rFonts w:ascii="宋体" w:hAnsi="宋体" w:eastAsia="宋体" w:cs="宋体"/>
          <w:b/>
          <w:color w:val="auto"/>
          <w:sz w:val="72"/>
          <w:szCs w:val="52"/>
          <w:highlight w:val="none"/>
        </w:rPr>
      </w:r>
      <w:r/>
    </w:p>
    <w:p>
      <w:pPr>
        <w:pStyle w:val="975"/>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975"/>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975"/>
        <w:jc w:val="center"/>
        <w:rPr>
          <w:rFonts w:ascii="宋体" w:hAnsi="宋体"/>
          <w:b/>
          <w:color w:val="auto"/>
          <w:sz w:val="52"/>
          <w:szCs w:val="52"/>
          <w:highlight w:val="none"/>
        </w:rPr>
      </w:pPr>
      <w:r>
        <w:rPr>
          <w:rFonts w:ascii="宋体" w:hAnsi="宋体"/>
          <w:b/>
          <w:color w:val="auto"/>
          <w:sz w:val="52"/>
          <w:szCs w:val="52"/>
          <w:highlight w:val="none"/>
        </w:rPr>
      </w:r>
      <w:r/>
    </w:p>
    <w:p>
      <w:pPr>
        <w:pStyle w:val="975"/>
        <w:jc w:val="center"/>
        <w:rPr>
          <w:rFonts w:ascii="宋体" w:hAnsi="宋体"/>
          <w:b/>
          <w:color w:val="auto"/>
          <w:sz w:val="72"/>
          <w:szCs w:val="72"/>
          <w:highlight w:val="none"/>
        </w:rPr>
      </w:pPr>
      <w:r>
        <w:rPr>
          <w:rFonts w:ascii="宋体" w:hAnsi="宋体"/>
          <w:b/>
          <w:color w:val="auto"/>
          <w:sz w:val="72"/>
          <w:szCs w:val="72"/>
          <w:highlight w:val="none"/>
        </w:rPr>
      </w:r>
      <w:r/>
    </w:p>
    <w:p>
      <w:pPr>
        <w:pStyle w:val="1026"/>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21"/>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highlight w:val="none"/>
          <w:u w:val="single"/>
          <w:lang w:val="en-US" w:eastAsia="zh-CN"/>
        </w:rPr>
        <w:t xml:space="preserve">江苏省徐州市贾汪区茱萸山街道龙山路北段</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lang w:val="en-US" w:eastAsia="zh-CN"/>
        </w:rPr>
        <w:t xml:space="preserve">财政。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u w:val="single"/>
          <w:lang w:eastAsia="zh-CN"/>
        </w:rPr>
        <w:t xml:space="preserve">具体详见工程量清单及图纸所含全部内容</w:t>
      </w:r>
      <w:r>
        <w:rPr>
          <w:rFonts w:hint="eastAsia" w:ascii="宋体" w:hAnsi="宋体" w:eastAsia="宋体" w:cs="宋体"/>
          <w:color w:val="auto"/>
          <w:sz w:val="24"/>
          <w:szCs w:val="24"/>
          <w:highlight w:val="none"/>
          <w:u w:val="single"/>
          <w:lang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68"/>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6"/>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21"/>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5"/>
      <w:r/>
      <w:r/>
    </w:p>
    <w:p>
      <w:pPr>
        <w:pStyle w:val="1002"/>
        <w:jc w:val="center"/>
        <w:rPr>
          <w:rFonts w:hint="eastAsia" w:ascii="宋体" w:hAnsi="宋体" w:eastAsia="宋体" w:cs="宋体"/>
          <w:b/>
          <w:bCs/>
          <w:color w:val="auto"/>
          <w:sz w:val="32"/>
          <w:szCs w:val="32"/>
          <w:highlight w:val="none"/>
        </w:rPr>
      </w:pPr>
      <w:r/>
      <w:bookmarkStart w:id="7" w:name="_Toc18322"/>
      <w:r/>
      <w:bookmarkStart w:id="8" w:name="_Toc136872037"/>
      <w:r/>
      <w:bookmarkStart w:id="9" w:name="_Toc20318"/>
      <w:r>
        <w:rPr>
          <w:rFonts w:hint="eastAsia" w:ascii="宋体" w:hAnsi="宋体" w:eastAsia="宋体" w:cs="宋体"/>
          <w:b/>
          <w:bCs/>
          <w:color w:val="auto"/>
          <w:sz w:val="32"/>
          <w:szCs w:val="32"/>
          <w:highlight w:val="none"/>
        </w:rPr>
        <w:t xml:space="preserve">第三部分  专用合同条款</w:t>
      </w:r>
      <w:bookmarkEnd w:id="7"/>
      <w:r/>
      <w:bookmarkEnd w:id="8"/>
      <w:r/>
      <w:bookmarkEnd w:id="9"/>
      <w:r/>
      <w:r/>
    </w:p>
    <w:p>
      <w:pPr>
        <w:pStyle w:val="1456"/>
        <w:ind w:left="63" w:right="0"/>
        <w:jc w:val="left"/>
        <w:spacing w:after="0" w:line="360" w:lineRule="auto"/>
        <w:rPr>
          <w:rFonts w:hint="eastAsia" w:ascii="宋体" w:hAnsi="宋体" w:eastAsia="宋体" w:cs="宋体"/>
          <w:color w:val="auto"/>
          <w:sz w:val="24"/>
          <w:szCs w:val="24"/>
          <w:highlight w:val="none"/>
        </w:rPr>
      </w:pPr>
      <w:r/>
      <w:bookmarkStart w:id="10" w:name="1. 一般约定"/>
      <w:r/>
      <w:bookmarkEnd w:id="10"/>
      <w:r>
        <w:rPr>
          <w:rFonts w:hint="eastAsia" w:ascii="宋体" w:hAnsi="宋体" w:eastAsia="宋体" w:cs="宋体"/>
          <w:b/>
          <w:color w:val="auto"/>
          <w:sz w:val="24"/>
          <w:szCs w:val="24"/>
          <w:highlight w:val="none"/>
        </w:rPr>
        <w:t xml:space="preserve">1.一般约定</w:t>
      </w:r>
      <w:r/>
    </w:p>
    <w:p>
      <w:pPr>
        <w:pStyle w:val="1456"/>
        <w:ind w:left="0" w:right="0" w:firstLine="482"/>
        <w:jc w:val="left"/>
        <w:spacing w:after="0" w:line="360" w:lineRule="auto"/>
        <w:rPr>
          <w:rFonts w:hint="eastAsia" w:ascii="宋体" w:hAnsi="宋体" w:eastAsia="宋体" w:cs="宋体"/>
          <w:color w:val="auto"/>
          <w:sz w:val="24"/>
          <w:szCs w:val="24"/>
          <w:highlight w:val="none"/>
        </w:rPr>
      </w:pPr>
      <w:r/>
      <w:bookmarkStart w:id="11" w:name="1.1 词语定义"/>
      <w:r/>
      <w:bookmarkEnd w:id="11"/>
      <w:r>
        <w:rPr>
          <w:rFonts w:hint="eastAsia" w:ascii="宋体" w:hAnsi="宋体" w:eastAsia="宋体" w:cs="宋体"/>
          <w:b/>
          <w:color w:val="auto"/>
          <w:sz w:val="24"/>
          <w:szCs w:val="24"/>
          <w:highlight w:val="none"/>
        </w:rPr>
        <w:t xml:space="preserve">1.1词语定义</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56"/>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56"/>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456"/>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12" w:name="1.4.2 发包人提供国外标准、规范              /          ；"/>
      <w:r/>
      <w:bookmarkEnd w:id="12"/>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bookmarkStart w:id="13" w:name="1.5 合同文件的优先顺序"/>
      <w:r/>
      <w:bookmarkEnd w:id="13"/>
      <w:r>
        <w:rPr>
          <w:rFonts w:hint="eastAsia" w:ascii="宋体" w:hAnsi="宋体" w:eastAsia="宋体" w:cs="宋体"/>
          <w:b/>
          <w:color w:val="auto"/>
          <w:sz w:val="24"/>
          <w:szCs w:val="24"/>
          <w:highlight w:val="none"/>
        </w:rPr>
        <w:t xml:space="preserve">1.5合同文件的优先顺序</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56"/>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56"/>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56"/>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日内，提供肆套施工图纸，如承包人需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56"/>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56"/>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56"/>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56"/>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56"/>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4" w:name="1.10 交通运输"/>
      <w:r/>
      <w:bookmarkEnd w:id="14"/>
      <w:r/>
      <w:r/>
    </w:p>
    <w:p>
      <w:pPr>
        <w:pStyle w:val="1456"/>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56"/>
        <w:ind w:left="0" w:right="0" w:firstLine="480"/>
        <w:jc w:val="left"/>
        <w:spacing w:after="0" w:line="360" w:lineRule="auto"/>
        <w:rPr>
          <w:rFonts w:hint="eastAsia" w:ascii="宋体" w:hAnsi="宋体" w:eastAsia="宋体" w:cs="宋体"/>
          <w:color w:val="auto"/>
          <w:sz w:val="24"/>
          <w:szCs w:val="24"/>
          <w:highlight w:val="none"/>
        </w:rPr>
      </w:pPr>
      <w:r/>
      <w:bookmarkStart w:id="15" w:name="1.10.1 出入现场的权利"/>
      <w:r/>
      <w:bookmarkEnd w:id="15"/>
      <w:r>
        <w:rPr>
          <w:rFonts w:hint="eastAsia" w:ascii="宋体" w:hAnsi="宋体" w:eastAsia="宋体" w:cs="宋体"/>
          <w:color w:val="auto"/>
          <w:sz w:val="24"/>
          <w:szCs w:val="24"/>
          <w:highlight w:val="none"/>
        </w:rPr>
        <w:t xml:space="preserve">1.10.1出入现场的权利</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56"/>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6" w:name="1.11 知识产权"/>
      <w:r/>
      <w:bookmarkEnd w:id="16"/>
      <w:r>
        <w:rPr>
          <w:rFonts w:hint="eastAsia" w:ascii="宋体" w:hAnsi="宋体" w:eastAsia="宋体" w:cs="宋体"/>
          <w:b/>
          <w:color w:val="auto"/>
          <w:sz w:val="24"/>
          <w:szCs w:val="24"/>
          <w:highlight w:val="none"/>
        </w:rPr>
        <w:t xml:space="preserve">1.11知识产权</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7" w:name="1.11.2 关于承包人为实施工程所编制文件的著作权的归属：执行通用条款。"/>
      <w:r/>
      <w:bookmarkEnd w:id="17"/>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bookmarkStart w:id="18" w:name="1.11.4 承包人在施工过程中所采用的专利、专有技术、技术秘密的使用费的承担方式：执行通用条款。"/>
      <w:r/>
      <w:bookmarkEnd w:id="18"/>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56"/>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eastAsia="宋体" w:cs="宋体"/>
          <w:color w:val="auto"/>
          <w:spacing w:val="-6"/>
          <w:sz w:val="24"/>
          <w:szCs w:val="24"/>
          <w:highlight w:val="none"/>
          <w:u w:val="single"/>
        </w:rPr>
        <w:t xml:space="preserve">出现下列情形之一时，发包人应予以修正，</w:t>
      </w:r>
      <w:r>
        <w:rPr>
          <w:rFonts w:hint="eastAsia" w:ascii="宋体" w:hAnsi="宋体" w:eastAsia="宋体" w:cs="宋体"/>
          <w:color w:val="auto"/>
          <w:sz w:val="24"/>
          <w:szCs w:val="24"/>
          <w:highlight w:val="none"/>
          <w:u w:val="single"/>
        </w:rPr>
        <w:t xml:space="preserve">并相应调整合同价格。</w:t>
      </w:r>
      <w:r/>
    </w:p>
    <w:p>
      <w:pPr>
        <w:pStyle w:val="1456"/>
        <w:ind w:left="0" w:right="0" w:firstLine="48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工程量清单存在缺项、漏项的(清单项目中特征描述不全的工序，如图纸已明确或已指明引用的规范、图集等或是常规工艺必须的工序，应包含在投标报价中，不作为清单漏项，综合单价不予调整)</w:t>
      </w:r>
      <w:r>
        <w:rPr>
          <w:rFonts w:hint="eastAsia" w:ascii="宋体" w:hAnsi="宋体" w:eastAsia="宋体" w:cs="宋体"/>
          <w:color w:val="auto"/>
          <w:sz w:val="24"/>
          <w:szCs w:val="24"/>
          <w:highlight w:val="none"/>
          <w:u w:val="singl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（2）未按照国家现行计量规范强制性规定计量的。</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工程量偏差，综合单价不予调整。</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19" w:name="2. 发包人"/>
      <w:r/>
      <w:bookmarkEnd w:id="19"/>
      <w:r>
        <w:rPr>
          <w:rFonts w:hint="eastAsia" w:ascii="宋体" w:hAnsi="宋体" w:eastAsia="宋体" w:cs="宋体"/>
          <w:b/>
          <w:color w:val="auto"/>
          <w:sz w:val="24"/>
          <w:szCs w:val="24"/>
          <w:highlight w:val="none"/>
        </w:rPr>
        <w:t xml:space="preserve">2.发包人</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bookmarkStart w:id="20" w:name="2.2 发包人代表"/>
      <w:r/>
      <w:bookmarkEnd w:id="20"/>
      <w:r>
        <w:rPr>
          <w:rFonts w:hint="eastAsia" w:ascii="宋体" w:hAnsi="宋体" w:eastAsia="宋体" w:cs="宋体"/>
          <w:b/>
          <w:color w:val="auto"/>
          <w:sz w:val="24"/>
          <w:szCs w:val="24"/>
          <w:highlight w:val="none"/>
        </w:rPr>
        <w:t xml:space="preserve">2.2发包人代表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56"/>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numPr>
          <w:ilvl w:val="0"/>
          <w:numId w:val="5"/>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56"/>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5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21" w:name="3. 承包人"/>
      <w:r/>
      <w:bookmarkEnd w:id="21"/>
      <w:r>
        <w:rPr>
          <w:rFonts w:hint="eastAsia" w:ascii="宋体" w:hAnsi="宋体" w:eastAsia="宋体" w:cs="宋体"/>
          <w:b/>
          <w:color w:val="auto"/>
          <w:sz w:val="24"/>
          <w:szCs w:val="24"/>
          <w:highlight w:val="none"/>
        </w:rPr>
        <w:t xml:space="preserve">3.承包人</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56"/>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56"/>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1456"/>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color w:val="auto"/>
          <w:spacing w:val="-3"/>
          <w:sz w:val="24"/>
          <w:szCs w:val="24"/>
          <w:highlight w:val="none"/>
          <w:u w:val="single"/>
        </w:rPr>
        <w:t xml:space="preserve">用按江苏省住房和城乡建设厅《关于调整建设工程按质论价等费用计取方法的公告【2018】</w:t>
      </w:r>
      <w:r>
        <w:rPr>
          <w:rFonts w:hint="eastAsia" w:ascii="宋体" w:hAnsi="宋体" w:eastAsia="宋体" w:cs="宋体"/>
          <w:color w:val="auto"/>
          <w:sz w:val="24"/>
          <w:szCs w:val="24"/>
          <w:highlight w:val="none"/>
          <w:u w:val="single"/>
        </w:rPr>
        <w:t xml:space="preserve">第24号》文件要求执行，已经包含在投标报价当中，结算不再增加此项费用。</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14）本项目总承包服务费由承包人在投标报价中综合考虑，承包人自行与本项目土建施工总承包单位协商，费用由承包人承担。结算时发包人不再支付此项费用。</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15）负责完成本合同约定承包人应做的其他工作。</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1456"/>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1.领导、决策，调集企业所属各单位、各部门为项目进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1456"/>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1456"/>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56"/>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56"/>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1456"/>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56"/>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56"/>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56"/>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987"/>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22" w:name="4. 监理人"/>
      <w:r/>
      <w:bookmarkEnd w:id="22"/>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987"/>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szCs w:val="24"/>
          <w:highlight w:val="none"/>
          <w:u w:val="single"/>
          <w:lang w:val="en-US" w:eastAsia="zh-CN"/>
        </w:rPr>
        <w:t xml:space="preserve">   /   。</w:t>
      </w:r>
      <w:r/>
    </w:p>
    <w:p>
      <w:pPr>
        <w:pStyle w:val="976"/>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b w:val="0"/>
          <w:bCs w:val="0"/>
          <w:color w:val="auto"/>
          <w:sz w:val="24"/>
          <w:szCs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56"/>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56"/>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23" w:name="5. 工程质量"/>
      <w:r/>
      <w:bookmarkEnd w:id="23"/>
      <w:r>
        <w:rPr>
          <w:rFonts w:hint="eastAsia" w:ascii="宋体" w:hAnsi="宋体" w:eastAsia="宋体" w:cs="宋体"/>
          <w:b/>
          <w:color w:val="auto"/>
          <w:sz w:val="24"/>
          <w:szCs w:val="24"/>
          <w:highlight w:val="none"/>
        </w:rPr>
        <w:t xml:space="preserve">5.工程质量</w:t>
      </w:r>
      <w:r/>
    </w:p>
    <w:p>
      <w:pPr>
        <w:pStyle w:val="1456"/>
        <w:ind w:left="0" w:right="0" w:firstLine="482"/>
        <w:jc w:val="left"/>
        <w:spacing w:after="0" w:line="360" w:lineRule="auto"/>
        <w:rPr>
          <w:rFonts w:hint="eastAsia" w:ascii="宋体" w:hAnsi="宋体" w:eastAsia="宋体" w:cs="宋体"/>
          <w:color w:val="auto"/>
          <w:sz w:val="24"/>
          <w:szCs w:val="24"/>
          <w:highlight w:val="none"/>
        </w:rPr>
      </w:pPr>
      <w:r/>
      <w:bookmarkStart w:id="24" w:name="5.1质量要求"/>
      <w:r/>
      <w:bookmarkEnd w:id="24"/>
      <w:r>
        <w:rPr>
          <w:rFonts w:hint="eastAsia" w:ascii="宋体" w:hAnsi="宋体" w:eastAsia="宋体" w:cs="宋体"/>
          <w:b/>
          <w:color w:val="auto"/>
          <w:sz w:val="24"/>
          <w:szCs w:val="24"/>
          <w:highlight w:val="none"/>
        </w:rPr>
        <w:t xml:space="preserve">5.1质量要求</w:t>
      </w:r>
      <w:r/>
    </w:p>
    <w:p>
      <w:pPr>
        <w:pStyle w:val="1456"/>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56"/>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56"/>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（4）隐蔽工程、拆除工程等需要留存影像资料并及时办理工程签证，未留存影响资料或签证的，结算审计不予认可。</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25" w:name="6. 安全文明施工与环境保护"/>
      <w:r/>
      <w:bookmarkEnd w:id="25"/>
      <w:r>
        <w:rPr>
          <w:rFonts w:hint="eastAsia" w:ascii="宋体" w:hAnsi="宋体" w:eastAsia="宋体" w:cs="宋体"/>
          <w:b/>
          <w:color w:val="auto"/>
          <w:sz w:val="24"/>
          <w:szCs w:val="24"/>
          <w:highlight w:val="none"/>
        </w:rPr>
        <w:t xml:space="preserve">6.安全文明施工与环境保护</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56"/>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56"/>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56"/>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56"/>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56"/>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56"/>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1456"/>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56"/>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1456"/>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56"/>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56"/>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26" w:name="8. 材料与设备"/>
      <w:r/>
      <w:bookmarkEnd w:id="26"/>
      <w:r>
        <w:rPr>
          <w:rFonts w:hint="eastAsia" w:ascii="宋体" w:hAnsi="宋体" w:eastAsia="宋体" w:cs="宋体"/>
          <w:b/>
          <w:color w:val="auto"/>
          <w:sz w:val="24"/>
          <w:szCs w:val="24"/>
          <w:highlight w:val="none"/>
        </w:rPr>
        <w:t xml:space="preserve">8.材料与设备</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bookmarkStart w:id="27" w:name="8.6 样品"/>
      <w:r/>
      <w:bookmarkEnd w:id="27"/>
      <w:r>
        <w:rPr>
          <w:rFonts w:hint="eastAsia" w:ascii="宋体" w:hAnsi="宋体" w:eastAsia="宋体" w:cs="宋体"/>
          <w:b/>
          <w:color w:val="auto"/>
          <w:sz w:val="24"/>
          <w:szCs w:val="24"/>
          <w:highlight w:val="none"/>
        </w:rPr>
        <w:t xml:space="preserve">8.6样品</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56"/>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28" w:name="9. 试验与检验"/>
      <w:r/>
      <w:bookmarkEnd w:id="28"/>
      <w:r>
        <w:rPr>
          <w:rFonts w:hint="eastAsia" w:ascii="宋体" w:hAnsi="宋体" w:eastAsia="宋体" w:cs="宋体"/>
          <w:b/>
          <w:color w:val="auto"/>
          <w:sz w:val="24"/>
          <w:szCs w:val="24"/>
          <w:highlight w:val="none"/>
        </w:rPr>
        <w:t xml:space="preserve">9.试验与检验</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56"/>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9" w:name="9.4 现场工艺试验 "/>
      <w:r/>
      <w:bookmarkEnd w:id="29"/>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0" w:name="10. 变更"/>
      <w:r/>
      <w:bookmarkEnd w:id="30"/>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56"/>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31" w:name="因承包人自身原因改变合同中任何一项工作的施工时间或改变已批准的施工工艺或顺序不属于变更范围。"/>
      <w:r/>
      <w:bookmarkEnd w:id="31"/>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bookmarkStart w:id="32" w:name="10.4 变更估价"/>
      <w:r/>
      <w:bookmarkEnd w:id="32"/>
      <w:r>
        <w:rPr>
          <w:rFonts w:hint="eastAsia" w:ascii="宋体" w:hAnsi="宋体" w:eastAsia="宋体" w:cs="宋体"/>
          <w:b/>
          <w:color w:val="auto"/>
          <w:sz w:val="24"/>
          <w:szCs w:val="24"/>
          <w:highlight w:val="none"/>
        </w:rPr>
        <w:t xml:space="preserve">10.4变更估价</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985"/>
        <w:ind w:left="0" w:right="0" w:firstLine="468"/>
        <w:jc w:val="left"/>
        <w:spacing w:after="0" w:line="360" w:lineRule="auto"/>
        <w:rPr>
          <w:rFonts w:ascii="宋体" w:hAnsi="宋体" w:cs="宋体"/>
          <w:color w:val="auto"/>
          <w:sz w:val="24"/>
          <w:highlight w:val="none"/>
        </w:rPr>
      </w:pPr>
      <w:r/>
      <w:bookmarkStart w:id="33" w:name="（1)由于工程变更引起新增工程量清单项目或工程量清单漏项，其相应综合单价按最高投标限价计价办法计算，"/>
      <w:r/>
      <w:bookmarkEnd w:id="33"/>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auto"/>
          <w:sz w:val="24"/>
          <w:highlight w:val="none"/>
          <w:u w:val="single"/>
        </w:rPr>
        <w:t xml:space="preserve">程师和发包方现场负责人签字确认。</w:t>
      </w:r>
      <w:r/>
    </w:p>
    <w:p>
      <w:pPr>
        <w:pStyle w:val="985"/>
        <w:ind w:left="0" w:right="0" w:firstLine="480"/>
        <w:jc w:val="left"/>
        <w:spacing w:after="0" w:line="360" w:lineRule="auto"/>
        <w:rPr>
          <w:rFonts w:ascii="宋体" w:hAnsi="宋体" w:cs="宋体"/>
          <w:color w:val="auto"/>
          <w:sz w:val="24"/>
          <w:highlight w:val="none"/>
        </w:rPr>
      </w:pPr>
      <w:r/>
      <w:bookmarkStart w:id="34" w:name="（2）由于工程变更引起工程量增加或减少，综合单价不进行调整。"/>
      <w:r/>
      <w:bookmarkEnd w:id="34"/>
      <w:r>
        <w:rPr>
          <w:rFonts w:hint="eastAsia" w:ascii="宋体" w:hAnsi="宋体" w:cs="宋体"/>
          <w:color w:val="auto"/>
          <w:sz w:val="24"/>
          <w:highlight w:val="none"/>
          <w:u w:val="single"/>
        </w:rPr>
        <w:t xml:space="preserve">（2）由于工程变更引起工程量增加或减少，综合单价不进行调整。</w:t>
      </w:r>
      <w:r/>
    </w:p>
    <w:p>
      <w:pPr>
        <w:pStyle w:val="985"/>
        <w:ind w:left="0" w:right="0" w:firstLine="480"/>
        <w:jc w:val="left"/>
        <w:spacing w:after="0" w:line="360" w:lineRule="auto"/>
        <w:rPr>
          <w:rFonts w:ascii="宋体" w:hAnsi="宋体" w:cs="宋体"/>
          <w:color w:val="auto"/>
          <w:sz w:val="24"/>
          <w:highlight w:val="none"/>
          <w:u w:val="single"/>
        </w:rPr>
      </w:pPr>
      <w:r/>
      <w:bookmarkStart w:id="35" w:name="（3）对发包人所列的措施项目，承包人可根据工程实际与施工组织设计自行增补，但不应"/>
      <w:r/>
      <w:bookmarkEnd w:id="35"/>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985"/>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985"/>
        <w:ind w:left="0" w:right="0" w:firstLine="468"/>
        <w:jc w:val="left"/>
        <w:spacing w:after="0" w:line="360" w:lineRule="auto"/>
        <w:rPr>
          <w:rFonts w:ascii="宋体" w:hAnsi="宋体" w:cs="宋体"/>
          <w:color w:val="auto"/>
          <w:spacing w:val="-3"/>
          <w:sz w:val="24"/>
          <w:highlight w:val="none"/>
          <w:u w:val="single"/>
        </w:rPr>
      </w:pPr>
      <w:r/>
      <w:bookmarkStart w:id="37" w:name="①合同中已有的综合单价，按合同中已有的综合单价确定；"/>
      <w:r/>
      <w:bookmarkEnd w:id="37"/>
      <w:r>
        <w:rPr>
          <w:rFonts w:hint="eastAsia" w:ascii="宋体" w:hAnsi="宋体" w:cs="宋体"/>
          <w:color w:val="auto"/>
          <w:spacing w:val="-3"/>
          <w:sz w:val="24"/>
          <w:highlight w:val="none"/>
          <w:u w:val="single"/>
        </w:rPr>
        <w:t xml:space="preserve">①合同中已有的综合单价，按合同中已有的综合单价确定；</w:t>
      </w:r>
      <w:r/>
    </w:p>
    <w:p>
      <w:pPr>
        <w:pStyle w:val="985"/>
        <w:ind w:left="0" w:right="0" w:firstLine="468"/>
        <w:jc w:val="left"/>
        <w:spacing w:after="0" w:line="360" w:lineRule="auto"/>
        <w:rPr>
          <w:rFonts w:ascii="宋体" w:hAnsi="宋体" w:cs="宋体"/>
          <w:color w:val="auto"/>
          <w:spacing w:val="-3"/>
          <w:sz w:val="24"/>
          <w:highlight w:val="none"/>
          <w:u w:val="single"/>
        </w:rPr>
      </w:pPr>
      <w:r/>
      <w:bookmarkStart w:id="38" w:name="②合同中已有类似的综合单价，参照类似的综合单价确定；"/>
      <w:r/>
      <w:bookmarkEnd w:id="38"/>
      <w:r>
        <w:rPr>
          <w:rFonts w:hint="eastAsia" w:ascii="宋体" w:hAnsi="宋体" w:cs="宋体"/>
          <w:color w:val="auto"/>
          <w:spacing w:val="-3"/>
          <w:sz w:val="24"/>
          <w:highlight w:val="none"/>
          <w:u w:val="single"/>
        </w:rPr>
        <w:t xml:space="preserve">②合同中已有类似的综合单价，参照类似的综合单价确定；</w:t>
      </w:r>
      <w:r/>
    </w:p>
    <w:p>
      <w:pPr>
        <w:pStyle w:val="985"/>
        <w:ind w:left="0" w:right="0" w:firstLine="468"/>
        <w:jc w:val="left"/>
        <w:spacing w:after="0" w:line="360" w:lineRule="auto"/>
        <w:rPr>
          <w:rFonts w:ascii="宋体" w:hAnsi="宋体" w:cs="宋体"/>
          <w:color w:val="auto"/>
          <w:sz w:val="24"/>
          <w:highlight w:val="none"/>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auto"/>
          <w:sz w:val="24"/>
          <w:highlight w:val="none"/>
          <w:u w:val="single"/>
        </w:rPr>
        <w:t xml:space="preserve">投标限价的比率。</w:t>
      </w:r>
      <w:r/>
    </w:p>
    <w:p>
      <w:pPr>
        <w:pStyle w:val="985"/>
        <w:ind w:left="0" w:right="0" w:firstLine="468"/>
        <w:jc w:val="left"/>
        <w:spacing w:after="0" w:line="360" w:lineRule="auto"/>
        <w:rPr>
          <w:rFonts w:ascii="宋体" w:hAnsi="宋体" w:cs="宋体"/>
          <w:color w:val="auto"/>
          <w:spacing w:val="-3"/>
          <w:sz w:val="24"/>
          <w:highlight w:val="none"/>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highlight w:val="none"/>
          <w:u w:val="single"/>
        </w:rPr>
        <w:t xml:space="preserve">④以上变更的确认，必须由监理单位、审计单位和发包人代表签字确认。</w:t>
      </w:r>
      <w:bookmarkStart w:id="41" w:name="发包人根据施工现场实际情况，有权增减施工内容及对应的费用。承包人同意无条件接受，"/>
      <w:r/>
      <w:bookmarkEnd w:id="41"/>
      <w:r/>
      <w:r/>
    </w:p>
    <w:p>
      <w:pPr>
        <w:pStyle w:val="985"/>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42" w:name="11. 价格调整"/>
      <w:r/>
      <w:bookmarkEnd w:id="42"/>
      <w:r>
        <w:rPr>
          <w:rFonts w:hint="eastAsia" w:ascii="宋体" w:hAnsi="宋体" w:eastAsia="宋体" w:cs="宋体"/>
          <w:b/>
          <w:color w:val="auto"/>
          <w:sz w:val="24"/>
          <w:szCs w:val="24"/>
          <w:highlight w:val="none"/>
        </w:rPr>
        <w:t xml:space="preserve">11.价格调整</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56"/>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56"/>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56"/>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56"/>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985"/>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1456"/>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5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b/>
          <w:color w:val="auto"/>
          <w:sz w:val="24"/>
          <w:szCs w:val="24"/>
          <w:highlight w:val="none"/>
          <w:u w:val="single"/>
          <w:lang w:eastAsia="zh-CN"/>
        </w:rPr>
        <w:t xml:space="preserve">工程合同价款（不含预留金）的30% （包含全部安全文明施工措施费及扬尘污染防治费用、农民工工资专用款）</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cs="宋体"/>
          <w:b/>
          <w:color w:val="auto"/>
          <w:sz w:val="24"/>
          <w:szCs w:val="24"/>
          <w:highlight w:val="none"/>
          <w:u w:val="single"/>
          <w:lang w:eastAsia="zh-CN"/>
        </w:rPr>
        <w:t xml:space="preserve">合同生效后，主要施工机械及人员进场14工作日内审批完成支付。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56"/>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w:t>
      </w:r>
      <w:r>
        <w:rPr>
          <w:rFonts w:hint="eastAsia" w:ascii="宋体" w:hAnsi="宋体" w:eastAsia="宋体" w:cs="宋体"/>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456"/>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56"/>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56"/>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56"/>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pStyle w:val="1456"/>
        <w:ind w:left="0" w:right="0" w:firstLine="468"/>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关于付款周期的约定：</w:t>
      </w:r>
      <w:r>
        <w:rPr>
          <w:rFonts w:hint="eastAsia" w:ascii="宋体" w:hAnsi="宋体" w:cs="宋体"/>
          <w:b/>
          <w:bCs/>
          <w:color w:val="ff0000"/>
          <w:spacing w:val="-3"/>
          <w:sz w:val="24"/>
          <w:szCs w:val="24"/>
          <w:highlight w:val="none"/>
          <w:u w:val="single"/>
          <w:lang w:eastAsia="zh-CN"/>
        </w:rPr>
        <w:t xml:space="preserve">工程竣工验收合格交付使用并经结算审计完成后付至审计价的</w:t>
      </w:r>
      <w:r>
        <w:rPr>
          <w:rFonts w:hint="eastAsia" w:ascii="宋体" w:hAnsi="宋体" w:cs="宋体"/>
          <w:b/>
          <w:bCs/>
          <w:color w:val="ff0000"/>
          <w:spacing w:val="-3"/>
          <w:sz w:val="24"/>
          <w:szCs w:val="24"/>
          <w:highlight w:val="none"/>
          <w:u w:val="single"/>
          <w:lang w:val="en-US" w:eastAsia="zh-CN"/>
        </w:rPr>
        <w:t xml:space="preserve">100%</w:t>
      </w:r>
      <w:r>
        <w:rPr>
          <w:rFonts w:hint="eastAsia" w:ascii="宋体" w:hAnsi="宋体" w:cs="宋体"/>
          <w:b/>
          <w:bCs/>
          <w:color w:val="ff0000"/>
          <w:spacing w:val="-3"/>
          <w:sz w:val="24"/>
          <w:szCs w:val="24"/>
          <w:highlight w:val="none"/>
          <w:u w:val="single"/>
          <w:lang w:eastAsia="zh-CN"/>
        </w:rPr>
        <w:t xml:space="preserve">。注:每次施工进度款支付，由承包人在贾汪区税务部门开具增值税发票，未提供增值税发票的发包人拒绝支付，因此欠付的款项不计利息。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注：1）每次支付工程款前，承包人应提供能满足发包人财务要求的发票。否则，发包人有权拒付相应工程款。</w:t>
      </w:r>
      <w:r/>
    </w:p>
    <w:p>
      <w:pPr>
        <w:pStyle w:val="1456"/>
        <w:ind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1456"/>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1456"/>
        <w:ind w:right="0" w:firstLine="468"/>
        <w:jc w:val="left"/>
        <w:spacing w:after="0" w:line="360" w:lineRule="auto"/>
        <w:rPr>
          <w:rFonts w:hint="default" w:ascii="宋体" w:hAnsi="宋体" w:eastAsia="宋体" w:cs="宋体"/>
          <w:color w:val="auto"/>
          <w:spacing w:val="-3"/>
          <w:sz w:val="24"/>
          <w:szCs w:val="24"/>
          <w:highlight w:val="none"/>
          <w:u w:val="single"/>
          <w:lang w:val="en-US" w:eastAsia="zh-CN"/>
        </w:rPr>
      </w:pPr>
      <w:r>
        <w:rPr>
          <w:rFonts w:hint="eastAsia" w:ascii="宋体" w:hAnsi="宋体" w:eastAsia="宋体" w:cs="宋体"/>
          <w:color w:val="auto"/>
          <w:spacing w:val="-3"/>
          <w:sz w:val="24"/>
          <w:szCs w:val="24"/>
          <w:highlight w:val="none"/>
          <w:u w:val="single"/>
          <w:lang w:val="en-US" w:eastAsia="zh-CN"/>
        </w:rPr>
        <w:t xml:space="preserve">4）当工程</w:t>
      </w:r>
      <w:r>
        <w:rPr>
          <w:rFonts w:hint="eastAsia" w:ascii="宋体" w:hAnsi="宋体" w:cs="宋体"/>
          <w:color w:val="auto"/>
          <w:spacing w:val="-3"/>
          <w:sz w:val="24"/>
          <w:szCs w:val="24"/>
          <w:highlight w:val="none"/>
          <w:u w:val="single"/>
          <w:lang w:val="en-US" w:eastAsia="zh-CN"/>
        </w:rPr>
        <w:t xml:space="preserve">进度</w:t>
      </w:r>
      <w:r>
        <w:rPr>
          <w:rFonts w:hint="eastAsia" w:ascii="宋体" w:hAnsi="宋体" w:eastAsia="宋体" w:cs="宋体"/>
          <w:color w:val="auto"/>
          <w:spacing w:val="-3"/>
          <w:sz w:val="24"/>
          <w:szCs w:val="24"/>
          <w:highlight w:val="none"/>
          <w:u w:val="single"/>
          <w:lang w:val="en-US" w:eastAsia="zh-CN"/>
        </w:rPr>
        <w:t xml:space="preserve">达到某一付款节点，而财政资金尚未拨付，承包人在施工期间保证不得以</w:t>
      </w:r>
      <w:r>
        <w:rPr>
          <w:rFonts w:hint="eastAsia" w:ascii="宋体" w:hAnsi="宋体" w:cs="宋体"/>
          <w:color w:val="auto"/>
          <w:spacing w:val="-3"/>
          <w:sz w:val="24"/>
          <w:szCs w:val="24"/>
          <w:highlight w:val="none"/>
          <w:u w:val="single"/>
          <w:lang w:val="en-US" w:eastAsia="zh-CN"/>
        </w:rPr>
        <w:t xml:space="preserve">工程款支付</w:t>
      </w:r>
      <w:r>
        <w:rPr>
          <w:rFonts w:hint="eastAsia" w:ascii="宋体" w:hAnsi="宋体" w:eastAsia="宋体" w:cs="宋体"/>
          <w:color w:val="auto"/>
          <w:spacing w:val="-3"/>
          <w:sz w:val="24"/>
          <w:szCs w:val="24"/>
          <w:highlight w:val="none"/>
          <w:u w:val="single"/>
          <w:lang w:val="en-US" w:eastAsia="zh-CN"/>
        </w:rPr>
        <w:t xml:space="preserve">等任何原因为借口，拖延工期或擅自停工，否则，发包人将处10000元/天罚款。</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56"/>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收到现场跟踪审计单位出具的进度款支</w:t>
      </w:r>
      <w:r>
        <w:rPr>
          <w:rFonts w:hint="eastAsia" w:ascii="宋体" w:hAnsi="宋体" w:eastAsia="宋体" w:cs="宋体"/>
          <w:color w:val="auto"/>
          <w:sz w:val="24"/>
          <w:szCs w:val="24"/>
          <w:highlight w:val="none"/>
          <w:u w:val="single"/>
        </w:rPr>
        <w:t xml:space="preserve">付报告后14天内。</w:t>
      </w:r>
      <w:r/>
    </w:p>
    <w:p>
      <w:pPr>
        <w:pStyle w:val="1456"/>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56"/>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43" w:name="13. 验收和工程试车"/>
      <w:r/>
      <w:bookmarkEnd w:id="43"/>
      <w:r>
        <w:rPr>
          <w:rFonts w:hint="eastAsia" w:ascii="宋体" w:hAnsi="宋体" w:eastAsia="宋体" w:cs="宋体"/>
          <w:b/>
          <w:color w:val="auto"/>
          <w:sz w:val="24"/>
          <w:szCs w:val="24"/>
          <w:highlight w:val="none"/>
        </w:rPr>
        <w:t xml:space="preserve">13.验收和工程试车</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56"/>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56"/>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小时。</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56"/>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56"/>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56"/>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4" w:name="13.6 竣工退场"/>
      <w:r/>
      <w:bookmarkEnd w:id="44"/>
      <w:r/>
      <w:r/>
    </w:p>
    <w:p>
      <w:pPr>
        <w:pStyle w:val="1456"/>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45" w:name="14. 竣工结算"/>
      <w:r/>
      <w:bookmarkEnd w:id="45"/>
      <w:r>
        <w:rPr>
          <w:rFonts w:hint="eastAsia" w:ascii="宋体" w:hAnsi="宋体" w:eastAsia="宋体" w:cs="宋体"/>
          <w:b/>
          <w:color w:val="auto"/>
          <w:sz w:val="24"/>
          <w:szCs w:val="24"/>
          <w:highlight w:val="none"/>
        </w:rPr>
        <w:t xml:space="preserve">14.竣工结算</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46" w:name="15. 缺陷责任期与保修"/>
      <w:r/>
      <w:bookmarkEnd w:id="46"/>
      <w:r>
        <w:rPr>
          <w:rFonts w:hint="eastAsia" w:ascii="宋体" w:hAnsi="宋体" w:eastAsia="宋体" w:cs="宋体"/>
          <w:b/>
          <w:color w:val="auto"/>
          <w:sz w:val="24"/>
          <w:szCs w:val="24"/>
          <w:highlight w:val="none"/>
        </w:rPr>
        <w:t xml:space="preserve">15.缺陷责任期与保修</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56"/>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56"/>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56"/>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56"/>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56"/>
        <w:ind w:left="0" w:right="0" w:firstLine="480"/>
        <w:jc w:val="left"/>
        <w:spacing w:after="0" w:line="360" w:lineRule="auto"/>
        <w:rPr>
          <w:rFonts w:hint="eastAsia" w:ascii="宋体" w:hAnsi="宋体" w:eastAsia="宋体" w:cs="宋体"/>
          <w:color w:val="auto"/>
          <w:sz w:val="24"/>
          <w:szCs w:val="24"/>
          <w:highlight w:val="none"/>
        </w:rPr>
      </w:pPr>
      <w:r/>
      <w:bookmarkStart w:id="47" w:name="15.3.1 承包人提供质量保证金的方式"/>
      <w:r/>
      <w:bookmarkEnd w:id="47"/>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种方式：</w:t>
      </w:r>
      <w:r/>
    </w:p>
    <w:p>
      <w:pPr>
        <w:pStyle w:val="1456"/>
        <w:numPr>
          <w:ilvl w:val="0"/>
          <w:numId w:val="6"/>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56"/>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8" w:name="15.3.2 质量保证金的扣留 "/>
      <w:r/>
      <w:bookmarkEnd w:id="48"/>
      <w:r/>
      <w:r/>
    </w:p>
    <w:p>
      <w:pPr>
        <w:pStyle w:val="1456"/>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56"/>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56"/>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49" w:name="16. 违约"/>
      <w:r/>
      <w:bookmarkEnd w:id="49"/>
      <w:r>
        <w:rPr>
          <w:rFonts w:hint="eastAsia" w:ascii="宋体" w:hAnsi="宋体" w:eastAsia="宋体" w:cs="宋体"/>
          <w:b/>
          <w:color w:val="auto"/>
          <w:sz w:val="24"/>
          <w:szCs w:val="24"/>
          <w:highlight w:val="none"/>
        </w:rPr>
        <w:t xml:space="preserve">16.违约</w:t>
      </w:r>
      <w:r/>
    </w:p>
    <w:p>
      <w:pPr>
        <w:pStyle w:val="1456"/>
        <w:ind w:left="0" w:right="0" w:firstLine="482"/>
        <w:jc w:val="left"/>
        <w:spacing w:after="0" w:line="360" w:lineRule="auto"/>
        <w:rPr>
          <w:rFonts w:hint="eastAsia" w:ascii="宋体" w:hAnsi="宋体" w:eastAsia="宋体" w:cs="宋体"/>
          <w:color w:val="auto"/>
          <w:sz w:val="24"/>
          <w:szCs w:val="24"/>
          <w:highlight w:val="none"/>
        </w:rPr>
      </w:pPr>
      <w:r/>
      <w:bookmarkStart w:id="50" w:name="16.1 发包人违约"/>
      <w:r/>
      <w:bookmarkEnd w:id="50"/>
      <w:r>
        <w:rPr>
          <w:rFonts w:hint="eastAsia" w:ascii="宋体" w:hAnsi="宋体" w:eastAsia="宋体" w:cs="宋体"/>
          <w:b/>
          <w:color w:val="auto"/>
          <w:sz w:val="24"/>
          <w:szCs w:val="24"/>
          <w:highlight w:val="none"/>
        </w:rPr>
        <w:t xml:space="preserve">16.1发包人违约</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51" w:name="16.2 承包人违约"/>
      <w:r/>
      <w:bookmarkEnd w:id="51"/>
      <w:r/>
      <w:r/>
    </w:p>
    <w:p>
      <w:pPr>
        <w:pStyle w:val="1456"/>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56"/>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56"/>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56"/>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56"/>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456"/>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52" w:name="17. 不可抗力 "/>
      <w:r/>
      <w:bookmarkEnd w:id="52"/>
      <w:r>
        <w:rPr>
          <w:rFonts w:hint="eastAsia" w:ascii="宋体" w:hAnsi="宋体" w:eastAsia="宋体" w:cs="宋体"/>
          <w:b/>
          <w:color w:val="auto"/>
          <w:sz w:val="24"/>
          <w:szCs w:val="24"/>
          <w:highlight w:val="none"/>
        </w:rPr>
        <w:t xml:space="preserve">17.不可抗力</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56"/>
        <w:ind w:left="0" w:right="0" w:firstLine="480"/>
        <w:jc w:val="left"/>
        <w:spacing w:after="0" w:line="360" w:lineRule="auto"/>
        <w:rPr>
          <w:rFonts w:hint="eastAsia" w:ascii="宋体" w:hAnsi="宋体" w:eastAsia="宋体" w:cs="宋体"/>
          <w:color w:val="auto"/>
          <w:sz w:val="24"/>
          <w:szCs w:val="24"/>
          <w:highlight w:val="none"/>
        </w:rPr>
      </w:pPr>
      <w:r/>
      <w:bookmarkStart w:id="53" w:name="17.4 因不可抗力解除合同"/>
      <w:r/>
      <w:bookmarkEnd w:id="53"/>
      <w:r>
        <w:rPr>
          <w:rFonts w:hint="eastAsia" w:ascii="宋体" w:hAnsi="宋体" w:eastAsia="宋体" w:cs="宋体"/>
          <w:color w:val="auto"/>
          <w:sz w:val="24"/>
          <w:szCs w:val="24"/>
          <w:highlight w:val="none"/>
        </w:rPr>
        <w:t xml:space="preserve">17.4因不可抗力解除合同</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56"/>
        <w:ind w:left="63" w:right="0"/>
        <w:jc w:val="left"/>
        <w:spacing w:after="0" w:line="360" w:lineRule="auto"/>
        <w:rPr>
          <w:rFonts w:hint="eastAsia" w:ascii="宋体" w:hAnsi="宋体" w:eastAsia="宋体" w:cs="宋体"/>
          <w:b/>
          <w:color w:val="auto"/>
          <w:sz w:val="24"/>
          <w:szCs w:val="24"/>
          <w:highlight w:val="none"/>
        </w:rPr>
      </w:pPr>
      <w:r/>
      <w:bookmarkStart w:id="54" w:name="18. 保险"/>
      <w:r/>
      <w:bookmarkEnd w:id="54"/>
      <w:r>
        <w:rPr>
          <w:rFonts w:hint="eastAsia" w:ascii="宋体" w:hAnsi="宋体" w:eastAsia="宋体" w:cs="宋体"/>
          <w:b/>
          <w:color w:val="auto"/>
          <w:sz w:val="24"/>
          <w:szCs w:val="24"/>
          <w:highlight w:val="none"/>
        </w:rPr>
        <w:t xml:space="preserve">18.保险</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56"/>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5" w:name="18.3 其他保险"/>
      <w:r/>
      <w:bookmarkEnd w:id="55"/>
      <w:r/>
      <w:r/>
    </w:p>
    <w:p>
      <w:pPr>
        <w:pStyle w:val="1456"/>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56"/>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6" w:name="20. 争议解决"/>
      <w:r/>
      <w:bookmarkEnd w:id="56"/>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56"/>
        <w:ind w:left="0" w:right="0" w:firstLine="482"/>
        <w:jc w:val="left"/>
        <w:spacing w:after="0" w:line="360" w:lineRule="auto"/>
        <w:rPr>
          <w:rFonts w:hint="eastAsia" w:ascii="宋体" w:hAnsi="宋体" w:eastAsia="宋体" w:cs="宋体"/>
          <w:b/>
          <w:color w:val="auto"/>
          <w:sz w:val="24"/>
          <w:szCs w:val="24"/>
          <w:highlight w:val="none"/>
        </w:rPr>
      </w:pPr>
      <w:r/>
      <w:bookmarkStart w:id="57" w:name="20.3 争议评审"/>
      <w:r/>
      <w:bookmarkEnd w:id="57"/>
      <w:r>
        <w:rPr>
          <w:rFonts w:hint="eastAsia" w:ascii="宋体" w:hAnsi="宋体" w:eastAsia="宋体" w:cs="宋体"/>
          <w:b/>
          <w:color w:val="auto"/>
          <w:sz w:val="24"/>
          <w:szCs w:val="24"/>
          <w:highlight w:val="none"/>
        </w:rPr>
        <w:t xml:space="preserve">20.3争议评审</w:t>
      </w:r>
      <w:r/>
    </w:p>
    <w:p>
      <w:pPr>
        <w:pStyle w:val="1456"/>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8" w:name="20.3.1 争议评审小组的确定"/>
      <w:r/>
      <w:bookmarkEnd w:id="58"/>
      <w:r/>
      <w:r/>
    </w:p>
    <w:p>
      <w:pPr>
        <w:pStyle w:val="1456"/>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56"/>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56"/>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9" w:name="20.3.2 争议评审小组的决定"/>
      <w:r/>
      <w:bookmarkEnd w:id="59"/>
      <w:r/>
      <w:r/>
    </w:p>
    <w:p>
      <w:pPr>
        <w:pStyle w:val="1456"/>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56"/>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0" w:name="20.4仲裁或诉讼"/>
      <w:r/>
      <w:bookmarkEnd w:id="60"/>
      <w:r/>
      <w:r/>
    </w:p>
    <w:p>
      <w:pPr>
        <w:pStyle w:val="1456"/>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56"/>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56"/>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56"/>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56"/>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61" w:name="21.补充条款"/>
      <w:r/>
      <w:bookmarkEnd w:id="61"/>
      <w:r>
        <w:rPr>
          <w:rFonts w:hint="eastAsia" w:ascii="宋体" w:hAnsi="宋体" w:eastAsia="宋体" w:cs="宋体"/>
          <w:b/>
          <w:color w:val="auto"/>
          <w:sz w:val="24"/>
          <w:szCs w:val="24"/>
          <w:highlight w:val="none"/>
        </w:rPr>
        <w:t xml:space="preserve">补充条款</w:t>
      </w:r>
      <w:r/>
    </w:p>
    <w:p>
      <w:pPr>
        <w:pStyle w:val="1456"/>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1456"/>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pStyle w:val="1456"/>
        <w:ind w:left="0" w:right="0" w:firstLine="480"/>
        <w:jc w:val="left"/>
        <w:spacing w:after="0"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21.3</w:t>
      </w:r>
      <w:r>
        <w:rPr>
          <w:rFonts w:hint="eastAsia" w:ascii="宋体" w:hAnsi="宋体" w:cs="宋体"/>
          <w:color w:val="auto"/>
          <w:sz w:val="24"/>
          <w:highlight w:val="none"/>
          <w:u w:val="single"/>
        </w:rPr>
        <w:t xml:space="preserve">承包人对工程建设期间扬尘治理工作负主体责任。应制定施工现场扬尘污染防治专项方案，按照承包工程范围做好扬尘污染</w:t>
      </w:r>
      <w:r>
        <w:rPr>
          <w:rFonts w:hint="eastAsia" w:ascii="宋体" w:hAnsi="宋体" w:cs="宋体"/>
          <w:color w:val="auto"/>
          <w:sz w:val="24"/>
          <w:highlight w:val="none"/>
          <w:u w:val="single"/>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1456"/>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rPr>
        <w:t xml:space="preserve">求。</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456"/>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21.28在本工程实施过程中，行业主管部门（供电公司）有权对本工程材料质量和检测、工程施工质量、工程施工进度、安全文明施工等跟踪管理，对不符合设计文件和行业标准的行为，有权制止并提请发包人按照合同规定予以处理。投标人必须确保该工程能够通过供电公司验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1"/>
          <w:footerReference w:type="default" r:id="rId15"/>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ind w:right="-283"/>
        <w:jc w:val="left"/>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附件1：承包人承揽工程项目一览表</w:t>
      </w:r>
      <w:r/>
    </w:p>
    <w:tbl>
      <w:tblPr>
        <w:tblStyle w:val="930"/>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bl>
    <w:p>
      <w:pPr>
        <w:spacing w:line="440" w:lineRule="exact"/>
        <w:rPr>
          <w:rFonts w:hint="eastAsia" w:ascii="宋体" w:hAnsi="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2" w:name="_Toc296891265"/>
      <w:r/>
      <w:bookmarkStart w:id="63" w:name="_Toc267261692"/>
      <w:r/>
      <w:bookmarkStart w:id="64" w:name="_Toc296891053"/>
      <w:r/>
      <w:bookmarkStart w:id="65" w:name="_Toc296347224"/>
      <w:r/>
      <w:bookmarkStart w:id="66" w:name="_Toc296503225"/>
      <w:r/>
      <w:bookmarkStart w:id="67" w:name="_Toc296346726"/>
      <w:r/>
      <w:bookmarkStart w:id="68" w:name="_Toc296944564"/>
      <w:r>
        <w:rPr>
          <w:rFonts w:hint="eastAsia" w:ascii="宋体" w:hAnsi="宋体" w:cs="宋体"/>
          <w:b/>
          <w:bCs/>
          <w:color w:val="auto"/>
          <w:sz w:val="30"/>
          <w:szCs w:val="30"/>
          <w:highlight w:val="none"/>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highlight w:val="none"/>
        </w:rPr>
        <w:t xml:space="preserve">发包人供应材料设备一览表</w:t>
      </w:r>
      <w:r/>
    </w:p>
    <w:tbl>
      <w:tblPr>
        <w:tblStyle w:val="9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序号</w:t>
            </w:r>
            <w:r/>
          </w:p>
        </w:tc>
        <w:tc>
          <w:tcPr>
            <w:tcW w:w="1276"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材料、</w:t>
            </w:r>
            <w:r/>
          </w:p>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设备品种</w:t>
            </w:r>
            <w:r/>
          </w:p>
        </w:tc>
        <w:tc>
          <w:tcPr>
            <w:tcW w:w="1418"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规格型号</w:t>
            </w:r>
            <w:r/>
          </w:p>
        </w:tc>
        <w:tc>
          <w:tcPr>
            <w:tcW w:w="940"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单位</w:t>
            </w:r>
            <w:r/>
          </w:p>
        </w:tc>
        <w:tc>
          <w:tcPr>
            <w:tcW w:w="851"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数量</w:t>
            </w:r>
            <w:r/>
          </w:p>
        </w:tc>
        <w:tc>
          <w:tcPr>
            <w:tcW w:w="1044"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单价（元）</w:t>
            </w:r>
            <w:r/>
          </w:p>
        </w:tc>
        <w:tc>
          <w:tcPr>
            <w:tcW w:w="992"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质量等级</w:t>
            </w:r>
            <w:r/>
          </w:p>
        </w:tc>
        <w:tc>
          <w:tcPr>
            <w:tcW w:w="851"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供应时间</w:t>
            </w:r>
            <w:r/>
          </w:p>
        </w:tc>
        <w:tc>
          <w:tcPr>
            <w:tcW w:w="1487"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送达地点</w:t>
            </w:r>
            <w:r/>
          </w:p>
        </w:tc>
        <w:tc>
          <w:tcPr>
            <w:tcW w:w="992" w:type="dxa"/>
            <w:vAlign w:val="center"/>
            <w:textDirection w:val="lrTb"/>
            <w:noWrap w:val="false"/>
          </w:tcPr>
          <w:p>
            <w:pPr>
              <w:pStyle w:val="1456"/>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24"/>
          <w:highlight w:val="none"/>
        </w:rPr>
        <w:sectPr>
          <w:footerReference w:type="default" r:id="rId16"/>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auto"/>
          <w:sz w:val="24"/>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w:t>
      </w:r>
      <w:r/>
    </w:p>
    <w:p>
      <w:pPr>
        <w:pStyle w:val="1456"/>
        <w:ind w:left="63" w:right="25"/>
        <w:spacing w:line="360" w:lineRule="auto"/>
        <w:rPr>
          <w:rFonts w:hint="eastAsia" w:ascii="宋体" w:hAnsi="宋体" w:cs="宋体"/>
          <w:b/>
          <w:bCs/>
          <w:color w:val="auto"/>
          <w:sz w:val="30"/>
          <w:szCs w:val="24"/>
          <w:highlight w:val="none"/>
        </w:rPr>
      </w:pPr>
      <w:r>
        <w:rPr>
          <w:rFonts w:hint="eastAsia" w:ascii="宋体" w:hAnsi="宋体" w:cs="宋体"/>
          <w:b/>
          <w:bCs/>
          <w:color w:val="auto"/>
          <w:sz w:val="30"/>
          <w:szCs w:val="24"/>
          <w:highlight w:val="none"/>
        </w:rPr>
        <w:t xml:space="preserve">工程质量保修书</w:t>
      </w:r>
      <w:r/>
    </w:p>
    <w:p>
      <w:pPr>
        <w:pStyle w:val="1456"/>
        <w:ind w:left="63" w:right="25"/>
        <w:spacing w:line="360" w:lineRule="auto"/>
        <w:rPr>
          <w:rFonts w:hint="eastAsia" w:ascii="宋体" w:hAnsi="宋体" w:cs="宋体"/>
          <w:color w:val="auto"/>
          <w:sz w:val="16"/>
          <w:szCs w:val="24"/>
          <w:highlight w:val="none"/>
        </w:rPr>
      </w:pPr>
      <w:r>
        <w:rPr>
          <w:rFonts w:hint="eastAsia" w:ascii="宋体" w:hAnsi="宋体" w:cs="宋体"/>
          <w:color w:val="auto"/>
          <w:sz w:val="16"/>
          <w:szCs w:val="24"/>
          <w:highlight w:val="none"/>
        </w:rPr>
      </w:r>
      <w:r/>
    </w:p>
    <w:p>
      <w:pPr>
        <w:ind w:right="4300" w:firstLine="3"/>
        <w:spacing w:before="21" w:line="347" w:lineRule="auto"/>
        <w:rPr>
          <w:rFonts w:ascii="宋体" w:hAnsi="宋体" w:eastAsia="宋体" w:cs="宋体"/>
          <w:color w:val="auto"/>
          <w:spacing w:val="2"/>
          <w:sz w:val="22"/>
          <w:szCs w:val="22"/>
          <w:highlight w:val="none"/>
        </w:rPr>
      </w:pPr>
      <w:r>
        <w:rPr>
          <w:rFonts w:ascii="宋体" w:hAnsi="宋体" w:eastAsia="宋体" w:cs="宋体"/>
          <w:color w:val="auto"/>
          <w:spacing w:val="-1"/>
          <w:sz w:val="22"/>
          <w:szCs w:val="22"/>
          <w:highlight w:val="none"/>
        </w:rPr>
        <w:t xml:space="preserve">发包人（全称</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lang w:val="en-US" w:eastAsia="zh-CN"/>
        </w:rPr>
        <w:t xml:space="preserve"> </w:t>
      </w:r>
      <w:r>
        <w:rPr>
          <w:rFonts w:ascii="宋体" w:hAnsi="宋体" w:eastAsia="宋体" w:cs="宋体"/>
          <w:color w:val="auto"/>
          <w:spacing w:val="18"/>
          <w:sz w:val="22"/>
          <w:szCs w:val="22"/>
          <w:highlight w:val="none"/>
          <w:u w:val="single"/>
        </w:rPr>
        <w:t xml:space="preserve">   </w:t>
      </w:r>
      <w:r>
        <w:rPr>
          <w:rFonts w:ascii="宋体" w:hAnsi="宋体" w:eastAsia="宋体" w:cs="宋体"/>
          <w:color w:val="auto"/>
          <w:spacing w:val="2"/>
          <w:sz w:val="22"/>
          <w:szCs w:val="22"/>
          <w:highlight w:val="none"/>
        </w:rPr>
        <w:t xml:space="preserve"> </w:t>
      </w:r>
      <w:r/>
    </w:p>
    <w:p>
      <w:pPr>
        <w:ind w:right="4300" w:firstLine="3"/>
        <w:spacing w:before="21" w:line="347"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承包人（全称</w:t>
      </w:r>
      <w:r>
        <w:rPr>
          <w:rFonts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                                  </w:t>
      </w:r>
      <w:r/>
    </w:p>
    <w:p>
      <w:pPr>
        <w:ind w:left="7" w:firstLine="597"/>
        <w:spacing w:before="28"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发包人和承包人根据《中华人民共和国建筑法》和《建设工程质量管理条例》，经协商一致就</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ascii="宋体" w:hAnsi="宋体" w:eastAsia="宋体" w:cs="宋体"/>
          <w:color w:val="auto"/>
          <w:spacing w:val="2"/>
          <w:sz w:val="22"/>
          <w:szCs w:val="22"/>
          <w:highlight w:val="none"/>
        </w:rPr>
        <w:t xml:space="preserve"> </w:t>
      </w:r>
      <w:r>
        <w:rPr>
          <w:rFonts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一、工程质量保修范围和内容</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承包人在质量保修期内，按照有关法律规定和合同约定，承担工</w:t>
      </w:r>
      <w:r>
        <w:rPr>
          <w:rFonts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质量保修范围包括地基基础工程、主体结构工程，屋面防水工程、有防水</w:t>
      </w:r>
      <w:r>
        <w:rPr>
          <w:rFonts w:ascii="宋体" w:hAnsi="宋体" w:eastAsia="宋体" w:cs="宋体"/>
          <w:color w:val="auto"/>
          <w:spacing w:val="-1"/>
          <w:sz w:val="22"/>
          <w:szCs w:val="22"/>
          <w:highlight w:val="none"/>
        </w:rPr>
        <w:t xml:space="preserve">要求的卫生间、房间</w:t>
      </w:r>
      <w:r>
        <w:rPr>
          <w:rFonts w:ascii="宋体" w:hAnsi="宋体" w:eastAsia="宋体" w:cs="宋体"/>
          <w:color w:val="auto"/>
          <w:sz w:val="22"/>
          <w:szCs w:val="22"/>
          <w:highlight w:val="none"/>
        </w:rPr>
        <w:t xml:space="preserve">和外墙面的防渗漏，供热与供冷系统，电气管线、给排水管道、设备安装和装修</w:t>
      </w:r>
      <w:r>
        <w:rPr>
          <w:rFonts w:ascii="宋体" w:hAnsi="宋体" w:eastAsia="宋体" w:cs="宋体"/>
          <w:color w:val="auto"/>
          <w:spacing w:val="-1"/>
          <w:sz w:val="22"/>
          <w:szCs w:val="22"/>
          <w:highlight w:val="none"/>
        </w:rPr>
        <w:t xml:space="preserve">工程，以及双方约定</w:t>
      </w:r>
      <w:r>
        <w:rPr>
          <w:rFonts w:ascii="宋体" w:hAnsi="宋体" w:eastAsia="宋体" w:cs="宋体"/>
          <w:color w:val="auto"/>
          <w:sz w:val="22"/>
          <w:szCs w:val="22"/>
          <w:highlight w:val="none"/>
        </w:rPr>
        <w:t xml:space="preserve">的其他项目。具体保修的内容，双方约定如下：</w:t>
      </w:r>
      <w:r>
        <w:rPr>
          <w:rFonts w:ascii="宋体" w:hAnsi="宋体" w:eastAsia="宋体" w:cs="宋体"/>
          <w:color w:val="auto"/>
          <w:sz w:val="22"/>
          <w:szCs w:val="22"/>
          <w:highlight w:val="none"/>
          <w:u w:val="single"/>
        </w:rPr>
        <w:t xml:space="preserve">承</w:t>
      </w:r>
      <w:r>
        <w:rPr>
          <w:rFonts w:ascii="宋体" w:hAnsi="宋体" w:eastAsia="宋体" w:cs="宋体"/>
          <w:color w:val="auto"/>
          <w:spacing w:val="-1"/>
          <w:sz w:val="22"/>
          <w:szCs w:val="22"/>
          <w:highlight w:val="none"/>
          <w:u w:val="single"/>
        </w:rPr>
        <w:t xml:space="preserve">包范围内的全部内容</w:t>
      </w:r>
      <w:r>
        <w:rPr>
          <w:rFonts w:ascii="宋体" w:hAnsi="宋体" w:eastAsia="宋体" w:cs="宋体"/>
          <w:color w:val="auto"/>
          <w:spacing w:val="-1"/>
          <w:sz w:val="22"/>
          <w:szCs w:val="22"/>
          <w:highlight w:val="none"/>
        </w:rPr>
        <w:t xml:space="preserve">。</w:t>
      </w:r>
      <w:r/>
    </w:p>
    <w:p>
      <w:pPr>
        <w:ind w:left="604"/>
        <w:spacing w:before="31"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二、质量保修期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根据《建设工程质量管理条例》及有关规定，工程的质量保修期如下：</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1 ．地基基础工程和主体结构工程为设计文件规定的工程合理使用年限；</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2 ．屋面防水工程、有防水要求的卫生间、房间和外墙面的防渗为 5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3 ．装修工程为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4 ．电气管线、给排水管道、设备安装工程为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5 ．供热与供冷系统为 2 个采暖期、供冷期；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6 ．工程范围内给排水设施、道路等配套工程为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7 ．</w:t>
      </w:r>
      <w:r>
        <w:rPr>
          <w:rFonts w:hint="eastAsia" w:ascii="Times New Roman" w:hAnsi="Times New Roman" w:eastAsia="Times New Roman" w:cs="Times New Roman"/>
          <w:color w:val="auto"/>
          <w:spacing w:val="-18"/>
          <w:sz w:val="22"/>
          <w:szCs w:val="22"/>
          <w:highlight w:val="none"/>
        </w:rPr>
        <w:t xml:space="preserve">其他项目保修期限为  2 年。</w:t>
      </w:r>
      <w:r>
        <w:rPr>
          <w:rFonts w:ascii="Times New Roman" w:hAnsi="Times New Roman" w:eastAsia="Times New Roman" w:cs="Times New Roman"/>
          <w:color w:val="auto"/>
          <w:spacing w:val="-18"/>
          <w:sz w:val="22"/>
          <w:szCs w:val="22"/>
          <w:highlight w:val="none"/>
        </w:rPr>
        <w:t xml:space="preserve">质量保修期自工程竣工验收合格之日起计算。</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三、缺陷责任期</w:t>
      </w:r>
      <w:r/>
    </w:p>
    <w:p>
      <w:pPr>
        <w:ind w:right="174" w:firstLine="602"/>
        <w:spacing w:before="167"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工程缺陷责任期为</w:t>
      </w:r>
      <w:r>
        <w:rPr>
          <w:rFonts w:ascii="Times New Roman" w:hAnsi="Times New Roman" w:eastAsia="Times New Roman" w:cs="Times New Roman"/>
          <w:b/>
          <w:bCs/>
          <w:color w:val="auto"/>
          <w:sz w:val="22"/>
          <w:szCs w:val="22"/>
          <w:highlight w:val="none"/>
          <w:u w:val="single"/>
        </w:rPr>
        <w:t xml:space="preserve"> 24 </w:t>
      </w:r>
      <w:r>
        <w:rPr>
          <w:rFonts w:ascii="宋体" w:hAnsi="宋体" w:eastAsia="宋体" w:cs="宋体"/>
          <w:color w:val="auto"/>
          <w:sz w:val="22"/>
          <w:szCs w:val="22"/>
          <w:highlight w:val="none"/>
        </w:rPr>
        <w:t xml:space="preserve">个月，缺陷责任期自工程通过竣工验收之日</w:t>
      </w:r>
      <w:r>
        <w:rPr>
          <w:rFonts w:ascii="宋体" w:hAnsi="宋体" w:eastAsia="宋体" w:cs="宋体"/>
          <w:color w:val="auto"/>
          <w:spacing w:val="-1"/>
          <w:sz w:val="22"/>
          <w:szCs w:val="22"/>
          <w:highlight w:val="none"/>
        </w:rPr>
        <w:t xml:space="preserve">起计算。单位</w:t>
      </w:r>
      <w:r>
        <w:rPr>
          <w:rFonts w:ascii="Times New Roman" w:hAnsi="Times New Roman" w:eastAsia="Times New Roman" w:cs="Times New Roman"/>
          <w:color w:val="auto"/>
          <w:spacing w:val="-1"/>
          <w:sz w:val="22"/>
          <w:szCs w:val="22"/>
          <w:highlight w:val="none"/>
        </w:rPr>
        <w:t xml:space="preserve">/</w:t>
      </w:r>
      <w:r>
        <w:rPr>
          <w:rFonts w:ascii="宋体" w:hAnsi="宋体" w:eastAsia="宋体" w:cs="宋体"/>
          <w:color w:val="auto"/>
          <w:spacing w:val="-1"/>
          <w:sz w:val="22"/>
          <w:szCs w:val="22"/>
          <w:highlight w:val="none"/>
        </w:rPr>
        <w:t xml:space="preserve">区段工程先于</w:t>
      </w:r>
      <w:r>
        <w:rPr>
          <w:rFonts w:ascii="宋体" w:hAnsi="宋体" w:eastAsia="宋体" w:cs="宋体"/>
          <w:color w:val="auto"/>
          <w:sz w:val="22"/>
          <w:szCs w:val="22"/>
          <w:highlight w:val="none"/>
        </w:rPr>
        <w:t xml:space="preserve">全部工程进行验收，单位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区段工程缺陷责任期自单位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w:t>
      </w:r>
      <w:r>
        <w:rPr>
          <w:rFonts w:ascii="宋体" w:hAnsi="宋体" w:eastAsia="宋体" w:cs="宋体"/>
          <w:color w:val="auto"/>
          <w:spacing w:val="-1"/>
          <w:sz w:val="22"/>
          <w:szCs w:val="22"/>
          <w:highlight w:val="none"/>
        </w:rPr>
        <w:t xml:space="preserve">工程验收合格之日起算。</w:t>
      </w:r>
      <w:r/>
    </w:p>
    <w:p>
      <w:pPr>
        <w:ind w:left="621"/>
        <w:spacing w:before="32" w:line="220" w:lineRule="auto"/>
        <w:rPr>
          <w:rFonts w:ascii="宋体" w:hAnsi="宋体" w:eastAsia="宋体" w:cs="宋体"/>
          <w:color w:val="auto"/>
          <w:sz w:val="22"/>
          <w:szCs w:val="22"/>
          <w:highlight w:val="none"/>
        </w:rPr>
      </w:pPr>
      <w:r>
        <w:rPr>
          <w:rFonts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五、保修费用</w:t>
      </w:r>
      <w:r/>
    </w:p>
    <w:p>
      <w:pPr>
        <w:ind w:left="601"/>
        <w:spacing w:before="165" w:line="220" w:lineRule="auto"/>
        <w:rPr>
          <w:color w:val="auto"/>
          <w:highlight w:val="none"/>
        </w:rPr>
      </w:pPr>
      <w:r>
        <w:rPr>
          <w:rFonts w:ascii="宋体" w:hAnsi="宋体" w:eastAsia="宋体" w:cs="宋体"/>
          <w:color w:val="auto"/>
          <w:spacing w:val="-1"/>
          <w:sz w:val="22"/>
          <w:szCs w:val="22"/>
          <w:highlight w:val="none"/>
        </w:rPr>
        <w:t xml:space="preserve">保修费用由造成质量缺陷的责任方承担。</w:t>
      </w:r>
      <w:r/>
    </w:p>
    <w:p>
      <w:pPr>
        <w:pStyle w:val="937"/>
        <w:spacing w:line="249" w:lineRule="auto"/>
        <w:rPr>
          <w:color w:val="auto"/>
          <w:highlight w:val="none"/>
        </w:rPr>
      </w:pPr>
      <w:r>
        <w:rPr>
          <w:color w:val="auto"/>
          <w:highlight w:val="none"/>
        </w:rPr>
      </w:r>
      <w:r/>
    </w:p>
    <w:p>
      <w:pPr>
        <w:ind w:left="600"/>
        <w:spacing w:before="72"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六、双方约定的其他工程质量保修事项：</w:t>
      </w:r>
      <w:r>
        <w:rPr>
          <w:rFonts w:ascii="宋体" w:hAnsi="宋体" w:eastAsia="宋体" w:cs="宋体"/>
          <w:color w:val="auto"/>
          <w:spacing w:val="-1"/>
          <w:sz w:val="22"/>
          <w:szCs w:val="22"/>
          <w:highlight w:val="none"/>
          <w:u w:val="single"/>
        </w:rPr>
        <w:t xml:space="preserve">        </w:t>
      </w:r>
      <w:r>
        <w:rPr>
          <w:rFonts w:ascii="宋体" w:hAnsi="宋体" w:eastAsia="宋体" w:cs="宋体"/>
          <w:color w:val="auto"/>
          <w:spacing w:val="-1"/>
          <w:sz w:val="22"/>
          <w:szCs w:val="22"/>
          <w:highlight w:val="none"/>
        </w:rPr>
        <w:t xml:space="preserve">。</w:t>
      </w:r>
      <w:r/>
    </w:p>
    <w:p>
      <w:pPr>
        <w:ind w:firstLine="601"/>
        <w:spacing w:before="164"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工程质量保修书由发包人、承包人在工程竣工验收前共同签署，作为</w:t>
      </w:r>
      <w:r>
        <w:rPr>
          <w:rFonts w:hint="eastAsia" w:ascii="宋体" w:hAnsi="宋体" w:eastAsia="宋体" w:cs="宋体"/>
          <w:color w:val="auto"/>
          <w:sz w:val="22"/>
          <w:szCs w:val="22"/>
          <w:highlight w:val="none"/>
        </w:rPr>
        <w:t xml:space="preserve">施工</w:t>
      </w:r>
      <w:r>
        <w:rPr>
          <w:rFonts w:ascii="宋体" w:hAnsi="宋体" w:eastAsia="宋体" w:cs="宋体"/>
          <w:color w:val="auto"/>
          <w:spacing w:val="-1"/>
          <w:sz w:val="22"/>
          <w:szCs w:val="22"/>
          <w:highlight w:val="none"/>
        </w:rPr>
        <w:t xml:space="preserve">合同附件，其有效期限至保修期满。</w:t>
      </w:r>
      <w:r/>
    </w:p>
    <w:p>
      <w:pPr>
        <w:pStyle w:val="937"/>
        <w:spacing w:line="340" w:lineRule="auto"/>
        <w:rPr>
          <w:color w:val="auto"/>
          <w:highlight w:val="none"/>
        </w:rPr>
      </w:pPr>
      <w:r>
        <w:rPr>
          <w:color w:val="auto"/>
          <w:highlight w:val="none"/>
        </w:rPr>
      </w:r>
      <w:r/>
    </w:p>
    <w:p>
      <w:pPr>
        <w:ind w:left="602"/>
        <w:spacing w:before="71"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发包人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         承包人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599"/>
        <w:spacing w:before="172" w:line="230" w:lineRule="auto"/>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 xml:space="preserve">地 址</w:t>
      </w:r>
      <w:r>
        <w:rPr>
          <w:rFonts w:ascii="宋体" w:hAnsi="宋体" w:eastAsia="宋体" w:cs="宋体"/>
          <w:color w:val="auto"/>
          <w:spacing w:val="-80"/>
          <w:sz w:val="22"/>
          <w:szCs w:val="22"/>
          <w:highlight w:val="none"/>
        </w:rPr>
        <w:t xml:space="preserve"> </w:t>
      </w:r>
      <w:r>
        <w:rPr>
          <w:rFonts w:ascii="宋体" w:hAnsi="宋体" w:eastAsia="宋体" w:cs="宋体"/>
          <w:color w:val="auto"/>
          <w:spacing w:val="-8"/>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8"/>
          <w:sz w:val="22"/>
          <w:szCs w:val="22"/>
          <w:highlight w:val="none"/>
        </w:rPr>
        <w:t xml:space="preserve">地</w:t>
      </w:r>
      <w:r>
        <w:rPr>
          <w:rFonts w:ascii="宋体" w:hAnsi="宋体" w:eastAsia="宋体" w:cs="宋体"/>
          <w:color w:val="auto"/>
          <w:spacing w:val="12"/>
          <w:sz w:val="22"/>
          <w:szCs w:val="22"/>
          <w:highlight w:val="none"/>
        </w:rPr>
        <w:t xml:space="preserve"> </w:t>
      </w:r>
      <w:r>
        <w:rPr>
          <w:rFonts w:ascii="宋体" w:hAnsi="宋体" w:eastAsia="宋体" w:cs="宋体"/>
          <w:color w:val="auto"/>
          <w:spacing w:val="-8"/>
          <w:sz w:val="22"/>
          <w:szCs w:val="22"/>
          <w:highlight w:val="none"/>
        </w:rPr>
        <w:t xml:space="preserve">址：</w:t>
      </w:r>
      <w:r/>
    </w:p>
    <w:p>
      <w:pPr>
        <w:ind w:left="600"/>
        <w:spacing w:before="156" w:line="211"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rPr>
          <w:rFonts w:ascii="宋体" w:hAnsi="宋体" w:eastAsia="宋体" w:cs="宋体"/>
          <w:color w:val="auto"/>
          <w:spacing w:val="16"/>
          <w:sz w:val="22"/>
          <w:szCs w:val="22"/>
          <w:highlight w:val="none"/>
        </w:rPr>
        <w:t xml:space="preserve">     </w:t>
      </w: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p>
    <w:p>
      <w:pPr>
        <w:ind w:left="598"/>
        <w:spacing w:before="176"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rPr>
          <w:rFonts w:ascii="宋体" w:hAnsi="宋体" w:eastAsia="宋体" w:cs="宋体"/>
          <w:color w:val="auto"/>
          <w:spacing w:val="12"/>
          <w:sz w:val="22"/>
          <w:szCs w:val="22"/>
          <w:highlight w:val="none"/>
        </w:rPr>
        <w:t xml:space="preserve">     </w:t>
      </w: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624"/>
        <w:spacing w:before="173" w:line="222" w:lineRule="auto"/>
        <w:rPr>
          <w:rFonts w:ascii="宋体" w:hAnsi="宋体" w:eastAsia="宋体" w:cs="宋体"/>
          <w:color w:val="auto"/>
          <w:sz w:val="22"/>
          <w:szCs w:val="22"/>
          <w:highlight w:val="none"/>
        </w:rPr>
      </w:pPr>
      <w:r>
        <w:rPr>
          <w:rFonts w:ascii="宋体" w:hAnsi="宋体" w:eastAsia="宋体" w:cs="宋体"/>
          <w:color w:val="auto"/>
          <w:spacing w:val="-19"/>
          <w:sz w:val="22"/>
          <w:szCs w:val="22"/>
          <w:highlight w:val="none"/>
        </w:rPr>
        <w:t xml:space="preserve">电</w:t>
      </w:r>
      <w:r>
        <w:rPr>
          <w:rFonts w:ascii="宋体" w:hAnsi="宋体" w:eastAsia="宋体" w:cs="宋体"/>
          <w:color w:val="auto"/>
          <w:spacing w:val="9"/>
          <w:sz w:val="22"/>
          <w:szCs w:val="22"/>
          <w:highlight w:val="none"/>
        </w:rPr>
        <w:t xml:space="preserve"> </w:t>
      </w:r>
      <w:r>
        <w:rPr>
          <w:rFonts w:ascii="宋体" w:hAnsi="宋体" w:eastAsia="宋体" w:cs="宋体"/>
          <w:color w:val="auto"/>
          <w:spacing w:val="-19"/>
          <w:sz w:val="22"/>
          <w:szCs w:val="22"/>
          <w:highlight w:val="none"/>
        </w:rPr>
        <w:t xml:space="preserve">话</w:t>
      </w:r>
      <w:r>
        <w:rPr>
          <w:rFonts w:ascii="宋体" w:hAnsi="宋体" w:eastAsia="宋体" w:cs="宋体"/>
          <w:color w:val="auto"/>
          <w:spacing w:val="-82"/>
          <w:sz w:val="22"/>
          <w:szCs w:val="22"/>
          <w:highlight w:val="none"/>
        </w:rPr>
        <w:t xml:space="preserve"> </w:t>
      </w:r>
      <w:r>
        <w:rPr>
          <w:rFonts w:ascii="宋体" w:hAnsi="宋体" w:eastAsia="宋体" w:cs="宋体"/>
          <w:color w:val="auto"/>
          <w:spacing w:val="-19"/>
          <w:sz w:val="22"/>
          <w:szCs w:val="22"/>
          <w:highlight w:val="none"/>
        </w:rPr>
        <w:t xml:space="preserve">：</w:t>
      </w:r>
      <w:r>
        <w:rPr>
          <w:rFonts w:ascii="宋体" w:hAnsi="宋体" w:eastAsia="宋体" w:cs="宋体"/>
          <w:color w:val="auto"/>
          <w:spacing w:val="2"/>
          <w:sz w:val="22"/>
          <w:szCs w:val="22"/>
          <w:highlight w:val="none"/>
        </w:rPr>
        <w:t xml:space="preserve">                </w:t>
      </w:r>
      <w:r>
        <w:rPr>
          <w:rFonts w:ascii="宋体" w:hAnsi="宋体" w:eastAsia="宋体" w:cs="宋体"/>
          <w:color w:val="auto"/>
          <w:spacing w:val="-19"/>
          <w:sz w:val="22"/>
          <w:szCs w:val="22"/>
          <w:highlight w:val="none"/>
        </w:rPr>
        <w:t xml:space="preserve">电</w:t>
      </w:r>
      <w:r>
        <w:rPr>
          <w:rFonts w:ascii="宋体" w:hAnsi="宋体" w:eastAsia="宋体" w:cs="宋体"/>
          <w:color w:val="auto"/>
          <w:spacing w:val="11"/>
          <w:sz w:val="22"/>
          <w:szCs w:val="22"/>
          <w:highlight w:val="none"/>
        </w:rPr>
        <w:t xml:space="preserve"> </w:t>
      </w:r>
      <w:r>
        <w:rPr>
          <w:rFonts w:ascii="宋体" w:hAnsi="宋体" w:eastAsia="宋体" w:cs="宋体"/>
          <w:color w:val="auto"/>
          <w:spacing w:val="-19"/>
          <w:sz w:val="22"/>
          <w:szCs w:val="22"/>
          <w:highlight w:val="none"/>
        </w:rPr>
        <w:t xml:space="preserve">话：</w:t>
      </w:r>
      <w:r/>
    </w:p>
    <w:p>
      <w:pPr>
        <w:ind w:left="597"/>
        <w:spacing w:before="166" w:line="219" w:lineRule="auto"/>
        <w:rPr>
          <w:rFonts w:ascii="宋体" w:hAnsi="宋体" w:eastAsia="宋体" w:cs="宋体"/>
          <w:color w:val="auto"/>
          <w:sz w:val="22"/>
          <w:szCs w:val="22"/>
          <w:highlight w:val="none"/>
        </w:rPr>
      </w:pPr>
      <w:r>
        <w:rPr>
          <w:rFonts w:ascii="宋体" w:hAnsi="宋体" w:eastAsia="宋体" w:cs="宋体"/>
          <w:color w:val="auto"/>
          <w:spacing w:val="-10"/>
          <w:sz w:val="22"/>
          <w:szCs w:val="22"/>
          <w:highlight w:val="none"/>
        </w:rPr>
        <w:t xml:space="preserve">传</w:t>
      </w:r>
      <w:r>
        <w:rPr>
          <w:rFonts w:ascii="宋体" w:hAnsi="宋体" w:eastAsia="宋体" w:cs="宋体"/>
          <w:color w:val="auto"/>
          <w:spacing w:val="9"/>
          <w:sz w:val="22"/>
          <w:szCs w:val="22"/>
          <w:highlight w:val="none"/>
        </w:rPr>
        <w:t xml:space="preserve"> </w:t>
      </w:r>
      <w:r>
        <w:rPr>
          <w:rFonts w:ascii="宋体" w:hAnsi="宋体" w:eastAsia="宋体" w:cs="宋体"/>
          <w:color w:val="auto"/>
          <w:spacing w:val="-10"/>
          <w:sz w:val="22"/>
          <w:szCs w:val="22"/>
          <w:highlight w:val="none"/>
        </w:rPr>
        <w:t xml:space="preserve">真</w:t>
      </w:r>
      <w:r>
        <w:rPr>
          <w:rFonts w:ascii="宋体" w:hAnsi="宋体" w:eastAsia="宋体" w:cs="宋体"/>
          <w:color w:val="auto"/>
          <w:spacing w:val="-83"/>
          <w:sz w:val="22"/>
          <w:szCs w:val="22"/>
          <w:highlight w:val="none"/>
        </w:rPr>
        <w:t xml:space="preserve"> </w:t>
      </w:r>
      <w:r>
        <w:rPr>
          <w:rFonts w:ascii="宋体" w:hAnsi="宋体" w:eastAsia="宋体" w:cs="宋体"/>
          <w:color w:val="auto"/>
          <w:spacing w:val="-10"/>
          <w:sz w:val="22"/>
          <w:szCs w:val="22"/>
          <w:highlight w:val="none"/>
        </w:rPr>
        <w:t xml:space="preserve">：</w:t>
      </w:r>
      <w:r>
        <w:rPr>
          <w:rFonts w:ascii="宋体" w:hAnsi="宋体" w:eastAsia="宋体" w:cs="宋体"/>
          <w:color w:val="auto"/>
          <w:sz w:val="22"/>
          <w:szCs w:val="22"/>
          <w:highlight w:val="none"/>
        </w:rPr>
        <w:t xml:space="preserve">                </w:t>
      </w:r>
      <w:r>
        <w:rPr>
          <w:rFonts w:ascii="宋体" w:hAnsi="宋体" w:eastAsia="宋体" w:cs="宋体"/>
          <w:color w:val="auto"/>
          <w:spacing w:val="-10"/>
          <w:sz w:val="22"/>
          <w:szCs w:val="22"/>
          <w:highlight w:val="none"/>
        </w:rPr>
        <w:t xml:space="preserve">传</w:t>
      </w:r>
      <w:r>
        <w:rPr>
          <w:rFonts w:ascii="宋体" w:hAnsi="宋体" w:eastAsia="宋体" w:cs="宋体"/>
          <w:color w:val="auto"/>
          <w:spacing w:val="17"/>
          <w:sz w:val="22"/>
          <w:szCs w:val="22"/>
          <w:highlight w:val="none"/>
        </w:rPr>
        <w:t xml:space="preserve"> </w:t>
      </w:r>
      <w:r>
        <w:rPr>
          <w:rFonts w:ascii="宋体" w:hAnsi="宋体" w:eastAsia="宋体" w:cs="宋体"/>
          <w:color w:val="auto"/>
          <w:spacing w:val="-10"/>
          <w:sz w:val="22"/>
          <w:szCs w:val="22"/>
          <w:highlight w:val="none"/>
        </w:rPr>
        <w:t xml:space="preserve">真：</w:t>
      </w:r>
      <w:r/>
    </w:p>
    <w:p>
      <w:pPr>
        <w:ind w:left="600"/>
        <w:spacing w:before="165" w:line="221"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开户银行：             开户银行：</w:t>
      </w:r>
      <w:r/>
    </w:p>
    <w:p>
      <w:pPr>
        <w:ind w:left="602"/>
        <w:spacing w:before="164" w:line="222" w:lineRule="auto"/>
        <w:rPr>
          <w:rFonts w:ascii="宋体" w:hAnsi="宋体" w:eastAsia="宋体" w:cs="宋体"/>
          <w:color w:val="auto"/>
          <w:sz w:val="22"/>
          <w:szCs w:val="22"/>
          <w:highlight w:val="none"/>
        </w:rPr>
      </w:pPr>
      <w:r>
        <w:rPr>
          <w:rFonts w:ascii="宋体" w:hAnsi="宋体" w:eastAsia="宋体" w:cs="宋体"/>
          <w:color w:val="auto"/>
          <w:spacing w:val="-13"/>
          <w:sz w:val="22"/>
          <w:szCs w:val="22"/>
          <w:highlight w:val="none"/>
        </w:rPr>
        <w:t xml:space="preserve">账</w:t>
      </w:r>
      <w:r>
        <w:rPr>
          <w:rFonts w:ascii="宋体" w:hAnsi="宋体" w:eastAsia="宋体" w:cs="宋体"/>
          <w:color w:val="auto"/>
          <w:spacing w:val="13"/>
          <w:sz w:val="22"/>
          <w:szCs w:val="22"/>
          <w:highlight w:val="none"/>
        </w:rPr>
        <w:t xml:space="preserve"> </w:t>
      </w:r>
      <w:r>
        <w:rPr>
          <w:rFonts w:ascii="宋体" w:hAnsi="宋体" w:eastAsia="宋体" w:cs="宋体"/>
          <w:color w:val="auto"/>
          <w:spacing w:val="-13"/>
          <w:sz w:val="22"/>
          <w:szCs w:val="22"/>
          <w:highlight w:val="none"/>
        </w:rPr>
        <w:t xml:space="preserve">号</w:t>
      </w:r>
      <w:r>
        <w:rPr>
          <w:rFonts w:ascii="宋体" w:hAnsi="宋体" w:eastAsia="宋体" w:cs="宋体"/>
          <w:color w:val="auto"/>
          <w:spacing w:val="-83"/>
          <w:sz w:val="22"/>
          <w:szCs w:val="22"/>
          <w:highlight w:val="none"/>
        </w:rPr>
        <w:t xml:space="preserve"> </w:t>
      </w:r>
      <w:r>
        <w:rPr>
          <w:rFonts w:ascii="宋体" w:hAnsi="宋体" w:eastAsia="宋体" w:cs="宋体"/>
          <w:color w:val="auto"/>
          <w:spacing w:val="-13"/>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13"/>
          <w:sz w:val="22"/>
          <w:szCs w:val="22"/>
          <w:highlight w:val="none"/>
        </w:rPr>
        <w:t xml:space="preserve">账</w:t>
      </w:r>
      <w:r>
        <w:rPr>
          <w:rFonts w:ascii="宋体" w:hAnsi="宋体" w:eastAsia="宋体" w:cs="宋体"/>
          <w:color w:val="auto"/>
          <w:spacing w:val="17"/>
          <w:sz w:val="22"/>
          <w:szCs w:val="22"/>
          <w:highlight w:val="none"/>
        </w:rPr>
        <w:t xml:space="preserve"> </w:t>
      </w:r>
      <w:r>
        <w:rPr>
          <w:rFonts w:ascii="宋体" w:hAnsi="宋体" w:eastAsia="宋体" w:cs="宋体"/>
          <w:color w:val="auto"/>
          <w:spacing w:val="-13"/>
          <w:sz w:val="22"/>
          <w:szCs w:val="22"/>
          <w:highlight w:val="none"/>
        </w:rPr>
        <w:t xml:space="preserve">号：</w:t>
      </w:r>
      <w:r/>
    </w:p>
    <w:p>
      <w:pPr>
        <w:ind w:left="615"/>
        <w:spacing w:before="165" w:line="220" w:lineRule="auto"/>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 xml:space="preserve">邮政编码：</w:t>
      </w:r>
      <w:r>
        <w:rPr>
          <w:rFonts w:ascii="宋体" w:hAnsi="宋体" w:eastAsia="宋体" w:cs="宋体"/>
          <w:color w:val="auto"/>
          <w:spacing w:val="1"/>
          <w:sz w:val="22"/>
          <w:szCs w:val="22"/>
          <w:highlight w:val="none"/>
        </w:rPr>
        <w:t xml:space="preserve">             </w:t>
      </w:r>
      <w:r>
        <w:rPr>
          <w:rFonts w:ascii="宋体" w:hAnsi="宋体" w:eastAsia="宋体" w:cs="宋体"/>
          <w:color w:val="auto"/>
          <w:spacing w:val="-5"/>
          <w:sz w:val="22"/>
          <w:szCs w:val="22"/>
          <w:highlight w:val="none"/>
        </w:rPr>
        <w:t xml:space="preserve">邮政编码：</w:t>
      </w:r>
      <w:r/>
    </w:p>
    <w:p>
      <w:pPr>
        <w:spacing w:line="220" w:lineRule="auto"/>
        <w:rPr>
          <w:rFonts w:ascii="宋体" w:hAnsi="宋体" w:eastAsia="宋体" w:cs="宋体"/>
          <w:color w:val="auto"/>
          <w:sz w:val="22"/>
          <w:szCs w:val="22"/>
          <w:highlight w:val="none"/>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ascii="宋体" w:hAnsi="宋体" w:eastAsia="宋体" w:cs="宋体"/>
          <w:color w:val="auto"/>
          <w:sz w:val="22"/>
          <w:szCs w:val="22"/>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9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56"/>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9" w:name="_Toc296944566"/>
      <w:r/>
      <w:bookmarkStart w:id="70" w:name="_Toc296347226"/>
      <w:r/>
      <w:bookmarkStart w:id="71" w:name="_Toc296891055"/>
      <w:r/>
      <w:bookmarkStart w:id="72" w:name="_Toc296891267"/>
      <w:r/>
      <w:bookmarkStart w:id="73" w:name="_Toc296503227"/>
      <w:r/>
      <w:bookmarkStart w:id="74" w:name="_Toc296346728"/>
      <w:r/>
      <w:bookmarkStart w:id="75" w:name="_Toc267261698"/>
      <w:r>
        <w:rPr>
          <w:rFonts w:hint="eastAsia" w:ascii="宋体" w:hAnsi="宋体" w:cs="宋体"/>
          <w:b/>
          <w:bCs/>
          <w:color w:val="auto"/>
          <w:sz w:val="30"/>
          <w:szCs w:val="30"/>
          <w:highlight w:val="none"/>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9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机械或设备名称</w:t>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规格型号</w:t>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56"/>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bl>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76" w:name="_Toc296944567"/>
      <w:r/>
      <w:bookmarkStart w:id="77" w:name="_Toc296346729"/>
      <w:r/>
      <w:bookmarkStart w:id="78" w:name="_Toc296891268"/>
      <w:r/>
      <w:bookmarkStart w:id="79" w:name="_Toc296347227"/>
      <w:r/>
      <w:bookmarkStart w:id="80" w:name="_Toc267261699"/>
      <w:r/>
      <w:bookmarkStart w:id="81" w:name="_Toc296891056"/>
      <w:r/>
      <w:bookmarkStart w:id="82" w:name="_Toc296503228"/>
      <w:r>
        <w:rPr>
          <w:rFonts w:hint="eastAsia" w:ascii="宋体" w:hAnsi="宋体" w:cs="宋体"/>
          <w:b/>
          <w:bCs/>
          <w:color w:val="auto"/>
          <w:sz w:val="30"/>
          <w:szCs w:val="30"/>
          <w:highlight w:val="none"/>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283"/>
        <w:spacing w:line="360" w:lineRule="auto"/>
        <w:rPr>
          <w:rFonts w:hint="eastAsia" w:ascii="宋体" w:hAnsi="宋体" w:cs="宋体"/>
          <w:b/>
          <w:bCs/>
          <w:color w:val="auto"/>
          <w:sz w:val="30"/>
          <w:szCs w:val="30"/>
          <w:highlight w:val="none"/>
        </w:rPr>
      </w:pPr>
      <w:r>
        <w:rPr>
          <w:rFonts w:hint="eastAsia" w:ascii="宋体" w:hAnsi="宋体" w:cs="宋体"/>
          <w:b/>
          <w:color w:val="auto"/>
          <w:sz w:val="24"/>
          <w:szCs w:val="24"/>
          <w:highlight w:val="none"/>
        </w:rPr>
        <w:t xml:space="preserve">此表格</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在招投标阶段无需填写，在合同备案时填写完整。</w:t>
      </w: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 xml:space="preserve">附</w:t>
      </w:r>
      <w:bookmarkStart w:id="83" w:name="_Toc296347228"/>
      <w:r/>
      <w:bookmarkStart w:id="84" w:name="_Toc296891057"/>
      <w:r/>
      <w:bookmarkStart w:id="85" w:name="_Toc296503229"/>
      <w:r/>
      <w:bookmarkStart w:id="86" w:name="_Toc296346730"/>
      <w:r/>
      <w:bookmarkStart w:id="87" w:name="_Toc296891269"/>
      <w:r/>
      <w:bookmarkStart w:id="88" w:name="_Toc296944568"/>
      <w:r>
        <w:rPr>
          <w:rFonts w:hint="eastAsia" w:ascii="宋体" w:hAnsi="宋体" w:cs="宋体"/>
          <w:b/>
          <w:bCs/>
          <w:color w:val="auto"/>
          <w:sz w:val="30"/>
          <w:szCs w:val="30"/>
          <w:highlight w:val="none"/>
        </w:rPr>
        <w:t xml:space="preserve">件7：</w:t>
      </w:r>
      <w:bookmarkEnd w:id="83"/>
      <w:r/>
      <w:bookmarkEnd w:id="84"/>
      <w:r/>
      <w:bookmarkEnd w:id="85"/>
      <w:r/>
      <w:bookmarkEnd w:id="86"/>
      <w:r/>
      <w:bookmarkEnd w:id="87"/>
      <w:r/>
      <w:bookmarkEnd w:id="88"/>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分包人主要施工管理人员表</w:t>
      </w:r>
      <w:r/>
    </w:p>
    <w:tbl>
      <w:tblPr>
        <w:tblStyle w:val="9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56"/>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center"/>
        <w:spacing w:line="360" w:lineRule="auto"/>
        <w:rPr>
          <w:rFonts w:hint="eastAsia" w:ascii="宋体" w:hAnsi="宋体" w:cs="宋体"/>
          <w:b/>
          <w:color w:val="auto"/>
          <w:sz w:val="36"/>
          <w:highlight w:val="none"/>
        </w:rPr>
      </w:pPr>
      <w:r>
        <w:rPr>
          <w:rFonts w:hint="eastAsia" w:ascii="宋体" w:hAnsi="宋体" w:cs="宋体"/>
          <w:color w:val="auto"/>
          <w:highlight w:val="none"/>
        </w:rPr>
        <w:br w:type="page" w:clear="all"/>
      </w:r>
      <w:bookmarkStart w:id="89" w:name="第五章 工程量清单"/>
      <w:r/>
      <w:bookmarkEnd w:id="89"/>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徐州市贾汪区人民政府茱萸山街道办事处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90" w:name="_Hlk81985284"/>
      <w:r>
        <w:rPr>
          <w:rFonts w:hint="eastAsia" w:ascii="宋体" w:hAnsi="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lang w:eastAsia="zh-CN"/>
        </w:rPr>
        <w:t xml:space="preserve">贾汪区茱萸山街道2026年农村公路提档升级工程（茱萸路、才龙路、贾龙路、龙贾路）</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徐州市贾汪区人民政府茱萸山街道办事处</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贾汪区茱萸山街道2026年农村公路提档升级工程（茱萸路、才龙路、贾龙路、龙贾路）</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中型企业、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小型企业、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975"/>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66"/>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14"/>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90"/>
      <w:r/>
      <w:r/>
    </w:p>
    <w:p>
      <w:pPr>
        <w:pStyle w:val="974"/>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4"/>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974"/>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974"/>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974"/>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1086"/>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2"/>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193"/>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pStyle w:val="1193"/>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yellow"/>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975"/>
        <w:ind w:left="479" w:firstLine="64"/>
        <w:jc w:val="left"/>
        <w:spacing w:line="40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供应商郑重声明：供应商具备履行合同（项目名称</w:t>
      </w:r>
      <w:r>
        <w:rPr>
          <w:rStyle w:val="1457"/>
          <w:rFonts w:ascii="宋体" w:hAnsi="宋体"/>
          <w:color w:val="auto"/>
          <w:sz w:val="24"/>
          <w:highlight w:val="none"/>
          <w:u w:val="single"/>
        </w:rPr>
        <w:t xml:space="preserve">： </w:t>
      </w:r>
      <w:r>
        <w:rPr>
          <w:rStyle w:val="1457"/>
          <w:rFonts w:hint="eastAsia" w:ascii="宋体" w:hAnsi="宋体"/>
          <w:color w:val="auto"/>
          <w:sz w:val="24"/>
          <w:highlight w:val="none"/>
          <w:u w:val="single"/>
          <w:lang w:val="en-US"/>
        </w:rPr>
        <w:t xml:space="preserve">  </w:t>
      </w:r>
      <w:r>
        <w:rPr>
          <w:rStyle w:val="1457"/>
          <w:rFonts w:ascii="宋体" w:hAnsi="宋体"/>
          <w:color w:val="auto"/>
          <w:sz w:val="24"/>
          <w:highlight w:val="none"/>
          <w:u w:val="single"/>
        </w:rPr>
        <w:t xml:space="preserve">  </w:t>
      </w:r>
      <w:r>
        <w:rPr>
          <w:rStyle w:val="1457"/>
          <w:rFonts w:ascii="宋体" w:hAnsi="宋体"/>
          <w:color w:val="auto"/>
          <w:sz w:val="24"/>
          <w:highlight w:val="none"/>
        </w:rPr>
        <w:t xml:space="preserve">，项目编号</w:t>
      </w:r>
      <w:r>
        <w:rPr>
          <w:rStyle w:val="1457"/>
          <w:rFonts w:ascii="宋体" w:hAnsi="宋体"/>
          <w:color w:val="auto"/>
          <w:sz w:val="24"/>
          <w:highlight w:val="none"/>
          <w:u w:val="single"/>
        </w:rPr>
        <w:t xml:space="preserve">：</w:t>
      </w:r>
      <w:r>
        <w:rPr>
          <w:rStyle w:val="1457"/>
          <w:rFonts w:hint="eastAsia" w:ascii="宋体" w:hAnsi="宋体"/>
          <w:color w:val="auto"/>
          <w:sz w:val="24"/>
          <w:highlight w:val="none"/>
          <w:u w:val="single"/>
          <w:lang w:val="en-US"/>
        </w:rPr>
        <w:t xml:space="preserve">     </w:t>
      </w:r>
      <w:r>
        <w:rPr>
          <w:rStyle w:val="1457"/>
          <w:rFonts w:hint="eastAsia" w:ascii="宋体" w:hAnsi="宋体"/>
          <w:color w:val="auto"/>
          <w:sz w:val="24"/>
          <w:highlight w:val="none"/>
          <w:u w:val="none"/>
          <w:lang w:val="en-US"/>
        </w:rPr>
        <w:t xml:space="preserve">）</w:t>
      </w:r>
      <w:r>
        <w:rPr>
          <w:rStyle w:val="1457"/>
          <w:rFonts w:ascii="宋体" w:hAnsi="宋体"/>
          <w:color w:val="auto"/>
          <w:sz w:val="24"/>
          <w:highlight w:val="none"/>
        </w:rPr>
        <w:t xml:space="preserve">所必需的设备和专业技术能力</w:t>
      </w:r>
      <w:r>
        <w:rPr>
          <w:rStyle w:val="1457"/>
          <w:rFonts w:hint="eastAsia" w:ascii="宋体" w:hAnsi="宋体"/>
          <w:color w:val="auto"/>
          <w:sz w:val="24"/>
          <w:highlight w:val="none"/>
        </w:rPr>
        <w:t xml:space="preserve">。</w:t>
      </w:r>
      <w:r/>
    </w:p>
    <w:p>
      <w:pPr>
        <w:pStyle w:val="976"/>
        <w:rPr>
          <w:rStyle w:val="1457"/>
          <w:rFonts w:hint="eastAsia" w:ascii="宋体" w:hAnsi="宋体"/>
          <w:color w:val="auto"/>
          <w:sz w:val="24"/>
          <w:highlight w:val="none"/>
          <w:lang w:val="en-US"/>
        </w:rPr>
      </w:pPr>
      <w:r>
        <w:rPr>
          <w:rFonts w:hint="eastAsia" w:ascii="宋体" w:hAnsi="宋体"/>
          <w:color w:val="auto"/>
          <w:sz w:val="24"/>
          <w:highlight w:val="none"/>
          <w:lang w:val="en-US"/>
        </w:rPr>
      </w:r>
      <w:r/>
    </w:p>
    <w:p>
      <w:pPr>
        <w:pStyle w:val="978"/>
        <w:rPr>
          <w:rFonts w:hint="default"/>
          <w:color w:val="auto"/>
          <w:highlight w:val="none"/>
          <w:lang w:val="en-US"/>
        </w:rPr>
      </w:pPr>
      <w:r>
        <w:rPr>
          <w:rFonts w:hint="default"/>
          <w:color w:val="auto"/>
          <w:highlight w:val="none"/>
          <w:lang w:val="en-US"/>
        </w:rPr>
      </w:r>
      <w:r/>
    </w:p>
    <w:p>
      <w:pPr>
        <w:pStyle w:val="975"/>
        <w:ind w:firstLine="972"/>
        <w:jc w:val="left"/>
        <w:spacing w:line="40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特此声明。</w:t>
      </w:r>
      <w:r/>
    </w:p>
    <w:p>
      <w:pPr>
        <w:pStyle w:val="975"/>
        <w:ind w:firstLine="972"/>
        <w:jc w:val="left"/>
        <w:spacing w:line="40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供应商人对上述声明的真实性负责。如有虚假，将依法承担相应责任。</w:t>
      </w:r>
      <w:r/>
    </w:p>
    <w:p>
      <w:pPr>
        <w:pStyle w:val="975"/>
        <w:ind w:firstLine="972"/>
        <w:jc w:val="left"/>
        <w:spacing w:line="40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 </w:t>
      </w:r>
      <w:r/>
    </w:p>
    <w:p>
      <w:pPr>
        <w:pStyle w:val="975"/>
        <w:ind w:firstLine="3600"/>
        <w:jc w:val="left"/>
        <w:spacing w:line="360" w:lineRule="auto"/>
        <w:widowControl w:val="off"/>
        <w:rPr>
          <w:rStyle w:val="1457"/>
          <w:rFonts w:ascii="宋体" w:hAnsi="宋体"/>
          <w:color w:val="auto"/>
          <w:sz w:val="24"/>
          <w:highlight w:val="none"/>
        </w:rPr>
      </w:pPr>
      <w:r>
        <w:rPr>
          <w:rFonts w:ascii="宋体" w:hAnsi="宋体"/>
          <w:color w:val="auto"/>
          <w:sz w:val="24"/>
          <w:highlight w:val="none"/>
        </w:rPr>
      </w:r>
      <w:r/>
    </w:p>
    <w:p>
      <w:pPr>
        <w:pStyle w:val="975"/>
        <w:ind w:firstLine="3600"/>
        <w:jc w:val="left"/>
        <w:spacing w:line="360" w:lineRule="auto"/>
        <w:widowControl w:val="off"/>
        <w:rPr>
          <w:rStyle w:val="1457"/>
          <w:rFonts w:ascii="宋体" w:hAnsi="宋体"/>
          <w:color w:val="auto"/>
          <w:sz w:val="24"/>
          <w:highlight w:val="none"/>
        </w:rPr>
      </w:pPr>
      <w:r>
        <w:rPr>
          <w:rFonts w:ascii="宋体" w:hAnsi="宋体"/>
          <w:color w:val="auto"/>
          <w:sz w:val="24"/>
          <w:highlight w:val="none"/>
        </w:rPr>
      </w:r>
      <w:r/>
    </w:p>
    <w:p>
      <w:pPr>
        <w:pStyle w:val="975"/>
        <w:ind w:firstLine="3600"/>
        <w:jc w:val="left"/>
        <w:spacing w:line="360"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供应商（</w:t>
      </w:r>
      <w:r>
        <w:rPr>
          <w:rStyle w:val="1457"/>
          <w:rFonts w:hint="eastAsia" w:ascii="宋体" w:hAnsi="宋体"/>
          <w:color w:val="auto"/>
          <w:sz w:val="24"/>
          <w:szCs w:val="24"/>
          <w:highlight w:val="none"/>
        </w:rPr>
        <w:t xml:space="preserve">电子签章</w:t>
      </w:r>
      <w:r>
        <w:rPr>
          <w:rStyle w:val="1457"/>
          <w:rFonts w:ascii="宋体" w:hAnsi="宋体"/>
          <w:color w:val="auto"/>
          <w:sz w:val="24"/>
          <w:highlight w:val="none"/>
        </w:rPr>
        <w:t xml:space="preserve">）：</w:t>
      </w:r>
      <w:r/>
    </w:p>
    <w:p>
      <w:pPr>
        <w:pStyle w:val="975"/>
        <w:jc w:val="left"/>
        <w:spacing w:line="360" w:lineRule="auto"/>
        <w:widowControl w:val="off"/>
        <w:rPr>
          <w:rStyle w:val="1457"/>
          <w:rFonts w:ascii="宋体" w:hAnsi="宋体"/>
          <w:color w:val="auto"/>
          <w:sz w:val="24"/>
          <w:highlight w:val="none"/>
        </w:rPr>
      </w:pPr>
      <w:r>
        <w:rPr>
          <w:rStyle w:val="1457"/>
          <w:rFonts w:ascii="宋体" w:hAnsi="宋体"/>
          <w:color w:val="auto"/>
          <w:sz w:val="24"/>
          <w:highlight w:val="none"/>
        </w:rPr>
        <w:t xml:space="preserve">                              法定代表人或授权代表（签字或盖章）：  </w:t>
      </w:r>
      <w:r/>
    </w:p>
    <w:p>
      <w:pPr>
        <w:pStyle w:val="975"/>
        <w:ind w:firstLine="3600"/>
        <w:spacing w:line="400" w:lineRule="exact"/>
        <w:widowControl w:val="off"/>
        <w:rPr>
          <w:rStyle w:val="1457"/>
          <w:rFonts w:ascii="宋体" w:hAnsi="宋体"/>
          <w:color w:val="auto"/>
          <w:sz w:val="24"/>
          <w:highlight w:val="none"/>
        </w:rPr>
      </w:pPr>
      <w:r>
        <w:rPr>
          <w:rStyle w:val="1457"/>
          <w:rFonts w:ascii="宋体" w:hAnsi="宋体"/>
          <w:color w:val="auto"/>
          <w:sz w:val="24"/>
          <w:highlight w:val="none"/>
        </w:rPr>
        <w:t xml:space="preserve">日期：</w:t>
      </w:r>
      <w:r/>
    </w:p>
    <w:p>
      <w:pPr>
        <w:pStyle w:val="975"/>
        <w:jc w:val="center"/>
        <w:spacing w:line="400" w:lineRule="exact"/>
        <w:widowControl w:val="off"/>
        <w:rPr>
          <w:rStyle w:val="1457"/>
          <w:rFonts w:ascii="宋体" w:hAnsi="宋体"/>
          <w:color w:val="auto"/>
          <w:sz w:val="28"/>
          <w:szCs w:val="28"/>
          <w:highlight w:val="none"/>
        </w:rPr>
      </w:pPr>
      <w:r>
        <w:rPr>
          <w:rFonts w:ascii="宋体" w:hAnsi="宋体"/>
          <w:color w:val="auto"/>
          <w:sz w:val="28"/>
          <w:szCs w:val="28"/>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1" w:name="OLE_LINK14"/>
      <w:r/>
      <w:bookmarkStart w:id="92" w:name="OLE_LINK13"/>
      <w:r>
        <w:rPr>
          <w:rFonts w:hint="eastAsia" w:ascii="宋体" w:hAnsi="宋体" w:cs="宋体"/>
          <w:b/>
          <w:color w:val="auto"/>
          <w:sz w:val="36"/>
          <w:szCs w:val="36"/>
          <w:highlight w:val="none"/>
        </w:rPr>
        <w:t xml:space="preserve">13、</w:t>
      </w:r>
      <w:bookmarkStart w:id="93" w:name="_Hlk81985305"/>
      <w:r>
        <w:rPr>
          <w:rFonts w:hint="eastAsia" w:ascii="宋体" w:hAnsi="宋体" w:cs="宋体"/>
          <w:b/>
          <w:color w:val="auto"/>
          <w:sz w:val="36"/>
          <w:szCs w:val="36"/>
          <w:highlight w:val="none"/>
        </w:rPr>
        <w:t xml:space="preserve">残疾人福利性单位声明函</w:t>
      </w:r>
      <w:bookmarkEnd w:id="91"/>
      <w:r/>
      <w:bookmarkEnd w:id="92"/>
      <w:r/>
      <w:r/>
    </w:p>
    <w:p>
      <w:pPr>
        <w:pStyle w:val="975"/>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color w:val="auto"/>
          <w:highlight w:val="none"/>
        </w:rPr>
      </w:pPr>
      <w:r>
        <w:rPr>
          <w:rFonts w:hint="eastAsia" w:ascii="宋体" w:hAnsi="宋体" w:cs="宋体"/>
          <w:color w:val="auto"/>
          <w:sz w:val="24"/>
          <w:highlight w:val="none"/>
        </w:rPr>
        <w:t xml:space="preserve">  项目编号： </w:t>
      </w:r>
      <w:r>
        <w:rPr>
          <w:rFonts w:hint="eastAsia" w:ascii="宋体" w:hAnsi="宋体" w:cs="宋体"/>
          <w:color w:val="auto"/>
          <w:sz w:val="24"/>
          <w:highlight w:val="none"/>
          <w:lang w:eastAsia="zh-CN"/>
        </w:rPr>
        <w:t xml:space="preserve">JSZC-320305-JSGE-C2026-0002</w:t>
      </w: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93"/>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076"/>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076"/>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07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076"/>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6"/>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266"/>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75"/>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p>
      <w:pPr>
        <w:pStyle w:val="940"/>
        <w:rPr>
          <w:rFonts w:hint="eastAsia"/>
          <w:color w:val="auto"/>
          <w:highlight w:val="none"/>
        </w:rPr>
      </w:pPr>
      <w:r>
        <w:rPr>
          <w:rFonts w:hint="eastAsia"/>
          <w:color w:val="auto"/>
          <w:highlight w:val="none"/>
        </w:rPr>
      </w:r>
      <w:r/>
    </w:p>
    <w:tbl>
      <w:tblPr>
        <w:tblStyle w:val="959"/>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97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97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rPr>
          <w:rFonts w:hint="eastAsia"/>
          <w:lang w:val="en-US" w:eastAsia="zh-CN"/>
        </w:rPr>
      </w:pPr>
      <w:r>
        <w:rPr>
          <w:rFonts w:hint="eastAsia"/>
          <w:lang w:val="en-US" w:eastAsia="zh-CN"/>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0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456"/>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56"/>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091"/>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456"/>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56"/>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0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9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link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name w:val="Heading 1"/>
    <w:basedOn w:val="919"/>
    <w:next w:val="919"/>
    <w:uiPriority w:val="9"/>
    <w:qFormat/>
    <w:pPr>
      <w:keepLines/>
      <w:keepNext/>
      <w:spacing w:before="480" w:after="200"/>
      <w:outlineLvl w:val="0"/>
    </w:pPr>
    <w:rPr>
      <w:rFonts w:ascii="Arial" w:hAnsi="Arial" w:eastAsia="Arial" w:cs="Arial"/>
      <w:sz w:val="40"/>
      <w:szCs w:val="40"/>
    </w:rPr>
  </w:style>
  <w:style w:type="paragraph" w:styleId="921">
    <w:name w:val="Heading 2"/>
    <w:basedOn w:val="919"/>
    <w:next w:val="919"/>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19"/>
    <w:next w:val="919"/>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toc 7"/>
    <w:basedOn w:val="919"/>
    <w:next w:val="919"/>
    <w:uiPriority w:val="39"/>
    <w:unhideWhenUsed/>
    <w:qFormat/>
    <w:pPr>
      <w:ind w:left="1701" w:right="0" w:firstLine="0"/>
      <w:spacing w:after="57"/>
    </w:pPr>
  </w:style>
  <w:style w:type="paragraph" w:styleId="932">
    <w:name w:val="Normal Indent"/>
    <w:basedOn w:val="919"/>
    <w:uiPriority w:val="0"/>
    <w:qFormat/>
    <w:pPr>
      <w:ind w:firstLine="420"/>
    </w:pPr>
  </w:style>
  <w:style w:type="paragraph" w:styleId="933">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4">
    <w:name w:val="index 5"/>
    <w:basedOn w:val="919"/>
    <w:next w:val="919"/>
    <w:uiPriority w:val="0"/>
    <w:qFormat/>
    <w:pPr>
      <w:ind w:left="798"/>
    </w:pPr>
    <w:rPr>
      <w:rFonts w:ascii="Calibri" w:hAnsi="Calibri" w:eastAsia="Times New Roman"/>
      <w:szCs w:val="24"/>
    </w:rPr>
  </w:style>
  <w:style w:type="paragraph" w:styleId="935">
    <w:name w:val="Document Map"/>
    <w:basedOn w:val="919"/>
    <w:uiPriority w:val="0"/>
    <w:qFormat/>
    <w:rPr>
      <w:rFonts w:ascii="宋体" w:hAnsi="Calibri"/>
      <w:sz w:val="18"/>
      <w:szCs w:val="18"/>
    </w:rPr>
  </w:style>
  <w:style w:type="paragraph" w:styleId="936">
    <w:name w:val="annotation text"/>
    <w:basedOn w:val="919"/>
    <w:uiPriority w:val="0"/>
    <w:qFormat/>
    <w:pPr>
      <w:jc w:val="left"/>
    </w:pPr>
    <w:rPr>
      <w:rFonts w:ascii="Times New Roman" w:hAnsi="Times New Roman"/>
      <w:szCs w:val="24"/>
    </w:rPr>
  </w:style>
  <w:style w:type="paragraph" w:styleId="937">
    <w:name w:val="Body Text"/>
    <w:basedOn w:val="919"/>
    <w:uiPriority w:val="99"/>
    <w:unhideWhenUsed/>
    <w:qFormat/>
    <w:pPr>
      <w:spacing w:after="120"/>
    </w:pPr>
    <w:rPr>
      <w:szCs w:val="24"/>
    </w:rPr>
  </w:style>
  <w:style w:type="paragraph" w:styleId="938">
    <w:name w:val="Body Text Indent"/>
    <w:basedOn w:val="919"/>
    <w:next w:val="939"/>
    <w:uiPriority w:val="0"/>
    <w:qFormat/>
    <w:pPr>
      <w:ind w:firstLine="600"/>
      <w:spacing w:line="317" w:lineRule="auto"/>
    </w:pPr>
    <w:rPr>
      <w:rFonts w:ascii="方正书宋简体" w:eastAsia="方正书宋简体"/>
      <w:sz w:val="30"/>
    </w:rPr>
  </w:style>
  <w:style w:type="paragraph" w:styleId="939">
    <w:name w:val="envelope return"/>
    <w:basedOn w:val="919"/>
    <w:uiPriority w:val="99"/>
    <w:qFormat/>
    <w:pPr>
      <w:ind w:firstLine="200"/>
      <w:spacing w:line="360" w:lineRule="auto"/>
    </w:pPr>
    <w:rPr>
      <w:rFonts w:ascii="Arial" w:hAnsi="Arial" w:cs="Arial"/>
      <w:sz w:val="24"/>
    </w:rPr>
  </w:style>
  <w:style w:type="paragraph" w:styleId="940">
    <w:name w:val="Block Text"/>
    <w:basedOn w:val="919"/>
    <w:next w:val="919"/>
    <w:uiPriority w:val="6"/>
    <w:qFormat/>
    <w:pPr>
      <w:ind w:left="256" w:right="6" w:firstLine="624"/>
    </w:pPr>
    <w:rPr>
      <w:rFonts w:ascii="Times New Roman" w:hAnsi="Times New Roman" w:eastAsia="仿宋" w:cs="Times New Roman"/>
      <w:sz w:val="28"/>
      <w:szCs w:val="20"/>
    </w:rPr>
  </w:style>
  <w:style w:type="paragraph" w:styleId="941">
    <w:name w:val="toc 5"/>
    <w:basedOn w:val="919"/>
    <w:next w:val="919"/>
    <w:uiPriority w:val="39"/>
    <w:unhideWhenUsed/>
    <w:qFormat/>
    <w:pPr>
      <w:ind w:left="1134" w:right="0" w:firstLine="0"/>
      <w:spacing w:after="57"/>
    </w:pPr>
  </w:style>
  <w:style w:type="paragraph" w:styleId="942">
    <w:name w:val="toc 3"/>
    <w:basedOn w:val="919"/>
    <w:next w:val="919"/>
    <w:uiPriority w:val="39"/>
    <w:unhideWhenUsed/>
    <w:qFormat/>
    <w:pPr>
      <w:ind w:left="567" w:right="0" w:firstLine="0"/>
      <w:spacing w:after="57"/>
    </w:pPr>
  </w:style>
  <w:style w:type="paragraph" w:styleId="943">
    <w:name w:val="toc 8"/>
    <w:basedOn w:val="919"/>
    <w:next w:val="919"/>
    <w:uiPriority w:val="39"/>
    <w:unhideWhenUsed/>
    <w:qFormat/>
    <w:pPr>
      <w:ind w:left="1984" w:right="0" w:firstLine="0"/>
      <w:spacing w:after="57"/>
    </w:pPr>
  </w:style>
  <w:style w:type="paragraph" w:styleId="944">
    <w:name w:val="endnote text"/>
    <w:basedOn w:val="919"/>
    <w:uiPriority w:val="99"/>
    <w:semiHidden/>
    <w:unhideWhenUsed/>
    <w:qFormat/>
    <w:pPr>
      <w:spacing w:after="0" w:line="240" w:lineRule="auto"/>
    </w:pPr>
    <w:rPr>
      <w:sz w:val="20"/>
    </w:rPr>
  </w:style>
  <w:style w:type="paragraph" w:styleId="945">
    <w:name w:val="Footer"/>
    <w:basedOn w:val="919"/>
    <w:uiPriority w:val="99"/>
    <w:unhideWhenUsed/>
    <w:qFormat/>
    <w:pPr>
      <w:spacing w:after="0" w:line="240" w:lineRule="auto"/>
      <w:tabs>
        <w:tab w:val="center" w:pos="7143" w:leader="none"/>
        <w:tab w:val="right" w:pos="14287" w:leader="none"/>
      </w:tabs>
    </w:pPr>
  </w:style>
  <w:style w:type="paragraph" w:styleId="946">
    <w:name w:val="Header"/>
    <w:basedOn w:val="919"/>
    <w:uiPriority w:val="99"/>
    <w:unhideWhenUsed/>
    <w:qFormat/>
    <w:pPr>
      <w:spacing w:after="0" w:line="240" w:lineRule="auto"/>
      <w:tabs>
        <w:tab w:val="center" w:pos="7143" w:leader="none"/>
        <w:tab w:val="right" w:pos="14287" w:leader="none"/>
      </w:tabs>
    </w:pPr>
  </w:style>
  <w:style w:type="paragraph" w:styleId="947">
    <w:name w:val="toc 1"/>
    <w:basedOn w:val="919"/>
    <w:next w:val="919"/>
    <w:uiPriority w:val="39"/>
    <w:unhideWhenUsed/>
    <w:qFormat/>
    <w:pPr>
      <w:ind w:left="0" w:right="0" w:firstLine="0"/>
      <w:spacing w:after="57"/>
    </w:pPr>
  </w:style>
  <w:style w:type="paragraph" w:styleId="948">
    <w:name w:val="toc 4"/>
    <w:basedOn w:val="919"/>
    <w:next w:val="919"/>
    <w:uiPriority w:val="39"/>
    <w:unhideWhenUsed/>
    <w:qFormat/>
    <w:pPr>
      <w:ind w:left="850" w:right="0" w:firstLine="0"/>
      <w:spacing w:after="57"/>
    </w:pPr>
  </w:style>
  <w:style w:type="paragraph" w:styleId="949">
    <w:name w:val="Subtitle"/>
    <w:basedOn w:val="919"/>
    <w:next w:val="919"/>
    <w:uiPriority w:val="11"/>
    <w:qFormat/>
    <w:pPr>
      <w:spacing w:before="200" w:after="200"/>
    </w:pPr>
    <w:rPr>
      <w:sz w:val="24"/>
      <w:szCs w:val="24"/>
    </w:rPr>
  </w:style>
  <w:style w:type="paragraph" w:styleId="950">
    <w:name w:val="footnote text"/>
    <w:basedOn w:val="919"/>
    <w:next w:val="934"/>
    <w:uiPriority w:val="99"/>
    <w:semiHidden/>
    <w:unhideWhenUsed/>
    <w:qFormat/>
    <w:pPr>
      <w:spacing w:after="40" w:line="240" w:lineRule="auto"/>
    </w:pPr>
    <w:rPr>
      <w:sz w:val="18"/>
    </w:rPr>
  </w:style>
  <w:style w:type="paragraph" w:styleId="951">
    <w:name w:val="toc 6"/>
    <w:basedOn w:val="919"/>
    <w:next w:val="919"/>
    <w:uiPriority w:val="39"/>
    <w:unhideWhenUsed/>
    <w:qFormat/>
    <w:pPr>
      <w:ind w:left="1417" w:right="0" w:firstLine="0"/>
      <w:spacing w:after="57"/>
    </w:pPr>
  </w:style>
  <w:style w:type="paragraph" w:styleId="952">
    <w:name w:val="table of figures"/>
    <w:basedOn w:val="919"/>
    <w:next w:val="919"/>
    <w:uiPriority w:val="99"/>
    <w:unhideWhenUsed/>
    <w:qFormat/>
    <w:pPr>
      <w:spacing w:after="0" w:afterAutospacing="0"/>
    </w:pPr>
  </w:style>
  <w:style w:type="paragraph" w:styleId="953">
    <w:name w:val="toc 2"/>
    <w:basedOn w:val="919"/>
    <w:next w:val="919"/>
    <w:uiPriority w:val="39"/>
    <w:unhideWhenUsed/>
    <w:qFormat/>
    <w:pPr>
      <w:ind w:left="283" w:right="0" w:firstLine="0"/>
      <w:spacing w:after="57"/>
    </w:pPr>
  </w:style>
  <w:style w:type="paragraph" w:styleId="954">
    <w:name w:val="toc 9"/>
    <w:basedOn w:val="919"/>
    <w:next w:val="919"/>
    <w:uiPriority w:val="39"/>
    <w:unhideWhenUsed/>
    <w:qFormat/>
    <w:pPr>
      <w:ind w:left="2268" w:right="0" w:firstLine="0"/>
      <w:spacing w:after="57"/>
    </w:pPr>
  </w:style>
  <w:style w:type="paragraph" w:styleId="955">
    <w:name w:val="Body Text 2"/>
    <w:basedOn w:val="919"/>
    <w:uiPriority w:val="0"/>
    <w:qFormat/>
    <w:pPr>
      <w:jc w:val="center"/>
      <w:widowControl/>
    </w:pPr>
    <w:rPr>
      <w:rFonts w:ascii="楷体_GB2312" w:eastAsia="楷体_GB2312"/>
      <w:sz w:val="28"/>
      <w:szCs w:val="28"/>
    </w:rPr>
  </w:style>
  <w:style w:type="paragraph" w:styleId="956">
    <w:name w:val="Normal (Web)"/>
    <w:basedOn w:val="919"/>
    <w:uiPriority w:val="99"/>
    <w:qFormat/>
    <w:pPr>
      <w:jc w:val="left"/>
      <w:spacing w:before="100" w:beforeAutospacing="1" w:after="100" w:afterAutospacing="1"/>
      <w:widowControl/>
    </w:pPr>
    <w:rPr>
      <w:rFonts w:ascii="宋体" w:hAnsi="宋体" w:cs="宋体"/>
      <w:sz w:val="24"/>
      <w:szCs w:val="24"/>
    </w:rPr>
  </w:style>
  <w:style w:type="paragraph" w:styleId="957">
    <w:name w:val="Title"/>
    <w:basedOn w:val="919"/>
    <w:next w:val="919"/>
    <w:uiPriority w:val="10"/>
    <w:qFormat/>
    <w:pPr>
      <w:contextualSpacing/>
      <w:spacing w:before="300" w:after="200"/>
    </w:pPr>
    <w:rPr>
      <w:sz w:val="48"/>
      <w:szCs w:val="48"/>
    </w:rPr>
  </w:style>
  <w:style w:type="paragraph" w:styleId="958">
    <w:name w:val="Body Text First Indent 2"/>
    <w:basedOn w:val="938"/>
    <w:uiPriority w:val="0"/>
    <w:qFormat/>
    <w:pPr>
      <w:ind w:firstLine="420"/>
    </w:pPr>
  </w:style>
  <w:style w:type="table" w:styleId="9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0">
    <w:name w:val="endnote reference"/>
    <w:uiPriority w:val="99"/>
    <w:semiHidden/>
    <w:unhideWhenUsed/>
    <w:qFormat/>
    <w:rPr>
      <w:vertAlign w:val="superscript"/>
    </w:rPr>
  </w:style>
  <w:style w:type="character" w:styleId="961">
    <w:name w:val="page number"/>
    <w:basedOn w:val="929"/>
    <w:uiPriority w:val="0"/>
    <w:qFormat/>
  </w:style>
  <w:style w:type="character" w:styleId="962">
    <w:name w:val="Hyperlink"/>
    <w:uiPriority w:val="99"/>
    <w:unhideWhenUsed/>
    <w:qFormat/>
    <w:rPr>
      <w:color w:val="0000ff" w:themeColor="hyperlink"/>
      <w:u w:val="single"/>
      <w14:textFill>
        <w14:solidFill>
          <w14:schemeClr w14:val="hlink"/>
        </w14:solidFill>
      </w14:textFill>
    </w:rPr>
  </w:style>
  <w:style w:type="character" w:styleId="963">
    <w:name w:val="footnote reference"/>
    <w:uiPriority w:val="99"/>
    <w:unhideWhenUsed/>
    <w:qFormat/>
    <w:rPr>
      <w:vertAlign w:val="superscript"/>
    </w:rPr>
  </w:style>
  <w:style w:type="paragraph" w:styleId="964" w:customStyle="1">
    <w:name w:val="一级条标题"/>
    <w:basedOn w:val="965"/>
    <w:next w:val="966"/>
    <w:link w:val="10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919"/>
    <w:link w:val="11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66" w:customStyle="1">
    <w:name w:val="段"/>
    <w:basedOn w:val="967"/>
    <w:next w:val="919"/>
    <w:uiPriority w:val="0"/>
    <w:qFormat/>
    <w:pPr>
      <w:ind w:firstLine="200"/>
      <w:widowControl/>
    </w:pPr>
    <w:rPr>
      <w:rFonts w:hint="eastAsia" w:ascii="宋体"/>
      <w:sz w:val="20"/>
      <w:szCs w:val="20"/>
    </w:rPr>
  </w:style>
  <w:style w:type="paragraph" w:styleId="967" w:customStyle="1">
    <w:name w:val="正文13"/>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首行缩进1"/>
    <w:basedOn w:val="969"/>
    <w:next w:val="973"/>
    <w:link w:val="1075"/>
    <w:uiPriority w:val="0"/>
    <w:qFormat/>
    <w:pPr>
      <w:ind w:firstLine="200"/>
      <w:spacing w:line="360" w:lineRule="auto"/>
    </w:pPr>
    <w:rPr>
      <w:rFonts w:ascii="仿宋_GB2312" w:eastAsia="仿宋_GB2312"/>
      <w:sz w:val="30"/>
      <w:szCs w:val="30"/>
    </w:rPr>
  </w:style>
  <w:style w:type="paragraph" w:styleId="969" w:customStyle="1">
    <w:name w:val="正文文本11"/>
    <w:basedOn w:val="970"/>
    <w:next w:val="972"/>
    <w:uiPriority w:val="0"/>
    <w:qFormat/>
    <w:pPr>
      <w:spacing w:after="120"/>
    </w:pPr>
  </w:style>
  <w:style w:type="paragraph" w:styleId="970" w:customStyle="1">
    <w:name w:val="正文12"/>
    <w:next w:val="97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1" w:customStyle="1">
    <w:name w:val="标题 21"/>
    <w:basedOn w:val="972"/>
    <w:next w:val="970"/>
    <w:link w:val="114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11"/>
    <w:next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正文首行缩进 211"/>
    <w:basedOn w:val="974"/>
    <w:next w:val="977"/>
    <w:link w:val="1110"/>
    <w:uiPriority w:val="99"/>
    <w:qFormat/>
    <w:pPr>
      <w:ind w:left="0" w:firstLine="420"/>
      <w:spacing w:after="0" w:line="360" w:lineRule="auto"/>
    </w:pPr>
    <w:rPr>
      <w:rFonts w:ascii="宋体" w:hAnsi="宋体"/>
    </w:rPr>
  </w:style>
  <w:style w:type="paragraph" w:styleId="974" w:customStyle="1">
    <w:name w:val="正文文本缩进11"/>
    <w:basedOn w:val="975"/>
    <w:next w:val="977"/>
    <w:link w:val="1021"/>
    <w:uiPriority w:val="99"/>
    <w:qFormat/>
    <w:pPr>
      <w:ind w:left="420"/>
      <w:spacing w:after="120"/>
    </w:pPr>
  </w:style>
  <w:style w:type="paragraph" w:styleId="975" w:customStyle="1">
    <w:name w:val="正文11"/>
    <w:next w:val="976"/>
    <w:link w:val="1457"/>
    <w:uiPriority w:val="0"/>
    <w:qFormat/>
    <w:pPr>
      <w:jc w:val="both"/>
    </w:pPr>
    <w:rPr>
      <w:rFonts w:hint="default" w:ascii="Times New Roman" w:hAnsi="Times New Roman" w:eastAsia="宋体" w:cs="Times New Roman"/>
      <w:lang w:val="en-US" w:eastAsia="zh-CN" w:bidi="ar-SA"/>
    </w:rPr>
  </w:style>
  <w:style w:type="paragraph" w:styleId="976" w:customStyle="1">
    <w:name w:val="目录 11"/>
    <w:basedOn w:val="977"/>
    <w:next w:val="978"/>
    <w:uiPriority w:val="0"/>
    <w:qFormat/>
  </w:style>
  <w:style w:type="paragraph" w:styleId="977" w:customStyle="1">
    <w:name w:val="正文112"/>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1"/>
    <w:basedOn w:val="972"/>
    <w:next w:val="979"/>
    <w:link w:val="1135"/>
    <w:uiPriority w:val="0"/>
    <w:qFormat/>
    <w:pPr>
      <w:ind w:firstLine="361"/>
      <w:spacing w:line="360" w:lineRule="auto"/>
    </w:pPr>
    <w:rPr>
      <w:rFonts w:ascii="宋体" w:hAnsi="宋体" w:eastAsia="仿宋_GB2312"/>
      <w:sz w:val="24"/>
    </w:rPr>
  </w:style>
  <w:style w:type="paragraph" w:styleId="979" w:customStyle="1">
    <w:name w:val="正文文本1"/>
    <w:basedOn w:val="975"/>
    <w:next w:val="964"/>
    <w:uiPriority w:val="0"/>
    <w:qFormat/>
    <w:pPr>
      <w:spacing w:after="120"/>
    </w:pPr>
  </w:style>
  <w:style w:type="paragraph" w:styleId="980" w:customStyle="1">
    <w:name w:val="正文首行缩进11"/>
    <w:basedOn w:val="969"/>
    <w:next w:val="973"/>
    <w:uiPriority w:val="0"/>
    <w:qFormat/>
    <w:pPr>
      <w:ind w:firstLine="420"/>
    </w:pPr>
    <w:rPr>
      <w:rFonts w:ascii="仿宋_GB2312" w:eastAsia="仿宋_GB2312"/>
      <w:sz w:val="30"/>
      <w:szCs w:val="30"/>
    </w:rPr>
  </w:style>
  <w:style w:type="paragraph" w:styleId="981" w:customStyle="1">
    <w:name w:val="寄信人地址11"/>
    <w:basedOn w:val="919"/>
    <w:uiPriority w:val="0"/>
    <w:qFormat/>
    <w:rPr>
      <w:rFonts w:ascii="Arial" w:hAnsi="Arial"/>
    </w:rPr>
  </w:style>
  <w:style w:type="paragraph" w:styleId="982" w:customStyle="1">
    <w:name w:val="正文首行缩进 21"/>
    <w:basedOn w:val="983"/>
    <w:next w:val="972"/>
    <w:uiPriority w:val="0"/>
    <w:qFormat/>
    <w:pPr>
      <w:ind w:left="420" w:firstLine="420"/>
      <w:spacing w:after="120"/>
      <w:widowControl/>
    </w:pPr>
    <w:rPr>
      <w:rFonts w:ascii="仿宋_GB2312" w:eastAsia="仿宋_GB2312"/>
      <w:color w:val="ff6600"/>
      <w:sz w:val="21"/>
    </w:rPr>
  </w:style>
  <w:style w:type="paragraph" w:styleId="983" w:customStyle="1">
    <w:name w:val="正文文本缩进1"/>
    <w:basedOn w:val="975"/>
    <w:next w:val="984"/>
    <w:uiPriority w:val="0"/>
    <w:qFormat/>
    <w:pPr>
      <w:ind w:left="420"/>
      <w:spacing w:after="120"/>
    </w:pPr>
  </w:style>
  <w:style w:type="paragraph" w:styleId="984" w:customStyle="1">
    <w:name w:val="寄信人地址1"/>
    <w:basedOn w:val="975"/>
    <w:uiPriority w:val="0"/>
    <w:qFormat/>
    <w:rPr>
      <w:rFonts w:ascii="Arial" w:hAnsi="Arial"/>
    </w:rPr>
  </w:style>
  <w:style w:type="paragraph" w:styleId="985" w:customStyle="1">
    <w:name w:val="正文文本111"/>
    <w:basedOn w:val="986"/>
    <w:next w:val="970"/>
    <w:uiPriority w:val="0"/>
    <w:qFormat/>
  </w:style>
  <w:style w:type="paragraph" w:styleId="986" w:customStyle="1">
    <w:name w:val="正文1121"/>
    <w:next w:val="985"/>
    <w:uiPriority w:val="0"/>
    <w:qFormat/>
    <w:pPr>
      <w:jc w:val="both"/>
      <w:widowControl w:val="off"/>
    </w:pPr>
    <w:rPr>
      <w:rFonts w:hint="default" w:ascii="Calibri" w:hAnsi="Calibri" w:eastAsia="宋体" w:cs="Times New Roman"/>
      <w:sz w:val="21"/>
      <w:szCs w:val="24"/>
      <w:lang w:val="en-US" w:eastAsia="zh-CN" w:bidi="ar-SA"/>
    </w:rPr>
  </w:style>
  <w:style w:type="paragraph" w:styleId="987" w:customStyle="1">
    <w:name w:val="正文1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文本块11"/>
    <w:basedOn w:val="919"/>
    <w:uiPriority w:val="0"/>
    <w:unhideWhenUsed/>
    <w:qFormat/>
    <w:pPr>
      <w:ind w:left="1440" w:right="1440"/>
      <w:spacing w:after="120"/>
    </w:pPr>
  </w:style>
  <w:style w:type="paragraph" w:styleId="989" w:customStyle="1">
    <w:name w:val="文本块1"/>
    <w:basedOn w:val="972"/>
    <w:next w:val="990"/>
    <w:uiPriority w:val="0"/>
    <w:qFormat/>
    <w:pPr>
      <w:ind w:left="256" w:right="6" w:firstLine="624"/>
    </w:pPr>
    <w:rPr>
      <w:rFonts w:eastAsia="仿宋_GB2312"/>
      <w:sz w:val="28"/>
      <w:szCs w:val="20"/>
    </w:rPr>
  </w:style>
  <w:style w:type="paragraph" w:styleId="990" w:customStyle="1">
    <w:name w:val="标题 41"/>
    <w:basedOn w:val="970"/>
    <w:next w:val="975"/>
    <w:link w:val="1098"/>
    <w:uiPriority w:val="0"/>
    <w:qFormat/>
    <w:pPr>
      <w:keepLines/>
      <w:keepNext/>
      <w:spacing w:before="280" w:after="290" w:line="376" w:lineRule="auto"/>
      <w:outlineLvl w:val="3"/>
    </w:pPr>
    <w:rPr>
      <w:rFonts w:ascii="Arial" w:hAnsi="Arial" w:eastAsia="黑体"/>
      <w:b/>
      <w:bCs/>
      <w:sz w:val="28"/>
      <w:szCs w:val="28"/>
    </w:rPr>
  </w:style>
  <w:style w:type="paragraph" w:styleId="991" w:customStyle="1">
    <w:name w:val="文本块2"/>
    <w:basedOn w:val="972"/>
    <w:uiPriority w:val="0"/>
    <w:qFormat/>
    <w:pPr>
      <w:ind w:left="420" w:right="33"/>
      <w:jc w:val="left"/>
    </w:pPr>
    <w:rPr>
      <w:sz w:val="24"/>
      <w:szCs w:val="20"/>
    </w:rPr>
  </w:style>
  <w:style w:type="paragraph" w:styleId="99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93" w:customStyle="1">
    <w:name w:val="标题 2111"/>
    <w:basedOn w:val="978"/>
    <w:next w:val="978"/>
    <w:link w:val="118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4" w:customStyle="1">
    <w:name w:val="脚注文本1"/>
    <w:basedOn w:val="970"/>
    <w:next w:val="995"/>
    <w:uiPriority w:val="0"/>
    <w:qFormat/>
    <w:rPr>
      <w:sz w:val="18"/>
      <w:szCs w:val="18"/>
    </w:rPr>
  </w:style>
  <w:style w:type="paragraph" w:styleId="995" w:customStyle="1">
    <w:name w:val="索引 51"/>
    <w:basedOn w:val="970"/>
    <w:next w:val="978"/>
    <w:uiPriority w:val="0"/>
    <w:qFormat/>
    <w:pPr>
      <w:ind w:left="798"/>
      <w:jc w:val="left"/>
    </w:pPr>
  </w:style>
  <w:style w:type="paragraph" w:styleId="996" w:customStyle="1">
    <w:name w:val="目录 111"/>
    <w:basedOn w:val="919"/>
    <w:next w:val="919"/>
    <w:uiPriority w:val="39"/>
    <w:unhideWhenUsed/>
    <w:qFormat/>
    <w:pPr>
      <w:spacing w:after="57"/>
    </w:pPr>
  </w:style>
  <w:style w:type="paragraph" w:styleId="997">
    <w:name w:val="List Paragraph"/>
    <w:basedOn w:val="919"/>
    <w:uiPriority w:val="34"/>
    <w:qFormat/>
    <w:pPr>
      <w:contextualSpacing/>
      <w:ind w:left="720"/>
    </w:pPr>
  </w:style>
  <w:style w:type="paragraph" w:styleId="998">
    <w:name w:val="No Spacing"/>
    <w:uiPriority w:val="1"/>
    <w:qFormat/>
    <w:pPr>
      <w:spacing w:before="0" w:after="0" w:line="240" w:lineRule="auto"/>
    </w:pPr>
    <w:rPr>
      <w:rFonts w:hint="default" w:ascii="Times New Roman" w:hAnsi="Times New Roman" w:eastAsia="宋体" w:cs="Times New Roman"/>
    </w:rPr>
  </w:style>
  <w:style w:type="paragraph" w:styleId="999">
    <w:name w:val="Quote"/>
    <w:basedOn w:val="919"/>
    <w:next w:val="919"/>
    <w:uiPriority w:val="29"/>
    <w:qFormat/>
    <w:pPr>
      <w:ind w:left="720" w:right="720"/>
    </w:pPr>
    <w:rPr>
      <w:i/>
    </w:rPr>
  </w:style>
  <w:style w:type="paragraph" w:styleId="1000">
    <w:name w:val="Intense Quote"/>
    <w:basedOn w:val="919"/>
    <w:next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1" w:customStyle="1">
    <w:name w:val="标题 111"/>
    <w:basedOn w:val="919"/>
    <w:next w:val="919"/>
    <w:link w:val="1172"/>
    <w:uiPriority w:val="99"/>
    <w:qFormat/>
    <w:pPr>
      <w:keepLines/>
      <w:keepNext/>
      <w:spacing w:before="340" w:after="330" w:line="578" w:lineRule="atLeast"/>
      <w:outlineLvl w:val="0"/>
    </w:pPr>
    <w:rPr>
      <w:rFonts w:eastAsia="方正仿宋_GBK"/>
      <w:b/>
      <w:sz w:val="44"/>
      <w:szCs w:val="20"/>
    </w:rPr>
  </w:style>
  <w:style w:type="paragraph" w:styleId="1002" w:customStyle="1">
    <w:name w:val="标题 311"/>
    <w:basedOn w:val="919"/>
    <w:next w:val="919"/>
    <w:link w:val="1187"/>
    <w:uiPriority w:val="9"/>
    <w:qFormat/>
    <w:pPr>
      <w:keepLines/>
      <w:keepNext/>
      <w:spacing w:before="260" w:after="260" w:line="416" w:lineRule="auto"/>
      <w:outlineLvl w:val="2"/>
    </w:pPr>
    <w:rPr>
      <w:b/>
      <w:bCs/>
      <w:sz w:val="32"/>
      <w:szCs w:val="32"/>
    </w:rPr>
  </w:style>
  <w:style w:type="paragraph" w:styleId="1003" w:customStyle="1">
    <w:name w:val="标题 411"/>
    <w:basedOn w:val="919"/>
    <w:next w:val="919"/>
    <w:link w:val="1082"/>
    <w:uiPriority w:val="9"/>
    <w:qFormat/>
    <w:pPr>
      <w:keepLines/>
      <w:keepNext/>
      <w:spacing w:before="280" w:after="290" w:line="376" w:lineRule="auto"/>
      <w:outlineLvl w:val="3"/>
    </w:pPr>
    <w:rPr>
      <w:rFonts w:ascii="Cambria" w:hAnsi="Cambria"/>
      <w:b/>
      <w:bCs/>
      <w:sz w:val="28"/>
      <w:szCs w:val="28"/>
    </w:rPr>
  </w:style>
  <w:style w:type="paragraph" w:styleId="1004" w:customStyle="1">
    <w:name w:val="标题 511"/>
    <w:basedOn w:val="919"/>
    <w:next w:val="919"/>
    <w:link w:val="1196"/>
    <w:uiPriority w:val="99"/>
    <w:qFormat/>
    <w:pPr>
      <w:keepLines/>
      <w:keepNext/>
      <w:spacing w:before="280" w:after="290" w:line="376" w:lineRule="auto"/>
      <w:outlineLvl w:val="4"/>
    </w:pPr>
    <w:rPr>
      <w:b/>
      <w:bCs/>
      <w:sz w:val="28"/>
      <w:szCs w:val="28"/>
    </w:rPr>
  </w:style>
  <w:style w:type="paragraph" w:styleId="1005" w:customStyle="1">
    <w:name w:val="标题 611"/>
    <w:basedOn w:val="919"/>
    <w:next w:val="919"/>
    <w:link w:val="120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06" w:customStyle="1">
    <w:name w:val="标题 711"/>
    <w:basedOn w:val="919"/>
    <w:next w:val="919"/>
    <w:link w:val="121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07" w:customStyle="1">
    <w:name w:val="标题 811"/>
    <w:basedOn w:val="919"/>
    <w:next w:val="919"/>
    <w:link w:val="121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8" w:customStyle="1">
    <w:name w:val="标题 911"/>
    <w:basedOn w:val="919"/>
    <w:next w:val="919"/>
    <w:link w:val="122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09" w:customStyle="1">
    <w:name w:val="默认段落字体1"/>
    <w:link w:val="919"/>
    <w:uiPriority w:val="1"/>
    <w:unhideWhenUsed/>
    <w:qFormat/>
  </w:style>
  <w:style w:type="table" w:styleId="1010" w:customStyle="1">
    <w:name w:val="普通表格1"/>
    <w:uiPriority w:val="99"/>
    <w:unhideWhenUsed/>
    <w:qFormat/>
    <w:tblPr/>
  </w:style>
  <w:style w:type="character" w:styleId="1011" w:customStyle="1">
    <w:name w:val="已访问的超链接1"/>
    <w:link w:val="919"/>
    <w:uiPriority w:val="99"/>
    <w:unhideWhenUsed/>
    <w:qFormat/>
    <w:rPr>
      <w:color w:val="954f72"/>
      <w:u w:val="single"/>
    </w:rPr>
  </w:style>
  <w:style w:type="character" w:styleId="1012" w:customStyle="1">
    <w:name w:val="要点1"/>
    <w:link w:val="919"/>
    <w:uiPriority w:val="22"/>
    <w:qFormat/>
    <w:rPr>
      <w:b/>
      <w:sz w:val="21"/>
    </w:rPr>
  </w:style>
  <w:style w:type="character" w:styleId="1013" w:customStyle="1">
    <w:name w:val="强调1"/>
    <w:link w:val="919"/>
    <w:uiPriority w:val="0"/>
    <w:qFormat/>
    <w:rPr>
      <w:i/>
      <w:iCs/>
    </w:rPr>
  </w:style>
  <w:style w:type="character" w:styleId="1014" w:customStyle="1">
    <w:name w:val="超链接11"/>
    <w:link w:val="919"/>
    <w:uiPriority w:val="0"/>
    <w:unhideWhenUsed/>
    <w:qFormat/>
    <w:rPr>
      <w:color w:val="0563c1"/>
      <w:u w:val="single"/>
    </w:rPr>
  </w:style>
  <w:style w:type="character" w:styleId="1015" w:customStyle="1">
    <w:name w:val="尾注引用1"/>
    <w:link w:val="919"/>
    <w:uiPriority w:val="99"/>
    <w:unhideWhenUsed/>
    <w:qFormat/>
    <w:rPr>
      <w:vertAlign w:val="superscript"/>
    </w:rPr>
  </w:style>
  <w:style w:type="character" w:styleId="1016" w:customStyle="1">
    <w:name w:val="页码11"/>
    <w:link w:val="919"/>
    <w:uiPriority w:val="0"/>
    <w:qFormat/>
  </w:style>
  <w:style w:type="character" w:styleId="1017" w:customStyle="1">
    <w:name w:val="脚注引用1"/>
    <w:link w:val="919"/>
    <w:uiPriority w:val="99"/>
    <w:unhideWhenUsed/>
    <w:qFormat/>
    <w:rPr>
      <w:vertAlign w:val="superscript"/>
    </w:rPr>
  </w:style>
  <w:style w:type="character" w:styleId="1018" w:customStyle="1">
    <w:name w:val="批注引用1"/>
    <w:link w:val="919"/>
    <w:uiPriority w:val="0"/>
    <w:qFormat/>
    <w:rPr>
      <w:sz w:val="21"/>
      <w:szCs w:val="21"/>
    </w:rPr>
  </w:style>
  <w:style w:type="character" w:styleId="1019" w:customStyle="1">
    <w:name w:val="标题 5 字符"/>
    <w:link w:val="1020"/>
    <w:uiPriority w:val="0"/>
    <w:qFormat/>
    <w:rPr>
      <w:b/>
      <w:bCs/>
      <w:sz w:val="28"/>
      <w:szCs w:val="28"/>
    </w:rPr>
  </w:style>
  <w:style w:type="paragraph" w:styleId="1020" w:customStyle="1">
    <w:name w:val="标题 51"/>
    <w:basedOn w:val="919"/>
    <w:next w:val="919"/>
    <w:link w:val="1019"/>
    <w:uiPriority w:val="0"/>
    <w:unhideWhenUsed/>
    <w:qFormat/>
    <w:pPr>
      <w:keepLines/>
      <w:keepNext/>
      <w:spacing w:before="280" w:after="290" w:line="376" w:lineRule="auto"/>
      <w:outlineLvl w:val="4"/>
    </w:pPr>
    <w:rPr>
      <w:b/>
      <w:bCs/>
      <w:sz w:val="28"/>
      <w:szCs w:val="28"/>
    </w:rPr>
  </w:style>
  <w:style w:type="character" w:styleId="1021" w:customStyle="1">
    <w:name w:val="正文文本缩进 Char"/>
    <w:link w:val="974"/>
    <w:uiPriority w:val="99"/>
    <w:qFormat/>
    <w:rPr>
      <w:sz w:val="21"/>
      <w:szCs w:val="24"/>
    </w:rPr>
  </w:style>
  <w:style w:type="character" w:styleId="1022" w:customStyle="1">
    <w:name w:val="正文（首行缩进2字符） Char"/>
    <w:link w:val="1023"/>
    <w:uiPriority w:val="0"/>
    <w:qFormat/>
    <w:rPr>
      <w:sz w:val="21"/>
      <w:szCs w:val="21"/>
    </w:rPr>
  </w:style>
  <w:style w:type="paragraph" w:styleId="1023" w:customStyle="1">
    <w:name w:val="正文（首行缩进2字符）"/>
    <w:basedOn w:val="919"/>
    <w:link w:val="1022"/>
    <w:uiPriority w:val="0"/>
    <w:qFormat/>
    <w:pPr>
      <w:ind w:firstLine="420"/>
      <w:spacing w:line="360" w:lineRule="auto"/>
    </w:pPr>
    <w:rPr>
      <w:sz w:val="20"/>
      <w:szCs w:val="21"/>
    </w:rPr>
  </w:style>
  <w:style w:type="character" w:styleId="1024" w:customStyle="1">
    <w:name w:val="批注文字 字符"/>
    <w:link w:val="919"/>
    <w:uiPriority w:val="0"/>
    <w:qFormat/>
    <w:rPr>
      <w:sz w:val="20"/>
    </w:rPr>
  </w:style>
  <w:style w:type="character" w:styleId="1025" w:customStyle="1">
    <w:name w:val="纯文本 Char"/>
    <w:link w:val="1026"/>
    <w:uiPriority w:val="0"/>
    <w:qFormat/>
    <w:rPr>
      <w:rFonts w:ascii="宋体" w:hAnsi="Courier New" w:eastAsia="宋体"/>
      <w:sz w:val="21"/>
      <w:szCs w:val="21"/>
      <w:lang w:bidi="ar-SA"/>
    </w:rPr>
  </w:style>
  <w:style w:type="paragraph" w:styleId="1026" w:customStyle="1">
    <w:name w:val="纯文本1"/>
    <w:basedOn w:val="970"/>
    <w:link w:val="1025"/>
    <w:uiPriority w:val="0"/>
    <w:qFormat/>
    <w:rPr>
      <w:rFonts w:ascii="宋体" w:hAnsi="Courier New"/>
      <w:sz w:val="21"/>
      <w:szCs w:val="21"/>
    </w:rPr>
  </w:style>
  <w:style w:type="character" w:styleId="1027" w:customStyle="1">
    <w:name w:val="font71"/>
    <w:link w:val="919"/>
    <w:uiPriority w:val="99"/>
    <w:qFormat/>
    <w:rPr>
      <w:rFonts w:ascii="仿宋_GB2312" w:eastAsia="仿宋_GB2312" w:cs="仿宋_GB2312"/>
      <w:color w:val="000000"/>
      <w:sz w:val="24"/>
      <w:szCs w:val="24"/>
      <w:u w:val="none"/>
    </w:rPr>
  </w:style>
  <w:style w:type="character" w:styleId="1028" w:customStyle="1">
    <w:name w:val="fix161 Char"/>
    <w:link w:val="1029"/>
    <w:uiPriority w:val="0"/>
    <w:qFormat/>
    <w:rPr>
      <w:rFonts w:ascii="宋体" w:hAnsi="宋体"/>
      <w:sz w:val="24"/>
      <w:szCs w:val="24"/>
    </w:rPr>
  </w:style>
  <w:style w:type="paragraph" w:styleId="1029" w:customStyle="1">
    <w:name w:val="fix161"/>
    <w:basedOn w:val="919"/>
    <w:link w:val="1028"/>
    <w:uiPriority w:val="0"/>
    <w:qFormat/>
    <w:pPr>
      <w:jc w:val="left"/>
      <w:spacing w:before="100" w:beforeAutospacing="1" w:after="100" w:afterAutospacing="1"/>
      <w:widowControl/>
    </w:pPr>
    <w:rPr>
      <w:rFonts w:ascii="宋体" w:hAnsi="宋体"/>
      <w:sz w:val="24"/>
    </w:rPr>
  </w:style>
  <w:style w:type="character" w:styleId="1030" w:customStyle="1">
    <w:name w:val="正文1 Char"/>
    <w:link w:val="919"/>
    <w:uiPriority w:val="0"/>
    <w:qFormat/>
    <w:rPr>
      <w:rFonts w:ascii="宋体" w:hAnsi="宋体" w:eastAsia="仿宋_GB2312"/>
      <w:sz w:val="24"/>
      <w:szCs w:val="24"/>
    </w:rPr>
  </w:style>
  <w:style w:type="character" w:styleId="1031" w:customStyle="1">
    <w:name w:val="apple-converted-space"/>
    <w:link w:val="919"/>
    <w:uiPriority w:val="0"/>
    <w:qFormat/>
  </w:style>
  <w:style w:type="character" w:styleId="1032" w:customStyle="1">
    <w:name w:val="正文文本缩进 3 Char"/>
    <w:link w:val="1033"/>
    <w:uiPriority w:val="0"/>
    <w:qFormat/>
    <w:rPr>
      <w:rFonts w:ascii="Arial" w:hAnsi="Arial" w:eastAsia="仿宋_GB2312"/>
      <w:color w:val="ffff00"/>
      <w:sz w:val="32"/>
      <w:szCs w:val="32"/>
    </w:rPr>
  </w:style>
  <w:style w:type="paragraph" w:styleId="1033" w:customStyle="1">
    <w:name w:val="正文文本缩进 31"/>
    <w:basedOn w:val="919"/>
    <w:link w:val="1032"/>
    <w:uiPriority w:val="0"/>
    <w:qFormat/>
    <w:pPr>
      <w:ind w:left="645" w:firstLine="645"/>
    </w:pPr>
    <w:rPr>
      <w:rFonts w:ascii="Arial" w:hAnsi="Arial" w:eastAsia="仿宋_GB2312"/>
      <w:color w:val="ffff00"/>
      <w:sz w:val="32"/>
      <w:szCs w:val="32"/>
    </w:rPr>
  </w:style>
  <w:style w:type="character" w:styleId="1034" w:customStyle="1">
    <w:name w:val="正文文本 2 字符"/>
    <w:link w:val="919"/>
    <w:uiPriority w:val="0"/>
    <w:qFormat/>
    <w:rPr>
      <w:sz w:val="20"/>
    </w:rPr>
  </w:style>
  <w:style w:type="character" w:styleId="1035" w:customStyle="1">
    <w:name w:val="font91"/>
    <w:link w:val="919"/>
    <w:uiPriority w:val="99"/>
    <w:qFormat/>
    <w:rPr>
      <w:rFonts w:ascii="仿宋_GB2312" w:eastAsia="仿宋_GB2312" w:cs="仿宋_GB2312"/>
      <w:color w:val="ff0000"/>
      <w:sz w:val="24"/>
      <w:szCs w:val="24"/>
      <w:u w:val="none"/>
    </w:rPr>
  </w:style>
  <w:style w:type="character" w:styleId="1036" w:customStyle="1">
    <w:name w:val="Heading 1 Char"/>
    <w:link w:val="1037"/>
    <w:uiPriority w:val="9"/>
    <w:qFormat/>
    <w:rPr>
      <w:rFonts w:ascii="Arial" w:hAnsi="Arial" w:eastAsia="Arial" w:cs="Arial"/>
      <w:sz w:val="40"/>
      <w:szCs w:val="40"/>
    </w:rPr>
  </w:style>
  <w:style w:type="paragraph" w:styleId="1037" w:customStyle="1">
    <w:name w:val="标题 11"/>
    <w:basedOn w:val="919"/>
    <w:next w:val="919"/>
    <w:link w:val="1036"/>
    <w:uiPriority w:val="0"/>
    <w:qFormat/>
    <w:pPr>
      <w:jc w:val="center"/>
      <w:keepLines/>
      <w:keepNext/>
      <w:spacing w:before="340" w:after="330" w:line="578" w:lineRule="auto"/>
      <w:outlineLvl w:val="0"/>
    </w:pPr>
    <w:rPr>
      <w:rFonts w:eastAsia="仿宋"/>
      <w:bCs/>
      <w:sz w:val="30"/>
      <w:szCs w:val="44"/>
    </w:rPr>
  </w:style>
  <w:style w:type="character" w:styleId="1038" w:customStyle="1">
    <w:name w:val="Footer Char"/>
    <w:link w:val="919"/>
    <w:uiPriority w:val="99"/>
    <w:qFormat/>
  </w:style>
  <w:style w:type="character" w:styleId="1039" w:customStyle="1">
    <w:name w:val="Heading 9 Char"/>
    <w:link w:val="1040"/>
    <w:uiPriority w:val="9"/>
    <w:qFormat/>
    <w:rPr>
      <w:rFonts w:ascii="Arial" w:hAnsi="Arial" w:eastAsia="Arial" w:cs="Arial"/>
      <w:i/>
      <w:iCs/>
      <w:sz w:val="21"/>
      <w:szCs w:val="21"/>
    </w:rPr>
  </w:style>
  <w:style w:type="paragraph" w:styleId="1040" w:customStyle="1">
    <w:name w:val="标题 91"/>
    <w:basedOn w:val="919"/>
    <w:next w:val="919"/>
    <w:link w:val="1039"/>
    <w:uiPriority w:val="9"/>
    <w:unhideWhenUsed/>
    <w:qFormat/>
    <w:pPr>
      <w:keepLines/>
      <w:keepNext/>
      <w:spacing w:before="320" w:after="200"/>
      <w:outlineLvl w:val="8"/>
    </w:pPr>
    <w:rPr>
      <w:rFonts w:ascii="Arial" w:hAnsi="Arial" w:eastAsia="Arial" w:cs="Arial"/>
      <w:i/>
      <w:iCs/>
      <w:sz w:val="21"/>
      <w:szCs w:val="21"/>
    </w:rPr>
  </w:style>
  <w:style w:type="character" w:styleId="1041" w:customStyle="1">
    <w:name w:val="DeltaView Insertion"/>
    <w:link w:val="919"/>
    <w:uiPriority w:val="0"/>
    <w:qFormat/>
    <w:rPr>
      <w:color w:val="0000ff"/>
      <w:spacing w:val="0"/>
      <w:u w:val="single"/>
    </w:rPr>
  </w:style>
  <w:style w:type="character" w:styleId="1042" w:customStyle="1">
    <w:name w:val="批注框文本 Char"/>
    <w:link w:val="1043"/>
    <w:uiPriority w:val="99"/>
    <w:qFormat/>
    <w:rPr>
      <w:sz w:val="18"/>
      <w:szCs w:val="18"/>
    </w:rPr>
  </w:style>
  <w:style w:type="paragraph" w:styleId="1043" w:customStyle="1">
    <w:name w:val="批注框文本1"/>
    <w:basedOn w:val="919"/>
    <w:link w:val="1042"/>
    <w:uiPriority w:val="99"/>
    <w:qFormat/>
    <w:rPr>
      <w:sz w:val="18"/>
      <w:szCs w:val="18"/>
    </w:rPr>
  </w:style>
  <w:style w:type="character" w:styleId="1044" w:customStyle="1">
    <w:name w:val="二级目录 Char"/>
    <w:link w:val="1045"/>
    <w:uiPriority w:val="0"/>
    <w:qFormat/>
    <w:rPr>
      <w:rFonts w:eastAsia="Times New Roman"/>
      <w:b/>
      <w:sz w:val="30"/>
      <w:szCs w:val="28"/>
    </w:rPr>
  </w:style>
  <w:style w:type="paragraph" w:styleId="1045" w:customStyle="1">
    <w:name w:val="二级目录"/>
    <w:next w:val="919"/>
    <w:link w:val="104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6" w:customStyle="1">
    <w:name w:val="不明显参考1"/>
    <w:link w:val="919"/>
    <w:uiPriority w:val="0"/>
    <w:qFormat/>
    <w:rPr>
      <w:smallCaps/>
      <w:color w:val="c0504d"/>
      <w:u w:val="single"/>
    </w:rPr>
  </w:style>
  <w:style w:type="character" w:styleId="1047" w:customStyle="1">
    <w:name w:val="Char Char7"/>
    <w:link w:val="919"/>
    <w:uiPriority w:val="0"/>
    <w:qFormat/>
    <w:rPr>
      <w:rFonts w:ascii="Arial" w:hAnsi="Arial" w:eastAsia="幼圆"/>
      <w:b/>
      <w:bCs/>
      <w:sz w:val="44"/>
      <w:szCs w:val="44"/>
      <w:lang w:val="en-US" w:eastAsia="zh-CN" w:bidi="ar-SA"/>
    </w:rPr>
  </w:style>
  <w:style w:type="character" w:styleId="1048" w:customStyle="1">
    <w:name w:val="正文文本缩进 3 字符"/>
    <w:link w:val="919"/>
    <w:uiPriority w:val="0"/>
    <w:qFormat/>
    <w:rPr>
      <w:color w:val="ffff00"/>
      <w:sz w:val="20"/>
    </w:rPr>
  </w:style>
  <w:style w:type="character" w:styleId="1049" w:customStyle="1">
    <w:name w:val="font112"/>
    <w:link w:val="919"/>
    <w:uiPriority w:val="0"/>
    <w:qFormat/>
    <w:rPr>
      <w:rFonts w:hint="eastAsia" w:ascii="宋体" w:hAnsi="宋体" w:eastAsia="宋体" w:cs="宋体"/>
      <w:b/>
      <w:color w:val="000000"/>
      <w:sz w:val="20"/>
      <w:szCs w:val="20"/>
      <w:u w:val="none"/>
    </w:rPr>
  </w:style>
  <w:style w:type="character" w:styleId="1050" w:customStyle="1">
    <w:name w:val="二级条标题 + 宋体 Char"/>
    <w:link w:val="1051"/>
    <w:uiPriority w:val="0"/>
    <w:qFormat/>
    <w:rPr>
      <w:rFonts w:ascii="宋体" w:hAnsi="宋体" w:eastAsia="黑体"/>
    </w:rPr>
  </w:style>
  <w:style w:type="paragraph" w:styleId="1051" w:customStyle="1">
    <w:name w:val="二级条标题 + 宋体"/>
    <w:basedOn w:val="1052"/>
    <w:link w:val="1050"/>
    <w:uiPriority w:val="0"/>
    <w:qFormat/>
    <w:pPr>
      <w:ind w:left="0" w:firstLine="0"/>
      <w:tabs>
        <w:tab w:val="left" w:pos="810" w:leader="none"/>
        <w:tab w:val="left" w:pos="907" w:leader="none"/>
        <w:tab w:val="left" w:pos="1265" w:leader="none"/>
      </w:tabs>
    </w:pPr>
    <w:rPr>
      <w:rFonts w:ascii="宋体"/>
    </w:rPr>
  </w:style>
  <w:style w:type="paragraph" w:styleId="1052" w:customStyle="1">
    <w:name w:val="二级条标题"/>
    <w:basedOn w:val="964"/>
    <w:next w:val="966"/>
    <w:link w:val="1152"/>
    <w:uiPriority w:val="0"/>
    <w:qFormat/>
    <w:pPr>
      <w:outlineLvl w:val="3"/>
    </w:pPr>
  </w:style>
  <w:style w:type="character" w:styleId="1053" w:customStyle="1">
    <w:name w:val="引用 Char"/>
    <w:link w:val="1054"/>
    <w:uiPriority w:val="29"/>
    <w:qFormat/>
    <w:rPr>
      <w:i/>
    </w:rPr>
  </w:style>
  <w:style w:type="paragraph" w:styleId="1054" w:customStyle="1">
    <w:name w:val="引用"/>
    <w:basedOn w:val="919"/>
    <w:next w:val="919"/>
    <w:link w:val="1053"/>
    <w:uiPriority w:val="29"/>
    <w:qFormat/>
    <w:pPr>
      <w:ind w:left="720" w:right="720"/>
    </w:pPr>
    <w:rPr>
      <w:i/>
    </w:rPr>
  </w:style>
  <w:style w:type="character" w:styleId="1055" w:customStyle="1">
    <w:name w:val="标题 3 字符"/>
    <w:link w:val="919"/>
    <w:uiPriority w:val="0"/>
    <w:qFormat/>
    <w:rPr>
      <w:b/>
      <w:sz w:val="20"/>
    </w:rPr>
  </w:style>
  <w:style w:type="character" w:styleId="1056" w:customStyle="1">
    <w:name w:val="12black1"/>
    <w:link w:val="919"/>
    <w:uiPriority w:val="0"/>
    <w:qFormat/>
    <w:rPr>
      <w:color w:val="000000"/>
      <w:sz w:val="24"/>
      <w:szCs w:val="24"/>
      <w:u w:val="none"/>
    </w:rPr>
  </w:style>
  <w:style w:type="character" w:styleId="1057" w:customStyle="1">
    <w:name w:val="Intense Quote Char"/>
    <w:link w:val="919"/>
    <w:uiPriority w:val="30"/>
    <w:qFormat/>
    <w:rPr>
      <w:i/>
    </w:rPr>
  </w:style>
  <w:style w:type="character" w:styleId="1058" w:customStyle="1">
    <w:name w:val="批注主题 Char"/>
    <w:link w:val="1059"/>
    <w:uiPriority w:val="99"/>
    <w:qFormat/>
    <w:rPr>
      <w:b/>
      <w:bCs/>
      <w:sz w:val="21"/>
      <w:szCs w:val="24"/>
    </w:rPr>
  </w:style>
  <w:style w:type="paragraph" w:styleId="1059" w:customStyle="1">
    <w:name w:val="批注主题1"/>
    <w:basedOn w:val="1060"/>
    <w:next w:val="1060"/>
    <w:link w:val="1058"/>
    <w:uiPriority w:val="99"/>
    <w:qFormat/>
    <w:rPr>
      <w:b/>
      <w:bCs/>
    </w:rPr>
  </w:style>
  <w:style w:type="paragraph" w:styleId="1060" w:customStyle="1">
    <w:name w:val="批注文字11"/>
    <w:basedOn w:val="919"/>
    <w:link w:val="1255"/>
    <w:uiPriority w:val="99"/>
    <w:qFormat/>
    <w:pPr>
      <w:jc w:val="left"/>
    </w:pPr>
  </w:style>
  <w:style w:type="character" w:styleId="1061" w:customStyle="1">
    <w:name w:val="正文首行缩进 Char1"/>
    <w:link w:val="919"/>
    <w:uiPriority w:val="99"/>
    <w:semiHidden/>
    <w:qFormat/>
    <w:rPr>
      <w:sz w:val="21"/>
      <w:szCs w:val="24"/>
    </w:rPr>
  </w:style>
  <w:style w:type="character" w:styleId="1062" w:customStyle="1">
    <w:name w:val="列表 3 字符"/>
    <w:link w:val="919"/>
    <w:uiPriority w:val="0"/>
    <w:qFormat/>
    <w:rPr>
      <w:sz w:val="20"/>
    </w:rPr>
  </w:style>
  <w:style w:type="character" w:styleId="1063" w:customStyle="1">
    <w:name w:val="页脚 字符"/>
    <w:link w:val="1064"/>
    <w:uiPriority w:val="0"/>
    <w:qFormat/>
    <w:rPr>
      <w:sz w:val="18"/>
      <w:szCs w:val="18"/>
    </w:rPr>
  </w:style>
  <w:style w:type="paragraph" w:styleId="1064" w:customStyle="1">
    <w:name w:val="页脚1"/>
    <w:basedOn w:val="919"/>
    <w:link w:val="1063"/>
    <w:uiPriority w:val="99"/>
    <w:qFormat/>
    <w:pPr>
      <w:jc w:val="left"/>
      <w:tabs>
        <w:tab w:val="center" w:pos="4153" w:leader="none"/>
        <w:tab w:val="right" w:pos="8306" w:leader="none"/>
      </w:tabs>
    </w:pPr>
    <w:rPr>
      <w:sz w:val="18"/>
      <w:szCs w:val="18"/>
    </w:rPr>
  </w:style>
  <w:style w:type="character" w:styleId="1065" w:customStyle="1">
    <w:name w:val="正文文本缩进 2 Char"/>
    <w:link w:val="1066"/>
    <w:uiPriority w:val="99"/>
    <w:qFormat/>
    <w:rPr>
      <w:rFonts w:ascii="Arial" w:hAnsi="Arial" w:eastAsia="仿宋_GB2312"/>
      <w:sz w:val="32"/>
      <w:szCs w:val="32"/>
      <w:lang w:val="en-US" w:eastAsia="zh-CN"/>
    </w:rPr>
  </w:style>
  <w:style w:type="paragraph" w:styleId="1066" w:customStyle="1">
    <w:name w:val="正文文本缩进 21"/>
    <w:basedOn w:val="919"/>
    <w:link w:val="1065"/>
    <w:uiPriority w:val="99"/>
    <w:qFormat/>
    <w:pPr>
      <w:ind w:left="630" w:firstLine="645"/>
    </w:pPr>
    <w:rPr>
      <w:rFonts w:ascii="Arial" w:hAnsi="Arial" w:eastAsia="仿宋_GB2312"/>
      <w:sz w:val="32"/>
      <w:szCs w:val="32"/>
    </w:rPr>
  </w:style>
  <w:style w:type="character" w:styleId="1067" w:customStyle="1">
    <w:name w:val="标题 Char"/>
    <w:link w:val="1068"/>
    <w:uiPriority w:val="10"/>
    <w:qFormat/>
    <w:rPr>
      <w:sz w:val="48"/>
      <w:szCs w:val="48"/>
    </w:rPr>
  </w:style>
  <w:style w:type="paragraph" w:styleId="1068" w:customStyle="1">
    <w:name w:val="标题1"/>
    <w:basedOn w:val="977"/>
    <w:next w:val="1026"/>
    <w:link w:val="1067"/>
    <w:uiPriority w:val="10"/>
    <w:qFormat/>
    <w:pPr>
      <w:contextualSpacing/>
      <w:spacing w:before="300" w:after="200"/>
    </w:pPr>
    <w:rPr>
      <w:sz w:val="48"/>
      <w:szCs w:val="48"/>
    </w:rPr>
  </w:style>
  <w:style w:type="paragraph" w:styleId="1069" w:customStyle="1">
    <w:name w:val="标题 211"/>
    <w:basedOn w:val="975"/>
    <w:next w:val="987"/>
    <w:uiPriority w:val="0"/>
    <w:qFormat/>
    <w:pPr>
      <w:keepLines/>
      <w:keepNext/>
      <w:spacing w:before="260" w:after="260" w:line="416" w:lineRule="auto"/>
      <w:outlineLvl w:val="1"/>
    </w:pPr>
    <w:rPr>
      <w:rFonts w:ascii="Calibri Light" w:hAnsi="Calibri Light"/>
      <w:b/>
      <w:bCs/>
      <w:sz w:val="32"/>
      <w:szCs w:val="32"/>
    </w:rPr>
  </w:style>
  <w:style w:type="character" w:styleId="1070" w:customStyle="1">
    <w:name w:val="Quote Char"/>
    <w:link w:val="919"/>
    <w:uiPriority w:val="29"/>
    <w:qFormat/>
    <w:rPr>
      <w:i/>
    </w:rPr>
  </w:style>
  <w:style w:type="character" w:styleId="1071" w:customStyle="1">
    <w:name w:val="正文文本 字符"/>
    <w:link w:val="919"/>
    <w:uiPriority w:val="0"/>
    <w:qFormat/>
    <w:rPr>
      <w:sz w:val="20"/>
    </w:rPr>
  </w:style>
  <w:style w:type="character" w:styleId="1072" w:customStyle="1">
    <w:name w:val="方案文档 Char Char"/>
    <w:link w:val="1073"/>
    <w:uiPriority w:val="0"/>
    <w:qFormat/>
    <w:rPr>
      <w:rFonts w:ascii="宋体" w:hAnsi="宋体"/>
      <w:b/>
    </w:rPr>
  </w:style>
  <w:style w:type="paragraph" w:styleId="1073" w:customStyle="1">
    <w:name w:val="方案文档"/>
    <w:basedOn w:val="919"/>
    <w:link w:val="1072"/>
    <w:uiPriority w:val="0"/>
    <w:qFormat/>
    <w:pPr>
      <w:ind w:left="420"/>
      <w:spacing w:line="360" w:lineRule="auto"/>
      <w:tabs>
        <w:tab w:val="left" w:pos="420" w:leader="none"/>
      </w:tabs>
    </w:pPr>
    <w:rPr>
      <w:rFonts w:ascii="宋体" w:hAnsi="宋体"/>
      <w:b/>
      <w:sz w:val="20"/>
      <w:szCs w:val="20"/>
    </w:rPr>
  </w:style>
  <w:style w:type="character" w:styleId="1074" w:customStyle="1">
    <w:name w:val="正文文本缩进 Char1"/>
    <w:link w:val="919"/>
    <w:uiPriority w:val="0"/>
    <w:semiHidden/>
    <w:qFormat/>
    <w:rPr>
      <w:sz w:val="21"/>
      <w:szCs w:val="24"/>
    </w:rPr>
  </w:style>
  <w:style w:type="character" w:styleId="1075" w:customStyle="1">
    <w:name w:val="正文首行缩进 Char"/>
    <w:link w:val="968"/>
    <w:uiPriority w:val="0"/>
    <w:qFormat/>
    <w:rPr>
      <w:rFonts w:ascii="仿宋_GB2312" w:eastAsia="仿宋_GB2312"/>
      <w:sz w:val="30"/>
      <w:szCs w:val="30"/>
    </w:rPr>
  </w:style>
  <w:style w:type="paragraph" w:styleId="1076" w:customStyle="1">
    <w:name w:val="正文文本112"/>
    <w:basedOn w:val="919"/>
    <w:next w:val="964"/>
    <w:link w:val="1147"/>
    <w:uiPriority w:val="0"/>
    <w:qFormat/>
    <w:pPr>
      <w:spacing w:after="120"/>
    </w:pPr>
  </w:style>
  <w:style w:type="character" w:styleId="1077" w:customStyle="1">
    <w:name w:val="一级条标题 Char"/>
    <w:link w:val="964"/>
    <w:uiPriority w:val="0"/>
    <w:qFormat/>
    <w:rPr>
      <w:rFonts w:ascii="黑体" w:hAnsi="宋体" w:eastAsia="黑体"/>
    </w:rPr>
  </w:style>
  <w:style w:type="character" w:styleId="1078" w:customStyle="1">
    <w:name w:val="正文文本首行缩进 字符"/>
    <w:link w:val="919"/>
    <w:uiPriority w:val="0"/>
    <w:qFormat/>
    <w:rPr>
      <w:sz w:val="20"/>
    </w:rPr>
  </w:style>
  <w:style w:type="character" w:styleId="1079" w:customStyle="1">
    <w:name w:val="正文文本缩进 字符"/>
    <w:link w:val="919"/>
    <w:uiPriority w:val="0"/>
    <w:qFormat/>
    <w:rPr>
      <w:sz w:val="20"/>
    </w:rPr>
  </w:style>
  <w:style w:type="character" w:styleId="1080" w:customStyle="1">
    <w:name w:val="Subtitle Char"/>
    <w:link w:val="919"/>
    <w:uiPriority w:val="11"/>
    <w:qFormat/>
    <w:rPr>
      <w:sz w:val="24"/>
      <w:szCs w:val="24"/>
    </w:rPr>
  </w:style>
  <w:style w:type="character" w:styleId="1081" w:customStyle="1">
    <w:name w:val="10"/>
    <w:link w:val="919"/>
    <w:uiPriority w:val="0"/>
    <w:qFormat/>
  </w:style>
  <w:style w:type="character" w:styleId="1082" w:customStyle="1">
    <w:name w:val="标题 4 Char"/>
    <w:link w:val="1003"/>
    <w:uiPriority w:val="9"/>
    <w:qFormat/>
    <w:rPr>
      <w:rFonts w:ascii="Cambria" w:hAnsi="Cambria"/>
      <w:b/>
      <w:bCs/>
      <w:sz w:val="28"/>
      <w:szCs w:val="28"/>
    </w:rPr>
  </w:style>
  <w:style w:type="character" w:styleId="1083" w:customStyle="1">
    <w:name w:val="Table Text Char1"/>
    <w:link w:val="1084"/>
    <w:uiPriority w:val="0"/>
    <w:qFormat/>
    <w:rPr>
      <w:rFonts w:ascii="Arial" w:hAnsi="Arial" w:eastAsia="Times New Roman"/>
      <w:sz w:val="18"/>
      <w:szCs w:val="18"/>
    </w:rPr>
  </w:style>
  <w:style w:type="paragraph" w:styleId="1084" w:customStyle="1">
    <w:name w:val="Table Text"/>
    <w:link w:val="1083"/>
    <w:uiPriority w:val="0"/>
    <w:qFormat/>
    <w:pPr>
      <w:spacing w:before="80" w:after="80"/>
    </w:pPr>
    <w:rPr>
      <w:rFonts w:hint="default" w:ascii="Arial" w:hAnsi="Arial" w:eastAsia="Times New Roman" w:cs="Times New Roman"/>
      <w:sz w:val="18"/>
      <w:szCs w:val="18"/>
      <w:lang w:val="en-US" w:eastAsia="zh-CN" w:bidi="ar-SA"/>
    </w:rPr>
  </w:style>
  <w:style w:type="character" w:styleId="1085" w:customStyle="1">
    <w:name w:val="脚注文本 Char"/>
    <w:link w:val="1086"/>
    <w:uiPriority w:val="99"/>
    <w:qFormat/>
    <w:rPr>
      <w:sz w:val="18"/>
    </w:rPr>
  </w:style>
  <w:style w:type="paragraph" w:styleId="1086" w:customStyle="1">
    <w:name w:val="脚注文本11"/>
    <w:basedOn w:val="919"/>
    <w:next w:val="1087"/>
    <w:link w:val="1085"/>
    <w:uiPriority w:val="0"/>
    <w:unhideWhenUsed/>
    <w:qFormat/>
    <w:pPr>
      <w:spacing w:after="40"/>
    </w:pPr>
    <w:rPr>
      <w:sz w:val="18"/>
    </w:rPr>
  </w:style>
  <w:style w:type="paragraph" w:styleId="1087" w:customStyle="1">
    <w:name w:val="索引 511"/>
    <w:basedOn w:val="919"/>
    <w:next w:val="919"/>
    <w:uiPriority w:val="0"/>
    <w:qFormat/>
    <w:pPr>
      <w:ind w:left="798"/>
      <w:jc w:val="left"/>
    </w:pPr>
    <w:rPr>
      <w:rFonts w:ascii="Calibri" w:hAnsi="Calibri"/>
      <w:sz w:val="21"/>
    </w:rPr>
  </w:style>
  <w:style w:type="character" w:styleId="1088" w:customStyle="1">
    <w:name w:val="表格 Char Char"/>
    <w:link w:val="1089"/>
    <w:uiPriority w:val="0"/>
    <w:qFormat/>
    <w:rPr>
      <w:rFonts w:ascii="宋体" w:hAnsi="宋体"/>
    </w:rPr>
  </w:style>
  <w:style w:type="paragraph" w:styleId="1089" w:customStyle="1">
    <w:name w:val="表格"/>
    <w:basedOn w:val="919"/>
    <w:link w:val="1088"/>
    <w:uiPriority w:val="0"/>
    <w:qFormat/>
    <w:pPr>
      <w:ind w:firstLine="42"/>
    </w:pPr>
    <w:rPr>
      <w:rFonts w:ascii="宋体" w:hAnsi="宋体"/>
      <w:sz w:val="20"/>
      <w:szCs w:val="20"/>
    </w:rPr>
  </w:style>
  <w:style w:type="character" w:styleId="1090" w:customStyle="1">
    <w:name w:val="页脚 Char"/>
    <w:link w:val="1091"/>
    <w:uiPriority w:val="99"/>
    <w:qFormat/>
    <w:rPr>
      <w:sz w:val="18"/>
      <w:szCs w:val="18"/>
    </w:rPr>
  </w:style>
  <w:style w:type="paragraph" w:styleId="1091" w:customStyle="1">
    <w:name w:val="页脚11"/>
    <w:basedOn w:val="919"/>
    <w:link w:val="1090"/>
    <w:uiPriority w:val="99"/>
    <w:unhideWhenUsed/>
    <w:qFormat/>
    <w:pPr>
      <w:jc w:val="left"/>
      <w:tabs>
        <w:tab w:val="center" w:pos="4153" w:leader="none"/>
        <w:tab w:val="right" w:pos="8306" w:leader="none"/>
      </w:tabs>
    </w:pPr>
    <w:rPr>
      <w:sz w:val="18"/>
      <w:szCs w:val="18"/>
    </w:rPr>
  </w:style>
  <w:style w:type="character" w:styleId="1092" w:customStyle="1">
    <w:name w:val="NormalCharacter1"/>
    <w:link w:val="919"/>
    <w:uiPriority w:val="0"/>
    <w:semiHidden/>
    <w:qFormat/>
    <w:rPr>
      <w:rFonts w:ascii="Times New Roman" w:hAnsi="Times New Roman" w:eastAsia="宋体" w:cs="Times New Roman"/>
      <w:sz w:val="21"/>
      <w:szCs w:val="24"/>
    </w:rPr>
  </w:style>
  <w:style w:type="character" w:styleId="1093" w:customStyle="1">
    <w:name w:val="Para head"/>
    <w:link w:val="919"/>
    <w:uiPriority w:val="0"/>
    <w:qFormat/>
  </w:style>
  <w:style w:type="character" w:styleId="1094" w:customStyle="1">
    <w:name w:val="Char Char31"/>
    <w:link w:val="919"/>
    <w:uiPriority w:val="0"/>
    <w:qFormat/>
    <w:rPr>
      <w:rFonts w:ascii="Arial" w:hAnsi="Arial" w:eastAsia="幼圆"/>
      <w:b/>
      <w:bCs/>
      <w:sz w:val="44"/>
      <w:szCs w:val="44"/>
      <w:lang w:val="en-US" w:eastAsia="zh-CN" w:bidi="ar-SA"/>
    </w:rPr>
  </w:style>
  <w:style w:type="character" w:styleId="1095" w:customStyle="1">
    <w:name w:val="HTML 地址 Char2"/>
    <w:link w:val="919"/>
    <w:uiPriority w:val="99"/>
    <w:semiHidden/>
    <w:qFormat/>
    <w:rPr>
      <w:i/>
      <w:iCs/>
      <w:sz w:val="21"/>
      <w:szCs w:val="24"/>
    </w:rPr>
  </w:style>
  <w:style w:type="character" w:styleId="1096" w:customStyle="1">
    <w:name w:val="页码1"/>
    <w:link w:val="975"/>
    <w:uiPriority w:val="0"/>
    <w:qFormat/>
    <w:rPr>
      <w:rFonts w:ascii="Times New Roman" w:hAnsi="Times New Roman" w:eastAsia="宋体" w:cs="Times New Roman"/>
      <w:lang w:val="en-US" w:eastAsia="zh-CN" w:bidi="ar-SA"/>
    </w:rPr>
  </w:style>
  <w:style w:type="character" w:styleId="1097" w:customStyle="1">
    <w:name w:val="Plain Text Char"/>
    <w:link w:val="919"/>
    <w:uiPriority w:val="99"/>
    <w:qFormat/>
    <w:rPr>
      <w:rFonts w:ascii="宋体" w:hAnsi="Courier New"/>
      <w:sz w:val="21"/>
    </w:rPr>
  </w:style>
  <w:style w:type="character" w:styleId="1098" w:customStyle="1">
    <w:name w:val="Heading 4 Char"/>
    <w:link w:val="990"/>
    <w:uiPriority w:val="9"/>
    <w:qFormat/>
    <w:rPr>
      <w:rFonts w:ascii="Arial" w:hAnsi="Arial" w:eastAsia="Arial" w:cs="Arial"/>
      <w:b/>
      <w:bCs/>
      <w:sz w:val="26"/>
      <w:szCs w:val="26"/>
    </w:rPr>
  </w:style>
  <w:style w:type="character" w:styleId="1099" w:customStyle="1">
    <w:name w:val="font21"/>
    <w:link w:val="919"/>
    <w:uiPriority w:val="99"/>
    <w:qFormat/>
    <w:rPr>
      <w:rFonts w:ascii="仿宋_GB2312" w:eastAsia="仿宋_GB2312" w:cs="仿宋_GB2312"/>
      <w:b/>
      <w:color w:val="000000"/>
      <w:sz w:val="24"/>
      <w:szCs w:val="24"/>
      <w:u w:val="none"/>
    </w:rPr>
  </w:style>
  <w:style w:type="character" w:styleId="1100" w:customStyle="1">
    <w:name w:val="明显参考1"/>
    <w:link w:val="919"/>
    <w:uiPriority w:val="0"/>
    <w:qFormat/>
    <w:rPr>
      <w:b/>
      <w:bCs/>
      <w:smallCaps/>
      <w:color w:val="c0504d"/>
      <w:spacing w:val="5"/>
      <w:u w:val="single"/>
    </w:rPr>
  </w:style>
  <w:style w:type="character" w:styleId="1101" w:customStyle="1">
    <w:name w:val="日期 字符"/>
    <w:link w:val="919"/>
    <w:uiPriority w:val="0"/>
    <w:qFormat/>
    <w:rPr>
      <w:sz w:val="20"/>
    </w:rPr>
  </w:style>
  <w:style w:type="character" w:styleId="1102" w:customStyle="1">
    <w:name w:val="HTML 地址 Char"/>
    <w:link w:val="1103"/>
    <w:uiPriority w:val="0"/>
    <w:qFormat/>
    <w:rPr>
      <w:rFonts w:ascii="宋体"/>
      <w:i/>
      <w:iCs/>
      <w:sz w:val="21"/>
      <w:szCs w:val="21"/>
    </w:rPr>
  </w:style>
  <w:style w:type="paragraph" w:styleId="1103" w:customStyle="1">
    <w:name w:val="HTML 地址1"/>
    <w:basedOn w:val="919"/>
    <w:link w:val="1102"/>
    <w:uiPriority w:val="0"/>
    <w:qFormat/>
    <w:rPr>
      <w:rFonts w:ascii="宋体"/>
      <w:i/>
      <w:iCs/>
      <w:sz w:val="20"/>
      <w:szCs w:val="21"/>
    </w:rPr>
  </w:style>
  <w:style w:type="character" w:styleId="1104" w:customStyle="1">
    <w:name w:val="HTML 地址 Char1"/>
    <w:link w:val="919"/>
    <w:uiPriority w:val="0"/>
    <w:qFormat/>
    <w:rPr>
      <w:i/>
      <w:iCs/>
      <w:sz w:val="21"/>
      <w:szCs w:val="21"/>
    </w:rPr>
  </w:style>
  <w:style w:type="character" w:styleId="1105" w:customStyle="1">
    <w:name w:val="文档结构图 Char1"/>
    <w:link w:val="919"/>
    <w:uiPriority w:val="99"/>
    <w:semiHidden/>
    <w:qFormat/>
    <w:rPr>
      <w:rFonts w:ascii="宋体"/>
      <w:sz w:val="18"/>
      <w:szCs w:val="18"/>
    </w:rPr>
  </w:style>
  <w:style w:type="character" w:styleId="1106" w:customStyle="1">
    <w:name w:val="Header Char"/>
    <w:link w:val="1107"/>
    <w:uiPriority w:val="99"/>
    <w:qFormat/>
  </w:style>
  <w:style w:type="paragraph" w:styleId="1107" w:customStyle="1">
    <w:name w:val="页眉1"/>
    <w:basedOn w:val="919"/>
    <w:link w:val="1106"/>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表头 Char"/>
    <w:link w:val="1109"/>
    <w:uiPriority w:val="0"/>
    <w:qFormat/>
    <w:rPr>
      <w:rFonts w:eastAsia="黑体"/>
      <w:spacing w:val="-10"/>
    </w:rPr>
  </w:style>
  <w:style w:type="paragraph" w:styleId="1109" w:customStyle="1">
    <w:name w:val="表头"/>
    <w:basedOn w:val="919"/>
    <w:link w:val="1108"/>
    <w:uiPriority w:val="0"/>
    <w:qFormat/>
    <w:pPr>
      <w:jc w:val="center"/>
      <w:spacing w:line="320" w:lineRule="atLeast"/>
    </w:pPr>
    <w:rPr>
      <w:rFonts w:eastAsia="黑体"/>
      <w:spacing w:val="-10"/>
      <w:sz w:val="20"/>
      <w:szCs w:val="20"/>
    </w:rPr>
  </w:style>
  <w:style w:type="character" w:styleId="1110" w:customStyle="1">
    <w:name w:val="正文首行缩进 2 Char"/>
    <w:link w:val="973"/>
    <w:uiPriority w:val="99"/>
    <w:qFormat/>
    <w:rPr>
      <w:rFonts w:ascii="宋体" w:hAnsi="宋体"/>
      <w:sz w:val="21"/>
      <w:szCs w:val="24"/>
      <w:lang w:val="en-US" w:eastAsia="zh-CN"/>
    </w:rPr>
  </w:style>
  <w:style w:type="character" w:styleId="1111" w:customStyle="1">
    <w:name w:val="HTML 预设格式 Char"/>
    <w:link w:val="1112"/>
    <w:uiPriority w:val="99"/>
    <w:qFormat/>
    <w:rPr>
      <w:rFonts w:ascii="宋体" w:hAnsi="宋体"/>
      <w:sz w:val="24"/>
      <w:szCs w:val="24"/>
    </w:rPr>
  </w:style>
  <w:style w:type="paragraph" w:styleId="1112" w:customStyle="1">
    <w:name w:val="HTML 预设格式1"/>
    <w:basedOn w:val="919"/>
    <w:link w:val="11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3" w:customStyle="1">
    <w:name w:val="普通正文 Char"/>
    <w:link w:val="1114"/>
    <w:uiPriority w:val="0"/>
    <w:qFormat/>
    <w:rPr>
      <w:rFonts w:ascii="Arial" w:hAnsi="Arial"/>
      <w:sz w:val="24"/>
      <w:szCs w:val="24"/>
    </w:rPr>
  </w:style>
  <w:style w:type="paragraph" w:styleId="1114" w:customStyle="1">
    <w:name w:val="普通正文"/>
    <w:basedOn w:val="919"/>
    <w:link w:val="1113"/>
    <w:uiPriority w:val="0"/>
    <w:qFormat/>
    <w:pPr>
      <w:ind w:firstLine="480"/>
      <w:jc w:val="left"/>
      <w:spacing w:before="120" w:after="120" w:line="360" w:lineRule="auto"/>
    </w:pPr>
    <w:rPr>
      <w:rFonts w:ascii="Arial" w:hAnsi="Arial"/>
      <w:sz w:val="24"/>
    </w:rPr>
  </w:style>
  <w:style w:type="character" w:styleId="1115" w:customStyle="1">
    <w:name w:val="标题 字符"/>
    <w:link w:val="919"/>
    <w:uiPriority w:val="0"/>
    <w:qFormat/>
    <w:rPr>
      <w:sz w:val="20"/>
    </w:rPr>
  </w:style>
  <w:style w:type="character" w:styleId="1116" w:customStyle="1">
    <w:name w:val="正文文本缩进 3 Char1"/>
    <w:link w:val="919"/>
    <w:uiPriority w:val="99"/>
    <w:semiHidden/>
    <w:qFormat/>
    <w:rPr>
      <w:sz w:val="16"/>
      <w:szCs w:val="16"/>
    </w:rPr>
  </w:style>
  <w:style w:type="character" w:styleId="1117" w:customStyle="1">
    <w:name w:val="尾注文本 Char"/>
    <w:link w:val="1118"/>
    <w:uiPriority w:val="0"/>
    <w:qFormat/>
    <w:rPr>
      <w:sz w:val="20"/>
    </w:rPr>
  </w:style>
  <w:style w:type="paragraph" w:styleId="1118" w:customStyle="1">
    <w:name w:val="尾注文本1"/>
    <w:basedOn w:val="919"/>
    <w:link w:val="1117"/>
    <w:uiPriority w:val="0"/>
    <w:unhideWhenUsed/>
    <w:qFormat/>
    <w:rPr>
      <w:sz w:val="20"/>
    </w:rPr>
  </w:style>
  <w:style w:type="character" w:styleId="1119" w:customStyle="1">
    <w:name w:val="美标题3 Char Char"/>
    <w:link w:val="1120"/>
    <w:uiPriority w:val="0"/>
    <w:qFormat/>
    <w:rPr>
      <w:rFonts w:ascii="宋体" w:hAnsi="宋体"/>
      <w:b/>
    </w:rPr>
  </w:style>
  <w:style w:type="paragraph" w:styleId="1120" w:customStyle="1">
    <w:name w:val="美标题3"/>
    <w:basedOn w:val="919"/>
    <w:link w:val="1119"/>
    <w:uiPriority w:val="0"/>
    <w:qFormat/>
    <w:pPr>
      <w:spacing w:line="360" w:lineRule="auto"/>
    </w:pPr>
    <w:rPr>
      <w:rFonts w:ascii="宋体" w:hAnsi="宋体"/>
      <w:b/>
      <w:sz w:val="20"/>
      <w:szCs w:val="20"/>
    </w:rPr>
  </w:style>
  <w:style w:type="character" w:styleId="1121" w:customStyle="1">
    <w:name w:val="Heading 3 Char"/>
    <w:link w:val="1122"/>
    <w:uiPriority w:val="9"/>
    <w:qFormat/>
    <w:rPr>
      <w:rFonts w:ascii="Arial" w:hAnsi="Arial" w:eastAsia="Arial" w:cs="Arial"/>
      <w:sz w:val="30"/>
      <w:szCs w:val="30"/>
    </w:rPr>
  </w:style>
  <w:style w:type="paragraph" w:styleId="1122" w:customStyle="1">
    <w:name w:val="标题 31"/>
    <w:basedOn w:val="975"/>
    <w:next w:val="975"/>
    <w:link w:val="1121"/>
    <w:uiPriority w:val="9"/>
    <w:unhideWhenUsed/>
    <w:qFormat/>
    <w:pPr>
      <w:keepLines/>
      <w:keepNext/>
      <w:spacing w:before="320" w:after="200"/>
      <w:outlineLvl w:val="2"/>
    </w:pPr>
    <w:rPr>
      <w:rFonts w:ascii="Arial" w:hAnsi="Arial" w:eastAsia="Arial" w:cs="Arial"/>
      <w:sz w:val="30"/>
      <w:szCs w:val="30"/>
    </w:rPr>
  </w:style>
  <w:style w:type="character" w:styleId="1123" w:customStyle="1">
    <w:name w:val="标题2 Char Char"/>
    <w:link w:val="1124"/>
    <w:uiPriority w:val="0"/>
    <w:qFormat/>
    <w:rPr>
      <w:rFonts w:eastAsia="方正楷体_GBK"/>
      <w:sz w:val="32"/>
    </w:rPr>
  </w:style>
  <w:style w:type="paragraph" w:styleId="1124" w:customStyle="1">
    <w:name w:val="标题2"/>
    <w:basedOn w:val="919"/>
    <w:next w:val="919"/>
    <w:link w:val="1123"/>
    <w:uiPriority w:val="0"/>
    <w:qFormat/>
    <w:pPr>
      <w:jc w:val="center"/>
    </w:pPr>
    <w:rPr>
      <w:rFonts w:eastAsia="方正楷体_GBK"/>
      <w:sz w:val="32"/>
      <w:szCs w:val="20"/>
    </w:rPr>
  </w:style>
  <w:style w:type="character" w:styleId="1125" w:customStyle="1">
    <w:name w:val="正文文本缩进 2 Char1"/>
    <w:link w:val="919"/>
    <w:uiPriority w:val="99"/>
    <w:semiHidden/>
    <w:qFormat/>
    <w:rPr>
      <w:sz w:val="21"/>
      <w:szCs w:val="24"/>
    </w:rPr>
  </w:style>
  <w:style w:type="character" w:styleId="1126" w:customStyle="1">
    <w:name w:val="Endnote Text Char"/>
    <w:link w:val="919"/>
    <w:uiPriority w:val="99"/>
    <w:qFormat/>
    <w:rPr>
      <w:sz w:val="20"/>
    </w:rPr>
  </w:style>
  <w:style w:type="character" w:styleId="1127" w:customStyle="1">
    <w:name w:val="正文文本 (9)_"/>
    <w:link w:val="1128"/>
    <w:uiPriority w:val="0"/>
    <w:qFormat/>
    <w:rPr>
      <w:rFonts w:ascii="MingLiU" w:hAnsi="MingLiU" w:eastAsia="MingLiU"/>
      <w:spacing w:val="20"/>
      <w:sz w:val="16"/>
      <w:szCs w:val="16"/>
      <w:shd w:val="clear" w:color="auto" w:fill="ffffff"/>
    </w:rPr>
  </w:style>
  <w:style w:type="paragraph" w:styleId="1128" w:customStyle="1">
    <w:name w:val="正文文本 (9)3"/>
    <w:basedOn w:val="919"/>
    <w:link w:val="112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9" w:customStyle="1">
    <w:name w:val="不明显强调1"/>
    <w:link w:val="919"/>
    <w:uiPriority w:val="0"/>
    <w:qFormat/>
    <w:rPr>
      <w:i/>
      <w:color w:val="000000"/>
      <w:sz w:val="21"/>
    </w:rPr>
  </w:style>
  <w:style w:type="character" w:styleId="1130" w:customStyle="1">
    <w:name w:val="日期 Char"/>
    <w:link w:val="1131"/>
    <w:uiPriority w:val="99"/>
    <w:qFormat/>
    <w:rPr>
      <w:sz w:val="24"/>
      <w:szCs w:val="24"/>
    </w:rPr>
  </w:style>
  <w:style w:type="paragraph" w:styleId="1131" w:customStyle="1">
    <w:name w:val="日期1"/>
    <w:basedOn w:val="919"/>
    <w:next w:val="919"/>
    <w:link w:val="1130"/>
    <w:uiPriority w:val="99"/>
    <w:qFormat/>
    <w:rPr>
      <w:sz w:val="24"/>
    </w:rPr>
  </w:style>
  <w:style w:type="character" w:styleId="1132" w:customStyle="1">
    <w:name w:val="Heading 6 Char"/>
    <w:link w:val="1133"/>
    <w:uiPriority w:val="9"/>
    <w:qFormat/>
    <w:rPr>
      <w:rFonts w:ascii="Arial" w:hAnsi="Arial" w:eastAsia="Arial" w:cs="Arial"/>
      <w:b/>
      <w:bCs/>
      <w:sz w:val="22"/>
      <w:szCs w:val="22"/>
    </w:rPr>
  </w:style>
  <w:style w:type="paragraph" w:styleId="1133" w:customStyle="1">
    <w:name w:val="标题 61"/>
    <w:basedOn w:val="919"/>
    <w:next w:val="919"/>
    <w:link w:val="1132"/>
    <w:uiPriority w:val="9"/>
    <w:unhideWhenUsed/>
    <w:qFormat/>
    <w:pPr>
      <w:keepLines/>
      <w:keepNext/>
      <w:spacing w:before="320" w:after="200"/>
      <w:outlineLvl w:val="5"/>
    </w:pPr>
    <w:rPr>
      <w:rFonts w:ascii="Arial" w:hAnsi="Arial" w:eastAsia="Arial" w:cs="Arial"/>
      <w:b/>
      <w:bCs/>
      <w:sz w:val="22"/>
      <w:szCs w:val="22"/>
    </w:rPr>
  </w:style>
  <w:style w:type="character" w:styleId="1134" w:customStyle="1">
    <w:name w:val="fontstyle01"/>
    <w:link w:val="919"/>
    <w:uiPriority w:val="0"/>
    <w:qFormat/>
    <w:rPr>
      <w:rFonts w:hint="eastAsia" w:ascii="宋体" w:hAnsi="宋体" w:eastAsia="宋体"/>
      <w:color w:val="000000"/>
      <w:sz w:val="24"/>
      <w:szCs w:val="24"/>
    </w:rPr>
  </w:style>
  <w:style w:type="character" w:styleId="1135" w:customStyle="1">
    <w:name w:val="超链接1"/>
    <w:link w:val="978"/>
    <w:uiPriority w:val="0"/>
    <w:qFormat/>
    <w:rPr>
      <w:rFonts w:ascii="Times New Roman" w:hAnsi="Times New Roman" w:eastAsia="宋体"/>
      <w:sz w:val="21"/>
      <w:szCs w:val="24"/>
      <w:lang w:val="en-US" w:eastAsia="zh-CN" w:bidi="ar-SA"/>
    </w:rPr>
  </w:style>
  <w:style w:type="character" w:styleId="1136" w:customStyle="1">
    <w:name w:val="章标题 Char"/>
    <w:link w:val="965"/>
    <w:uiPriority w:val="0"/>
    <w:qFormat/>
    <w:rPr>
      <w:rFonts w:ascii="黑体" w:eastAsia="黑体"/>
      <w:sz w:val="21"/>
      <w:szCs w:val="22"/>
    </w:rPr>
  </w:style>
  <w:style w:type="character" w:styleId="1137" w:customStyle="1">
    <w:name w:val="副标题 Char"/>
    <w:link w:val="1138"/>
    <w:uiPriority w:val="11"/>
    <w:qFormat/>
    <w:rPr>
      <w:sz w:val="24"/>
      <w:szCs w:val="24"/>
    </w:rPr>
  </w:style>
  <w:style w:type="paragraph" w:styleId="1138" w:customStyle="1">
    <w:name w:val="副标题1"/>
    <w:basedOn w:val="919"/>
    <w:next w:val="919"/>
    <w:link w:val="1137"/>
    <w:uiPriority w:val="11"/>
    <w:qFormat/>
    <w:pPr>
      <w:spacing w:before="200" w:after="200"/>
    </w:pPr>
    <w:rPr>
      <w:sz w:val="24"/>
    </w:rPr>
  </w:style>
  <w:style w:type="character" w:styleId="1139" w:customStyle="1">
    <w:name w:val="Char Char29"/>
    <w:link w:val="919"/>
    <w:uiPriority w:val="0"/>
    <w:qFormat/>
    <w:rPr>
      <w:rFonts w:ascii="Arial" w:hAnsi="Arial" w:eastAsia="黑体"/>
      <w:b/>
      <w:bCs/>
      <w:sz w:val="28"/>
      <w:szCs w:val="28"/>
      <w:lang w:val="en-US" w:eastAsia="zh-CN" w:bidi="ar-SA"/>
    </w:rPr>
  </w:style>
  <w:style w:type="character" w:styleId="1140" w:customStyle="1">
    <w:name w:val="font131"/>
    <w:link w:val="919"/>
    <w:uiPriority w:val="99"/>
    <w:qFormat/>
    <w:rPr>
      <w:rFonts w:ascii="Tahoma" w:hAnsi="Tahoma" w:cs="Tahoma"/>
      <w:color w:val="333333"/>
      <w:sz w:val="20"/>
      <w:szCs w:val="20"/>
      <w:u w:val="none"/>
    </w:rPr>
  </w:style>
  <w:style w:type="character" w:styleId="1141" w:customStyle="1">
    <w:name w:val="纯文本 Char1"/>
    <w:link w:val="919"/>
    <w:uiPriority w:val="0"/>
    <w:semiHidden/>
    <w:qFormat/>
    <w:rPr>
      <w:rFonts w:ascii="宋体" w:hAnsi="Courier New" w:cs="Courier New"/>
      <w:sz w:val="21"/>
      <w:szCs w:val="21"/>
    </w:rPr>
  </w:style>
  <w:style w:type="character" w:styleId="1142" w:customStyle="1">
    <w:name w:val="缺省文本 Char"/>
    <w:link w:val="1143"/>
    <w:uiPriority w:val="0"/>
    <w:qFormat/>
    <w:rPr>
      <w:rFonts w:ascii="Arial" w:hAnsi="Arial"/>
      <w:sz w:val="24"/>
      <w:szCs w:val="21"/>
    </w:rPr>
  </w:style>
  <w:style w:type="paragraph" w:styleId="1143" w:customStyle="1">
    <w:name w:val="缺省文本"/>
    <w:basedOn w:val="919"/>
    <w:link w:val="1142"/>
    <w:uiPriority w:val="0"/>
    <w:qFormat/>
    <w:pPr>
      <w:jc w:val="left"/>
      <w:spacing w:line="360" w:lineRule="auto"/>
    </w:pPr>
    <w:rPr>
      <w:rFonts w:ascii="Arial" w:hAnsi="Arial"/>
      <w:sz w:val="24"/>
      <w:szCs w:val="21"/>
    </w:rPr>
  </w:style>
  <w:style w:type="character" w:styleId="1144" w:customStyle="1">
    <w:name w:val="正文文本 3 Char"/>
    <w:link w:val="1145"/>
    <w:uiPriority w:val="0"/>
    <w:qFormat/>
    <w:rPr>
      <w:rFonts w:ascii="仿宋_GB2312" w:hAnsi="Arial" w:eastAsia="仿宋_GB2312"/>
      <w:sz w:val="32"/>
      <w:szCs w:val="32"/>
    </w:rPr>
  </w:style>
  <w:style w:type="paragraph" w:styleId="1145" w:customStyle="1">
    <w:name w:val="正文文本 31"/>
    <w:basedOn w:val="919"/>
    <w:link w:val="1144"/>
    <w:uiPriority w:val="0"/>
    <w:qFormat/>
    <w:rPr>
      <w:rFonts w:ascii="仿宋_GB2312" w:hAnsi="Arial" w:eastAsia="仿宋_GB2312"/>
      <w:sz w:val="32"/>
      <w:szCs w:val="32"/>
    </w:rPr>
  </w:style>
  <w:style w:type="character" w:styleId="1146" w:customStyle="1">
    <w:name w:val="font81"/>
    <w:link w:val="919"/>
    <w:uiPriority w:val="99"/>
    <w:qFormat/>
    <w:rPr>
      <w:rFonts w:ascii="仿宋_GB2312" w:eastAsia="仿宋_GB2312" w:cs="仿宋_GB2312"/>
      <w:b/>
      <w:color w:val="000000"/>
      <w:sz w:val="24"/>
      <w:szCs w:val="24"/>
      <w:u w:val="none"/>
    </w:rPr>
  </w:style>
  <w:style w:type="character" w:styleId="1147" w:customStyle="1">
    <w:name w:val="正文文本 Char1"/>
    <w:link w:val="1076"/>
    <w:uiPriority w:val="0"/>
    <w:qFormat/>
    <w:rPr>
      <w:sz w:val="21"/>
      <w:szCs w:val="24"/>
    </w:rPr>
  </w:style>
  <w:style w:type="character" w:styleId="1148" w:customStyle="1">
    <w:name w:val="Footnote Text Char"/>
    <w:link w:val="919"/>
    <w:uiPriority w:val="99"/>
    <w:qFormat/>
    <w:rPr>
      <w:sz w:val="18"/>
    </w:rPr>
  </w:style>
  <w:style w:type="character" w:styleId="1149" w:customStyle="1">
    <w:name w:val="标题 2 字符"/>
    <w:link w:val="971"/>
    <w:uiPriority w:val="0"/>
    <w:qFormat/>
    <w:rPr>
      <w:rFonts w:ascii="Cambria" w:hAnsi="Cambria"/>
      <w:b/>
      <w:bCs/>
      <w:sz w:val="28"/>
      <w:szCs w:val="32"/>
    </w:rPr>
  </w:style>
  <w:style w:type="character" w:styleId="1150" w:customStyle="1">
    <w:name w:val="Char Char17"/>
    <w:link w:val="919"/>
    <w:uiPriority w:val="0"/>
    <w:qFormat/>
    <w:rPr>
      <w:rFonts w:eastAsia="宋体"/>
      <w:sz w:val="18"/>
      <w:szCs w:val="18"/>
      <w:lang w:bidi="ar-SA"/>
    </w:rPr>
  </w:style>
  <w:style w:type="character" w:styleId="1151" w:customStyle="1">
    <w:name w:val="正文文本 3 字符"/>
    <w:link w:val="919"/>
    <w:uiPriority w:val="0"/>
    <w:qFormat/>
    <w:rPr>
      <w:sz w:val="20"/>
    </w:rPr>
  </w:style>
  <w:style w:type="character" w:styleId="1152" w:customStyle="1">
    <w:name w:val="二级条标题 Char"/>
    <w:link w:val="1052"/>
    <w:uiPriority w:val="0"/>
    <w:qFormat/>
    <w:rPr>
      <w:rFonts w:ascii="黑体" w:hAnsi="宋体" w:eastAsia="黑体"/>
    </w:rPr>
  </w:style>
  <w:style w:type="character" w:styleId="1153" w:customStyle="1">
    <w:name w:val="三级条标题 Char"/>
    <w:link w:val="1154"/>
    <w:uiPriority w:val="0"/>
    <w:qFormat/>
    <w:rPr>
      <w:rFonts w:ascii="黑体" w:hAnsi="宋体" w:eastAsia="黑体"/>
    </w:rPr>
  </w:style>
  <w:style w:type="paragraph" w:styleId="1154" w:customStyle="1">
    <w:name w:val="三级条标题"/>
    <w:basedOn w:val="1052"/>
    <w:next w:val="966"/>
    <w:link w:val="1153"/>
    <w:uiPriority w:val="0"/>
    <w:qFormat/>
    <w:pPr>
      <w:outlineLvl w:val="4"/>
    </w:pPr>
  </w:style>
  <w:style w:type="character" w:styleId="1155" w:customStyle="1">
    <w:name w:val="Table Heading Char"/>
    <w:link w:val="1156"/>
    <w:uiPriority w:val="0"/>
    <w:qFormat/>
    <w:rPr>
      <w:rFonts w:ascii="Arial" w:hAnsi="Arial" w:eastAsia="黑体"/>
      <w:sz w:val="18"/>
      <w:szCs w:val="22"/>
      <w:lang w:eastAsia="en-US"/>
    </w:rPr>
  </w:style>
  <w:style w:type="paragraph" w:styleId="1156" w:customStyle="1">
    <w:name w:val="Table Heading"/>
    <w:link w:val="115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57" w:customStyle="1">
    <w:name w:val="明显强调1"/>
    <w:link w:val="919"/>
    <w:uiPriority w:val="0"/>
    <w:qFormat/>
    <w:rPr>
      <w:i/>
      <w:color w:val="000000"/>
      <w:sz w:val="21"/>
    </w:rPr>
  </w:style>
  <w:style w:type="character" w:styleId="1158" w:customStyle="1">
    <w:name w:val="Plain Text Char1"/>
    <w:link w:val="919"/>
    <w:uiPriority w:val="99"/>
    <w:semiHidden/>
    <w:qFormat/>
    <w:rPr>
      <w:rFonts w:ascii="宋体" w:hAnsi="Courier New" w:cs="Courier New"/>
      <w:sz w:val="21"/>
      <w:szCs w:val="21"/>
    </w:rPr>
  </w:style>
  <w:style w:type="character" w:styleId="1159" w:customStyle="1">
    <w:name w:val="页眉 Char"/>
    <w:link w:val="1160"/>
    <w:uiPriority w:val="99"/>
    <w:qFormat/>
    <w:rPr>
      <w:sz w:val="18"/>
      <w:szCs w:val="18"/>
    </w:rPr>
  </w:style>
  <w:style w:type="paragraph" w:styleId="1160" w:customStyle="1">
    <w:name w:val="页眉11"/>
    <w:basedOn w:val="919"/>
    <w:link w:val="11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1" w:customStyle="1">
    <w:name w:val="Item List Char"/>
    <w:link w:val="1162"/>
    <w:uiPriority w:val="0"/>
    <w:qFormat/>
    <w:rPr>
      <w:rFonts w:eastAsia="Times New Roman" w:cs="Arial"/>
      <w:sz w:val="21"/>
      <w:szCs w:val="21"/>
    </w:rPr>
  </w:style>
  <w:style w:type="paragraph" w:styleId="1162" w:customStyle="1">
    <w:name w:val="Item List"/>
    <w:link w:val="11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63" w:customStyle="1">
    <w:name w:val="列表段落 字符"/>
    <w:link w:val="1164"/>
    <w:uiPriority w:val="0"/>
    <w:qFormat/>
    <w:rPr>
      <w:sz w:val="21"/>
      <w:szCs w:val="24"/>
      <w:lang w:val="en-US" w:eastAsia="zh-CN"/>
    </w:rPr>
  </w:style>
  <w:style w:type="paragraph" w:styleId="1164" w:customStyle="1">
    <w:name w:val="_Style 34"/>
    <w:basedOn w:val="919"/>
    <w:next w:val="1165"/>
    <w:link w:val="1163"/>
    <w:uiPriority w:val="0"/>
    <w:qFormat/>
    <w:pPr>
      <w:ind w:firstLine="420"/>
      <w:spacing w:line="274" w:lineRule="auto"/>
    </w:pPr>
  </w:style>
  <w:style w:type="paragraph" w:styleId="1165" w:customStyle="1">
    <w:name w:val="列出段落"/>
    <w:basedOn w:val="919"/>
    <w:link w:val="1250"/>
    <w:uiPriority w:val="0"/>
    <w:qFormat/>
    <w:pPr>
      <w:contextualSpacing/>
      <w:ind w:left="720"/>
    </w:pPr>
  </w:style>
  <w:style w:type="character" w:styleId="1166" w:customStyle="1">
    <w:name w:val="NormalCharacter11"/>
    <w:link w:val="919"/>
    <w:uiPriority w:val="0"/>
    <w:semiHidden/>
    <w:qFormat/>
    <w:rPr>
      <w:rFonts w:ascii="Times New Roman" w:hAnsi="Times New Roman" w:eastAsia="宋体" w:cs="Times New Roman"/>
      <w:sz w:val="21"/>
      <w:szCs w:val="24"/>
    </w:rPr>
  </w:style>
  <w:style w:type="character" w:styleId="1167" w:customStyle="1">
    <w:name w:val="正文缩进 字符"/>
    <w:link w:val="919"/>
    <w:uiPriority w:val="0"/>
    <w:qFormat/>
    <w:rPr>
      <w:sz w:val="20"/>
    </w:rPr>
  </w:style>
  <w:style w:type="character" w:styleId="1168" w:customStyle="1">
    <w:name w:val="纯文本 字符"/>
    <w:link w:val="919"/>
    <w:uiPriority w:val="0"/>
    <w:qFormat/>
    <w:rPr>
      <w:sz w:val="20"/>
    </w:rPr>
  </w:style>
  <w:style w:type="character" w:styleId="1169" w:customStyle="1">
    <w:name w:val="标题 1 字符"/>
    <w:link w:val="919"/>
    <w:uiPriority w:val="0"/>
    <w:qFormat/>
    <w:rPr>
      <w:b/>
      <w:sz w:val="20"/>
    </w:rPr>
  </w:style>
  <w:style w:type="character" w:styleId="1170" w:customStyle="1">
    <w:name w:val="日期 Char1"/>
    <w:link w:val="919"/>
    <w:uiPriority w:val="99"/>
    <w:semiHidden/>
    <w:qFormat/>
    <w:rPr>
      <w:sz w:val="21"/>
      <w:szCs w:val="24"/>
    </w:rPr>
  </w:style>
  <w:style w:type="character" w:styleId="1171" w:customStyle="1">
    <w:name w:val="书籍标题1"/>
    <w:link w:val="919"/>
    <w:uiPriority w:val="0"/>
    <w:qFormat/>
    <w:rPr>
      <w:b/>
      <w:i/>
      <w:sz w:val="21"/>
    </w:rPr>
  </w:style>
  <w:style w:type="character" w:styleId="1172" w:customStyle="1">
    <w:name w:val="标题 1 Char"/>
    <w:link w:val="1001"/>
    <w:uiPriority w:val="99"/>
    <w:qFormat/>
    <w:rPr>
      <w:rFonts w:eastAsia="方正仿宋_GBK"/>
      <w:b/>
      <w:sz w:val="44"/>
    </w:rPr>
  </w:style>
  <w:style w:type="character" w:styleId="1173" w:customStyle="1">
    <w:name w:val="正文文本 2 Char"/>
    <w:link w:val="1174"/>
    <w:uiPriority w:val="0"/>
    <w:qFormat/>
    <w:rPr>
      <w:rFonts w:ascii="楷体_GB2312" w:eastAsia="楷体_GB2312"/>
      <w:sz w:val="28"/>
      <w:szCs w:val="28"/>
    </w:rPr>
  </w:style>
  <w:style w:type="paragraph" w:styleId="1174" w:customStyle="1">
    <w:name w:val="正文文本 21"/>
    <w:basedOn w:val="919"/>
    <w:link w:val="1173"/>
    <w:uiPriority w:val="0"/>
    <w:qFormat/>
    <w:pPr>
      <w:jc w:val="center"/>
      <w:widowControl/>
    </w:pPr>
    <w:rPr>
      <w:rFonts w:ascii="楷体_GB2312" w:eastAsia="楷体_GB2312"/>
      <w:sz w:val="28"/>
      <w:szCs w:val="28"/>
    </w:rPr>
  </w:style>
  <w:style w:type="character" w:styleId="1175" w:customStyle="1">
    <w:name w:val="Heading 2 Char"/>
    <w:link w:val="919"/>
    <w:uiPriority w:val="9"/>
    <w:qFormat/>
    <w:rPr>
      <w:rFonts w:ascii="Arial" w:hAnsi="Arial" w:eastAsia="Arial" w:cs="Arial"/>
      <w:sz w:val="34"/>
    </w:rPr>
  </w:style>
  <w:style w:type="character" w:styleId="1176" w:customStyle="1">
    <w:name w:val="Heading 7 Char"/>
    <w:link w:val="1177"/>
    <w:uiPriority w:val="9"/>
    <w:qFormat/>
    <w:rPr>
      <w:rFonts w:ascii="Arial" w:hAnsi="Arial" w:eastAsia="Arial" w:cs="Arial"/>
      <w:b/>
      <w:bCs/>
      <w:i/>
      <w:iCs/>
      <w:sz w:val="22"/>
      <w:szCs w:val="22"/>
    </w:rPr>
  </w:style>
  <w:style w:type="paragraph" w:styleId="1177" w:customStyle="1">
    <w:name w:val="标题 71"/>
    <w:basedOn w:val="919"/>
    <w:next w:val="919"/>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8" w:customStyle="1">
    <w:name w:val="HTML 预设格式 字符"/>
    <w:link w:val="919"/>
    <w:uiPriority w:val="0"/>
    <w:qFormat/>
    <w:rPr>
      <w:sz w:val="20"/>
    </w:rPr>
  </w:style>
  <w:style w:type="character" w:styleId="1179" w:customStyle="1">
    <w:name w:val="正文文本 (2)_"/>
    <w:link w:val="1180"/>
    <w:uiPriority w:val="0"/>
    <w:qFormat/>
    <w:rPr>
      <w:rFonts w:ascii="MingLiU" w:hAnsi="MingLiU" w:eastAsia="MingLiU"/>
      <w:spacing w:val="10"/>
      <w:sz w:val="18"/>
      <w:szCs w:val="18"/>
      <w:shd w:val="clear" w:color="auto" w:fill="ffffff"/>
    </w:rPr>
  </w:style>
  <w:style w:type="paragraph" w:styleId="1180" w:customStyle="1">
    <w:name w:val="正文文本 (2)11"/>
    <w:basedOn w:val="919"/>
    <w:link w:val="117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1" w:customStyle="1">
    <w:name w:val="标题 2 Char"/>
    <w:link w:val="993"/>
    <w:uiPriority w:val="99"/>
    <w:qFormat/>
    <w:rPr>
      <w:rFonts w:ascii="Cambria" w:hAnsi="Cambria"/>
      <w:b/>
      <w:bCs/>
      <w:sz w:val="32"/>
      <w:szCs w:val="32"/>
    </w:rPr>
  </w:style>
  <w:style w:type="character" w:styleId="1182" w:customStyle="1">
    <w:name w:val="font101"/>
    <w:link w:val="919"/>
    <w:uiPriority w:val="99"/>
    <w:qFormat/>
    <w:rPr>
      <w:rFonts w:hint="eastAsia" w:ascii="宋体" w:hAnsi="宋体" w:eastAsia="宋体" w:cs="宋体"/>
      <w:b/>
      <w:color w:val="000000"/>
      <w:sz w:val="20"/>
      <w:szCs w:val="20"/>
      <w:u w:val="none"/>
    </w:rPr>
  </w:style>
  <w:style w:type="character" w:styleId="1183" w:customStyle="1">
    <w:name w:val="font51"/>
    <w:link w:val="919"/>
    <w:uiPriority w:val="0"/>
    <w:qFormat/>
    <w:rPr>
      <w:rFonts w:hint="eastAsia" w:ascii="宋体" w:hAnsi="宋体" w:eastAsia="宋体" w:cs="宋体"/>
      <w:b/>
      <w:color w:val="000000"/>
      <w:sz w:val="36"/>
      <w:szCs w:val="36"/>
      <w:u w:val="none"/>
    </w:rPr>
  </w:style>
  <w:style w:type="character" w:styleId="1184" w:customStyle="1">
    <w:name w:val="font41"/>
    <w:link w:val="919"/>
    <w:uiPriority w:val="0"/>
    <w:qFormat/>
    <w:rPr>
      <w:rFonts w:hint="eastAsia" w:ascii="宋体" w:hAnsi="宋体" w:eastAsia="宋体" w:cs="宋体"/>
      <w:color w:val="000000"/>
      <w:sz w:val="22"/>
      <w:szCs w:val="22"/>
      <w:u w:val="none"/>
    </w:rPr>
  </w:style>
  <w:style w:type="character" w:styleId="1185" w:customStyle="1">
    <w:name w:val="曹阿龙 Char"/>
    <w:link w:val="1186"/>
    <w:uiPriority w:val="0"/>
    <w:qFormat/>
    <w:rPr>
      <w:rFonts w:ascii="宋体" w:hAnsi="宋体" w:eastAsia="幼圆"/>
      <w:b/>
      <w:bCs/>
      <w:sz w:val="28"/>
      <w:szCs w:val="28"/>
    </w:rPr>
  </w:style>
  <w:style w:type="paragraph" w:styleId="1186" w:customStyle="1">
    <w:name w:val="曹阿龙"/>
    <w:basedOn w:val="993"/>
    <w:link w:val="1185"/>
    <w:uiPriority w:val="0"/>
    <w:qFormat/>
    <w:pPr>
      <w:ind w:firstLine="561"/>
      <w:jc w:val="left"/>
      <w:spacing w:line="400" w:lineRule="exact"/>
    </w:pPr>
    <w:rPr>
      <w:rFonts w:ascii="宋体" w:hAnsi="宋体" w:eastAsia="幼圆"/>
      <w:sz w:val="28"/>
      <w:szCs w:val="28"/>
    </w:rPr>
  </w:style>
  <w:style w:type="character" w:styleId="1187" w:customStyle="1">
    <w:name w:val="标题 3 Char"/>
    <w:link w:val="1002"/>
    <w:uiPriority w:val="9"/>
    <w:qFormat/>
    <w:rPr>
      <w:b/>
      <w:bCs/>
      <w:sz w:val="32"/>
      <w:szCs w:val="32"/>
    </w:rPr>
  </w:style>
  <w:style w:type="character" w:styleId="1188" w:customStyle="1">
    <w:name w:val="明显引用 Char"/>
    <w:link w:val="1189"/>
    <w:uiPriority w:val="30"/>
    <w:qFormat/>
    <w:rPr>
      <w:i/>
    </w:rPr>
  </w:style>
  <w:style w:type="paragraph" w:styleId="1189" w:customStyle="1">
    <w:name w:val="明显引用"/>
    <w:basedOn w:val="919"/>
    <w:next w:val="919"/>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0" w:customStyle="1">
    <w:name w:val="wwwww Char"/>
    <w:link w:val="1191"/>
    <w:uiPriority w:val="0"/>
    <w:qFormat/>
    <w:rPr>
      <w:rFonts w:ascii="宋体" w:hAnsi="宋体"/>
      <w:sz w:val="24"/>
      <w:szCs w:val="21"/>
    </w:rPr>
  </w:style>
  <w:style w:type="paragraph" w:styleId="1191" w:customStyle="1">
    <w:name w:val="wwwww"/>
    <w:basedOn w:val="919"/>
    <w:link w:val="1190"/>
    <w:uiPriority w:val="0"/>
    <w:qFormat/>
    <w:pPr>
      <w:spacing w:line="400" w:lineRule="exact"/>
      <w:widowControl/>
    </w:pPr>
    <w:rPr>
      <w:rFonts w:ascii="宋体" w:hAnsi="宋体"/>
      <w:sz w:val="24"/>
      <w:szCs w:val="21"/>
    </w:rPr>
  </w:style>
  <w:style w:type="character" w:styleId="1192" w:customStyle="1">
    <w:name w:val="普通(网站) Char"/>
    <w:link w:val="1193"/>
    <w:uiPriority w:val="99"/>
    <w:qFormat/>
    <w:rPr>
      <w:rFonts w:ascii="宋体" w:hAnsi="宋体" w:cs="宋体"/>
      <w:sz w:val="24"/>
      <w:szCs w:val="24"/>
    </w:rPr>
  </w:style>
  <w:style w:type="paragraph" w:styleId="1193" w:customStyle="1">
    <w:name w:val="普通(网站)11"/>
    <w:basedOn w:val="919"/>
    <w:link w:val="1192"/>
    <w:uiPriority w:val="0"/>
    <w:qFormat/>
    <w:pPr>
      <w:jc w:val="left"/>
      <w:spacing w:before="100" w:beforeAutospacing="1" w:after="100" w:afterAutospacing="1"/>
      <w:widowControl/>
    </w:pPr>
    <w:rPr>
      <w:rFonts w:ascii="宋体" w:hAnsi="宋体"/>
      <w:sz w:val="24"/>
    </w:rPr>
  </w:style>
  <w:style w:type="character" w:styleId="1194" w:customStyle="1">
    <w:name w:val="文档结构图 字符"/>
    <w:link w:val="919"/>
    <w:uiPriority w:val="0"/>
    <w:semiHidden/>
    <w:qFormat/>
    <w:rPr>
      <w:sz w:val="20"/>
    </w:rPr>
  </w:style>
  <w:style w:type="character" w:styleId="1195" w:customStyle="1">
    <w:name w:val="Title Char"/>
    <w:link w:val="919"/>
    <w:uiPriority w:val="10"/>
    <w:qFormat/>
    <w:rPr>
      <w:sz w:val="48"/>
      <w:szCs w:val="48"/>
    </w:rPr>
  </w:style>
  <w:style w:type="character" w:styleId="1196" w:customStyle="1">
    <w:name w:val="标题 5 Char"/>
    <w:link w:val="1004"/>
    <w:uiPriority w:val="99"/>
    <w:qFormat/>
    <w:rPr>
      <w:b/>
      <w:bCs/>
      <w:sz w:val="28"/>
      <w:szCs w:val="28"/>
    </w:rPr>
  </w:style>
  <w:style w:type="character" w:styleId="1197" w:customStyle="1">
    <w:name w:val="首行缩进正文 Char"/>
    <w:link w:val="1198"/>
    <w:uiPriority w:val="0"/>
    <w:qFormat/>
    <w:rPr>
      <w:rFonts w:ascii="微软雅黑" w:hAnsi="微软雅黑" w:eastAsia="微软雅黑"/>
      <w:sz w:val="24"/>
      <w:szCs w:val="24"/>
    </w:rPr>
  </w:style>
  <w:style w:type="paragraph" w:styleId="1198" w:customStyle="1">
    <w:name w:val="首行缩进正文"/>
    <w:basedOn w:val="919"/>
    <w:link w:val="1197"/>
    <w:uiPriority w:val="0"/>
    <w:qFormat/>
    <w:pPr>
      <w:ind w:firstLine="420"/>
      <w:jc w:val="left"/>
      <w:spacing w:line="400" w:lineRule="exact"/>
      <w:widowControl/>
    </w:pPr>
    <w:rPr>
      <w:rFonts w:ascii="微软雅黑" w:hAnsi="微软雅黑" w:eastAsia="微软雅黑"/>
      <w:sz w:val="20"/>
    </w:rPr>
  </w:style>
  <w:style w:type="character" w:styleId="1199" w:customStyle="1">
    <w:name w:val="尾注文本 字符"/>
    <w:link w:val="919"/>
    <w:uiPriority w:val="0"/>
    <w:qFormat/>
    <w:rPr>
      <w:sz w:val="20"/>
    </w:rPr>
  </w:style>
  <w:style w:type="character" w:styleId="1200" w:customStyle="1">
    <w:name w:val="正文文本缩进 Char2"/>
    <w:link w:val="919"/>
    <w:uiPriority w:val="99"/>
    <w:semiHidden/>
    <w:qFormat/>
    <w:rPr>
      <w:sz w:val="21"/>
      <w:szCs w:val="24"/>
    </w:rPr>
  </w:style>
  <w:style w:type="character" w:styleId="1201" w:customStyle="1">
    <w:name w:val="Heading 5 Char"/>
    <w:link w:val="919"/>
    <w:uiPriority w:val="9"/>
    <w:qFormat/>
    <w:rPr>
      <w:rFonts w:ascii="Arial" w:hAnsi="Arial" w:eastAsia="Arial" w:cs="Arial"/>
      <w:b/>
      <w:bCs/>
      <w:sz w:val="24"/>
      <w:szCs w:val="24"/>
    </w:rPr>
  </w:style>
  <w:style w:type="character" w:styleId="1202" w:customStyle="1">
    <w:name w:val="表蕊 Char1"/>
    <w:link w:val="1203"/>
    <w:uiPriority w:val="0"/>
    <w:qFormat/>
    <w:rPr>
      <w:rFonts w:eastAsia="楷体_GB2312"/>
      <w:spacing w:val="-10"/>
    </w:rPr>
  </w:style>
  <w:style w:type="paragraph" w:styleId="1203" w:customStyle="1">
    <w:name w:val="表蕊"/>
    <w:basedOn w:val="919"/>
    <w:link w:val="1202"/>
    <w:uiPriority w:val="0"/>
    <w:qFormat/>
    <w:pPr>
      <w:jc w:val="left"/>
      <w:spacing w:line="320" w:lineRule="atLeast"/>
    </w:pPr>
    <w:rPr>
      <w:rFonts w:eastAsia="楷体_GB2312"/>
      <w:spacing w:val="-10"/>
      <w:sz w:val="20"/>
      <w:szCs w:val="20"/>
    </w:rPr>
  </w:style>
  <w:style w:type="character" w:styleId="1204" w:customStyle="1">
    <w:name w:val="标题 6 Char"/>
    <w:link w:val="1005"/>
    <w:uiPriority w:val="0"/>
    <w:qFormat/>
    <w:rPr>
      <w:rFonts w:ascii="Arial" w:hAnsi="Arial" w:eastAsia="黑体"/>
      <w:b/>
      <w:bCs/>
      <w:sz w:val="24"/>
      <w:szCs w:val="24"/>
      <w:lang w:val="zh-CN" w:eastAsia="zh-CN"/>
    </w:rPr>
  </w:style>
  <w:style w:type="character" w:styleId="1205" w:customStyle="1">
    <w:name w:val="font31"/>
    <w:link w:val="919"/>
    <w:uiPriority w:val="0"/>
    <w:qFormat/>
    <w:rPr>
      <w:rFonts w:ascii="Calibri" w:hAnsi="Calibri" w:eastAsia="宋体" w:cs="Calibri"/>
      <w:color w:val="000000"/>
      <w:sz w:val="22"/>
      <w:szCs w:val="22"/>
      <w:u w:val="none"/>
    </w:rPr>
  </w:style>
  <w:style w:type="character" w:styleId="1206" w:customStyle="1">
    <w:name w:val="Heading 8 Char"/>
    <w:link w:val="1207"/>
    <w:uiPriority w:val="9"/>
    <w:qFormat/>
    <w:rPr>
      <w:rFonts w:ascii="Arial" w:hAnsi="Arial" w:eastAsia="Arial" w:cs="Arial"/>
      <w:i/>
      <w:iCs/>
      <w:sz w:val="22"/>
      <w:szCs w:val="22"/>
    </w:rPr>
  </w:style>
  <w:style w:type="paragraph" w:styleId="1207" w:customStyle="1">
    <w:name w:val="标题 81"/>
    <w:basedOn w:val="919"/>
    <w:next w:val="919"/>
    <w:link w:val="1206"/>
    <w:uiPriority w:val="9"/>
    <w:unhideWhenUsed/>
    <w:qFormat/>
    <w:pPr>
      <w:keepLines/>
      <w:keepNext/>
      <w:spacing w:before="320" w:after="200"/>
      <w:outlineLvl w:val="7"/>
    </w:pPr>
    <w:rPr>
      <w:rFonts w:ascii="Arial" w:hAnsi="Arial" w:eastAsia="Arial" w:cs="Arial"/>
      <w:i/>
      <w:iCs/>
      <w:sz w:val="22"/>
      <w:szCs w:val="22"/>
    </w:rPr>
  </w:style>
  <w:style w:type="character" w:styleId="1208" w:customStyle="1">
    <w:name w:val="font111"/>
    <w:link w:val="919"/>
    <w:uiPriority w:val="99"/>
    <w:qFormat/>
    <w:rPr>
      <w:rFonts w:ascii="Verdana" w:hAnsi="Verdana" w:cs="Verdana"/>
      <w:color w:val="333333"/>
      <w:sz w:val="20"/>
      <w:szCs w:val="20"/>
      <w:u w:val="none"/>
    </w:rPr>
  </w:style>
  <w:style w:type="character" w:styleId="1209" w:customStyle="1">
    <w:name w:val="HTML 地址 字符"/>
    <w:link w:val="919"/>
    <w:uiPriority w:val="0"/>
    <w:qFormat/>
    <w:rPr>
      <w:i/>
      <w:sz w:val="20"/>
    </w:rPr>
  </w:style>
  <w:style w:type="character" w:styleId="1210" w:customStyle="1">
    <w:name w:val="font11"/>
    <w:link w:val="919"/>
    <w:uiPriority w:val="0"/>
    <w:qFormat/>
    <w:rPr>
      <w:rFonts w:ascii="Times New Roman" w:hAnsi="Times New Roman" w:cs="Times New Roman"/>
      <w:color w:val="000000"/>
      <w:sz w:val="24"/>
      <w:szCs w:val="24"/>
      <w:u w:val="none"/>
    </w:rPr>
  </w:style>
  <w:style w:type="character" w:styleId="1211" w:customStyle="1">
    <w:name w:val="标题 7 Char"/>
    <w:link w:val="1006"/>
    <w:uiPriority w:val="0"/>
    <w:qFormat/>
    <w:rPr>
      <w:b/>
      <w:bCs/>
      <w:sz w:val="24"/>
      <w:szCs w:val="24"/>
      <w:lang w:val="zh-CN" w:eastAsia="zh-CN"/>
    </w:rPr>
  </w:style>
  <w:style w:type="character" w:styleId="1212" w:customStyle="1">
    <w:name w:val="正文文本 (10)_"/>
    <w:link w:val="1213"/>
    <w:uiPriority w:val="0"/>
    <w:qFormat/>
    <w:rPr>
      <w:rFonts w:ascii="MingLiU" w:hAnsi="MingLiU" w:eastAsia="MingLiU"/>
      <w:spacing w:val="40"/>
      <w:sz w:val="19"/>
      <w:szCs w:val="19"/>
      <w:shd w:val="clear" w:color="auto" w:fill="ffffff"/>
    </w:rPr>
  </w:style>
  <w:style w:type="paragraph" w:styleId="1213" w:customStyle="1">
    <w:name w:val="正文文本 (10)6"/>
    <w:basedOn w:val="919"/>
    <w:link w:val="121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4" w:customStyle="1">
    <w:name w:val="批注框文本 字符"/>
    <w:link w:val="919"/>
    <w:uiPriority w:val="0"/>
    <w:semiHidden/>
    <w:qFormat/>
    <w:rPr>
      <w:sz w:val="20"/>
    </w:rPr>
  </w:style>
  <w:style w:type="character" w:styleId="1215" w:customStyle="1">
    <w:name w:val="HTML 预设格式 Char2"/>
    <w:link w:val="919"/>
    <w:uiPriority w:val="99"/>
    <w:semiHidden/>
    <w:qFormat/>
    <w:rPr>
      <w:rFonts w:ascii="Courier New" w:hAnsi="Courier New" w:cs="Courier New"/>
    </w:rPr>
  </w:style>
  <w:style w:type="character" w:styleId="1216" w:customStyle="1">
    <w:name w:val="正文4 Char"/>
    <w:link w:val="1217"/>
    <w:uiPriority w:val="0"/>
    <w:qFormat/>
    <w:rPr>
      <w:rFonts w:eastAsia="楷体_GB2312"/>
      <w:spacing w:val="8"/>
      <w:sz w:val="28"/>
    </w:rPr>
  </w:style>
  <w:style w:type="paragraph" w:styleId="1217" w:customStyle="1">
    <w:name w:val="正文4"/>
    <w:basedOn w:val="919"/>
    <w:link w:val="1216"/>
    <w:uiPriority w:val="0"/>
    <w:qFormat/>
    <w:pPr>
      <w:ind w:firstLine="601"/>
      <w:spacing w:line="440" w:lineRule="exact"/>
    </w:pPr>
    <w:rPr>
      <w:rFonts w:eastAsia="楷体_GB2312"/>
      <w:spacing w:val="8"/>
      <w:sz w:val="28"/>
      <w:szCs w:val="20"/>
    </w:rPr>
  </w:style>
  <w:style w:type="character" w:styleId="1218" w:customStyle="1">
    <w:name w:val="Char Char33"/>
    <w:link w:val="919"/>
    <w:uiPriority w:val="0"/>
    <w:qFormat/>
    <w:rPr>
      <w:rFonts w:eastAsia="方正仿宋_GBK"/>
      <w:b/>
      <w:sz w:val="44"/>
      <w:lang w:val="en-US" w:eastAsia="zh-CN" w:bidi="ar-SA"/>
    </w:rPr>
  </w:style>
  <w:style w:type="character" w:styleId="1219" w:customStyle="1">
    <w:name w:val="标题 8 Char"/>
    <w:link w:val="1007"/>
    <w:uiPriority w:val="0"/>
    <w:qFormat/>
    <w:rPr>
      <w:rFonts w:ascii="Arial" w:hAnsi="Arial" w:eastAsia="黑体"/>
      <w:sz w:val="24"/>
      <w:szCs w:val="24"/>
      <w:lang w:val="zh-CN" w:eastAsia="zh-CN"/>
    </w:rPr>
  </w:style>
  <w:style w:type="character" w:styleId="1220" w:customStyle="1">
    <w:name w:val="标题 8 字符"/>
    <w:link w:val="919"/>
    <w:uiPriority w:val="0"/>
    <w:qFormat/>
    <w:rPr>
      <w:sz w:val="20"/>
    </w:rPr>
  </w:style>
  <w:style w:type="character" w:styleId="1221" w:customStyle="1">
    <w:name w:val="正文文本 Char"/>
    <w:link w:val="919"/>
    <w:uiPriority w:val="0"/>
    <w:qFormat/>
    <w:rPr>
      <w:rFonts w:ascii="楷体_GB2312" w:hAnsi="Arial" w:eastAsia="楷体_GB2312"/>
      <w:sz w:val="28"/>
      <w:szCs w:val="28"/>
      <w:lang w:bidi="ar-SA"/>
    </w:rPr>
  </w:style>
  <w:style w:type="character" w:styleId="1222" w:customStyle="1">
    <w:name w:val="批注主题 字符"/>
    <w:link w:val="919"/>
    <w:uiPriority w:val="0"/>
    <w:qFormat/>
    <w:rPr>
      <w:b/>
      <w:sz w:val="20"/>
    </w:rPr>
  </w:style>
  <w:style w:type="character" w:styleId="1223" w:customStyle="1">
    <w:name w:val="HTML 预设格式 Char1"/>
    <w:link w:val="919"/>
    <w:uiPriority w:val="99"/>
    <w:semiHidden/>
    <w:qFormat/>
    <w:rPr>
      <w:rFonts w:ascii="Courier New" w:hAnsi="Courier New" w:eastAsia="仿宋_GB2312" w:cs="Courier New"/>
    </w:rPr>
  </w:style>
  <w:style w:type="character" w:styleId="1224" w:customStyle="1">
    <w:name w:val="标题 9 Char"/>
    <w:link w:val="1008"/>
    <w:uiPriority w:val="0"/>
    <w:qFormat/>
    <w:rPr>
      <w:rFonts w:ascii="Arial" w:hAnsi="Arial" w:eastAsia="黑体"/>
      <w:sz w:val="21"/>
      <w:szCs w:val="21"/>
      <w:lang w:val="zh-CN" w:eastAsia="zh-CN"/>
    </w:rPr>
  </w:style>
  <w:style w:type="character" w:styleId="1225" w:customStyle="1">
    <w:name w:val="标题 B Char"/>
    <w:link w:val="1226"/>
    <w:uiPriority w:val="0"/>
    <w:qFormat/>
    <w:rPr>
      <w:rFonts w:ascii="Arial Rounded MT Bold" w:hAnsi="Arial Rounded MT Bold" w:eastAsia="黑体"/>
      <w:spacing w:val="8"/>
      <w:sz w:val="32"/>
    </w:rPr>
  </w:style>
  <w:style w:type="paragraph" w:styleId="1226" w:customStyle="1">
    <w:name w:val="标题 B"/>
    <w:basedOn w:val="993"/>
    <w:link w:val="122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27" w:customStyle="1">
    <w:name w:val="页眉 字符"/>
    <w:link w:val="919"/>
    <w:uiPriority w:val="0"/>
    <w:qFormat/>
    <w:rPr>
      <w:sz w:val="20"/>
    </w:rPr>
  </w:style>
  <w:style w:type="character" w:styleId="1228" w:customStyle="1">
    <w:name w:val="正文文本 2 Char1"/>
    <w:link w:val="919"/>
    <w:uiPriority w:val="99"/>
    <w:semiHidden/>
    <w:qFormat/>
    <w:rPr>
      <w:sz w:val="21"/>
      <w:szCs w:val="24"/>
    </w:rPr>
  </w:style>
  <w:style w:type="character" w:styleId="1229" w:customStyle="1">
    <w:name w:val="标题 6 字符"/>
    <w:link w:val="919"/>
    <w:uiPriority w:val="0"/>
    <w:qFormat/>
    <w:rPr>
      <w:b/>
      <w:sz w:val="20"/>
    </w:rPr>
  </w:style>
  <w:style w:type="character" w:styleId="1230" w:customStyle="1">
    <w:name w:val="标题 7 字符"/>
    <w:link w:val="919"/>
    <w:uiPriority w:val="0"/>
    <w:qFormat/>
    <w:rPr>
      <w:b/>
      <w:sz w:val="20"/>
    </w:rPr>
  </w:style>
  <w:style w:type="character" w:styleId="1231" w:customStyle="1">
    <w:name w:val="列表 3 Char"/>
    <w:link w:val="1232"/>
    <w:uiPriority w:val="0"/>
    <w:qFormat/>
    <w:rPr>
      <w:bCs/>
      <w:sz w:val="24"/>
      <w:szCs w:val="32"/>
    </w:rPr>
  </w:style>
  <w:style w:type="paragraph" w:styleId="1232" w:customStyle="1">
    <w:name w:val="列表 31"/>
    <w:basedOn w:val="919"/>
    <w:link w:val="1231"/>
    <w:uiPriority w:val="0"/>
    <w:qFormat/>
    <w:pPr>
      <w:ind w:left="100" w:hanging="200"/>
    </w:pPr>
    <w:rPr>
      <w:bCs/>
      <w:sz w:val="24"/>
      <w:szCs w:val="32"/>
    </w:rPr>
  </w:style>
  <w:style w:type="character" w:styleId="1233" w:customStyle="1">
    <w:name w:val="Caption Char"/>
    <w:link w:val="919"/>
    <w:uiPriority w:val="99"/>
    <w:qFormat/>
  </w:style>
  <w:style w:type="character" w:styleId="1234" w:customStyle="1">
    <w:name w:val="美标题2 Char Char"/>
    <w:link w:val="1235"/>
    <w:uiPriority w:val="0"/>
    <w:qFormat/>
    <w:rPr>
      <w:rFonts w:ascii="宋体" w:hAnsi="宋体"/>
      <w:b/>
      <w:sz w:val="28"/>
    </w:rPr>
  </w:style>
  <w:style w:type="paragraph" w:styleId="1235" w:customStyle="1">
    <w:name w:val="美标题2"/>
    <w:basedOn w:val="919"/>
    <w:link w:val="1234"/>
    <w:uiPriority w:val="0"/>
    <w:qFormat/>
    <w:rPr>
      <w:rFonts w:ascii="宋体" w:hAnsi="宋体"/>
      <w:b/>
      <w:sz w:val="28"/>
      <w:szCs w:val="20"/>
    </w:rPr>
  </w:style>
  <w:style w:type="character" w:styleId="1236" w:customStyle="1">
    <w:name w:val="font01"/>
    <w:link w:val="919"/>
    <w:uiPriority w:val="99"/>
    <w:qFormat/>
    <w:rPr>
      <w:rFonts w:ascii="仿宋_GB2312" w:eastAsia="仿宋_GB2312" w:cs="仿宋_GB2312"/>
      <w:color w:val="000000"/>
      <w:sz w:val="24"/>
      <w:szCs w:val="24"/>
      <w:u w:val="none"/>
    </w:rPr>
  </w:style>
  <w:style w:type="character" w:styleId="1237" w:customStyle="1">
    <w:name w:val="美标题一 Char Char"/>
    <w:link w:val="1238"/>
    <w:uiPriority w:val="0"/>
    <w:qFormat/>
    <w:rPr>
      <w:rFonts w:ascii="Calibri" w:hAnsi="Calibri"/>
      <w:b/>
      <w:sz w:val="36"/>
      <w:szCs w:val="24"/>
    </w:rPr>
  </w:style>
  <w:style w:type="paragraph" w:styleId="1238" w:customStyle="1">
    <w:name w:val="美标题一"/>
    <w:basedOn w:val="919"/>
    <w:link w:val="123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39" w:customStyle="1">
    <w:name w:val="正文缩进 Char"/>
    <w:link w:val="1240"/>
    <w:uiPriority w:val="99"/>
    <w:qFormat/>
    <w:rPr>
      <w:sz w:val="21"/>
      <w:szCs w:val="24"/>
    </w:rPr>
  </w:style>
  <w:style w:type="paragraph" w:styleId="1240" w:customStyle="1">
    <w:name w:val="正文缩进1"/>
    <w:basedOn w:val="919"/>
    <w:link w:val="1239"/>
    <w:uiPriority w:val="99"/>
    <w:qFormat/>
    <w:pPr>
      <w:ind w:firstLine="420"/>
    </w:pPr>
  </w:style>
  <w:style w:type="character" w:styleId="1241" w:customStyle="1">
    <w:name w:val="标题 9 字符"/>
    <w:link w:val="919"/>
    <w:uiPriority w:val="0"/>
    <w:qFormat/>
    <w:rPr>
      <w:sz w:val="20"/>
    </w:rPr>
  </w:style>
  <w:style w:type="character" w:styleId="1242" w:customStyle="1">
    <w:name w:val="正文首行缩进 2 Char1"/>
    <w:link w:val="919"/>
    <w:uiPriority w:val="99"/>
    <w:semiHidden/>
    <w:qFormat/>
    <w:rPr>
      <w:sz w:val="21"/>
      <w:szCs w:val="24"/>
    </w:rPr>
  </w:style>
  <w:style w:type="character" w:styleId="1243" w:customStyle="1">
    <w:name w:val="正文文本 3 Char1"/>
    <w:link w:val="919"/>
    <w:uiPriority w:val="99"/>
    <w:semiHidden/>
    <w:qFormat/>
    <w:rPr>
      <w:sz w:val="16"/>
      <w:szCs w:val="16"/>
    </w:rPr>
  </w:style>
  <w:style w:type="character" w:styleId="1244" w:customStyle="1">
    <w:name w:val="标题 4 字符"/>
    <w:link w:val="919"/>
    <w:uiPriority w:val="0"/>
    <w:qFormat/>
    <w:rPr>
      <w:b/>
      <w:sz w:val="20"/>
    </w:rPr>
  </w:style>
  <w:style w:type="character" w:styleId="1245" w:customStyle="1">
    <w:name w:val="Char Char30"/>
    <w:link w:val="919"/>
    <w:uiPriority w:val="0"/>
    <w:qFormat/>
    <w:rPr>
      <w:rFonts w:eastAsia="宋体"/>
      <w:b/>
      <w:bCs/>
      <w:sz w:val="32"/>
      <w:szCs w:val="32"/>
      <w:lang w:val="en-US" w:eastAsia="zh-CN" w:bidi="ar-SA"/>
    </w:rPr>
  </w:style>
  <w:style w:type="character" w:styleId="1246" w:customStyle="1">
    <w:name w:val="文档结构图 Char"/>
    <w:link w:val="1247"/>
    <w:uiPriority w:val="99"/>
    <w:qFormat/>
    <w:rPr>
      <w:rFonts w:ascii="宋体"/>
      <w:sz w:val="18"/>
      <w:szCs w:val="18"/>
    </w:rPr>
  </w:style>
  <w:style w:type="paragraph" w:styleId="1247" w:customStyle="1">
    <w:name w:val="文档结构图1"/>
    <w:basedOn w:val="919"/>
    <w:link w:val="1246"/>
    <w:uiPriority w:val="99"/>
    <w:unhideWhenUsed/>
    <w:qFormat/>
    <w:rPr>
      <w:rFonts w:ascii="宋体"/>
      <w:sz w:val="18"/>
      <w:szCs w:val="18"/>
    </w:rPr>
  </w:style>
  <w:style w:type="character" w:styleId="1248" w:customStyle="1">
    <w:name w:val="表格标题 Char"/>
    <w:link w:val="1249"/>
    <w:uiPriority w:val="0"/>
    <w:qFormat/>
    <w:rPr>
      <w:rFonts w:ascii="Arial Black" w:hAnsi="Arial Black" w:eastAsia="黑体"/>
      <w:sz w:val="24"/>
      <w:szCs w:val="24"/>
    </w:rPr>
  </w:style>
  <w:style w:type="paragraph" w:styleId="1249" w:customStyle="1">
    <w:name w:val="表格标题"/>
    <w:basedOn w:val="919"/>
    <w:link w:val="1248"/>
    <w:uiPriority w:val="0"/>
    <w:qFormat/>
    <w:pPr>
      <w:jc w:val="center"/>
      <w:spacing w:after="156" w:line="400" w:lineRule="exact"/>
    </w:pPr>
    <w:rPr>
      <w:rFonts w:ascii="Arial Black" w:hAnsi="Arial Black" w:eastAsia="黑体"/>
      <w:sz w:val="24"/>
    </w:rPr>
  </w:style>
  <w:style w:type="character" w:styleId="1250" w:customStyle="1">
    <w:name w:val="列出段落 Char"/>
    <w:link w:val="1165"/>
    <w:uiPriority w:val="0"/>
    <w:qFormat/>
    <w:rPr>
      <w:sz w:val="21"/>
      <w:szCs w:val="24"/>
    </w:rPr>
  </w:style>
  <w:style w:type="character" w:styleId="1251" w:customStyle="1">
    <w:name w:val="font141"/>
    <w:link w:val="919"/>
    <w:uiPriority w:val="99"/>
    <w:qFormat/>
    <w:rPr>
      <w:rFonts w:ascii="Tahoma" w:hAnsi="Tahoma" w:cs="Tahoma"/>
      <w:color w:val="000000"/>
      <w:sz w:val="20"/>
      <w:szCs w:val="20"/>
      <w:u w:val="none"/>
    </w:rPr>
  </w:style>
  <w:style w:type="character" w:styleId="1252" w:customStyle="1">
    <w:name w:val="bsharetext"/>
    <w:link w:val="919"/>
    <w:uiPriority w:val="0"/>
    <w:qFormat/>
  </w:style>
  <w:style w:type="character" w:styleId="1253" w:customStyle="1">
    <w:name w:val="彩色列表 - 强调文字颜色 1 Char1"/>
    <w:link w:val="1254"/>
    <w:uiPriority w:val="0"/>
    <w:qFormat/>
    <w:rPr>
      <w:rFonts w:ascii="Calibri" w:hAnsi="Calibri"/>
      <w:sz w:val="24"/>
      <w:szCs w:val="24"/>
      <w:lang w:eastAsia="en-US" w:bidi="en-US"/>
    </w:rPr>
  </w:style>
  <w:style w:type="paragraph" w:styleId="1254" w:customStyle="1">
    <w:name w:val="彩色列表 - 强调文字颜色 11"/>
    <w:basedOn w:val="919"/>
    <w:link w:val="1253"/>
    <w:uiPriority w:val="0"/>
    <w:qFormat/>
    <w:pPr>
      <w:contextualSpacing/>
      <w:ind w:left="720"/>
      <w:jc w:val="left"/>
      <w:widowControl/>
    </w:pPr>
    <w:rPr>
      <w:rFonts w:ascii="Calibri" w:hAnsi="Calibri"/>
      <w:sz w:val="24"/>
      <w:lang w:eastAsia="en-US" w:bidi="en-US"/>
    </w:rPr>
  </w:style>
  <w:style w:type="character" w:styleId="1255" w:customStyle="1">
    <w:name w:val="批注文字 Char"/>
    <w:link w:val="1060"/>
    <w:uiPriority w:val="99"/>
    <w:qFormat/>
    <w:rPr>
      <w:sz w:val="21"/>
      <w:szCs w:val="24"/>
    </w:rPr>
  </w:style>
  <w:style w:type="paragraph" w:styleId="1256" w:customStyle="1">
    <w:name w:val="样式 Numbered list 2.1 +"/>
    <w:basedOn w:val="919"/>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7" w:customStyle="1">
    <w:name w:val="图表目录1"/>
    <w:basedOn w:val="919"/>
    <w:next w:val="919"/>
    <w:uiPriority w:val="99"/>
    <w:unhideWhenUsed/>
    <w:qFormat/>
  </w:style>
  <w:style w:type="paragraph" w:styleId="1258" w:customStyle="1">
    <w:name w:val="目录 31"/>
    <w:basedOn w:val="919"/>
    <w:next w:val="919"/>
    <w:uiPriority w:val="39"/>
    <w:unhideWhenUsed/>
    <w:qFormat/>
    <w:pPr>
      <w:ind w:left="567"/>
      <w:spacing w:after="57"/>
    </w:pPr>
  </w:style>
  <w:style w:type="paragraph" w:styleId="1259" w:customStyle="1">
    <w:name w:val="目录 41"/>
    <w:basedOn w:val="919"/>
    <w:next w:val="919"/>
    <w:uiPriority w:val="39"/>
    <w:unhideWhenUsed/>
    <w:qFormat/>
    <w:pPr>
      <w:ind w:left="850"/>
      <w:spacing w:after="57"/>
    </w:pPr>
  </w:style>
  <w:style w:type="paragraph" w:styleId="1260" w:customStyle="1">
    <w:name w:val="题注11"/>
    <w:basedOn w:val="919"/>
    <w:next w:val="919"/>
    <w:uiPriority w:val="35"/>
    <w:qFormat/>
    <w:pPr>
      <w:spacing w:line="276" w:lineRule="auto"/>
    </w:pPr>
    <w:rPr>
      <w:b/>
      <w:bCs/>
      <w:color w:val="4472c4"/>
      <w:sz w:val="18"/>
      <w:szCs w:val="18"/>
    </w:rPr>
  </w:style>
  <w:style w:type="paragraph" w:styleId="1261" w:customStyle="1">
    <w:name w:val="目录 91"/>
    <w:basedOn w:val="919"/>
    <w:next w:val="919"/>
    <w:uiPriority w:val="39"/>
    <w:unhideWhenUsed/>
    <w:qFormat/>
    <w:pPr>
      <w:ind w:left="2268"/>
      <w:spacing w:after="57"/>
    </w:pPr>
  </w:style>
  <w:style w:type="paragraph" w:styleId="1262" w:customStyle="1">
    <w:name w:val="目录 21"/>
    <w:basedOn w:val="919"/>
    <w:next w:val="919"/>
    <w:uiPriority w:val="39"/>
    <w:unhideWhenUsed/>
    <w:qFormat/>
    <w:pPr>
      <w:ind w:left="283"/>
      <w:spacing w:after="57"/>
    </w:pPr>
  </w:style>
  <w:style w:type="paragraph" w:styleId="1263" w:customStyle="1">
    <w:name w:val="目录 71"/>
    <w:basedOn w:val="919"/>
    <w:next w:val="919"/>
    <w:uiPriority w:val="39"/>
    <w:unhideWhenUsed/>
    <w:qFormat/>
    <w:pPr>
      <w:ind w:left="1701"/>
      <w:spacing w:after="57"/>
    </w:pPr>
  </w:style>
  <w:style w:type="paragraph" w:styleId="1264" w:customStyle="1">
    <w:name w:val="列表项目符号1"/>
    <w:basedOn w:val="919"/>
    <w:uiPriority w:val="99"/>
    <w:unhideWhenUsed/>
    <w:qFormat/>
    <w:pPr>
      <w:ind w:left="720" w:firstLine="200"/>
      <w:tabs>
        <w:tab w:val="left" w:pos="360" w:leader="none"/>
        <w:tab w:val="left" w:pos="720" w:leader="none"/>
      </w:tabs>
    </w:pPr>
    <w:rPr>
      <w:sz w:val="20"/>
      <w:szCs w:val="20"/>
    </w:rPr>
  </w:style>
  <w:style w:type="paragraph" w:styleId="1265" w:customStyle="1">
    <w:name w:val="目录 81"/>
    <w:basedOn w:val="919"/>
    <w:next w:val="919"/>
    <w:uiPriority w:val="39"/>
    <w:unhideWhenUsed/>
    <w:qFormat/>
    <w:pPr>
      <w:ind w:left="1984"/>
      <w:spacing w:after="57"/>
    </w:pPr>
  </w:style>
  <w:style w:type="paragraph" w:styleId="1266" w:customStyle="1">
    <w:name w:val="文本块21"/>
    <w:basedOn w:val="919"/>
    <w:uiPriority w:val="6"/>
    <w:qFormat/>
    <w:pPr>
      <w:ind w:left="420" w:right="33"/>
      <w:jc w:val="left"/>
    </w:pPr>
    <w:rPr>
      <w:sz w:val="24"/>
      <w:szCs w:val="20"/>
    </w:rPr>
  </w:style>
  <w:style w:type="paragraph" w:styleId="1267" w:customStyle="1">
    <w:name w:val="目录 51"/>
    <w:basedOn w:val="919"/>
    <w:next w:val="919"/>
    <w:uiPriority w:val="39"/>
    <w:unhideWhenUsed/>
    <w:qFormat/>
    <w:pPr>
      <w:ind w:left="1134"/>
      <w:spacing w:after="57"/>
    </w:pPr>
  </w:style>
  <w:style w:type="paragraph" w:styleId="1268" w:customStyle="1">
    <w:name w:val="目录 61"/>
    <w:basedOn w:val="919"/>
    <w:next w:val="919"/>
    <w:uiPriority w:val="39"/>
    <w:unhideWhenUsed/>
    <w:qFormat/>
    <w:pPr>
      <w:ind w:left="1417"/>
      <w:spacing w:after="57"/>
    </w:pPr>
  </w:style>
  <w:style w:type="paragraph" w:styleId="1269" w:customStyle="1">
    <w:name w:val="Char11"/>
    <w:basedOn w:val="919"/>
    <w:uiPriority w:val="0"/>
    <w:qFormat/>
    <w:pPr>
      <w:spacing w:line="360" w:lineRule="auto"/>
    </w:pPr>
    <w:rPr>
      <w:sz w:val="24"/>
      <w:szCs w:val="20"/>
    </w:rPr>
  </w:style>
  <w:style w:type="paragraph" w:styleId="1270" w:customStyle="1">
    <w:name w:val="jx标题1"/>
    <w:basedOn w:val="1001"/>
    <w:uiPriority w:val="0"/>
    <w:qFormat/>
    <w:pPr>
      <w:spacing w:line="360" w:lineRule="auto"/>
      <w:tabs>
        <w:tab w:val="left" w:pos="425" w:leader="none"/>
      </w:tabs>
    </w:pPr>
    <w:rPr>
      <w:rFonts w:ascii="Calibri" w:hAnsi="Calibri" w:eastAsia="黑体"/>
      <w:bCs/>
      <w:sz w:val="44"/>
      <w:szCs w:val="44"/>
    </w:rPr>
  </w:style>
  <w:style w:type="paragraph" w:styleId="1271" w:customStyle="1">
    <w:name w:val="Body text|3"/>
    <w:basedOn w:val="919"/>
    <w:uiPriority w:val="0"/>
    <w:qFormat/>
    <w:pPr>
      <w:ind w:left="260" w:hanging="260"/>
      <w:jc w:val="left"/>
    </w:pPr>
    <w:rPr>
      <w:color w:val="000000"/>
      <w:sz w:val="26"/>
      <w:szCs w:val="26"/>
    </w:rPr>
  </w:style>
  <w:style w:type="paragraph" w:styleId="1272" w:customStyle="1">
    <w:name w:val="Char Char1 Char Char Char Char Char Char Char Char Char Char Char Char Char Char Char"/>
    <w:basedOn w:val="919"/>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3" w:customStyle="1">
    <w:name w:val="列出段落1"/>
    <w:basedOn w:val="919"/>
    <w:uiPriority w:val="0"/>
    <w:qFormat/>
    <w:pPr>
      <w:ind w:left="480"/>
      <w:jc w:val="left"/>
    </w:pPr>
    <w:rPr>
      <w:rFonts w:ascii="Calibri" w:hAnsi="Calibri" w:eastAsia="PMingLiU"/>
      <w:sz w:val="24"/>
      <w:szCs w:val="20"/>
      <w:lang w:val="zh-CN" w:eastAsia="zh-TW"/>
    </w:rPr>
  </w:style>
  <w:style w:type="paragraph" w:styleId="127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75" w:customStyle="1">
    <w:name w:val="表格3"/>
    <w:basedOn w:val="919"/>
    <w:uiPriority w:val="0"/>
    <w:qFormat/>
    <w:pPr>
      <w:jc w:val="center"/>
    </w:pPr>
  </w:style>
  <w:style w:type="paragraph" w:styleId="1276" w:customStyle="1">
    <w:name w:val="列出段落3"/>
    <w:basedOn w:val="1277"/>
    <w:uiPriority w:val="34"/>
    <w:qFormat/>
    <w:pPr>
      <w:ind w:firstLine="420"/>
    </w:pPr>
    <w:rPr>
      <w:rFonts w:ascii="Calibri" w:hAnsi="Calibri"/>
      <w:sz w:val="22"/>
      <w:szCs w:val="22"/>
    </w:rPr>
  </w:style>
  <w:style w:type="paragraph" w:styleId="1277" w:customStyle="1">
    <w:name w:val="正文2"/>
    <w:next w:val="12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7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80" w:customStyle="1">
    <w:name w:val="正文_0_0"/>
    <w:uiPriority w:val="99"/>
    <w:unhideWhenUsed/>
    <w:qFormat/>
    <w:rPr>
      <w:rFonts w:hint="default" w:ascii="Calibri" w:hAnsi="Calibri" w:eastAsia="宋体" w:cs="Times New Roman"/>
      <w:sz w:val="21"/>
      <w:lang w:val="en-US" w:eastAsia="zh-CN" w:bidi="ar-SA"/>
    </w:rPr>
  </w:style>
  <w:style w:type="paragraph" w:styleId="1281" w:customStyle="1">
    <w:name w:val="正文_0"/>
    <w:uiPriority w:val="0"/>
    <w:unhideWhenUsed/>
    <w:qFormat/>
    <w:rPr>
      <w:rFonts w:hint="eastAsia" w:ascii="Times New Roman" w:hAnsi="Times New Roman" w:eastAsia="宋体" w:cs="Times New Roman"/>
      <w:sz w:val="21"/>
      <w:lang w:val="en-US" w:eastAsia="zh-CN" w:bidi="ar-SA"/>
    </w:rPr>
  </w:style>
  <w:style w:type="paragraph" w:styleId="1282" w:customStyle="1">
    <w:name w:val="TOC Heading"/>
    <w:uiPriority w:val="39"/>
    <w:unhideWhenUsed/>
    <w:qFormat/>
    <w:rPr>
      <w:rFonts w:hint="default" w:ascii="Times New Roman" w:hAnsi="Times New Roman" w:eastAsia="宋体" w:cs="Times New Roman"/>
      <w:lang w:val="en-US" w:eastAsia="zh-CN" w:bidi="ar-SA"/>
    </w:rPr>
  </w:style>
  <w:style w:type="paragraph" w:styleId="1283" w:customStyle="1">
    <w:name w:val="xc正文"/>
    <w:basedOn w:val="919"/>
    <w:uiPriority w:val="0"/>
    <w:qFormat/>
    <w:pPr>
      <w:ind w:firstLine="200"/>
      <w:spacing w:line="360" w:lineRule="auto"/>
    </w:pPr>
    <w:rPr>
      <w:rFonts w:ascii="Calibri" w:hAnsi="Calibri" w:eastAsia="仿宋_GB2312"/>
      <w:sz w:val="24"/>
      <w:lang w:val="zh-CN"/>
    </w:rPr>
  </w:style>
  <w:style w:type="paragraph" w:styleId="1284" w:customStyle="1">
    <w:name w:val="Body text|1"/>
    <w:basedOn w:val="919"/>
    <w:uiPriority w:val="0"/>
    <w:qFormat/>
    <w:pPr>
      <w:ind w:firstLine="400"/>
      <w:jc w:val="left"/>
      <w:spacing w:line="417" w:lineRule="auto"/>
    </w:pPr>
    <w:rPr>
      <w:rFonts w:ascii="宋体" w:hAnsi="宋体" w:cs="宋体"/>
      <w:color w:val="000000"/>
      <w:sz w:val="30"/>
      <w:szCs w:val="30"/>
    </w:rPr>
  </w:style>
  <w:style w:type="paragraph" w:styleId="1285" w:customStyle="1">
    <w:name w:val="HPC正文"/>
    <w:basedOn w:val="919"/>
    <w:uiPriority w:val="0"/>
    <w:qFormat/>
    <w:pPr>
      <w:ind w:firstLine="424"/>
      <w:spacing w:line="360" w:lineRule="auto"/>
    </w:pPr>
    <w:rPr>
      <w:sz w:val="24"/>
    </w:rPr>
  </w:style>
  <w:style w:type="paragraph" w:styleId="1286" w:customStyle="1">
    <w:name w:val="示例"/>
    <w:next w:val="96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87" w:customStyle="1">
    <w:name w:val="xl134"/>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88" w:customStyle="1">
    <w:name w:val="Char"/>
    <w:basedOn w:val="919"/>
    <w:uiPriority w:val="0"/>
    <w:qFormat/>
    <w:pPr>
      <w:tabs>
        <w:tab w:val="left" w:pos="360" w:leader="none"/>
      </w:tabs>
    </w:pPr>
    <w:rPr>
      <w:sz w:val="24"/>
    </w:rPr>
  </w:style>
  <w:style w:type="paragraph" w:styleId="1289" w:customStyle="1">
    <w:name w:val="正文缩进编号"/>
    <w:basedOn w:val="919"/>
    <w:uiPriority w:val="0"/>
    <w:qFormat/>
    <w:pPr>
      <w:ind w:left="840"/>
      <w:spacing w:line="360" w:lineRule="auto"/>
    </w:pPr>
    <w:rPr>
      <w:rFonts w:ascii="Calibri" w:hAnsi="Calibri"/>
      <w:sz w:val="24"/>
      <w:szCs w:val="21"/>
    </w:rPr>
  </w:style>
  <w:style w:type="paragraph" w:styleId="1290" w:customStyle="1">
    <w:name w:val="一级项目符号"/>
    <w:basedOn w:val="919"/>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9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92" w:customStyle="1">
    <w:name w:val="xl62"/>
    <w:basedOn w:val="919"/>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93" w:customStyle="1">
    <w:name w:val="一级无"/>
    <w:basedOn w:val="919"/>
    <w:uiPriority w:val="0"/>
    <w:qFormat/>
    <w:pPr>
      <w:numPr>
        <w:ilvl w:val="1"/>
        <w:numId w:val="2"/>
      </w:numPr>
      <w:jc w:val="left"/>
      <w:widowControl/>
      <w:tabs>
        <w:tab w:val="left" w:pos="1440" w:leader="none"/>
      </w:tabs>
      <w:outlineLvl w:val="2"/>
    </w:pPr>
    <w:rPr>
      <w:rFonts w:ascii="宋体"/>
      <w:sz w:val="21"/>
      <w:szCs w:val="21"/>
    </w:rPr>
  </w:style>
  <w:style w:type="paragraph" w:styleId="1294" w:customStyle="1">
    <w:name w:val="xl70"/>
    <w:basedOn w:val="919"/>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96" w:customStyle="1">
    <w:name w:val="Default Text"/>
    <w:basedOn w:val="919"/>
    <w:uiPriority w:val="0"/>
    <w:qFormat/>
    <w:pPr>
      <w:jc w:val="left"/>
      <w:widowControl/>
    </w:pPr>
    <w:rPr>
      <w:rFonts w:ascii="Calibri" w:hAnsi="Calibri"/>
      <w:sz w:val="20"/>
      <w:szCs w:val="20"/>
      <w:lang w:eastAsia="en-US"/>
    </w:rPr>
  </w:style>
  <w:style w:type="paragraph" w:styleId="1297" w:customStyle="1">
    <w:name w:val="_Style 10"/>
    <w:basedOn w:val="919"/>
    <w:uiPriority w:val="0"/>
    <w:qFormat/>
    <w:rPr>
      <w:rFonts w:ascii="Tahoma" w:hAnsi="Tahoma"/>
      <w:sz w:val="24"/>
      <w:szCs w:val="20"/>
    </w:rPr>
  </w:style>
  <w:style w:type="paragraph" w:styleId="1298" w:customStyle="1">
    <w:name w:val="GP（表格）"/>
    <w:basedOn w:val="919"/>
    <w:uiPriority w:val="0"/>
    <w:qFormat/>
    <w:rPr>
      <w:rFonts w:ascii="Arial" w:hAnsi="Arial"/>
      <w:sz w:val="18"/>
    </w:rPr>
  </w:style>
  <w:style w:type="paragraph" w:styleId="129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00" w:customStyle="1">
    <w:name w:val="并列样式"/>
    <w:basedOn w:val="919"/>
    <w:uiPriority w:val="0"/>
    <w:qFormat/>
    <w:pPr>
      <w:spacing w:before="60" w:after="60"/>
    </w:pPr>
    <w:rPr>
      <w:sz w:val="24"/>
      <w:szCs w:val="20"/>
    </w:rPr>
  </w:style>
  <w:style w:type="paragraph" w:styleId="1301" w:customStyle="1">
    <w:name w:val="Char1"/>
    <w:basedOn w:val="919"/>
    <w:uiPriority w:val="0"/>
    <w:qFormat/>
    <w:pPr>
      <w:ind w:left="432" w:hanging="432"/>
      <w:spacing w:before="156" w:after="156"/>
      <w:tabs>
        <w:tab w:val="left" w:pos="432" w:leader="none"/>
      </w:tabs>
    </w:pPr>
  </w:style>
  <w:style w:type="paragraph" w:styleId="1302" w:customStyle="1">
    <w:name w:val="Section VII Header2"/>
    <w:basedOn w:val="100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0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04" w:customStyle="1">
    <w:name w:val="TOC 标题1"/>
    <w:uiPriority w:val="39"/>
    <w:unhideWhenUsed/>
    <w:qFormat/>
    <w:rPr>
      <w:rFonts w:hint="default" w:ascii="Times New Roman" w:hAnsi="Times New Roman" w:eastAsia="宋体" w:cs="Times New Roman"/>
      <w:lang w:val="en-US" w:eastAsia="zh-CN" w:bidi="ar-SA"/>
    </w:rPr>
  </w:style>
  <w:style w:type="paragraph" w:styleId="1305" w:customStyle="1">
    <w:name w:val="MM Topic 4"/>
    <w:basedOn w:val="102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0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9" w:customStyle="1">
    <w:name w:val="无间隔"/>
    <w:uiPriority w:val="1"/>
    <w:qFormat/>
    <w:rPr>
      <w:rFonts w:hint="default" w:ascii="Times New Roman" w:hAnsi="Times New Roman" w:eastAsia="宋体" w:cs="Times New Roman"/>
      <w:lang w:val="en-US" w:eastAsia="zh-CN" w:bidi="ar-SA"/>
    </w:rPr>
  </w:style>
  <w:style w:type="paragraph" w:styleId="1310" w:customStyle="1">
    <w:name w:val="p0"/>
    <w:basedOn w:val="919"/>
    <w:uiPriority w:val="0"/>
    <w:qFormat/>
    <w:pPr>
      <w:widowControl/>
    </w:pPr>
    <w:rPr>
      <w:sz w:val="21"/>
      <w:szCs w:val="21"/>
    </w:rPr>
  </w:style>
  <w:style w:type="paragraph" w:styleId="1311" w:customStyle="1">
    <w:name w:val="BodyText1"/>
    <w:basedOn w:val="919"/>
    <w:uiPriority w:val="0"/>
    <w:qFormat/>
    <w:pPr>
      <w:spacing w:line="380" w:lineRule="exact"/>
    </w:pPr>
  </w:style>
  <w:style w:type="paragraph" w:styleId="1312" w:customStyle="1">
    <w:name w:val="正文图标题"/>
    <w:basedOn w:val="919"/>
    <w:next w:val="966"/>
    <w:uiPriority w:val="0"/>
    <w:qFormat/>
    <w:pPr>
      <w:ind w:left="720" w:hanging="720"/>
      <w:jc w:val="center"/>
      <w:widowControl/>
      <w:tabs>
        <w:tab w:val="left" w:pos="480" w:leader="none"/>
      </w:tabs>
    </w:pPr>
    <w:rPr>
      <w:rFonts w:hint="eastAsia" w:ascii="黑体" w:eastAsia="黑体"/>
      <w:sz w:val="20"/>
      <w:szCs w:val="20"/>
    </w:rPr>
  </w:style>
  <w:style w:type="paragraph" w:styleId="1313" w:customStyle="1">
    <w:name w:val="样式2"/>
    <w:basedOn w:val="100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4" w:customStyle="1">
    <w:name w:val="普通(网站)1"/>
    <w:basedOn w:val="975"/>
    <w:uiPriority w:val="0"/>
    <w:qFormat/>
    <w:pPr>
      <w:jc w:val="left"/>
      <w:spacing w:before="100" w:beforeAutospacing="1" w:after="100" w:afterAutospacing="1"/>
      <w:widowControl/>
    </w:pPr>
    <w:rPr>
      <w:rFonts w:ascii="宋体" w:hAnsi="宋体"/>
      <w:sz w:val="24"/>
      <w:szCs w:val="24"/>
    </w:rPr>
  </w:style>
  <w:style w:type="paragraph" w:styleId="1315" w:customStyle="1">
    <w:name w:val="默认段落字体 Para Char Char Char Char Char Char Char"/>
    <w:basedOn w:val="919"/>
    <w:uiPriority w:val="0"/>
    <w:qFormat/>
    <w:rPr>
      <w:rFonts w:ascii="Tahoma" w:hAnsi="Tahoma"/>
      <w:sz w:val="24"/>
      <w:szCs w:val="20"/>
    </w:rPr>
  </w:style>
  <w:style w:type="paragraph" w:styleId="131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题注1"/>
    <w:basedOn w:val="919"/>
    <w:next w:val="919"/>
    <w:uiPriority w:val="35"/>
    <w:unhideWhenUsed/>
    <w:qFormat/>
    <w:pPr>
      <w:spacing w:line="276" w:lineRule="auto"/>
    </w:pPr>
    <w:rPr>
      <w:b/>
      <w:bCs/>
      <w:color w:val="4472c4"/>
      <w:sz w:val="18"/>
      <w:szCs w:val="18"/>
    </w:rPr>
  </w:style>
  <w:style w:type="paragraph" w:styleId="1318" w:customStyle="1">
    <w:name w:val="正文缩进2字符"/>
    <w:basedOn w:val="919"/>
    <w:uiPriority w:val="0"/>
    <w:qFormat/>
    <w:pPr>
      <w:ind w:firstLine="200"/>
      <w:jc w:val="left"/>
      <w:spacing w:line="360" w:lineRule="auto"/>
    </w:pPr>
    <w:rPr>
      <w:sz w:val="24"/>
      <w:szCs w:val="20"/>
    </w:rPr>
  </w:style>
  <w:style w:type="paragraph" w:styleId="1319" w:customStyle="1">
    <w:name w:val="Blockquote"/>
    <w:basedOn w:val="919"/>
    <w:uiPriority w:val="0"/>
    <w:qFormat/>
    <w:pPr>
      <w:ind w:left="764" w:right="567"/>
      <w:jc w:val="left"/>
      <w:spacing w:before="100" w:after="100"/>
    </w:pPr>
    <w:rPr>
      <w:sz w:val="24"/>
    </w:rPr>
  </w:style>
  <w:style w:type="paragraph" w:styleId="1320" w:customStyle="1">
    <w:name w:val="Fließtext"/>
    <w:basedOn w:val="919"/>
    <w:uiPriority w:val="99"/>
    <w:qFormat/>
    <w:rPr>
      <w:rFonts w:ascii="Calibri" w:hAnsi="Calibri"/>
    </w:rPr>
  </w:style>
  <w:style w:type="paragraph" w:styleId="1321" w:customStyle="1">
    <w:name w:val="彩色列表 - 着色 11"/>
    <w:basedOn w:val="919"/>
    <w:uiPriority w:val="99"/>
    <w:qFormat/>
    <w:pPr>
      <w:ind w:firstLine="420"/>
      <w:spacing w:line="274" w:lineRule="auto"/>
    </w:pPr>
    <w:rPr>
      <w:rFonts w:ascii="仿宋_GB2312" w:hAnsi="Calibri" w:eastAsia="仿宋_GB2312"/>
      <w:sz w:val="20"/>
    </w:rPr>
  </w:style>
  <w:style w:type="paragraph" w:styleId="132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4" w:customStyle="1">
    <w:name w:val="正文编号"/>
    <w:basedOn w:val="919"/>
    <w:uiPriority w:val="0"/>
    <w:qFormat/>
    <w:pPr>
      <w:spacing w:line="400" w:lineRule="exact"/>
      <w:tabs>
        <w:tab w:val="left" w:pos="720" w:leader="none"/>
      </w:tabs>
    </w:pPr>
    <w:rPr>
      <w:rFonts w:eastAsia="楷体_GB2312"/>
      <w:spacing w:val="8"/>
      <w:sz w:val="28"/>
      <w:szCs w:val="20"/>
    </w:rPr>
  </w:style>
  <w:style w:type="paragraph" w:styleId="132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批注文字1"/>
    <w:basedOn w:val="975"/>
    <w:uiPriority w:val="0"/>
    <w:semiHidden/>
    <w:qFormat/>
    <w:pPr>
      <w:jc w:val="left"/>
    </w:pPr>
    <w:rPr>
      <w:rFonts w:ascii="Times New Roman" w:hAnsi="Times New Roman"/>
      <w:sz w:val="21"/>
    </w:rPr>
  </w:style>
  <w:style w:type="paragraph" w:styleId="1327" w:customStyle="1">
    <w:name w:val="Sub Item List"/>
    <w:basedOn w:val="919"/>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28" w:customStyle="1">
    <w:name w:val="List Table 5 Dark - Accent 3"/>
    <w:basedOn w:val="1010"/>
    <w:uiPriority w:val="99"/>
    <w:qFormat/>
    <w:tblPr/>
  </w:style>
  <w:style w:type="table" w:styleId="1329" w:customStyle="1">
    <w:name w:val="List Table 5 Dark - Accent 4"/>
    <w:basedOn w:val="1010"/>
    <w:uiPriority w:val="99"/>
    <w:qFormat/>
    <w:tblPr/>
  </w:style>
  <w:style w:type="table" w:styleId="1330" w:customStyle="1">
    <w:name w:val="Grid Table 3 - Accent 1"/>
    <w:basedOn w:val="1010"/>
    <w:uiPriority w:val="99"/>
    <w:qFormat/>
    <w:tblPr/>
  </w:style>
  <w:style w:type="table" w:styleId="1331" w:customStyle="1">
    <w:name w:val="Grid Table 1 Light - Accent 2"/>
    <w:basedOn w:val="1010"/>
    <w:uiPriority w:val="99"/>
    <w:qFormat/>
    <w:tblPr/>
  </w:style>
  <w:style w:type="table" w:styleId="1332" w:customStyle="1">
    <w:name w:val="Grid Table 1 Light"/>
    <w:basedOn w:val="1010"/>
    <w:uiPriority w:val="99"/>
    <w:qFormat/>
    <w:tblPr/>
  </w:style>
  <w:style w:type="table" w:styleId="1333" w:customStyle="1">
    <w:name w:val="Grid Table 2 - Accent 2"/>
    <w:basedOn w:val="1010"/>
    <w:uiPriority w:val="99"/>
    <w:qFormat/>
    <w:tblPr/>
  </w:style>
  <w:style w:type="table" w:styleId="1334" w:customStyle="1">
    <w:name w:val="List Table 5 Dark - Accent 5"/>
    <w:basedOn w:val="1010"/>
    <w:uiPriority w:val="99"/>
    <w:qFormat/>
    <w:tblPr/>
  </w:style>
  <w:style w:type="table" w:styleId="1335" w:customStyle="1">
    <w:name w:val="Grid Table 4 - Accent 4"/>
    <w:basedOn w:val="1010"/>
    <w:uiPriority w:val="59"/>
    <w:qFormat/>
    <w:tblPr/>
  </w:style>
  <w:style w:type="table" w:styleId="1336" w:customStyle="1">
    <w:name w:val="List Table 4 - Accent 2"/>
    <w:basedOn w:val="1010"/>
    <w:uiPriority w:val="99"/>
    <w:qFormat/>
    <w:tblPr/>
  </w:style>
  <w:style w:type="table" w:styleId="1337" w:customStyle="1">
    <w:name w:val="Grid Table 5 Dark"/>
    <w:basedOn w:val="1010"/>
    <w:uiPriority w:val="99"/>
    <w:qFormat/>
    <w:tblPr/>
  </w:style>
  <w:style w:type="table" w:styleId="1338" w:customStyle="1">
    <w:name w:val="List Table 1 Light"/>
    <w:basedOn w:val="1010"/>
    <w:uiPriority w:val="99"/>
    <w:qFormat/>
    <w:tblPr/>
  </w:style>
  <w:style w:type="table" w:styleId="1339" w:customStyle="1">
    <w:name w:val="Plain Table 1"/>
    <w:basedOn w:val="1010"/>
    <w:uiPriority w:val="59"/>
    <w:qFormat/>
    <w:tblPr/>
  </w:style>
  <w:style w:type="table" w:styleId="1340" w:customStyle="1">
    <w:name w:val="Grid Table 5 Dark - Accent 6"/>
    <w:basedOn w:val="1010"/>
    <w:uiPriority w:val="99"/>
    <w:qFormat/>
    <w:tblPr/>
  </w:style>
  <w:style w:type="table" w:styleId="1341" w:customStyle="1">
    <w:name w:val="Grid Table 2 - Accent 5"/>
    <w:basedOn w:val="1010"/>
    <w:uiPriority w:val="99"/>
    <w:qFormat/>
    <w:tblPr/>
  </w:style>
  <w:style w:type="table" w:styleId="1342" w:customStyle="1">
    <w:name w:val="Grid Table 3 - Accent 5"/>
    <w:basedOn w:val="1010"/>
    <w:uiPriority w:val="99"/>
    <w:qFormat/>
    <w:tblPr/>
  </w:style>
  <w:style w:type="table" w:styleId="1343" w:customStyle="1">
    <w:name w:val="Bordered &amp; Lined - Accent 2"/>
    <w:basedOn w:val="1010"/>
    <w:uiPriority w:val="99"/>
    <w:qFormat/>
    <w:rPr>
      <w:color w:val="404040"/>
    </w:rPr>
    <w:tblPr/>
  </w:style>
  <w:style w:type="table" w:styleId="1344" w:customStyle="1">
    <w:name w:val="Bordered &amp; Lined - Accent 6"/>
    <w:basedOn w:val="1010"/>
    <w:uiPriority w:val="99"/>
    <w:qFormat/>
    <w:rPr>
      <w:color w:val="404040"/>
    </w:rPr>
    <w:tblPr/>
  </w:style>
  <w:style w:type="table" w:styleId="1345" w:customStyle="1">
    <w:name w:val="Grid Table 5 Dark - Accent 5"/>
    <w:basedOn w:val="1010"/>
    <w:uiPriority w:val="99"/>
    <w:qFormat/>
    <w:tblPr/>
  </w:style>
  <w:style w:type="table" w:styleId="1346" w:customStyle="1">
    <w:name w:val="Grid Table 4 - Accent 1"/>
    <w:basedOn w:val="1010"/>
    <w:uiPriority w:val="59"/>
    <w:qFormat/>
    <w:tblPr/>
  </w:style>
  <w:style w:type="table" w:styleId="1347" w:customStyle="1">
    <w:name w:val="List Table 3 - Accent 4"/>
    <w:basedOn w:val="1010"/>
    <w:uiPriority w:val="99"/>
    <w:qFormat/>
    <w:tblPr/>
  </w:style>
  <w:style w:type="table" w:styleId="1348" w:customStyle="1">
    <w:name w:val="Grid Table 1 Light - Accent 4"/>
    <w:basedOn w:val="1010"/>
    <w:uiPriority w:val="99"/>
    <w:qFormat/>
    <w:tblPr/>
  </w:style>
  <w:style w:type="table" w:styleId="1349" w:customStyle="1">
    <w:name w:val="List Table 3"/>
    <w:basedOn w:val="1010"/>
    <w:uiPriority w:val="99"/>
    <w:qFormat/>
    <w:tblPr/>
  </w:style>
  <w:style w:type="table" w:styleId="1350" w:customStyle="1">
    <w:name w:val="List Table 1 Light - Accent 4"/>
    <w:basedOn w:val="1010"/>
    <w:uiPriority w:val="99"/>
    <w:qFormat/>
    <w:tblPr/>
  </w:style>
  <w:style w:type="table" w:styleId="1351" w:customStyle="1">
    <w:name w:val="Grid Table 2 - Accent 1"/>
    <w:basedOn w:val="1010"/>
    <w:uiPriority w:val="99"/>
    <w:qFormat/>
    <w:tblPr/>
  </w:style>
  <w:style w:type="table" w:styleId="1352" w:customStyle="1">
    <w:name w:val="Bordered - Accent 3"/>
    <w:basedOn w:val="1010"/>
    <w:uiPriority w:val="99"/>
    <w:qFormat/>
    <w:tblPr/>
  </w:style>
  <w:style w:type="table" w:styleId="1353" w:customStyle="1">
    <w:name w:val="List Table 7 Colorful - Accent 2"/>
    <w:basedOn w:val="1010"/>
    <w:uiPriority w:val="99"/>
    <w:qFormat/>
    <w:tblPr/>
  </w:style>
  <w:style w:type="table" w:styleId="1354" w:customStyle="1">
    <w:name w:val="List Table 7 Colorful - Accent 6"/>
    <w:basedOn w:val="1010"/>
    <w:uiPriority w:val="99"/>
    <w:qFormat/>
    <w:tblPr/>
  </w:style>
  <w:style w:type="table" w:styleId="1355" w:customStyle="1">
    <w:name w:val="Grid Table 2"/>
    <w:basedOn w:val="1010"/>
    <w:uiPriority w:val="99"/>
    <w:qFormat/>
    <w:tblPr/>
  </w:style>
  <w:style w:type="table" w:styleId="1356" w:customStyle="1">
    <w:name w:val="Grid Table 3"/>
    <w:basedOn w:val="1010"/>
    <w:uiPriority w:val="99"/>
    <w:qFormat/>
    <w:tblPr/>
  </w:style>
  <w:style w:type="table" w:styleId="1357" w:customStyle="1">
    <w:name w:val="Grid Table 4 - Accent 6"/>
    <w:basedOn w:val="1010"/>
    <w:uiPriority w:val="59"/>
    <w:qFormat/>
    <w:tblPr/>
  </w:style>
  <w:style w:type="table" w:styleId="1358" w:customStyle="1">
    <w:name w:val="List Table 1 Light - Accent 2"/>
    <w:basedOn w:val="1010"/>
    <w:uiPriority w:val="99"/>
    <w:qFormat/>
    <w:tblPr/>
  </w:style>
  <w:style w:type="table" w:styleId="1359" w:customStyle="1">
    <w:name w:val="List Table 6 Colorful - Accent 3"/>
    <w:basedOn w:val="1010"/>
    <w:uiPriority w:val="99"/>
    <w:qFormat/>
    <w:tblPr/>
  </w:style>
  <w:style w:type="table" w:styleId="1360" w:customStyle="1">
    <w:name w:val="Grid Table 2 - Accent 3"/>
    <w:basedOn w:val="1010"/>
    <w:uiPriority w:val="99"/>
    <w:qFormat/>
    <w:tblPr/>
  </w:style>
  <w:style w:type="table" w:styleId="1361" w:customStyle="1">
    <w:name w:val="Grid Table 5 Dark - Accent 3"/>
    <w:basedOn w:val="1010"/>
    <w:uiPriority w:val="99"/>
    <w:qFormat/>
    <w:tblPr/>
  </w:style>
  <w:style w:type="table" w:styleId="1362" w:customStyle="1">
    <w:name w:val="Bordered &amp; Lined - Accent 1"/>
    <w:basedOn w:val="1010"/>
    <w:uiPriority w:val="99"/>
    <w:qFormat/>
    <w:rPr>
      <w:color w:val="404040"/>
    </w:rPr>
    <w:tblPr/>
  </w:style>
  <w:style w:type="table" w:styleId="1363" w:customStyle="1">
    <w:name w:val="List Table 3 - Accent 1"/>
    <w:basedOn w:val="1010"/>
    <w:uiPriority w:val="99"/>
    <w:qFormat/>
    <w:tblPr/>
  </w:style>
  <w:style w:type="table" w:styleId="1364" w:customStyle="1">
    <w:name w:val="Grid Table 1 Light - Accent 6"/>
    <w:basedOn w:val="1010"/>
    <w:uiPriority w:val="99"/>
    <w:qFormat/>
    <w:tblPr/>
  </w:style>
  <w:style w:type="table" w:styleId="1365" w:customStyle="1">
    <w:name w:val="Lined - Accent 6"/>
    <w:basedOn w:val="1010"/>
    <w:uiPriority w:val="99"/>
    <w:qFormat/>
    <w:rPr>
      <w:color w:val="404040"/>
    </w:rPr>
    <w:tblPr/>
  </w:style>
  <w:style w:type="table" w:styleId="1366" w:customStyle="1">
    <w:name w:val="List Table 7 Colorful - Accent 3"/>
    <w:basedOn w:val="1010"/>
    <w:uiPriority w:val="99"/>
    <w:qFormat/>
    <w:tblPr/>
  </w:style>
  <w:style w:type="table" w:styleId="1367" w:customStyle="1">
    <w:name w:val="Grid Table 1 Light - Accent 3"/>
    <w:basedOn w:val="1010"/>
    <w:uiPriority w:val="99"/>
    <w:qFormat/>
    <w:tblPr/>
  </w:style>
  <w:style w:type="table" w:styleId="1368" w:customStyle="1">
    <w:name w:val="Grid Table 3 - Accent 6"/>
    <w:basedOn w:val="1010"/>
    <w:uiPriority w:val="99"/>
    <w:qFormat/>
    <w:tblPr/>
  </w:style>
  <w:style w:type="table" w:styleId="1369" w:customStyle="1">
    <w:name w:val="Grid Table 5 Dark - Accent 2"/>
    <w:basedOn w:val="1010"/>
    <w:uiPriority w:val="99"/>
    <w:qFormat/>
    <w:tblPr/>
  </w:style>
  <w:style w:type="table" w:styleId="1370" w:customStyle="1">
    <w:name w:val="List Table 7 Colorful - Accent 5"/>
    <w:basedOn w:val="1010"/>
    <w:uiPriority w:val="99"/>
    <w:qFormat/>
    <w:tblPr/>
  </w:style>
  <w:style w:type="table" w:styleId="1371" w:customStyle="1">
    <w:name w:val="List Table 6 Colorful"/>
    <w:basedOn w:val="1010"/>
    <w:uiPriority w:val="99"/>
    <w:qFormat/>
    <w:tblPr/>
  </w:style>
  <w:style w:type="table" w:styleId="1372" w:customStyle="1">
    <w:name w:val="Grid Table 2 - Accent 6"/>
    <w:basedOn w:val="1010"/>
    <w:uiPriority w:val="99"/>
    <w:qFormat/>
    <w:tblPr/>
  </w:style>
  <w:style w:type="table" w:styleId="1373" w:customStyle="1">
    <w:name w:val="List Table 5 Dark - Accent 1"/>
    <w:basedOn w:val="1010"/>
    <w:uiPriority w:val="99"/>
    <w:qFormat/>
    <w:tblPr/>
  </w:style>
  <w:style w:type="table" w:styleId="1374" w:customStyle="1">
    <w:name w:val="List Table 3 - Accent 6"/>
    <w:basedOn w:val="1010"/>
    <w:uiPriority w:val="99"/>
    <w:qFormat/>
    <w:tblPr/>
  </w:style>
  <w:style w:type="table" w:styleId="1375" w:customStyle="1">
    <w:name w:val="List Table 2 - Accent 3"/>
    <w:basedOn w:val="1010"/>
    <w:uiPriority w:val="99"/>
    <w:qFormat/>
    <w:tblPr/>
  </w:style>
  <w:style w:type="table" w:styleId="1376" w:customStyle="1">
    <w:name w:val="Grid Table 7 Colorful - Accent 4"/>
    <w:basedOn w:val="1010"/>
    <w:uiPriority w:val="99"/>
    <w:qFormat/>
    <w:tblPr/>
  </w:style>
  <w:style w:type="table" w:styleId="1377" w:customStyle="1">
    <w:name w:val="Grid Table 6 Colorful - Accent 6"/>
    <w:basedOn w:val="1010"/>
    <w:uiPriority w:val="99"/>
    <w:qFormat/>
    <w:tblPr/>
  </w:style>
  <w:style w:type="table" w:styleId="1378" w:customStyle="1">
    <w:name w:val="Grid Table 7 Colorful - Accent 2"/>
    <w:basedOn w:val="1010"/>
    <w:uiPriority w:val="99"/>
    <w:qFormat/>
    <w:tblPr/>
  </w:style>
  <w:style w:type="table" w:styleId="1379" w:customStyle="1">
    <w:name w:val="List Table 4"/>
    <w:basedOn w:val="1010"/>
    <w:uiPriority w:val="99"/>
    <w:qFormat/>
    <w:tblPr/>
  </w:style>
  <w:style w:type="table" w:styleId="1380" w:customStyle="1">
    <w:name w:val="List Table 6 Colorful - Accent 5"/>
    <w:basedOn w:val="1010"/>
    <w:uiPriority w:val="99"/>
    <w:qFormat/>
    <w:tblPr/>
  </w:style>
  <w:style w:type="table" w:styleId="1381" w:customStyle="1">
    <w:name w:val="List Table 4 - Accent 6"/>
    <w:basedOn w:val="1010"/>
    <w:uiPriority w:val="99"/>
    <w:qFormat/>
    <w:tblPr/>
  </w:style>
  <w:style w:type="table" w:styleId="1382" w:customStyle="1">
    <w:name w:val="Grid Table 6 Colorful - Accent 5"/>
    <w:basedOn w:val="1010"/>
    <w:uiPriority w:val="99"/>
    <w:qFormat/>
    <w:tblPr/>
  </w:style>
  <w:style w:type="table" w:styleId="1383" w:customStyle="1">
    <w:name w:val="Grid Table 3 - Accent 4"/>
    <w:basedOn w:val="1010"/>
    <w:uiPriority w:val="99"/>
    <w:qFormat/>
    <w:tblPr/>
  </w:style>
  <w:style w:type="table" w:styleId="1384" w:customStyle="1">
    <w:name w:val="List Table 3 - Accent 2"/>
    <w:basedOn w:val="1010"/>
    <w:uiPriority w:val="99"/>
    <w:qFormat/>
    <w:tblPr/>
  </w:style>
  <w:style w:type="table" w:styleId="1385" w:customStyle="1">
    <w:name w:val="List Table 2 - Accent 4"/>
    <w:basedOn w:val="1010"/>
    <w:uiPriority w:val="99"/>
    <w:qFormat/>
    <w:tblPr/>
  </w:style>
  <w:style w:type="table" w:styleId="1386" w:customStyle="1">
    <w:name w:val="List Table 2 - Accent 5"/>
    <w:basedOn w:val="1010"/>
    <w:uiPriority w:val="99"/>
    <w:qFormat/>
    <w:tblPr/>
  </w:style>
  <w:style w:type="table" w:styleId="1387" w:customStyle="1">
    <w:name w:val="List Table 2 - Accent 1"/>
    <w:basedOn w:val="1010"/>
    <w:uiPriority w:val="99"/>
    <w:qFormat/>
    <w:tblPr/>
  </w:style>
  <w:style w:type="table" w:styleId="1388" w:customStyle="1">
    <w:name w:val="Bordered - Accent 6"/>
    <w:basedOn w:val="1010"/>
    <w:uiPriority w:val="99"/>
    <w:qFormat/>
    <w:tblPr/>
  </w:style>
  <w:style w:type="table" w:styleId="1389" w:customStyle="1">
    <w:name w:val="Grid Table 7 Colorful - Accent 5"/>
    <w:basedOn w:val="1010"/>
    <w:uiPriority w:val="99"/>
    <w:qFormat/>
    <w:tblPr/>
  </w:style>
  <w:style w:type="table" w:styleId="1390" w:customStyle="1">
    <w:name w:val="List Table 4 - Accent 1"/>
    <w:basedOn w:val="1010"/>
    <w:uiPriority w:val="99"/>
    <w:qFormat/>
    <w:tblPr/>
  </w:style>
  <w:style w:type="table" w:styleId="1391" w:customStyle="1">
    <w:name w:val="List Table 6 Colorful - Accent 1"/>
    <w:basedOn w:val="1010"/>
    <w:uiPriority w:val="99"/>
    <w:qFormat/>
    <w:tblPr/>
  </w:style>
  <w:style w:type="table" w:styleId="1392" w:customStyle="1">
    <w:name w:val="Bordered"/>
    <w:basedOn w:val="1010"/>
    <w:uiPriority w:val="99"/>
    <w:qFormat/>
    <w:tblPr/>
  </w:style>
  <w:style w:type="table" w:styleId="1393" w:customStyle="1">
    <w:name w:val="List Table 2 - Accent 2"/>
    <w:basedOn w:val="1010"/>
    <w:uiPriority w:val="99"/>
    <w:qFormat/>
    <w:tblPr/>
  </w:style>
  <w:style w:type="table" w:styleId="1394" w:customStyle="1">
    <w:name w:val="List Table 4 - Accent 4"/>
    <w:basedOn w:val="1010"/>
    <w:uiPriority w:val="99"/>
    <w:qFormat/>
    <w:tblPr/>
  </w:style>
  <w:style w:type="table" w:styleId="1395" w:customStyle="1">
    <w:name w:val="Lined - Accent 2"/>
    <w:basedOn w:val="1010"/>
    <w:uiPriority w:val="99"/>
    <w:qFormat/>
    <w:rPr>
      <w:color w:val="404040"/>
    </w:rPr>
    <w:tblPr/>
  </w:style>
  <w:style w:type="table" w:styleId="1396" w:customStyle="1">
    <w:name w:val="Bordered &amp; Lined - Accent"/>
    <w:basedOn w:val="1010"/>
    <w:uiPriority w:val="99"/>
    <w:qFormat/>
    <w:rPr>
      <w:color w:val="404040"/>
    </w:rPr>
    <w:tblPr/>
  </w:style>
  <w:style w:type="table" w:styleId="1397" w:customStyle="1">
    <w:name w:val="Bordered &amp; Lined - Accent 3"/>
    <w:basedOn w:val="1010"/>
    <w:uiPriority w:val="99"/>
    <w:qFormat/>
    <w:rPr>
      <w:color w:val="404040"/>
    </w:rPr>
    <w:tblPr/>
  </w:style>
  <w:style w:type="table" w:styleId="1398" w:customStyle="1">
    <w:name w:val="Plain Table 3"/>
    <w:basedOn w:val="1010"/>
    <w:uiPriority w:val="99"/>
    <w:qFormat/>
    <w:tblPr/>
  </w:style>
  <w:style w:type="table" w:styleId="1399" w:customStyle="1">
    <w:name w:val="Grid Table 1 Light - Accent 5"/>
    <w:basedOn w:val="1010"/>
    <w:uiPriority w:val="99"/>
    <w:qFormat/>
    <w:tblPr/>
  </w:style>
  <w:style w:type="table" w:styleId="1400" w:customStyle="1">
    <w:name w:val="List Table 3 - Accent 5"/>
    <w:basedOn w:val="1010"/>
    <w:uiPriority w:val="99"/>
    <w:qFormat/>
    <w:tblPr/>
  </w:style>
  <w:style w:type="table" w:styleId="1401" w:customStyle="1">
    <w:name w:val="Grid Table 6 Colorful - Accent 4"/>
    <w:basedOn w:val="1010"/>
    <w:uiPriority w:val="99"/>
    <w:qFormat/>
    <w:tblPr/>
  </w:style>
  <w:style w:type="table" w:styleId="1402" w:customStyle="1">
    <w:name w:val="Bordered - Accent 4"/>
    <w:basedOn w:val="1010"/>
    <w:uiPriority w:val="99"/>
    <w:qFormat/>
    <w:tblPr/>
  </w:style>
  <w:style w:type="table" w:styleId="1403" w:customStyle="1">
    <w:name w:val="Grid Table 4"/>
    <w:basedOn w:val="1010"/>
    <w:uiPriority w:val="59"/>
    <w:qFormat/>
    <w:tblPr/>
  </w:style>
  <w:style w:type="table" w:styleId="1404" w:customStyle="1">
    <w:name w:val="Bordered - Accent 5"/>
    <w:basedOn w:val="1010"/>
    <w:uiPriority w:val="99"/>
    <w:qFormat/>
    <w:tblPr/>
  </w:style>
  <w:style w:type="table" w:styleId="1405" w:customStyle="1">
    <w:name w:val="Grid Table 6 Colorful - Accent 2"/>
    <w:basedOn w:val="1010"/>
    <w:uiPriority w:val="99"/>
    <w:qFormat/>
    <w:tblPr/>
  </w:style>
  <w:style w:type="table" w:styleId="1406" w:customStyle="1">
    <w:name w:val="Grid Table 1 Light - Accent 1"/>
    <w:basedOn w:val="1010"/>
    <w:uiPriority w:val="99"/>
    <w:qFormat/>
    <w:tblPr/>
  </w:style>
  <w:style w:type="table" w:styleId="1407" w:customStyle="1">
    <w:name w:val="Lined - Accent 3"/>
    <w:basedOn w:val="1010"/>
    <w:uiPriority w:val="99"/>
    <w:qFormat/>
    <w:rPr>
      <w:color w:val="404040"/>
    </w:rPr>
    <w:tblPr/>
  </w:style>
  <w:style w:type="table" w:styleId="1408" w:customStyle="1">
    <w:name w:val="List Table 2"/>
    <w:basedOn w:val="1010"/>
    <w:uiPriority w:val="99"/>
    <w:qFormat/>
    <w:tblPr/>
  </w:style>
  <w:style w:type="table" w:styleId="1409" w:customStyle="1">
    <w:name w:val="Bordered - Accent 2"/>
    <w:basedOn w:val="1010"/>
    <w:uiPriority w:val="99"/>
    <w:qFormat/>
    <w:tblPr/>
  </w:style>
  <w:style w:type="table" w:styleId="1410" w:customStyle="1">
    <w:name w:val="Grid Table 6 Colorful"/>
    <w:basedOn w:val="1010"/>
    <w:uiPriority w:val="99"/>
    <w:qFormat/>
    <w:tblPr/>
  </w:style>
  <w:style w:type="table" w:styleId="1411" w:customStyle="1">
    <w:name w:val="Grid Table 7 Colorful - Accent 1"/>
    <w:basedOn w:val="1010"/>
    <w:uiPriority w:val="99"/>
    <w:qFormat/>
    <w:tblPr/>
  </w:style>
  <w:style w:type="table" w:styleId="1412" w:customStyle="1">
    <w:name w:val="Grid Table 3 - Accent 2"/>
    <w:basedOn w:val="1010"/>
    <w:uiPriority w:val="99"/>
    <w:qFormat/>
    <w:tblPr/>
  </w:style>
  <w:style w:type="table" w:styleId="1413" w:customStyle="1">
    <w:name w:val="Lined - Accent 1"/>
    <w:basedOn w:val="1010"/>
    <w:uiPriority w:val="99"/>
    <w:qFormat/>
    <w:rPr>
      <w:color w:val="404040"/>
    </w:rPr>
    <w:tblPr/>
  </w:style>
  <w:style w:type="table" w:styleId="1414" w:customStyle="1">
    <w:name w:val="Bordered - Accent 1"/>
    <w:basedOn w:val="1010"/>
    <w:uiPriority w:val="99"/>
    <w:qFormat/>
    <w:tblPr/>
  </w:style>
  <w:style w:type="table" w:styleId="1415" w:customStyle="1">
    <w:name w:val="网格型1"/>
    <w:basedOn w:val="1010"/>
    <w:uiPriority w:val="0"/>
    <w:qFormat/>
    <w:tblPr/>
  </w:style>
  <w:style w:type="table" w:styleId="1416" w:customStyle="1">
    <w:name w:val="Grid Table 5 Dark- Accent 4"/>
    <w:basedOn w:val="1010"/>
    <w:uiPriority w:val="99"/>
    <w:qFormat/>
    <w:tblPr/>
  </w:style>
  <w:style w:type="table" w:styleId="1417" w:customStyle="1">
    <w:name w:val="Grid Table 7 Colorful - Accent 3"/>
    <w:basedOn w:val="1010"/>
    <w:uiPriority w:val="99"/>
    <w:qFormat/>
    <w:tblPr/>
  </w:style>
  <w:style w:type="table" w:styleId="1418" w:customStyle="1">
    <w:name w:val="List Table 7 Colorful"/>
    <w:basedOn w:val="1010"/>
    <w:uiPriority w:val="99"/>
    <w:qFormat/>
    <w:tblPr/>
  </w:style>
  <w:style w:type="table" w:styleId="1419" w:customStyle="1">
    <w:name w:val="Bordered &amp; Lined - Accent 5"/>
    <w:basedOn w:val="1010"/>
    <w:uiPriority w:val="99"/>
    <w:qFormat/>
    <w:rPr>
      <w:color w:val="404040"/>
    </w:rPr>
    <w:tblPr/>
  </w:style>
  <w:style w:type="table" w:styleId="1420" w:customStyle="1">
    <w:name w:val="List Table 5 Dark - Accent 2"/>
    <w:basedOn w:val="1010"/>
    <w:uiPriority w:val="99"/>
    <w:qFormat/>
    <w:tblPr/>
  </w:style>
  <w:style w:type="table" w:styleId="1421" w:customStyle="1">
    <w:name w:val="Bordered &amp; Lined - Accent 4"/>
    <w:basedOn w:val="1010"/>
    <w:uiPriority w:val="99"/>
    <w:qFormat/>
    <w:rPr>
      <w:color w:val="404040"/>
    </w:rPr>
    <w:tblPr/>
  </w:style>
  <w:style w:type="table" w:styleId="1422" w:customStyle="1">
    <w:name w:val="Grid Table 4 - Accent 5"/>
    <w:basedOn w:val="1010"/>
    <w:uiPriority w:val="59"/>
    <w:qFormat/>
    <w:tblPr/>
  </w:style>
  <w:style w:type="table" w:styleId="1423" w:customStyle="1">
    <w:name w:val="Grid Table 7 Colorful - Accent 6"/>
    <w:basedOn w:val="1010"/>
    <w:uiPriority w:val="99"/>
    <w:qFormat/>
    <w:tblPr/>
  </w:style>
  <w:style w:type="table" w:styleId="1424" w:customStyle="1">
    <w:name w:val="Lined - Accent 5"/>
    <w:basedOn w:val="1010"/>
    <w:uiPriority w:val="99"/>
    <w:qFormat/>
    <w:rPr>
      <w:color w:val="404040"/>
    </w:rPr>
    <w:tblPr/>
  </w:style>
  <w:style w:type="table" w:styleId="1425" w:customStyle="1">
    <w:name w:val="Grid Table 5 Dark- Accent 1"/>
    <w:basedOn w:val="1010"/>
    <w:uiPriority w:val="99"/>
    <w:qFormat/>
    <w:tblPr/>
  </w:style>
  <w:style w:type="table" w:styleId="1426" w:customStyle="1">
    <w:name w:val="List Table 7 Colorful - Accent 1"/>
    <w:basedOn w:val="1010"/>
    <w:uiPriority w:val="99"/>
    <w:qFormat/>
    <w:tblPr/>
  </w:style>
  <w:style w:type="table" w:styleId="1427" w:customStyle="1">
    <w:name w:val="List Table 6 Colorful - Accent 2"/>
    <w:basedOn w:val="1010"/>
    <w:uiPriority w:val="99"/>
    <w:qFormat/>
    <w:tblPr/>
  </w:style>
  <w:style w:type="table" w:styleId="1428" w:customStyle="1">
    <w:name w:val="Grid Table 3 - Accent 3"/>
    <w:basedOn w:val="1010"/>
    <w:uiPriority w:val="99"/>
    <w:qFormat/>
    <w:tblPr/>
  </w:style>
  <w:style w:type="table" w:styleId="1429" w:customStyle="1">
    <w:name w:val="List Table 6 Colorful - Accent 4"/>
    <w:basedOn w:val="1010"/>
    <w:uiPriority w:val="99"/>
    <w:qFormat/>
    <w:tblPr/>
  </w:style>
  <w:style w:type="table" w:styleId="1430" w:customStyle="1">
    <w:name w:val="List Table 4 - Accent 3"/>
    <w:basedOn w:val="1010"/>
    <w:uiPriority w:val="99"/>
    <w:qFormat/>
    <w:tblPr/>
  </w:style>
  <w:style w:type="table" w:styleId="1431" w:customStyle="1">
    <w:name w:val="List Table 4 - Accent 5"/>
    <w:basedOn w:val="1010"/>
    <w:uiPriority w:val="99"/>
    <w:qFormat/>
    <w:tblPr/>
  </w:style>
  <w:style w:type="table" w:styleId="1432" w:customStyle="1">
    <w:name w:val="Table Grid Light"/>
    <w:basedOn w:val="1010"/>
    <w:uiPriority w:val="59"/>
    <w:qFormat/>
    <w:tblPr/>
  </w:style>
  <w:style w:type="table" w:styleId="1433" w:customStyle="1">
    <w:name w:val="List Table 7 Colorful - Accent 4"/>
    <w:basedOn w:val="1010"/>
    <w:uiPriority w:val="99"/>
    <w:qFormat/>
    <w:tblPr/>
  </w:style>
  <w:style w:type="table" w:styleId="1434" w:customStyle="1">
    <w:name w:val="List Table 1 Light - Accent 3"/>
    <w:basedOn w:val="1010"/>
    <w:uiPriority w:val="99"/>
    <w:qFormat/>
    <w:tblPr/>
  </w:style>
  <w:style w:type="table" w:styleId="1435" w:customStyle="1">
    <w:name w:val="List Table 1 Light - Accent 6"/>
    <w:basedOn w:val="1010"/>
    <w:uiPriority w:val="99"/>
    <w:qFormat/>
    <w:tblPr/>
  </w:style>
  <w:style w:type="table" w:styleId="1436" w:customStyle="1">
    <w:name w:val="Lined - Accent"/>
    <w:basedOn w:val="1010"/>
    <w:uiPriority w:val="99"/>
    <w:qFormat/>
    <w:rPr>
      <w:color w:val="404040"/>
    </w:rPr>
    <w:tblPr/>
  </w:style>
  <w:style w:type="table" w:styleId="1437" w:customStyle="1">
    <w:name w:val="List Table 1 Light - Accent 1"/>
    <w:basedOn w:val="1010"/>
    <w:uiPriority w:val="99"/>
    <w:qFormat/>
    <w:tblPr/>
  </w:style>
  <w:style w:type="table" w:styleId="1438" w:customStyle="1">
    <w:name w:val="Grid Table 4 - Accent 3"/>
    <w:basedOn w:val="1010"/>
    <w:uiPriority w:val="59"/>
    <w:qFormat/>
    <w:tblPr/>
  </w:style>
  <w:style w:type="table" w:styleId="1439" w:customStyle="1">
    <w:name w:val="Plain Table 2"/>
    <w:basedOn w:val="1010"/>
    <w:uiPriority w:val="59"/>
    <w:qFormat/>
    <w:tblPr/>
  </w:style>
  <w:style w:type="table" w:styleId="1440" w:customStyle="1">
    <w:name w:val="List Table 2 - Accent 6"/>
    <w:basedOn w:val="1010"/>
    <w:uiPriority w:val="99"/>
    <w:qFormat/>
    <w:tblPr/>
  </w:style>
  <w:style w:type="table" w:styleId="1441" w:customStyle="1">
    <w:name w:val="List Table 3 - Accent 3"/>
    <w:basedOn w:val="1010"/>
    <w:uiPriority w:val="99"/>
    <w:qFormat/>
    <w:tblPr/>
  </w:style>
  <w:style w:type="table" w:styleId="1442" w:customStyle="1">
    <w:name w:val="Grid Table 4 - Accent 2"/>
    <w:basedOn w:val="1010"/>
    <w:uiPriority w:val="59"/>
    <w:qFormat/>
    <w:tblPr/>
  </w:style>
  <w:style w:type="table" w:styleId="1443" w:customStyle="1">
    <w:name w:val="Lined - Accent 4"/>
    <w:basedOn w:val="1010"/>
    <w:uiPriority w:val="99"/>
    <w:qFormat/>
    <w:rPr>
      <w:color w:val="404040"/>
    </w:rPr>
    <w:tblPr/>
  </w:style>
  <w:style w:type="table" w:styleId="1444" w:customStyle="1">
    <w:name w:val="List Table 6 Colorful - Accent 6"/>
    <w:basedOn w:val="1010"/>
    <w:uiPriority w:val="99"/>
    <w:qFormat/>
    <w:tblPr/>
  </w:style>
  <w:style w:type="table" w:styleId="1445" w:customStyle="1">
    <w:name w:val="Grid Table 6 Colorful - Accent 1"/>
    <w:basedOn w:val="1010"/>
    <w:uiPriority w:val="99"/>
    <w:qFormat/>
    <w:tblPr/>
  </w:style>
  <w:style w:type="table" w:styleId="1446" w:customStyle="1">
    <w:name w:val="Plain Table 4"/>
    <w:basedOn w:val="1010"/>
    <w:uiPriority w:val="99"/>
    <w:qFormat/>
    <w:tblPr/>
  </w:style>
  <w:style w:type="table" w:styleId="1447" w:customStyle="1">
    <w:name w:val="Grid Table 7 Colorful"/>
    <w:basedOn w:val="1010"/>
    <w:uiPriority w:val="99"/>
    <w:qFormat/>
    <w:tblPr/>
  </w:style>
  <w:style w:type="table" w:styleId="1448" w:customStyle="1">
    <w:name w:val="List Table 5 Dark - Accent 6"/>
    <w:basedOn w:val="1010"/>
    <w:uiPriority w:val="99"/>
    <w:qFormat/>
    <w:tblPr/>
  </w:style>
  <w:style w:type="table" w:styleId="1449" w:customStyle="1">
    <w:name w:val="Plain Table 5"/>
    <w:basedOn w:val="1010"/>
    <w:uiPriority w:val="99"/>
    <w:qFormat/>
    <w:tblPr/>
  </w:style>
  <w:style w:type="table" w:styleId="1450" w:customStyle="1">
    <w:name w:val="Grid Table 6 Colorful - Accent 3"/>
    <w:basedOn w:val="1010"/>
    <w:uiPriority w:val="99"/>
    <w:qFormat/>
    <w:tblPr/>
  </w:style>
  <w:style w:type="table" w:styleId="1451" w:customStyle="1">
    <w:name w:val="List Table 5 Dark"/>
    <w:basedOn w:val="1010"/>
    <w:uiPriority w:val="99"/>
    <w:qFormat/>
    <w:tblPr/>
  </w:style>
  <w:style w:type="table" w:styleId="1452" w:customStyle="1">
    <w:name w:val="List Table 1 Light - Accent 5"/>
    <w:basedOn w:val="1010"/>
    <w:uiPriority w:val="99"/>
    <w:qFormat/>
    <w:tblPr/>
  </w:style>
  <w:style w:type="table" w:styleId="1453" w:customStyle="1">
    <w:name w:val="Grid Table 2 - Accent 4"/>
    <w:basedOn w:val="1010"/>
    <w:uiPriority w:val="99"/>
    <w:qFormat/>
    <w:tblPr/>
  </w:style>
  <w:style w:type="paragraph" w:styleId="1454" w:customStyle="1">
    <w:name w:val="要求_wwj"/>
    <w:basedOn w:val="919"/>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55" w:customStyle="1">
    <w:name w:val="投标文件正文"/>
    <w:basedOn w:val="919"/>
    <w:uiPriority w:val="0"/>
    <w:qFormat/>
    <w:pPr>
      <w:ind w:firstLine="200"/>
      <w:spacing w:before="40" w:after="40" w:line="400" w:lineRule="exact"/>
    </w:pPr>
    <w:rPr>
      <w:rFonts w:ascii="Times New Roman" w:hAnsi="Times New Roman"/>
      <w:sz w:val="24"/>
      <w:szCs w:val="24"/>
    </w:rPr>
  </w:style>
  <w:style w:type="paragraph" w:styleId="1456" w:customStyle="1">
    <w:name w:val="正文文本1111"/>
    <w:basedOn w:val="919"/>
    <w:next w:val="964"/>
    <w:uiPriority w:val="0"/>
    <w:qFormat/>
    <w:pPr>
      <w:ind w:left="72" w:right="30"/>
      <w:jc w:val="center"/>
      <w:spacing w:after="60" w:line="360" w:lineRule="atLeast"/>
    </w:pPr>
    <w:rPr>
      <w:szCs w:val="22"/>
    </w:rPr>
  </w:style>
  <w:style w:type="character" w:styleId="1457" w:customStyle="1">
    <w:name w:val="NormalCharacter"/>
    <w:link w:val="975"/>
    <w:uiPriority w:val="0"/>
    <w:semiHidden/>
    <w:qFormat/>
    <w:rPr>
      <w:lang w:val="en-US" w:eastAsia="zh-CN" w:bidi="ar-SA"/>
    </w:rPr>
  </w:style>
  <w:style w:type="numbering" w:styleId="18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张双</cp:lastModifiedBy>
  <cp:revision>10</cp:revision>
  <dcterms:created xsi:type="dcterms:W3CDTF">2021-09-07T07:04:00Z</dcterms:created>
  <dcterms:modified xsi:type="dcterms:W3CDTF">2026-06-08T07:55:52Z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D8F10F9D409349A3AC16E6EB7C342089_13</vt:lpwstr>
  </property>
  <property fmtid="{D5CDD505-2E9C-101B-9397-08002B2CF9AE}" pid="4" name="KSOTemplateDocerSaveRecord">
    <vt:lpwstr>eyJoZGlkIjoiYWIwOTJjMGVhYzMxMjc2ZGQ3MDA0ZDMwMTRmYTEyODYiLCJ1c2VySWQiOiIzNzkyMjg2OTQifQ==</vt:lpwstr>
  </property>
</Properties>
</file>