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721C7">
      <w:pPr>
        <w:bidi w:val="0"/>
        <w:jc w:val="center"/>
        <w:rPr>
          <w:rFonts w:hint="eastAsia"/>
          <w:b/>
          <w:bCs/>
          <w:color w:val="auto"/>
          <w:sz w:val="30"/>
          <w:szCs w:val="30"/>
        </w:rPr>
      </w:pPr>
      <w:r>
        <w:rPr>
          <w:rFonts w:hint="eastAsia"/>
          <w:b/>
          <w:bCs/>
          <w:color w:val="auto"/>
          <w:sz w:val="30"/>
          <w:szCs w:val="30"/>
        </w:rPr>
        <w:t xml:space="preserve"> 采购需求</w:t>
      </w:r>
    </w:p>
    <w:p w14:paraId="36FE95EE">
      <w:pPr>
        <w:widowControl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一、项目预算金额</w:t>
      </w:r>
      <w:bookmarkStart w:id="3" w:name="_GoBack"/>
      <w:bookmarkEnd w:id="3"/>
    </w:p>
    <w:p w14:paraId="237F6789">
      <w:pPr>
        <w:widowControl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一：本</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不接受超过</w:t>
      </w:r>
      <w:r>
        <w:rPr>
          <w:rFonts w:hint="eastAsia" w:ascii="宋体" w:hAnsi="宋体" w:eastAsia="宋体" w:cs="宋体"/>
          <w:color w:val="auto"/>
          <w:sz w:val="24"/>
          <w:szCs w:val="24"/>
          <w:highlight w:val="none"/>
          <w:lang w:val="en-US" w:eastAsia="zh-CN"/>
        </w:rPr>
        <w:t>165.65 万元</w:t>
      </w:r>
      <w:r>
        <w:rPr>
          <w:rFonts w:hint="eastAsia" w:ascii="宋体" w:hAnsi="宋体" w:eastAsia="宋体" w:cs="宋体"/>
          <w:color w:val="auto"/>
          <w:sz w:val="24"/>
          <w:szCs w:val="24"/>
          <w:highlight w:val="none"/>
        </w:rPr>
        <w:t>/年的投标报价；本项目</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二： 本</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不接受超过</w:t>
      </w:r>
      <w:r>
        <w:rPr>
          <w:rFonts w:hint="eastAsia" w:ascii="宋体" w:hAnsi="宋体" w:eastAsia="宋体" w:cs="宋体"/>
          <w:color w:val="auto"/>
          <w:sz w:val="24"/>
          <w:szCs w:val="24"/>
          <w:highlight w:val="none"/>
          <w:lang w:val="en-US" w:eastAsia="zh-CN"/>
        </w:rPr>
        <w:t>140.086 万</w:t>
      </w:r>
      <w:r>
        <w:rPr>
          <w:rFonts w:hint="eastAsia" w:ascii="宋体" w:hAnsi="宋体" w:eastAsia="宋体" w:cs="宋体"/>
          <w:color w:val="auto"/>
          <w:sz w:val="24"/>
          <w:szCs w:val="24"/>
          <w:highlight w:val="none"/>
        </w:rPr>
        <w:t>元/年的投标报价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不接受超过</w:t>
      </w:r>
      <w:r>
        <w:rPr>
          <w:rFonts w:hint="eastAsia" w:ascii="宋体" w:hAnsi="宋体" w:eastAsia="宋体" w:cs="宋体"/>
          <w:color w:val="auto"/>
          <w:sz w:val="24"/>
          <w:szCs w:val="24"/>
          <w:highlight w:val="none"/>
          <w:lang w:val="en-US" w:eastAsia="zh-CN"/>
        </w:rPr>
        <w:t>63.744 万</w:t>
      </w:r>
      <w:r>
        <w:rPr>
          <w:rFonts w:hint="eastAsia" w:ascii="宋体" w:hAnsi="宋体" w:eastAsia="宋体" w:cs="宋体"/>
          <w:color w:val="auto"/>
          <w:sz w:val="24"/>
          <w:szCs w:val="24"/>
          <w:highlight w:val="none"/>
        </w:rPr>
        <w:t>元/年的投标报价。</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rPr>
        <w:t>包括产品价、税金、运费、安装调试、检验、保险、培训、售后服务、投标人的利润等全部费用。采购人不再支付报价以外的任何费用。</w:t>
      </w:r>
    </w:p>
    <w:p w14:paraId="37BE558F">
      <w:pPr>
        <w:widowControl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二、项目内容</w:t>
      </w:r>
    </w:p>
    <w:p w14:paraId="225D1DC5">
      <w:pPr>
        <w:widowControl w:val="0"/>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采购包</w:t>
      </w:r>
      <w:r>
        <w:rPr>
          <w:rFonts w:hint="eastAsia" w:ascii="宋体" w:hAnsi="宋体" w:eastAsia="宋体" w:cs="宋体"/>
          <w:color w:val="auto"/>
          <w:sz w:val="24"/>
          <w:szCs w:val="24"/>
          <w:highlight w:val="none"/>
        </w:rPr>
        <w:t>项目内容主要指园林绿化养护（施肥、浇水、整形修剪、病虫害防治、松土除草、支撑、防护涂白、补植调整、绿化巡查等），安保（公共秩序维护、巡查等），公共设施维护与修缮（堤顶道路、游园路、景观灯、音响、铺装、栏杆扶手、木栈道、监控、园林小品及建筑、标志标牌、垃圾箱等），保洁（道路、硬化铺装保洁、绿化带保洁、野广告清理、垃圾收集运输等），公厕管理（粉刷墙面、设施维修），</w:t>
      </w:r>
      <w:r>
        <w:rPr>
          <w:rFonts w:hint="eastAsia" w:ascii="宋体" w:hAnsi="宋体" w:cs="宋体"/>
          <w:color w:val="auto"/>
          <w:sz w:val="24"/>
          <w:szCs w:val="24"/>
          <w:highlight w:val="none"/>
          <w:lang w:val="en-US" w:eastAsia="zh-CN"/>
        </w:rPr>
        <w:t>道路冲洗除尘，积雪清扫，</w:t>
      </w:r>
      <w:r>
        <w:rPr>
          <w:rFonts w:hint="eastAsia" w:ascii="宋体" w:hAnsi="宋体" w:eastAsia="宋体" w:cs="宋体"/>
          <w:color w:val="auto"/>
          <w:sz w:val="24"/>
          <w:szCs w:val="24"/>
          <w:highlight w:val="none"/>
        </w:rPr>
        <w:t>电力</w:t>
      </w:r>
      <w:r>
        <w:rPr>
          <w:rFonts w:hint="eastAsia" w:ascii="宋体" w:hAnsi="宋体" w:cs="宋体"/>
          <w:color w:val="auto"/>
          <w:sz w:val="24"/>
          <w:szCs w:val="24"/>
          <w:highlight w:val="none"/>
          <w:lang w:val="en-US" w:eastAsia="zh-CN"/>
        </w:rPr>
        <w:t>设施</w:t>
      </w:r>
      <w:r>
        <w:rPr>
          <w:rFonts w:hint="eastAsia" w:ascii="宋体" w:hAnsi="宋体" w:eastAsia="宋体" w:cs="宋体"/>
          <w:color w:val="auto"/>
          <w:sz w:val="24"/>
          <w:szCs w:val="24"/>
          <w:highlight w:val="none"/>
        </w:rPr>
        <w:t>维修，水费缴纳，集水井清掏，巡查养护范围内有无破坏及占绿毁绿、井盖破损、缺失等。重大活动保障等应急任务，主管部门交办的临时性任务等。</w:t>
      </w:r>
    </w:p>
    <w:p w14:paraId="7125694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1.高新区滨河景观绿地养护</w:t>
      </w:r>
      <w:r>
        <w:rPr>
          <w:rFonts w:hint="eastAsia" w:ascii="宋体" w:hAnsi="宋体" w:eastAsia="宋体" w:cs="宋体"/>
          <w:color w:val="auto"/>
          <w:sz w:val="24"/>
          <w:lang w:eastAsia="zh-CN"/>
        </w:rPr>
        <w:t>采购包</w:t>
      </w:r>
      <w:r>
        <w:rPr>
          <w:rFonts w:hint="eastAsia" w:ascii="宋体" w:hAnsi="宋体" w:eastAsia="宋体" w:cs="宋体"/>
          <w:color w:val="auto"/>
          <w:sz w:val="24"/>
        </w:rPr>
        <w:t>一</w:t>
      </w:r>
    </w:p>
    <w:tbl>
      <w:tblPr>
        <w:tblStyle w:val="3"/>
        <w:tblW w:w="9255" w:type="dxa"/>
        <w:tblInd w:w="-222" w:type="dxa"/>
        <w:tblLayout w:type="fixed"/>
        <w:tblCellMar>
          <w:top w:w="0" w:type="dxa"/>
          <w:left w:w="108" w:type="dxa"/>
          <w:bottom w:w="0" w:type="dxa"/>
          <w:right w:w="108" w:type="dxa"/>
        </w:tblCellMar>
      </w:tblPr>
      <w:tblGrid>
        <w:gridCol w:w="979"/>
        <w:gridCol w:w="2454"/>
        <w:gridCol w:w="2173"/>
        <w:gridCol w:w="1273"/>
        <w:gridCol w:w="2376"/>
      </w:tblGrid>
      <w:tr w14:paraId="0996B863">
        <w:tblPrEx>
          <w:tblCellMar>
            <w:top w:w="0" w:type="dxa"/>
            <w:left w:w="108" w:type="dxa"/>
            <w:bottom w:w="0" w:type="dxa"/>
            <w:right w:w="108" w:type="dxa"/>
          </w:tblCellMar>
        </w:tblPrEx>
        <w:trPr>
          <w:trHeight w:val="312" w:hRule="atLeast"/>
        </w:trPr>
        <w:tc>
          <w:tcPr>
            <w:tcW w:w="979" w:type="dxa"/>
            <w:vMerge w:val="restart"/>
            <w:tcBorders>
              <w:top w:val="single" w:color="000000" w:sz="4" w:space="0"/>
              <w:left w:val="single" w:color="000000" w:sz="4" w:space="0"/>
              <w:bottom w:val="single" w:color="000000" w:sz="4" w:space="0"/>
              <w:right w:val="single" w:color="000000" w:sz="4" w:space="0"/>
            </w:tcBorders>
            <w:vAlign w:val="center"/>
          </w:tcPr>
          <w:p w14:paraId="0BB23FBE">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454" w:type="dxa"/>
            <w:vMerge w:val="restart"/>
            <w:tcBorders>
              <w:top w:val="single" w:color="000000" w:sz="4" w:space="0"/>
              <w:left w:val="single" w:color="000000" w:sz="4" w:space="0"/>
              <w:bottom w:val="single" w:color="000000" w:sz="4" w:space="0"/>
              <w:right w:val="single" w:color="000000" w:sz="4" w:space="0"/>
            </w:tcBorders>
            <w:noWrap/>
            <w:vAlign w:val="center"/>
          </w:tcPr>
          <w:p w14:paraId="0EF065D2">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绿地名称</w:t>
            </w:r>
          </w:p>
        </w:tc>
        <w:tc>
          <w:tcPr>
            <w:tcW w:w="2173" w:type="dxa"/>
            <w:vMerge w:val="restart"/>
            <w:tcBorders>
              <w:top w:val="single" w:color="000000" w:sz="4" w:space="0"/>
              <w:left w:val="single" w:color="000000" w:sz="4" w:space="0"/>
              <w:bottom w:val="single" w:color="000000" w:sz="4" w:space="0"/>
              <w:right w:val="single" w:color="000000" w:sz="4" w:space="0"/>
            </w:tcBorders>
            <w:noWrap/>
            <w:vAlign w:val="center"/>
          </w:tcPr>
          <w:p w14:paraId="272B09D5">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起止位置</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46CCF3F1">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绿化等级</w:t>
            </w:r>
          </w:p>
        </w:tc>
        <w:tc>
          <w:tcPr>
            <w:tcW w:w="2376" w:type="dxa"/>
            <w:vMerge w:val="restart"/>
            <w:tcBorders>
              <w:top w:val="single" w:color="000000" w:sz="4" w:space="0"/>
              <w:left w:val="single" w:color="000000" w:sz="4" w:space="0"/>
              <w:bottom w:val="single" w:color="000000" w:sz="4" w:space="0"/>
              <w:right w:val="single" w:color="000000" w:sz="4" w:space="0"/>
            </w:tcBorders>
            <w:vAlign w:val="center"/>
          </w:tcPr>
          <w:p w14:paraId="4F524D03">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绿化面积（㎡）</w:t>
            </w:r>
          </w:p>
        </w:tc>
      </w:tr>
      <w:tr w14:paraId="594ABED6">
        <w:tblPrEx>
          <w:tblCellMar>
            <w:top w:w="0" w:type="dxa"/>
            <w:left w:w="108" w:type="dxa"/>
            <w:bottom w:w="0" w:type="dxa"/>
            <w:right w:w="108" w:type="dxa"/>
          </w:tblCellMar>
        </w:tblPrEx>
        <w:trPr>
          <w:trHeight w:val="480" w:hRule="atLeast"/>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14:paraId="57BBB1DA">
            <w:pPr>
              <w:spacing w:line="360" w:lineRule="auto"/>
              <w:jc w:val="center"/>
              <w:rPr>
                <w:rFonts w:hint="eastAsia" w:ascii="宋体" w:hAnsi="宋体" w:eastAsia="宋体" w:cs="宋体"/>
                <w:color w:val="auto"/>
                <w:sz w:val="24"/>
              </w:rPr>
            </w:pPr>
          </w:p>
        </w:tc>
        <w:tc>
          <w:tcPr>
            <w:tcW w:w="2454" w:type="dxa"/>
            <w:vMerge w:val="continue"/>
            <w:tcBorders>
              <w:top w:val="single" w:color="000000" w:sz="4" w:space="0"/>
              <w:left w:val="single" w:color="000000" w:sz="4" w:space="0"/>
              <w:bottom w:val="single" w:color="000000" w:sz="4" w:space="0"/>
              <w:right w:val="single" w:color="000000" w:sz="4" w:space="0"/>
            </w:tcBorders>
            <w:noWrap/>
            <w:vAlign w:val="center"/>
          </w:tcPr>
          <w:p w14:paraId="58F89F17">
            <w:pPr>
              <w:spacing w:line="360" w:lineRule="auto"/>
              <w:jc w:val="center"/>
              <w:rPr>
                <w:rFonts w:hint="eastAsia" w:ascii="宋体" w:hAnsi="宋体" w:eastAsia="宋体" w:cs="宋体"/>
                <w:color w:val="auto"/>
                <w:sz w:val="24"/>
              </w:rPr>
            </w:pPr>
          </w:p>
        </w:tc>
        <w:tc>
          <w:tcPr>
            <w:tcW w:w="2173" w:type="dxa"/>
            <w:vMerge w:val="continue"/>
            <w:tcBorders>
              <w:top w:val="single" w:color="000000" w:sz="4" w:space="0"/>
              <w:left w:val="single" w:color="000000" w:sz="4" w:space="0"/>
              <w:bottom w:val="single" w:color="000000" w:sz="4" w:space="0"/>
              <w:right w:val="single" w:color="000000" w:sz="4" w:space="0"/>
            </w:tcBorders>
            <w:noWrap/>
            <w:vAlign w:val="center"/>
          </w:tcPr>
          <w:p w14:paraId="20BF5F7C">
            <w:pPr>
              <w:spacing w:line="360" w:lineRule="auto"/>
              <w:jc w:val="center"/>
              <w:rPr>
                <w:rFonts w:hint="eastAsia" w:ascii="宋体" w:hAnsi="宋体" w:eastAsia="宋体" w:cs="宋体"/>
                <w:color w:val="auto"/>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57385D9C">
            <w:pPr>
              <w:spacing w:line="360" w:lineRule="auto"/>
              <w:jc w:val="center"/>
              <w:rPr>
                <w:rFonts w:hint="eastAsia" w:ascii="宋体" w:hAnsi="宋体" w:eastAsia="宋体" w:cs="宋体"/>
                <w:color w:val="auto"/>
                <w:sz w:val="24"/>
              </w:rPr>
            </w:pPr>
          </w:p>
        </w:tc>
        <w:tc>
          <w:tcPr>
            <w:tcW w:w="2376" w:type="dxa"/>
            <w:vMerge w:val="continue"/>
            <w:tcBorders>
              <w:top w:val="single" w:color="000000" w:sz="4" w:space="0"/>
              <w:left w:val="single" w:color="000000" w:sz="4" w:space="0"/>
              <w:bottom w:val="single" w:color="000000" w:sz="4" w:space="0"/>
              <w:right w:val="single" w:color="000000" w:sz="4" w:space="0"/>
            </w:tcBorders>
            <w:vAlign w:val="center"/>
          </w:tcPr>
          <w:p w14:paraId="2B0553A0">
            <w:pPr>
              <w:spacing w:line="360" w:lineRule="auto"/>
              <w:jc w:val="center"/>
              <w:rPr>
                <w:rFonts w:hint="eastAsia" w:ascii="宋体" w:hAnsi="宋体" w:eastAsia="宋体" w:cs="宋体"/>
                <w:color w:val="auto"/>
                <w:sz w:val="24"/>
              </w:rPr>
            </w:pPr>
          </w:p>
        </w:tc>
      </w:tr>
      <w:tr w14:paraId="601C5D58">
        <w:tblPrEx>
          <w:tblCellMar>
            <w:top w:w="0" w:type="dxa"/>
            <w:left w:w="108" w:type="dxa"/>
            <w:bottom w:w="0" w:type="dxa"/>
            <w:right w:w="108" w:type="dxa"/>
          </w:tblCellMar>
        </w:tblPrEx>
        <w:trPr>
          <w:trHeight w:val="480" w:hRule="atLeast"/>
        </w:trPr>
        <w:tc>
          <w:tcPr>
            <w:tcW w:w="979" w:type="dxa"/>
            <w:tcBorders>
              <w:top w:val="nil"/>
              <w:left w:val="single" w:color="000000" w:sz="4" w:space="0"/>
              <w:bottom w:val="single" w:color="000000" w:sz="4" w:space="0"/>
              <w:right w:val="single" w:color="000000" w:sz="4" w:space="0"/>
            </w:tcBorders>
            <w:noWrap/>
            <w:vAlign w:val="center"/>
          </w:tcPr>
          <w:p w14:paraId="07076B49">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1</w:t>
            </w:r>
          </w:p>
        </w:tc>
        <w:tc>
          <w:tcPr>
            <w:tcW w:w="2454" w:type="dxa"/>
            <w:tcBorders>
              <w:top w:val="nil"/>
              <w:left w:val="single" w:color="000000" w:sz="4" w:space="0"/>
              <w:bottom w:val="single" w:color="000000" w:sz="4" w:space="0"/>
              <w:right w:val="single" w:color="000000" w:sz="4" w:space="0"/>
            </w:tcBorders>
            <w:shd w:val="clear" w:color="auto" w:fill="auto"/>
            <w:noWrap/>
            <w:vAlign w:val="center"/>
          </w:tcPr>
          <w:p w14:paraId="687A08D1">
            <w:pPr>
              <w:spacing w:line="360" w:lineRule="auto"/>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color w:val="auto"/>
                <w:sz w:val="24"/>
                <w:lang w:val="en-US" w:eastAsia="zh-CN"/>
              </w:rPr>
              <w:t>奎河综合养护项目 三期北段</w:t>
            </w:r>
          </w:p>
        </w:tc>
        <w:tc>
          <w:tcPr>
            <w:tcW w:w="2173" w:type="dxa"/>
            <w:tcBorders>
              <w:top w:val="nil"/>
              <w:left w:val="single" w:color="000000" w:sz="4" w:space="0"/>
              <w:bottom w:val="single" w:color="000000" w:sz="4" w:space="0"/>
              <w:right w:val="single" w:color="000000" w:sz="4" w:space="0"/>
            </w:tcBorders>
            <w:shd w:val="clear" w:color="auto" w:fill="auto"/>
            <w:noWrap/>
            <w:vAlign w:val="center"/>
          </w:tcPr>
          <w:p w14:paraId="2AADEB75">
            <w:pPr>
              <w:spacing w:line="360" w:lineRule="auto"/>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color w:val="auto"/>
                <w:sz w:val="24"/>
                <w:lang w:val="en-US" w:eastAsia="zh-CN"/>
              </w:rPr>
              <w:t>连霍高速-五环路</w:t>
            </w:r>
          </w:p>
        </w:tc>
        <w:tc>
          <w:tcPr>
            <w:tcW w:w="1273" w:type="dxa"/>
            <w:tcBorders>
              <w:top w:val="nil"/>
              <w:left w:val="single" w:color="000000" w:sz="4" w:space="0"/>
              <w:bottom w:val="single" w:color="000000" w:sz="4" w:space="0"/>
              <w:right w:val="single" w:color="000000" w:sz="4" w:space="0"/>
            </w:tcBorders>
            <w:vAlign w:val="center"/>
          </w:tcPr>
          <w:p w14:paraId="3097572F">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一级乙类</w:t>
            </w:r>
          </w:p>
        </w:tc>
        <w:tc>
          <w:tcPr>
            <w:tcW w:w="2376" w:type="dxa"/>
            <w:tcBorders>
              <w:top w:val="nil"/>
              <w:left w:val="single" w:color="000000" w:sz="4" w:space="0"/>
              <w:bottom w:val="single" w:color="000000" w:sz="4" w:space="0"/>
              <w:right w:val="single" w:color="000000" w:sz="4" w:space="0"/>
            </w:tcBorders>
            <w:noWrap/>
            <w:vAlign w:val="center"/>
          </w:tcPr>
          <w:p w14:paraId="6DE6D69E">
            <w:pPr>
              <w:spacing w:line="360" w:lineRule="auto"/>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414138.26</w:t>
            </w:r>
          </w:p>
        </w:tc>
      </w:tr>
    </w:tbl>
    <w:p w14:paraId="200819CB">
      <w:pPr>
        <w:spacing w:line="360" w:lineRule="auto"/>
        <w:rPr>
          <w:rFonts w:hint="eastAsia" w:ascii="宋体" w:hAnsi="宋体" w:eastAsia="宋体" w:cs="宋体"/>
          <w:color w:val="auto"/>
          <w:sz w:val="24"/>
        </w:rPr>
      </w:pPr>
    </w:p>
    <w:p w14:paraId="2B0CC96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2.高新区滨河景观绿地养护</w:t>
      </w:r>
      <w:r>
        <w:rPr>
          <w:rFonts w:hint="eastAsia" w:ascii="宋体" w:hAnsi="宋体" w:eastAsia="宋体" w:cs="宋体"/>
          <w:color w:val="auto"/>
          <w:sz w:val="24"/>
          <w:lang w:eastAsia="zh-CN"/>
        </w:rPr>
        <w:t>采购包</w:t>
      </w:r>
      <w:r>
        <w:rPr>
          <w:rFonts w:hint="eastAsia" w:ascii="宋体" w:hAnsi="宋体" w:eastAsia="宋体" w:cs="宋体"/>
          <w:color w:val="auto"/>
          <w:sz w:val="24"/>
        </w:rPr>
        <w:t>二</w:t>
      </w:r>
    </w:p>
    <w:tbl>
      <w:tblPr>
        <w:tblStyle w:val="3"/>
        <w:tblW w:w="9255" w:type="dxa"/>
        <w:tblInd w:w="-222" w:type="dxa"/>
        <w:tblLayout w:type="fixed"/>
        <w:tblCellMar>
          <w:top w:w="0" w:type="dxa"/>
          <w:left w:w="108" w:type="dxa"/>
          <w:bottom w:w="0" w:type="dxa"/>
          <w:right w:w="108" w:type="dxa"/>
        </w:tblCellMar>
      </w:tblPr>
      <w:tblGrid>
        <w:gridCol w:w="979"/>
        <w:gridCol w:w="2454"/>
        <w:gridCol w:w="2161"/>
        <w:gridCol w:w="1285"/>
        <w:gridCol w:w="2376"/>
      </w:tblGrid>
      <w:tr w14:paraId="61E383A7">
        <w:tblPrEx>
          <w:tblCellMar>
            <w:top w:w="0" w:type="dxa"/>
            <w:left w:w="108" w:type="dxa"/>
            <w:bottom w:w="0" w:type="dxa"/>
            <w:right w:w="108" w:type="dxa"/>
          </w:tblCellMar>
        </w:tblPrEx>
        <w:trPr>
          <w:trHeight w:val="312" w:hRule="atLeast"/>
        </w:trPr>
        <w:tc>
          <w:tcPr>
            <w:tcW w:w="979" w:type="dxa"/>
            <w:vMerge w:val="restart"/>
            <w:tcBorders>
              <w:top w:val="single" w:color="000000" w:sz="4" w:space="0"/>
              <w:left w:val="single" w:color="000000" w:sz="4" w:space="0"/>
              <w:bottom w:val="single" w:color="000000" w:sz="4" w:space="0"/>
              <w:right w:val="single" w:color="000000" w:sz="4" w:space="0"/>
            </w:tcBorders>
            <w:vAlign w:val="center"/>
          </w:tcPr>
          <w:p w14:paraId="71EE0B6A">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454" w:type="dxa"/>
            <w:vMerge w:val="restart"/>
            <w:tcBorders>
              <w:top w:val="single" w:color="000000" w:sz="4" w:space="0"/>
              <w:left w:val="single" w:color="000000" w:sz="4" w:space="0"/>
              <w:bottom w:val="single" w:color="000000" w:sz="4" w:space="0"/>
              <w:right w:val="single" w:color="000000" w:sz="4" w:space="0"/>
            </w:tcBorders>
            <w:noWrap/>
            <w:vAlign w:val="center"/>
          </w:tcPr>
          <w:p w14:paraId="35D9FD0D">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绿地名称</w:t>
            </w:r>
          </w:p>
        </w:tc>
        <w:tc>
          <w:tcPr>
            <w:tcW w:w="2161" w:type="dxa"/>
            <w:vMerge w:val="restart"/>
            <w:tcBorders>
              <w:top w:val="single" w:color="000000" w:sz="4" w:space="0"/>
              <w:left w:val="single" w:color="000000" w:sz="4" w:space="0"/>
              <w:bottom w:val="single" w:color="000000" w:sz="4" w:space="0"/>
              <w:right w:val="single" w:color="000000" w:sz="4" w:space="0"/>
            </w:tcBorders>
            <w:noWrap/>
            <w:vAlign w:val="center"/>
          </w:tcPr>
          <w:p w14:paraId="409CBA3A">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起止位置</w:t>
            </w:r>
          </w:p>
        </w:tc>
        <w:tc>
          <w:tcPr>
            <w:tcW w:w="1285" w:type="dxa"/>
            <w:vMerge w:val="restart"/>
            <w:tcBorders>
              <w:top w:val="single" w:color="000000" w:sz="4" w:space="0"/>
              <w:left w:val="single" w:color="000000" w:sz="4" w:space="0"/>
              <w:bottom w:val="single" w:color="000000" w:sz="4" w:space="0"/>
              <w:right w:val="single" w:color="000000" w:sz="4" w:space="0"/>
            </w:tcBorders>
            <w:vAlign w:val="center"/>
          </w:tcPr>
          <w:p w14:paraId="4D1EB443">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绿化等级</w:t>
            </w:r>
          </w:p>
        </w:tc>
        <w:tc>
          <w:tcPr>
            <w:tcW w:w="2376" w:type="dxa"/>
            <w:vMerge w:val="restart"/>
            <w:tcBorders>
              <w:top w:val="single" w:color="000000" w:sz="4" w:space="0"/>
              <w:left w:val="single" w:color="000000" w:sz="4" w:space="0"/>
              <w:bottom w:val="single" w:color="000000" w:sz="4" w:space="0"/>
              <w:right w:val="single" w:color="000000" w:sz="4" w:space="0"/>
            </w:tcBorders>
            <w:vAlign w:val="center"/>
          </w:tcPr>
          <w:p w14:paraId="16F98ECC">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绿化面积（㎡）</w:t>
            </w:r>
          </w:p>
        </w:tc>
      </w:tr>
      <w:tr w14:paraId="167095C8">
        <w:tblPrEx>
          <w:tblCellMar>
            <w:top w:w="0" w:type="dxa"/>
            <w:left w:w="108" w:type="dxa"/>
            <w:bottom w:w="0" w:type="dxa"/>
            <w:right w:w="108" w:type="dxa"/>
          </w:tblCellMar>
        </w:tblPrEx>
        <w:trPr>
          <w:trHeight w:val="480" w:hRule="atLeast"/>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14:paraId="79FE246C">
            <w:pPr>
              <w:spacing w:line="360" w:lineRule="auto"/>
              <w:jc w:val="center"/>
              <w:textAlignment w:val="center"/>
              <w:rPr>
                <w:rFonts w:hint="eastAsia" w:ascii="宋体" w:hAnsi="宋体" w:eastAsia="宋体" w:cs="宋体"/>
                <w:color w:val="auto"/>
                <w:sz w:val="24"/>
              </w:rPr>
            </w:pPr>
          </w:p>
        </w:tc>
        <w:tc>
          <w:tcPr>
            <w:tcW w:w="2454" w:type="dxa"/>
            <w:vMerge w:val="continue"/>
            <w:tcBorders>
              <w:top w:val="single" w:color="000000" w:sz="4" w:space="0"/>
              <w:left w:val="single" w:color="000000" w:sz="4" w:space="0"/>
              <w:bottom w:val="single" w:color="000000" w:sz="4" w:space="0"/>
              <w:right w:val="single" w:color="000000" w:sz="4" w:space="0"/>
            </w:tcBorders>
            <w:noWrap/>
            <w:vAlign w:val="center"/>
          </w:tcPr>
          <w:p w14:paraId="53D2F1A1">
            <w:pPr>
              <w:spacing w:line="360" w:lineRule="auto"/>
              <w:jc w:val="center"/>
              <w:textAlignment w:val="center"/>
              <w:rPr>
                <w:rFonts w:hint="eastAsia" w:ascii="宋体" w:hAnsi="宋体" w:eastAsia="宋体" w:cs="宋体"/>
                <w:color w:val="auto"/>
                <w:sz w:val="24"/>
              </w:rPr>
            </w:pPr>
          </w:p>
        </w:tc>
        <w:tc>
          <w:tcPr>
            <w:tcW w:w="2161" w:type="dxa"/>
            <w:vMerge w:val="continue"/>
            <w:tcBorders>
              <w:top w:val="single" w:color="000000" w:sz="4" w:space="0"/>
              <w:left w:val="single" w:color="000000" w:sz="4" w:space="0"/>
              <w:bottom w:val="single" w:color="000000" w:sz="4" w:space="0"/>
              <w:right w:val="single" w:color="000000" w:sz="4" w:space="0"/>
            </w:tcBorders>
            <w:noWrap/>
            <w:vAlign w:val="center"/>
          </w:tcPr>
          <w:p w14:paraId="5951CFC1">
            <w:pPr>
              <w:spacing w:line="360" w:lineRule="auto"/>
              <w:jc w:val="center"/>
              <w:textAlignment w:val="center"/>
              <w:rPr>
                <w:rFonts w:hint="eastAsia" w:ascii="宋体" w:hAnsi="宋体" w:eastAsia="宋体" w:cs="宋体"/>
                <w:color w:val="auto"/>
                <w:sz w:val="24"/>
              </w:rPr>
            </w:pPr>
          </w:p>
        </w:tc>
        <w:tc>
          <w:tcPr>
            <w:tcW w:w="1285" w:type="dxa"/>
            <w:vMerge w:val="continue"/>
            <w:tcBorders>
              <w:top w:val="single" w:color="000000" w:sz="4" w:space="0"/>
              <w:left w:val="single" w:color="000000" w:sz="4" w:space="0"/>
              <w:bottom w:val="single" w:color="000000" w:sz="4" w:space="0"/>
              <w:right w:val="single" w:color="000000" w:sz="4" w:space="0"/>
            </w:tcBorders>
            <w:vAlign w:val="center"/>
          </w:tcPr>
          <w:p w14:paraId="517AD191">
            <w:pPr>
              <w:spacing w:line="360" w:lineRule="auto"/>
              <w:jc w:val="center"/>
              <w:textAlignment w:val="center"/>
              <w:rPr>
                <w:rFonts w:hint="eastAsia" w:ascii="宋体" w:hAnsi="宋体" w:eastAsia="宋体" w:cs="宋体"/>
                <w:color w:val="auto"/>
                <w:sz w:val="24"/>
              </w:rPr>
            </w:pPr>
          </w:p>
        </w:tc>
        <w:tc>
          <w:tcPr>
            <w:tcW w:w="2376" w:type="dxa"/>
            <w:vMerge w:val="continue"/>
            <w:tcBorders>
              <w:top w:val="single" w:color="000000" w:sz="4" w:space="0"/>
              <w:left w:val="single" w:color="000000" w:sz="4" w:space="0"/>
              <w:bottom w:val="single" w:color="000000" w:sz="4" w:space="0"/>
              <w:right w:val="single" w:color="000000" w:sz="4" w:space="0"/>
            </w:tcBorders>
            <w:vAlign w:val="center"/>
          </w:tcPr>
          <w:p w14:paraId="5E090A7B">
            <w:pPr>
              <w:spacing w:line="360" w:lineRule="auto"/>
              <w:jc w:val="center"/>
              <w:textAlignment w:val="center"/>
              <w:rPr>
                <w:rFonts w:hint="eastAsia" w:ascii="宋体" w:hAnsi="宋体" w:eastAsia="宋体" w:cs="宋体"/>
                <w:color w:val="auto"/>
                <w:sz w:val="24"/>
              </w:rPr>
            </w:pPr>
          </w:p>
        </w:tc>
      </w:tr>
      <w:tr w14:paraId="23511EA2">
        <w:tblPrEx>
          <w:tblCellMar>
            <w:top w:w="0" w:type="dxa"/>
            <w:left w:w="108" w:type="dxa"/>
            <w:bottom w:w="0" w:type="dxa"/>
            <w:right w:w="108" w:type="dxa"/>
          </w:tblCellMar>
        </w:tblPrEx>
        <w:trPr>
          <w:trHeight w:val="480" w:hRule="atLeast"/>
        </w:trPr>
        <w:tc>
          <w:tcPr>
            <w:tcW w:w="979" w:type="dxa"/>
            <w:tcBorders>
              <w:top w:val="single" w:color="000000" w:sz="4" w:space="0"/>
              <w:left w:val="single" w:color="000000" w:sz="4" w:space="0"/>
              <w:bottom w:val="single" w:color="000000" w:sz="4" w:space="0"/>
              <w:right w:val="single" w:color="000000" w:sz="4" w:space="0"/>
            </w:tcBorders>
            <w:noWrap/>
            <w:vAlign w:val="center"/>
          </w:tcPr>
          <w:p w14:paraId="5EC3AC74">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1</w:t>
            </w:r>
          </w:p>
        </w:tc>
        <w:tc>
          <w:tcPr>
            <w:tcW w:w="2454" w:type="dxa"/>
            <w:tcBorders>
              <w:top w:val="single" w:color="000000" w:sz="4" w:space="0"/>
              <w:left w:val="single" w:color="000000" w:sz="4" w:space="0"/>
              <w:bottom w:val="single" w:color="000000" w:sz="4" w:space="0"/>
              <w:right w:val="single" w:color="000000" w:sz="4" w:space="0"/>
            </w:tcBorders>
            <w:noWrap/>
            <w:vAlign w:val="center"/>
          </w:tcPr>
          <w:p w14:paraId="0D15A0C7">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奎河综合养护项目 三期南段</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52A40C88">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五环路-黄桥闸</w:t>
            </w:r>
          </w:p>
        </w:tc>
        <w:tc>
          <w:tcPr>
            <w:tcW w:w="1285" w:type="dxa"/>
            <w:tcBorders>
              <w:top w:val="single" w:color="000000" w:sz="4" w:space="0"/>
              <w:left w:val="single" w:color="000000" w:sz="4" w:space="0"/>
              <w:bottom w:val="single" w:color="000000" w:sz="4" w:space="0"/>
              <w:right w:val="single" w:color="000000" w:sz="4" w:space="0"/>
            </w:tcBorders>
            <w:vAlign w:val="center"/>
          </w:tcPr>
          <w:p w14:paraId="1C60B4E1">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一级乙类</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195C4BE6">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 xml:space="preserve">400246.96 </w:t>
            </w:r>
          </w:p>
        </w:tc>
      </w:tr>
    </w:tbl>
    <w:p w14:paraId="66B9C5A5">
      <w:pPr>
        <w:numPr>
          <w:ilvl w:val="0"/>
          <w:numId w:val="0"/>
        </w:numPr>
        <w:spacing w:line="360" w:lineRule="auto"/>
        <w:rPr>
          <w:rFonts w:hint="eastAsia" w:ascii="宋体" w:hAnsi="宋体" w:eastAsia="宋体" w:cs="宋体"/>
          <w:color w:val="auto"/>
          <w:sz w:val="24"/>
          <w:lang w:val="en-US" w:eastAsia="zh-CN"/>
        </w:rPr>
      </w:pPr>
    </w:p>
    <w:p w14:paraId="783E34D1">
      <w:pPr>
        <w:numPr>
          <w:ilvl w:val="0"/>
          <w:numId w:val="0"/>
        </w:num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rPr>
        <w:t>高新区滨河景观绿地养护</w:t>
      </w:r>
      <w:r>
        <w:rPr>
          <w:rFonts w:hint="eastAsia" w:ascii="宋体" w:hAnsi="宋体" w:eastAsia="宋体" w:cs="宋体"/>
          <w:color w:val="auto"/>
          <w:sz w:val="24"/>
          <w:lang w:eastAsia="zh-CN"/>
        </w:rPr>
        <w:t>采购包</w:t>
      </w:r>
      <w:r>
        <w:rPr>
          <w:rFonts w:hint="eastAsia" w:ascii="宋体" w:hAnsi="宋体" w:eastAsia="宋体" w:cs="宋体"/>
          <w:color w:val="auto"/>
          <w:sz w:val="24"/>
          <w:lang w:val="en-US" w:eastAsia="zh-CN"/>
        </w:rPr>
        <w:t>三</w:t>
      </w:r>
    </w:p>
    <w:tbl>
      <w:tblPr>
        <w:tblStyle w:val="3"/>
        <w:tblW w:w="9255" w:type="dxa"/>
        <w:tblInd w:w="-222" w:type="dxa"/>
        <w:tblLayout w:type="fixed"/>
        <w:tblCellMar>
          <w:top w:w="0" w:type="dxa"/>
          <w:left w:w="108" w:type="dxa"/>
          <w:bottom w:w="0" w:type="dxa"/>
          <w:right w:w="108" w:type="dxa"/>
        </w:tblCellMar>
      </w:tblPr>
      <w:tblGrid>
        <w:gridCol w:w="979"/>
        <w:gridCol w:w="2454"/>
        <w:gridCol w:w="2173"/>
        <w:gridCol w:w="1273"/>
        <w:gridCol w:w="2376"/>
      </w:tblGrid>
      <w:tr w14:paraId="027475A9">
        <w:tblPrEx>
          <w:tblCellMar>
            <w:top w:w="0" w:type="dxa"/>
            <w:left w:w="108" w:type="dxa"/>
            <w:bottom w:w="0" w:type="dxa"/>
            <w:right w:w="108" w:type="dxa"/>
          </w:tblCellMar>
        </w:tblPrEx>
        <w:trPr>
          <w:trHeight w:val="312" w:hRule="atLeast"/>
        </w:trPr>
        <w:tc>
          <w:tcPr>
            <w:tcW w:w="979" w:type="dxa"/>
            <w:vMerge w:val="restart"/>
            <w:tcBorders>
              <w:top w:val="single" w:color="000000" w:sz="4" w:space="0"/>
              <w:left w:val="single" w:color="000000" w:sz="4" w:space="0"/>
              <w:bottom w:val="single" w:color="000000" w:sz="4" w:space="0"/>
              <w:right w:val="single" w:color="000000" w:sz="4" w:space="0"/>
            </w:tcBorders>
            <w:vAlign w:val="center"/>
          </w:tcPr>
          <w:p w14:paraId="4F45A033">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454" w:type="dxa"/>
            <w:vMerge w:val="restart"/>
            <w:tcBorders>
              <w:top w:val="single" w:color="000000" w:sz="4" w:space="0"/>
              <w:left w:val="single" w:color="000000" w:sz="4" w:space="0"/>
              <w:bottom w:val="single" w:color="000000" w:sz="4" w:space="0"/>
              <w:right w:val="single" w:color="000000" w:sz="4" w:space="0"/>
            </w:tcBorders>
            <w:noWrap/>
            <w:vAlign w:val="center"/>
          </w:tcPr>
          <w:p w14:paraId="513B33F6">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绿地名称</w:t>
            </w:r>
          </w:p>
        </w:tc>
        <w:tc>
          <w:tcPr>
            <w:tcW w:w="2173" w:type="dxa"/>
            <w:vMerge w:val="restart"/>
            <w:tcBorders>
              <w:top w:val="single" w:color="000000" w:sz="4" w:space="0"/>
              <w:left w:val="single" w:color="000000" w:sz="4" w:space="0"/>
              <w:bottom w:val="single" w:color="000000" w:sz="4" w:space="0"/>
              <w:right w:val="single" w:color="000000" w:sz="4" w:space="0"/>
            </w:tcBorders>
            <w:noWrap/>
            <w:vAlign w:val="center"/>
          </w:tcPr>
          <w:p w14:paraId="31249038">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起止位置</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11945722">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绿化等级</w:t>
            </w:r>
          </w:p>
        </w:tc>
        <w:tc>
          <w:tcPr>
            <w:tcW w:w="2376" w:type="dxa"/>
            <w:vMerge w:val="restart"/>
            <w:tcBorders>
              <w:top w:val="single" w:color="000000" w:sz="4" w:space="0"/>
              <w:left w:val="single" w:color="000000" w:sz="4" w:space="0"/>
              <w:bottom w:val="single" w:color="000000" w:sz="4" w:space="0"/>
              <w:right w:val="single" w:color="000000" w:sz="4" w:space="0"/>
            </w:tcBorders>
            <w:vAlign w:val="center"/>
          </w:tcPr>
          <w:p w14:paraId="6ACC89FE">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绿化面积（㎡）</w:t>
            </w:r>
          </w:p>
        </w:tc>
      </w:tr>
      <w:tr w14:paraId="543FC5E5">
        <w:tblPrEx>
          <w:tblCellMar>
            <w:top w:w="0" w:type="dxa"/>
            <w:left w:w="108" w:type="dxa"/>
            <w:bottom w:w="0" w:type="dxa"/>
            <w:right w:w="108" w:type="dxa"/>
          </w:tblCellMar>
        </w:tblPrEx>
        <w:trPr>
          <w:trHeight w:val="480" w:hRule="atLeast"/>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14:paraId="57F970F3">
            <w:pPr>
              <w:spacing w:line="360" w:lineRule="auto"/>
              <w:jc w:val="center"/>
              <w:rPr>
                <w:rFonts w:hint="eastAsia" w:ascii="宋体" w:hAnsi="宋体" w:eastAsia="宋体" w:cs="宋体"/>
                <w:color w:val="auto"/>
                <w:sz w:val="24"/>
              </w:rPr>
            </w:pPr>
          </w:p>
        </w:tc>
        <w:tc>
          <w:tcPr>
            <w:tcW w:w="2454" w:type="dxa"/>
            <w:vMerge w:val="continue"/>
            <w:tcBorders>
              <w:top w:val="single" w:color="000000" w:sz="4" w:space="0"/>
              <w:left w:val="single" w:color="000000" w:sz="4" w:space="0"/>
              <w:bottom w:val="single" w:color="000000" w:sz="4" w:space="0"/>
              <w:right w:val="single" w:color="000000" w:sz="4" w:space="0"/>
            </w:tcBorders>
            <w:noWrap/>
            <w:vAlign w:val="center"/>
          </w:tcPr>
          <w:p w14:paraId="1B45D559">
            <w:pPr>
              <w:spacing w:line="360" w:lineRule="auto"/>
              <w:jc w:val="center"/>
              <w:rPr>
                <w:rFonts w:hint="eastAsia" w:ascii="宋体" w:hAnsi="宋体" w:eastAsia="宋体" w:cs="宋体"/>
                <w:color w:val="auto"/>
                <w:sz w:val="24"/>
              </w:rPr>
            </w:pPr>
          </w:p>
        </w:tc>
        <w:tc>
          <w:tcPr>
            <w:tcW w:w="2173" w:type="dxa"/>
            <w:vMerge w:val="continue"/>
            <w:tcBorders>
              <w:top w:val="single" w:color="000000" w:sz="4" w:space="0"/>
              <w:left w:val="single" w:color="000000" w:sz="4" w:space="0"/>
              <w:bottom w:val="single" w:color="000000" w:sz="4" w:space="0"/>
              <w:right w:val="single" w:color="000000" w:sz="4" w:space="0"/>
            </w:tcBorders>
            <w:noWrap/>
            <w:vAlign w:val="center"/>
          </w:tcPr>
          <w:p w14:paraId="1928EE61">
            <w:pPr>
              <w:spacing w:line="360" w:lineRule="auto"/>
              <w:jc w:val="center"/>
              <w:rPr>
                <w:rFonts w:hint="eastAsia" w:ascii="宋体" w:hAnsi="宋体" w:eastAsia="宋体" w:cs="宋体"/>
                <w:color w:val="auto"/>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0D8932D6">
            <w:pPr>
              <w:spacing w:line="360" w:lineRule="auto"/>
              <w:jc w:val="center"/>
              <w:rPr>
                <w:rFonts w:hint="eastAsia" w:ascii="宋体" w:hAnsi="宋体" w:eastAsia="宋体" w:cs="宋体"/>
                <w:color w:val="auto"/>
                <w:sz w:val="24"/>
              </w:rPr>
            </w:pPr>
          </w:p>
        </w:tc>
        <w:tc>
          <w:tcPr>
            <w:tcW w:w="2376" w:type="dxa"/>
            <w:vMerge w:val="continue"/>
            <w:tcBorders>
              <w:top w:val="single" w:color="000000" w:sz="4" w:space="0"/>
              <w:left w:val="single" w:color="000000" w:sz="4" w:space="0"/>
              <w:bottom w:val="single" w:color="000000" w:sz="4" w:space="0"/>
              <w:right w:val="single" w:color="000000" w:sz="4" w:space="0"/>
            </w:tcBorders>
            <w:vAlign w:val="center"/>
          </w:tcPr>
          <w:p w14:paraId="440A5B27">
            <w:pPr>
              <w:spacing w:line="360" w:lineRule="auto"/>
              <w:jc w:val="center"/>
              <w:rPr>
                <w:rFonts w:hint="eastAsia" w:ascii="宋体" w:hAnsi="宋体" w:eastAsia="宋体" w:cs="宋体"/>
                <w:color w:val="auto"/>
                <w:sz w:val="24"/>
              </w:rPr>
            </w:pPr>
          </w:p>
        </w:tc>
      </w:tr>
      <w:tr w14:paraId="341A11C6">
        <w:tblPrEx>
          <w:tblCellMar>
            <w:top w:w="0" w:type="dxa"/>
            <w:left w:w="108" w:type="dxa"/>
            <w:bottom w:w="0" w:type="dxa"/>
            <w:right w:w="108" w:type="dxa"/>
          </w:tblCellMar>
        </w:tblPrEx>
        <w:trPr>
          <w:trHeight w:val="480" w:hRule="atLeast"/>
        </w:trPr>
        <w:tc>
          <w:tcPr>
            <w:tcW w:w="979" w:type="dxa"/>
            <w:tcBorders>
              <w:top w:val="nil"/>
              <w:left w:val="single" w:color="000000" w:sz="4" w:space="0"/>
              <w:bottom w:val="single" w:color="000000" w:sz="4" w:space="0"/>
              <w:right w:val="single" w:color="000000" w:sz="4" w:space="0"/>
            </w:tcBorders>
            <w:noWrap/>
            <w:vAlign w:val="center"/>
          </w:tcPr>
          <w:p w14:paraId="34705121">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1</w:t>
            </w:r>
          </w:p>
        </w:tc>
        <w:tc>
          <w:tcPr>
            <w:tcW w:w="2454" w:type="dxa"/>
            <w:tcBorders>
              <w:top w:val="nil"/>
              <w:left w:val="single" w:color="000000" w:sz="4" w:space="0"/>
              <w:bottom w:val="single" w:color="000000" w:sz="4" w:space="0"/>
              <w:right w:val="single" w:color="000000" w:sz="4" w:space="0"/>
            </w:tcBorders>
            <w:shd w:val="clear" w:color="auto" w:fill="auto"/>
            <w:noWrap/>
            <w:vAlign w:val="center"/>
          </w:tcPr>
          <w:p w14:paraId="14BC1DFC">
            <w:pPr>
              <w:spacing w:line="360" w:lineRule="auto"/>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color w:val="auto"/>
                <w:sz w:val="24"/>
                <w:lang w:val="en-US" w:eastAsia="zh-CN"/>
              </w:rPr>
              <w:t>奎河公园（一期）综合养护</w:t>
            </w:r>
          </w:p>
        </w:tc>
        <w:tc>
          <w:tcPr>
            <w:tcW w:w="2173" w:type="dxa"/>
            <w:tcBorders>
              <w:top w:val="nil"/>
              <w:left w:val="single" w:color="000000" w:sz="4" w:space="0"/>
              <w:bottom w:val="single" w:color="000000" w:sz="4" w:space="0"/>
              <w:right w:val="single" w:color="000000" w:sz="4" w:space="0"/>
            </w:tcBorders>
            <w:shd w:val="clear" w:color="auto" w:fill="auto"/>
            <w:noWrap/>
            <w:vAlign w:val="center"/>
          </w:tcPr>
          <w:p w14:paraId="439C2150">
            <w:pPr>
              <w:spacing w:line="360" w:lineRule="auto"/>
              <w:jc w:val="center"/>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color w:val="auto"/>
                <w:sz w:val="24"/>
                <w:lang w:val="en-US" w:eastAsia="zh-CN"/>
              </w:rPr>
              <w:t>奎河（经纬路到毕庄中沟）</w:t>
            </w:r>
          </w:p>
        </w:tc>
        <w:tc>
          <w:tcPr>
            <w:tcW w:w="1273" w:type="dxa"/>
            <w:tcBorders>
              <w:top w:val="nil"/>
              <w:left w:val="single" w:color="000000" w:sz="4" w:space="0"/>
              <w:bottom w:val="single" w:color="000000" w:sz="4" w:space="0"/>
              <w:right w:val="single" w:color="000000" w:sz="4" w:space="0"/>
            </w:tcBorders>
            <w:vAlign w:val="center"/>
          </w:tcPr>
          <w:p w14:paraId="7D33D57D">
            <w:pPr>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一级乙类</w:t>
            </w:r>
          </w:p>
        </w:tc>
        <w:tc>
          <w:tcPr>
            <w:tcW w:w="2376" w:type="dxa"/>
            <w:tcBorders>
              <w:top w:val="nil"/>
              <w:left w:val="single" w:color="000000" w:sz="4" w:space="0"/>
              <w:bottom w:val="single" w:color="000000" w:sz="4" w:space="0"/>
              <w:right w:val="single" w:color="000000" w:sz="4" w:space="0"/>
            </w:tcBorders>
            <w:noWrap/>
            <w:vAlign w:val="center"/>
          </w:tcPr>
          <w:p w14:paraId="57ABD797">
            <w:pPr>
              <w:spacing w:line="360" w:lineRule="auto"/>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126532.25</w:t>
            </w:r>
          </w:p>
        </w:tc>
      </w:tr>
    </w:tbl>
    <w:p w14:paraId="0C693B82">
      <w:pPr>
        <w:widowControl w:val="0"/>
        <w:spacing w:line="360" w:lineRule="auto"/>
        <w:jc w:val="both"/>
        <w:rPr>
          <w:rFonts w:hint="eastAsia" w:ascii="宋体" w:hAnsi="宋体" w:eastAsia="宋体" w:cs="宋体"/>
          <w:color w:val="auto"/>
          <w:sz w:val="24"/>
        </w:rPr>
      </w:pPr>
    </w:p>
    <w:p w14:paraId="236113E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.机械化作业：定期浇水，遇连续20天无明显降雨或出现明显旱情时，及时浇水灌溉、喷水冲刷除尘。</w:t>
      </w:r>
    </w:p>
    <w:p w14:paraId="73C0308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.配备相应的园林生产垃圾储存场所，及园林生产废物利用工具。</w:t>
      </w:r>
    </w:p>
    <w:p w14:paraId="21BD3ED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.投标人应针对园林绿化养护工作、绿化巡查工作、安保工作、保洁工作等全面安排，运用统筹兼顾、整体协调的管理方式把各项目养护、保洁、安保等工作有机地结合起来，确保作业效果明显提高。</w:t>
      </w:r>
    </w:p>
    <w:p w14:paraId="038456B3">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.作业车符合国家标准。</w:t>
      </w:r>
    </w:p>
    <w:p w14:paraId="51BB95F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.本项目服务期</w:t>
      </w:r>
      <w:r>
        <w:rPr>
          <w:rFonts w:hint="eastAsia" w:ascii="宋体" w:hAnsi="宋体" w:eastAsia="宋体" w:cs="宋体"/>
          <w:color w:val="auto"/>
          <w:sz w:val="24"/>
          <w:lang w:val="en-US" w:eastAsia="zh-CN"/>
        </w:rPr>
        <w:t>12</w:t>
      </w:r>
      <w:r>
        <w:rPr>
          <w:rFonts w:hint="eastAsia" w:ascii="宋体" w:hAnsi="宋体" w:eastAsia="宋体" w:cs="宋体"/>
          <w:color w:val="auto"/>
          <w:sz w:val="24"/>
        </w:rPr>
        <w:t>个月。</w:t>
      </w:r>
    </w:p>
    <w:p w14:paraId="746F6773">
      <w:pPr>
        <w:spacing w:line="360" w:lineRule="auto"/>
        <w:ind w:firstLine="480" w:firstLineChars="200"/>
        <w:rPr>
          <w:rFonts w:hint="eastAsia" w:ascii="宋体" w:hAnsi="宋体" w:eastAsia="宋体" w:cs="宋体"/>
          <w:color w:val="auto"/>
          <w:sz w:val="24"/>
        </w:rPr>
      </w:pPr>
    </w:p>
    <w:p w14:paraId="36606966">
      <w:pPr>
        <w:pStyle w:val="5"/>
        <w:widowControl w:val="0"/>
        <w:numPr>
          <w:ilvl w:val="0"/>
          <w:numId w:val="1"/>
        </w:numPr>
        <w:tabs>
          <w:tab w:val="left" w:pos="0"/>
        </w:tabs>
        <w:spacing w:before="0" w:after="0" w:line="360" w:lineRule="auto"/>
        <w:rPr>
          <w:rFonts w:hint="eastAsia" w:ascii="宋体" w:hAnsi="宋体" w:eastAsia="宋体" w:cs="宋体"/>
          <w:color w:val="auto"/>
          <w:szCs w:val="24"/>
        </w:rPr>
      </w:pPr>
      <w:bookmarkStart w:id="0" w:name="_Toc150422737"/>
      <w:r>
        <w:rPr>
          <w:rFonts w:hint="eastAsia" w:ascii="宋体" w:hAnsi="宋体" w:eastAsia="宋体" w:cs="宋体"/>
          <w:color w:val="auto"/>
          <w:szCs w:val="24"/>
        </w:rPr>
        <w:t>项目要求</w:t>
      </w:r>
      <w:bookmarkEnd w:id="0"/>
    </w:p>
    <w:p w14:paraId="2B10200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必须遵守劳动法，依法规范用工，全员签订劳动合同，符合条件的须参加基本社会养老保险，安保、巡查、养护人员工资应不低于最新公布的徐州市铜山区最低工资标准，高温津贴、特岗津贴、加班费用等按法律、法规及文件规定执行。投标人投标时要充分考虑到当地用工所需费用及政策所涉及的当地最低工资标准等变化因素，合同期内中标方要按国家政策发放员工工资，除采购方要求外，不论费用增长多少，采购方不予补贴，投标方在投标时应充分考虑到该项风险。</w:t>
      </w:r>
    </w:p>
    <w:p w14:paraId="75BD930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2.按采购人要求在每月25日前向采购人提供相关运行资料，包括但不限于人员信息、工资和加班费发放、设备（车辆）信息、园林生产垃圾清运量等，并确保资料信息的真实性。</w:t>
      </w:r>
    </w:p>
    <w:p w14:paraId="039FC6FD">
      <w:pPr>
        <w:pStyle w:val="5"/>
        <w:widowControl w:val="0"/>
        <w:numPr>
          <w:ilvl w:val="0"/>
          <w:numId w:val="2"/>
        </w:numPr>
        <w:tabs>
          <w:tab w:val="left" w:pos="0"/>
        </w:tabs>
        <w:spacing w:line="360" w:lineRule="auto"/>
        <w:rPr>
          <w:rFonts w:hint="eastAsia" w:ascii="宋体" w:hAnsi="宋体" w:eastAsia="宋体" w:cs="宋体"/>
          <w:color w:val="auto"/>
          <w:szCs w:val="24"/>
        </w:rPr>
      </w:pPr>
      <w:bookmarkStart w:id="1" w:name="_Toc150422738"/>
      <w:r>
        <w:rPr>
          <w:rFonts w:hint="eastAsia" w:ascii="宋体" w:hAnsi="宋体" w:eastAsia="宋体" w:cs="宋体"/>
          <w:color w:val="auto"/>
        </w:rPr>
        <w:t>人员、设备配置要求（本项不允许负偏离，否则按废标处理）</w:t>
      </w:r>
      <w:bookmarkEnd w:id="1"/>
    </w:p>
    <w:p w14:paraId="410BF808">
      <w:pPr>
        <w:pStyle w:val="14"/>
        <w:numPr>
          <w:ilvl w:val="0"/>
          <w:numId w:val="0"/>
        </w:numPr>
        <w:spacing w:line="360" w:lineRule="auto"/>
        <w:ind w:leftChars="0" w:firstLine="241" w:firstLineChars="100"/>
        <w:rPr>
          <w:rFonts w:hint="eastAsia" w:ascii="宋体" w:hAnsi="宋体" w:eastAsia="宋体" w:cs="宋体"/>
          <w:b/>
          <w:bCs/>
          <w:color w:val="auto"/>
          <w:sz w:val="24"/>
          <w:szCs w:val="32"/>
        </w:rPr>
      </w:pPr>
      <w:bookmarkStart w:id="2" w:name="_Toc150422739"/>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lang w:val="en-US" w:eastAsia="zh-CN"/>
        </w:rPr>
        <w:t>一</w:t>
      </w: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rPr>
        <w:t>人员专用原则</w:t>
      </w:r>
      <w:bookmarkEnd w:id="2"/>
    </w:p>
    <w:p w14:paraId="25A3622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项目组成员专用原则：投标项目组成员应为投标人本单位人员，必须具有一定物业管理经验或园林养护管理经验，年龄在55周岁以下（不限男女）。专门服务于本项目，不得用于其他项目中，且需常驻本项目。项目组成员均不统计在作业人员（园林绿化养护作业人员、安保、保洁和其他作业人员）数量内。</w:t>
      </w:r>
    </w:p>
    <w:p w14:paraId="1BC298F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设备（车辆）：投标人必须按照招标文件要求配备相关车辆设备， 设备可以是自有或者租赁或提供中标后签订合同前具备相关车辆（新购置、租赁均可）承诺格式自拟。</w:t>
      </w:r>
    </w:p>
    <w:p w14:paraId="5B6992B5">
      <w:pPr>
        <w:pStyle w:val="14"/>
        <w:numPr>
          <w:ilvl w:val="0"/>
          <w:numId w:val="0"/>
        </w:numPr>
        <w:spacing w:line="360" w:lineRule="auto"/>
        <w:ind w:leftChars="0" w:firstLine="241" w:firstLineChars="100"/>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lang w:val="en-US" w:eastAsia="zh-CN"/>
        </w:rPr>
        <w:t>二</w:t>
      </w: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rPr>
        <w:t>人员配置基本要求</w:t>
      </w:r>
    </w:p>
    <w:p w14:paraId="3BA4145B">
      <w:pPr>
        <w:pStyle w:val="14"/>
        <w:spacing w:line="360" w:lineRule="auto"/>
        <w:ind w:left="120" w:leftChars="60" w:firstLine="360" w:firstLineChars="150"/>
        <w:rPr>
          <w:rFonts w:hint="eastAsia" w:ascii="宋体" w:hAnsi="宋体" w:eastAsia="宋体" w:cs="宋体"/>
          <w:color w:val="auto"/>
          <w:sz w:val="24"/>
        </w:rPr>
      </w:pPr>
      <w:r>
        <w:rPr>
          <w:rFonts w:hint="eastAsia" w:ascii="宋体" w:hAnsi="宋体" w:eastAsia="宋体" w:cs="宋体"/>
          <w:color w:val="auto"/>
          <w:sz w:val="24"/>
        </w:rPr>
        <w:t>1.项目部人员基本要求</w:t>
      </w:r>
    </w:p>
    <w:p w14:paraId="04495E7F">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各采购包</w:t>
      </w:r>
      <w:r>
        <w:rPr>
          <w:rFonts w:hint="eastAsia" w:ascii="宋体" w:hAnsi="宋体" w:eastAsia="宋体" w:cs="宋体"/>
          <w:color w:val="auto"/>
          <w:sz w:val="24"/>
        </w:rPr>
        <w:t>项目经理1名，项目负责人具备中级职称及以上资格，并同时具有园林相关专业大专及以上学历</w:t>
      </w:r>
      <w:r>
        <w:rPr>
          <w:rFonts w:hint="eastAsia" w:ascii="宋体" w:hAnsi="宋体" w:eastAsia="宋体" w:cs="宋体"/>
          <w:color w:val="auto"/>
          <w:sz w:val="24"/>
          <w:lang w:eastAsia="zh-CN"/>
        </w:rPr>
        <w:t>；</w:t>
      </w:r>
      <w:r>
        <w:rPr>
          <w:rFonts w:hint="eastAsia" w:ascii="宋体" w:hAnsi="宋体" w:eastAsia="宋体" w:cs="宋体"/>
          <w:color w:val="auto"/>
          <w:sz w:val="24"/>
        </w:rPr>
        <w:t>或具备物业管理从业资格并作为项目经理管理含绿化、保洁、安保项目的2年以上物业管理经验。绿化技术人员1名，必须从事园林一线绿化工作至少2年及以上，具备一定的园林绿化工作经验。</w:t>
      </w:r>
      <w:r>
        <w:rPr>
          <w:rFonts w:hint="eastAsia" w:ascii="宋体" w:hAnsi="宋体" w:eastAsia="宋体" w:cs="宋体"/>
          <w:color w:val="auto"/>
          <w:sz w:val="24"/>
          <w:lang w:val="en-US" w:eastAsia="zh-CN"/>
        </w:rPr>
        <w:t>另配电工1名。</w:t>
      </w:r>
    </w:p>
    <w:p w14:paraId="6E9C1F9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（本条为实质性响应指标，如不能满足或低于配备数量则按照无效投标处理）</w:t>
      </w:r>
    </w:p>
    <w:p w14:paraId="6D5E31F6">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2.绿化养护作业人员年龄要求</w:t>
      </w:r>
    </w:p>
    <w:p w14:paraId="0B5CAD42">
      <w:pPr>
        <w:spacing w:line="360" w:lineRule="auto"/>
        <w:ind w:firstLine="120" w:firstLineChars="50"/>
        <w:rPr>
          <w:rFonts w:hint="eastAsia" w:ascii="宋体" w:hAnsi="宋体" w:eastAsia="宋体" w:cs="宋体"/>
          <w:color w:val="auto"/>
          <w:sz w:val="24"/>
        </w:rPr>
      </w:pPr>
      <w:r>
        <w:rPr>
          <w:rFonts w:hint="eastAsia" w:ascii="宋体" w:hAnsi="宋体" w:eastAsia="宋体" w:cs="宋体"/>
          <w:color w:val="auto"/>
          <w:sz w:val="24"/>
        </w:rPr>
        <w:t>（1）禁止使用男60周岁、女55周岁以上人员。</w:t>
      </w:r>
    </w:p>
    <w:p w14:paraId="6B6062B4">
      <w:pPr>
        <w:spacing w:line="360" w:lineRule="auto"/>
        <w:ind w:firstLine="120" w:firstLineChars="50"/>
        <w:rPr>
          <w:rFonts w:hint="eastAsia" w:ascii="宋体" w:hAnsi="宋体" w:eastAsia="宋体" w:cs="宋体"/>
          <w:color w:val="auto"/>
          <w:sz w:val="24"/>
        </w:rPr>
      </w:pPr>
      <w:r>
        <w:rPr>
          <w:rFonts w:hint="eastAsia" w:ascii="宋体" w:hAnsi="宋体" w:eastAsia="宋体" w:cs="宋体"/>
          <w:color w:val="auto"/>
          <w:sz w:val="24"/>
        </w:rPr>
        <w:t>（2）人员总数最低应满足下表要求：</w:t>
      </w:r>
    </w:p>
    <w:tbl>
      <w:tblPr>
        <w:tblStyle w:val="3"/>
        <w:tblW w:w="8991" w:type="dxa"/>
        <w:jc w:val="center"/>
        <w:tblLayout w:type="fixed"/>
        <w:tblCellMar>
          <w:top w:w="0" w:type="dxa"/>
          <w:left w:w="108" w:type="dxa"/>
          <w:bottom w:w="0" w:type="dxa"/>
          <w:right w:w="108" w:type="dxa"/>
        </w:tblCellMar>
      </w:tblPr>
      <w:tblGrid>
        <w:gridCol w:w="1177"/>
        <w:gridCol w:w="1975"/>
        <w:gridCol w:w="1886"/>
        <w:gridCol w:w="1212"/>
        <w:gridCol w:w="1361"/>
        <w:gridCol w:w="1380"/>
      </w:tblGrid>
      <w:tr w14:paraId="23FDB870">
        <w:tblPrEx>
          <w:tblCellMar>
            <w:top w:w="0" w:type="dxa"/>
            <w:left w:w="108" w:type="dxa"/>
            <w:bottom w:w="0" w:type="dxa"/>
            <w:right w:w="108" w:type="dxa"/>
          </w:tblCellMar>
        </w:tblPrEx>
        <w:trPr>
          <w:trHeight w:val="366" w:hRule="atLeast"/>
          <w:jc w:val="center"/>
        </w:trPr>
        <w:tc>
          <w:tcPr>
            <w:tcW w:w="1177" w:type="dxa"/>
            <w:vMerge w:val="restart"/>
            <w:tcBorders>
              <w:top w:val="single" w:color="auto" w:sz="4" w:space="0"/>
              <w:left w:val="single" w:color="auto" w:sz="4" w:space="0"/>
              <w:right w:val="single" w:color="auto" w:sz="4" w:space="0"/>
            </w:tcBorders>
            <w:shd w:val="clear" w:color="auto" w:fill="FFFFFF"/>
            <w:vAlign w:val="center"/>
          </w:tcPr>
          <w:p w14:paraId="7B3A8A94">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采购包</w:t>
            </w:r>
          </w:p>
        </w:tc>
        <w:tc>
          <w:tcPr>
            <w:tcW w:w="78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65BD91B">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人    数    （人）</w:t>
            </w:r>
          </w:p>
        </w:tc>
      </w:tr>
      <w:tr w14:paraId="1B5863F0">
        <w:tblPrEx>
          <w:tblCellMar>
            <w:top w:w="0" w:type="dxa"/>
            <w:left w:w="108" w:type="dxa"/>
            <w:bottom w:w="0" w:type="dxa"/>
            <w:right w:w="108" w:type="dxa"/>
          </w:tblCellMar>
        </w:tblPrEx>
        <w:trPr>
          <w:trHeight w:val="345" w:hRule="atLeast"/>
          <w:jc w:val="center"/>
        </w:trPr>
        <w:tc>
          <w:tcPr>
            <w:tcW w:w="1177" w:type="dxa"/>
            <w:vMerge w:val="continue"/>
            <w:tcBorders>
              <w:left w:val="single" w:color="auto" w:sz="4" w:space="0"/>
              <w:right w:val="single" w:color="auto" w:sz="4" w:space="0"/>
            </w:tcBorders>
            <w:shd w:val="clear" w:color="auto" w:fill="auto"/>
            <w:vAlign w:val="center"/>
          </w:tcPr>
          <w:p w14:paraId="5FA7A1A5">
            <w:pPr>
              <w:spacing w:line="360" w:lineRule="auto"/>
              <w:jc w:val="center"/>
              <w:rPr>
                <w:rFonts w:hint="eastAsia" w:ascii="宋体" w:hAnsi="宋体" w:eastAsia="宋体" w:cs="宋体"/>
                <w:color w:val="auto"/>
                <w:sz w:val="24"/>
              </w:rPr>
            </w:pPr>
          </w:p>
        </w:tc>
        <w:tc>
          <w:tcPr>
            <w:tcW w:w="1975" w:type="dxa"/>
            <w:vMerge w:val="restart"/>
            <w:tcBorders>
              <w:top w:val="nil"/>
              <w:left w:val="nil"/>
              <w:right w:val="single" w:color="auto" w:sz="4" w:space="0"/>
            </w:tcBorders>
            <w:shd w:val="clear" w:color="auto" w:fill="FFFFFF"/>
            <w:vAlign w:val="center"/>
          </w:tcPr>
          <w:p w14:paraId="7CEF51E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一线绿化</w:t>
            </w:r>
          </w:p>
          <w:p w14:paraId="078CAB9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养护人员</w:t>
            </w:r>
          </w:p>
        </w:tc>
        <w:tc>
          <w:tcPr>
            <w:tcW w:w="1886" w:type="dxa"/>
            <w:vMerge w:val="restart"/>
            <w:tcBorders>
              <w:top w:val="nil"/>
              <w:left w:val="nil"/>
              <w:right w:val="single" w:color="auto" w:sz="4" w:space="0"/>
            </w:tcBorders>
            <w:shd w:val="clear" w:color="auto" w:fill="FFFFFF"/>
            <w:vAlign w:val="center"/>
          </w:tcPr>
          <w:p w14:paraId="5BC0329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巡查人员</w:t>
            </w:r>
          </w:p>
        </w:tc>
        <w:tc>
          <w:tcPr>
            <w:tcW w:w="2573" w:type="dxa"/>
            <w:gridSpan w:val="2"/>
            <w:tcBorders>
              <w:top w:val="nil"/>
              <w:left w:val="nil"/>
              <w:bottom w:val="single" w:color="auto" w:sz="4" w:space="0"/>
              <w:right w:val="single" w:color="auto" w:sz="4" w:space="0"/>
            </w:tcBorders>
            <w:shd w:val="clear" w:color="auto" w:fill="FFFFFF"/>
            <w:vAlign w:val="center"/>
          </w:tcPr>
          <w:p w14:paraId="1657A97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项目部人员</w:t>
            </w:r>
          </w:p>
        </w:tc>
        <w:tc>
          <w:tcPr>
            <w:tcW w:w="1380" w:type="dxa"/>
            <w:vMerge w:val="restart"/>
            <w:tcBorders>
              <w:top w:val="nil"/>
              <w:left w:val="nil"/>
              <w:right w:val="single" w:color="auto" w:sz="4" w:space="0"/>
            </w:tcBorders>
            <w:shd w:val="clear" w:color="auto" w:fill="FFFFFF"/>
            <w:vAlign w:val="center"/>
          </w:tcPr>
          <w:p w14:paraId="59D41BCB">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总人数</w:t>
            </w:r>
          </w:p>
        </w:tc>
      </w:tr>
      <w:tr w14:paraId="7872B269">
        <w:tblPrEx>
          <w:tblCellMar>
            <w:top w:w="0" w:type="dxa"/>
            <w:left w:w="108" w:type="dxa"/>
            <w:bottom w:w="0" w:type="dxa"/>
            <w:right w:w="108" w:type="dxa"/>
          </w:tblCellMar>
        </w:tblPrEx>
        <w:trPr>
          <w:trHeight w:val="566" w:hRule="atLeast"/>
          <w:jc w:val="center"/>
        </w:trPr>
        <w:tc>
          <w:tcPr>
            <w:tcW w:w="1177" w:type="dxa"/>
            <w:vMerge w:val="continue"/>
            <w:tcBorders>
              <w:left w:val="single" w:color="auto" w:sz="4" w:space="0"/>
              <w:bottom w:val="single" w:color="auto" w:sz="4" w:space="0"/>
              <w:right w:val="single" w:color="auto" w:sz="4" w:space="0"/>
            </w:tcBorders>
            <w:shd w:val="clear" w:color="auto" w:fill="auto"/>
            <w:vAlign w:val="center"/>
          </w:tcPr>
          <w:p w14:paraId="73271798">
            <w:pPr>
              <w:spacing w:line="360" w:lineRule="auto"/>
              <w:jc w:val="center"/>
              <w:rPr>
                <w:rFonts w:hint="eastAsia" w:ascii="宋体" w:hAnsi="宋体" w:eastAsia="宋体" w:cs="宋体"/>
                <w:color w:val="auto"/>
                <w:sz w:val="24"/>
              </w:rPr>
            </w:pPr>
          </w:p>
        </w:tc>
        <w:tc>
          <w:tcPr>
            <w:tcW w:w="1975" w:type="dxa"/>
            <w:vMerge w:val="continue"/>
            <w:tcBorders>
              <w:left w:val="nil"/>
              <w:bottom w:val="single" w:color="auto" w:sz="4" w:space="0"/>
              <w:right w:val="single" w:color="auto" w:sz="4" w:space="0"/>
            </w:tcBorders>
            <w:shd w:val="clear" w:color="auto" w:fill="FFFFFF"/>
            <w:vAlign w:val="center"/>
          </w:tcPr>
          <w:p w14:paraId="5D2D80D7">
            <w:pPr>
              <w:spacing w:line="360" w:lineRule="auto"/>
              <w:jc w:val="center"/>
              <w:rPr>
                <w:rFonts w:hint="eastAsia" w:ascii="宋体" w:hAnsi="宋体" w:eastAsia="宋体" w:cs="宋体"/>
                <w:color w:val="auto"/>
                <w:sz w:val="24"/>
              </w:rPr>
            </w:pPr>
          </w:p>
        </w:tc>
        <w:tc>
          <w:tcPr>
            <w:tcW w:w="1886" w:type="dxa"/>
            <w:vMerge w:val="continue"/>
            <w:tcBorders>
              <w:left w:val="nil"/>
              <w:bottom w:val="single" w:color="auto" w:sz="4" w:space="0"/>
              <w:right w:val="single" w:color="auto" w:sz="4" w:space="0"/>
            </w:tcBorders>
            <w:shd w:val="clear" w:color="auto" w:fill="FFFFFF"/>
            <w:vAlign w:val="center"/>
          </w:tcPr>
          <w:p w14:paraId="73B611F0">
            <w:pPr>
              <w:spacing w:line="360" w:lineRule="auto"/>
              <w:jc w:val="center"/>
              <w:rPr>
                <w:rFonts w:hint="eastAsia" w:ascii="宋体" w:hAnsi="宋体" w:eastAsia="宋体" w:cs="宋体"/>
                <w:color w:val="auto"/>
                <w:sz w:val="24"/>
              </w:rPr>
            </w:pPr>
          </w:p>
        </w:tc>
        <w:tc>
          <w:tcPr>
            <w:tcW w:w="1212" w:type="dxa"/>
            <w:tcBorders>
              <w:top w:val="single" w:color="auto" w:sz="4" w:space="0"/>
              <w:left w:val="nil"/>
              <w:bottom w:val="single" w:color="auto" w:sz="4" w:space="0"/>
              <w:right w:val="single" w:color="auto" w:sz="4" w:space="0"/>
            </w:tcBorders>
            <w:shd w:val="clear" w:color="auto" w:fill="FFFFFF"/>
            <w:vAlign w:val="center"/>
          </w:tcPr>
          <w:p w14:paraId="7637B85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项目经理</w:t>
            </w:r>
          </w:p>
        </w:tc>
        <w:tc>
          <w:tcPr>
            <w:tcW w:w="1361" w:type="dxa"/>
            <w:tcBorders>
              <w:top w:val="single" w:color="auto" w:sz="4" w:space="0"/>
              <w:left w:val="nil"/>
              <w:bottom w:val="single" w:color="auto" w:sz="4" w:space="0"/>
              <w:right w:val="single" w:color="auto" w:sz="4" w:space="0"/>
            </w:tcBorders>
            <w:shd w:val="clear" w:color="auto" w:fill="FFFFFF"/>
            <w:vAlign w:val="center"/>
          </w:tcPr>
          <w:p w14:paraId="358E971C">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w:t>
            </w:r>
          </w:p>
          <w:p w14:paraId="1AE9B6CC">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技术人员</w:t>
            </w:r>
          </w:p>
        </w:tc>
        <w:tc>
          <w:tcPr>
            <w:tcW w:w="1380" w:type="dxa"/>
            <w:vMerge w:val="continue"/>
            <w:tcBorders>
              <w:left w:val="nil"/>
              <w:bottom w:val="single" w:color="auto" w:sz="4" w:space="0"/>
              <w:right w:val="single" w:color="auto" w:sz="4" w:space="0"/>
            </w:tcBorders>
            <w:shd w:val="clear" w:color="auto" w:fill="FFFFFF"/>
            <w:vAlign w:val="center"/>
          </w:tcPr>
          <w:p w14:paraId="09D48D81">
            <w:pPr>
              <w:spacing w:line="360" w:lineRule="auto"/>
              <w:jc w:val="center"/>
              <w:rPr>
                <w:rFonts w:hint="eastAsia" w:ascii="宋体" w:hAnsi="宋体" w:eastAsia="宋体" w:cs="宋体"/>
                <w:color w:val="auto"/>
                <w:sz w:val="24"/>
              </w:rPr>
            </w:pPr>
          </w:p>
        </w:tc>
      </w:tr>
      <w:tr w14:paraId="74E7C1C0">
        <w:tblPrEx>
          <w:tblCellMar>
            <w:top w:w="0" w:type="dxa"/>
            <w:left w:w="108" w:type="dxa"/>
            <w:bottom w:w="0" w:type="dxa"/>
            <w:right w:w="108" w:type="dxa"/>
          </w:tblCellMar>
        </w:tblPrEx>
        <w:trPr>
          <w:trHeight w:val="1242" w:hRule="atLeast"/>
          <w:jc w:val="center"/>
        </w:trPr>
        <w:tc>
          <w:tcPr>
            <w:tcW w:w="1177" w:type="dxa"/>
            <w:tcBorders>
              <w:top w:val="nil"/>
              <w:left w:val="single" w:color="auto" w:sz="4" w:space="0"/>
              <w:bottom w:val="single" w:color="auto" w:sz="4" w:space="0"/>
              <w:right w:val="single" w:color="auto" w:sz="4" w:space="0"/>
            </w:tcBorders>
            <w:shd w:val="clear" w:color="auto" w:fill="FFFFFF"/>
            <w:vAlign w:val="center"/>
          </w:tcPr>
          <w:p w14:paraId="5BE8BDC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eastAsia="zh-CN"/>
              </w:rPr>
              <w:t>采购包</w:t>
            </w:r>
            <w:r>
              <w:rPr>
                <w:rFonts w:hint="eastAsia" w:ascii="宋体" w:hAnsi="宋体" w:eastAsia="宋体" w:cs="宋体"/>
                <w:color w:val="auto"/>
                <w:sz w:val="24"/>
              </w:rPr>
              <w:t>一</w:t>
            </w:r>
          </w:p>
        </w:tc>
        <w:tc>
          <w:tcPr>
            <w:tcW w:w="1975" w:type="dxa"/>
            <w:tcBorders>
              <w:top w:val="nil"/>
              <w:left w:val="nil"/>
              <w:bottom w:val="single" w:color="auto" w:sz="4" w:space="0"/>
              <w:right w:val="single" w:color="auto" w:sz="4" w:space="0"/>
            </w:tcBorders>
            <w:shd w:val="clear" w:color="auto" w:fill="FFFFFF"/>
            <w:vAlign w:val="center"/>
          </w:tcPr>
          <w:p w14:paraId="4E03B39A">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49</w:t>
            </w:r>
          </w:p>
        </w:tc>
        <w:tc>
          <w:tcPr>
            <w:tcW w:w="1886" w:type="dxa"/>
            <w:tcBorders>
              <w:top w:val="nil"/>
              <w:left w:val="nil"/>
              <w:bottom w:val="single" w:color="auto" w:sz="4" w:space="0"/>
              <w:right w:val="single" w:color="auto" w:sz="4" w:space="0"/>
            </w:tcBorders>
            <w:shd w:val="clear" w:color="auto" w:fill="FFFFFF"/>
            <w:vAlign w:val="center"/>
          </w:tcPr>
          <w:p w14:paraId="3472F625">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rPr>
              <w:t>保安兼顾</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10名保安</w:t>
            </w:r>
            <w:r>
              <w:rPr>
                <w:rFonts w:hint="eastAsia" w:ascii="宋体" w:hAnsi="宋体" w:eastAsia="宋体" w:cs="宋体"/>
                <w:color w:val="auto"/>
                <w:sz w:val="24"/>
                <w:lang w:eastAsia="zh-CN"/>
              </w:rPr>
              <w:t>）</w:t>
            </w:r>
          </w:p>
        </w:tc>
        <w:tc>
          <w:tcPr>
            <w:tcW w:w="1212" w:type="dxa"/>
            <w:tcBorders>
              <w:top w:val="nil"/>
              <w:left w:val="nil"/>
              <w:bottom w:val="single" w:color="auto" w:sz="4" w:space="0"/>
              <w:right w:val="single" w:color="auto" w:sz="4" w:space="0"/>
            </w:tcBorders>
            <w:shd w:val="clear" w:color="auto" w:fill="FFFFFF"/>
            <w:vAlign w:val="center"/>
          </w:tcPr>
          <w:p w14:paraId="1761420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361" w:type="dxa"/>
            <w:tcBorders>
              <w:top w:val="nil"/>
              <w:left w:val="nil"/>
              <w:bottom w:val="single" w:color="auto" w:sz="4" w:space="0"/>
              <w:right w:val="single" w:color="auto" w:sz="4" w:space="0"/>
            </w:tcBorders>
            <w:shd w:val="clear" w:color="auto" w:fill="FFFFFF"/>
            <w:vAlign w:val="center"/>
          </w:tcPr>
          <w:p w14:paraId="05F5DB1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380" w:type="dxa"/>
            <w:tcBorders>
              <w:top w:val="nil"/>
              <w:left w:val="nil"/>
              <w:bottom w:val="single" w:color="auto" w:sz="4" w:space="0"/>
              <w:right w:val="single" w:color="auto" w:sz="4" w:space="0"/>
            </w:tcBorders>
            <w:shd w:val="clear" w:color="auto" w:fill="FFFFFF"/>
            <w:vAlign w:val="center"/>
          </w:tcPr>
          <w:p w14:paraId="10B28148">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w:t>
            </w:r>
          </w:p>
        </w:tc>
      </w:tr>
      <w:tr w14:paraId="731B7348">
        <w:tblPrEx>
          <w:tblCellMar>
            <w:top w:w="0" w:type="dxa"/>
            <w:left w:w="108" w:type="dxa"/>
            <w:bottom w:w="0" w:type="dxa"/>
            <w:right w:w="108" w:type="dxa"/>
          </w:tblCellMar>
        </w:tblPrEx>
        <w:trPr>
          <w:trHeight w:val="1243"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vAlign w:val="center"/>
          </w:tcPr>
          <w:p w14:paraId="5E82CD7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eastAsia="zh-CN"/>
              </w:rPr>
              <w:t>采购包</w:t>
            </w:r>
            <w:r>
              <w:rPr>
                <w:rFonts w:hint="eastAsia" w:ascii="宋体" w:hAnsi="宋体" w:eastAsia="宋体" w:cs="宋体"/>
                <w:color w:val="auto"/>
                <w:sz w:val="24"/>
              </w:rPr>
              <w:t>二</w:t>
            </w:r>
          </w:p>
        </w:tc>
        <w:tc>
          <w:tcPr>
            <w:tcW w:w="1975" w:type="dxa"/>
            <w:tcBorders>
              <w:top w:val="single" w:color="auto" w:sz="4" w:space="0"/>
              <w:left w:val="nil"/>
              <w:bottom w:val="single" w:color="auto" w:sz="4" w:space="0"/>
              <w:right w:val="single" w:color="auto" w:sz="4" w:space="0"/>
            </w:tcBorders>
            <w:shd w:val="clear" w:color="auto" w:fill="FFFFFF"/>
            <w:vAlign w:val="center"/>
          </w:tcPr>
          <w:p w14:paraId="62C298D2">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48</w:t>
            </w:r>
          </w:p>
        </w:tc>
        <w:tc>
          <w:tcPr>
            <w:tcW w:w="1886" w:type="dxa"/>
            <w:tcBorders>
              <w:top w:val="single" w:color="auto" w:sz="4" w:space="0"/>
              <w:left w:val="nil"/>
              <w:bottom w:val="single" w:color="auto" w:sz="4" w:space="0"/>
              <w:right w:val="single" w:color="auto" w:sz="4" w:space="0"/>
            </w:tcBorders>
            <w:shd w:val="clear" w:color="auto" w:fill="FFFFFF"/>
            <w:vAlign w:val="center"/>
          </w:tcPr>
          <w:p w14:paraId="4EA72FC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保安兼顾</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10名保安</w:t>
            </w:r>
            <w:r>
              <w:rPr>
                <w:rFonts w:hint="eastAsia" w:ascii="宋体" w:hAnsi="宋体" w:eastAsia="宋体" w:cs="宋体"/>
                <w:color w:val="auto"/>
                <w:sz w:val="24"/>
                <w:lang w:eastAsia="zh-CN"/>
              </w:rPr>
              <w:t>）</w:t>
            </w:r>
          </w:p>
        </w:tc>
        <w:tc>
          <w:tcPr>
            <w:tcW w:w="1212" w:type="dxa"/>
            <w:tcBorders>
              <w:top w:val="single" w:color="auto" w:sz="4" w:space="0"/>
              <w:left w:val="nil"/>
              <w:bottom w:val="single" w:color="auto" w:sz="4" w:space="0"/>
              <w:right w:val="single" w:color="auto" w:sz="4" w:space="0"/>
            </w:tcBorders>
            <w:shd w:val="clear" w:color="auto" w:fill="FFFFFF"/>
            <w:vAlign w:val="center"/>
          </w:tcPr>
          <w:p w14:paraId="44EEFBE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361" w:type="dxa"/>
            <w:tcBorders>
              <w:top w:val="single" w:color="auto" w:sz="4" w:space="0"/>
              <w:left w:val="nil"/>
              <w:bottom w:val="single" w:color="auto" w:sz="4" w:space="0"/>
              <w:right w:val="single" w:color="auto" w:sz="4" w:space="0"/>
            </w:tcBorders>
            <w:shd w:val="clear" w:color="auto" w:fill="FFFFFF"/>
            <w:vAlign w:val="center"/>
          </w:tcPr>
          <w:p w14:paraId="48A07DCB">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380" w:type="dxa"/>
            <w:tcBorders>
              <w:top w:val="single" w:color="auto" w:sz="4" w:space="0"/>
              <w:left w:val="nil"/>
              <w:bottom w:val="single" w:color="auto" w:sz="4" w:space="0"/>
              <w:right w:val="single" w:color="auto" w:sz="4" w:space="0"/>
            </w:tcBorders>
            <w:shd w:val="clear" w:color="auto" w:fill="FFFFFF"/>
            <w:vAlign w:val="center"/>
          </w:tcPr>
          <w:p w14:paraId="197E7D73">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50</w:t>
            </w:r>
          </w:p>
        </w:tc>
      </w:tr>
      <w:tr w14:paraId="174C701F">
        <w:tblPrEx>
          <w:tblCellMar>
            <w:top w:w="0" w:type="dxa"/>
            <w:left w:w="108" w:type="dxa"/>
            <w:bottom w:w="0" w:type="dxa"/>
            <w:right w:w="108" w:type="dxa"/>
          </w:tblCellMar>
        </w:tblPrEx>
        <w:trPr>
          <w:trHeight w:val="1243"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vAlign w:val="center"/>
          </w:tcPr>
          <w:p w14:paraId="416F6A3E">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采购包</w:t>
            </w:r>
            <w:r>
              <w:rPr>
                <w:rFonts w:hint="eastAsia" w:ascii="宋体" w:hAnsi="宋体" w:eastAsia="宋体" w:cs="宋体"/>
                <w:color w:val="auto"/>
                <w:sz w:val="24"/>
                <w:lang w:val="en-US" w:eastAsia="zh-CN"/>
              </w:rPr>
              <w:t>三</w:t>
            </w:r>
          </w:p>
        </w:tc>
        <w:tc>
          <w:tcPr>
            <w:tcW w:w="1975" w:type="dxa"/>
            <w:tcBorders>
              <w:top w:val="single" w:color="auto" w:sz="4" w:space="0"/>
              <w:left w:val="single" w:color="auto" w:sz="4" w:space="0"/>
              <w:bottom w:val="single" w:color="auto" w:sz="4" w:space="0"/>
              <w:right w:val="single" w:color="auto" w:sz="4" w:space="0"/>
            </w:tcBorders>
            <w:shd w:val="clear" w:color="auto" w:fill="FFFFFF"/>
            <w:vAlign w:val="center"/>
          </w:tcPr>
          <w:p w14:paraId="217F8120">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w:t>
            </w:r>
          </w:p>
        </w:tc>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14:paraId="54464B8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保安兼顾</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5名保安</w:t>
            </w:r>
            <w:r>
              <w:rPr>
                <w:rFonts w:hint="eastAsia" w:ascii="宋体" w:hAnsi="宋体" w:eastAsia="宋体" w:cs="宋体"/>
                <w:color w:val="auto"/>
                <w:sz w:val="24"/>
                <w:lang w:eastAsia="zh-CN"/>
              </w:rPr>
              <w:t>）</w:t>
            </w:r>
          </w:p>
        </w:tc>
        <w:tc>
          <w:tcPr>
            <w:tcW w:w="1212" w:type="dxa"/>
            <w:tcBorders>
              <w:top w:val="single" w:color="auto" w:sz="4" w:space="0"/>
              <w:left w:val="single" w:color="auto" w:sz="4" w:space="0"/>
              <w:bottom w:val="single" w:color="auto" w:sz="4" w:space="0"/>
              <w:right w:val="single" w:color="auto" w:sz="4" w:space="0"/>
            </w:tcBorders>
            <w:shd w:val="clear" w:color="auto" w:fill="FFFFFF"/>
            <w:vAlign w:val="center"/>
          </w:tcPr>
          <w:p w14:paraId="33D4E2EB">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22BA0003">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14:paraId="40A96424">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w:t>
            </w:r>
          </w:p>
        </w:tc>
      </w:tr>
    </w:tbl>
    <w:p w14:paraId="3EEEB016">
      <w:pPr>
        <w:spacing w:line="360" w:lineRule="auto"/>
        <w:rPr>
          <w:rFonts w:hint="eastAsia" w:ascii="宋体" w:hAnsi="宋体" w:eastAsia="宋体" w:cs="宋体"/>
          <w:color w:val="auto"/>
        </w:rPr>
      </w:pPr>
      <w:r>
        <w:rPr>
          <w:rFonts w:hint="eastAsia" w:ascii="宋体" w:hAnsi="宋体" w:eastAsia="宋体" w:cs="宋体"/>
          <w:color w:val="auto"/>
          <w:sz w:val="24"/>
        </w:rPr>
        <w:t>说明：1.以上人员不包含机械操作人员。</w:t>
      </w:r>
    </w:p>
    <w:p w14:paraId="5CE017A9">
      <w:pPr>
        <w:spacing w:line="360" w:lineRule="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一线</w:t>
      </w:r>
      <w:r>
        <w:rPr>
          <w:rFonts w:hint="eastAsia" w:ascii="宋体" w:hAnsi="宋体" w:eastAsia="宋体" w:cs="宋体"/>
          <w:color w:val="auto"/>
          <w:sz w:val="24"/>
        </w:rPr>
        <w:t>绿化养护人员中包含安保、秩序维护人员。</w:t>
      </w:r>
    </w:p>
    <w:p w14:paraId="1AA38BA6">
      <w:pPr>
        <w:spacing w:line="360" w:lineRule="auto"/>
        <w:rPr>
          <w:rFonts w:hint="eastAsia" w:ascii="宋体" w:hAnsi="宋体" w:eastAsia="宋体" w:cs="宋体"/>
          <w:color w:val="auto"/>
          <w:sz w:val="24"/>
        </w:rPr>
      </w:pPr>
      <w:r>
        <w:rPr>
          <w:rFonts w:hint="eastAsia" w:ascii="宋体" w:hAnsi="宋体" w:eastAsia="宋体" w:cs="宋体"/>
          <w:color w:val="auto"/>
          <w:sz w:val="24"/>
        </w:rPr>
        <w:t>3.中标人承担所有作业人员及管理人员、设备的安全责任及费用。</w:t>
      </w:r>
    </w:p>
    <w:p w14:paraId="5AA9B232">
      <w:pPr>
        <w:spacing w:line="360" w:lineRule="auto"/>
        <w:rPr>
          <w:rFonts w:hint="eastAsia" w:ascii="宋体" w:hAnsi="宋体" w:eastAsia="宋体" w:cs="宋体"/>
          <w:color w:val="auto"/>
        </w:rPr>
      </w:pPr>
      <w:r>
        <w:rPr>
          <w:rFonts w:hint="eastAsia" w:ascii="宋体" w:hAnsi="宋体" w:eastAsia="宋体" w:cs="宋体"/>
          <w:color w:val="auto"/>
          <w:sz w:val="24"/>
        </w:rPr>
        <w:t>4.中标人须为作业人员提供工作服及必要的劳动防护用品。</w:t>
      </w:r>
    </w:p>
    <w:p w14:paraId="11A56E1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负责本项目的项目负责人常驻现场并不得同时兼任其他同类项目的项目负责人。</w:t>
      </w:r>
    </w:p>
    <w:p w14:paraId="7577D29B">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（三）设备（车辆）配置基本要求</w:t>
      </w:r>
    </w:p>
    <w:p w14:paraId="4E311840">
      <w:pPr>
        <w:spacing w:line="360" w:lineRule="auto"/>
        <w:rPr>
          <w:rFonts w:hint="eastAsia" w:ascii="宋体" w:hAnsi="宋体" w:eastAsia="宋体" w:cs="宋体"/>
          <w:color w:val="auto"/>
          <w:sz w:val="24"/>
        </w:rPr>
      </w:pPr>
      <w:r>
        <w:rPr>
          <w:rFonts w:hint="eastAsia" w:ascii="宋体" w:hAnsi="宋体" w:eastAsia="宋体" w:cs="宋体"/>
          <w:color w:val="auto"/>
          <w:sz w:val="24"/>
        </w:rPr>
        <w:t>1.作业设备（车辆）配置基本标准</w:t>
      </w:r>
    </w:p>
    <w:tbl>
      <w:tblPr>
        <w:tblStyle w:val="3"/>
        <w:tblpPr w:leftFromText="180" w:rightFromText="180" w:vertAnchor="text" w:horzAnchor="page" w:tblpX="1048" w:tblpY="461"/>
        <w:tblOverlap w:val="never"/>
        <w:tblW w:w="100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3"/>
        <w:gridCol w:w="945"/>
        <w:gridCol w:w="945"/>
        <w:gridCol w:w="921"/>
        <w:gridCol w:w="951"/>
        <w:gridCol w:w="932"/>
        <w:gridCol w:w="1136"/>
        <w:gridCol w:w="877"/>
        <w:gridCol w:w="858"/>
        <w:gridCol w:w="1483"/>
      </w:tblGrid>
      <w:tr w14:paraId="6E7D7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83" w:type="dxa"/>
            <w:tcBorders>
              <w:bottom w:val="single" w:color="auto" w:sz="4" w:space="0"/>
              <w:right w:val="single" w:color="auto" w:sz="4" w:space="0"/>
            </w:tcBorders>
            <w:vAlign w:val="center"/>
          </w:tcPr>
          <w:p w14:paraId="4B4C6628">
            <w:pPr>
              <w:spacing w:line="360" w:lineRule="auto"/>
              <w:jc w:val="center"/>
              <w:rPr>
                <w:rFonts w:hint="eastAsia" w:ascii="宋体" w:hAnsi="宋体" w:eastAsia="宋体" w:cs="宋体"/>
                <w:color w:val="auto"/>
                <w:sz w:val="24"/>
                <w:szCs w:val="24"/>
              </w:rPr>
            </w:pPr>
          </w:p>
        </w:tc>
        <w:tc>
          <w:tcPr>
            <w:tcW w:w="1890" w:type="dxa"/>
            <w:gridSpan w:val="2"/>
            <w:tcBorders>
              <w:left w:val="single" w:color="auto" w:sz="4" w:space="0"/>
              <w:bottom w:val="single" w:color="auto" w:sz="4" w:space="0"/>
              <w:right w:val="single" w:color="auto" w:sz="4" w:space="0"/>
            </w:tcBorders>
            <w:vAlign w:val="center"/>
          </w:tcPr>
          <w:p w14:paraId="1AF620F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大型机械设备</w:t>
            </w:r>
          </w:p>
        </w:tc>
        <w:tc>
          <w:tcPr>
            <w:tcW w:w="5675" w:type="dxa"/>
            <w:gridSpan w:val="6"/>
            <w:tcBorders>
              <w:left w:val="single" w:color="auto" w:sz="4" w:space="0"/>
              <w:bottom w:val="single" w:color="auto" w:sz="4" w:space="0"/>
              <w:right w:val="single" w:color="auto" w:sz="4" w:space="0"/>
            </w:tcBorders>
            <w:vAlign w:val="center"/>
          </w:tcPr>
          <w:p w14:paraId="63C6E6A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小型机械设备</w:t>
            </w:r>
          </w:p>
        </w:tc>
        <w:tc>
          <w:tcPr>
            <w:tcW w:w="1483" w:type="dxa"/>
            <w:tcBorders>
              <w:left w:val="single" w:color="auto" w:sz="4" w:space="0"/>
              <w:bottom w:val="single" w:color="auto" w:sz="4" w:space="0"/>
            </w:tcBorders>
            <w:vAlign w:val="center"/>
          </w:tcPr>
          <w:p w14:paraId="18E9626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4EC58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983" w:type="dxa"/>
            <w:tcBorders>
              <w:top w:val="single" w:color="auto" w:sz="4" w:space="0"/>
              <w:bottom w:val="single" w:color="auto" w:sz="4" w:space="0"/>
              <w:right w:val="single" w:color="auto" w:sz="4" w:space="0"/>
            </w:tcBorders>
            <w:vAlign w:val="center"/>
          </w:tcPr>
          <w:p w14:paraId="157BB6D7">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p>
        </w:tc>
        <w:tc>
          <w:tcPr>
            <w:tcW w:w="945" w:type="dxa"/>
            <w:tcBorders>
              <w:top w:val="single" w:color="auto" w:sz="4" w:space="0"/>
              <w:left w:val="single" w:color="auto" w:sz="4" w:space="0"/>
              <w:bottom w:val="single" w:color="auto" w:sz="4" w:space="0"/>
              <w:right w:val="single" w:color="auto" w:sz="4" w:space="0"/>
            </w:tcBorders>
            <w:vAlign w:val="center"/>
          </w:tcPr>
          <w:p w14:paraId="02B5E3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吊车货车等常用车</w:t>
            </w:r>
          </w:p>
        </w:tc>
        <w:tc>
          <w:tcPr>
            <w:tcW w:w="945" w:type="dxa"/>
            <w:tcBorders>
              <w:top w:val="single" w:color="auto" w:sz="4" w:space="0"/>
              <w:left w:val="single" w:color="auto" w:sz="4" w:space="0"/>
              <w:bottom w:val="single" w:color="auto" w:sz="4" w:space="0"/>
              <w:right w:val="single" w:color="auto" w:sz="4" w:space="0"/>
            </w:tcBorders>
            <w:vAlign w:val="center"/>
          </w:tcPr>
          <w:p w14:paraId="1A600F7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水车、高压打药车</w:t>
            </w:r>
          </w:p>
        </w:tc>
        <w:tc>
          <w:tcPr>
            <w:tcW w:w="921" w:type="dxa"/>
            <w:tcBorders>
              <w:top w:val="single" w:color="auto" w:sz="4" w:space="0"/>
              <w:left w:val="single" w:color="auto" w:sz="4" w:space="0"/>
              <w:bottom w:val="single" w:color="auto" w:sz="4" w:space="0"/>
              <w:right w:val="single" w:color="auto" w:sz="4" w:space="0"/>
            </w:tcBorders>
            <w:vAlign w:val="center"/>
          </w:tcPr>
          <w:p w14:paraId="6B4E303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水泵</w:t>
            </w:r>
          </w:p>
        </w:tc>
        <w:tc>
          <w:tcPr>
            <w:tcW w:w="951" w:type="dxa"/>
            <w:tcBorders>
              <w:top w:val="single" w:color="auto" w:sz="4" w:space="0"/>
              <w:left w:val="single" w:color="auto" w:sz="4" w:space="0"/>
              <w:bottom w:val="single" w:color="auto" w:sz="4" w:space="0"/>
              <w:right w:val="single" w:color="auto" w:sz="4" w:space="0"/>
            </w:tcBorders>
            <w:vAlign w:val="center"/>
          </w:tcPr>
          <w:p w14:paraId="3D91684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绿篱机</w:t>
            </w:r>
          </w:p>
        </w:tc>
        <w:tc>
          <w:tcPr>
            <w:tcW w:w="932" w:type="dxa"/>
            <w:tcBorders>
              <w:top w:val="single" w:color="auto" w:sz="4" w:space="0"/>
              <w:left w:val="single" w:color="auto" w:sz="4" w:space="0"/>
              <w:bottom w:val="single" w:color="auto" w:sz="4" w:space="0"/>
              <w:right w:val="single" w:color="auto" w:sz="4" w:space="0"/>
            </w:tcBorders>
            <w:vAlign w:val="center"/>
          </w:tcPr>
          <w:p w14:paraId="1EB86AD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打草机</w:t>
            </w:r>
          </w:p>
        </w:tc>
        <w:tc>
          <w:tcPr>
            <w:tcW w:w="1136" w:type="dxa"/>
            <w:tcBorders>
              <w:top w:val="single" w:color="auto" w:sz="4" w:space="0"/>
              <w:left w:val="single" w:color="auto" w:sz="4" w:space="0"/>
              <w:bottom w:val="single" w:color="auto" w:sz="4" w:space="0"/>
              <w:right w:val="single" w:color="auto" w:sz="4" w:space="0"/>
            </w:tcBorders>
            <w:vAlign w:val="center"/>
          </w:tcPr>
          <w:p w14:paraId="69DD8FD1">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小型变压冲洗（打药车</w:t>
            </w:r>
            <w:r>
              <w:rPr>
                <w:rFonts w:hint="eastAsia" w:ascii="宋体" w:hAnsi="宋体" w:cs="宋体"/>
                <w:color w:val="auto"/>
                <w:sz w:val="24"/>
                <w:szCs w:val="24"/>
                <w:lang w:eastAsia="zh-CN"/>
              </w:rPr>
              <w:t>）</w:t>
            </w:r>
          </w:p>
        </w:tc>
        <w:tc>
          <w:tcPr>
            <w:tcW w:w="877" w:type="dxa"/>
            <w:tcBorders>
              <w:top w:val="single" w:color="auto" w:sz="4" w:space="0"/>
              <w:left w:val="single" w:color="auto" w:sz="4" w:space="0"/>
              <w:bottom w:val="single" w:color="auto" w:sz="4" w:space="0"/>
              <w:right w:val="single" w:color="auto" w:sz="4" w:space="0"/>
            </w:tcBorders>
            <w:vAlign w:val="center"/>
          </w:tcPr>
          <w:p w14:paraId="417C8B8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巡查车</w:t>
            </w:r>
          </w:p>
        </w:tc>
        <w:tc>
          <w:tcPr>
            <w:tcW w:w="858" w:type="dxa"/>
            <w:tcBorders>
              <w:top w:val="single" w:color="auto" w:sz="4" w:space="0"/>
              <w:left w:val="single" w:color="auto" w:sz="4" w:space="0"/>
              <w:bottom w:val="single" w:color="auto" w:sz="4" w:space="0"/>
              <w:right w:val="single" w:color="auto" w:sz="4" w:space="0"/>
            </w:tcBorders>
            <w:vAlign w:val="center"/>
          </w:tcPr>
          <w:p w14:paraId="5346E9D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垃圾清运车</w:t>
            </w:r>
          </w:p>
        </w:tc>
        <w:tc>
          <w:tcPr>
            <w:tcW w:w="1483" w:type="dxa"/>
            <w:tcBorders>
              <w:top w:val="single" w:color="auto" w:sz="4" w:space="0"/>
              <w:left w:val="single" w:color="auto" w:sz="4" w:space="0"/>
              <w:bottom w:val="single" w:color="auto" w:sz="4" w:space="0"/>
            </w:tcBorders>
            <w:vAlign w:val="center"/>
          </w:tcPr>
          <w:p w14:paraId="3E27251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0E5FA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983" w:type="dxa"/>
            <w:tcBorders>
              <w:top w:val="single" w:color="auto" w:sz="4" w:space="0"/>
              <w:bottom w:val="single" w:color="auto" w:sz="4" w:space="0"/>
              <w:right w:val="single" w:color="auto" w:sz="4" w:space="0"/>
            </w:tcBorders>
            <w:vAlign w:val="center"/>
          </w:tcPr>
          <w:p w14:paraId="19FC4D9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rPr>
              <w:t>一</w:t>
            </w:r>
          </w:p>
        </w:tc>
        <w:tc>
          <w:tcPr>
            <w:tcW w:w="945" w:type="dxa"/>
            <w:tcBorders>
              <w:top w:val="single" w:color="auto" w:sz="4" w:space="0"/>
              <w:left w:val="single" w:color="auto" w:sz="4" w:space="0"/>
              <w:bottom w:val="single" w:color="auto" w:sz="4" w:space="0"/>
              <w:right w:val="single" w:color="auto" w:sz="4" w:space="0"/>
            </w:tcBorders>
            <w:vAlign w:val="center"/>
          </w:tcPr>
          <w:p w14:paraId="1C18E74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5" w:type="dxa"/>
            <w:tcBorders>
              <w:top w:val="single" w:color="auto" w:sz="4" w:space="0"/>
              <w:left w:val="single" w:color="auto" w:sz="4" w:space="0"/>
              <w:bottom w:val="single" w:color="auto" w:sz="4" w:space="0"/>
              <w:right w:val="single" w:color="auto" w:sz="4" w:space="0"/>
            </w:tcBorders>
            <w:vAlign w:val="center"/>
          </w:tcPr>
          <w:p w14:paraId="338E494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21" w:type="dxa"/>
            <w:tcBorders>
              <w:top w:val="single" w:color="auto" w:sz="4" w:space="0"/>
              <w:left w:val="single" w:color="auto" w:sz="4" w:space="0"/>
              <w:bottom w:val="single" w:color="auto" w:sz="4" w:space="0"/>
              <w:right w:val="single" w:color="auto" w:sz="4" w:space="0"/>
            </w:tcBorders>
            <w:vAlign w:val="center"/>
          </w:tcPr>
          <w:p w14:paraId="72079A6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951" w:type="dxa"/>
            <w:tcBorders>
              <w:top w:val="single" w:color="auto" w:sz="4" w:space="0"/>
              <w:left w:val="single" w:color="auto" w:sz="4" w:space="0"/>
              <w:bottom w:val="single" w:color="auto" w:sz="4" w:space="0"/>
              <w:right w:val="single" w:color="auto" w:sz="4" w:space="0"/>
            </w:tcBorders>
            <w:vAlign w:val="center"/>
          </w:tcPr>
          <w:p w14:paraId="6C34D83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932" w:type="dxa"/>
            <w:tcBorders>
              <w:top w:val="single" w:color="auto" w:sz="4" w:space="0"/>
              <w:left w:val="single" w:color="auto" w:sz="4" w:space="0"/>
              <w:bottom w:val="single" w:color="auto" w:sz="4" w:space="0"/>
              <w:right w:val="single" w:color="auto" w:sz="4" w:space="0"/>
            </w:tcBorders>
            <w:vAlign w:val="center"/>
          </w:tcPr>
          <w:p w14:paraId="44D1B4E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136" w:type="dxa"/>
            <w:tcBorders>
              <w:top w:val="single" w:color="auto" w:sz="4" w:space="0"/>
              <w:left w:val="single" w:color="auto" w:sz="4" w:space="0"/>
              <w:bottom w:val="single" w:color="auto" w:sz="4" w:space="0"/>
              <w:right w:val="single" w:color="auto" w:sz="4" w:space="0"/>
            </w:tcBorders>
            <w:vAlign w:val="center"/>
          </w:tcPr>
          <w:p w14:paraId="28BFB28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77" w:type="dxa"/>
            <w:tcBorders>
              <w:top w:val="single" w:color="auto" w:sz="4" w:space="0"/>
              <w:left w:val="single" w:color="auto" w:sz="4" w:space="0"/>
              <w:bottom w:val="single" w:color="auto" w:sz="4" w:space="0"/>
              <w:right w:val="single" w:color="auto" w:sz="4" w:space="0"/>
            </w:tcBorders>
            <w:vAlign w:val="center"/>
          </w:tcPr>
          <w:p w14:paraId="2E2B964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vAlign w:val="center"/>
          </w:tcPr>
          <w:p w14:paraId="6E6097C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3" w:type="dxa"/>
            <w:vMerge w:val="restart"/>
            <w:tcBorders>
              <w:top w:val="single" w:color="auto" w:sz="4" w:space="0"/>
              <w:left w:val="single" w:color="auto" w:sz="4" w:space="0"/>
            </w:tcBorders>
            <w:vAlign w:val="center"/>
          </w:tcPr>
          <w:p w14:paraId="29C79FD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水车有效容积≥8m3</w:t>
            </w:r>
          </w:p>
          <w:p w14:paraId="1CB891B3">
            <w:pPr>
              <w:spacing w:line="360" w:lineRule="auto"/>
              <w:jc w:val="center"/>
              <w:rPr>
                <w:rFonts w:hint="eastAsia" w:ascii="宋体" w:hAnsi="宋体" w:eastAsia="宋体" w:cs="宋体"/>
                <w:color w:val="auto"/>
                <w:sz w:val="24"/>
                <w:szCs w:val="24"/>
              </w:rPr>
            </w:pPr>
          </w:p>
          <w:p w14:paraId="2A09521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1吨以上的高压打药车</w:t>
            </w:r>
          </w:p>
          <w:p w14:paraId="70E3D25E">
            <w:pPr>
              <w:spacing w:line="360" w:lineRule="auto"/>
              <w:jc w:val="center"/>
              <w:rPr>
                <w:rFonts w:hint="eastAsia" w:ascii="宋体" w:hAnsi="宋体" w:eastAsia="宋体" w:cs="宋体"/>
                <w:color w:val="auto"/>
                <w:sz w:val="24"/>
                <w:szCs w:val="24"/>
              </w:rPr>
            </w:pPr>
          </w:p>
          <w:p w14:paraId="179953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其他人工修剪用品若干</w:t>
            </w:r>
          </w:p>
        </w:tc>
      </w:tr>
      <w:tr w14:paraId="7F49B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83" w:type="dxa"/>
            <w:tcBorders>
              <w:top w:val="single" w:color="auto" w:sz="4" w:space="0"/>
              <w:bottom w:val="single" w:color="auto" w:sz="4" w:space="0"/>
              <w:right w:val="single" w:color="auto" w:sz="4" w:space="0"/>
            </w:tcBorders>
            <w:vAlign w:val="center"/>
          </w:tcPr>
          <w:p w14:paraId="5D705E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rPr>
              <w:t>二</w:t>
            </w:r>
          </w:p>
        </w:tc>
        <w:tc>
          <w:tcPr>
            <w:tcW w:w="945" w:type="dxa"/>
            <w:tcBorders>
              <w:top w:val="single" w:color="auto" w:sz="4" w:space="0"/>
              <w:left w:val="single" w:color="auto" w:sz="4" w:space="0"/>
              <w:bottom w:val="single" w:color="auto" w:sz="4" w:space="0"/>
              <w:right w:val="single" w:color="auto" w:sz="4" w:space="0"/>
            </w:tcBorders>
            <w:vAlign w:val="center"/>
          </w:tcPr>
          <w:p w14:paraId="35A97DA9">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45" w:type="dxa"/>
            <w:tcBorders>
              <w:top w:val="single" w:color="auto" w:sz="4" w:space="0"/>
              <w:left w:val="single" w:color="auto" w:sz="4" w:space="0"/>
              <w:bottom w:val="single" w:color="auto" w:sz="4" w:space="0"/>
              <w:right w:val="single" w:color="auto" w:sz="4" w:space="0"/>
            </w:tcBorders>
            <w:vAlign w:val="center"/>
          </w:tcPr>
          <w:p w14:paraId="09835381">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21" w:type="dxa"/>
            <w:tcBorders>
              <w:top w:val="single" w:color="auto" w:sz="4" w:space="0"/>
              <w:left w:val="single" w:color="auto" w:sz="4" w:space="0"/>
              <w:bottom w:val="single" w:color="auto" w:sz="4" w:space="0"/>
              <w:right w:val="single" w:color="auto" w:sz="4" w:space="0"/>
            </w:tcBorders>
            <w:vAlign w:val="center"/>
          </w:tcPr>
          <w:p w14:paraId="3E3DD25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951" w:type="dxa"/>
            <w:tcBorders>
              <w:top w:val="single" w:color="auto" w:sz="4" w:space="0"/>
              <w:left w:val="single" w:color="auto" w:sz="4" w:space="0"/>
              <w:bottom w:val="single" w:color="auto" w:sz="4" w:space="0"/>
              <w:right w:val="single" w:color="auto" w:sz="4" w:space="0"/>
            </w:tcBorders>
            <w:vAlign w:val="center"/>
          </w:tcPr>
          <w:p w14:paraId="0C394F3E">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932" w:type="dxa"/>
            <w:tcBorders>
              <w:top w:val="single" w:color="auto" w:sz="4" w:space="0"/>
              <w:left w:val="single" w:color="auto" w:sz="4" w:space="0"/>
              <w:bottom w:val="single" w:color="auto" w:sz="4" w:space="0"/>
              <w:right w:val="single" w:color="auto" w:sz="4" w:space="0"/>
            </w:tcBorders>
            <w:vAlign w:val="center"/>
          </w:tcPr>
          <w:p w14:paraId="28B46FF5">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136" w:type="dxa"/>
            <w:tcBorders>
              <w:top w:val="single" w:color="auto" w:sz="4" w:space="0"/>
              <w:left w:val="single" w:color="auto" w:sz="4" w:space="0"/>
              <w:bottom w:val="single" w:color="auto" w:sz="4" w:space="0"/>
              <w:right w:val="single" w:color="auto" w:sz="4" w:space="0"/>
            </w:tcBorders>
            <w:vAlign w:val="center"/>
          </w:tcPr>
          <w:p w14:paraId="2D172C91">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77" w:type="dxa"/>
            <w:tcBorders>
              <w:top w:val="single" w:color="auto" w:sz="4" w:space="0"/>
              <w:left w:val="single" w:color="auto" w:sz="4" w:space="0"/>
              <w:bottom w:val="single" w:color="auto" w:sz="4" w:space="0"/>
              <w:right w:val="single" w:color="auto" w:sz="4" w:space="0"/>
            </w:tcBorders>
            <w:vAlign w:val="center"/>
          </w:tcPr>
          <w:p w14:paraId="34722A5E">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858" w:type="dxa"/>
            <w:tcBorders>
              <w:top w:val="single" w:color="auto" w:sz="4" w:space="0"/>
              <w:left w:val="single" w:color="auto" w:sz="4" w:space="0"/>
              <w:bottom w:val="single" w:color="auto" w:sz="4" w:space="0"/>
              <w:right w:val="single" w:color="auto" w:sz="4" w:space="0"/>
            </w:tcBorders>
            <w:vAlign w:val="center"/>
          </w:tcPr>
          <w:p w14:paraId="25BEA9FE">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83" w:type="dxa"/>
            <w:vMerge w:val="continue"/>
            <w:tcBorders>
              <w:left w:val="single" w:color="auto" w:sz="4" w:space="0"/>
            </w:tcBorders>
            <w:vAlign w:val="center"/>
          </w:tcPr>
          <w:p w14:paraId="5F890813">
            <w:pPr>
              <w:spacing w:line="360" w:lineRule="auto"/>
              <w:jc w:val="center"/>
              <w:rPr>
                <w:rFonts w:hint="eastAsia" w:ascii="宋体" w:hAnsi="宋体" w:eastAsia="宋体" w:cs="宋体"/>
                <w:color w:val="auto"/>
                <w:sz w:val="24"/>
                <w:szCs w:val="24"/>
              </w:rPr>
            </w:pPr>
          </w:p>
        </w:tc>
      </w:tr>
      <w:tr w14:paraId="4C568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83" w:type="dxa"/>
            <w:tcBorders>
              <w:top w:val="single" w:color="auto" w:sz="4" w:space="0"/>
              <w:right w:val="single" w:color="auto" w:sz="4" w:space="0"/>
            </w:tcBorders>
            <w:vAlign w:val="center"/>
          </w:tcPr>
          <w:p w14:paraId="0CEA0C35">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采购包三</w:t>
            </w:r>
          </w:p>
        </w:tc>
        <w:tc>
          <w:tcPr>
            <w:tcW w:w="945" w:type="dxa"/>
            <w:tcBorders>
              <w:top w:val="single" w:color="auto" w:sz="4" w:space="0"/>
              <w:left w:val="single" w:color="auto" w:sz="4" w:space="0"/>
              <w:right w:val="single" w:color="auto" w:sz="4" w:space="0"/>
            </w:tcBorders>
            <w:vAlign w:val="center"/>
          </w:tcPr>
          <w:p w14:paraId="02CADB3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5" w:type="dxa"/>
            <w:tcBorders>
              <w:top w:val="single" w:color="auto" w:sz="4" w:space="0"/>
              <w:left w:val="single" w:color="auto" w:sz="4" w:space="0"/>
              <w:right w:val="single" w:color="auto" w:sz="4" w:space="0"/>
            </w:tcBorders>
            <w:vAlign w:val="center"/>
          </w:tcPr>
          <w:p w14:paraId="5459BFD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21" w:type="dxa"/>
            <w:tcBorders>
              <w:top w:val="single" w:color="auto" w:sz="4" w:space="0"/>
              <w:left w:val="single" w:color="auto" w:sz="4" w:space="0"/>
              <w:right w:val="single" w:color="auto" w:sz="4" w:space="0"/>
            </w:tcBorders>
            <w:vAlign w:val="center"/>
          </w:tcPr>
          <w:p w14:paraId="52AB16B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951" w:type="dxa"/>
            <w:tcBorders>
              <w:top w:val="single" w:color="auto" w:sz="4" w:space="0"/>
              <w:left w:val="single" w:color="auto" w:sz="4" w:space="0"/>
              <w:right w:val="single" w:color="auto" w:sz="4" w:space="0"/>
            </w:tcBorders>
            <w:vAlign w:val="center"/>
          </w:tcPr>
          <w:p w14:paraId="097FB83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932" w:type="dxa"/>
            <w:tcBorders>
              <w:top w:val="single" w:color="auto" w:sz="4" w:space="0"/>
              <w:left w:val="single" w:color="auto" w:sz="4" w:space="0"/>
              <w:right w:val="single" w:color="auto" w:sz="4" w:space="0"/>
            </w:tcBorders>
            <w:vAlign w:val="center"/>
          </w:tcPr>
          <w:p w14:paraId="725F1FA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136" w:type="dxa"/>
            <w:tcBorders>
              <w:top w:val="single" w:color="auto" w:sz="4" w:space="0"/>
              <w:left w:val="single" w:color="auto" w:sz="4" w:space="0"/>
              <w:right w:val="single" w:color="auto" w:sz="4" w:space="0"/>
            </w:tcBorders>
            <w:vAlign w:val="center"/>
          </w:tcPr>
          <w:p w14:paraId="57726C5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77" w:type="dxa"/>
            <w:tcBorders>
              <w:top w:val="single" w:color="auto" w:sz="4" w:space="0"/>
              <w:left w:val="single" w:color="auto" w:sz="4" w:space="0"/>
              <w:right w:val="single" w:color="auto" w:sz="4" w:space="0"/>
            </w:tcBorders>
            <w:vAlign w:val="center"/>
          </w:tcPr>
          <w:p w14:paraId="46EFB81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58" w:type="dxa"/>
            <w:tcBorders>
              <w:top w:val="single" w:color="auto" w:sz="4" w:space="0"/>
              <w:left w:val="single" w:color="auto" w:sz="4" w:space="0"/>
              <w:right w:val="single" w:color="auto" w:sz="4" w:space="0"/>
            </w:tcBorders>
            <w:vAlign w:val="center"/>
          </w:tcPr>
          <w:p w14:paraId="605B13E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83" w:type="dxa"/>
            <w:vMerge w:val="continue"/>
            <w:tcBorders>
              <w:left w:val="single" w:color="auto" w:sz="4" w:space="0"/>
            </w:tcBorders>
            <w:vAlign w:val="center"/>
          </w:tcPr>
          <w:p w14:paraId="274840A0">
            <w:pPr>
              <w:spacing w:line="360" w:lineRule="auto"/>
              <w:jc w:val="center"/>
              <w:rPr>
                <w:rFonts w:hint="eastAsia" w:ascii="宋体" w:hAnsi="宋体" w:eastAsia="宋体" w:cs="宋体"/>
                <w:color w:val="auto"/>
                <w:sz w:val="24"/>
                <w:szCs w:val="24"/>
              </w:rPr>
            </w:pPr>
          </w:p>
        </w:tc>
      </w:tr>
    </w:tbl>
    <w:p w14:paraId="334B6CB5">
      <w:pPr>
        <w:spacing w:line="360" w:lineRule="auto"/>
        <w:rPr>
          <w:rFonts w:hint="eastAsia" w:ascii="宋体" w:hAnsi="宋体" w:eastAsia="宋体" w:cs="宋体"/>
          <w:color w:val="auto"/>
          <w:sz w:val="24"/>
          <w:szCs w:val="24"/>
          <w:highlight w:val="green"/>
        </w:rPr>
      </w:pPr>
      <w:r>
        <w:rPr>
          <w:rFonts w:hint="eastAsia" w:ascii="宋体" w:hAnsi="宋体" w:eastAsia="宋体" w:cs="宋体"/>
          <w:color w:val="auto"/>
          <w:sz w:val="24"/>
          <w:szCs w:val="24"/>
        </w:rPr>
        <w:t>注：投标人承诺中标后按需求配备大型机械设备。</w:t>
      </w:r>
    </w:p>
    <w:p w14:paraId="3FAF42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2.投标人自有</w:t>
      </w:r>
      <w:r>
        <w:rPr>
          <w:rFonts w:hint="eastAsia" w:ascii="宋体" w:hAnsi="宋体" w:eastAsia="宋体" w:cs="宋体"/>
          <w:color w:val="auto"/>
          <w:sz w:val="24"/>
          <w:highlight w:val="none"/>
          <w:lang w:val="en-US" w:eastAsia="zh-CN"/>
        </w:rPr>
        <w:t>或租赁</w:t>
      </w:r>
      <w:r>
        <w:rPr>
          <w:rFonts w:hint="eastAsia" w:ascii="宋体" w:hAnsi="宋体" w:eastAsia="宋体" w:cs="宋体"/>
          <w:color w:val="auto"/>
          <w:sz w:val="24"/>
          <w:highlight w:val="none"/>
        </w:rPr>
        <w:t>燃油车辆须为202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年1月1日后出厂并取得机动车行驶证。</w:t>
      </w:r>
    </w:p>
    <w:p w14:paraId="1A083188">
      <w:pPr>
        <w:spacing w:line="360" w:lineRule="auto"/>
        <w:rPr>
          <w:rFonts w:hint="eastAsia" w:ascii="宋体" w:hAnsi="宋体" w:eastAsia="宋体" w:cs="宋体"/>
          <w:color w:val="auto"/>
          <w:sz w:val="24"/>
        </w:rPr>
      </w:pPr>
      <w:r>
        <w:rPr>
          <w:rFonts w:hint="eastAsia" w:ascii="宋体" w:hAnsi="宋体" w:eastAsia="宋体" w:cs="宋体"/>
          <w:color w:val="auto"/>
          <w:sz w:val="24"/>
        </w:rPr>
        <w:t>3.设备（车辆）外观要求需要有“园林绿化”字样。</w:t>
      </w:r>
    </w:p>
    <w:p w14:paraId="392C8AE5">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五、绿化养护实施要求：</w:t>
      </w:r>
    </w:p>
    <w:p w14:paraId="718D05E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投标人应针对本项目制定实施方案，实施方案至少应包含以下部分：</w:t>
      </w:r>
    </w:p>
    <w:p w14:paraId="4C4C620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1.项目分析：</w:t>
      </w:r>
    </w:p>
    <w:p w14:paraId="7509711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投标人根据招标文件、地方情况和个人理解等方面，对项目整体、作业范围、作业难点重点等进行分析。</w:t>
      </w:r>
    </w:p>
    <w:p w14:paraId="588A89C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2.项目管理团队、场所配备方案：</w:t>
      </w:r>
    </w:p>
    <w:p w14:paraId="3C455F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投标人应根据项目特点建立项目管理小组，项目管理小组应包含项目经理一名和管理小组成员若干，提供停车场地、办公场所等使用方案。投标文件中应编制管理方案。</w:t>
      </w:r>
    </w:p>
    <w:p w14:paraId="31C7669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3.公园及绿地管理方案：</w:t>
      </w:r>
    </w:p>
    <w:p w14:paraId="16B2DB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方案内容中至少包含项目组成员清单、人工作业方案、作业人员配置、内部管理制度、设备保养等内容，《项目经理情况一览表》、《项目组成员一览表》、《公园及绿地清扫保洁、绿化养护人员配备表》；</w:t>
      </w:r>
    </w:p>
    <w:p w14:paraId="4227DA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4.机械化作业管理方案：</w:t>
      </w:r>
    </w:p>
    <w:p w14:paraId="6A79F6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方案内容中至少包含机械化设备配备清单、机械化设备作业方案、机械化设备（车辆）作业时间表、机械化设备管理制度、内部人员管理制度、内部人员岗位职责、设备保养、设备（车辆）购买承诺书等内容；</w:t>
      </w:r>
    </w:p>
    <w:p w14:paraId="23195336">
      <w:pPr>
        <w:widowControl w:val="0"/>
        <w:numPr>
          <w:ilvl w:val="0"/>
          <w:numId w:val="3"/>
        </w:numPr>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园林绿化养护管理方案：</w:t>
      </w:r>
    </w:p>
    <w:p w14:paraId="2168831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包含拟投入使用的绿化养护机械设备满足养护项目实际规模，各类养护机械设备数量；项目管理体系、操作规程，落实养护计划的具体措施；自查体系反馈渠道；1-12月每月全面具体完整的作业计划，有苗木补植、追播实施计划。</w:t>
      </w:r>
    </w:p>
    <w:p w14:paraId="56FD0F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6.垃圾收集运输管理方案：</w:t>
      </w:r>
    </w:p>
    <w:p w14:paraId="424AB5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方案内容中至少包含垃圾收集运输的方案。方案中须至少体现人员配备、时间安排、工具配备、设备（车辆）安排、垃圾量台账记录等基本要求；</w:t>
      </w:r>
    </w:p>
    <w:p w14:paraId="4F0FEEE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7.野广告管理方案</w:t>
      </w:r>
    </w:p>
    <w:p w14:paraId="0FB29A4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根据经验及项目特点自行编制；</w:t>
      </w:r>
    </w:p>
    <w:p w14:paraId="182EC26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8.绿化巡查及安保巡查管理方案</w:t>
      </w:r>
    </w:p>
    <w:p w14:paraId="72F1F29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方案内容中至少体现人员配备、作业时间、内部人员管理职责、岗位工作要求、运行台帐记录等基本要求；</w:t>
      </w:r>
    </w:p>
    <w:p w14:paraId="473A928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9.应急、突击保障方案：</w:t>
      </w:r>
    </w:p>
    <w:p w14:paraId="74E0E09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根据各</w:t>
      </w:r>
      <w:r>
        <w:rPr>
          <w:rFonts w:hint="eastAsia" w:ascii="宋体" w:hAnsi="宋体" w:eastAsia="宋体" w:cs="宋体"/>
          <w:color w:val="auto"/>
          <w:sz w:val="24"/>
          <w:lang w:eastAsia="zh-CN"/>
        </w:rPr>
        <w:t>采购包</w:t>
      </w:r>
      <w:r>
        <w:rPr>
          <w:rFonts w:hint="eastAsia" w:ascii="宋体" w:hAnsi="宋体" w:eastAsia="宋体" w:cs="宋体"/>
          <w:color w:val="auto"/>
          <w:sz w:val="24"/>
        </w:rPr>
        <w:t>项目要求制定方案。内容至少提供《重大活动保障应急预案》、《特殊季节性道路保洁、绿化养护应急预案》、《道路大面积污染应急预案》、《除雪应急预案》、《台风暴雨等恶劣天气应急预案》、《绿化补植应急方案》；</w:t>
      </w:r>
    </w:p>
    <w:p w14:paraId="575B22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10.文明、安全作业管理实施方案：</w:t>
      </w:r>
    </w:p>
    <w:p w14:paraId="58ED85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根据经验及项目特点自行编制。</w:t>
      </w:r>
    </w:p>
    <w:p w14:paraId="40F6214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43533"/>
    <w:multiLevelType w:val="singleLevel"/>
    <w:tmpl w:val="20643533"/>
    <w:lvl w:ilvl="0" w:tentative="0">
      <w:start w:val="5"/>
      <w:numFmt w:val="decimal"/>
      <w:lvlText w:val="%1."/>
      <w:lvlJc w:val="left"/>
      <w:pPr>
        <w:tabs>
          <w:tab w:val="left" w:pos="312"/>
        </w:tabs>
      </w:pPr>
    </w:lvl>
  </w:abstractNum>
  <w:abstractNum w:abstractNumId="1">
    <w:nsid w:val="23E968F3"/>
    <w:multiLevelType w:val="multilevel"/>
    <w:tmpl w:val="23E968F3"/>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A246858"/>
    <w:multiLevelType w:val="multilevel"/>
    <w:tmpl w:val="2A246858"/>
    <w:lvl w:ilvl="0" w:tentative="0">
      <w:start w:val="3"/>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03153"/>
    <w:rsid w:val="20E0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tabs>
        <w:tab w:val="center" w:pos="7143"/>
        <w:tab w:val="right" w:pos="14287"/>
      </w:tabs>
      <w:spacing w:after="0" w:line="240" w:lineRule="auto"/>
    </w:pPr>
  </w:style>
  <w:style w:type="paragraph" w:customStyle="1" w:styleId="5">
    <w:name w:val="标题 21"/>
    <w:basedOn w:val="1"/>
    <w:next w:val="6"/>
    <w:qFormat/>
    <w:uiPriority w:val="0"/>
    <w:pPr>
      <w:keepNext/>
      <w:keepLines/>
      <w:spacing w:before="260" w:after="260" w:line="416" w:lineRule="auto"/>
      <w:outlineLvl w:val="1"/>
    </w:pPr>
    <w:rPr>
      <w:rFonts w:ascii="Calibri Light" w:hAnsi="Calibri Light"/>
      <w:b/>
      <w:bCs/>
      <w:sz w:val="24"/>
      <w:szCs w:val="32"/>
    </w:rPr>
  </w:style>
  <w:style w:type="paragraph" w:customStyle="1" w:styleId="6">
    <w:name w:val="标题 31"/>
    <w:basedOn w:val="7"/>
    <w:next w:val="1"/>
    <w:qFormat/>
    <w:uiPriority w:val="0"/>
    <w:pPr>
      <w:keepNext/>
      <w:keepLines/>
      <w:spacing w:before="260" w:after="260" w:line="416" w:lineRule="auto"/>
      <w:outlineLvl w:val="2"/>
    </w:pPr>
    <w:rPr>
      <w:b/>
      <w:bCs/>
      <w:sz w:val="32"/>
      <w:szCs w:val="32"/>
    </w:rPr>
  </w:style>
  <w:style w:type="paragraph" w:customStyle="1" w:styleId="7">
    <w:name w:val="正文1"/>
    <w:basedOn w:val="8"/>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文本缩进1"/>
    <w:basedOn w:val="10"/>
    <w:next w:val="12"/>
    <w:qFormat/>
    <w:uiPriority w:val="0"/>
    <w:pPr>
      <w:spacing w:after="120"/>
      <w:ind w:left="420"/>
    </w:pPr>
    <w:rPr>
      <w:rFonts w:ascii="Calibri" w:hAnsi="Calibri"/>
    </w:rPr>
  </w:style>
  <w:style w:type="paragraph" w:customStyle="1" w:styleId="10">
    <w:name w:val="正文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文本 21"/>
    <w:basedOn w:val="10"/>
    <w:qFormat/>
    <w:uiPriority w:val="0"/>
    <w:pPr>
      <w:spacing w:after="120" w:line="480" w:lineRule="auto"/>
    </w:pPr>
  </w:style>
  <w:style w:type="paragraph" w:customStyle="1" w:styleId="12">
    <w:name w:val="寄信人地址1"/>
    <w:basedOn w:val="7"/>
    <w:qFormat/>
    <w:uiPriority w:val="0"/>
    <w:rPr>
      <w:rFonts w:ascii="Arial" w:hAnsi="Arial"/>
    </w:rPr>
  </w:style>
  <w:style w:type="paragraph" w:customStyle="1" w:styleId="13">
    <w:name w:val="正文文本1"/>
    <w:basedOn w:val="7"/>
    <w:next w:val="1"/>
    <w:qFormat/>
    <w:uiPriority w:val="0"/>
    <w:pPr>
      <w:spacing w:after="120"/>
    </w:pPr>
    <w:rPr>
      <w:rFonts w:ascii="Calibri" w:hAnsi="Calibri"/>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2026-06-17T06:36:00Z</dcterms:created>
  <dc:creator>无忧</dc:creator>
  <cp:lastModifiedBy>无忧</cp:lastModifiedBy>
  <dcterms:modified xsi:type="dcterms:W3CDTF">2026-06-17T08:45:18Z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6CF03B09D4A94954A51A5C4248821D55_11</vt:lpwstr>
  </property>
  <property fmtid="{D5CDD505-2E9C-101B-9397-08002B2CF9AE}" pid="4" name="KSOTemplateDocerSaveRecord">
    <vt:lpwstr>eyJoZGlkIjoiM2M0YjhlNDIxOWIxY2EwMzc2OWNmNmRjZGJmZTRjMjkiLCJ1c2VySWQiOiIyNzkzODIwMjIifQ==</vt:lpwstr>
  </property>
</Properties>
</file>