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keepNext w:val="0"/>
        <w:keepLines w:val="0"/>
        <w:pageBreakBefore w:val="0"/>
        <w:widowControl w:val="0"/>
        <w:numPr>
          <w:ilvl w:val="5"/>
          <w:numId w:val="0"/>
        </w:numPr>
        <w:tabs>
          <w:tab w:val="left" w:pos="420"/>
        </w:tabs>
        <w:kinsoku/>
        <w:wordWrap w:val="0"/>
        <w:overflowPunct/>
        <w:topLinePunct/>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如有建议或意见，请以书面形式并加盖公章、注明联系人、联系方式，于</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en-US"/>
        </w:rPr>
        <w:t>月</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en-US"/>
        </w:rPr>
        <w:t>日17:00之前送至我单位，逾期不受理（如邮寄，</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en-US"/>
        </w:rPr>
        <w:t>月</w:t>
      </w:r>
      <w:r>
        <w:rPr>
          <w:rFonts w:hint="eastAsia" w:ascii="宋体" w:hAnsi="宋体" w:cs="宋体"/>
          <w:sz w:val="24"/>
          <w:szCs w:val="24"/>
          <w:highlight w:val="none"/>
          <w:lang w:val="en-US" w:eastAsia="zh-CN"/>
        </w:rPr>
        <w:t>1</w:t>
      </w:r>
      <w:bookmarkStart w:id="3" w:name="_GoBack"/>
      <w:bookmarkEnd w:id="3"/>
      <w:r>
        <w:rPr>
          <w:rFonts w:hint="eastAsia" w:ascii="宋体" w:hAnsi="宋体" w:eastAsia="宋体" w:cs="宋体"/>
          <w:sz w:val="24"/>
          <w:szCs w:val="24"/>
          <w:highlight w:val="none"/>
          <w:lang w:val="en-US" w:eastAsia="en-US"/>
        </w:rPr>
        <w:t>日17:00之后到达本公司的邮件将不再受理）。</w:t>
      </w:r>
    </w:p>
    <w:p w14:paraId="322239D7">
      <w:pPr>
        <w:spacing w:line="288" w:lineRule="auto"/>
        <w:jc w:val="center"/>
        <w:rPr>
          <w:rFonts w:hint="eastAsia" w:ascii="宋体" w:hAnsi="宋体" w:eastAsia="宋体" w:cs="宋体"/>
          <w:b/>
          <w:kern w:val="0"/>
          <w:sz w:val="32"/>
          <w:szCs w:val="32"/>
        </w:rPr>
      </w:pPr>
    </w:p>
    <w:p w14:paraId="6EAD9E9A">
      <w:pPr>
        <w:spacing w:line="288" w:lineRule="auto"/>
        <w:jc w:val="center"/>
        <w:rPr>
          <w:rFonts w:hint="eastAsia" w:ascii="宋体" w:hAnsi="宋体" w:eastAsia="宋体" w:cs="宋体"/>
          <w:b/>
          <w:kern w:val="0"/>
          <w:sz w:val="32"/>
          <w:szCs w:val="32"/>
        </w:rPr>
      </w:pPr>
    </w:p>
    <w:p w14:paraId="77361D0E">
      <w:pPr>
        <w:spacing w:line="288" w:lineRule="auto"/>
        <w:jc w:val="center"/>
        <w:rPr>
          <w:rFonts w:hint="eastAsia" w:ascii="宋体" w:hAnsi="宋体" w:eastAsia="宋体" w:cs="宋体"/>
          <w:b/>
          <w:kern w:val="0"/>
          <w:sz w:val="32"/>
          <w:szCs w:val="32"/>
        </w:rPr>
      </w:pPr>
    </w:p>
    <w:p w14:paraId="4276177B">
      <w:pPr>
        <w:spacing w:line="288" w:lineRule="auto"/>
        <w:jc w:val="center"/>
        <w:rPr>
          <w:rFonts w:hint="eastAsia" w:ascii="宋体" w:hAnsi="宋体" w:eastAsia="宋体" w:cs="宋体"/>
          <w:b/>
          <w:kern w:val="0"/>
          <w:sz w:val="32"/>
          <w:szCs w:val="32"/>
        </w:rPr>
      </w:pPr>
    </w:p>
    <w:p w14:paraId="484719A0">
      <w:pPr>
        <w:spacing w:line="288" w:lineRule="auto"/>
        <w:jc w:val="center"/>
        <w:rPr>
          <w:rFonts w:hint="eastAsia" w:ascii="宋体" w:hAnsi="宋体" w:eastAsia="宋体" w:cs="宋体"/>
          <w:b/>
          <w:kern w:val="0"/>
          <w:sz w:val="32"/>
          <w:szCs w:val="32"/>
        </w:rPr>
      </w:pPr>
    </w:p>
    <w:p w14:paraId="7FE98A2A">
      <w:pPr>
        <w:spacing w:line="288" w:lineRule="auto"/>
        <w:jc w:val="center"/>
        <w:rPr>
          <w:rFonts w:hint="eastAsia" w:ascii="宋体" w:hAnsi="宋体" w:eastAsia="宋体" w:cs="宋体"/>
          <w:b/>
          <w:kern w:val="0"/>
          <w:sz w:val="32"/>
          <w:szCs w:val="32"/>
        </w:rPr>
      </w:pPr>
    </w:p>
    <w:p w14:paraId="5BDD2BA1">
      <w:pPr>
        <w:spacing w:line="288" w:lineRule="auto"/>
        <w:jc w:val="center"/>
        <w:rPr>
          <w:rFonts w:hint="eastAsia" w:ascii="宋体" w:hAnsi="宋体" w:eastAsia="宋体" w:cs="宋体"/>
          <w:b/>
          <w:kern w:val="0"/>
          <w:sz w:val="32"/>
          <w:szCs w:val="32"/>
        </w:rPr>
      </w:pPr>
    </w:p>
    <w:p w14:paraId="2BC9ADC8">
      <w:pPr>
        <w:spacing w:line="288" w:lineRule="auto"/>
        <w:jc w:val="center"/>
        <w:rPr>
          <w:rFonts w:hint="eastAsia" w:ascii="宋体" w:hAnsi="宋体" w:eastAsia="宋体" w:cs="宋体"/>
          <w:b/>
          <w:kern w:val="0"/>
          <w:sz w:val="32"/>
          <w:szCs w:val="32"/>
        </w:rPr>
      </w:pPr>
    </w:p>
    <w:p w14:paraId="5A14959F">
      <w:pPr>
        <w:spacing w:line="288" w:lineRule="auto"/>
        <w:jc w:val="center"/>
        <w:rPr>
          <w:rFonts w:hint="eastAsia" w:ascii="宋体" w:hAnsi="宋体" w:eastAsia="宋体" w:cs="宋体"/>
          <w:b/>
          <w:kern w:val="0"/>
          <w:sz w:val="32"/>
          <w:szCs w:val="32"/>
        </w:rPr>
      </w:pPr>
    </w:p>
    <w:p w14:paraId="41A8CE91">
      <w:pPr>
        <w:spacing w:line="288" w:lineRule="auto"/>
        <w:jc w:val="center"/>
        <w:rPr>
          <w:rFonts w:hint="eastAsia" w:ascii="宋体" w:hAnsi="宋体" w:eastAsia="宋体" w:cs="宋体"/>
          <w:b/>
          <w:kern w:val="0"/>
          <w:sz w:val="32"/>
          <w:szCs w:val="32"/>
        </w:rPr>
      </w:pPr>
    </w:p>
    <w:p w14:paraId="2C432F8B">
      <w:pPr>
        <w:spacing w:line="288" w:lineRule="auto"/>
        <w:jc w:val="center"/>
        <w:rPr>
          <w:rFonts w:hint="eastAsia" w:ascii="宋体" w:hAnsi="宋体" w:eastAsia="宋体" w:cs="宋体"/>
          <w:b/>
          <w:kern w:val="0"/>
          <w:sz w:val="32"/>
          <w:szCs w:val="32"/>
        </w:rPr>
      </w:pPr>
    </w:p>
    <w:p w14:paraId="4CF8BF79">
      <w:pPr>
        <w:spacing w:line="288" w:lineRule="auto"/>
        <w:jc w:val="center"/>
        <w:rPr>
          <w:rFonts w:hint="eastAsia" w:ascii="宋体" w:hAnsi="宋体" w:eastAsia="宋体" w:cs="宋体"/>
          <w:b/>
          <w:kern w:val="0"/>
          <w:sz w:val="32"/>
          <w:szCs w:val="32"/>
        </w:rPr>
      </w:pPr>
    </w:p>
    <w:p w14:paraId="5A1A9A25">
      <w:pPr>
        <w:spacing w:line="288" w:lineRule="auto"/>
        <w:jc w:val="center"/>
        <w:rPr>
          <w:rFonts w:hint="eastAsia" w:ascii="宋体" w:hAnsi="宋体" w:eastAsia="宋体" w:cs="宋体"/>
          <w:b/>
          <w:kern w:val="0"/>
          <w:sz w:val="32"/>
          <w:szCs w:val="32"/>
        </w:rPr>
      </w:pPr>
    </w:p>
    <w:p w14:paraId="53DE8CB8">
      <w:pPr>
        <w:spacing w:line="288" w:lineRule="auto"/>
        <w:jc w:val="center"/>
        <w:rPr>
          <w:rFonts w:hint="eastAsia" w:ascii="宋体" w:hAnsi="宋体" w:eastAsia="宋体" w:cs="宋体"/>
          <w:b/>
          <w:kern w:val="0"/>
          <w:sz w:val="32"/>
          <w:szCs w:val="32"/>
        </w:rPr>
      </w:pPr>
    </w:p>
    <w:p w14:paraId="4D88F021">
      <w:pPr>
        <w:spacing w:line="288" w:lineRule="auto"/>
        <w:jc w:val="center"/>
        <w:rPr>
          <w:rFonts w:hint="eastAsia" w:ascii="宋体" w:hAnsi="宋体" w:eastAsia="宋体" w:cs="宋体"/>
          <w:b/>
          <w:kern w:val="0"/>
          <w:sz w:val="32"/>
          <w:szCs w:val="32"/>
        </w:rPr>
      </w:pPr>
    </w:p>
    <w:p w14:paraId="2CC24E4C">
      <w:pPr>
        <w:spacing w:line="288" w:lineRule="auto"/>
        <w:jc w:val="center"/>
        <w:rPr>
          <w:rFonts w:hint="eastAsia" w:ascii="宋体" w:hAnsi="宋体" w:eastAsia="宋体" w:cs="宋体"/>
          <w:b/>
          <w:kern w:val="0"/>
          <w:sz w:val="32"/>
          <w:szCs w:val="32"/>
        </w:rPr>
      </w:pPr>
    </w:p>
    <w:p w14:paraId="5C28EF22">
      <w:pPr>
        <w:spacing w:line="288" w:lineRule="auto"/>
        <w:jc w:val="center"/>
        <w:rPr>
          <w:rFonts w:hint="eastAsia" w:ascii="宋体" w:hAnsi="宋体" w:eastAsia="宋体" w:cs="宋体"/>
          <w:b/>
          <w:kern w:val="0"/>
          <w:sz w:val="32"/>
          <w:szCs w:val="32"/>
        </w:rPr>
      </w:pPr>
    </w:p>
    <w:p w14:paraId="5C2E7E85">
      <w:pPr>
        <w:spacing w:line="288" w:lineRule="auto"/>
        <w:jc w:val="center"/>
        <w:rPr>
          <w:rFonts w:hint="eastAsia" w:ascii="宋体" w:hAnsi="宋体" w:eastAsia="宋体" w:cs="宋体"/>
          <w:b/>
          <w:kern w:val="0"/>
          <w:sz w:val="32"/>
          <w:szCs w:val="32"/>
        </w:rPr>
      </w:pPr>
    </w:p>
    <w:p w14:paraId="255F088C">
      <w:pPr>
        <w:spacing w:line="288" w:lineRule="auto"/>
        <w:jc w:val="center"/>
        <w:rPr>
          <w:rFonts w:hint="eastAsia" w:ascii="宋体" w:hAnsi="宋体" w:eastAsia="宋体" w:cs="宋体"/>
          <w:b/>
          <w:kern w:val="0"/>
          <w:sz w:val="32"/>
          <w:szCs w:val="32"/>
        </w:rPr>
      </w:pPr>
    </w:p>
    <w:p w14:paraId="6F12BAB5">
      <w:pPr>
        <w:spacing w:line="288" w:lineRule="auto"/>
        <w:jc w:val="center"/>
        <w:rPr>
          <w:rFonts w:hint="eastAsia" w:ascii="宋体" w:hAnsi="宋体" w:eastAsia="宋体" w:cs="宋体"/>
          <w:b/>
          <w:kern w:val="0"/>
          <w:sz w:val="32"/>
          <w:szCs w:val="32"/>
        </w:rPr>
      </w:pPr>
    </w:p>
    <w:p w14:paraId="1616B54A">
      <w:pPr>
        <w:spacing w:line="288" w:lineRule="auto"/>
        <w:jc w:val="center"/>
        <w:rPr>
          <w:rFonts w:hint="eastAsia" w:ascii="宋体" w:hAnsi="宋体" w:eastAsia="宋体" w:cs="宋体"/>
          <w:b/>
          <w:kern w:val="0"/>
          <w:sz w:val="32"/>
          <w:szCs w:val="32"/>
        </w:rPr>
      </w:pPr>
    </w:p>
    <w:p w14:paraId="1DFAAEDE">
      <w:pPr>
        <w:spacing w:line="288" w:lineRule="auto"/>
        <w:jc w:val="center"/>
        <w:rPr>
          <w:rFonts w:hint="eastAsia" w:ascii="宋体" w:hAnsi="宋体" w:eastAsia="宋体" w:cs="宋体"/>
          <w:b/>
          <w:kern w:val="0"/>
          <w:sz w:val="32"/>
          <w:szCs w:val="32"/>
        </w:rPr>
      </w:pPr>
    </w:p>
    <w:p w14:paraId="1DADE384">
      <w:pPr>
        <w:spacing w:line="288" w:lineRule="auto"/>
        <w:jc w:val="center"/>
        <w:rPr>
          <w:rFonts w:hint="eastAsia" w:ascii="宋体" w:hAnsi="宋体" w:eastAsia="宋体" w:cs="宋体"/>
          <w:b/>
          <w:kern w:val="0"/>
          <w:sz w:val="32"/>
          <w:szCs w:val="32"/>
        </w:rPr>
      </w:pPr>
    </w:p>
    <w:p w14:paraId="4358E513">
      <w:pPr>
        <w:spacing w:line="288" w:lineRule="auto"/>
        <w:jc w:val="center"/>
        <w:rPr>
          <w:rFonts w:hint="eastAsia" w:ascii="宋体" w:hAnsi="宋体" w:eastAsia="宋体" w:cs="宋体"/>
          <w:b/>
          <w:kern w:val="0"/>
          <w:sz w:val="32"/>
          <w:szCs w:val="32"/>
        </w:rPr>
      </w:pPr>
    </w:p>
    <w:p w14:paraId="23628CED">
      <w:pPr>
        <w:spacing w:line="288" w:lineRule="auto"/>
        <w:jc w:val="center"/>
        <w:rPr>
          <w:rFonts w:hint="eastAsia" w:ascii="宋体" w:hAnsi="宋体" w:eastAsia="宋体" w:cs="宋体"/>
          <w:b/>
          <w:kern w:val="0"/>
          <w:sz w:val="32"/>
          <w:szCs w:val="32"/>
        </w:rPr>
      </w:pPr>
    </w:p>
    <w:p w14:paraId="67B16DD6">
      <w:pPr>
        <w:spacing w:line="288" w:lineRule="auto"/>
        <w:jc w:val="center"/>
        <w:rPr>
          <w:rFonts w:hint="eastAsia" w:ascii="宋体" w:hAnsi="宋体" w:eastAsia="宋体" w:cs="宋体"/>
          <w:kern w:val="0"/>
          <w:sz w:val="32"/>
          <w:szCs w:val="32"/>
        </w:rPr>
      </w:pPr>
      <w:r>
        <w:rPr>
          <w:rFonts w:hint="eastAsia" w:ascii="宋体" w:hAnsi="宋体" w:eastAsia="宋体" w:cs="宋体"/>
          <w:b/>
          <w:kern w:val="0"/>
          <w:sz w:val="32"/>
          <w:szCs w:val="32"/>
        </w:rPr>
        <w:t>第六章 采购需求</w:t>
      </w:r>
      <w:bookmarkStart w:id="0" w:name="_Toc322457054"/>
      <w:bookmarkEnd w:id="0"/>
      <w:bookmarkStart w:id="1" w:name="_Toc324452802"/>
      <w:bookmarkEnd w:id="1"/>
    </w:p>
    <w:p w14:paraId="22F53F50">
      <w:pPr>
        <w:spacing w:line="360" w:lineRule="auto"/>
        <w:ind w:firstLine="600"/>
        <w:rPr>
          <w:rFonts w:hint="eastAsia" w:ascii="宋体" w:hAnsi="宋体" w:eastAsia="宋体" w:cs="宋体"/>
          <w:b/>
          <w:kern w:val="0"/>
          <w:sz w:val="24"/>
        </w:rPr>
      </w:pPr>
      <w:bookmarkStart w:id="2" w:name="OLE_LINK1"/>
      <w:r>
        <w:rPr>
          <w:rFonts w:hint="eastAsia" w:ascii="宋体" w:hAnsi="宋体" w:eastAsia="宋体" w:cs="宋体"/>
          <w:b/>
          <w:kern w:val="0"/>
          <w:sz w:val="24"/>
        </w:rPr>
        <w:t>一、本项目不接受超过</w:t>
      </w:r>
      <w:r>
        <w:rPr>
          <w:rFonts w:hint="eastAsia" w:ascii="宋体" w:hAnsi="宋体" w:eastAsia="宋体" w:cs="宋体"/>
          <w:b/>
          <w:color w:val="auto"/>
          <w:kern w:val="0"/>
          <w:sz w:val="24"/>
          <w:u w:val="single"/>
          <w:lang w:val="en-US" w:eastAsia="zh-CN"/>
        </w:rPr>
        <w:t>1635.431874</w:t>
      </w:r>
      <w:r>
        <w:rPr>
          <w:rFonts w:hint="eastAsia" w:ascii="宋体" w:hAnsi="宋体" w:eastAsia="宋体" w:cs="宋体"/>
          <w:b/>
          <w:color w:val="auto"/>
          <w:kern w:val="0"/>
          <w:sz w:val="24"/>
          <w:u w:val="none"/>
          <w:lang w:val="en-US" w:eastAsia="zh-CN"/>
        </w:rPr>
        <w:t>万</w:t>
      </w:r>
      <w:r>
        <w:rPr>
          <w:rFonts w:hint="eastAsia" w:ascii="宋体" w:hAnsi="宋体" w:eastAsia="宋体" w:cs="宋体"/>
          <w:b/>
          <w:kern w:val="0"/>
          <w:sz w:val="24"/>
        </w:rPr>
        <w:t>元人民币（采购项目预算金额）的投标报价。</w:t>
      </w:r>
      <w:r>
        <w:rPr>
          <w:rFonts w:hint="eastAsia" w:ascii="宋体" w:hAnsi="宋体" w:eastAsia="宋体" w:cs="宋体"/>
          <w:b/>
          <w:color w:val="000000"/>
          <w:kern w:val="0"/>
          <w:sz w:val="24"/>
          <w:szCs w:val="24"/>
        </w:rPr>
        <w:t>报价包括全部费用，包括但不限于耗材、工具及易耗品、保洁设施设备、垃圾袋、服装、手套、口罩、胶靴、肥皂等劳保防护用品及各种税费、人工、保险、劳保、管理、维护、利润、税金、政策性文件规定及合同包含的所有风险、责任等各项应有费用。采购人不再支付报价以外的任何费用。</w:t>
      </w:r>
    </w:p>
    <w:p w14:paraId="329C93E8">
      <w:pPr>
        <w:spacing w:line="400" w:lineRule="atLeast"/>
        <w:ind w:firstLine="480"/>
        <w:jc w:val="left"/>
        <w:rPr>
          <w:rFonts w:hint="eastAsia" w:ascii="宋体" w:hAnsi="宋体" w:eastAsia="宋体" w:cs="宋体"/>
          <w:b/>
          <w:kern w:val="0"/>
          <w:sz w:val="24"/>
          <w:lang w:eastAsia="zh-CN"/>
        </w:rPr>
      </w:pPr>
      <w:r>
        <w:rPr>
          <w:rFonts w:hint="eastAsia" w:ascii="宋体" w:hAnsi="宋体" w:eastAsia="宋体" w:cs="宋体"/>
          <w:b/>
          <w:kern w:val="0"/>
          <w:sz w:val="24"/>
        </w:rPr>
        <w:t>二、项目名称：</w:t>
      </w:r>
      <w:r>
        <w:rPr>
          <w:rFonts w:hint="eastAsia" w:ascii="宋体" w:hAnsi="宋体" w:eastAsia="宋体" w:cs="宋体"/>
          <w:b/>
          <w:kern w:val="0"/>
          <w:sz w:val="24"/>
          <w:lang w:eastAsia="zh-CN"/>
        </w:rPr>
        <w:t>铜山区柳泉镇村庄市场化保洁服务项目</w:t>
      </w:r>
    </w:p>
    <w:p w14:paraId="6F665E30">
      <w:pPr>
        <w:spacing w:line="400" w:lineRule="atLeast"/>
        <w:ind w:firstLine="480"/>
        <w:jc w:val="left"/>
        <w:rPr>
          <w:rFonts w:hint="eastAsia" w:ascii="宋体" w:hAnsi="宋体" w:eastAsia="宋体" w:cs="宋体"/>
          <w:b/>
          <w:kern w:val="0"/>
          <w:sz w:val="24"/>
        </w:rPr>
      </w:pPr>
      <w:r>
        <w:rPr>
          <w:rFonts w:hint="eastAsia" w:ascii="宋体" w:hAnsi="宋体" w:eastAsia="宋体" w:cs="宋体"/>
          <w:b/>
          <w:kern w:val="0"/>
          <w:sz w:val="24"/>
        </w:rPr>
        <w:t>三、项目内容：</w:t>
      </w:r>
    </w:p>
    <w:p w14:paraId="78071363">
      <w:pPr>
        <w:spacing w:line="400" w:lineRule="atLeast"/>
        <w:ind w:firstLine="480"/>
        <w:jc w:val="left"/>
        <w:rPr>
          <w:rFonts w:hint="eastAsia" w:ascii="宋体" w:hAnsi="宋体" w:eastAsia="宋体" w:cs="宋体"/>
          <w:bCs/>
          <w:kern w:val="0"/>
          <w:sz w:val="24"/>
          <w:lang w:eastAsia="zh-CN"/>
        </w:rPr>
      </w:pPr>
      <w:r>
        <w:rPr>
          <w:rFonts w:hint="eastAsia" w:ascii="宋体" w:hAnsi="宋体" w:eastAsia="宋体" w:cs="宋体"/>
          <w:bCs/>
          <w:kern w:val="0"/>
          <w:sz w:val="24"/>
          <w:lang w:val="en-US" w:eastAsia="zh-CN"/>
        </w:rPr>
        <w:t>1、</w:t>
      </w:r>
      <w:r>
        <w:rPr>
          <w:rFonts w:hint="eastAsia" w:ascii="宋体" w:hAnsi="宋体" w:eastAsia="宋体" w:cs="宋体"/>
          <w:bCs/>
          <w:kern w:val="0"/>
          <w:sz w:val="24"/>
          <w:lang w:eastAsia="zh-CN"/>
        </w:rPr>
        <w:t>本项目为本项目为柳泉镇镇区和村庄保洁、垃圾中转站运营</w:t>
      </w:r>
      <w:r>
        <w:rPr>
          <w:rFonts w:hint="eastAsia" w:ascii="宋体" w:hAnsi="宋体" w:eastAsia="宋体" w:cs="宋体"/>
          <w:bCs/>
          <w:color w:val="000000"/>
          <w:kern w:val="0"/>
          <w:sz w:val="24"/>
          <w:highlight w:val="none"/>
          <w:lang w:eastAsia="zh-CN"/>
        </w:rPr>
        <w:t>服务</w:t>
      </w:r>
      <w:r>
        <w:rPr>
          <w:rFonts w:hint="eastAsia" w:ascii="宋体" w:hAnsi="宋体" w:eastAsia="宋体" w:cs="宋体"/>
          <w:bCs/>
          <w:kern w:val="0"/>
          <w:sz w:val="24"/>
          <w:lang w:eastAsia="zh-CN"/>
        </w:rPr>
        <w:t>项目。</w:t>
      </w:r>
    </w:p>
    <w:p w14:paraId="42FAD003">
      <w:pPr>
        <w:spacing w:line="400" w:lineRule="atLeast"/>
        <w:ind w:firstLine="480"/>
        <w:jc w:val="left"/>
        <w:rPr>
          <w:rFonts w:hint="eastAsia" w:ascii="宋体" w:hAnsi="宋体" w:eastAsia="宋体" w:cs="宋体"/>
          <w:bCs/>
          <w:kern w:val="0"/>
          <w:sz w:val="24"/>
          <w:lang w:eastAsia="zh-CN"/>
        </w:rPr>
      </w:pPr>
      <w:r>
        <w:rPr>
          <w:rFonts w:hint="eastAsia" w:ascii="宋体" w:hAnsi="宋体" w:eastAsia="宋体" w:cs="宋体"/>
          <w:bCs/>
          <w:kern w:val="0"/>
          <w:sz w:val="24"/>
          <w:lang w:val="en-US" w:eastAsia="zh-CN"/>
        </w:rPr>
        <w:t>2、</w:t>
      </w:r>
      <w:r>
        <w:rPr>
          <w:rFonts w:hint="eastAsia" w:ascii="宋体" w:hAnsi="宋体" w:eastAsia="宋体" w:cs="宋体"/>
          <w:bCs/>
          <w:kern w:val="0"/>
          <w:sz w:val="24"/>
          <w:lang w:eastAsia="zh-CN"/>
        </w:rPr>
        <w:t>服务期限：</w:t>
      </w:r>
      <w:r>
        <w:rPr>
          <w:rFonts w:hint="eastAsia" w:ascii="宋体" w:hAnsi="宋体" w:eastAsia="宋体" w:cs="宋体"/>
          <w:bCs/>
          <w:kern w:val="0"/>
          <w:sz w:val="24"/>
          <w:lang w:val="en-US" w:eastAsia="zh-CN"/>
        </w:rPr>
        <w:t>3</w:t>
      </w:r>
      <w:r>
        <w:rPr>
          <w:rFonts w:hint="eastAsia" w:ascii="宋体" w:hAnsi="宋体" w:eastAsia="宋体" w:cs="宋体"/>
          <w:bCs/>
          <w:kern w:val="0"/>
          <w:sz w:val="24"/>
          <w:lang w:eastAsia="zh-CN"/>
        </w:rPr>
        <w:t>年。</w:t>
      </w:r>
    </w:p>
    <w:bookmarkEnd w:id="2"/>
    <w:p w14:paraId="1637BC21">
      <w:pPr>
        <w:spacing w:line="400" w:lineRule="atLeast"/>
        <w:ind w:firstLine="480"/>
        <w:jc w:val="left"/>
        <w:rPr>
          <w:rFonts w:hint="default" w:ascii="宋体" w:hAnsi="宋体" w:eastAsia="宋体" w:cs="宋体"/>
          <w:bCs/>
          <w:kern w:val="0"/>
          <w:sz w:val="24"/>
        </w:rPr>
      </w:pPr>
      <w:r>
        <w:rPr>
          <w:rFonts w:hint="eastAsia" w:ascii="宋体" w:hAnsi="宋体" w:eastAsia="宋体" w:cs="宋体"/>
          <w:bCs/>
          <w:kern w:val="0"/>
          <w:sz w:val="24"/>
          <w:lang w:val="en-US" w:eastAsia="zh-CN"/>
        </w:rPr>
        <w:t>3</w:t>
      </w:r>
      <w:r>
        <w:rPr>
          <w:rFonts w:hint="eastAsia" w:ascii="宋体" w:hAnsi="宋体" w:eastAsia="宋体" w:cs="宋体"/>
          <w:bCs/>
          <w:kern w:val="0"/>
          <w:sz w:val="24"/>
        </w:rPr>
        <w:t>、承包方式:固定价格包干</w:t>
      </w:r>
    </w:p>
    <w:p w14:paraId="1188A390">
      <w:pPr>
        <w:spacing w:line="400" w:lineRule="atLeast"/>
        <w:ind w:firstLine="480"/>
        <w:jc w:val="left"/>
        <w:rPr>
          <w:rFonts w:hint="default" w:ascii="宋体" w:hAnsi="宋体" w:eastAsia="宋体" w:cs="宋体"/>
          <w:bCs/>
          <w:kern w:val="0"/>
          <w:sz w:val="24"/>
          <w:highlight w:val="yellow"/>
        </w:rPr>
      </w:pPr>
      <w:r>
        <w:rPr>
          <w:rFonts w:hint="eastAsia" w:ascii="宋体" w:hAnsi="宋体" w:eastAsia="宋体" w:cs="宋体"/>
          <w:bCs/>
          <w:kern w:val="0"/>
          <w:sz w:val="24"/>
          <w:lang w:val="en-US" w:eastAsia="zh-CN"/>
        </w:rPr>
        <w:t>4</w:t>
      </w:r>
      <w:r>
        <w:rPr>
          <w:rFonts w:hint="eastAsia" w:ascii="宋体" w:hAnsi="宋体" w:eastAsia="宋体" w:cs="宋体"/>
          <w:bCs/>
          <w:kern w:val="0"/>
          <w:sz w:val="24"/>
        </w:rPr>
        <w:t>、柳泉镇镇区保洁、柳泉镇全镇区域生活垃圾前端收集转运、柳泉镇18个行政村村庄内外区域、沟塘河渠的保洁（不含水务部门管辖范围内的河道）、村庄公厕的管护（保洁、化粪池抽取、设施设备维修更换等）、墙体野广告的清理；垃圾收集容器的添置、更新；303县道及104国道（柳泉段）沿线卫生保洁；镇垃圾中转站运营</w:t>
      </w:r>
      <w:r>
        <w:rPr>
          <w:rFonts w:hint="eastAsia" w:ascii="宋体" w:hAnsi="宋体" w:eastAsia="宋体" w:cs="宋体"/>
          <w:bCs/>
          <w:kern w:val="0"/>
          <w:sz w:val="24"/>
          <w:highlight w:val="none"/>
        </w:rPr>
        <w:t>。</w:t>
      </w:r>
    </w:p>
    <w:p w14:paraId="607070CB">
      <w:pPr>
        <w:spacing w:line="276" w:lineRule="auto"/>
        <w:jc w:val="center"/>
        <w:rPr>
          <w:rFonts w:hint="default" w:ascii="宋体" w:hAnsi="宋体" w:eastAsia="宋体" w:cs="宋体"/>
          <w:b/>
          <w:kern w:val="0"/>
          <w:sz w:val="24"/>
        </w:rPr>
      </w:pPr>
      <w:r>
        <w:rPr>
          <w:rFonts w:hint="eastAsia" w:ascii="宋体" w:hAnsi="宋体" w:eastAsia="宋体" w:cs="宋体"/>
          <w:b/>
          <w:kern w:val="0"/>
          <w:sz w:val="24"/>
        </w:rPr>
        <w:t>柳泉镇各行政村、自然村</w:t>
      </w:r>
    </w:p>
    <w:tbl>
      <w:tblPr>
        <w:tblStyle w:val="6"/>
        <w:tblW w:w="9821" w:type="dxa"/>
        <w:tblInd w:w="-108" w:type="dxa"/>
        <w:tblLayout w:type="fixed"/>
        <w:tblCellMar>
          <w:top w:w="0" w:type="dxa"/>
          <w:left w:w="108" w:type="dxa"/>
          <w:bottom w:w="0" w:type="dxa"/>
          <w:right w:w="108" w:type="dxa"/>
        </w:tblCellMar>
      </w:tblPr>
      <w:tblGrid>
        <w:gridCol w:w="731"/>
        <w:gridCol w:w="4358"/>
        <w:gridCol w:w="4732"/>
      </w:tblGrid>
      <w:tr w14:paraId="641DC10D">
        <w:tblPrEx>
          <w:tblCellMar>
            <w:top w:w="0" w:type="dxa"/>
            <w:left w:w="108" w:type="dxa"/>
            <w:bottom w:w="0" w:type="dxa"/>
            <w:right w:w="108" w:type="dxa"/>
          </w:tblCellMar>
        </w:tblPrEx>
        <w:trPr>
          <w:trHeight w:val="397"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051C2BC0">
            <w:pPr>
              <w:widowControl/>
              <w:spacing w:line="276" w:lineRule="auto"/>
              <w:jc w:val="left"/>
              <w:rPr>
                <w:rFonts w:hint="default" w:ascii="宋体" w:hAnsi="宋体" w:eastAsia="宋体" w:cs="宋体"/>
                <w:kern w:val="0"/>
                <w:sz w:val="24"/>
              </w:rPr>
            </w:pPr>
            <w:r>
              <w:rPr>
                <w:rFonts w:hint="eastAsia" w:ascii="宋体" w:hAnsi="宋体" w:eastAsia="宋体" w:cs="宋体"/>
                <w:kern w:val="0"/>
                <w:sz w:val="24"/>
              </w:rPr>
              <w:t>序号</w:t>
            </w:r>
          </w:p>
        </w:tc>
        <w:tc>
          <w:tcPr>
            <w:tcW w:w="4358" w:type="dxa"/>
            <w:tcBorders>
              <w:top w:val="single" w:color="000000" w:sz="4" w:space="0"/>
              <w:left w:val="nil"/>
              <w:bottom w:val="single" w:color="000000" w:sz="4" w:space="0"/>
              <w:right w:val="single" w:color="000000" w:sz="4" w:space="0"/>
            </w:tcBorders>
            <w:vAlign w:val="center"/>
          </w:tcPr>
          <w:p w14:paraId="45B37730">
            <w:pPr>
              <w:widowControl/>
              <w:spacing w:line="276" w:lineRule="auto"/>
              <w:jc w:val="left"/>
              <w:rPr>
                <w:rFonts w:hint="default" w:ascii="宋体" w:hAnsi="宋体" w:eastAsia="宋体" w:cs="宋体"/>
                <w:kern w:val="0"/>
                <w:sz w:val="24"/>
              </w:rPr>
            </w:pPr>
            <w:r>
              <w:rPr>
                <w:rFonts w:hint="eastAsia" w:ascii="宋体" w:hAnsi="宋体" w:eastAsia="宋体" w:cs="宋体"/>
                <w:kern w:val="0"/>
                <w:sz w:val="24"/>
              </w:rPr>
              <w:t>行政村</w:t>
            </w:r>
          </w:p>
        </w:tc>
        <w:tc>
          <w:tcPr>
            <w:tcW w:w="4732" w:type="dxa"/>
            <w:tcBorders>
              <w:top w:val="single" w:color="000000" w:sz="4" w:space="0"/>
              <w:left w:val="nil"/>
              <w:bottom w:val="single" w:color="000000" w:sz="4" w:space="0"/>
              <w:right w:val="single" w:color="000000" w:sz="4" w:space="0"/>
            </w:tcBorders>
            <w:vAlign w:val="center"/>
          </w:tcPr>
          <w:p w14:paraId="554672C8">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自然村</w:t>
            </w:r>
          </w:p>
        </w:tc>
      </w:tr>
      <w:tr w14:paraId="57F3A296">
        <w:tblPrEx>
          <w:tblCellMar>
            <w:top w:w="0" w:type="dxa"/>
            <w:left w:w="108" w:type="dxa"/>
            <w:bottom w:w="0" w:type="dxa"/>
            <w:right w:w="108" w:type="dxa"/>
          </w:tblCellMar>
        </w:tblPrEx>
        <w:trPr>
          <w:trHeight w:val="845" w:hRule="atLeast"/>
        </w:trPr>
        <w:tc>
          <w:tcPr>
            <w:tcW w:w="731" w:type="dxa"/>
            <w:tcBorders>
              <w:top w:val="nil"/>
              <w:left w:val="single" w:color="000000" w:sz="4" w:space="0"/>
              <w:right w:val="single" w:color="000000" w:sz="4" w:space="0"/>
            </w:tcBorders>
            <w:vAlign w:val="center"/>
          </w:tcPr>
          <w:p w14:paraId="5F3E23C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w:t>
            </w:r>
          </w:p>
        </w:tc>
        <w:tc>
          <w:tcPr>
            <w:tcW w:w="4358" w:type="dxa"/>
            <w:tcBorders>
              <w:top w:val="nil"/>
              <w:left w:val="single" w:color="000000" w:sz="4" w:space="0"/>
              <w:right w:val="single" w:color="000000" w:sz="4" w:space="0"/>
            </w:tcBorders>
            <w:vAlign w:val="center"/>
          </w:tcPr>
          <w:p w14:paraId="59B51A13">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柳泉村</w:t>
            </w:r>
          </w:p>
        </w:tc>
        <w:tc>
          <w:tcPr>
            <w:tcW w:w="4732" w:type="dxa"/>
            <w:tcBorders>
              <w:top w:val="nil"/>
              <w:left w:val="nil"/>
              <w:bottom w:val="single" w:color="000000" w:sz="4" w:space="0"/>
              <w:right w:val="single" w:color="000000" w:sz="4" w:space="0"/>
            </w:tcBorders>
            <w:vAlign w:val="bottom"/>
          </w:tcPr>
          <w:p w14:paraId="71A12AF2">
            <w:pPr>
              <w:widowControl/>
              <w:jc w:val="center"/>
              <w:rPr>
                <w:rFonts w:hint="default" w:ascii="宋体" w:hAnsi="宋体" w:eastAsia="宋体" w:cs="宋体"/>
                <w:kern w:val="0"/>
                <w:sz w:val="24"/>
              </w:rPr>
            </w:pPr>
            <w:r>
              <w:rPr>
                <w:rFonts w:hint="default" w:ascii="宋体" w:hAnsi="宋体" w:eastAsia="宋体" w:cs="宋体"/>
                <w:kern w:val="0"/>
                <w:sz w:val="24"/>
              </w:rPr>
              <w:t>柳泉</w:t>
            </w:r>
          </w:p>
          <w:p w14:paraId="3EF1EF02">
            <w:pPr>
              <w:widowControl/>
              <w:jc w:val="center"/>
              <w:rPr>
                <w:rFonts w:hint="default" w:ascii="宋体" w:hAnsi="宋体" w:eastAsia="宋体" w:cs="宋体"/>
                <w:kern w:val="0"/>
                <w:sz w:val="24"/>
              </w:rPr>
            </w:pPr>
            <w:r>
              <w:rPr>
                <w:rFonts w:hint="default" w:ascii="宋体" w:hAnsi="宋体" w:eastAsia="宋体" w:cs="宋体"/>
                <w:kern w:val="0"/>
                <w:sz w:val="24"/>
              </w:rPr>
              <w:t>小柳泉</w:t>
            </w:r>
          </w:p>
          <w:p w14:paraId="1B0FF1A5">
            <w:pPr>
              <w:widowControl/>
              <w:jc w:val="center"/>
              <w:rPr>
                <w:rFonts w:hint="default" w:ascii="宋体" w:hAnsi="宋体" w:eastAsia="宋体" w:cs="宋体"/>
                <w:kern w:val="0"/>
                <w:sz w:val="24"/>
              </w:rPr>
            </w:pPr>
            <w:r>
              <w:rPr>
                <w:rFonts w:hint="default" w:ascii="宋体" w:hAnsi="宋体" w:eastAsia="宋体" w:cs="宋体"/>
                <w:kern w:val="0"/>
                <w:sz w:val="24"/>
              </w:rPr>
              <w:t>沟西</w:t>
            </w:r>
          </w:p>
          <w:p w14:paraId="21F8D668">
            <w:pPr>
              <w:widowControl/>
              <w:jc w:val="center"/>
              <w:rPr>
                <w:rFonts w:hint="default" w:ascii="宋体" w:hAnsi="宋体" w:eastAsia="宋体" w:cs="宋体"/>
                <w:kern w:val="0"/>
                <w:sz w:val="24"/>
                <w:u w:val="single"/>
              </w:rPr>
            </w:pPr>
            <w:r>
              <w:rPr>
                <w:rFonts w:hint="default" w:ascii="宋体" w:hAnsi="宋体" w:eastAsia="宋体" w:cs="宋体"/>
                <w:kern w:val="0"/>
                <w:sz w:val="24"/>
              </w:rPr>
              <w:t>南塘</w:t>
            </w:r>
          </w:p>
        </w:tc>
      </w:tr>
      <w:tr w14:paraId="4FDFC274">
        <w:tblPrEx>
          <w:tblCellMar>
            <w:top w:w="0" w:type="dxa"/>
            <w:left w:w="108" w:type="dxa"/>
            <w:bottom w:w="0" w:type="dxa"/>
            <w:right w:w="108" w:type="dxa"/>
          </w:tblCellMar>
        </w:tblPrEx>
        <w:trPr>
          <w:trHeight w:val="1122" w:hRule="atLeast"/>
        </w:trPr>
        <w:tc>
          <w:tcPr>
            <w:tcW w:w="731" w:type="dxa"/>
            <w:tcBorders>
              <w:top w:val="nil"/>
              <w:left w:val="single" w:color="000000" w:sz="4" w:space="0"/>
              <w:bottom w:val="single" w:color="000000" w:sz="4" w:space="0"/>
              <w:right w:val="single" w:color="000000" w:sz="4" w:space="0"/>
            </w:tcBorders>
            <w:vAlign w:val="center"/>
          </w:tcPr>
          <w:p w14:paraId="15BE57F8">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2</w:t>
            </w:r>
          </w:p>
        </w:tc>
        <w:tc>
          <w:tcPr>
            <w:tcW w:w="4358" w:type="dxa"/>
            <w:tcBorders>
              <w:top w:val="nil"/>
              <w:left w:val="single" w:color="000000" w:sz="4" w:space="0"/>
              <w:bottom w:val="single" w:color="000000" w:sz="4" w:space="0"/>
              <w:right w:val="single" w:color="000000" w:sz="4" w:space="0"/>
            </w:tcBorders>
            <w:vAlign w:val="center"/>
          </w:tcPr>
          <w:p w14:paraId="19818ED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西堡村</w:t>
            </w:r>
          </w:p>
        </w:tc>
        <w:tc>
          <w:tcPr>
            <w:tcW w:w="4732" w:type="dxa"/>
            <w:tcBorders>
              <w:top w:val="nil"/>
              <w:left w:val="nil"/>
              <w:bottom w:val="single" w:color="000000" w:sz="4" w:space="0"/>
              <w:right w:val="single" w:color="auto" w:sz="4" w:space="0"/>
            </w:tcBorders>
            <w:vAlign w:val="center"/>
          </w:tcPr>
          <w:p w14:paraId="6049CBC4">
            <w:pPr>
              <w:widowControl/>
              <w:jc w:val="center"/>
              <w:rPr>
                <w:rFonts w:hint="default" w:ascii="宋体" w:hAnsi="宋体" w:eastAsia="宋体" w:cs="宋体"/>
                <w:kern w:val="0"/>
                <w:sz w:val="24"/>
              </w:rPr>
            </w:pPr>
            <w:r>
              <w:rPr>
                <w:rFonts w:hint="default" w:ascii="宋体" w:hAnsi="宋体" w:eastAsia="宋体" w:cs="宋体"/>
                <w:kern w:val="0"/>
                <w:sz w:val="24"/>
              </w:rPr>
              <w:t>西堡</w:t>
            </w:r>
          </w:p>
          <w:p w14:paraId="510D724F">
            <w:pPr>
              <w:widowControl/>
              <w:jc w:val="center"/>
              <w:rPr>
                <w:rFonts w:hint="default" w:ascii="宋体" w:hAnsi="宋体" w:eastAsia="宋体" w:cs="宋体"/>
                <w:kern w:val="0"/>
                <w:sz w:val="24"/>
              </w:rPr>
            </w:pPr>
            <w:r>
              <w:rPr>
                <w:rFonts w:hint="default" w:ascii="宋体" w:hAnsi="宋体" w:eastAsia="宋体" w:cs="宋体"/>
                <w:kern w:val="0"/>
                <w:sz w:val="24"/>
              </w:rPr>
              <w:t>单庄</w:t>
            </w:r>
          </w:p>
          <w:p w14:paraId="7E4CAA73">
            <w:pPr>
              <w:widowControl/>
              <w:jc w:val="center"/>
              <w:rPr>
                <w:rFonts w:hint="default" w:ascii="宋体" w:hAnsi="宋体" w:eastAsia="宋体" w:cs="宋体"/>
                <w:kern w:val="0"/>
                <w:sz w:val="24"/>
              </w:rPr>
            </w:pPr>
            <w:r>
              <w:rPr>
                <w:rFonts w:hint="default" w:ascii="宋体" w:hAnsi="宋体" w:eastAsia="宋体" w:cs="宋体"/>
                <w:kern w:val="0"/>
                <w:sz w:val="24"/>
              </w:rPr>
              <w:t>新庄</w:t>
            </w:r>
          </w:p>
        </w:tc>
      </w:tr>
      <w:tr w14:paraId="51D1CF0F">
        <w:tblPrEx>
          <w:tblCellMar>
            <w:top w:w="0" w:type="dxa"/>
            <w:left w:w="108" w:type="dxa"/>
            <w:bottom w:w="0" w:type="dxa"/>
            <w:right w:w="108" w:type="dxa"/>
          </w:tblCellMar>
        </w:tblPrEx>
        <w:trPr>
          <w:trHeight w:val="1129" w:hRule="atLeast"/>
        </w:trPr>
        <w:tc>
          <w:tcPr>
            <w:tcW w:w="731" w:type="dxa"/>
            <w:tcBorders>
              <w:top w:val="nil"/>
              <w:left w:val="single" w:color="000000" w:sz="4" w:space="0"/>
              <w:bottom w:val="single" w:color="000000" w:sz="4" w:space="0"/>
              <w:right w:val="single" w:color="000000" w:sz="4" w:space="0"/>
            </w:tcBorders>
            <w:vAlign w:val="center"/>
          </w:tcPr>
          <w:p w14:paraId="2E5FE464">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3</w:t>
            </w:r>
          </w:p>
        </w:tc>
        <w:tc>
          <w:tcPr>
            <w:tcW w:w="4358" w:type="dxa"/>
            <w:tcBorders>
              <w:top w:val="nil"/>
              <w:left w:val="single" w:color="000000" w:sz="4" w:space="0"/>
              <w:bottom w:val="single" w:color="000000" w:sz="4" w:space="0"/>
              <w:right w:val="single" w:color="000000" w:sz="4" w:space="0"/>
            </w:tcBorders>
            <w:vAlign w:val="center"/>
          </w:tcPr>
          <w:p w14:paraId="39971A83">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高皇村</w:t>
            </w:r>
          </w:p>
        </w:tc>
        <w:tc>
          <w:tcPr>
            <w:tcW w:w="4732" w:type="dxa"/>
            <w:tcBorders>
              <w:top w:val="nil"/>
              <w:left w:val="nil"/>
              <w:bottom w:val="single" w:color="000000" w:sz="4" w:space="0"/>
              <w:right w:val="single" w:color="auto" w:sz="4" w:space="0"/>
            </w:tcBorders>
            <w:vAlign w:val="center"/>
          </w:tcPr>
          <w:p w14:paraId="1DAFF830">
            <w:pPr>
              <w:widowControl/>
              <w:jc w:val="center"/>
              <w:rPr>
                <w:rFonts w:hint="default" w:ascii="宋体" w:hAnsi="宋体" w:eastAsia="宋体" w:cs="宋体"/>
                <w:kern w:val="0"/>
                <w:sz w:val="24"/>
              </w:rPr>
            </w:pPr>
            <w:r>
              <w:rPr>
                <w:rFonts w:hint="default" w:ascii="宋体" w:hAnsi="宋体" w:eastAsia="宋体" w:cs="宋体"/>
                <w:kern w:val="0"/>
                <w:sz w:val="24"/>
              </w:rPr>
              <w:t>后湾</w:t>
            </w:r>
          </w:p>
          <w:p w14:paraId="141CC180">
            <w:pPr>
              <w:widowControl/>
              <w:jc w:val="center"/>
              <w:rPr>
                <w:rFonts w:hint="default" w:ascii="宋体" w:hAnsi="宋体" w:eastAsia="宋体" w:cs="宋体"/>
                <w:kern w:val="0"/>
                <w:sz w:val="24"/>
              </w:rPr>
            </w:pPr>
            <w:r>
              <w:rPr>
                <w:rFonts w:hint="default" w:ascii="宋体" w:hAnsi="宋体" w:eastAsia="宋体" w:cs="宋体"/>
                <w:kern w:val="0"/>
                <w:sz w:val="24"/>
              </w:rPr>
              <w:t>高皇</w:t>
            </w:r>
          </w:p>
          <w:p w14:paraId="6B0BB59C">
            <w:pPr>
              <w:widowControl/>
              <w:jc w:val="center"/>
              <w:rPr>
                <w:rFonts w:hint="default" w:ascii="宋体" w:hAnsi="宋体" w:eastAsia="宋体" w:cs="宋体"/>
                <w:kern w:val="0"/>
                <w:sz w:val="24"/>
              </w:rPr>
            </w:pPr>
            <w:r>
              <w:rPr>
                <w:rFonts w:hint="default" w:ascii="宋体" w:hAnsi="宋体" w:eastAsia="宋体" w:cs="宋体"/>
                <w:kern w:val="0"/>
                <w:sz w:val="24"/>
              </w:rPr>
              <w:t>前杨</w:t>
            </w:r>
          </w:p>
          <w:p w14:paraId="517FF655">
            <w:pPr>
              <w:widowControl/>
              <w:jc w:val="center"/>
              <w:rPr>
                <w:rFonts w:hint="default" w:ascii="宋体" w:hAnsi="宋体" w:eastAsia="宋体" w:cs="宋体"/>
                <w:kern w:val="0"/>
                <w:sz w:val="24"/>
              </w:rPr>
            </w:pPr>
            <w:r>
              <w:rPr>
                <w:rFonts w:hint="default" w:ascii="宋体" w:hAnsi="宋体" w:eastAsia="宋体" w:cs="宋体"/>
                <w:kern w:val="0"/>
                <w:sz w:val="24"/>
              </w:rPr>
              <w:t>菜园</w:t>
            </w:r>
          </w:p>
        </w:tc>
      </w:tr>
      <w:tr w14:paraId="0C71194D">
        <w:tblPrEx>
          <w:tblCellMar>
            <w:top w:w="0" w:type="dxa"/>
            <w:left w:w="108" w:type="dxa"/>
            <w:bottom w:w="0" w:type="dxa"/>
            <w:right w:w="108" w:type="dxa"/>
          </w:tblCellMar>
        </w:tblPrEx>
        <w:trPr>
          <w:trHeight w:val="1043" w:hRule="atLeast"/>
        </w:trPr>
        <w:tc>
          <w:tcPr>
            <w:tcW w:w="731" w:type="dxa"/>
            <w:tcBorders>
              <w:top w:val="nil"/>
              <w:left w:val="single" w:color="000000" w:sz="4" w:space="0"/>
              <w:right w:val="single" w:color="000000" w:sz="4" w:space="0"/>
            </w:tcBorders>
            <w:vAlign w:val="center"/>
          </w:tcPr>
          <w:p w14:paraId="3D6B46ED">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4</w:t>
            </w:r>
          </w:p>
        </w:tc>
        <w:tc>
          <w:tcPr>
            <w:tcW w:w="4358" w:type="dxa"/>
            <w:tcBorders>
              <w:top w:val="nil"/>
              <w:left w:val="single" w:color="000000" w:sz="4" w:space="0"/>
              <w:right w:val="single" w:color="000000" w:sz="4" w:space="0"/>
            </w:tcBorders>
            <w:vAlign w:val="center"/>
          </w:tcPr>
          <w:p w14:paraId="7584EAE2">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大冯村</w:t>
            </w:r>
          </w:p>
        </w:tc>
        <w:tc>
          <w:tcPr>
            <w:tcW w:w="4732" w:type="dxa"/>
            <w:tcBorders>
              <w:top w:val="nil"/>
              <w:left w:val="nil"/>
              <w:bottom w:val="single" w:color="auto" w:sz="4" w:space="0"/>
              <w:right w:val="single" w:color="000000" w:sz="4" w:space="0"/>
            </w:tcBorders>
          </w:tcPr>
          <w:p w14:paraId="4FBDF769">
            <w:pPr>
              <w:widowControl/>
              <w:jc w:val="center"/>
              <w:rPr>
                <w:rFonts w:hint="default" w:ascii="宋体" w:hAnsi="宋体" w:eastAsia="宋体" w:cs="宋体"/>
                <w:kern w:val="0"/>
                <w:sz w:val="24"/>
              </w:rPr>
            </w:pPr>
            <w:r>
              <w:rPr>
                <w:rFonts w:hint="default" w:ascii="宋体" w:hAnsi="宋体" w:eastAsia="宋体" w:cs="宋体"/>
                <w:kern w:val="0"/>
                <w:sz w:val="24"/>
              </w:rPr>
              <w:t>大冯</w:t>
            </w:r>
          </w:p>
          <w:p w14:paraId="16082DBE">
            <w:pPr>
              <w:widowControl/>
              <w:jc w:val="center"/>
              <w:rPr>
                <w:rFonts w:hint="default" w:ascii="宋体" w:hAnsi="宋体" w:eastAsia="宋体" w:cs="宋体"/>
                <w:kern w:val="0"/>
                <w:sz w:val="24"/>
              </w:rPr>
            </w:pPr>
            <w:r>
              <w:rPr>
                <w:rFonts w:hint="default" w:ascii="宋体" w:hAnsi="宋体" w:eastAsia="宋体" w:cs="宋体"/>
                <w:kern w:val="0"/>
                <w:sz w:val="24"/>
              </w:rPr>
              <w:t>上马</w:t>
            </w:r>
          </w:p>
          <w:p w14:paraId="331F7DC9">
            <w:pPr>
              <w:widowControl/>
              <w:jc w:val="center"/>
              <w:rPr>
                <w:rFonts w:hint="default" w:ascii="宋体" w:hAnsi="宋体" w:eastAsia="宋体" w:cs="宋体"/>
                <w:kern w:val="0"/>
                <w:sz w:val="24"/>
              </w:rPr>
            </w:pPr>
            <w:r>
              <w:rPr>
                <w:rFonts w:hint="default" w:ascii="宋体" w:hAnsi="宋体" w:eastAsia="宋体" w:cs="宋体"/>
                <w:kern w:val="0"/>
                <w:sz w:val="24"/>
              </w:rPr>
              <w:t>山西杨</w:t>
            </w:r>
          </w:p>
        </w:tc>
      </w:tr>
      <w:tr w14:paraId="409A4991">
        <w:tblPrEx>
          <w:tblCellMar>
            <w:top w:w="0" w:type="dxa"/>
            <w:left w:w="108" w:type="dxa"/>
            <w:bottom w:w="0" w:type="dxa"/>
            <w:right w:w="108" w:type="dxa"/>
          </w:tblCellMar>
        </w:tblPrEx>
        <w:trPr>
          <w:trHeight w:val="1341" w:hRule="atLeast"/>
        </w:trPr>
        <w:tc>
          <w:tcPr>
            <w:tcW w:w="731" w:type="dxa"/>
            <w:tcBorders>
              <w:top w:val="single" w:color="auto" w:sz="4" w:space="0"/>
              <w:left w:val="single" w:color="auto" w:sz="4" w:space="0"/>
              <w:bottom w:val="single" w:color="auto" w:sz="4" w:space="0"/>
              <w:right w:val="single" w:color="auto" w:sz="4" w:space="0"/>
            </w:tcBorders>
            <w:vAlign w:val="center"/>
          </w:tcPr>
          <w:p w14:paraId="3B7AADF6">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5</w:t>
            </w:r>
          </w:p>
        </w:tc>
        <w:tc>
          <w:tcPr>
            <w:tcW w:w="4358" w:type="dxa"/>
            <w:tcBorders>
              <w:top w:val="single" w:color="auto" w:sz="4" w:space="0"/>
              <w:left w:val="single" w:color="auto" w:sz="4" w:space="0"/>
              <w:bottom w:val="single" w:color="auto" w:sz="4" w:space="0"/>
              <w:right w:val="single" w:color="auto" w:sz="4" w:space="0"/>
            </w:tcBorders>
            <w:vAlign w:val="center"/>
          </w:tcPr>
          <w:p w14:paraId="14CC1F71">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套里村</w:t>
            </w:r>
          </w:p>
        </w:tc>
        <w:tc>
          <w:tcPr>
            <w:tcW w:w="4732" w:type="dxa"/>
            <w:tcBorders>
              <w:top w:val="single" w:color="auto" w:sz="4" w:space="0"/>
              <w:left w:val="single" w:color="auto" w:sz="4" w:space="0"/>
              <w:bottom w:val="single" w:color="auto" w:sz="4" w:space="0"/>
              <w:right w:val="single" w:color="auto" w:sz="4" w:space="0"/>
            </w:tcBorders>
          </w:tcPr>
          <w:p w14:paraId="0FE56BF4">
            <w:pPr>
              <w:widowControl/>
              <w:jc w:val="center"/>
              <w:rPr>
                <w:rFonts w:hint="default" w:ascii="宋体" w:hAnsi="宋体" w:eastAsia="宋体" w:cs="宋体"/>
                <w:kern w:val="0"/>
                <w:sz w:val="24"/>
              </w:rPr>
            </w:pPr>
            <w:r>
              <w:rPr>
                <w:rFonts w:hint="default" w:ascii="宋体" w:hAnsi="宋体" w:eastAsia="宋体" w:cs="宋体"/>
                <w:kern w:val="0"/>
                <w:sz w:val="24"/>
              </w:rPr>
              <w:t>祖套</w:t>
            </w:r>
          </w:p>
          <w:p w14:paraId="380D0174">
            <w:pPr>
              <w:widowControl/>
              <w:jc w:val="center"/>
              <w:rPr>
                <w:rFonts w:hint="default" w:ascii="宋体" w:hAnsi="宋体" w:eastAsia="宋体" w:cs="宋体"/>
                <w:kern w:val="0"/>
                <w:sz w:val="24"/>
              </w:rPr>
            </w:pPr>
            <w:r>
              <w:rPr>
                <w:rFonts w:hint="default" w:ascii="宋体" w:hAnsi="宋体" w:eastAsia="宋体" w:cs="宋体"/>
                <w:kern w:val="0"/>
                <w:sz w:val="24"/>
              </w:rPr>
              <w:t>杨套</w:t>
            </w:r>
          </w:p>
          <w:p w14:paraId="141121CE">
            <w:pPr>
              <w:widowControl/>
              <w:jc w:val="center"/>
              <w:rPr>
                <w:rFonts w:hint="default" w:ascii="宋体" w:hAnsi="宋体" w:eastAsia="宋体" w:cs="宋体"/>
                <w:kern w:val="0"/>
                <w:sz w:val="24"/>
              </w:rPr>
            </w:pPr>
            <w:r>
              <w:rPr>
                <w:rFonts w:hint="default" w:ascii="宋体" w:hAnsi="宋体" w:eastAsia="宋体" w:cs="宋体"/>
                <w:kern w:val="0"/>
                <w:sz w:val="24"/>
              </w:rPr>
              <w:t>王套</w:t>
            </w:r>
          </w:p>
          <w:p w14:paraId="60907FC3">
            <w:pPr>
              <w:widowControl/>
              <w:jc w:val="center"/>
              <w:rPr>
                <w:rFonts w:hint="default" w:ascii="宋体" w:hAnsi="宋体" w:eastAsia="宋体" w:cs="宋体"/>
                <w:kern w:val="0"/>
                <w:sz w:val="24"/>
              </w:rPr>
            </w:pPr>
            <w:r>
              <w:rPr>
                <w:rFonts w:hint="default" w:ascii="宋体" w:hAnsi="宋体" w:eastAsia="宋体" w:cs="宋体"/>
                <w:kern w:val="0"/>
                <w:sz w:val="24"/>
              </w:rPr>
              <w:t>梁套</w:t>
            </w:r>
          </w:p>
        </w:tc>
      </w:tr>
      <w:tr w14:paraId="6D880638">
        <w:tblPrEx>
          <w:tblCellMar>
            <w:top w:w="0" w:type="dxa"/>
            <w:left w:w="108" w:type="dxa"/>
            <w:bottom w:w="0" w:type="dxa"/>
            <w:right w:w="108" w:type="dxa"/>
          </w:tblCellMar>
        </w:tblPrEx>
        <w:trPr>
          <w:trHeight w:val="397" w:hRule="atLeast"/>
        </w:trPr>
        <w:tc>
          <w:tcPr>
            <w:tcW w:w="731" w:type="dxa"/>
            <w:tcBorders>
              <w:top w:val="single" w:color="auto" w:sz="4" w:space="0"/>
              <w:left w:val="single" w:color="auto" w:sz="4" w:space="0"/>
              <w:bottom w:val="single" w:color="auto" w:sz="4" w:space="0"/>
              <w:right w:val="single" w:color="auto" w:sz="4" w:space="0"/>
            </w:tcBorders>
            <w:vAlign w:val="center"/>
          </w:tcPr>
          <w:p w14:paraId="46E81874">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6</w:t>
            </w:r>
          </w:p>
        </w:tc>
        <w:tc>
          <w:tcPr>
            <w:tcW w:w="4358" w:type="dxa"/>
            <w:tcBorders>
              <w:top w:val="single" w:color="auto" w:sz="4" w:space="0"/>
              <w:left w:val="single" w:color="auto" w:sz="4" w:space="0"/>
              <w:bottom w:val="single" w:color="auto" w:sz="4" w:space="0"/>
              <w:right w:val="single" w:color="auto" w:sz="4" w:space="0"/>
            </w:tcBorders>
            <w:vAlign w:val="center"/>
          </w:tcPr>
          <w:p w14:paraId="15A62F9C">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八丁村</w:t>
            </w:r>
          </w:p>
        </w:tc>
        <w:tc>
          <w:tcPr>
            <w:tcW w:w="4732" w:type="dxa"/>
            <w:tcBorders>
              <w:top w:val="single" w:color="auto" w:sz="4" w:space="0"/>
              <w:left w:val="single" w:color="auto" w:sz="4" w:space="0"/>
              <w:bottom w:val="single" w:color="auto" w:sz="4" w:space="0"/>
              <w:right w:val="single" w:color="auto" w:sz="4" w:space="0"/>
            </w:tcBorders>
          </w:tcPr>
          <w:p w14:paraId="032C9016">
            <w:pPr>
              <w:widowControl/>
              <w:jc w:val="center"/>
              <w:rPr>
                <w:rFonts w:hint="default" w:ascii="宋体" w:hAnsi="宋体" w:eastAsia="宋体" w:cs="宋体"/>
                <w:kern w:val="0"/>
                <w:sz w:val="24"/>
              </w:rPr>
            </w:pPr>
            <w:r>
              <w:rPr>
                <w:rFonts w:hint="eastAsia" w:ascii="宋体" w:hAnsi="宋体" w:eastAsia="宋体" w:cs="宋体"/>
                <w:kern w:val="0"/>
                <w:sz w:val="24"/>
              </w:rPr>
              <w:t>八丁</w:t>
            </w:r>
          </w:p>
        </w:tc>
      </w:tr>
      <w:tr w14:paraId="4728198C">
        <w:tblPrEx>
          <w:tblCellMar>
            <w:top w:w="0" w:type="dxa"/>
            <w:left w:w="108" w:type="dxa"/>
            <w:bottom w:w="0" w:type="dxa"/>
            <w:right w:w="108" w:type="dxa"/>
          </w:tblCellMar>
        </w:tblPrEx>
        <w:trPr>
          <w:trHeight w:val="614" w:hRule="atLeast"/>
        </w:trPr>
        <w:tc>
          <w:tcPr>
            <w:tcW w:w="731" w:type="dxa"/>
            <w:tcBorders>
              <w:top w:val="single" w:color="auto" w:sz="4" w:space="0"/>
              <w:left w:val="single" w:color="auto" w:sz="4" w:space="0"/>
              <w:bottom w:val="single" w:color="auto" w:sz="4" w:space="0"/>
              <w:right w:val="single" w:color="auto" w:sz="4" w:space="0"/>
            </w:tcBorders>
            <w:vAlign w:val="center"/>
          </w:tcPr>
          <w:p w14:paraId="4403EB27">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7</w:t>
            </w:r>
          </w:p>
        </w:tc>
        <w:tc>
          <w:tcPr>
            <w:tcW w:w="4358" w:type="dxa"/>
            <w:tcBorders>
              <w:top w:val="single" w:color="auto" w:sz="4" w:space="0"/>
              <w:left w:val="single" w:color="auto" w:sz="4" w:space="0"/>
              <w:bottom w:val="single" w:color="auto" w:sz="4" w:space="0"/>
              <w:right w:val="single" w:color="auto" w:sz="4" w:space="0"/>
            </w:tcBorders>
            <w:vAlign w:val="center"/>
          </w:tcPr>
          <w:p w14:paraId="1F6FB5B7">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官路村</w:t>
            </w:r>
          </w:p>
        </w:tc>
        <w:tc>
          <w:tcPr>
            <w:tcW w:w="4732" w:type="dxa"/>
            <w:tcBorders>
              <w:top w:val="single" w:color="auto" w:sz="4" w:space="0"/>
              <w:left w:val="single" w:color="auto" w:sz="4" w:space="0"/>
              <w:bottom w:val="single" w:color="auto" w:sz="4" w:space="0"/>
              <w:right w:val="single" w:color="auto" w:sz="4" w:space="0"/>
            </w:tcBorders>
          </w:tcPr>
          <w:p w14:paraId="3CD5D528">
            <w:pPr>
              <w:widowControl/>
              <w:jc w:val="center"/>
              <w:rPr>
                <w:rFonts w:hint="default" w:ascii="宋体" w:hAnsi="宋体" w:eastAsia="宋体" w:cs="宋体"/>
                <w:kern w:val="0"/>
                <w:sz w:val="24"/>
              </w:rPr>
            </w:pPr>
            <w:r>
              <w:rPr>
                <w:rFonts w:hint="default" w:ascii="宋体" w:hAnsi="宋体" w:eastAsia="宋体" w:cs="宋体"/>
                <w:kern w:val="0"/>
                <w:sz w:val="24"/>
              </w:rPr>
              <w:t>东官路</w:t>
            </w:r>
          </w:p>
          <w:p w14:paraId="4B77325E">
            <w:pPr>
              <w:widowControl/>
              <w:jc w:val="center"/>
              <w:rPr>
                <w:rFonts w:hint="default" w:ascii="宋体" w:hAnsi="宋体" w:eastAsia="宋体" w:cs="宋体"/>
                <w:kern w:val="0"/>
                <w:sz w:val="24"/>
              </w:rPr>
            </w:pPr>
            <w:r>
              <w:rPr>
                <w:rFonts w:hint="default" w:ascii="宋体" w:hAnsi="宋体" w:eastAsia="宋体" w:cs="宋体"/>
                <w:kern w:val="0"/>
                <w:sz w:val="24"/>
              </w:rPr>
              <w:t>三张茂</w:t>
            </w:r>
          </w:p>
          <w:p w14:paraId="0B4AA57F">
            <w:pPr>
              <w:widowControl/>
              <w:jc w:val="center"/>
              <w:rPr>
                <w:rFonts w:hint="default" w:ascii="宋体" w:hAnsi="宋体" w:eastAsia="宋体" w:cs="宋体"/>
                <w:kern w:val="0"/>
                <w:sz w:val="24"/>
              </w:rPr>
            </w:pPr>
            <w:r>
              <w:rPr>
                <w:rFonts w:hint="default" w:ascii="宋体" w:hAnsi="宋体" w:eastAsia="宋体" w:cs="宋体"/>
                <w:kern w:val="0"/>
                <w:sz w:val="24"/>
              </w:rPr>
              <w:t>西官路</w:t>
            </w:r>
          </w:p>
        </w:tc>
      </w:tr>
      <w:tr w14:paraId="30D75BF7">
        <w:tblPrEx>
          <w:tblCellMar>
            <w:top w:w="0" w:type="dxa"/>
            <w:left w:w="108" w:type="dxa"/>
            <w:bottom w:w="0" w:type="dxa"/>
            <w:right w:w="108" w:type="dxa"/>
          </w:tblCellMar>
        </w:tblPrEx>
        <w:trPr>
          <w:trHeight w:val="959" w:hRule="atLeast"/>
        </w:trPr>
        <w:tc>
          <w:tcPr>
            <w:tcW w:w="731" w:type="dxa"/>
            <w:tcBorders>
              <w:top w:val="single" w:color="auto" w:sz="4" w:space="0"/>
              <w:left w:val="single" w:color="auto" w:sz="4" w:space="0"/>
              <w:bottom w:val="single" w:color="auto" w:sz="4" w:space="0"/>
              <w:right w:val="single" w:color="auto" w:sz="4" w:space="0"/>
            </w:tcBorders>
            <w:vAlign w:val="center"/>
          </w:tcPr>
          <w:p w14:paraId="3001C475">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8</w:t>
            </w:r>
          </w:p>
        </w:tc>
        <w:tc>
          <w:tcPr>
            <w:tcW w:w="4358" w:type="dxa"/>
            <w:tcBorders>
              <w:top w:val="single" w:color="auto" w:sz="4" w:space="0"/>
              <w:left w:val="single" w:color="auto" w:sz="4" w:space="0"/>
              <w:bottom w:val="single" w:color="auto" w:sz="4" w:space="0"/>
              <w:right w:val="single" w:color="auto" w:sz="4" w:space="0"/>
            </w:tcBorders>
            <w:vAlign w:val="center"/>
          </w:tcPr>
          <w:p w14:paraId="380B6AE3">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北村村</w:t>
            </w:r>
          </w:p>
        </w:tc>
        <w:tc>
          <w:tcPr>
            <w:tcW w:w="4732" w:type="dxa"/>
            <w:tcBorders>
              <w:top w:val="single" w:color="auto" w:sz="4" w:space="0"/>
              <w:left w:val="single" w:color="auto" w:sz="4" w:space="0"/>
              <w:bottom w:val="single" w:color="auto" w:sz="4" w:space="0"/>
              <w:right w:val="single" w:color="auto" w:sz="4" w:space="0"/>
            </w:tcBorders>
          </w:tcPr>
          <w:p w14:paraId="5EBD5593">
            <w:pPr>
              <w:widowControl/>
              <w:jc w:val="center"/>
              <w:rPr>
                <w:rFonts w:hint="default" w:ascii="宋体" w:hAnsi="宋体" w:eastAsia="宋体" w:cs="宋体"/>
                <w:kern w:val="0"/>
                <w:sz w:val="24"/>
              </w:rPr>
            </w:pPr>
            <w:r>
              <w:rPr>
                <w:rFonts w:hint="default" w:ascii="宋体" w:hAnsi="宋体" w:eastAsia="宋体" w:cs="宋体"/>
                <w:kern w:val="0"/>
                <w:sz w:val="24"/>
              </w:rPr>
              <w:t>北村</w:t>
            </w:r>
          </w:p>
          <w:p w14:paraId="2A7E2931">
            <w:pPr>
              <w:widowControl/>
              <w:jc w:val="center"/>
              <w:rPr>
                <w:rFonts w:hint="default" w:ascii="宋体" w:hAnsi="宋体" w:eastAsia="宋体" w:cs="宋体"/>
                <w:kern w:val="0"/>
                <w:sz w:val="24"/>
              </w:rPr>
            </w:pPr>
            <w:r>
              <w:rPr>
                <w:rFonts w:hint="default" w:ascii="宋体" w:hAnsi="宋体" w:eastAsia="宋体" w:cs="宋体"/>
                <w:kern w:val="0"/>
                <w:sz w:val="24"/>
              </w:rPr>
              <w:t>塔山</w:t>
            </w:r>
          </w:p>
          <w:p w14:paraId="2C4C5B1E">
            <w:pPr>
              <w:widowControl/>
              <w:jc w:val="center"/>
              <w:rPr>
                <w:rFonts w:hint="default" w:ascii="宋体" w:hAnsi="宋体" w:eastAsia="宋体" w:cs="宋体"/>
                <w:kern w:val="0"/>
                <w:sz w:val="24"/>
              </w:rPr>
            </w:pPr>
            <w:r>
              <w:rPr>
                <w:rFonts w:hint="default" w:ascii="宋体" w:hAnsi="宋体" w:eastAsia="宋体" w:cs="宋体"/>
                <w:kern w:val="0"/>
                <w:sz w:val="24"/>
              </w:rPr>
              <w:t>西村</w:t>
            </w:r>
          </w:p>
        </w:tc>
      </w:tr>
      <w:tr w14:paraId="1D85FEE2">
        <w:tblPrEx>
          <w:tblCellMar>
            <w:top w:w="0" w:type="dxa"/>
            <w:left w:w="108" w:type="dxa"/>
            <w:bottom w:w="0" w:type="dxa"/>
            <w:right w:w="108" w:type="dxa"/>
          </w:tblCellMar>
        </w:tblPrEx>
        <w:trPr>
          <w:trHeight w:val="1320" w:hRule="atLeast"/>
        </w:trPr>
        <w:tc>
          <w:tcPr>
            <w:tcW w:w="731" w:type="dxa"/>
            <w:tcBorders>
              <w:top w:val="single" w:color="auto" w:sz="4" w:space="0"/>
              <w:left w:val="single" w:color="auto" w:sz="4" w:space="0"/>
              <w:bottom w:val="single" w:color="auto" w:sz="4" w:space="0"/>
              <w:right w:val="single" w:color="auto" w:sz="4" w:space="0"/>
            </w:tcBorders>
            <w:vAlign w:val="center"/>
          </w:tcPr>
          <w:p w14:paraId="7C8B8C2A">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9</w:t>
            </w:r>
          </w:p>
        </w:tc>
        <w:tc>
          <w:tcPr>
            <w:tcW w:w="4358" w:type="dxa"/>
            <w:tcBorders>
              <w:top w:val="single" w:color="auto" w:sz="4" w:space="0"/>
              <w:left w:val="single" w:color="auto" w:sz="4" w:space="0"/>
              <w:bottom w:val="single" w:color="auto" w:sz="4" w:space="0"/>
              <w:right w:val="single" w:color="auto" w:sz="4" w:space="0"/>
            </w:tcBorders>
            <w:vAlign w:val="center"/>
          </w:tcPr>
          <w:p w14:paraId="6F04BEE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铙山村</w:t>
            </w:r>
          </w:p>
        </w:tc>
        <w:tc>
          <w:tcPr>
            <w:tcW w:w="4732" w:type="dxa"/>
            <w:tcBorders>
              <w:top w:val="single" w:color="auto" w:sz="4" w:space="0"/>
              <w:left w:val="single" w:color="auto" w:sz="4" w:space="0"/>
              <w:bottom w:val="single" w:color="auto" w:sz="4" w:space="0"/>
              <w:right w:val="single" w:color="auto" w:sz="4" w:space="0"/>
            </w:tcBorders>
            <w:vAlign w:val="center"/>
          </w:tcPr>
          <w:p w14:paraId="3B256CA1">
            <w:pPr>
              <w:widowControl/>
              <w:jc w:val="center"/>
              <w:rPr>
                <w:rFonts w:hint="default" w:ascii="宋体" w:hAnsi="宋体" w:eastAsia="宋体" w:cs="宋体"/>
                <w:kern w:val="0"/>
                <w:sz w:val="24"/>
              </w:rPr>
            </w:pPr>
            <w:r>
              <w:rPr>
                <w:rFonts w:hint="default" w:ascii="宋体" w:hAnsi="宋体" w:eastAsia="宋体" w:cs="宋体"/>
                <w:kern w:val="0"/>
                <w:sz w:val="24"/>
              </w:rPr>
              <w:t>东马</w:t>
            </w:r>
          </w:p>
          <w:p w14:paraId="573F83F8">
            <w:pPr>
              <w:widowControl/>
              <w:jc w:val="center"/>
              <w:rPr>
                <w:rFonts w:hint="default" w:ascii="宋体" w:hAnsi="宋体" w:eastAsia="宋体" w:cs="宋体"/>
                <w:kern w:val="0"/>
                <w:sz w:val="24"/>
              </w:rPr>
            </w:pPr>
            <w:r>
              <w:rPr>
                <w:rFonts w:hint="default" w:ascii="宋体" w:hAnsi="宋体" w:eastAsia="宋体" w:cs="宋体"/>
                <w:kern w:val="0"/>
                <w:sz w:val="24"/>
              </w:rPr>
              <w:t>小王家</w:t>
            </w:r>
          </w:p>
          <w:p w14:paraId="25A3D470">
            <w:pPr>
              <w:widowControl/>
              <w:jc w:val="center"/>
              <w:rPr>
                <w:rFonts w:hint="default" w:ascii="宋体" w:hAnsi="宋体" w:eastAsia="宋体" w:cs="宋体"/>
                <w:kern w:val="0"/>
                <w:sz w:val="24"/>
              </w:rPr>
            </w:pPr>
            <w:r>
              <w:rPr>
                <w:rFonts w:hint="default" w:ascii="宋体" w:hAnsi="宋体" w:eastAsia="宋体" w:cs="宋体"/>
                <w:kern w:val="0"/>
                <w:sz w:val="24"/>
              </w:rPr>
              <w:t>望马</w:t>
            </w:r>
          </w:p>
          <w:p w14:paraId="62F1CF9C">
            <w:pPr>
              <w:widowControl/>
              <w:jc w:val="center"/>
              <w:rPr>
                <w:rFonts w:hint="default" w:ascii="宋体" w:hAnsi="宋体" w:eastAsia="宋体" w:cs="宋体"/>
                <w:kern w:val="0"/>
                <w:sz w:val="24"/>
              </w:rPr>
            </w:pPr>
            <w:r>
              <w:rPr>
                <w:rFonts w:hint="default" w:ascii="宋体" w:hAnsi="宋体" w:eastAsia="宋体" w:cs="宋体"/>
                <w:kern w:val="0"/>
                <w:sz w:val="24"/>
              </w:rPr>
              <w:t>饶山</w:t>
            </w:r>
          </w:p>
        </w:tc>
      </w:tr>
      <w:tr w14:paraId="2F6F773F">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076EBE46">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10</w:t>
            </w:r>
          </w:p>
        </w:tc>
        <w:tc>
          <w:tcPr>
            <w:tcW w:w="4358" w:type="dxa"/>
            <w:tcBorders>
              <w:top w:val="single" w:color="auto" w:sz="4" w:space="0"/>
              <w:left w:val="single" w:color="auto" w:sz="4" w:space="0"/>
              <w:bottom w:val="single" w:color="auto" w:sz="4" w:space="0"/>
              <w:right w:val="single" w:color="auto" w:sz="4" w:space="0"/>
            </w:tcBorders>
            <w:vAlign w:val="center"/>
          </w:tcPr>
          <w:p w14:paraId="43CB24C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涝泉村</w:t>
            </w:r>
          </w:p>
        </w:tc>
        <w:tc>
          <w:tcPr>
            <w:tcW w:w="4732" w:type="dxa"/>
            <w:tcBorders>
              <w:top w:val="single" w:color="auto" w:sz="4" w:space="0"/>
              <w:left w:val="single" w:color="auto" w:sz="4" w:space="0"/>
              <w:bottom w:val="single" w:color="auto" w:sz="4" w:space="0"/>
              <w:right w:val="single" w:color="auto" w:sz="4" w:space="0"/>
            </w:tcBorders>
            <w:vAlign w:val="center"/>
          </w:tcPr>
          <w:p w14:paraId="1FE6D8E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北墩</w:t>
            </w:r>
          </w:p>
          <w:p w14:paraId="39BD6C3A">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涝泉</w:t>
            </w:r>
          </w:p>
          <w:p w14:paraId="6A5175A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赵山头</w:t>
            </w:r>
          </w:p>
          <w:p w14:paraId="5E5DD34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西山</w:t>
            </w:r>
          </w:p>
        </w:tc>
      </w:tr>
      <w:tr w14:paraId="64B29FB2">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55EC1850">
            <w:pPr>
              <w:widowControl/>
              <w:spacing w:line="276"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11</w:t>
            </w:r>
          </w:p>
        </w:tc>
        <w:tc>
          <w:tcPr>
            <w:tcW w:w="4358" w:type="dxa"/>
            <w:tcBorders>
              <w:top w:val="single" w:color="auto" w:sz="4" w:space="0"/>
              <w:left w:val="single" w:color="auto" w:sz="4" w:space="0"/>
              <w:bottom w:val="single" w:color="auto" w:sz="4" w:space="0"/>
              <w:right w:val="single" w:color="auto" w:sz="4" w:space="0"/>
            </w:tcBorders>
            <w:vAlign w:val="center"/>
          </w:tcPr>
          <w:p w14:paraId="3364AC35">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前亭村</w:t>
            </w:r>
          </w:p>
        </w:tc>
        <w:tc>
          <w:tcPr>
            <w:tcW w:w="4732" w:type="dxa"/>
            <w:tcBorders>
              <w:top w:val="single" w:color="auto" w:sz="4" w:space="0"/>
              <w:left w:val="single" w:color="auto" w:sz="4" w:space="0"/>
              <w:bottom w:val="single" w:color="auto" w:sz="4" w:space="0"/>
              <w:right w:val="single" w:color="auto" w:sz="4" w:space="0"/>
            </w:tcBorders>
            <w:vAlign w:val="center"/>
          </w:tcPr>
          <w:p w14:paraId="58C26EC9">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前亭庄</w:t>
            </w:r>
          </w:p>
          <w:p w14:paraId="0E8C0477">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西南岗</w:t>
            </w:r>
          </w:p>
          <w:p w14:paraId="17096712">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后亭庄</w:t>
            </w:r>
          </w:p>
          <w:p w14:paraId="7B19E49D">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北大荒</w:t>
            </w:r>
          </w:p>
          <w:p w14:paraId="02F65399">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东南岗</w:t>
            </w:r>
          </w:p>
        </w:tc>
      </w:tr>
      <w:tr w14:paraId="483A5546">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702517BC">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12</w:t>
            </w:r>
          </w:p>
        </w:tc>
        <w:tc>
          <w:tcPr>
            <w:tcW w:w="4358" w:type="dxa"/>
            <w:tcBorders>
              <w:top w:val="single" w:color="auto" w:sz="4" w:space="0"/>
              <w:left w:val="single" w:color="auto" w:sz="4" w:space="0"/>
              <w:bottom w:val="single" w:color="auto" w:sz="4" w:space="0"/>
              <w:right w:val="single" w:color="auto" w:sz="4" w:space="0"/>
            </w:tcBorders>
            <w:vAlign w:val="center"/>
          </w:tcPr>
          <w:p w14:paraId="71F52B3D">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前郁村</w:t>
            </w:r>
          </w:p>
        </w:tc>
        <w:tc>
          <w:tcPr>
            <w:tcW w:w="4732" w:type="dxa"/>
            <w:tcBorders>
              <w:top w:val="single" w:color="auto" w:sz="4" w:space="0"/>
              <w:left w:val="single" w:color="auto" w:sz="4" w:space="0"/>
              <w:bottom w:val="single" w:color="auto" w:sz="4" w:space="0"/>
              <w:right w:val="single" w:color="auto" w:sz="4" w:space="0"/>
            </w:tcBorders>
            <w:vAlign w:val="center"/>
          </w:tcPr>
          <w:p w14:paraId="58A7330A">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前郁</w:t>
            </w:r>
          </w:p>
          <w:p w14:paraId="3CA7B28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石户城</w:t>
            </w:r>
          </w:p>
          <w:p w14:paraId="200723BF">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后郁</w:t>
            </w:r>
          </w:p>
        </w:tc>
      </w:tr>
      <w:tr w14:paraId="25BA85C6">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78A28D12">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13</w:t>
            </w:r>
          </w:p>
        </w:tc>
        <w:tc>
          <w:tcPr>
            <w:tcW w:w="4358" w:type="dxa"/>
            <w:tcBorders>
              <w:top w:val="single" w:color="auto" w:sz="4" w:space="0"/>
              <w:left w:val="single" w:color="auto" w:sz="4" w:space="0"/>
              <w:bottom w:val="single" w:color="auto" w:sz="4" w:space="0"/>
              <w:right w:val="single" w:color="auto" w:sz="4" w:space="0"/>
            </w:tcBorders>
            <w:vAlign w:val="center"/>
          </w:tcPr>
          <w:p w14:paraId="2C929E1D">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西马村</w:t>
            </w:r>
          </w:p>
        </w:tc>
        <w:tc>
          <w:tcPr>
            <w:tcW w:w="4732" w:type="dxa"/>
            <w:tcBorders>
              <w:top w:val="single" w:color="auto" w:sz="4" w:space="0"/>
              <w:left w:val="single" w:color="auto" w:sz="4" w:space="0"/>
              <w:bottom w:val="single" w:color="auto" w:sz="4" w:space="0"/>
              <w:right w:val="single" w:color="auto" w:sz="4" w:space="0"/>
            </w:tcBorders>
            <w:vAlign w:val="center"/>
          </w:tcPr>
          <w:p w14:paraId="1BBB4A62">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西马</w:t>
            </w:r>
          </w:p>
          <w:p w14:paraId="3FCAE3D0">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石佛山</w:t>
            </w:r>
          </w:p>
          <w:p w14:paraId="11818AC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南马</w:t>
            </w:r>
          </w:p>
          <w:p w14:paraId="12BB61B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周山头</w:t>
            </w:r>
          </w:p>
          <w:p w14:paraId="6327C4DD">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黄庄</w:t>
            </w:r>
          </w:p>
        </w:tc>
      </w:tr>
      <w:tr w14:paraId="2A229F90">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2AECCC15">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14</w:t>
            </w:r>
          </w:p>
        </w:tc>
        <w:tc>
          <w:tcPr>
            <w:tcW w:w="4358" w:type="dxa"/>
            <w:tcBorders>
              <w:top w:val="single" w:color="auto" w:sz="4" w:space="0"/>
              <w:left w:val="single" w:color="auto" w:sz="4" w:space="0"/>
              <w:bottom w:val="single" w:color="auto" w:sz="4" w:space="0"/>
              <w:right w:val="single" w:color="auto" w:sz="4" w:space="0"/>
            </w:tcBorders>
            <w:vAlign w:val="center"/>
          </w:tcPr>
          <w:p w14:paraId="6B3FD4A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东蔡村</w:t>
            </w:r>
          </w:p>
        </w:tc>
        <w:tc>
          <w:tcPr>
            <w:tcW w:w="4732" w:type="dxa"/>
            <w:tcBorders>
              <w:top w:val="single" w:color="auto" w:sz="4" w:space="0"/>
              <w:left w:val="single" w:color="auto" w:sz="4" w:space="0"/>
              <w:bottom w:val="single" w:color="auto" w:sz="4" w:space="0"/>
              <w:right w:val="single" w:color="auto" w:sz="4" w:space="0"/>
            </w:tcBorders>
            <w:vAlign w:val="center"/>
          </w:tcPr>
          <w:p w14:paraId="1B496F3B">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后象</w:t>
            </w:r>
          </w:p>
          <w:p w14:paraId="7208641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杏花</w:t>
            </w:r>
          </w:p>
          <w:p w14:paraId="62227BC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东蔡</w:t>
            </w:r>
          </w:p>
          <w:p w14:paraId="455762CB">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前郑</w:t>
            </w:r>
          </w:p>
          <w:p w14:paraId="1CBB3AC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铁庄</w:t>
            </w:r>
          </w:p>
        </w:tc>
      </w:tr>
      <w:tr w14:paraId="7BAA4902">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0B6DE95A">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15</w:t>
            </w:r>
          </w:p>
        </w:tc>
        <w:tc>
          <w:tcPr>
            <w:tcW w:w="4358" w:type="dxa"/>
            <w:tcBorders>
              <w:top w:val="single" w:color="auto" w:sz="4" w:space="0"/>
              <w:left w:val="single" w:color="auto" w:sz="4" w:space="0"/>
              <w:bottom w:val="single" w:color="auto" w:sz="4" w:space="0"/>
              <w:right w:val="single" w:color="auto" w:sz="4" w:space="0"/>
            </w:tcBorders>
            <w:vAlign w:val="center"/>
          </w:tcPr>
          <w:p w14:paraId="1BE8A44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西象村</w:t>
            </w:r>
          </w:p>
        </w:tc>
        <w:tc>
          <w:tcPr>
            <w:tcW w:w="4732" w:type="dxa"/>
            <w:tcBorders>
              <w:top w:val="single" w:color="auto" w:sz="4" w:space="0"/>
              <w:left w:val="single" w:color="auto" w:sz="4" w:space="0"/>
              <w:bottom w:val="single" w:color="auto" w:sz="4" w:space="0"/>
              <w:right w:val="single" w:color="auto" w:sz="4" w:space="0"/>
            </w:tcBorders>
            <w:vAlign w:val="center"/>
          </w:tcPr>
          <w:p w14:paraId="321C0686">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西象</w:t>
            </w:r>
          </w:p>
          <w:p w14:paraId="4D0CE0A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小山子</w:t>
            </w:r>
          </w:p>
          <w:p w14:paraId="04959DC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宋店</w:t>
            </w:r>
          </w:p>
          <w:p w14:paraId="568CFB3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后张</w:t>
            </w:r>
          </w:p>
          <w:p w14:paraId="5150D25F">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后楼</w:t>
            </w:r>
          </w:p>
          <w:p w14:paraId="50483E6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王村</w:t>
            </w:r>
          </w:p>
        </w:tc>
      </w:tr>
      <w:tr w14:paraId="7CFADCDC">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60937FB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16</w:t>
            </w:r>
          </w:p>
        </w:tc>
        <w:tc>
          <w:tcPr>
            <w:tcW w:w="4358" w:type="dxa"/>
            <w:tcBorders>
              <w:top w:val="single" w:color="auto" w:sz="4" w:space="0"/>
              <w:left w:val="single" w:color="auto" w:sz="4" w:space="0"/>
              <w:bottom w:val="single" w:color="auto" w:sz="4" w:space="0"/>
              <w:right w:val="single" w:color="auto" w:sz="4" w:space="0"/>
            </w:tcBorders>
            <w:vAlign w:val="center"/>
          </w:tcPr>
          <w:p w14:paraId="6DB1513A">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王林村</w:t>
            </w:r>
          </w:p>
        </w:tc>
        <w:tc>
          <w:tcPr>
            <w:tcW w:w="4732" w:type="dxa"/>
            <w:tcBorders>
              <w:top w:val="single" w:color="auto" w:sz="4" w:space="0"/>
              <w:left w:val="single" w:color="auto" w:sz="4" w:space="0"/>
              <w:bottom w:val="single" w:color="auto" w:sz="4" w:space="0"/>
              <w:right w:val="single" w:color="auto" w:sz="4" w:space="0"/>
            </w:tcBorders>
            <w:vAlign w:val="center"/>
          </w:tcPr>
          <w:p w14:paraId="01D42AD0">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城子</w:t>
            </w:r>
          </w:p>
          <w:p w14:paraId="1D1D493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伊楼</w:t>
            </w:r>
          </w:p>
          <w:p w14:paraId="0610AC1F">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景山</w:t>
            </w:r>
          </w:p>
          <w:p w14:paraId="61C1E9F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王林</w:t>
            </w:r>
          </w:p>
        </w:tc>
      </w:tr>
      <w:tr w14:paraId="7FF560AA">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2AB4593D">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17</w:t>
            </w:r>
          </w:p>
        </w:tc>
        <w:tc>
          <w:tcPr>
            <w:tcW w:w="4358" w:type="dxa"/>
            <w:tcBorders>
              <w:top w:val="single" w:color="auto" w:sz="4" w:space="0"/>
              <w:left w:val="single" w:color="auto" w:sz="4" w:space="0"/>
              <w:bottom w:val="single" w:color="auto" w:sz="4" w:space="0"/>
              <w:right w:val="single" w:color="auto" w:sz="4" w:space="0"/>
            </w:tcBorders>
            <w:vAlign w:val="center"/>
          </w:tcPr>
          <w:p w14:paraId="30A6737B">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前象村</w:t>
            </w:r>
          </w:p>
        </w:tc>
        <w:tc>
          <w:tcPr>
            <w:tcW w:w="4732" w:type="dxa"/>
            <w:tcBorders>
              <w:top w:val="single" w:color="auto" w:sz="4" w:space="0"/>
              <w:left w:val="single" w:color="auto" w:sz="4" w:space="0"/>
              <w:bottom w:val="single" w:color="auto" w:sz="4" w:space="0"/>
              <w:right w:val="single" w:color="auto" w:sz="4" w:space="0"/>
            </w:tcBorders>
            <w:vAlign w:val="center"/>
          </w:tcPr>
          <w:p w14:paraId="63E13F1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西山</w:t>
            </w:r>
          </w:p>
          <w:p w14:paraId="4B1B7C6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前象</w:t>
            </w:r>
          </w:p>
          <w:p w14:paraId="56B07DE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孔家</w:t>
            </w:r>
          </w:p>
          <w:p w14:paraId="28236C30">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东山</w:t>
            </w:r>
          </w:p>
        </w:tc>
      </w:tr>
      <w:tr w14:paraId="7A52EE85">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2280F2FF">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18</w:t>
            </w:r>
          </w:p>
        </w:tc>
        <w:tc>
          <w:tcPr>
            <w:tcW w:w="4358" w:type="dxa"/>
            <w:tcBorders>
              <w:top w:val="single" w:color="auto" w:sz="4" w:space="0"/>
              <w:left w:val="single" w:color="auto" w:sz="4" w:space="0"/>
              <w:bottom w:val="single" w:color="auto" w:sz="4" w:space="0"/>
              <w:right w:val="single" w:color="auto" w:sz="4" w:space="0"/>
            </w:tcBorders>
            <w:vAlign w:val="center"/>
          </w:tcPr>
          <w:p w14:paraId="406E2126">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辛家村</w:t>
            </w:r>
          </w:p>
        </w:tc>
        <w:tc>
          <w:tcPr>
            <w:tcW w:w="4732" w:type="dxa"/>
            <w:tcBorders>
              <w:top w:val="single" w:color="auto" w:sz="4" w:space="0"/>
              <w:left w:val="single" w:color="auto" w:sz="4" w:space="0"/>
              <w:bottom w:val="single" w:color="auto" w:sz="4" w:space="0"/>
              <w:right w:val="single" w:color="auto" w:sz="4" w:space="0"/>
            </w:tcBorders>
            <w:vAlign w:val="center"/>
          </w:tcPr>
          <w:p w14:paraId="41329E7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辛家</w:t>
            </w:r>
          </w:p>
          <w:p w14:paraId="1894D2D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苇子泉</w:t>
            </w:r>
          </w:p>
          <w:p w14:paraId="00B1354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五珠泉</w:t>
            </w:r>
          </w:p>
          <w:p w14:paraId="24EC8C9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周庄</w:t>
            </w:r>
          </w:p>
        </w:tc>
      </w:tr>
    </w:tbl>
    <w:p w14:paraId="4D255825">
      <w:pPr>
        <w:spacing w:line="276" w:lineRule="auto"/>
        <w:rPr>
          <w:rFonts w:hint="default" w:ascii="宋体" w:hAnsi="宋体" w:eastAsia="宋体" w:cs="宋体"/>
          <w:kern w:val="2"/>
          <w:sz w:val="24"/>
        </w:rPr>
      </w:pPr>
    </w:p>
    <w:p w14:paraId="7E12E91E">
      <w:pPr>
        <w:widowControl/>
        <w:spacing w:after="120" w:line="360" w:lineRule="auto"/>
        <w:ind w:left="420" w:firstLine="420"/>
        <w:jc w:val="center"/>
        <w:rPr>
          <w:rFonts w:hint="default" w:ascii="宋体" w:hAnsi="宋体" w:eastAsia="宋体" w:cs="Times New Roman"/>
          <w:b/>
          <w:bCs/>
          <w:kern w:val="2"/>
          <w:sz w:val="24"/>
        </w:rPr>
      </w:pPr>
      <w:r>
        <w:rPr>
          <w:rFonts w:hint="eastAsia" w:ascii="宋体" w:hAnsi="宋体" w:eastAsia="宋体" w:cs="Times New Roman"/>
          <w:b/>
          <w:bCs/>
          <w:kern w:val="2"/>
          <w:sz w:val="24"/>
        </w:rPr>
        <w:t>柳泉镇小区统计</w:t>
      </w:r>
    </w:p>
    <w:tbl>
      <w:tblPr>
        <w:tblStyle w:val="6"/>
        <w:tblW w:w="9593" w:type="dxa"/>
        <w:tblInd w:w="0" w:type="dxa"/>
        <w:tblLayout w:type="fixed"/>
        <w:tblCellMar>
          <w:top w:w="0" w:type="dxa"/>
          <w:left w:w="0" w:type="dxa"/>
          <w:bottom w:w="0" w:type="dxa"/>
          <w:right w:w="0" w:type="dxa"/>
        </w:tblCellMar>
      </w:tblPr>
      <w:tblGrid>
        <w:gridCol w:w="720"/>
        <w:gridCol w:w="6923"/>
        <w:gridCol w:w="1950"/>
      </w:tblGrid>
      <w:tr w14:paraId="115198D7">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D58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28E7">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小区名称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5EF5">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备注</w:t>
            </w:r>
          </w:p>
        </w:tc>
      </w:tr>
      <w:tr w14:paraId="05E02A39">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DD6C">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8D97">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锦绣花园</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A5F9">
            <w:pPr>
              <w:jc w:val="center"/>
              <w:rPr>
                <w:rFonts w:hint="default" w:ascii="宋体" w:hAnsi="宋体" w:eastAsia="宋体" w:cs="宋体"/>
                <w:color w:val="000000"/>
                <w:kern w:val="0"/>
                <w:sz w:val="22"/>
                <w:szCs w:val="22"/>
              </w:rPr>
            </w:pPr>
          </w:p>
        </w:tc>
      </w:tr>
      <w:tr w14:paraId="4A802058">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5C590">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2</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8CA0">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大队小区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5AAD3">
            <w:pPr>
              <w:jc w:val="center"/>
              <w:rPr>
                <w:rFonts w:hint="default" w:ascii="宋体" w:hAnsi="宋体" w:eastAsia="宋体" w:cs="宋体"/>
                <w:color w:val="000000"/>
                <w:kern w:val="0"/>
                <w:sz w:val="22"/>
                <w:szCs w:val="22"/>
              </w:rPr>
            </w:pPr>
          </w:p>
        </w:tc>
      </w:tr>
      <w:tr w14:paraId="3700489F">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B3D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3</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7D278">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建管站小区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3184">
            <w:pPr>
              <w:jc w:val="center"/>
              <w:rPr>
                <w:rFonts w:hint="default" w:ascii="宋体" w:hAnsi="宋体" w:eastAsia="宋体" w:cs="宋体"/>
                <w:color w:val="000000"/>
                <w:kern w:val="0"/>
                <w:sz w:val="22"/>
                <w:szCs w:val="22"/>
              </w:rPr>
            </w:pPr>
          </w:p>
        </w:tc>
      </w:tr>
      <w:tr w14:paraId="00C7083C">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EE5E">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4</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9771B">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警民小区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051A9">
            <w:pPr>
              <w:jc w:val="center"/>
              <w:rPr>
                <w:rFonts w:hint="default" w:ascii="宋体" w:hAnsi="宋体" w:eastAsia="宋体" w:cs="宋体"/>
                <w:color w:val="000000"/>
                <w:kern w:val="0"/>
                <w:sz w:val="22"/>
                <w:szCs w:val="22"/>
              </w:rPr>
            </w:pPr>
          </w:p>
        </w:tc>
      </w:tr>
      <w:tr w14:paraId="617A3F88">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7EE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5</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33B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郭林小区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0CBB">
            <w:pPr>
              <w:jc w:val="center"/>
              <w:rPr>
                <w:rFonts w:hint="default" w:ascii="宋体" w:hAnsi="宋体" w:eastAsia="宋体" w:cs="宋体"/>
                <w:color w:val="000000"/>
                <w:kern w:val="0"/>
                <w:sz w:val="22"/>
                <w:szCs w:val="22"/>
              </w:rPr>
            </w:pPr>
          </w:p>
        </w:tc>
      </w:tr>
      <w:tr w14:paraId="6A1D153F">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2DE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6</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ED06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南塘小区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7520">
            <w:pPr>
              <w:jc w:val="center"/>
              <w:rPr>
                <w:rFonts w:hint="default" w:ascii="宋体" w:hAnsi="宋体" w:eastAsia="宋体" w:cs="宋体"/>
                <w:color w:val="000000"/>
                <w:kern w:val="0"/>
                <w:sz w:val="22"/>
                <w:szCs w:val="22"/>
              </w:rPr>
            </w:pPr>
          </w:p>
        </w:tc>
      </w:tr>
      <w:tr w14:paraId="0F9F5A6B">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778B1">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7</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E1079">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富泉新村</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2EC8F">
            <w:pPr>
              <w:jc w:val="center"/>
              <w:rPr>
                <w:rFonts w:hint="default" w:ascii="宋体" w:hAnsi="宋体" w:eastAsia="宋体" w:cs="宋体"/>
                <w:color w:val="000000"/>
                <w:kern w:val="0"/>
                <w:sz w:val="22"/>
                <w:szCs w:val="22"/>
              </w:rPr>
            </w:pPr>
          </w:p>
        </w:tc>
      </w:tr>
      <w:tr w14:paraId="64A0B568">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FB6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8</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CD5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民富园小区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9EF0">
            <w:pPr>
              <w:jc w:val="center"/>
              <w:rPr>
                <w:rFonts w:hint="default" w:ascii="宋体" w:hAnsi="宋体" w:eastAsia="宋体" w:cs="宋体"/>
                <w:color w:val="000000"/>
                <w:kern w:val="0"/>
                <w:sz w:val="22"/>
                <w:szCs w:val="22"/>
              </w:rPr>
            </w:pPr>
          </w:p>
        </w:tc>
      </w:tr>
      <w:tr w14:paraId="62179CE5">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1E81">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9</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76228">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金山小区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9C92">
            <w:pPr>
              <w:jc w:val="center"/>
              <w:rPr>
                <w:rFonts w:hint="default" w:ascii="宋体" w:hAnsi="宋体" w:eastAsia="宋体" w:cs="宋体"/>
                <w:color w:val="000000"/>
                <w:kern w:val="0"/>
                <w:sz w:val="22"/>
                <w:szCs w:val="22"/>
              </w:rPr>
            </w:pPr>
          </w:p>
        </w:tc>
      </w:tr>
      <w:tr w14:paraId="10D2CFAE">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BE5A">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10</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B46D">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苏果超市小区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0931">
            <w:pPr>
              <w:jc w:val="center"/>
              <w:rPr>
                <w:rFonts w:hint="default" w:ascii="宋体" w:hAnsi="宋体" w:eastAsia="宋体" w:cs="宋体"/>
                <w:color w:val="000000"/>
                <w:kern w:val="0"/>
                <w:sz w:val="22"/>
                <w:szCs w:val="22"/>
              </w:rPr>
            </w:pPr>
          </w:p>
        </w:tc>
      </w:tr>
      <w:tr w14:paraId="44CF93B8">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E74D">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11</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2477">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利客来小区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C5B1">
            <w:pPr>
              <w:jc w:val="center"/>
              <w:rPr>
                <w:rFonts w:hint="default" w:ascii="宋体" w:hAnsi="宋体" w:eastAsia="宋体" w:cs="宋体"/>
                <w:color w:val="000000"/>
                <w:kern w:val="0"/>
                <w:sz w:val="22"/>
                <w:szCs w:val="22"/>
              </w:rPr>
            </w:pPr>
          </w:p>
        </w:tc>
      </w:tr>
      <w:tr w14:paraId="6F880211">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D31C">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12</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12D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周奎小区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CFDA">
            <w:pPr>
              <w:jc w:val="center"/>
              <w:rPr>
                <w:rFonts w:hint="default" w:ascii="宋体" w:hAnsi="宋体" w:eastAsia="宋体" w:cs="宋体"/>
                <w:color w:val="000000"/>
                <w:kern w:val="0"/>
                <w:sz w:val="22"/>
                <w:szCs w:val="22"/>
              </w:rPr>
            </w:pPr>
          </w:p>
        </w:tc>
      </w:tr>
      <w:tr w14:paraId="36615D23">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AFB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13</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B589">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供销社小区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170F">
            <w:pPr>
              <w:jc w:val="center"/>
              <w:rPr>
                <w:rFonts w:hint="default" w:ascii="宋体" w:hAnsi="宋体" w:eastAsia="宋体" w:cs="宋体"/>
                <w:color w:val="000000"/>
                <w:kern w:val="0"/>
                <w:sz w:val="22"/>
                <w:szCs w:val="22"/>
              </w:rPr>
            </w:pPr>
          </w:p>
        </w:tc>
      </w:tr>
      <w:tr w14:paraId="4AC77C00">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D962E">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14</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8889">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银行小区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10E5">
            <w:pPr>
              <w:jc w:val="center"/>
              <w:rPr>
                <w:rFonts w:hint="default" w:ascii="宋体" w:hAnsi="宋体" w:eastAsia="宋体" w:cs="宋体"/>
                <w:color w:val="000000"/>
                <w:kern w:val="0"/>
                <w:sz w:val="22"/>
                <w:szCs w:val="22"/>
              </w:rPr>
            </w:pPr>
          </w:p>
        </w:tc>
      </w:tr>
      <w:tr w14:paraId="76677874">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4684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15</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841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富民小区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E48A">
            <w:pPr>
              <w:jc w:val="center"/>
              <w:rPr>
                <w:rFonts w:hint="default" w:ascii="宋体" w:hAnsi="宋体" w:eastAsia="宋体" w:cs="宋体"/>
                <w:color w:val="000000"/>
                <w:kern w:val="0"/>
                <w:sz w:val="22"/>
                <w:szCs w:val="22"/>
              </w:rPr>
            </w:pPr>
          </w:p>
        </w:tc>
      </w:tr>
    </w:tbl>
    <w:p w14:paraId="71D895C5">
      <w:pPr>
        <w:spacing w:line="276" w:lineRule="auto"/>
        <w:ind w:left="420"/>
        <w:jc w:val="center"/>
        <w:rPr>
          <w:rFonts w:hint="default" w:ascii="宋体" w:hAnsi="宋体" w:eastAsia="宋体" w:cs="宋体"/>
          <w:b/>
          <w:kern w:val="0"/>
          <w:sz w:val="24"/>
        </w:rPr>
      </w:pPr>
    </w:p>
    <w:p w14:paraId="649D8C5D">
      <w:pPr>
        <w:spacing w:line="276" w:lineRule="auto"/>
        <w:ind w:left="420"/>
        <w:jc w:val="center"/>
        <w:rPr>
          <w:rFonts w:hint="default" w:ascii="宋体" w:hAnsi="宋体" w:eastAsia="宋体" w:cs="宋体"/>
          <w:kern w:val="0"/>
          <w:sz w:val="24"/>
        </w:rPr>
      </w:pPr>
      <w:r>
        <w:rPr>
          <w:rFonts w:hint="eastAsia" w:ascii="宋体" w:hAnsi="宋体" w:eastAsia="宋体" w:cs="宋体"/>
          <w:b/>
          <w:kern w:val="0"/>
          <w:sz w:val="24"/>
        </w:rPr>
        <w:t>柳泉镇镇区道路明细</w:t>
      </w:r>
    </w:p>
    <w:tbl>
      <w:tblPr>
        <w:tblStyle w:val="19"/>
        <w:tblW w:w="99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1182"/>
        <w:gridCol w:w="703"/>
        <w:gridCol w:w="2038"/>
        <w:gridCol w:w="864"/>
        <w:gridCol w:w="927"/>
        <w:gridCol w:w="926"/>
        <w:gridCol w:w="875"/>
        <w:gridCol w:w="1082"/>
        <w:gridCol w:w="882"/>
      </w:tblGrid>
      <w:tr w14:paraId="2072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trPr>
        <w:tc>
          <w:tcPr>
            <w:tcW w:w="427" w:type="dxa"/>
          </w:tcPr>
          <w:p w14:paraId="581F7DB4">
            <w:pPr>
              <w:spacing w:line="276" w:lineRule="auto"/>
              <w:jc w:val="center"/>
              <w:rPr>
                <w:rFonts w:hint="default" w:ascii="宋体" w:hAnsi="宋体" w:eastAsia="宋体" w:cs="宋体"/>
                <w:kern w:val="0"/>
                <w:sz w:val="24"/>
              </w:rPr>
            </w:pPr>
            <w:r>
              <w:rPr>
                <w:rFonts w:hint="eastAsia" w:ascii="宋体" w:hAnsi="宋体" w:eastAsia="宋体" w:cs="宋体"/>
                <w:kern w:val="0"/>
                <w:sz w:val="24"/>
              </w:rPr>
              <w:t>序号</w:t>
            </w:r>
          </w:p>
        </w:tc>
        <w:tc>
          <w:tcPr>
            <w:tcW w:w="1182" w:type="dxa"/>
          </w:tcPr>
          <w:p w14:paraId="72287813">
            <w:pPr>
              <w:spacing w:line="276" w:lineRule="auto"/>
              <w:jc w:val="center"/>
              <w:rPr>
                <w:rFonts w:hint="default" w:ascii="宋体" w:hAnsi="宋体" w:eastAsia="宋体" w:cs="宋体"/>
                <w:kern w:val="0"/>
                <w:sz w:val="24"/>
              </w:rPr>
            </w:pPr>
            <w:r>
              <w:rPr>
                <w:rFonts w:hint="eastAsia" w:ascii="宋体" w:hAnsi="宋体" w:eastAsia="宋体" w:cs="宋体"/>
                <w:kern w:val="0"/>
                <w:sz w:val="24"/>
              </w:rPr>
              <w:t>道路名称</w:t>
            </w:r>
          </w:p>
        </w:tc>
        <w:tc>
          <w:tcPr>
            <w:tcW w:w="703" w:type="dxa"/>
          </w:tcPr>
          <w:p w14:paraId="347D2BE3">
            <w:pPr>
              <w:spacing w:line="276" w:lineRule="auto"/>
              <w:jc w:val="center"/>
              <w:rPr>
                <w:rFonts w:hint="default" w:ascii="宋体" w:hAnsi="宋体" w:eastAsia="宋体" w:cs="宋体"/>
                <w:kern w:val="0"/>
                <w:sz w:val="24"/>
              </w:rPr>
            </w:pPr>
            <w:r>
              <w:rPr>
                <w:rFonts w:hint="eastAsia" w:ascii="宋体" w:hAnsi="宋体" w:eastAsia="宋体" w:cs="宋体"/>
                <w:kern w:val="0"/>
                <w:sz w:val="24"/>
              </w:rPr>
              <w:t>道路级别</w:t>
            </w:r>
          </w:p>
        </w:tc>
        <w:tc>
          <w:tcPr>
            <w:tcW w:w="2038" w:type="dxa"/>
          </w:tcPr>
          <w:p w14:paraId="3237CEE6">
            <w:pPr>
              <w:spacing w:line="276" w:lineRule="auto"/>
              <w:jc w:val="center"/>
              <w:rPr>
                <w:rFonts w:hint="default" w:ascii="宋体" w:hAnsi="宋体" w:eastAsia="宋体" w:cs="宋体"/>
                <w:kern w:val="0"/>
                <w:sz w:val="24"/>
              </w:rPr>
            </w:pPr>
            <w:r>
              <w:rPr>
                <w:rFonts w:hint="eastAsia" w:ascii="宋体" w:hAnsi="宋体" w:eastAsia="宋体" w:cs="宋体"/>
                <w:kern w:val="0"/>
                <w:sz w:val="24"/>
              </w:rPr>
              <w:t>起止地点</w:t>
            </w:r>
          </w:p>
        </w:tc>
        <w:tc>
          <w:tcPr>
            <w:tcW w:w="864" w:type="dxa"/>
          </w:tcPr>
          <w:p w14:paraId="4EB3FF79">
            <w:pPr>
              <w:spacing w:line="276" w:lineRule="auto"/>
              <w:jc w:val="center"/>
              <w:rPr>
                <w:rFonts w:hint="default" w:ascii="宋体" w:hAnsi="宋体" w:eastAsia="宋体" w:cs="宋体"/>
                <w:kern w:val="0"/>
                <w:sz w:val="24"/>
              </w:rPr>
            </w:pPr>
            <w:r>
              <w:rPr>
                <w:rFonts w:hint="eastAsia" w:ascii="宋体" w:hAnsi="宋体" w:eastAsia="宋体" w:cs="宋体"/>
                <w:kern w:val="0"/>
                <w:sz w:val="24"/>
              </w:rPr>
              <w:t>机动车道（㎡）</w:t>
            </w:r>
          </w:p>
        </w:tc>
        <w:tc>
          <w:tcPr>
            <w:tcW w:w="927" w:type="dxa"/>
          </w:tcPr>
          <w:p w14:paraId="1568B161">
            <w:pPr>
              <w:spacing w:line="276" w:lineRule="auto"/>
              <w:jc w:val="center"/>
              <w:rPr>
                <w:rFonts w:hint="default" w:ascii="宋体" w:hAnsi="宋体" w:eastAsia="宋体" w:cs="宋体"/>
                <w:kern w:val="0"/>
                <w:sz w:val="24"/>
              </w:rPr>
            </w:pPr>
            <w:r>
              <w:rPr>
                <w:rFonts w:hint="eastAsia" w:ascii="宋体" w:hAnsi="宋体" w:eastAsia="宋体" w:cs="宋体"/>
                <w:kern w:val="0"/>
                <w:sz w:val="24"/>
              </w:rPr>
              <w:t>非机动车道（㎡）</w:t>
            </w:r>
          </w:p>
        </w:tc>
        <w:tc>
          <w:tcPr>
            <w:tcW w:w="926" w:type="dxa"/>
          </w:tcPr>
          <w:p w14:paraId="595F048F">
            <w:pPr>
              <w:spacing w:line="276" w:lineRule="auto"/>
              <w:jc w:val="center"/>
              <w:rPr>
                <w:rFonts w:hint="default" w:ascii="宋体" w:hAnsi="宋体" w:eastAsia="宋体" w:cs="宋体"/>
                <w:kern w:val="0"/>
                <w:sz w:val="24"/>
              </w:rPr>
            </w:pPr>
            <w:r>
              <w:rPr>
                <w:rFonts w:hint="eastAsia" w:ascii="宋体" w:hAnsi="宋体" w:eastAsia="宋体" w:cs="宋体"/>
                <w:kern w:val="0"/>
                <w:sz w:val="24"/>
              </w:rPr>
              <w:t>人行道（㎡）</w:t>
            </w:r>
          </w:p>
        </w:tc>
        <w:tc>
          <w:tcPr>
            <w:tcW w:w="875" w:type="dxa"/>
          </w:tcPr>
          <w:p w14:paraId="16F1345E">
            <w:pPr>
              <w:spacing w:line="276" w:lineRule="auto"/>
              <w:jc w:val="center"/>
              <w:rPr>
                <w:rFonts w:hint="default" w:ascii="宋体" w:hAnsi="宋体" w:eastAsia="宋体" w:cs="宋体"/>
                <w:kern w:val="0"/>
                <w:sz w:val="24"/>
              </w:rPr>
            </w:pPr>
            <w:r>
              <w:rPr>
                <w:rFonts w:hint="eastAsia" w:ascii="宋体" w:hAnsi="宋体" w:eastAsia="宋体" w:cs="宋体"/>
                <w:kern w:val="0"/>
                <w:sz w:val="24"/>
              </w:rPr>
              <w:t>绿化带（㎡）</w:t>
            </w:r>
          </w:p>
        </w:tc>
        <w:tc>
          <w:tcPr>
            <w:tcW w:w="1082" w:type="dxa"/>
          </w:tcPr>
          <w:p w14:paraId="4030B39E">
            <w:pPr>
              <w:spacing w:line="276" w:lineRule="auto"/>
              <w:jc w:val="center"/>
              <w:rPr>
                <w:rFonts w:hint="default" w:ascii="宋体" w:hAnsi="宋体" w:eastAsia="宋体" w:cs="宋体"/>
                <w:kern w:val="0"/>
                <w:sz w:val="24"/>
              </w:rPr>
            </w:pPr>
            <w:r>
              <w:rPr>
                <w:rFonts w:hint="eastAsia" w:ascii="宋体" w:hAnsi="宋体" w:eastAsia="宋体" w:cs="宋体"/>
                <w:kern w:val="0"/>
                <w:sz w:val="24"/>
              </w:rPr>
              <w:t>合计面积（㎡）</w:t>
            </w:r>
          </w:p>
        </w:tc>
        <w:tc>
          <w:tcPr>
            <w:tcW w:w="882" w:type="dxa"/>
          </w:tcPr>
          <w:p w14:paraId="1E60CF2A">
            <w:pPr>
              <w:spacing w:line="276" w:lineRule="auto"/>
              <w:jc w:val="center"/>
              <w:rPr>
                <w:rFonts w:hint="default" w:ascii="宋体" w:hAnsi="宋体" w:eastAsia="宋体" w:cs="宋体"/>
                <w:kern w:val="0"/>
                <w:sz w:val="24"/>
              </w:rPr>
            </w:pPr>
            <w:r>
              <w:rPr>
                <w:rFonts w:hint="eastAsia" w:ascii="宋体" w:hAnsi="宋体" w:eastAsia="宋体" w:cs="宋体"/>
                <w:kern w:val="0"/>
                <w:sz w:val="24"/>
              </w:rPr>
              <w:t>长</w:t>
            </w:r>
          </w:p>
          <w:p w14:paraId="4DD42B1F">
            <w:pPr>
              <w:spacing w:line="276" w:lineRule="auto"/>
              <w:jc w:val="center"/>
              <w:rPr>
                <w:rFonts w:hint="default" w:ascii="宋体" w:hAnsi="宋体" w:eastAsia="宋体" w:cs="宋体"/>
                <w:kern w:val="0"/>
                <w:sz w:val="24"/>
              </w:rPr>
            </w:pPr>
            <w:r>
              <w:rPr>
                <w:rFonts w:hint="eastAsia" w:ascii="宋体" w:hAnsi="宋体" w:eastAsia="宋体" w:cs="宋体"/>
                <w:kern w:val="0"/>
                <w:sz w:val="24"/>
              </w:rPr>
              <w:t>（m）</w:t>
            </w:r>
          </w:p>
        </w:tc>
      </w:tr>
      <w:tr w14:paraId="3672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27" w:type="dxa"/>
            <w:vAlign w:val="center"/>
          </w:tcPr>
          <w:p w14:paraId="464DC1D1">
            <w:pPr>
              <w:spacing w:line="276" w:lineRule="auto"/>
              <w:jc w:val="center"/>
              <w:rPr>
                <w:rFonts w:hint="default" w:ascii="宋体" w:hAnsi="宋体" w:eastAsia="宋体" w:cs="宋体"/>
                <w:kern w:val="0"/>
                <w:sz w:val="24"/>
              </w:rPr>
            </w:pPr>
            <w:r>
              <w:rPr>
                <w:rFonts w:hint="eastAsia" w:ascii="宋体" w:hAnsi="宋体" w:eastAsia="宋体" w:cs="宋体"/>
                <w:kern w:val="0"/>
                <w:sz w:val="24"/>
              </w:rPr>
              <w:t>1</w:t>
            </w:r>
          </w:p>
        </w:tc>
        <w:tc>
          <w:tcPr>
            <w:tcW w:w="1182" w:type="dxa"/>
            <w:vAlign w:val="center"/>
          </w:tcPr>
          <w:p w14:paraId="181F006D">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泉兴大道</w:t>
            </w:r>
          </w:p>
        </w:tc>
        <w:tc>
          <w:tcPr>
            <w:tcW w:w="703" w:type="dxa"/>
            <w:vAlign w:val="center"/>
          </w:tcPr>
          <w:p w14:paraId="465D9193">
            <w:pPr>
              <w:jc w:val="center"/>
              <w:rPr>
                <w:rFonts w:hint="default" w:ascii="宋体" w:hAnsi="宋体" w:eastAsia="宋体" w:cs="宋体"/>
                <w:kern w:val="0"/>
                <w:sz w:val="24"/>
              </w:rPr>
            </w:pPr>
            <w:r>
              <w:rPr>
                <w:rFonts w:hint="eastAsia" w:ascii="宋体" w:hAnsi="宋体" w:eastAsia="宋体" w:cs="宋体"/>
                <w:kern w:val="0"/>
                <w:sz w:val="24"/>
              </w:rPr>
              <w:t>二</w:t>
            </w:r>
          </w:p>
        </w:tc>
        <w:tc>
          <w:tcPr>
            <w:tcW w:w="2038" w:type="dxa"/>
            <w:vAlign w:val="center"/>
          </w:tcPr>
          <w:p w14:paraId="72ED0118">
            <w:pPr>
              <w:widowControl/>
              <w:jc w:val="center"/>
              <w:rPr>
                <w:rFonts w:hint="default" w:ascii="宋体" w:hAnsi="宋体" w:eastAsia="宋体" w:cs="宋体"/>
                <w:kern w:val="0"/>
                <w:sz w:val="24"/>
              </w:rPr>
            </w:pPr>
            <w:r>
              <w:rPr>
                <w:rFonts w:hint="eastAsia" w:ascii="宋体" w:hAnsi="宋体" w:eastAsia="宋体" w:cs="宋体"/>
                <w:color w:val="000000"/>
                <w:kern w:val="0"/>
                <w:sz w:val="24"/>
              </w:rPr>
              <w:t>铁路立交桥经镇区向南到104公路</w:t>
            </w:r>
          </w:p>
        </w:tc>
        <w:tc>
          <w:tcPr>
            <w:tcW w:w="864" w:type="dxa"/>
            <w:vAlign w:val="center"/>
          </w:tcPr>
          <w:p w14:paraId="3148B7A1">
            <w:pPr>
              <w:widowControl/>
              <w:jc w:val="center"/>
              <w:rPr>
                <w:rFonts w:hint="default" w:ascii="宋体" w:hAnsi="宋体" w:eastAsia="宋体" w:cs="宋体"/>
                <w:kern w:val="0"/>
                <w:sz w:val="24"/>
              </w:rPr>
            </w:pPr>
            <w:r>
              <w:rPr>
                <w:rFonts w:hint="eastAsia" w:ascii="宋体" w:hAnsi="宋体" w:eastAsia="宋体" w:cs="宋体"/>
                <w:kern w:val="0"/>
                <w:sz w:val="24"/>
              </w:rPr>
              <w:t>35182</w:t>
            </w:r>
          </w:p>
        </w:tc>
        <w:tc>
          <w:tcPr>
            <w:tcW w:w="927" w:type="dxa"/>
            <w:vAlign w:val="center"/>
          </w:tcPr>
          <w:p w14:paraId="729D5629">
            <w:pPr>
              <w:widowControl/>
              <w:jc w:val="center"/>
              <w:rPr>
                <w:rFonts w:hint="default" w:ascii="宋体" w:hAnsi="宋体" w:eastAsia="宋体" w:cs="宋体"/>
                <w:kern w:val="0"/>
                <w:sz w:val="24"/>
              </w:rPr>
            </w:pPr>
            <w:r>
              <w:rPr>
                <w:rFonts w:hint="eastAsia" w:ascii="宋体" w:hAnsi="宋体" w:eastAsia="宋体" w:cs="宋体"/>
                <w:kern w:val="0"/>
                <w:sz w:val="24"/>
              </w:rPr>
              <w:t>7870</w:t>
            </w:r>
          </w:p>
        </w:tc>
        <w:tc>
          <w:tcPr>
            <w:tcW w:w="926" w:type="dxa"/>
            <w:vAlign w:val="center"/>
          </w:tcPr>
          <w:p w14:paraId="594594D7">
            <w:pPr>
              <w:widowControl/>
              <w:jc w:val="center"/>
              <w:rPr>
                <w:rFonts w:hint="default" w:ascii="宋体" w:hAnsi="宋体" w:eastAsia="宋体" w:cs="宋体"/>
                <w:kern w:val="0"/>
                <w:sz w:val="24"/>
              </w:rPr>
            </w:pPr>
            <w:r>
              <w:rPr>
                <w:rFonts w:hint="eastAsia" w:ascii="宋体" w:hAnsi="宋体" w:eastAsia="宋体" w:cs="宋体"/>
                <w:kern w:val="0"/>
                <w:sz w:val="24"/>
              </w:rPr>
              <w:t>6220.55</w:t>
            </w:r>
          </w:p>
        </w:tc>
        <w:tc>
          <w:tcPr>
            <w:tcW w:w="875" w:type="dxa"/>
            <w:vAlign w:val="center"/>
          </w:tcPr>
          <w:p w14:paraId="312F0D6D">
            <w:pPr>
              <w:widowControl/>
              <w:jc w:val="center"/>
              <w:rPr>
                <w:rFonts w:hint="default" w:ascii="宋体" w:hAnsi="宋体" w:eastAsia="宋体" w:cs="宋体"/>
                <w:kern w:val="0"/>
                <w:sz w:val="24"/>
              </w:rPr>
            </w:pPr>
          </w:p>
        </w:tc>
        <w:tc>
          <w:tcPr>
            <w:tcW w:w="1082" w:type="dxa"/>
            <w:vAlign w:val="center"/>
          </w:tcPr>
          <w:p w14:paraId="043042BC">
            <w:pPr>
              <w:widowControl/>
              <w:jc w:val="center"/>
              <w:rPr>
                <w:rFonts w:hint="default" w:ascii="宋体" w:hAnsi="宋体" w:eastAsia="宋体" w:cs="宋体"/>
                <w:kern w:val="0"/>
                <w:sz w:val="24"/>
              </w:rPr>
            </w:pPr>
          </w:p>
        </w:tc>
        <w:tc>
          <w:tcPr>
            <w:tcW w:w="882" w:type="dxa"/>
            <w:vAlign w:val="center"/>
          </w:tcPr>
          <w:p w14:paraId="61C1E5B2">
            <w:pPr>
              <w:widowControl/>
              <w:jc w:val="center"/>
              <w:rPr>
                <w:rFonts w:hint="default" w:ascii="宋体" w:hAnsi="宋体" w:eastAsia="宋体" w:cs="宋体"/>
                <w:kern w:val="0"/>
                <w:sz w:val="24"/>
              </w:rPr>
            </w:pPr>
            <w:r>
              <w:rPr>
                <w:rFonts w:hint="eastAsia" w:ascii="宋体" w:hAnsi="宋体" w:eastAsia="宋体" w:cs="宋体"/>
                <w:kern w:val="0"/>
                <w:sz w:val="24"/>
              </w:rPr>
              <w:t>2513</w:t>
            </w:r>
          </w:p>
        </w:tc>
      </w:tr>
      <w:tr w14:paraId="21F6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27" w:type="dxa"/>
            <w:vAlign w:val="center"/>
          </w:tcPr>
          <w:p w14:paraId="0E39D94F">
            <w:pPr>
              <w:spacing w:line="276" w:lineRule="auto"/>
              <w:jc w:val="center"/>
              <w:rPr>
                <w:rFonts w:hint="default" w:ascii="宋体" w:hAnsi="宋体" w:eastAsia="宋体" w:cs="宋体"/>
                <w:kern w:val="0"/>
                <w:sz w:val="24"/>
              </w:rPr>
            </w:pPr>
            <w:r>
              <w:rPr>
                <w:rFonts w:hint="eastAsia" w:ascii="宋体" w:hAnsi="宋体" w:eastAsia="宋体" w:cs="宋体"/>
                <w:kern w:val="0"/>
                <w:sz w:val="24"/>
              </w:rPr>
              <w:t>2</w:t>
            </w:r>
          </w:p>
        </w:tc>
        <w:tc>
          <w:tcPr>
            <w:tcW w:w="1182" w:type="dxa"/>
            <w:vAlign w:val="center"/>
          </w:tcPr>
          <w:p w14:paraId="7E591719">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柳青线</w:t>
            </w:r>
          </w:p>
        </w:tc>
        <w:tc>
          <w:tcPr>
            <w:tcW w:w="703" w:type="dxa"/>
            <w:vAlign w:val="center"/>
          </w:tcPr>
          <w:p w14:paraId="103BF51B">
            <w:pPr>
              <w:jc w:val="center"/>
              <w:rPr>
                <w:rFonts w:hint="default" w:ascii="宋体" w:hAnsi="宋体" w:eastAsia="宋体" w:cs="宋体"/>
                <w:kern w:val="0"/>
                <w:sz w:val="24"/>
              </w:rPr>
            </w:pPr>
            <w:r>
              <w:rPr>
                <w:rFonts w:hint="eastAsia" w:ascii="宋体" w:hAnsi="宋体" w:eastAsia="宋体" w:cs="宋体"/>
                <w:kern w:val="0"/>
                <w:sz w:val="24"/>
              </w:rPr>
              <w:t>四</w:t>
            </w:r>
          </w:p>
        </w:tc>
        <w:tc>
          <w:tcPr>
            <w:tcW w:w="2038" w:type="dxa"/>
            <w:vAlign w:val="center"/>
          </w:tcPr>
          <w:p w14:paraId="5DADB8CF">
            <w:pPr>
              <w:widowControl/>
              <w:jc w:val="center"/>
              <w:rPr>
                <w:rFonts w:hint="default" w:ascii="宋体" w:hAnsi="宋体" w:eastAsia="宋体" w:cs="宋体"/>
                <w:kern w:val="0"/>
                <w:sz w:val="24"/>
              </w:rPr>
            </w:pPr>
            <w:r>
              <w:rPr>
                <w:rFonts w:hint="eastAsia" w:ascii="宋体" w:hAnsi="宋体" w:eastAsia="宋体" w:cs="宋体"/>
                <w:color w:val="000000"/>
                <w:kern w:val="0"/>
                <w:sz w:val="24"/>
              </w:rPr>
              <w:t>原农贸市场到街东头</w:t>
            </w:r>
          </w:p>
        </w:tc>
        <w:tc>
          <w:tcPr>
            <w:tcW w:w="864" w:type="dxa"/>
            <w:vAlign w:val="center"/>
          </w:tcPr>
          <w:p w14:paraId="1DD6C7F5">
            <w:pPr>
              <w:widowControl/>
              <w:jc w:val="center"/>
              <w:rPr>
                <w:rFonts w:hint="default" w:ascii="宋体" w:hAnsi="宋体" w:eastAsia="宋体" w:cs="宋体"/>
                <w:kern w:val="0"/>
                <w:sz w:val="24"/>
              </w:rPr>
            </w:pPr>
            <w:r>
              <w:rPr>
                <w:rFonts w:hint="eastAsia" w:ascii="宋体" w:hAnsi="宋体" w:eastAsia="宋体" w:cs="宋体"/>
                <w:kern w:val="0"/>
                <w:sz w:val="24"/>
              </w:rPr>
              <w:t>9750</w:t>
            </w:r>
          </w:p>
        </w:tc>
        <w:tc>
          <w:tcPr>
            <w:tcW w:w="927" w:type="dxa"/>
            <w:vAlign w:val="center"/>
          </w:tcPr>
          <w:p w14:paraId="5BAB93EA">
            <w:pPr>
              <w:widowControl/>
              <w:jc w:val="center"/>
              <w:rPr>
                <w:rFonts w:hint="default" w:ascii="宋体" w:hAnsi="宋体" w:eastAsia="宋体" w:cs="宋体"/>
                <w:kern w:val="0"/>
                <w:sz w:val="24"/>
              </w:rPr>
            </w:pPr>
          </w:p>
        </w:tc>
        <w:tc>
          <w:tcPr>
            <w:tcW w:w="926" w:type="dxa"/>
            <w:vAlign w:val="center"/>
          </w:tcPr>
          <w:p w14:paraId="5E1E51A7">
            <w:pPr>
              <w:jc w:val="center"/>
              <w:rPr>
                <w:rFonts w:hint="default" w:ascii="宋体" w:hAnsi="宋体" w:eastAsia="宋体" w:cs="宋体"/>
                <w:kern w:val="0"/>
                <w:sz w:val="24"/>
              </w:rPr>
            </w:pPr>
            <w:r>
              <w:rPr>
                <w:rFonts w:hint="eastAsia" w:ascii="宋体" w:hAnsi="宋体" w:eastAsia="宋体" w:cs="宋体"/>
                <w:kern w:val="0"/>
                <w:sz w:val="24"/>
              </w:rPr>
              <w:t>10500</w:t>
            </w:r>
          </w:p>
        </w:tc>
        <w:tc>
          <w:tcPr>
            <w:tcW w:w="875" w:type="dxa"/>
            <w:vAlign w:val="center"/>
          </w:tcPr>
          <w:p w14:paraId="2248EC8E">
            <w:pPr>
              <w:jc w:val="center"/>
              <w:rPr>
                <w:rFonts w:hint="default" w:ascii="宋体" w:hAnsi="宋体" w:eastAsia="宋体" w:cs="宋体"/>
                <w:kern w:val="0"/>
                <w:sz w:val="24"/>
              </w:rPr>
            </w:pPr>
          </w:p>
        </w:tc>
        <w:tc>
          <w:tcPr>
            <w:tcW w:w="1082" w:type="dxa"/>
            <w:vAlign w:val="center"/>
          </w:tcPr>
          <w:p w14:paraId="5180B71B">
            <w:pPr>
              <w:widowControl/>
              <w:jc w:val="center"/>
              <w:rPr>
                <w:rFonts w:hint="default" w:ascii="宋体" w:hAnsi="宋体" w:eastAsia="宋体" w:cs="宋体"/>
                <w:kern w:val="0"/>
                <w:sz w:val="24"/>
              </w:rPr>
            </w:pPr>
          </w:p>
        </w:tc>
        <w:tc>
          <w:tcPr>
            <w:tcW w:w="882" w:type="dxa"/>
            <w:vAlign w:val="center"/>
          </w:tcPr>
          <w:p w14:paraId="0F8A48FE">
            <w:pPr>
              <w:widowControl/>
              <w:jc w:val="center"/>
              <w:rPr>
                <w:rFonts w:hint="default" w:ascii="宋体" w:hAnsi="宋体" w:eastAsia="宋体" w:cs="宋体"/>
                <w:kern w:val="0"/>
                <w:sz w:val="24"/>
              </w:rPr>
            </w:pPr>
            <w:r>
              <w:rPr>
                <w:rFonts w:hint="eastAsia" w:ascii="宋体" w:hAnsi="宋体" w:eastAsia="宋体" w:cs="宋体"/>
                <w:kern w:val="0"/>
                <w:sz w:val="24"/>
              </w:rPr>
              <w:t>750</w:t>
            </w:r>
          </w:p>
        </w:tc>
      </w:tr>
      <w:tr w14:paraId="1A35F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27" w:type="dxa"/>
            <w:vAlign w:val="center"/>
          </w:tcPr>
          <w:p w14:paraId="2FDE0840">
            <w:pPr>
              <w:spacing w:line="276" w:lineRule="auto"/>
              <w:jc w:val="center"/>
              <w:rPr>
                <w:rFonts w:hint="default" w:ascii="宋体" w:hAnsi="宋体" w:eastAsia="宋体" w:cs="宋体"/>
                <w:kern w:val="0"/>
                <w:sz w:val="24"/>
              </w:rPr>
            </w:pPr>
            <w:r>
              <w:rPr>
                <w:rFonts w:hint="eastAsia" w:ascii="宋体" w:hAnsi="宋体" w:eastAsia="宋体" w:cs="宋体"/>
                <w:kern w:val="0"/>
                <w:sz w:val="24"/>
              </w:rPr>
              <w:t>3</w:t>
            </w:r>
          </w:p>
        </w:tc>
        <w:tc>
          <w:tcPr>
            <w:tcW w:w="1182" w:type="dxa"/>
            <w:vAlign w:val="center"/>
          </w:tcPr>
          <w:p w14:paraId="4BA75D07">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柳肖路</w:t>
            </w:r>
          </w:p>
        </w:tc>
        <w:tc>
          <w:tcPr>
            <w:tcW w:w="703" w:type="dxa"/>
            <w:vAlign w:val="center"/>
          </w:tcPr>
          <w:p w14:paraId="7C2AE8D1">
            <w:pPr>
              <w:jc w:val="center"/>
              <w:rPr>
                <w:rFonts w:hint="default" w:ascii="宋体" w:hAnsi="宋体" w:eastAsia="宋体" w:cs="宋体"/>
                <w:kern w:val="0"/>
                <w:sz w:val="24"/>
              </w:rPr>
            </w:pPr>
            <w:r>
              <w:rPr>
                <w:rFonts w:hint="eastAsia" w:ascii="宋体" w:hAnsi="宋体" w:eastAsia="宋体" w:cs="宋体"/>
                <w:kern w:val="0"/>
                <w:sz w:val="24"/>
              </w:rPr>
              <w:t>四</w:t>
            </w:r>
          </w:p>
        </w:tc>
        <w:tc>
          <w:tcPr>
            <w:tcW w:w="2038" w:type="dxa"/>
            <w:vAlign w:val="center"/>
          </w:tcPr>
          <w:p w14:paraId="3BE25D5F">
            <w:pPr>
              <w:widowControl/>
              <w:jc w:val="center"/>
              <w:rPr>
                <w:rFonts w:hint="default" w:ascii="宋体" w:hAnsi="宋体" w:eastAsia="宋体" w:cs="宋体"/>
                <w:kern w:val="0"/>
                <w:sz w:val="24"/>
              </w:rPr>
            </w:pPr>
            <w:r>
              <w:rPr>
                <w:rFonts w:hint="eastAsia" w:ascii="宋体" w:hAnsi="宋体" w:eastAsia="宋体" w:cs="宋体"/>
                <w:color w:val="000000"/>
                <w:kern w:val="0"/>
                <w:sz w:val="24"/>
              </w:rPr>
              <w:t>泉兴大道到中学南门</w:t>
            </w:r>
          </w:p>
        </w:tc>
        <w:tc>
          <w:tcPr>
            <w:tcW w:w="864" w:type="dxa"/>
            <w:vAlign w:val="center"/>
          </w:tcPr>
          <w:p w14:paraId="310C666B">
            <w:pPr>
              <w:widowControl/>
              <w:jc w:val="center"/>
              <w:rPr>
                <w:rFonts w:hint="default" w:ascii="宋体" w:hAnsi="宋体" w:eastAsia="宋体" w:cs="宋体"/>
                <w:kern w:val="0"/>
                <w:sz w:val="24"/>
              </w:rPr>
            </w:pPr>
            <w:r>
              <w:rPr>
                <w:rFonts w:hint="eastAsia" w:ascii="宋体" w:hAnsi="宋体" w:eastAsia="宋体" w:cs="宋体"/>
                <w:kern w:val="0"/>
                <w:sz w:val="24"/>
              </w:rPr>
              <w:t>2520</w:t>
            </w:r>
          </w:p>
        </w:tc>
        <w:tc>
          <w:tcPr>
            <w:tcW w:w="927" w:type="dxa"/>
            <w:vAlign w:val="center"/>
          </w:tcPr>
          <w:p w14:paraId="4C70F94C">
            <w:pPr>
              <w:widowControl/>
              <w:jc w:val="center"/>
              <w:rPr>
                <w:rFonts w:hint="default" w:ascii="宋体" w:hAnsi="宋体" w:eastAsia="宋体" w:cs="宋体"/>
                <w:kern w:val="0"/>
                <w:sz w:val="24"/>
              </w:rPr>
            </w:pPr>
          </w:p>
        </w:tc>
        <w:tc>
          <w:tcPr>
            <w:tcW w:w="926" w:type="dxa"/>
            <w:vAlign w:val="center"/>
          </w:tcPr>
          <w:p w14:paraId="76C04848">
            <w:pPr>
              <w:jc w:val="center"/>
              <w:rPr>
                <w:rFonts w:hint="default" w:ascii="宋体" w:hAnsi="宋体" w:eastAsia="宋体" w:cs="宋体"/>
                <w:kern w:val="0"/>
                <w:sz w:val="24"/>
              </w:rPr>
            </w:pPr>
            <w:r>
              <w:rPr>
                <w:rFonts w:hint="eastAsia" w:ascii="宋体" w:hAnsi="宋体" w:eastAsia="宋体" w:cs="宋体"/>
                <w:kern w:val="0"/>
                <w:sz w:val="24"/>
              </w:rPr>
              <w:t>630</w:t>
            </w:r>
          </w:p>
        </w:tc>
        <w:tc>
          <w:tcPr>
            <w:tcW w:w="875" w:type="dxa"/>
            <w:vAlign w:val="center"/>
          </w:tcPr>
          <w:p w14:paraId="33E7A7BF">
            <w:pPr>
              <w:widowControl/>
              <w:jc w:val="center"/>
              <w:rPr>
                <w:rFonts w:hint="default" w:ascii="宋体" w:hAnsi="宋体" w:eastAsia="宋体" w:cs="宋体"/>
                <w:kern w:val="0"/>
                <w:sz w:val="24"/>
              </w:rPr>
            </w:pPr>
          </w:p>
        </w:tc>
        <w:tc>
          <w:tcPr>
            <w:tcW w:w="1082" w:type="dxa"/>
            <w:vAlign w:val="center"/>
          </w:tcPr>
          <w:p w14:paraId="40E26CC3">
            <w:pPr>
              <w:widowControl/>
              <w:jc w:val="center"/>
              <w:rPr>
                <w:rFonts w:hint="default" w:ascii="宋体" w:hAnsi="宋体" w:eastAsia="宋体" w:cs="宋体"/>
                <w:kern w:val="0"/>
                <w:sz w:val="24"/>
              </w:rPr>
            </w:pPr>
          </w:p>
        </w:tc>
        <w:tc>
          <w:tcPr>
            <w:tcW w:w="882" w:type="dxa"/>
            <w:vAlign w:val="center"/>
          </w:tcPr>
          <w:p w14:paraId="4E9BBE41">
            <w:pPr>
              <w:widowControl/>
              <w:jc w:val="center"/>
              <w:rPr>
                <w:rFonts w:hint="default" w:ascii="宋体" w:hAnsi="宋体" w:eastAsia="宋体" w:cs="宋体"/>
                <w:kern w:val="0"/>
                <w:sz w:val="24"/>
              </w:rPr>
            </w:pPr>
            <w:r>
              <w:rPr>
                <w:rFonts w:hint="eastAsia" w:ascii="宋体" w:hAnsi="宋体" w:eastAsia="宋体" w:cs="宋体"/>
                <w:kern w:val="0"/>
                <w:sz w:val="24"/>
              </w:rPr>
              <w:t>420</w:t>
            </w:r>
          </w:p>
        </w:tc>
      </w:tr>
      <w:tr w14:paraId="3451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427" w:type="dxa"/>
            <w:vAlign w:val="center"/>
          </w:tcPr>
          <w:p w14:paraId="2441ECD3">
            <w:pPr>
              <w:spacing w:line="276" w:lineRule="auto"/>
              <w:jc w:val="center"/>
              <w:rPr>
                <w:rFonts w:hint="default" w:ascii="宋体" w:hAnsi="宋体" w:eastAsia="宋体" w:cs="宋体"/>
                <w:kern w:val="0"/>
                <w:sz w:val="24"/>
              </w:rPr>
            </w:pPr>
          </w:p>
        </w:tc>
        <w:tc>
          <w:tcPr>
            <w:tcW w:w="1182" w:type="dxa"/>
            <w:vAlign w:val="center"/>
          </w:tcPr>
          <w:p w14:paraId="0DAC6265">
            <w:pPr>
              <w:widowControl/>
              <w:jc w:val="center"/>
              <w:rPr>
                <w:rFonts w:hint="default" w:ascii="宋体" w:hAnsi="宋体" w:eastAsia="宋体" w:cs="宋体"/>
                <w:color w:val="000000"/>
                <w:kern w:val="0"/>
                <w:sz w:val="24"/>
              </w:rPr>
            </w:pPr>
          </w:p>
        </w:tc>
        <w:tc>
          <w:tcPr>
            <w:tcW w:w="703" w:type="dxa"/>
            <w:vAlign w:val="center"/>
          </w:tcPr>
          <w:p w14:paraId="4112D45F">
            <w:pPr>
              <w:widowControl/>
              <w:jc w:val="center"/>
              <w:rPr>
                <w:rFonts w:hint="default" w:ascii="宋体" w:hAnsi="宋体" w:eastAsia="宋体" w:cs="宋体"/>
                <w:kern w:val="0"/>
                <w:sz w:val="24"/>
              </w:rPr>
            </w:pPr>
          </w:p>
        </w:tc>
        <w:tc>
          <w:tcPr>
            <w:tcW w:w="2038" w:type="dxa"/>
            <w:vAlign w:val="center"/>
          </w:tcPr>
          <w:p w14:paraId="79775D32">
            <w:pPr>
              <w:widowControl/>
              <w:jc w:val="center"/>
              <w:rPr>
                <w:rFonts w:hint="default" w:ascii="宋体" w:hAnsi="宋体" w:eastAsia="宋体" w:cs="宋体"/>
                <w:color w:val="000000"/>
                <w:kern w:val="0"/>
                <w:sz w:val="24"/>
              </w:rPr>
            </w:pPr>
          </w:p>
        </w:tc>
        <w:tc>
          <w:tcPr>
            <w:tcW w:w="864" w:type="dxa"/>
            <w:vAlign w:val="center"/>
          </w:tcPr>
          <w:p w14:paraId="146020EC">
            <w:pPr>
              <w:jc w:val="center"/>
              <w:rPr>
                <w:rFonts w:hint="default" w:ascii="宋体" w:hAnsi="宋体" w:eastAsia="宋体" w:cs="宋体"/>
                <w:kern w:val="0"/>
                <w:sz w:val="24"/>
              </w:rPr>
            </w:pPr>
          </w:p>
        </w:tc>
        <w:tc>
          <w:tcPr>
            <w:tcW w:w="927" w:type="dxa"/>
            <w:vAlign w:val="center"/>
          </w:tcPr>
          <w:p w14:paraId="141C4EC2">
            <w:pPr>
              <w:jc w:val="center"/>
              <w:rPr>
                <w:rFonts w:hint="default" w:ascii="宋体" w:hAnsi="宋体" w:eastAsia="宋体" w:cs="宋体"/>
                <w:kern w:val="0"/>
                <w:sz w:val="24"/>
              </w:rPr>
            </w:pPr>
          </w:p>
        </w:tc>
        <w:tc>
          <w:tcPr>
            <w:tcW w:w="926" w:type="dxa"/>
            <w:vAlign w:val="center"/>
          </w:tcPr>
          <w:p w14:paraId="57F36A13">
            <w:pPr>
              <w:jc w:val="center"/>
              <w:rPr>
                <w:rFonts w:hint="default" w:ascii="宋体" w:hAnsi="宋体" w:eastAsia="宋体" w:cs="宋体"/>
                <w:kern w:val="0"/>
                <w:sz w:val="24"/>
              </w:rPr>
            </w:pPr>
          </w:p>
        </w:tc>
        <w:tc>
          <w:tcPr>
            <w:tcW w:w="875" w:type="dxa"/>
            <w:vAlign w:val="center"/>
          </w:tcPr>
          <w:p w14:paraId="1205535C">
            <w:pPr>
              <w:jc w:val="center"/>
              <w:rPr>
                <w:rFonts w:hint="default" w:ascii="宋体" w:hAnsi="宋体" w:eastAsia="宋体" w:cs="宋体"/>
                <w:kern w:val="0"/>
                <w:sz w:val="24"/>
              </w:rPr>
            </w:pPr>
          </w:p>
        </w:tc>
        <w:tc>
          <w:tcPr>
            <w:tcW w:w="1082" w:type="dxa"/>
            <w:vAlign w:val="center"/>
          </w:tcPr>
          <w:p w14:paraId="7AC85F6A">
            <w:pPr>
              <w:widowControl/>
              <w:jc w:val="center"/>
              <w:rPr>
                <w:rFonts w:hint="default" w:ascii="宋体" w:hAnsi="宋体" w:eastAsia="宋体" w:cs="宋体"/>
                <w:kern w:val="0"/>
                <w:sz w:val="24"/>
              </w:rPr>
            </w:pPr>
          </w:p>
        </w:tc>
        <w:tc>
          <w:tcPr>
            <w:tcW w:w="882" w:type="dxa"/>
            <w:vAlign w:val="center"/>
          </w:tcPr>
          <w:p w14:paraId="1DE2A7B6">
            <w:pPr>
              <w:widowControl/>
              <w:jc w:val="center"/>
              <w:rPr>
                <w:rFonts w:hint="default" w:ascii="宋体" w:hAnsi="宋体" w:eastAsia="宋体" w:cs="宋体"/>
                <w:kern w:val="0"/>
                <w:sz w:val="24"/>
              </w:rPr>
            </w:pPr>
          </w:p>
        </w:tc>
      </w:tr>
      <w:tr w14:paraId="36922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609" w:type="dxa"/>
            <w:gridSpan w:val="2"/>
            <w:vAlign w:val="center"/>
          </w:tcPr>
          <w:p w14:paraId="3F4A6385">
            <w:pPr>
              <w:spacing w:line="276" w:lineRule="auto"/>
              <w:jc w:val="center"/>
              <w:rPr>
                <w:rFonts w:hint="default" w:ascii="宋体" w:hAnsi="宋体" w:eastAsia="宋体" w:cs="宋体"/>
                <w:kern w:val="0"/>
                <w:sz w:val="24"/>
              </w:rPr>
            </w:pPr>
            <w:r>
              <w:rPr>
                <w:rFonts w:hint="eastAsia" w:ascii="宋体" w:hAnsi="宋体" w:eastAsia="宋体" w:cs="宋体"/>
                <w:kern w:val="0"/>
                <w:sz w:val="24"/>
              </w:rPr>
              <w:t>合计</w:t>
            </w:r>
          </w:p>
        </w:tc>
        <w:tc>
          <w:tcPr>
            <w:tcW w:w="703" w:type="dxa"/>
            <w:vAlign w:val="center"/>
          </w:tcPr>
          <w:p w14:paraId="5556B3FF">
            <w:pPr>
              <w:spacing w:line="276" w:lineRule="auto"/>
              <w:jc w:val="center"/>
              <w:rPr>
                <w:rFonts w:hint="default" w:ascii="宋体" w:hAnsi="宋体" w:eastAsia="宋体" w:cs="宋体"/>
                <w:kern w:val="0"/>
                <w:sz w:val="24"/>
              </w:rPr>
            </w:pPr>
          </w:p>
        </w:tc>
        <w:tc>
          <w:tcPr>
            <w:tcW w:w="2038" w:type="dxa"/>
            <w:vAlign w:val="center"/>
          </w:tcPr>
          <w:p w14:paraId="35DB29B3">
            <w:pPr>
              <w:spacing w:line="276" w:lineRule="auto"/>
              <w:jc w:val="center"/>
              <w:rPr>
                <w:rFonts w:hint="default" w:ascii="宋体" w:hAnsi="宋体" w:eastAsia="宋体" w:cs="宋体"/>
                <w:kern w:val="0"/>
                <w:sz w:val="24"/>
              </w:rPr>
            </w:pPr>
          </w:p>
        </w:tc>
        <w:tc>
          <w:tcPr>
            <w:tcW w:w="864" w:type="dxa"/>
            <w:vAlign w:val="center"/>
          </w:tcPr>
          <w:p w14:paraId="2D4ECD80">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47452</w:t>
            </w:r>
          </w:p>
        </w:tc>
        <w:tc>
          <w:tcPr>
            <w:tcW w:w="927" w:type="dxa"/>
            <w:vAlign w:val="center"/>
          </w:tcPr>
          <w:p w14:paraId="01B89D22">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7870</w:t>
            </w:r>
          </w:p>
        </w:tc>
        <w:tc>
          <w:tcPr>
            <w:tcW w:w="926" w:type="dxa"/>
            <w:vAlign w:val="center"/>
          </w:tcPr>
          <w:p w14:paraId="2FA0993C">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17350.55</w:t>
            </w:r>
          </w:p>
        </w:tc>
        <w:tc>
          <w:tcPr>
            <w:tcW w:w="875" w:type="dxa"/>
            <w:vAlign w:val="center"/>
          </w:tcPr>
          <w:p w14:paraId="2684F8B8">
            <w:pPr>
              <w:widowControl/>
              <w:jc w:val="center"/>
              <w:rPr>
                <w:rFonts w:hint="default" w:ascii="宋体" w:hAnsi="宋体" w:eastAsia="宋体" w:cs="宋体"/>
                <w:color w:val="000000"/>
                <w:kern w:val="0"/>
                <w:sz w:val="24"/>
              </w:rPr>
            </w:pPr>
            <w:r>
              <w:rPr>
                <w:rFonts w:hint="default" w:ascii="宋体" w:hAnsi="宋体" w:eastAsia="宋体" w:cs="宋体"/>
                <w:color w:val="000000"/>
                <w:kern w:val="0"/>
                <w:sz w:val="24"/>
              </w:rPr>
              <w:t>20305.33</w:t>
            </w:r>
          </w:p>
        </w:tc>
        <w:tc>
          <w:tcPr>
            <w:tcW w:w="1082" w:type="dxa"/>
            <w:vAlign w:val="center"/>
          </w:tcPr>
          <w:p w14:paraId="71F3B7D1">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72672.55</w:t>
            </w:r>
          </w:p>
        </w:tc>
        <w:tc>
          <w:tcPr>
            <w:tcW w:w="882" w:type="dxa"/>
            <w:vAlign w:val="center"/>
          </w:tcPr>
          <w:p w14:paraId="0009BEEF">
            <w:pPr>
              <w:widowControl/>
              <w:jc w:val="center"/>
              <w:rPr>
                <w:rFonts w:hint="default" w:ascii="宋体" w:hAnsi="宋体" w:eastAsia="宋体" w:cs="宋体"/>
                <w:color w:val="000000"/>
                <w:kern w:val="0"/>
                <w:sz w:val="24"/>
              </w:rPr>
            </w:pPr>
          </w:p>
        </w:tc>
      </w:tr>
    </w:tbl>
    <w:p w14:paraId="2BD9AD7E">
      <w:pPr>
        <w:spacing w:line="276" w:lineRule="auto"/>
        <w:rPr>
          <w:rFonts w:hint="default" w:ascii="宋体" w:hAnsi="宋体" w:eastAsia="宋体" w:cs="宋体"/>
          <w:b/>
          <w:kern w:val="0"/>
          <w:sz w:val="24"/>
        </w:rPr>
      </w:pPr>
    </w:p>
    <w:p w14:paraId="0A6C4162">
      <w:pPr>
        <w:spacing w:line="276" w:lineRule="auto"/>
        <w:rPr>
          <w:rFonts w:hint="default" w:ascii="宋体" w:hAnsi="宋体" w:eastAsia="宋体" w:cs="宋体"/>
          <w:b/>
          <w:kern w:val="0"/>
          <w:sz w:val="24"/>
        </w:rPr>
      </w:pPr>
      <w:r>
        <w:rPr>
          <w:rFonts w:hint="eastAsia" w:ascii="宋体" w:hAnsi="宋体" w:eastAsia="宋体" w:cs="宋体"/>
          <w:b/>
          <w:kern w:val="0"/>
          <w:sz w:val="24"/>
        </w:rPr>
        <w:t>注：以镇区内的实际所有道路为准。</w:t>
      </w:r>
    </w:p>
    <w:p w14:paraId="5EB3FA4A">
      <w:pPr>
        <w:spacing w:line="276" w:lineRule="auto"/>
        <w:ind w:left="420"/>
        <w:jc w:val="center"/>
        <w:rPr>
          <w:rFonts w:hint="default" w:ascii="宋体" w:hAnsi="宋体" w:eastAsia="宋体" w:cs="宋体"/>
          <w:b/>
          <w:kern w:val="0"/>
          <w:sz w:val="24"/>
        </w:rPr>
      </w:pPr>
      <w:r>
        <w:rPr>
          <w:rFonts w:hint="eastAsia" w:ascii="宋体" w:hAnsi="宋体" w:eastAsia="宋体" w:cs="宋体"/>
          <w:b/>
          <w:kern w:val="0"/>
          <w:sz w:val="24"/>
        </w:rPr>
        <w:t>柳泉镇村级河道保洁面积统计一览表</w:t>
      </w:r>
    </w:p>
    <w:tbl>
      <w:tblPr>
        <w:tblStyle w:val="6"/>
        <w:tblW w:w="9960" w:type="dxa"/>
        <w:tblInd w:w="-119" w:type="dxa"/>
        <w:tblLayout w:type="fixed"/>
        <w:tblCellMar>
          <w:top w:w="0" w:type="dxa"/>
          <w:left w:w="108" w:type="dxa"/>
          <w:bottom w:w="0" w:type="dxa"/>
          <w:right w:w="108" w:type="dxa"/>
        </w:tblCellMar>
      </w:tblPr>
      <w:tblGrid>
        <w:gridCol w:w="1047"/>
        <w:gridCol w:w="3314"/>
        <w:gridCol w:w="1506"/>
        <w:gridCol w:w="1506"/>
        <w:gridCol w:w="1702"/>
        <w:gridCol w:w="885"/>
      </w:tblGrid>
      <w:tr w14:paraId="7B8C11A8">
        <w:tblPrEx>
          <w:tblCellMar>
            <w:top w:w="0" w:type="dxa"/>
            <w:left w:w="108" w:type="dxa"/>
            <w:bottom w:w="0" w:type="dxa"/>
            <w:right w:w="108" w:type="dxa"/>
          </w:tblCellMar>
        </w:tblPrEx>
        <w:trPr>
          <w:trHeight w:val="8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FEBD">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EF3A">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河道名称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6026">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长（米）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8EEB">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宽（米）</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6A6C">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面积（平方米）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C1CC">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备注</w:t>
            </w:r>
          </w:p>
        </w:tc>
      </w:tr>
      <w:tr w14:paraId="10770649">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FB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231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石户城水库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602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F2E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DF6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96FD">
            <w:pPr>
              <w:jc w:val="center"/>
              <w:rPr>
                <w:rFonts w:hint="default" w:ascii="宋体" w:hAnsi="宋体" w:eastAsia="宋体" w:cs="宋体"/>
                <w:color w:val="000000"/>
                <w:kern w:val="0"/>
                <w:sz w:val="24"/>
              </w:rPr>
            </w:pPr>
          </w:p>
        </w:tc>
      </w:tr>
      <w:tr w14:paraId="74DCBDF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97B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44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新庄大河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643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C82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299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BBE5">
            <w:pPr>
              <w:jc w:val="center"/>
              <w:rPr>
                <w:rFonts w:hint="default" w:ascii="宋体" w:hAnsi="宋体" w:eastAsia="宋体" w:cs="宋体"/>
                <w:color w:val="000000"/>
                <w:kern w:val="0"/>
                <w:sz w:val="24"/>
              </w:rPr>
            </w:pPr>
          </w:p>
        </w:tc>
      </w:tr>
      <w:tr w14:paraId="779E067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7D8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9C6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西堡大河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F4F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180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E83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A34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1C6E">
            <w:pPr>
              <w:jc w:val="center"/>
              <w:rPr>
                <w:rFonts w:hint="default" w:ascii="宋体" w:hAnsi="宋体" w:eastAsia="宋体" w:cs="宋体"/>
                <w:color w:val="000000"/>
                <w:kern w:val="0"/>
                <w:sz w:val="24"/>
              </w:rPr>
            </w:pPr>
          </w:p>
        </w:tc>
      </w:tr>
      <w:tr w14:paraId="4A82B824">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C2A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D90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单庄沟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A7F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9D0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214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EF63">
            <w:pPr>
              <w:jc w:val="center"/>
              <w:rPr>
                <w:rFonts w:hint="default" w:ascii="宋体" w:hAnsi="宋体" w:eastAsia="宋体" w:cs="宋体"/>
                <w:color w:val="000000"/>
                <w:kern w:val="0"/>
                <w:sz w:val="24"/>
              </w:rPr>
            </w:pPr>
          </w:p>
        </w:tc>
      </w:tr>
      <w:tr w14:paraId="32B9C555">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B92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39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柳泉中心河道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ED4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358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B70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4617">
            <w:pPr>
              <w:jc w:val="center"/>
              <w:rPr>
                <w:rFonts w:hint="default" w:ascii="宋体" w:hAnsi="宋体" w:eastAsia="宋体" w:cs="宋体"/>
                <w:color w:val="000000"/>
                <w:kern w:val="0"/>
                <w:sz w:val="24"/>
              </w:rPr>
            </w:pPr>
          </w:p>
        </w:tc>
      </w:tr>
      <w:tr w14:paraId="6B225D1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83C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78A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东关路村南至马刨泉大沟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CC4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11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295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B075">
            <w:pPr>
              <w:jc w:val="center"/>
              <w:rPr>
                <w:rFonts w:hint="default" w:ascii="宋体" w:hAnsi="宋体" w:eastAsia="宋体" w:cs="宋体"/>
                <w:color w:val="000000"/>
                <w:kern w:val="0"/>
                <w:sz w:val="24"/>
              </w:rPr>
            </w:pPr>
          </w:p>
        </w:tc>
      </w:tr>
      <w:tr w14:paraId="549537A9">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B54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3A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西关路村南至老104国道大沟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5F2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24A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C3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E4CA">
            <w:pPr>
              <w:jc w:val="center"/>
              <w:rPr>
                <w:rFonts w:hint="default" w:ascii="宋体" w:hAnsi="宋体" w:eastAsia="宋体" w:cs="宋体"/>
                <w:color w:val="000000"/>
                <w:kern w:val="0"/>
                <w:sz w:val="24"/>
              </w:rPr>
            </w:pPr>
          </w:p>
        </w:tc>
      </w:tr>
      <w:tr w14:paraId="52801E53">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83A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FCB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菜园南北河道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5FE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24E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B3D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221F">
            <w:pPr>
              <w:jc w:val="center"/>
              <w:rPr>
                <w:rFonts w:hint="default" w:ascii="宋体" w:hAnsi="宋体" w:eastAsia="宋体" w:cs="宋体"/>
                <w:color w:val="000000"/>
                <w:kern w:val="0"/>
                <w:sz w:val="24"/>
              </w:rPr>
            </w:pPr>
          </w:p>
        </w:tc>
      </w:tr>
      <w:tr w14:paraId="0EE8734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6E5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AF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高皇水库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8AD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E99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A14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24500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3123">
            <w:pPr>
              <w:jc w:val="center"/>
              <w:rPr>
                <w:rFonts w:hint="default" w:ascii="宋体" w:hAnsi="宋体" w:eastAsia="宋体" w:cs="宋体"/>
                <w:color w:val="000000"/>
                <w:kern w:val="0"/>
                <w:sz w:val="24"/>
              </w:rPr>
            </w:pPr>
          </w:p>
        </w:tc>
      </w:tr>
      <w:tr w14:paraId="2142E759">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70A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933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西村大沟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BEF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555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B3B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25B3">
            <w:pPr>
              <w:jc w:val="center"/>
              <w:rPr>
                <w:rFonts w:hint="default" w:ascii="宋体" w:hAnsi="宋体" w:eastAsia="宋体" w:cs="宋体"/>
                <w:color w:val="000000"/>
                <w:kern w:val="0"/>
                <w:sz w:val="24"/>
              </w:rPr>
            </w:pPr>
          </w:p>
        </w:tc>
      </w:tr>
      <w:tr w14:paraId="623838A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EAD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1D2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塔山门面房前水沟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7DD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714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F05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A3B6">
            <w:pPr>
              <w:jc w:val="center"/>
              <w:rPr>
                <w:rFonts w:hint="default" w:ascii="宋体" w:hAnsi="宋体" w:eastAsia="宋体" w:cs="宋体"/>
                <w:color w:val="000000"/>
                <w:kern w:val="0"/>
                <w:sz w:val="24"/>
              </w:rPr>
            </w:pPr>
          </w:p>
        </w:tc>
      </w:tr>
      <w:tr w14:paraId="3CBE00D6">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A3B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349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望马大汪</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7DF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033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EDC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0AB6">
            <w:pPr>
              <w:jc w:val="center"/>
              <w:rPr>
                <w:rFonts w:hint="default" w:ascii="宋体" w:hAnsi="宋体" w:eastAsia="宋体" w:cs="宋体"/>
                <w:color w:val="000000"/>
                <w:kern w:val="0"/>
                <w:sz w:val="24"/>
              </w:rPr>
            </w:pPr>
          </w:p>
        </w:tc>
      </w:tr>
      <w:tr w14:paraId="6271CA2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DB5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BAB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小王家水库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C10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DFF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DE3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91CB">
            <w:pPr>
              <w:jc w:val="center"/>
              <w:rPr>
                <w:rFonts w:hint="default" w:ascii="宋体" w:hAnsi="宋体" w:eastAsia="宋体" w:cs="宋体"/>
                <w:color w:val="000000"/>
                <w:kern w:val="0"/>
                <w:sz w:val="24"/>
              </w:rPr>
            </w:pPr>
          </w:p>
        </w:tc>
      </w:tr>
      <w:tr w14:paraId="45F1DFC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E83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A1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套里村</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DD2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8FD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7F3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1364">
            <w:pPr>
              <w:jc w:val="center"/>
              <w:rPr>
                <w:rFonts w:hint="default" w:ascii="宋体" w:hAnsi="宋体" w:eastAsia="宋体" w:cs="宋体"/>
                <w:color w:val="000000"/>
                <w:kern w:val="0"/>
                <w:sz w:val="24"/>
              </w:rPr>
            </w:pPr>
          </w:p>
        </w:tc>
      </w:tr>
      <w:tr w14:paraId="1F8B56E0">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1E6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3D3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赵山头水库一</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8F3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95E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394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69BC">
            <w:pPr>
              <w:jc w:val="center"/>
              <w:rPr>
                <w:rFonts w:hint="default" w:ascii="宋体" w:hAnsi="宋体" w:eastAsia="宋体" w:cs="宋体"/>
                <w:color w:val="000000"/>
                <w:kern w:val="0"/>
                <w:sz w:val="24"/>
              </w:rPr>
            </w:pPr>
          </w:p>
        </w:tc>
      </w:tr>
      <w:tr w14:paraId="25AE1E3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5AF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6A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赵山头水库二</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CF1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077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299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D2D1">
            <w:pPr>
              <w:jc w:val="center"/>
              <w:rPr>
                <w:rFonts w:hint="default" w:ascii="宋体" w:hAnsi="宋体" w:eastAsia="宋体" w:cs="宋体"/>
                <w:color w:val="000000"/>
                <w:kern w:val="0"/>
                <w:sz w:val="24"/>
              </w:rPr>
            </w:pPr>
          </w:p>
        </w:tc>
      </w:tr>
      <w:tr w14:paraId="3D23229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468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5D0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涝泉水库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BFC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2B2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DDF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AE30">
            <w:pPr>
              <w:jc w:val="center"/>
              <w:rPr>
                <w:rFonts w:hint="default" w:ascii="宋体" w:hAnsi="宋体" w:eastAsia="宋体" w:cs="宋体"/>
                <w:color w:val="000000"/>
                <w:kern w:val="0"/>
                <w:sz w:val="24"/>
              </w:rPr>
            </w:pPr>
          </w:p>
        </w:tc>
      </w:tr>
      <w:tr w14:paraId="0BC9FEA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4F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A0B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前亭村104国道西侧水库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989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201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B1A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0993">
            <w:pPr>
              <w:jc w:val="center"/>
              <w:rPr>
                <w:rFonts w:hint="default" w:ascii="宋体" w:hAnsi="宋体" w:eastAsia="宋体" w:cs="宋体"/>
                <w:color w:val="000000"/>
                <w:kern w:val="0"/>
                <w:sz w:val="24"/>
              </w:rPr>
            </w:pPr>
          </w:p>
        </w:tc>
      </w:tr>
      <w:tr w14:paraId="4D34B80B">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38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6C6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月河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31E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2F4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3D5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B724">
            <w:pPr>
              <w:jc w:val="center"/>
              <w:rPr>
                <w:rFonts w:hint="default" w:ascii="宋体" w:hAnsi="宋体" w:eastAsia="宋体" w:cs="宋体"/>
                <w:color w:val="000000"/>
                <w:kern w:val="0"/>
                <w:sz w:val="24"/>
              </w:rPr>
            </w:pPr>
          </w:p>
        </w:tc>
      </w:tr>
      <w:tr w14:paraId="244280FB">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FD0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870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铁庄大河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3A1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47B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504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7920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8540">
            <w:pPr>
              <w:jc w:val="center"/>
              <w:rPr>
                <w:rFonts w:hint="default" w:ascii="宋体" w:hAnsi="宋体" w:eastAsia="宋体" w:cs="宋体"/>
                <w:color w:val="000000"/>
                <w:kern w:val="0"/>
                <w:sz w:val="24"/>
              </w:rPr>
            </w:pPr>
          </w:p>
        </w:tc>
      </w:tr>
      <w:tr w14:paraId="32E6408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B6F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536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后象大田地北大河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A95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53A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93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E27D">
            <w:pPr>
              <w:jc w:val="center"/>
              <w:rPr>
                <w:rFonts w:hint="default" w:ascii="宋体" w:hAnsi="宋体" w:eastAsia="宋体" w:cs="宋体"/>
                <w:color w:val="000000"/>
                <w:kern w:val="0"/>
                <w:sz w:val="24"/>
              </w:rPr>
            </w:pPr>
          </w:p>
        </w:tc>
      </w:tr>
      <w:tr w14:paraId="4C04248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0D4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10C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达瓜地周围大沟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DC0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E71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5AD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870A">
            <w:pPr>
              <w:jc w:val="center"/>
              <w:rPr>
                <w:rFonts w:hint="default" w:ascii="宋体" w:hAnsi="宋体" w:eastAsia="宋体" w:cs="宋体"/>
                <w:color w:val="000000"/>
                <w:kern w:val="0"/>
                <w:sz w:val="24"/>
              </w:rPr>
            </w:pPr>
          </w:p>
        </w:tc>
      </w:tr>
      <w:tr w14:paraId="39C31510">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19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DD6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303县道东蔡地界两侧大河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5FA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5A2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2A3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64B0">
            <w:pPr>
              <w:jc w:val="center"/>
              <w:rPr>
                <w:rFonts w:hint="default" w:ascii="宋体" w:hAnsi="宋体" w:eastAsia="宋体" w:cs="宋体"/>
                <w:color w:val="000000"/>
                <w:kern w:val="0"/>
                <w:sz w:val="24"/>
              </w:rPr>
            </w:pPr>
          </w:p>
        </w:tc>
      </w:tr>
      <w:tr w14:paraId="7D8D623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09A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F7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后象自然村家后大沟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B62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E9D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7AE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23F3">
            <w:pPr>
              <w:jc w:val="center"/>
              <w:rPr>
                <w:rFonts w:hint="default" w:ascii="宋体" w:hAnsi="宋体" w:eastAsia="宋体" w:cs="宋体"/>
                <w:color w:val="000000"/>
                <w:kern w:val="0"/>
                <w:sz w:val="24"/>
              </w:rPr>
            </w:pPr>
          </w:p>
        </w:tc>
      </w:tr>
      <w:tr w14:paraId="0F041C0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303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1F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周刚生屋后大沟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28E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221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9F5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7B6E">
            <w:pPr>
              <w:jc w:val="center"/>
              <w:rPr>
                <w:rFonts w:hint="default" w:ascii="宋体" w:hAnsi="宋体" w:eastAsia="宋体" w:cs="宋体"/>
                <w:color w:val="000000"/>
                <w:kern w:val="0"/>
                <w:sz w:val="24"/>
              </w:rPr>
            </w:pPr>
          </w:p>
        </w:tc>
      </w:tr>
      <w:tr w14:paraId="318E63A4">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087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C57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前郑东大河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E8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56B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BF1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42A5">
            <w:pPr>
              <w:jc w:val="center"/>
              <w:rPr>
                <w:rFonts w:hint="default" w:ascii="宋体" w:hAnsi="宋体" w:eastAsia="宋体" w:cs="宋体"/>
                <w:color w:val="000000"/>
                <w:kern w:val="0"/>
                <w:sz w:val="24"/>
              </w:rPr>
            </w:pPr>
          </w:p>
        </w:tc>
      </w:tr>
      <w:tr w14:paraId="09F2B36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8A4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D1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东蔡医院南侧沟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AEE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D00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229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7F94">
            <w:pPr>
              <w:jc w:val="center"/>
              <w:rPr>
                <w:rFonts w:hint="default" w:ascii="宋体" w:hAnsi="宋体" w:eastAsia="宋体" w:cs="宋体"/>
                <w:color w:val="000000"/>
                <w:kern w:val="0"/>
                <w:sz w:val="24"/>
              </w:rPr>
            </w:pPr>
          </w:p>
        </w:tc>
      </w:tr>
      <w:tr w14:paraId="76E9752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3C4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9CD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东蔡村东大沟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001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DFF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A32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8D32">
            <w:pPr>
              <w:jc w:val="center"/>
              <w:rPr>
                <w:rFonts w:hint="default" w:ascii="宋体" w:hAnsi="宋体" w:eastAsia="宋体" w:cs="宋体"/>
                <w:color w:val="000000"/>
                <w:kern w:val="0"/>
                <w:sz w:val="24"/>
              </w:rPr>
            </w:pPr>
          </w:p>
        </w:tc>
      </w:tr>
      <w:tr w14:paraId="5677C887">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A78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E84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东蔡村家后大沟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4AB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5DA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2C5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02B3">
            <w:pPr>
              <w:jc w:val="center"/>
              <w:rPr>
                <w:rFonts w:hint="default" w:ascii="宋体" w:hAnsi="宋体" w:eastAsia="宋体" w:cs="宋体"/>
                <w:color w:val="000000"/>
                <w:kern w:val="0"/>
                <w:sz w:val="24"/>
              </w:rPr>
            </w:pPr>
          </w:p>
        </w:tc>
      </w:tr>
      <w:tr w14:paraId="5B68DF1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0ED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1E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东蔡村北大沟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E3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802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282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A65D">
            <w:pPr>
              <w:jc w:val="center"/>
              <w:rPr>
                <w:rFonts w:hint="default" w:ascii="宋体" w:hAnsi="宋体" w:eastAsia="宋体" w:cs="宋体"/>
                <w:color w:val="000000"/>
                <w:kern w:val="0"/>
                <w:sz w:val="24"/>
              </w:rPr>
            </w:pPr>
          </w:p>
        </w:tc>
      </w:tr>
      <w:tr w14:paraId="65A7F0E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BA7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04D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西象村，村东南北河道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64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4BB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E8B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476C">
            <w:pPr>
              <w:jc w:val="center"/>
              <w:rPr>
                <w:rFonts w:hint="default" w:ascii="宋体" w:hAnsi="宋体" w:eastAsia="宋体" w:cs="宋体"/>
                <w:color w:val="000000"/>
                <w:kern w:val="0"/>
                <w:sz w:val="24"/>
              </w:rPr>
            </w:pPr>
          </w:p>
        </w:tc>
      </w:tr>
      <w:tr w14:paraId="788D659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122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F2B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王林村青年路两侧水沟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95A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7C0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4A1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C240">
            <w:pPr>
              <w:jc w:val="center"/>
              <w:rPr>
                <w:rFonts w:hint="default" w:ascii="宋体" w:hAnsi="宋体" w:eastAsia="宋体" w:cs="宋体"/>
                <w:color w:val="000000"/>
                <w:kern w:val="0"/>
                <w:sz w:val="24"/>
              </w:rPr>
            </w:pPr>
          </w:p>
        </w:tc>
      </w:tr>
      <w:tr w14:paraId="72C5C66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846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496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青年路中间河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E7A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7EF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F91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562F">
            <w:pPr>
              <w:jc w:val="center"/>
              <w:rPr>
                <w:rFonts w:hint="default" w:ascii="宋体" w:hAnsi="宋体" w:eastAsia="宋体" w:cs="宋体"/>
                <w:color w:val="000000"/>
                <w:kern w:val="0"/>
                <w:sz w:val="24"/>
              </w:rPr>
            </w:pPr>
          </w:p>
        </w:tc>
      </w:tr>
      <w:tr w14:paraId="3A1F0603">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3B9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E3C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城子庄南头大桥大河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E6E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CF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269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C522">
            <w:pPr>
              <w:jc w:val="center"/>
              <w:rPr>
                <w:rFonts w:hint="default" w:ascii="宋体" w:hAnsi="宋体" w:eastAsia="宋体" w:cs="宋体"/>
                <w:color w:val="000000"/>
                <w:kern w:val="0"/>
                <w:sz w:val="24"/>
              </w:rPr>
            </w:pPr>
          </w:p>
        </w:tc>
      </w:tr>
      <w:tr w14:paraId="27C11E7D">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15C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D97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景山加后一直到城子河南头河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B65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66B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334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295B">
            <w:pPr>
              <w:jc w:val="center"/>
              <w:rPr>
                <w:rFonts w:hint="default" w:ascii="宋体" w:hAnsi="宋体" w:eastAsia="宋体" w:cs="宋体"/>
                <w:color w:val="000000"/>
                <w:kern w:val="0"/>
                <w:sz w:val="24"/>
              </w:rPr>
            </w:pPr>
          </w:p>
        </w:tc>
      </w:tr>
      <w:tr w14:paraId="387DEC1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78C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21D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伊楼庄路南水沟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C31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928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184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7FF9">
            <w:pPr>
              <w:jc w:val="center"/>
              <w:rPr>
                <w:rFonts w:hint="default" w:ascii="宋体" w:hAnsi="宋体" w:eastAsia="宋体" w:cs="宋体"/>
                <w:color w:val="000000"/>
                <w:kern w:val="0"/>
                <w:sz w:val="24"/>
              </w:rPr>
            </w:pPr>
          </w:p>
        </w:tc>
      </w:tr>
      <w:tr w14:paraId="027AC12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EC6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88B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后孟村西</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67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7E8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C6A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5E38">
            <w:pPr>
              <w:jc w:val="center"/>
              <w:rPr>
                <w:rFonts w:hint="default" w:ascii="宋体" w:hAnsi="宋体" w:eastAsia="宋体" w:cs="宋体"/>
                <w:color w:val="000000"/>
                <w:kern w:val="0"/>
                <w:sz w:val="24"/>
              </w:rPr>
            </w:pPr>
          </w:p>
        </w:tc>
      </w:tr>
      <w:tr w14:paraId="6261297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0FC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AE1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前象村南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04B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16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0E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A6D1">
            <w:pPr>
              <w:jc w:val="center"/>
              <w:rPr>
                <w:rFonts w:hint="default" w:ascii="宋体" w:hAnsi="宋体" w:eastAsia="宋体" w:cs="宋体"/>
                <w:color w:val="000000"/>
                <w:kern w:val="0"/>
                <w:sz w:val="24"/>
              </w:rPr>
            </w:pPr>
          </w:p>
        </w:tc>
      </w:tr>
      <w:tr w14:paraId="7BD61D2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89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F84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南园大沟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77E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575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48A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CD2D">
            <w:pPr>
              <w:jc w:val="center"/>
              <w:rPr>
                <w:rFonts w:hint="default" w:ascii="宋体" w:hAnsi="宋体" w:eastAsia="宋体" w:cs="宋体"/>
                <w:color w:val="000000"/>
                <w:kern w:val="0"/>
                <w:sz w:val="24"/>
              </w:rPr>
            </w:pPr>
          </w:p>
        </w:tc>
      </w:tr>
      <w:tr w14:paraId="20323B2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1CF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79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二级塘水库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5AE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832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CAE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3270">
            <w:pPr>
              <w:jc w:val="center"/>
              <w:rPr>
                <w:rFonts w:hint="default" w:ascii="宋体" w:hAnsi="宋体" w:eastAsia="宋体" w:cs="宋体"/>
                <w:color w:val="000000"/>
                <w:kern w:val="0"/>
                <w:sz w:val="24"/>
              </w:rPr>
            </w:pPr>
          </w:p>
        </w:tc>
      </w:tr>
      <w:tr w14:paraId="0B2292B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154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AD9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苇子泉大沟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4F9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C88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F7E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94E9">
            <w:pPr>
              <w:jc w:val="center"/>
              <w:rPr>
                <w:rFonts w:hint="default" w:ascii="宋体" w:hAnsi="宋体" w:eastAsia="宋体" w:cs="宋体"/>
                <w:color w:val="000000"/>
                <w:kern w:val="0"/>
                <w:sz w:val="24"/>
              </w:rPr>
            </w:pPr>
          </w:p>
        </w:tc>
      </w:tr>
      <w:tr w14:paraId="5CAFFFE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6D3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3CA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苇子泉水库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C90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70D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B50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88AF">
            <w:pPr>
              <w:jc w:val="center"/>
              <w:rPr>
                <w:rFonts w:hint="default" w:ascii="宋体" w:hAnsi="宋体" w:eastAsia="宋体" w:cs="宋体"/>
                <w:color w:val="000000"/>
                <w:kern w:val="0"/>
                <w:sz w:val="24"/>
              </w:rPr>
            </w:pPr>
          </w:p>
        </w:tc>
      </w:tr>
      <w:tr w14:paraId="046F4BA5">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738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BC5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三级塘水库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646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C0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310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59D2">
            <w:pPr>
              <w:jc w:val="center"/>
              <w:rPr>
                <w:rFonts w:hint="default" w:ascii="宋体" w:hAnsi="宋体" w:eastAsia="宋体" w:cs="宋体"/>
                <w:color w:val="000000"/>
                <w:kern w:val="0"/>
                <w:sz w:val="24"/>
              </w:rPr>
            </w:pPr>
          </w:p>
        </w:tc>
      </w:tr>
      <w:tr w14:paraId="409EC0ED">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4D6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25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西马庄南大河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46A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EA4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00E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7EF2">
            <w:pPr>
              <w:jc w:val="center"/>
              <w:rPr>
                <w:rFonts w:hint="default" w:ascii="宋体" w:hAnsi="宋体" w:eastAsia="宋体" w:cs="宋体"/>
                <w:color w:val="000000"/>
                <w:kern w:val="0"/>
                <w:sz w:val="24"/>
              </w:rPr>
            </w:pPr>
          </w:p>
        </w:tc>
      </w:tr>
      <w:tr w14:paraId="21A751B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FD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790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石佛山庄南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20E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800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FE0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CCD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大河</w:t>
            </w:r>
          </w:p>
        </w:tc>
      </w:tr>
      <w:tr w14:paraId="783C389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687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A71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黄庄路南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D00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337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E00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6C0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大河</w:t>
            </w:r>
          </w:p>
        </w:tc>
      </w:tr>
      <w:tr w14:paraId="7F9BD69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25A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6F3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南马庄西头路南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A9C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73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CDB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04B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大河</w:t>
            </w:r>
          </w:p>
        </w:tc>
      </w:tr>
      <w:tr w14:paraId="0CC1B035">
        <w:tblPrEx>
          <w:tblCellMar>
            <w:top w:w="0" w:type="dxa"/>
            <w:left w:w="108" w:type="dxa"/>
            <w:bottom w:w="0" w:type="dxa"/>
            <w:right w:w="108" w:type="dxa"/>
          </w:tblCellMar>
        </w:tblPrEx>
        <w:trPr>
          <w:trHeight w:val="62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4AB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48</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9A9E">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面积合计</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95DD">
            <w:pPr>
              <w:jc w:val="center"/>
              <w:rPr>
                <w:rFonts w:hint="default" w:ascii="宋体" w:hAnsi="宋体" w:eastAsia="宋体" w:cs="宋体"/>
                <w:b/>
                <w:bCs/>
                <w:color w:val="000000"/>
                <w:kern w:val="0"/>
                <w:sz w:val="24"/>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FBC5">
            <w:pPr>
              <w:jc w:val="center"/>
              <w:rPr>
                <w:rFonts w:hint="default" w:ascii="宋体" w:hAnsi="宋体" w:eastAsia="宋体" w:cs="宋体"/>
                <w:b/>
                <w:bCs/>
                <w:color w:val="000000"/>
                <w:kern w:val="0"/>
                <w:sz w:val="24"/>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DFEC">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486900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128A">
            <w:pPr>
              <w:jc w:val="center"/>
              <w:rPr>
                <w:rFonts w:hint="default" w:ascii="宋体" w:hAnsi="宋体" w:eastAsia="宋体" w:cs="宋体"/>
                <w:b/>
                <w:bCs/>
                <w:color w:val="000000"/>
                <w:kern w:val="0"/>
                <w:sz w:val="24"/>
              </w:rPr>
            </w:pPr>
          </w:p>
        </w:tc>
      </w:tr>
    </w:tbl>
    <w:p w14:paraId="0D684896">
      <w:pPr>
        <w:spacing w:line="276" w:lineRule="auto"/>
        <w:rPr>
          <w:rFonts w:hint="default" w:ascii="宋体" w:hAnsi="宋体" w:eastAsia="宋体" w:cs="宋体"/>
          <w:b/>
          <w:kern w:val="0"/>
          <w:sz w:val="24"/>
        </w:rPr>
      </w:pPr>
      <w:r>
        <w:rPr>
          <w:rFonts w:hint="eastAsia" w:ascii="宋体" w:hAnsi="宋体" w:eastAsia="宋体" w:cs="宋体"/>
          <w:b/>
          <w:kern w:val="0"/>
          <w:sz w:val="24"/>
        </w:rPr>
        <w:t>四、项目服务总体方案要求</w:t>
      </w:r>
    </w:p>
    <w:p w14:paraId="28201432">
      <w:pPr>
        <w:spacing w:line="276" w:lineRule="auto"/>
        <w:rPr>
          <w:rFonts w:hint="default" w:ascii="宋体" w:hAnsi="宋体" w:eastAsia="宋体" w:cs="宋体"/>
          <w:b/>
          <w:bCs/>
          <w:kern w:val="0"/>
          <w:sz w:val="24"/>
        </w:rPr>
      </w:pPr>
      <w:r>
        <w:rPr>
          <w:rFonts w:hint="eastAsia" w:ascii="宋体" w:hAnsi="宋体" w:eastAsia="宋体" w:cs="宋体"/>
          <w:b/>
          <w:bCs/>
          <w:kern w:val="0"/>
          <w:sz w:val="24"/>
        </w:rPr>
        <w:t>1、项目管理及作业方案要求:</w:t>
      </w:r>
    </w:p>
    <w:p w14:paraId="1B6E64F6">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(1)管理方案包括:</w:t>
      </w:r>
    </w:p>
    <w:p w14:paraId="70450ADA">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①作业人员配备及机械设备配备②管理措施③保洁检查考核办法等</w:t>
      </w:r>
    </w:p>
    <w:p w14:paraId="124EA29C">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(2)作业方案包括:</w:t>
      </w:r>
    </w:p>
    <w:p w14:paraId="0614D910">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①保洁作业方案②作业质量标准③安全措施④应急措施</w:t>
      </w:r>
    </w:p>
    <w:p w14:paraId="36EA3C7B">
      <w:pPr>
        <w:spacing w:line="276" w:lineRule="auto"/>
        <w:rPr>
          <w:rFonts w:hint="default" w:ascii="宋体" w:hAnsi="宋体" w:eastAsia="宋体" w:cs="宋体"/>
          <w:b/>
          <w:bCs/>
          <w:kern w:val="0"/>
          <w:sz w:val="24"/>
        </w:rPr>
      </w:pPr>
      <w:r>
        <w:rPr>
          <w:rFonts w:hint="eastAsia" w:ascii="宋体" w:hAnsi="宋体" w:eastAsia="宋体" w:cs="宋体"/>
          <w:b/>
          <w:bCs/>
          <w:kern w:val="0"/>
          <w:sz w:val="24"/>
        </w:rPr>
        <w:t>2、项目作业人员、机械、工具和材料配备要求:</w:t>
      </w:r>
    </w:p>
    <w:p w14:paraId="3BC8A287">
      <w:pPr>
        <w:spacing w:line="276" w:lineRule="auto"/>
        <w:ind w:firstLine="241" w:firstLineChars="100"/>
        <w:rPr>
          <w:rFonts w:hint="default" w:ascii="宋体" w:hAnsi="宋体" w:eastAsia="宋体" w:cs="宋体"/>
          <w:b/>
          <w:bCs/>
          <w:kern w:val="0"/>
          <w:sz w:val="24"/>
        </w:rPr>
      </w:pPr>
      <w:r>
        <w:rPr>
          <w:rFonts w:hint="eastAsia" w:ascii="宋体" w:hAnsi="宋体" w:eastAsia="宋体" w:cs="宋体"/>
          <w:b/>
          <w:bCs/>
          <w:kern w:val="0"/>
          <w:sz w:val="24"/>
        </w:rPr>
        <w:t>（1）保洁人员配备标准。</w:t>
      </w:r>
    </w:p>
    <w:p w14:paraId="230F058C">
      <w:pPr>
        <w:spacing w:line="276" w:lineRule="auto"/>
        <w:ind w:firstLine="480" w:firstLineChars="200"/>
        <w:rPr>
          <w:rFonts w:hint="default" w:ascii="宋体" w:hAnsi="宋体" w:eastAsia="宋体" w:cs="宋体"/>
          <w:b/>
          <w:bCs/>
          <w:color w:val="000000"/>
          <w:kern w:val="0"/>
          <w:sz w:val="24"/>
        </w:rPr>
      </w:pPr>
      <w:r>
        <w:rPr>
          <w:rFonts w:hint="eastAsia" w:ascii="宋体" w:hAnsi="宋体" w:eastAsia="宋体" w:cs="宋体"/>
          <w:kern w:val="0"/>
          <w:sz w:val="24"/>
        </w:rPr>
        <w:t>镇区按照保洁面积</w:t>
      </w:r>
      <w:r>
        <w:rPr>
          <w:rFonts w:hint="eastAsia" w:ascii="宋体" w:hAnsi="宋体" w:eastAsia="宋体" w:cs="宋体"/>
          <w:kern w:val="0"/>
          <w:sz w:val="24"/>
          <w:highlight w:val="none"/>
          <w:lang w:val="en-US" w:eastAsia="zh-CN"/>
        </w:rPr>
        <w:t>9000</w:t>
      </w:r>
      <w:r>
        <w:rPr>
          <w:rFonts w:hint="eastAsia" w:ascii="宋体" w:hAnsi="宋体" w:eastAsia="宋体" w:cs="宋体"/>
          <w:kern w:val="0"/>
          <w:sz w:val="24"/>
          <w:highlight w:val="none"/>
        </w:rPr>
        <w:t>平方米/人（不含机械化作业范围），建制村按人口数不低于</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‰的比例配备保洁员，</w:t>
      </w:r>
      <w:r>
        <w:rPr>
          <w:rFonts w:hint="eastAsia" w:ascii="宋体" w:hAnsi="宋体" w:eastAsia="宋体" w:cs="宋体"/>
          <w:kern w:val="0"/>
          <w:sz w:val="24"/>
          <w:highlight w:val="none"/>
          <w:lang w:val="en-US" w:eastAsia="zh-CN"/>
        </w:rPr>
        <w:t>公厕兼职保洁员按保洁一个公厕增加300元/月工资</w:t>
      </w:r>
      <w:r>
        <w:rPr>
          <w:rFonts w:hint="eastAsia" w:ascii="宋体" w:hAnsi="宋体" w:eastAsia="宋体" w:cs="宋体"/>
          <w:kern w:val="0"/>
          <w:sz w:val="24"/>
        </w:rPr>
        <w:t xml:space="preserve">；保洁队伍稳定，服装规范统一，配备必要的清扫工具和人力（电动）垃圾收集车辆（保洁员人手1辆不锈钢保洁车或快速电动保洁车），工资及时发放，定期发放劳保用品，保障环卫工人合法权益。根据经费投入标准提高保洁员工资待遇，在组建保洁员队伍方面，尽量选用年轻力壮的保洁员。镇区建成区主干道有条件的要推行机械化作业和洒水冲洗降尘，可适当减少保洁员数量。 </w:t>
      </w:r>
    </w:p>
    <w:p w14:paraId="766F0546">
      <w:pPr>
        <w:spacing w:line="276" w:lineRule="auto"/>
        <w:ind w:firstLine="241" w:firstLineChars="100"/>
        <w:rPr>
          <w:rFonts w:hint="default" w:ascii="宋体" w:hAnsi="宋体" w:eastAsia="宋体" w:cs="宋体"/>
          <w:b/>
          <w:bCs/>
          <w:kern w:val="0"/>
          <w:sz w:val="24"/>
        </w:rPr>
      </w:pPr>
      <w:r>
        <w:rPr>
          <w:rFonts w:hint="eastAsia" w:ascii="宋体" w:hAnsi="宋体" w:eastAsia="宋体" w:cs="宋体"/>
          <w:b/>
          <w:bCs/>
          <w:kern w:val="0"/>
          <w:sz w:val="24"/>
        </w:rPr>
        <w:t>（2）生活垃圾收运设施设备配备标准。</w:t>
      </w:r>
    </w:p>
    <w:p w14:paraId="56F9BA05">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采取“桶车对接”方式开展生活垃圾收运，实现“垃圾不落地”；自然村按照15户左右标准配备1个240L垃圾桶，整合现有零散设置的垃圾桶，合理设置建设规范投放点；镇区主要街道、居民小区、农村集中居住区、新型社区等要按照《环境卫生设施设置标准》（CJJ27-2012）要求设置分类果皮箱、垃圾收集点等；所有收集容器外观颜色、标志标识要与徐州市标准相符，不占用道路，外观整洁、完好、闭盖状态，及时清运，无垃圾外溢；按照每万人不少于3吨运力配备密闭环保垃圾运输车辆，农村生活垃圾密闭运输率达到100%，垃圾直送指定垃圾中转站。</w:t>
      </w:r>
    </w:p>
    <w:p w14:paraId="3D1055BB">
      <w:pPr>
        <w:spacing w:line="276" w:lineRule="auto"/>
        <w:ind w:firstLine="241" w:firstLineChars="100"/>
        <w:rPr>
          <w:rFonts w:hint="default" w:ascii="宋体" w:hAnsi="宋体" w:eastAsia="宋体" w:cs="宋体"/>
          <w:b/>
          <w:bCs/>
          <w:kern w:val="0"/>
          <w:sz w:val="24"/>
        </w:rPr>
      </w:pPr>
      <w:r>
        <w:rPr>
          <w:rFonts w:hint="eastAsia" w:ascii="宋体" w:hAnsi="宋体" w:eastAsia="宋体" w:cs="宋体"/>
          <w:b/>
          <w:bCs/>
          <w:kern w:val="0"/>
          <w:sz w:val="24"/>
        </w:rPr>
        <w:t>（3）垃圾中转站及环卫停车站点建设管理标准。</w:t>
      </w:r>
    </w:p>
    <w:p w14:paraId="13D0456A">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1.按照《徐州市农村生活垃圾转运站建设标准及管理规范》（徐城管通[2021]11 号）进行建设管理。镇级生活垃圾中转站压缩设备的配备符合标准、满足压缩转运要求，设备设施配套健全（具备监控、车辆冲洗、雨污分流收集、可回收物分拣、有害垃圾暂存等功能），运行正常，制度健全，管理规范；中转站内及周边环境整洁，站院和进站道路硬化到位，无积存垃圾、抛洒滴漏，进出站等记录台账资料齐全，垃圾渗滤液按环保要求外运至徐州市渗滤液处理厂或自建小型渗滤液处理设施进行无害化处置，并做好处理记录。运输车辆密闭环保、标志标识规范、车体车身容貌容貌整洁。生活垃圾密闭运输率、压缩转运率达到 100%。规范垃圾收集、转运、渗滤液处置“三本台账”。</w:t>
      </w:r>
    </w:p>
    <w:p w14:paraId="0769CBB1">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2.环卫停车站点应建有站院、办公用房、物资储备功能房、维保车辆车间、备用渗滤液池、污水收集池及配套管网、冲洗、消杀等，做到设施设备齐全，管理规范等。</w:t>
      </w:r>
    </w:p>
    <w:p w14:paraId="59521737">
      <w:pPr>
        <w:spacing w:line="276" w:lineRule="auto"/>
        <w:ind w:firstLine="241" w:firstLineChars="100"/>
        <w:rPr>
          <w:rFonts w:hint="default" w:ascii="宋体" w:hAnsi="宋体" w:eastAsia="宋体" w:cs="宋体"/>
          <w:kern w:val="0"/>
          <w:sz w:val="24"/>
        </w:rPr>
      </w:pPr>
      <w:r>
        <w:rPr>
          <w:rFonts w:hint="eastAsia" w:ascii="宋体" w:hAnsi="宋体" w:eastAsia="宋体" w:cs="宋体"/>
          <w:b/>
          <w:bCs/>
          <w:kern w:val="0"/>
          <w:sz w:val="24"/>
        </w:rPr>
        <w:t>（4）公厕管理标准。</w:t>
      </w:r>
      <w:r>
        <w:rPr>
          <w:rFonts w:hint="eastAsia" w:ascii="宋体" w:hAnsi="宋体" w:eastAsia="宋体" w:cs="宋体"/>
          <w:kern w:val="0"/>
          <w:sz w:val="24"/>
        </w:rPr>
        <w:t>严格执行“五净三无三通一明一好” 管护标准，“五净”即周边净、内外墙壁及室内屋顶净、地面净、 厕位净、设施设备净，“三无”即无溢流、无蚊蝇、无臭味，“三 通”即通水、通电、通风，“一明一好”即灯明、设施设备完好。 要健全长效管护制度，全面落实管理责任，做到常态化洁净， 建立健全专人保洁、监督员巡回检查等日常管理机制，加强对厕所保洁、管护人员的专业培训，确保能够按标准规范作业。 要全面公布公厕管理责任人、投诉电话等基本信息。以公厕为单位建立“化粪池粪便抽取台账”，以车辆为单位建立“抽取粪 便转运台账”，“两本台账”齐全。</w:t>
      </w:r>
    </w:p>
    <w:p w14:paraId="051BC459">
      <w:pPr>
        <w:spacing w:line="276" w:lineRule="auto"/>
        <w:ind w:firstLine="241" w:firstLineChars="100"/>
        <w:rPr>
          <w:rFonts w:hint="default" w:ascii="宋体" w:hAnsi="宋体" w:eastAsia="宋体" w:cs="宋体"/>
          <w:kern w:val="0"/>
          <w:sz w:val="24"/>
        </w:rPr>
      </w:pPr>
      <w:r>
        <w:rPr>
          <w:rFonts w:hint="eastAsia" w:ascii="宋体" w:hAnsi="宋体" w:eastAsia="宋体" w:cs="宋体"/>
          <w:b/>
          <w:bCs/>
          <w:kern w:val="0"/>
          <w:sz w:val="24"/>
        </w:rPr>
        <w:t>（5）环境卫生质量标准。</w:t>
      </w:r>
      <w:r>
        <w:rPr>
          <w:rFonts w:hint="eastAsia" w:ascii="宋体" w:hAnsi="宋体" w:eastAsia="宋体" w:cs="宋体"/>
          <w:kern w:val="0"/>
          <w:sz w:val="24"/>
        </w:rPr>
        <w:t>镇区主次干道、背街小巷、绿地广场等公共场所整洁有序、无垃圾积存，落实市容环卫责任区制度；高速、高铁沿线，高架桥下无暴露积存建筑垃圾和生活垃圾；沟塘河渠等无积存、倾倒垃圾和漂浮物，无焚烧垃圾现象，镇建筑物外立面无墙体野广告；集中规整柴草、建筑物料等杂物，不见乱堆乱放；垃圾收集容器整洁，不见垃圾外溢现象。</w:t>
      </w:r>
    </w:p>
    <w:p w14:paraId="0A8C3384">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（6）所有镇区、村庄根据实际情况使用垃圾桶、垃圾箱，垃圾收集点用压缩车、转运车清运；</w:t>
      </w:r>
    </w:p>
    <w:p w14:paraId="738E6C72">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（7）垃圾转运标准：垃圾统一由保洁公司运送到指定生活垃圾焚化厂。清运车辆必须按规定封闭运输，途中不得有抛洒滴漏现象，保持车体外观干净整洁。</w:t>
      </w:r>
    </w:p>
    <w:p w14:paraId="35B1483D">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（8）如遇重大活动及上级检查，按工作要求进行实时保洁；</w:t>
      </w:r>
    </w:p>
    <w:p w14:paraId="2A11EFEA">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（9）配合各级环境卫生管理、监理部门做好检查考核工作；</w:t>
      </w:r>
    </w:p>
    <w:p w14:paraId="0E6DC834">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（10）.积极协助甲方及上级环境卫生管理部门对个人和单位违反市容环境卫生行为的取证工作；</w:t>
      </w:r>
    </w:p>
    <w:p w14:paraId="53E14ADC">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（11）做好紧急、突发事件的处理预案，如停电、冬季除雪等保障处理预案。按甲方规定的时间和要求做好保洁及清运工作；</w:t>
      </w:r>
    </w:p>
    <w:p w14:paraId="3C556734">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（12）徐州市铜山区柳泉镇人民政府交办的临时任务无条件执行（不再增加费用）。</w:t>
      </w:r>
    </w:p>
    <w:p w14:paraId="4A296DB0">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（13）定时对垃圾桶进行擦洗，确保垃圾桶外观整洁、摆放整齐，无垃圾外溢现象，垃圾桶周围无散落垃圾。4-10月份期间，对服务项目范围内的垃圾桶进行药物消杀。</w:t>
      </w:r>
    </w:p>
    <w:p w14:paraId="05F7861E">
      <w:pPr>
        <w:spacing w:line="360" w:lineRule="auto"/>
        <w:rPr>
          <w:rFonts w:hint="default" w:ascii="宋体" w:hAnsi="宋体" w:eastAsia="宋体" w:cs="宋体"/>
          <w:b/>
          <w:bCs/>
          <w:kern w:val="0"/>
          <w:sz w:val="24"/>
        </w:rPr>
      </w:pPr>
      <w:r>
        <w:rPr>
          <w:rFonts w:hint="eastAsia" w:ascii="宋体" w:hAnsi="宋体" w:eastAsia="宋体" w:cs="宋体"/>
          <w:b/>
          <w:bCs/>
          <w:kern w:val="0"/>
          <w:sz w:val="24"/>
        </w:rPr>
        <w:t>六、人员及设备配备要求：（</w:t>
      </w:r>
      <w:r>
        <w:rPr>
          <w:rFonts w:hint="eastAsia" w:ascii="宋体" w:hAnsi="宋体" w:eastAsia="宋体" w:cs="宋体"/>
          <w:b/>
          <w:kern w:val="0"/>
          <w:sz w:val="24"/>
        </w:rPr>
        <w:t>本项不允许负偏离，否则按废标处理</w:t>
      </w:r>
      <w:r>
        <w:rPr>
          <w:rFonts w:hint="eastAsia" w:ascii="宋体" w:hAnsi="宋体" w:eastAsia="宋体" w:cs="宋体"/>
          <w:b/>
          <w:bCs/>
          <w:kern w:val="0"/>
          <w:sz w:val="24"/>
        </w:rPr>
        <w:t>）</w:t>
      </w:r>
    </w:p>
    <w:p w14:paraId="5D32D350">
      <w:pPr>
        <w:spacing w:line="360" w:lineRule="auto"/>
        <w:jc w:val="center"/>
        <w:rPr>
          <w:rFonts w:hint="default" w:ascii="宋体" w:hAnsi="宋体" w:eastAsia="宋体" w:cs="宋体"/>
          <w:kern w:val="0"/>
          <w:sz w:val="24"/>
        </w:rPr>
      </w:pPr>
      <w:r>
        <w:rPr>
          <w:rFonts w:hint="eastAsia" w:ascii="宋体" w:hAnsi="宋体" w:eastAsia="宋体" w:cs="宋体"/>
          <w:kern w:val="0"/>
          <w:sz w:val="24"/>
        </w:rPr>
        <w:t>人员最低配备要求</w:t>
      </w:r>
    </w:p>
    <w:tbl>
      <w:tblPr>
        <w:tblStyle w:val="7"/>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392"/>
        <w:gridCol w:w="1091"/>
        <w:gridCol w:w="2235"/>
        <w:gridCol w:w="1023"/>
        <w:gridCol w:w="1092"/>
      </w:tblGrid>
      <w:tr w14:paraId="269A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Align w:val="center"/>
          </w:tcPr>
          <w:p w14:paraId="2AC4A36D">
            <w:pPr>
              <w:spacing w:before="120" w:after="120" w:line="288" w:lineRule="auto"/>
              <w:jc w:val="center"/>
              <w:rPr>
                <w:rFonts w:hint="default" w:ascii="宋体" w:hAnsi="宋体" w:eastAsia="宋体" w:cs="宋体"/>
                <w:color w:val="auto"/>
                <w:kern w:val="0"/>
                <w:sz w:val="24"/>
              </w:rPr>
            </w:pPr>
          </w:p>
        </w:tc>
        <w:tc>
          <w:tcPr>
            <w:tcW w:w="1392" w:type="dxa"/>
            <w:vAlign w:val="center"/>
          </w:tcPr>
          <w:p w14:paraId="4B9D3036">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项目</w:t>
            </w:r>
            <w:r>
              <w:rPr>
                <w:rFonts w:hint="eastAsia" w:ascii="宋体" w:hAnsi="宋体" w:eastAsia="宋体" w:cs="宋体"/>
                <w:color w:val="auto"/>
                <w:kern w:val="0"/>
                <w:sz w:val="24"/>
                <w:lang w:val="en-US" w:eastAsia="zh-CN"/>
              </w:rPr>
              <w:t>经理</w:t>
            </w:r>
          </w:p>
        </w:tc>
        <w:tc>
          <w:tcPr>
            <w:tcW w:w="1091" w:type="dxa"/>
            <w:vAlign w:val="center"/>
          </w:tcPr>
          <w:p w14:paraId="2F1A9BD6">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驾驶员</w:t>
            </w:r>
          </w:p>
        </w:tc>
        <w:tc>
          <w:tcPr>
            <w:tcW w:w="2235" w:type="dxa"/>
            <w:vAlign w:val="center"/>
          </w:tcPr>
          <w:p w14:paraId="3921482D">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保洁人员</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包含21位班长</w:t>
            </w:r>
            <w:r>
              <w:rPr>
                <w:rFonts w:hint="eastAsia" w:ascii="宋体" w:hAnsi="宋体" w:eastAsia="宋体" w:cs="宋体"/>
                <w:color w:val="auto"/>
                <w:kern w:val="0"/>
                <w:sz w:val="24"/>
                <w:lang w:eastAsia="zh-CN"/>
              </w:rPr>
              <w:t>）</w:t>
            </w:r>
          </w:p>
        </w:tc>
        <w:tc>
          <w:tcPr>
            <w:tcW w:w="1023" w:type="dxa"/>
            <w:vAlign w:val="center"/>
          </w:tcPr>
          <w:p w14:paraId="56004E37">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挂桶工</w:t>
            </w:r>
          </w:p>
        </w:tc>
        <w:tc>
          <w:tcPr>
            <w:tcW w:w="1092" w:type="dxa"/>
            <w:vAlign w:val="center"/>
          </w:tcPr>
          <w:p w14:paraId="7D431A1C">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压箱操作员</w:t>
            </w:r>
          </w:p>
        </w:tc>
      </w:tr>
      <w:tr w14:paraId="4093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Align w:val="center"/>
          </w:tcPr>
          <w:p w14:paraId="5E550FCC">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数量（人）</w:t>
            </w:r>
          </w:p>
        </w:tc>
        <w:tc>
          <w:tcPr>
            <w:tcW w:w="1392" w:type="dxa"/>
            <w:vAlign w:val="center"/>
          </w:tcPr>
          <w:p w14:paraId="759727AB">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1</w:t>
            </w:r>
          </w:p>
        </w:tc>
        <w:tc>
          <w:tcPr>
            <w:tcW w:w="1091" w:type="dxa"/>
            <w:vAlign w:val="center"/>
          </w:tcPr>
          <w:p w14:paraId="6104B43C">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7</w:t>
            </w:r>
          </w:p>
        </w:tc>
        <w:tc>
          <w:tcPr>
            <w:tcW w:w="2235" w:type="dxa"/>
            <w:vAlign w:val="center"/>
          </w:tcPr>
          <w:p w14:paraId="675ED4DA">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165</w:t>
            </w:r>
          </w:p>
        </w:tc>
        <w:tc>
          <w:tcPr>
            <w:tcW w:w="1023" w:type="dxa"/>
            <w:vAlign w:val="center"/>
          </w:tcPr>
          <w:p w14:paraId="79976DFE">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5</w:t>
            </w:r>
          </w:p>
        </w:tc>
        <w:tc>
          <w:tcPr>
            <w:tcW w:w="1092" w:type="dxa"/>
            <w:vAlign w:val="center"/>
          </w:tcPr>
          <w:p w14:paraId="3BCD5F86">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2</w:t>
            </w:r>
          </w:p>
        </w:tc>
      </w:tr>
      <w:tr w14:paraId="0D01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2" w:type="dxa"/>
            <w:gridSpan w:val="6"/>
            <w:vAlign w:val="center"/>
          </w:tcPr>
          <w:p w14:paraId="26689520">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总计：18</w:t>
            </w:r>
            <w:r>
              <w:rPr>
                <w:rFonts w:hint="eastAsia" w:ascii="宋体" w:hAnsi="宋体" w:cs="宋体"/>
                <w:color w:val="auto"/>
                <w:kern w:val="0"/>
                <w:sz w:val="24"/>
                <w:lang w:val="en-US" w:eastAsia="zh-CN"/>
              </w:rPr>
              <w:t>0</w:t>
            </w:r>
            <w:r>
              <w:rPr>
                <w:rFonts w:hint="eastAsia" w:ascii="宋体" w:hAnsi="宋体" w:eastAsia="宋体" w:cs="宋体"/>
                <w:color w:val="auto"/>
                <w:kern w:val="0"/>
                <w:sz w:val="24"/>
                <w:lang w:val="en-US" w:eastAsia="zh-CN"/>
              </w:rPr>
              <w:t>人</w:t>
            </w:r>
          </w:p>
        </w:tc>
      </w:tr>
    </w:tbl>
    <w:p w14:paraId="03AA324A">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说明：</w:t>
      </w:r>
    </w:p>
    <w:p w14:paraId="14EAD36E">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1、保洁人员应有保洁相关经验，身体健康，有吃苦耐劳的精神，遵守管理规定，年龄范围 18 周岁~60周岁。 </w:t>
      </w:r>
    </w:p>
    <w:p w14:paraId="4DD5258C">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2、项目经理（或项目负责人）不得兼任其他项目的项目经理（或项目负责人），项目经理（或项目负责人）提供学历证书，并同时具有“物业管理从业人员培训证书”，投标文件中必须提供证书扫描件，签订合同时需提供原件核查后方为有效。以上所有对项目经理的要求为实质性响应指标，不允许负偏离。  </w:t>
      </w:r>
    </w:p>
    <w:p w14:paraId="5BCD76E7">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3、日常管理人员应知法，懂法，守法，依法办事，必须严格遵守从业规范及安全管理规定。 </w:t>
      </w:r>
    </w:p>
    <w:p w14:paraId="67B53ADE">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4、工作人员应有吃苦耐劳的精神和高度的责任感，受过专门的岗前培训，收悉业主的管理规定、工作标准，要知法守法，严格遵守从业规范及安全管理规定。管理人员应严格岗位职责，善于发现各类问题，具备一定的管理经验和处理突发事件的能力。 </w:t>
      </w:r>
    </w:p>
    <w:p w14:paraId="4BFD6FF6">
      <w:pPr>
        <w:spacing w:line="360" w:lineRule="auto"/>
        <w:ind w:firstLine="560"/>
        <w:jc w:val="left"/>
        <w:rPr>
          <w:rFonts w:hint="default" w:ascii="宋体" w:hAnsi="宋体" w:eastAsia="宋体" w:cs="宋体"/>
          <w:kern w:val="0"/>
          <w:sz w:val="24"/>
        </w:rPr>
      </w:pPr>
      <w:r>
        <w:rPr>
          <w:rFonts w:hint="eastAsia" w:ascii="宋体" w:hAnsi="宋体" w:eastAsia="宋体" w:cs="宋体"/>
          <w:kern w:val="0"/>
          <w:sz w:val="24"/>
        </w:rPr>
        <w:t>5、投标人应在投标文件中提供人员配备要求的承诺文件，格式见招标文件。作业机械、工具和材料配备要求：</w:t>
      </w:r>
    </w:p>
    <w:tbl>
      <w:tblPr>
        <w:tblStyle w:val="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732"/>
        <w:gridCol w:w="1459"/>
        <w:gridCol w:w="2018"/>
        <w:gridCol w:w="2018"/>
      </w:tblGrid>
      <w:tr w14:paraId="05DA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5" w:type="dxa"/>
            <w:vAlign w:val="center"/>
          </w:tcPr>
          <w:p w14:paraId="36CFD1F6">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车辆类型</w:t>
            </w:r>
          </w:p>
        </w:tc>
        <w:tc>
          <w:tcPr>
            <w:tcW w:w="1732" w:type="dxa"/>
            <w:vAlign w:val="center"/>
          </w:tcPr>
          <w:p w14:paraId="252726C1">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lang w:eastAsia="zh-CN"/>
              </w:rPr>
              <w:t>3吨新能源压缩车</w:t>
            </w:r>
            <w:r>
              <w:rPr>
                <w:rFonts w:hint="eastAsia" w:ascii="宋体" w:hAnsi="宋体" w:eastAsia="宋体" w:cs="宋体"/>
                <w:color w:val="auto"/>
                <w:kern w:val="0"/>
                <w:sz w:val="24"/>
              </w:rPr>
              <w:t>（台）</w:t>
            </w:r>
          </w:p>
        </w:tc>
        <w:tc>
          <w:tcPr>
            <w:tcW w:w="1459" w:type="dxa"/>
            <w:shd w:val="clear" w:color="auto" w:fill="auto"/>
            <w:vAlign w:val="center"/>
          </w:tcPr>
          <w:p w14:paraId="6879FD5E">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240L 垃圾桶（个）</w:t>
            </w:r>
          </w:p>
        </w:tc>
        <w:tc>
          <w:tcPr>
            <w:tcW w:w="2018" w:type="dxa"/>
            <w:shd w:val="clear" w:color="auto" w:fill="auto"/>
            <w:vAlign w:val="center"/>
          </w:tcPr>
          <w:p w14:paraId="452950F7">
            <w:pPr>
              <w:spacing w:before="120" w:after="120" w:line="288"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小型电动冲刷车(1000L）</w:t>
            </w:r>
            <w:r>
              <w:rPr>
                <w:rFonts w:hint="eastAsia" w:ascii="宋体" w:hAnsi="宋体" w:eastAsia="宋体" w:cs="宋体"/>
                <w:color w:val="auto"/>
                <w:kern w:val="0"/>
                <w:sz w:val="24"/>
                <w:lang w:val="en-US" w:eastAsia="zh-CN"/>
              </w:rPr>
              <w:t>辆</w:t>
            </w:r>
          </w:p>
        </w:tc>
        <w:tc>
          <w:tcPr>
            <w:tcW w:w="2018" w:type="dxa"/>
            <w:shd w:val="clear" w:color="auto" w:fill="auto"/>
            <w:vAlign w:val="center"/>
          </w:tcPr>
          <w:p w14:paraId="45608158">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新能源</w:t>
            </w:r>
            <w:r>
              <w:rPr>
                <w:rFonts w:hint="eastAsia" w:ascii="宋体" w:hAnsi="宋体" w:eastAsia="宋体" w:cs="宋体"/>
                <w:color w:val="auto"/>
                <w:kern w:val="0"/>
                <w:sz w:val="24"/>
                <w:lang w:val="en-US" w:eastAsia="zh-CN"/>
              </w:rPr>
              <w:t>洒水车（台）</w:t>
            </w:r>
          </w:p>
        </w:tc>
      </w:tr>
      <w:tr w14:paraId="3930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5" w:type="dxa"/>
            <w:vAlign w:val="center"/>
          </w:tcPr>
          <w:p w14:paraId="670AA30D">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数量</w:t>
            </w:r>
          </w:p>
        </w:tc>
        <w:tc>
          <w:tcPr>
            <w:tcW w:w="1732" w:type="dxa"/>
            <w:vAlign w:val="center"/>
          </w:tcPr>
          <w:p w14:paraId="7B1C3805">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6</w:t>
            </w:r>
          </w:p>
        </w:tc>
        <w:tc>
          <w:tcPr>
            <w:tcW w:w="1459" w:type="dxa"/>
            <w:shd w:val="clear" w:color="auto" w:fill="auto"/>
            <w:vAlign w:val="center"/>
          </w:tcPr>
          <w:p w14:paraId="3885E5FC">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826</w:t>
            </w:r>
          </w:p>
        </w:tc>
        <w:tc>
          <w:tcPr>
            <w:tcW w:w="2018" w:type="dxa"/>
            <w:shd w:val="clear" w:color="auto" w:fill="auto"/>
            <w:vAlign w:val="center"/>
          </w:tcPr>
          <w:p w14:paraId="6A92154E">
            <w:pPr>
              <w:spacing w:before="120" w:after="120" w:line="288"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2018" w:type="dxa"/>
            <w:shd w:val="clear" w:color="auto" w:fill="auto"/>
            <w:vAlign w:val="center"/>
          </w:tcPr>
          <w:p w14:paraId="34BDF8ED">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r>
    </w:tbl>
    <w:p w14:paraId="44A71BB9">
      <w:pPr>
        <w:rPr>
          <w:rFonts w:hint="default" w:ascii="宋体" w:hAnsi="宋体" w:eastAsia="宋体" w:cs="宋体"/>
          <w:kern w:val="0"/>
          <w:sz w:val="24"/>
        </w:rPr>
      </w:pPr>
    </w:p>
    <w:p w14:paraId="758393E2">
      <w:pPr>
        <w:spacing w:line="360" w:lineRule="auto"/>
        <w:ind w:firstLine="560"/>
        <w:rPr>
          <w:rFonts w:hint="default" w:ascii="宋体" w:hAnsi="宋体" w:eastAsia="宋体" w:cs="宋体"/>
          <w:b/>
          <w:kern w:val="0"/>
          <w:sz w:val="24"/>
        </w:rPr>
      </w:pPr>
      <w:r>
        <w:rPr>
          <w:rFonts w:hint="eastAsia" w:ascii="宋体" w:hAnsi="宋体" w:eastAsia="宋体" w:cs="宋体"/>
          <w:kern w:val="0"/>
          <w:sz w:val="24"/>
        </w:rPr>
        <w:t>说明：投标人应在投标文件中提供设施、设备配备要求的承诺文件原件扫描件（如相关设施、设备为租赁或自有，则需提供相关证明文件原件扫描件附后；如承诺中标后购买，则需提供承诺文件附后，格式见招标文件。）。中标人需在合同签订后 30 日内配备到位，并提供设施、设备材料核查，如未能及时配备到位，甲方有权终止合同。</w:t>
      </w:r>
    </w:p>
    <w:p w14:paraId="737EE536">
      <w:pPr>
        <w:spacing w:line="360" w:lineRule="auto"/>
        <w:rPr>
          <w:rFonts w:hint="default" w:ascii="宋体" w:hAnsi="宋体" w:eastAsia="宋体" w:cs="宋体"/>
          <w:b/>
          <w:bCs/>
          <w:color w:val="000000"/>
          <w:kern w:val="0"/>
          <w:sz w:val="24"/>
        </w:rPr>
      </w:pPr>
      <w:r>
        <w:rPr>
          <w:rFonts w:hint="eastAsia" w:ascii="宋体" w:hAnsi="宋体" w:eastAsia="宋体" w:cs="宋体"/>
          <w:b/>
          <w:bCs/>
          <w:kern w:val="0"/>
          <w:sz w:val="24"/>
        </w:rPr>
        <w:t>七、</w:t>
      </w:r>
      <w:r>
        <w:rPr>
          <w:rFonts w:hint="eastAsia" w:ascii="宋体" w:hAnsi="宋体" w:eastAsia="宋体" w:cs="宋体"/>
          <w:b/>
          <w:bCs/>
          <w:color w:val="000000"/>
          <w:kern w:val="0"/>
          <w:sz w:val="24"/>
        </w:rPr>
        <w:t>其他要求</w:t>
      </w:r>
    </w:p>
    <w:p w14:paraId="59C29453">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1、见招标文件第六章《拟签订的合同文本》。</w:t>
      </w:r>
    </w:p>
    <w:p w14:paraId="6754C6F6">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2、供应商必须遵守劳动法，依法规范用工，在组建保洁员队伍方面，尽量选用年轻力壮的保洁员，必须对企业员工进行安全生产、职业技能等培训，教育职工严格遵守国家法律法规、环卫作业及安全操作规程，作业人员应经专业培训后方可上岗作业，作业期间出现任何安全事故均由供应商自行承担，与采购人无关。</w:t>
      </w:r>
    </w:p>
    <w:p w14:paraId="10D56869">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3、投标人必须遵守劳动法，依法规范用工，全员签订劳动合同，符合条件的须参加基本社会养老保险，人员工资应不低于最新公布的徐州市铜山区最低工资标准的110%,高温津贴、特岗津贴、加班费用等按法律、法规及文件规定执行。</w:t>
      </w:r>
    </w:p>
    <w:p w14:paraId="5C5F8554">
      <w:pPr>
        <w:spacing w:line="276" w:lineRule="auto"/>
        <w:ind w:firstLine="480"/>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4、中标人必须为环卫工人设立工资“专用账户”，实行专款专用、按月足额发放工资，切实保障环卫工人合法权益。</w:t>
      </w:r>
    </w:p>
    <w:p w14:paraId="5675AB11">
      <w:pPr>
        <w:pStyle w:val="22"/>
        <w:spacing w:line="360" w:lineRule="auto"/>
        <w:ind w:left="0" w:firstLine="480"/>
        <w:rPr>
          <w:rFonts w:hint="eastAsia" w:ascii="宋体" w:hAnsi="宋体" w:eastAsia="宋体"/>
          <w:color w:val="000000"/>
          <w:sz w:val="24"/>
          <w:szCs w:val="24"/>
          <w:highlight w:val="none"/>
        </w:rPr>
        <w:sectPr>
          <w:pgSz w:w="11906" w:h="16838"/>
          <w:pgMar w:top="1440" w:right="1080" w:bottom="1440" w:left="1080" w:header="851" w:footer="992" w:gutter="0"/>
          <w:cols w:space="1701" w:num="1"/>
          <w:docGrid w:linePitch="360" w:charSpace="0"/>
        </w:sectPr>
      </w:pPr>
      <w:r>
        <w:rPr>
          <w:rFonts w:hint="eastAsia" w:ascii="宋体" w:hAnsi="宋体" w:eastAsia="宋体" w:cs="宋体"/>
          <w:kern w:val="0"/>
          <w:sz w:val="24"/>
          <w:lang w:val="en-US" w:eastAsia="zh-CN"/>
        </w:rPr>
        <w:t>5</w:t>
      </w:r>
      <w:r>
        <w:rPr>
          <w:rFonts w:hint="eastAsia" w:ascii="宋体" w:hAnsi="宋体" w:eastAsia="宋体" w:cs="宋体"/>
          <w:kern w:val="0"/>
          <w:sz w:val="24"/>
        </w:rPr>
        <w:t>、供应商须在响应文件中提供详细的分项报价表，明确人员设备投入数量，人员工具、公厕工具配备等分项报价，如成交供应商未按承诺履行，采购人有权按照分项报价表扣除未履行部分产生的费用。</w:t>
      </w:r>
    </w:p>
    <w:p w14:paraId="627CC136">
      <w:pPr>
        <w:rPr>
          <w:rFonts w:hint="eastAsia"/>
          <w:lang w:val="en-US" w:eastAsia="zh-C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TRjOGU5NTNiYTUyZWQ4ZjliMDNhMzE4YWQyNTQifQ=="/>
  </w:docVars>
  <w:rsids>
    <w:rsidRoot w:val="00172A27"/>
    <w:rsid w:val="03883728"/>
    <w:rsid w:val="03914CEF"/>
    <w:rsid w:val="05F96277"/>
    <w:rsid w:val="0AE60FC0"/>
    <w:rsid w:val="0D4B67EF"/>
    <w:rsid w:val="0F1F701F"/>
    <w:rsid w:val="0FD15A2F"/>
    <w:rsid w:val="16374B33"/>
    <w:rsid w:val="16F92E7F"/>
    <w:rsid w:val="1DEA038E"/>
    <w:rsid w:val="1EFB34B3"/>
    <w:rsid w:val="1FFC1515"/>
    <w:rsid w:val="22E57C9A"/>
    <w:rsid w:val="26040008"/>
    <w:rsid w:val="28E17951"/>
    <w:rsid w:val="2A562461"/>
    <w:rsid w:val="2EF44200"/>
    <w:rsid w:val="344A48C2"/>
    <w:rsid w:val="368E0145"/>
    <w:rsid w:val="3924320F"/>
    <w:rsid w:val="3B2C087E"/>
    <w:rsid w:val="3C763C19"/>
    <w:rsid w:val="423B496C"/>
    <w:rsid w:val="43A7797F"/>
    <w:rsid w:val="4451366F"/>
    <w:rsid w:val="486836BC"/>
    <w:rsid w:val="4AB83EDC"/>
    <w:rsid w:val="4BA02817"/>
    <w:rsid w:val="4E7912FE"/>
    <w:rsid w:val="53A56FC8"/>
    <w:rsid w:val="5AED59BE"/>
    <w:rsid w:val="5F9D07D7"/>
    <w:rsid w:val="60D4713E"/>
    <w:rsid w:val="64095351"/>
    <w:rsid w:val="670342D9"/>
    <w:rsid w:val="6C515AE7"/>
    <w:rsid w:val="6D8A305E"/>
    <w:rsid w:val="6DA60F95"/>
    <w:rsid w:val="6E6C7AB6"/>
    <w:rsid w:val="6F3237D5"/>
    <w:rsid w:val="725F3CDC"/>
    <w:rsid w:val="78B55514"/>
    <w:rsid w:val="79E63D12"/>
    <w:rsid w:val="7D02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4"/>
    </w:rPr>
  </w:style>
  <w:style w:type="paragraph" w:styleId="3">
    <w:name w:val="Body Text"/>
    <w:basedOn w:val="1"/>
    <w:next w:val="1"/>
    <w:qFormat/>
    <w:uiPriority w:val="0"/>
    <w:pPr>
      <w:spacing w:after="120"/>
    </w:pPr>
  </w:style>
  <w:style w:type="paragraph" w:styleId="4">
    <w:name w:val="Block Text"/>
    <w:basedOn w:val="1"/>
    <w:next w:val="1"/>
    <w:qFormat/>
    <w:uiPriority w:val="0"/>
    <w:pPr>
      <w:autoSpaceDE w:val="0"/>
      <w:autoSpaceDN w:val="0"/>
      <w:adjustRightInd w:val="0"/>
      <w:spacing w:line="240" w:lineRule="auto"/>
      <w:ind w:left="256" w:right="6" w:firstLine="624"/>
    </w:pPr>
    <w:rPr>
      <w:rFonts w:ascii="Times New Roman" w:hAnsi="Times New Roman"/>
      <w:kern w:val="0"/>
      <w:sz w:val="28"/>
      <w:szCs w:val="20"/>
    </w:rPr>
  </w:style>
  <w:style w:type="paragraph" w:styleId="5">
    <w:name w:val="Body Text First Indent"/>
    <w:basedOn w:val="3"/>
    <w:qFormat/>
    <w:uiPriority w:val="0"/>
    <w:pPr>
      <w:spacing w:after="0"/>
      <w:ind w:firstLine="420"/>
    </w:pPr>
    <w:rPr>
      <w:sz w:val="28"/>
      <w:szCs w:val="28"/>
    </w:rPr>
  </w:style>
  <w:style w:type="table" w:styleId="7">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文本块11"/>
    <w:basedOn w:val="10"/>
    <w:unhideWhenUsed/>
    <w:qFormat/>
    <w:uiPriority w:val="0"/>
    <w:pPr>
      <w:spacing w:after="120"/>
      <w:ind w:left="1440" w:right="1440"/>
    </w:pPr>
    <w:rPr>
      <w:rFonts w:ascii="Calibri" w:hAnsi="Calibri"/>
    </w:rPr>
  </w:style>
  <w:style w:type="paragraph" w:customStyle="1" w:styleId="10">
    <w:name w:val="正文12"/>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脚注文本1"/>
    <w:basedOn w:val="12"/>
    <w:next w:val="16"/>
    <w:qFormat/>
    <w:uiPriority w:val="0"/>
    <w:pPr>
      <w:jc w:val="left"/>
    </w:pPr>
    <w:rPr>
      <w:rFonts w:ascii="宋体" w:eastAsia="Times New Roman"/>
      <w:sz w:val="18"/>
      <w:szCs w:val="18"/>
    </w:rPr>
  </w:style>
  <w:style w:type="paragraph" w:customStyle="1" w:styleId="12">
    <w:name w:val="正文1"/>
    <w:basedOn w:val="13"/>
    <w:next w:val="15"/>
    <w:qFormat/>
    <w:uiPriority w:val="0"/>
    <w:pPr>
      <w:spacing w:line="360" w:lineRule="atLeast"/>
      <w:jc w:val="left"/>
    </w:pPr>
    <w:rPr>
      <w:rFonts w:ascii="宋体"/>
      <w:sz w:val="24"/>
      <w:szCs w:val="20"/>
    </w:rPr>
  </w:style>
  <w:style w:type="paragraph" w:customStyle="1" w:styleId="13">
    <w:name w:val="正文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目录 11"/>
    <w:basedOn w:val="10"/>
    <w:next w:val="13"/>
    <w:qFormat/>
    <w:uiPriority w:val="0"/>
    <w:pPr>
      <w:spacing w:before="120" w:after="120"/>
      <w:jc w:val="left"/>
    </w:pPr>
    <w:rPr>
      <w:rFonts w:ascii="Calibri" w:hAnsi="Calibri"/>
      <w:b/>
      <w:bCs/>
      <w:caps/>
      <w:sz w:val="20"/>
      <w:szCs w:val="20"/>
    </w:rPr>
  </w:style>
  <w:style w:type="paragraph" w:customStyle="1" w:styleId="15">
    <w:name w:val="正文文本1"/>
    <w:basedOn w:val="12"/>
    <w:next w:val="12"/>
    <w:qFormat/>
    <w:uiPriority w:val="0"/>
    <w:pPr>
      <w:spacing w:after="120"/>
    </w:pPr>
    <w:rPr>
      <w:lang w:val="en-US" w:eastAsia="en-US"/>
    </w:rPr>
  </w:style>
  <w:style w:type="paragraph" w:customStyle="1" w:styleId="16">
    <w:name w:val="索引 51"/>
    <w:basedOn w:val="12"/>
    <w:next w:val="12"/>
    <w:qFormat/>
    <w:uiPriority w:val="0"/>
    <w:pPr>
      <w:ind w:left="798"/>
      <w:jc w:val="left"/>
    </w:pPr>
    <w:rPr>
      <w:rFonts w:ascii="Calibri" w:hAnsi="Calibri"/>
    </w:rPr>
  </w:style>
  <w:style w:type="paragraph" w:customStyle="1" w:styleId="17">
    <w:name w:val="文本块1"/>
    <w:basedOn w:val="13"/>
    <w:next w:val="18"/>
    <w:qFormat/>
    <w:uiPriority w:val="0"/>
    <w:pPr>
      <w:ind w:left="256" w:right="6" w:firstLine="624"/>
    </w:pPr>
    <w:rPr>
      <w:rFonts w:eastAsia="仿宋_GB2312"/>
      <w:sz w:val="28"/>
      <w:szCs w:val="20"/>
    </w:rPr>
  </w:style>
  <w:style w:type="paragraph" w:customStyle="1" w:styleId="18">
    <w:name w:val="标题 41"/>
    <w:basedOn w:val="10"/>
    <w:next w:val="13"/>
    <w:qFormat/>
    <w:uiPriority w:val="0"/>
    <w:pPr>
      <w:keepNext/>
      <w:keepLines/>
      <w:spacing w:before="280" w:after="290" w:line="376" w:lineRule="auto"/>
      <w:outlineLvl w:val="3"/>
    </w:pPr>
    <w:rPr>
      <w:rFonts w:ascii="Cambria" w:hAnsi="Cambria"/>
      <w:b/>
      <w:bCs/>
      <w:sz w:val="28"/>
      <w:szCs w:val="28"/>
    </w:rPr>
  </w:style>
  <w:style w:type="table" w:customStyle="1" w:styleId="19">
    <w:name w:val="网格型11"/>
    <w:qFormat/>
    <w:uiPriority w:val="59"/>
    <w:rPr>
      <w:rFonts w:ascii="Calibri" w:hAnsi="Calibri" w:eastAsia="宋体" w:cs="Times New Roman"/>
      <w:sz w:val="21"/>
      <w:szCs w:val="22"/>
    </w:rPr>
  </w:style>
  <w:style w:type="table" w:customStyle="1" w:styleId="20">
    <w:name w:val="普通表格11"/>
    <w:semiHidden/>
    <w:qFormat/>
    <w:uiPriority w:val="0"/>
  </w:style>
  <w:style w:type="table" w:customStyle="1" w:styleId="21">
    <w:name w:val="普通表格1"/>
    <w:semiHidden/>
    <w:qFormat/>
    <w:uiPriority w:val="0"/>
  </w:style>
  <w:style w:type="paragraph" w:customStyle="1" w:styleId="22">
    <w:name w:val="文本块12"/>
    <w:qFormat/>
    <w:uiPriority w:val="0"/>
    <w:pPr>
      <w:widowControl w:val="0"/>
      <w:ind w:left="256" w:right="6" w:firstLine="624"/>
      <w:jc w:val="both"/>
    </w:pPr>
    <w:rPr>
      <w:rFonts w:hint="default" w:ascii="Times New Roman" w:hAnsi="Times New Roman" w:eastAsia="仿宋_GB2312" w:cs="Times New Roman"/>
      <w:sz w:val="28"/>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10</Pages>
  <Words>3734</Words>
  <Characters>4213</Characters>
  <Lines>0</Lines>
  <Paragraphs>0</Paragraphs>
  <TotalTime>16</TotalTime>
  <ScaleCrop>false</ScaleCrop>
  <LinksUpToDate>false</LinksUpToDate>
  <CharactersWithSpaces>4231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Only.one</dc:creator>
  <cp:lastModifiedBy>十月</cp:lastModifiedBy>
  <dcterms:modified xsi:type="dcterms:W3CDTF">2026-06-24T05:12:59Z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B1C15AA8890A4B3BA584568036B43BF9_13</vt:lpwstr>
  </property>
  <property fmtid="{D5CDD505-2E9C-101B-9397-08002B2CF9AE}" pid="4" name="KSOTemplateDocerSaveRecord">
    <vt:lpwstr>eyJoZGlkIjoiOGEzZDQ3MDg5YTBmYjcwMWQyYjY5NWE5MTZmZjI4OTMiLCJ1c2VySWQiOiI1Nzk3Mjk3OTAifQ==</vt:lpwstr>
  </property>
</Properties>
</file>