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29953">
      <w:pPr>
        <w:jc w:val="cente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t>贾汪区中小学音体美器材</w:t>
      </w:r>
    </w:p>
    <w:p w14:paraId="5913A9CE">
      <w:pPr>
        <w:jc w:val="cente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t>更正（澄清）内容</w:t>
      </w:r>
    </w:p>
    <w:p w14:paraId="4F18CC72">
      <w:pP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一、以下为澄清或者修改的内容</w:t>
      </w:r>
    </w:p>
    <w:p w14:paraId="38082E1B">
      <w:pPr>
        <w:pStyle w:val="2"/>
        <w:ind w:left="0" w:leftChars="0" w:firstLine="0" w:firstLineChars="0"/>
        <w:rPr>
          <w:rFonts w:hint="eastAsia" w:ascii="宋体" w:hAnsi="宋体" w:cs="宋体"/>
          <w:b/>
          <w:bCs/>
          <w:color w:val="auto"/>
          <w:sz w:val="28"/>
          <w:szCs w:val="28"/>
          <w:lang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eastAsia="zh-CN"/>
        </w:rPr>
        <w:t>原招标文件</w:t>
      </w:r>
      <w:r>
        <w:rPr>
          <w:rFonts w:hint="eastAsia" w:ascii="宋体" w:hAnsi="宋体" w:cs="宋体"/>
          <w:b/>
          <w:bCs/>
          <w:color w:val="auto"/>
          <w:sz w:val="28"/>
          <w:szCs w:val="28"/>
          <w:lang w:eastAsia="zh-CN"/>
        </w:rPr>
        <w:t>《</w:t>
      </w:r>
      <w:r>
        <w:rPr>
          <w:rFonts w:hint="eastAsia" w:ascii="宋体" w:hAnsi="宋体" w:eastAsia="宋体" w:cs="宋体"/>
          <w:b/>
          <w:color w:val="000000" w:themeColor="text1"/>
          <w:sz w:val="30"/>
          <w14:textFill>
            <w14:solidFill>
              <w14:schemeClr w14:val="tx1"/>
            </w14:solidFill>
          </w14:textFill>
        </w:rPr>
        <w:t>第四章 评标标准</w:t>
      </w:r>
      <w:r>
        <w:rPr>
          <w:rFonts w:hint="eastAsia" w:ascii="宋体" w:hAnsi="宋体" w:cs="宋体"/>
          <w:b/>
          <w:bCs/>
          <w:color w:val="auto"/>
          <w:sz w:val="28"/>
          <w:szCs w:val="28"/>
          <w:lang w:eastAsia="zh-CN"/>
        </w:rPr>
        <w:t>》</w:t>
      </w:r>
    </w:p>
    <w:p w14:paraId="1D8B0A2E">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采购包</w:t>
      </w: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2</w:t>
      </w:r>
    </w:p>
    <w:tbl>
      <w:tblPr>
        <w:tblStyle w:val="13"/>
        <w:tblW w:w="981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83"/>
        <w:gridCol w:w="1313"/>
        <w:gridCol w:w="788"/>
        <w:gridCol w:w="7133"/>
      </w:tblGrid>
      <w:tr w14:paraId="05F066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583" w:type="dxa"/>
            <w:noWrap w:val="0"/>
            <w:vAlign w:val="center"/>
          </w:tcPr>
          <w:p w14:paraId="67BBB297">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1313" w:type="dxa"/>
            <w:noWrap w:val="0"/>
            <w:vAlign w:val="center"/>
          </w:tcPr>
          <w:p w14:paraId="67B7B933">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评标因素</w:t>
            </w:r>
          </w:p>
        </w:tc>
        <w:tc>
          <w:tcPr>
            <w:tcW w:w="788" w:type="dxa"/>
            <w:noWrap w:val="0"/>
            <w:vAlign w:val="center"/>
          </w:tcPr>
          <w:p w14:paraId="7589AFF8">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分值</w:t>
            </w:r>
          </w:p>
        </w:tc>
        <w:tc>
          <w:tcPr>
            <w:tcW w:w="7133" w:type="dxa"/>
            <w:noWrap w:val="0"/>
            <w:vAlign w:val="center"/>
          </w:tcPr>
          <w:p w14:paraId="4DC16806">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评分标准</w:t>
            </w:r>
          </w:p>
        </w:tc>
      </w:tr>
      <w:tr w14:paraId="26F608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noWrap w:val="0"/>
            <w:vAlign w:val="center"/>
          </w:tcPr>
          <w:p w14:paraId="3B2456C0">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w:t>
            </w:r>
          </w:p>
        </w:tc>
        <w:tc>
          <w:tcPr>
            <w:tcW w:w="1313" w:type="dxa"/>
            <w:noWrap w:val="0"/>
            <w:vAlign w:val="center"/>
          </w:tcPr>
          <w:p w14:paraId="304E33C2">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价格总分</w:t>
            </w:r>
          </w:p>
        </w:tc>
        <w:tc>
          <w:tcPr>
            <w:tcW w:w="788" w:type="dxa"/>
            <w:noWrap w:val="0"/>
            <w:vAlign w:val="center"/>
          </w:tcPr>
          <w:p w14:paraId="6BBA6E1E">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30分</w:t>
            </w:r>
          </w:p>
        </w:tc>
        <w:tc>
          <w:tcPr>
            <w:tcW w:w="7133" w:type="dxa"/>
            <w:noWrap w:val="0"/>
            <w:vAlign w:val="center"/>
          </w:tcPr>
          <w:p w14:paraId="12B1E291">
            <w:pPr>
              <w:spacing w:line="240" w:lineRule="atLeas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各投标人价格得分=最低报价（投标人的最低评审价格）÷各投标人评审价格×30。</w:t>
            </w:r>
          </w:p>
          <w:p w14:paraId="5BE42030">
            <w:pPr>
              <w:spacing w:line="240" w:lineRule="atLeast"/>
            </w:pPr>
            <w:r>
              <w:rPr>
                <w:rFonts w:hint="eastAsia" w:ascii="宋体" w:hAnsi="宋体" w:eastAsia="宋体" w:cs="宋体"/>
                <w:color w:val="000000" w:themeColor="text1"/>
                <w:szCs w:val="21"/>
                <w:highlight w:val="none"/>
                <w14:textFill>
                  <w14:solidFill>
                    <w14:schemeClr w14:val="tx1"/>
                  </w14:solidFill>
                </w14:textFill>
              </w:rPr>
              <w:t>注：促进本国产品优惠政策：</w:t>
            </w:r>
            <w:r>
              <w:rPr>
                <w:rFonts w:hint="eastAsia" w:ascii="宋体" w:hAnsi="宋体" w:eastAsia="宋体" w:cs="宋体"/>
                <w:b/>
                <w:bCs/>
                <w:color w:val="000000" w:themeColor="text1"/>
                <w:szCs w:val="21"/>
                <w:highlight w:val="none"/>
                <w14:textFill>
                  <w14:solidFill>
                    <w14:schemeClr w14:val="tx1"/>
                  </w14:solidFill>
                </w14:textFill>
              </w:rPr>
              <w:t>政府采购活动中既有本国产品又有非本国产品参与竞争的</w:t>
            </w:r>
            <w:r>
              <w:rPr>
                <w:rFonts w:hint="eastAsia" w:ascii="宋体" w:hAnsi="宋体" w:eastAsia="宋体" w:cs="宋体"/>
                <w:color w:val="000000" w:themeColor="text1"/>
                <w:szCs w:val="21"/>
                <w:highlight w:val="none"/>
                <w14:textFill>
                  <w14:solidFill>
                    <w14:schemeClr w14:val="tx1"/>
                  </w14:solidFill>
                </w14:textFill>
              </w:rPr>
              <w:t>，依法对本国产品给予价格评审优惠，对本国产品的报价给予20%的价格扣除，用扣除后的价格参与评审。</w:t>
            </w:r>
          </w:p>
          <w:p w14:paraId="66C73E16">
            <w:pPr>
              <w:spacing w:line="240" w:lineRule="atLeas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05030DB">
            <w:pPr>
              <w:spacing w:line="240" w:lineRule="atLeas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该投标人的评审价格=《开标一览表》中的“总价”*（100%-20%）</w:t>
            </w:r>
          </w:p>
          <w:p w14:paraId="2BEE182F">
            <w:pPr>
              <w:spacing w:line="240" w:lineRule="atLeas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享受价格评审优惠不改变最终中标价格，政府采购合同仍按照中标供应商的报价签订。</w:t>
            </w:r>
          </w:p>
        </w:tc>
      </w:tr>
      <w:tr w14:paraId="55159F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83" w:type="dxa"/>
            <w:noWrap w:val="0"/>
            <w:vAlign w:val="center"/>
          </w:tcPr>
          <w:p w14:paraId="6A336087">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2</w:t>
            </w:r>
          </w:p>
        </w:tc>
        <w:tc>
          <w:tcPr>
            <w:tcW w:w="1313" w:type="dxa"/>
            <w:noWrap w:val="0"/>
            <w:vAlign w:val="center"/>
          </w:tcPr>
          <w:p w14:paraId="3E3F2516">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技术</w:t>
            </w:r>
            <w:r>
              <w:rPr>
                <w:rFonts w:hint="eastAsia" w:ascii="宋体" w:hAnsi="宋体" w:eastAsia="宋体" w:cs="宋体"/>
                <w:b/>
                <w:bCs/>
                <w:color w:val="000000" w:themeColor="text1"/>
                <w:szCs w:val="21"/>
                <w14:textFill>
                  <w14:solidFill>
                    <w14:schemeClr w14:val="tx1"/>
                  </w14:solidFill>
                </w14:textFill>
              </w:rPr>
              <w:t>总分</w:t>
            </w:r>
          </w:p>
        </w:tc>
        <w:tc>
          <w:tcPr>
            <w:tcW w:w="788" w:type="dxa"/>
            <w:noWrap w:val="0"/>
            <w:vAlign w:val="center"/>
          </w:tcPr>
          <w:p w14:paraId="428063EA">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6</w:t>
            </w:r>
            <w:r>
              <w:rPr>
                <w:rFonts w:hint="eastAsia" w:ascii="宋体" w:hAnsi="宋体" w:eastAsia="宋体" w:cs="宋体"/>
                <w:b/>
                <w:color w:val="000000" w:themeColor="text1"/>
                <w:szCs w:val="21"/>
                <w:lang w:val="en-US" w:eastAsia="zh-CN"/>
                <w14:textFill>
                  <w14:solidFill>
                    <w14:schemeClr w14:val="tx1"/>
                  </w14:solidFill>
                </w14:textFill>
              </w:rPr>
              <w:t>4</w:t>
            </w:r>
            <w:r>
              <w:rPr>
                <w:rFonts w:hint="eastAsia" w:ascii="宋体" w:hAnsi="宋体" w:eastAsia="宋体" w:cs="宋体"/>
                <w:b/>
                <w:color w:val="000000" w:themeColor="text1"/>
                <w:szCs w:val="21"/>
                <w14:textFill>
                  <w14:solidFill>
                    <w14:schemeClr w14:val="tx1"/>
                  </w14:solidFill>
                </w14:textFill>
              </w:rPr>
              <w:t>分</w:t>
            </w:r>
          </w:p>
        </w:tc>
        <w:tc>
          <w:tcPr>
            <w:tcW w:w="7133" w:type="dxa"/>
            <w:noWrap w:val="0"/>
            <w:vAlign w:val="center"/>
          </w:tcPr>
          <w:p w14:paraId="19A87C72">
            <w:pPr>
              <w:spacing w:line="240" w:lineRule="atLeast"/>
              <w:rPr>
                <w:rFonts w:hint="eastAsia" w:ascii="宋体" w:hAnsi="宋体" w:eastAsia="宋体" w:cs="宋体"/>
                <w:b/>
                <w:color w:val="000000" w:themeColor="text1"/>
                <w:szCs w:val="21"/>
                <w14:textFill>
                  <w14:solidFill>
                    <w14:schemeClr w14:val="tx1"/>
                  </w14:solidFill>
                </w14:textFill>
              </w:rPr>
            </w:pPr>
          </w:p>
        </w:tc>
      </w:tr>
      <w:tr w14:paraId="7F066B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75" w:hRule="atLeast"/>
          <w:jc w:val="center"/>
        </w:trPr>
        <w:tc>
          <w:tcPr>
            <w:tcW w:w="583" w:type="dxa"/>
            <w:noWrap w:val="0"/>
            <w:vAlign w:val="center"/>
          </w:tcPr>
          <w:p w14:paraId="05221752">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1313" w:type="dxa"/>
            <w:noWrap w:val="0"/>
            <w:vAlign w:val="center"/>
          </w:tcPr>
          <w:p w14:paraId="4FF5473E">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样品</w:t>
            </w:r>
          </w:p>
        </w:tc>
        <w:tc>
          <w:tcPr>
            <w:tcW w:w="788" w:type="dxa"/>
            <w:noWrap w:val="0"/>
            <w:vAlign w:val="center"/>
          </w:tcPr>
          <w:p w14:paraId="062890B6">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分</w:t>
            </w:r>
          </w:p>
        </w:tc>
        <w:tc>
          <w:tcPr>
            <w:tcW w:w="7133" w:type="dxa"/>
            <w:noWrap w:val="0"/>
            <w:vAlign w:val="center"/>
          </w:tcPr>
          <w:p w14:paraId="604A0DCF">
            <w:pPr>
              <w:spacing w:line="240" w:lineRule="atLeas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根据招标文件第六章《采购需求》要求，投标人需提供样品</w:t>
            </w:r>
            <w:r>
              <w:rPr>
                <w:rFonts w:hint="eastAsia" w:ascii="宋体" w:hAnsi="宋体" w:eastAsia="宋体" w:cs="宋体"/>
                <w:color w:val="000000" w:themeColor="text1"/>
                <w:szCs w:val="21"/>
                <w:lang w:eastAsia="zh-CN"/>
                <w14:textFill>
                  <w14:solidFill>
                    <w14:schemeClr w14:val="tx1"/>
                  </w14:solidFill>
                </w14:textFill>
              </w:rPr>
              <w:t>目录见“投标人需提供样品清单”。</w:t>
            </w:r>
          </w:p>
          <w:p w14:paraId="6169D26C">
            <w:pPr>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样品制作标准：参照技术参数要求制作。</w:t>
            </w:r>
          </w:p>
          <w:p w14:paraId="4A70909B">
            <w:pPr>
              <w:numPr>
                <w:ilvl w:val="0"/>
                <w:numId w:val="0"/>
              </w:numPr>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对样品的质量感观（如材质、式样、颜色、工艺、油漆等）进行评价（</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val="en-US" w:eastAsia="zh-CN"/>
                <w14:textFill>
                  <w14:solidFill>
                    <w14:schemeClr w14:val="tx1"/>
                  </w14:solidFill>
                </w14:textFill>
              </w:rPr>
              <w:t>质量感官完全满足招标文件要求给人稳重感的</w:t>
            </w:r>
            <w:r>
              <w:rPr>
                <w:rFonts w:hint="eastAsia" w:ascii="宋体" w:hAnsi="宋体" w:eastAsia="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基本满足招标文件要求</w:t>
            </w:r>
            <w:r>
              <w:rPr>
                <w:rFonts w:hint="eastAsia" w:ascii="宋体" w:hAnsi="宋体" w:eastAsia="宋体" w:cs="宋体"/>
                <w:color w:val="000000" w:themeColor="text1"/>
                <w:szCs w:val="21"/>
                <w14:textFill>
                  <w14:solidFill>
                    <w14:schemeClr w14:val="tx1"/>
                  </w14:solidFill>
                </w14:textFill>
              </w:rPr>
              <w:t>无明显缺陷或瑕疵得</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存在少量轻微缺陷，不影响使用功能得</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存在较多缺陷或影响使用功能问题明显</w:t>
            </w:r>
            <w:r>
              <w:rPr>
                <w:rFonts w:hint="eastAsia" w:ascii="宋体" w:hAnsi="宋体" w:eastAsia="宋体" w:cs="宋体"/>
                <w:color w:val="000000" w:themeColor="text1"/>
                <w:szCs w:val="21"/>
                <w:lang w:val="en-US" w:eastAsia="zh-CN"/>
                <w14:textFill>
                  <w14:solidFill>
                    <w14:schemeClr w14:val="tx1"/>
                  </w14:solidFill>
                </w14:textFill>
              </w:rPr>
              <w:t>的</w:t>
            </w:r>
            <w:r>
              <w:rPr>
                <w:rFonts w:hint="eastAsia" w:ascii="宋体" w:hAnsi="宋体" w:eastAsia="宋体" w:cs="宋体"/>
                <w:color w:val="000000" w:themeColor="text1"/>
                <w:szCs w:val="21"/>
                <w14:textFill>
                  <w14:solidFill>
                    <w14:schemeClr w14:val="tx1"/>
                  </w14:solidFill>
                </w14:textFill>
              </w:rPr>
              <w:t>得</w:t>
            </w:r>
            <w:r>
              <w:rPr>
                <w:rFonts w:hint="eastAsia" w:ascii="宋体" w:hAnsi="宋体" w:eastAsia="宋体" w:cs="宋体"/>
                <w:color w:val="000000" w:themeColor="text1"/>
                <w:szCs w:val="21"/>
                <w:lang w:val="en-US" w:eastAsia="zh-CN"/>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val="en-US" w:eastAsia="zh-CN"/>
                <w14:textFill>
                  <w14:solidFill>
                    <w14:schemeClr w14:val="tx1"/>
                  </w14:solidFill>
                </w14:textFill>
              </w:rPr>
              <w:t>。</w:t>
            </w:r>
          </w:p>
          <w:p w14:paraId="1E401E74">
            <w:pPr>
              <w:numPr>
                <w:ilvl w:val="0"/>
                <w:numId w:val="0"/>
              </w:numPr>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对样品的整体以及相关展示效果进行评分进行评价（</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分）：整体</w:t>
            </w:r>
            <w:r>
              <w:rPr>
                <w:rFonts w:hint="eastAsia" w:ascii="宋体" w:hAnsi="宋体" w:eastAsia="宋体" w:cs="宋体"/>
                <w:color w:val="000000" w:themeColor="text1"/>
                <w:szCs w:val="21"/>
                <w:lang w:val="en-US" w:eastAsia="zh-CN"/>
                <w14:textFill>
                  <w14:solidFill>
                    <w14:schemeClr w14:val="tx1"/>
                  </w14:solidFill>
                </w14:textFill>
              </w:rPr>
              <w:t>展示效果</w:t>
            </w:r>
            <w:r>
              <w:rPr>
                <w:rFonts w:hint="eastAsia" w:ascii="宋体" w:hAnsi="宋体" w:eastAsia="宋体" w:cs="宋体"/>
                <w:color w:val="000000" w:themeColor="text1"/>
                <w:szCs w:val="21"/>
                <w14:textFill>
                  <w14:solidFill>
                    <w14:schemeClr w14:val="tx1"/>
                  </w14:solidFill>
                </w14:textFill>
              </w:rPr>
              <w:t>优</w:t>
            </w:r>
            <w:r>
              <w:rPr>
                <w:rFonts w:hint="eastAsia" w:ascii="宋体" w:hAnsi="宋体" w:eastAsia="宋体" w:cs="宋体"/>
                <w:color w:val="000000" w:themeColor="text1"/>
                <w:szCs w:val="21"/>
                <w:lang w:val="en-US" w:eastAsia="zh-CN"/>
                <w14:textFill>
                  <w14:solidFill>
                    <w14:schemeClr w14:val="tx1"/>
                  </w14:solidFill>
                </w14:textFill>
              </w:rPr>
              <w:t>秀</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完全</w:t>
            </w:r>
            <w:r>
              <w:rPr>
                <w:rFonts w:hint="eastAsia" w:ascii="宋体" w:hAnsi="宋体" w:eastAsia="宋体" w:cs="宋体"/>
                <w:color w:val="000000" w:themeColor="text1"/>
                <w:szCs w:val="21"/>
                <w14:textFill>
                  <w14:solidFill>
                    <w14:schemeClr w14:val="tx1"/>
                  </w14:solidFill>
                </w14:textFill>
              </w:rPr>
              <w:t>满足规范要求</w:t>
            </w:r>
            <w:r>
              <w:rPr>
                <w:rFonts w:hint="eastAsia" w:ascii="宋体" w:hAnsi="宋体" w:eastAsia="宋体" w:cs="宋体"/>
                <w:color w:val="000000" w:themeColor="text1"/>
                <w:szCs w:val="21"/>
                <w:lang w:val="en-US" w:eastAsia="zh-CN"/>
                <w14:textFill>
                  <w14:solidFill>
                    <w14:schemeClr w14:val="tx1"/>
                  </w14:solidFill>
                </w14:textFill>
              </w:rPr>
              <w:t>的</w:t>
            </w:r>
            <w:r>
              <w:rPr>
                <w:rFonts w:hint="eastAsia" w:ascii="宋体" w:hAnsi="宋体" w:eastAsia="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整体</w:t>
            </w:r>
            <w:r>
              <w:rPr>
                <w:rFonts w:hint="eastAsia" w:ascii="宋体" w:hAnsi="宋体" w:eastAsia="宋体" w:cs="宋体"/>
                <w:color w:val="000000" w:themeColor="text1"/>
                <w:szCs w:val="21"/>
                <w:lang w:val="en-US" w:eastAsia="zh-CN"/>
                <w14:textFill>
                  <w14:solidFill>
                    <w14:schemeClr w14:val="tx1"/>
                  </w14:solidFill>
                </w14:textFill>
              </w:rPr>
              <w:t>展示效果</w:t>
            </w:r>
            <w:r>
              <w:rPr>
                <w:rFonts w:hint="eastAsia" w:ascii="宋体" w:hAnsi="宋体" w:eastAsia="宋体" w:cs="宋体"/>
                <w:color w:val="000000" w:themeColor="text1"/>
                <w:szCs w:val="21"/>
                <w14:textFill>
                  <w14:solidFill>
                    <w14:schemeClr w14:val="tx1"/>
                  </w14:solidFill>
                </w14:textFill>
              </w:rPr>
              <w:t>基本符合规范要求无明显缺陷或瑕疵得</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整体</w:t>
            </w:r>
            <w:r>
              <w:rPr>
                <w:rFonts w:hint="eastAsia" w:ascii="宋体" w:hAnsi="宋体" w:eastAsia="宋体" w:cs="宋体"/>
                <w:color w:val="000000" w:themeColor="text1"/>
                <w:szCs w:val="21"/>
                <w:lang w:val="en-US" w:eastAsia="zh-CN"/>
                <w14:textFill>
                  <w14:solidFill>
                    <w14:schemeClr w14:val="tx1"/>
                  </w14:solidFill>
                </w14:textFill>
              </w:rPr>
              <w:t>展示效果</w:t>
            </w:r>
            <w:r>
              <w:rPr>
                <w:rFonts w:hint="eastAsia" w:ascii="宋体" w:hAnsi="宋体" w:eastAsia="宋体" w:cs="宋体"/>
                <w:color w:val="000000" w:themeColor="text1"/>
                <w:szCs w:val="21"/>
                <w14:textFill>
                  <w14:solidFill>
                    <w14:schemeClr w14:val="tx1"/>
                  </w14:solidFill>
                </w14:textFill>
              </w:rPr>
              <w:t>存在少量轻微</w:t>
            </w:r>
            <w:r>
              <w:rPr>
                <w:rFonts w:hint="eastAsia" w:ascii="宋体" w:hAnsi="宋体" w:eastAsia="宋体" w:cs="宋体"/>
                <w:color w:val="000000" w:themeColor="text1"/>
                <w:szCs w:val="21"/>
                <w:lang w:val="en-US" w:eastAsia="zh-CN"/>
                <w14:textFill>
                  <w14:solidFill>
                    <w14:schemeClr w14:val="tx1"/>
                  </w14:solidFill>
                </w14:textFill>
              </w:rPr>
              <w:t>瑕疵的</w:t>
            </w:r>
            <w:r>
              <w:rPr>
                <w:rFonts w:hint="eastAsia" w:ascii="宋体" w:hAnsi="宋体" w:eastAsia="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整体</w:t>
            </w:r>
            <w:r>
              <w:rPr>
                <w:rFonts w:hint="eastAsia" w:ascii="宋体" w:hAnsi="宋体" w:eastAsia="宋体" w:cs="宋体"/>
                <w:color w:val="000000" w:themeColor="text1"/>
                <w:szCs w:val="21"/>
                <w:lang w:val="en-US" w:eastAsia="zh-CN"/>
                <w14:textFill>
                  <w14:solidFill>
                    <w14:schemeClr w14:val="tx1"/>
                  </w14:solidFill>
                </w14:textFill>
              </w:rPr>
              <w:t>展示效果</w:t>
            </w:r>
            <w:r>
              <w:rPr>
                <w:rFonts w:hint="eastAsia" w:ascii="宋体" w:hAnsi="宋体" w:eastAsia="宋体" w:cs="宋体"/>
                <w:color w:val="000000" w:themeColor="text1"/>
                <w:szCs w:val="21"/>
                <w14:textFill>
                  <w14:solidFill>
                    <w14:schemeClr w14:val="tx1"/>
                  </w14:solidFill>
                </w14:textFill>
              </w:rPr>
              <w:t>明显不符合规范要求</w:t>
            </w:r>
            <w:r>
              <w:rPr>
                <w:rFonts w:hint="eastAsia" w:ascii="宋体" w:hAnsi="宋体" w:eastAsia="宋体" w:cs="宋体"/>
                <w:color w:val="000000" w:themeColor="text1"/>
                <w:szCs w:val="21"/>
                <w:lang w:val="en-US" w:eastAsia="zh-CN"/>
                <w14:textFill>
                  <w14:solidFill>
                    <w14:schemeClr w14:val="tx1"/>
                  </w14:solidFill>
                </w14:textFill>
              </w:rPr>
              <w:t>的</w:t>
            </w:r>
            <w:r>
              <w:rPr>
                <w:rFonts w:hint="eastAsia" w:ascii="宋体" w:hAnsi="宋体" w:eastAsia="宋体" w:cs="宋体"/>
                <w:color w:val="000000" w:themeColor="text1"/>
                <w:szCs w:val="21"/>
                <w14:textFill>
                  <w14:solidFill>
                    <w14:schemeClr w14:val="tx1"/>
                  </w14:solidFill>
                </w14:textFill>
              </w:rPr>
              <w:t>得</w:t>
            </w:r>
            <w:r>
              <w:rPr>
                <w:rFonts w:hint="eastAsia" w:ascii="宋体" w:hAnsi="宋体" w:eastAsia="宋体" w:cs="宋体"/>
                <w:color w:val="000000" w:themeColor="text1"/>
                <w:szCs w:val="21"/>
                <w:lang w:val="en-US" w:eastAsia="zh-CN"/>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val="en-US" w:eastAsia="zh-CN"/>
                <w14:textFill>
                  <w14:solidFill>
                    <w14:schemeClr w14:val="tx1"/>
                  </w14:solidFill>
                </w14:textFill>
              </w:rPr>
              <w:t>。</w:t>
            </w:r>
          </w:p>
          <w:p w14:paraId="7FF5639D">
            <w:pPr>
              <w:numPr>
                <w:ilvl w:val="0"/>
                <w:numId w:val="0"/>
              </w:numPr>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对提供样品数量的完整性进行打分（</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分）：完全满足招标文件要求的得</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分，每缺少一项扣</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分，扣完为止；</w:t>
            </w:r>
          </w:p>
          <w:p w14:paraId="4B0B17A1">
            <w:pPr>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投标人提供的样品不符合招标文件参数要求的，本项不得分。本项最高得</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分，最低得0分。</w:t>
            </w:r>
          </w:p>
        </w:tc>
      </w:tr>
      <w:tr w14:paraId="00CF07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10" w:hRule="atLeast"/>
          <w:jc w:val="center"/>
        </w:trPr>
        <w:tc>
          <w:tcPr>
            <w:tcW w:w="583" w:type="dxa"/>
            <w:noWrap w:val="0"/>
            <w:vAlign w:val="center"/>
          </w:tcPr>
          <w:p w14:paraId="712CC156">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1313" w:type="dxa"/>
            <w:noWrap w:val="0"/>
            <w:vAlign w:val="center"/>
          </w:tcPr>
          <w:p w14:paraId="6F0E3A09">
            <w:pPr>
              <w:jc w:val="center"/>
              <w:rPr>
                <w:rFonts w:hint="eastAsia" w:ascii="宋体" w:hAnsi="宋体" w:eastAsia="宋体" w:cs="宋体"/>
                <w:szCs w:val="21"/>
              </w:rPr>
            </w:pPr>
            <w:r>
              <w:rPr>
                <w:rFonts w:hint="eastAsia" w:ascii="宋体" w:hAnsi="宋体" w:eastAsia="宋体" w:cs="宋体"/>
                <w:szCs w:val="21"/>
              </w:rPr>
              <w:t xml:space="preserve">技术规格 </w:t>
            </w:r>
          </w:p>
          <w:p w14:paraId="49D702DF">
            <w:pPr>
              <w:spacing w:line="240" w:lineRule="atLeast"/>
              <w:jc w:val="center"/>
              <w:rPr>
                <w:rFonts w:hint="eastAsia" w:ascii="宋体" w:hAnsi="宋体" w:eastAsia="宋体" w:cs="宋体"/>
                <w:color w:val="0000FF"/>
                <w:szCs w:val="21"/>
                <w:highlight w:val="yellow"/>
              </w:rPr>
            </w:pPr>
          </w:p>
        </w:tc>
        <w:tc>
          <w:tcPr>
            <w:tcW w:w="788" w:type="dxa"/>
            <w:noWrap w:val="0"/>
            <w:vAlign w:val="center"/>
          </w:tcPr>
          <w:p w14:paraId="510A497C">
            <w:pPr>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8分</w:t>
            </w:r>
          </w:p>
        </w:tc>
        <w:tc>
          <w:tcPr>
            <w:tcW w:w="7133" w:type="dxa"/>
            <w:noWrap w:val="0"/>
            <w:vAlign w:val="center"/>
          </w:tcPr>
          <w:p w14:paraId="5A6E0326">
            <w:pPr>
              <w:spacing w:line="240" w:lineRule="atLeas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依据投标文件中技术规格对招标文件第六章《采购需求》“技术</w:t>
            </w:r>
            <w:r>
              <w:rPr>
                <w:rFonts w:hint="eastAsia" w:ascii="宋体" w:hAnsi="宋体" w:eastAsia="宋体" w:cs="宋体"/>
                <w:color w:val="auto"/>
                <w:szCs w:val="21"/>
                <w:highlight w:val="none"/>
                <w:lang w:eastAsia="zh-CN"/>
              </w:rPr>
              <w:t>要求和</w:t>
            </w:r>
            <w:r>
              <w:rPr>
                <w:rFonts w:hint="eastAsia" w:ascii="宋体" w:hAnsi="宋体" w:eastAsia="宋体" w:cs="宋体"/>
                <w:color w:val="auto"/>
                <w:szCs w:val="21"/>
                <w:highlight w:val="none"/>
              </w:rPr>
              <w:t>参数”满足程度进行评价。招标文件中“</w:t>
            </w:r>
            <w:r>
              <w:rPr>
                <w:rFonts w:hint="eastAsia" w:ascii="宋体" w:hAnsi="宋体" w:eastAsia="宋体" w:cs="宋体"/>
                <w:color w:val="auto"/>
                <w:szCs w:val="21"/>
                <w:highlight w:val="none"/>
                <w:lang w:eastAsia="zh-CN"/>
              </w:rPr>
              <w:t>产品技术要求和</w:t>
            </w:r>
            <w:r>
              <w:rPr>
                <w:rFonts w:hint="eastAsia" w:ascii="宋体" w:hAnsi="宋体" w:eastAsia="宋体" w:cs="宋体"/>
                <w:color w:val="auto"/>
                <w:szCs w:val="21"/>
                <w:highlight w:val="none"/>
              </w:rPr>
              <w:t>参数”标注“▲”的技术条款为重要参数，未标注“▲”的技术条款为一般参数：加“▲”的技术条款须提供</w:t>
            </w:r>
            <w:r>
              <w:rPr>
                <w:rFonts w:hint="eastAsia" w:ascii="宋体" w:hAnsi="宋体" w:eastAsia="宋体" w:cs="宋体"/>
                <w:color w:val="auto"/>
                <w:szCs w:val="21"/>
                <w:highlight w:val="none"/>
                <w:lang w:eastAsia="zh-CN"/>
              </w:rPr>
              <w:t>检测报告</w:t>
            </w:r>
            <w:r>
              <w:rPr>
                <w:rFonts w:hint="eastAsia" w:ascii="宋体" w:hAnsi="宋体" w:eastAsia="宋体" w:cs="宋体"/>
                <w:color w:val="auto"/>
                <w:szCs w:val="21"/>
                <w:highlight w:val="none"/>
              </w:rPr>
              <w:t>，未提供</w:t>
            </w:r>
            <w:r>
              <w:rPr>
                <w:rFonts w:hint="eastAsia" w:ascii="宋体" w:hAnsi="宋体" w:eastAsia="宋体" w:cs="宋体"/>
                <w:color w:val="auto"/>
                <w:szCs w:val="21"/>
                <w:highlight w:val="none"/>
                <w:lang w:eastAsia="zh-CN"/>
              </w:rPr>
              <w:t>检测报告</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检测报告</w:t>
            </w:r>
            <w:r>
              <w:rPr>
                <w:rFonts w:hint="eastAsia" w:ascii="宋体" w:hAnsi="宋体" w:eastAsia="宋体" w:cs="宋体"/>
                <w:color w:val="auto"/>
                <w:szCs w:val="21"/>
                <w:highlight w:val="none"/>
              </w:rPr>
              <w:t>不满足要求的视为负偏离，每项扣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分。其他一般参数不满足要求的每项扣</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01F785B0">
            <w:pPr>
              <w:spacing w:line="240" w:lineRule="atLeas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本项最高得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8分，最低得0分。</w:t>
            </w:r>
          </w:p>
        </w:tc>
      </w:tr>
      <w:tr w14:paraId="437D91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39" w:hRule="atLeast"/>
          <w:jc w:val="center"/>
        </w:trPr>
        <w:tc>
          <w:tcPr>
            <w:tcW w:w="583" w:type="dxa"/>
            <w:noWrap w:val="0"/>
            <w:vAlign w:val="center"/>
          </w:tcPr>
          <w:p w14:paraId="739E39A6">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w:t>
            </w:r>
          </w:p>
        </w:tc>
        <w:tc>
          <w:tcPr>
            <w:tcW w:w="1313" w:type="dxa"/>
            <w:noWrap w:val="0"/>
            <w:vAlign w:val="center"/>
          </w:tcPr>
          <w:p w14:paraId="13459FD2">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实施方案</w:t>
            </w:r>
          </w:p>
        </w:tc>
        <w:tc>
          <w:tcPr>
            <w:tcW w:w="788" w:type="dxa"/>
            <w:noWrap w:val="0"/>
            <w:vAlign w:val="center"/>
          </w:tcPr>
          <w:p w14:paraId="0EA0463E">
            <w:pPr>
              <w:tabs>
                <w:tab w:val="left" w:pos="6300"/>
              </w:tabs>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24</w:t>
            </w:r>
            <w:r>
              <w:rPr>
                <w:rFonts w:hint="eastAsia" w:ascii="宋体" w:hAnsi="宋体" w:eastAsia="宋体" w:cs="宋体"/>
                <w:color w:val="000000" w:themeColor="text1"/>
                <w:szCs w:val="21"/>
                <w14:textFill>
                  <w14:solidFill>
                    <w14:schemeClr w14:val="tx1"/>
                  </w14:solidFill>
                </w14:textFill>
              </w:rPr>
              <w:t>分</w:t>
            </w:r>
          </w:p>
        </w:tc>
        <w:tc>
          <w:tcPr>
            <w:tcW w:w="7133" w:type="dxa"/>
            <w:noWrap w:val="0"/>
            <w:vAlign w:val="center"/>
          </w:tcPr>
          <w:p w14:paraId="35773DF2">
            <w:pPr>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根据投标人项目实施方案内容的全面性、可行性、针对性、进行评价。</w:t>
            </w:r>
          </w:p>
          <w:p w14:paraId="19CE9E6B">
            <w:pPr>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实施方案内容的全面性（</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分）：全面、完善、符合实际得</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分；较全面、较为完善、较为符合实际得</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分，描述一般、基本符合实际得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分，不完善不合实际得</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分；未提供不得分。</w:t>
            </w:r>
          </w:p>
          <w:p w14:paraId="6CACB4CF">
            <w:pPr>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实施方案内容的可行性（</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分）：符合实际切实可行得</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分；较切实可行得</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分，可行性一般得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分；可行性欠缺得0分；</w:t>
            </w:r>
          </w:p>
          <w:p w14:paraId="0CF8369F">
            <w:pPr>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实施方案内容的针对性（</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分）：针对性强得</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分；针对性较强得</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分，针对性一般得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分；针对性不强得0分；</w:t>
            </w:r>
          </w:p>
          <w:p w14:paraId="7458864F">
            <w:pPr>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未提供的得0分，本项最高得</w:t>
            </w:r>
            <w:r>
              <w:rPr>
                <w:rFonts w:hint="eastAsia" w:ascii="宋体" w:hAnsi="宋体" w:cs="宋体"/>
                <w:color w:val="000000" w:themeColor="text1"/>
                <w:szCs w:val="21"/>
                <w:lang w:val="en-US" w:eastAsia="zh-CN"/>
                <w14:textFill>
                  <w14:solidFill>
                    <w14:schemeClr w14:val="tx1"/>
                  </w14:solidFill>
                </w14:textFill>
              </w:rPr>
              <w:t>24</w:t>
            </w:r>
            <w:r>
              <w:rPr>
                <w:rFonts w:hint="eastAsia" w:ascii="宋体" w:hAnsi="宋体" w:eastAsia="宋体" w:cs="宋体"/>
                <w:color w:val="000000" w:themeColor="text1"/>
                <w:szCs w:val="21"/>
                <w14:textFill>
                  <w14:solidFill>
                    <w14:schemeClr w14:val="tx1"/>
                  </w14:solidFill>
                </w14:textFill>
              </w:rPr>
              <w:t>分，最低得0分。</w:t>
            </w:r>
          </w:p>
        </w:tc>
      </w:tr>
      <w:tr w14:paraId="3668B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59" w:hRule="atLeast"/>
          <w:jc w:val="center"/>
        </w:trPr>
        <w:tc>
          <w:tcPr>
            <w:tcW w:w="583" w:type="dxa"/>
            <w:noWrap w:val="0"/>
            <w:vAlign w:val="center"/>
          </w:tcPr>
          <w:p w14:paraId="7CE166E9">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w:t>
            </w:r>
          </w:p>
        </w:tc>
        <w:tc>
          <w:tcPr>
            <w:tcW w:w="1313" w:type="dxa"/>
            <w:noWrap w:val="0"/>
            <w:vAlign w:val="center"/>
          </w:tcPr>
          <w:p w14:paraId="7F2CD904">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售后服务及培训方案</w:t>
            </w:r>
          </w:p>
        </w:tc>
        <w:tc>
          <w:tcPr>
            <w:tcW w:w="788" w:type="dxa"/>
            <w:noWrap w:val="0"/>
            <w:vAlign w:val="center"/>
          </w:tcPr>
          <w:p w14:paraId="752EC668">
            <w:pPr>
              <w:tabs>
                <w:tab w:val="left" w:pos="6300"/>
              </w:tabs>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szCs w:val="21"/>
                <w:lang w:val="en-US" w:eastAsia="zh-CN"/>
              </w:rPr>
              <w:t>12</w:t>
            </w:r>
            <w:r>
              <w:rPr>
                <w:rFonts w:hint="eastAsia" w:ascii="宋体" w:hAnsi="宋体" w:eastAsia="宋体" w:cs="宋体"/>
                <w:szCs w:val="21"/>
              </w:rPr>
              <w:t>分</w:t>
            </w:r>
          </w:p>
        </w:tc>
        <w:tc>
          <w:tcPr>
            <w:tcW w:w="7133" w:type="dxa"/>
            <w:noWrap w:val="0"/>
            <w:vAlign w:val="center"/>
          </w:tcPr>
          <w:p w14:paraId="5108DF0A">
            <w:pPr>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根据投标人针对本项目提供的售后服务方案内容（包括</w:t>
            </w:r>
            <w:r>
              <w:rPr>
                <w:rFonts w:hint="eastAsia" w:ascii="宋体" w:hAnsi="宋体" w:eastAsia="宋体" w:cs="宋体"/>
                <w:color w:val="000000" w:themeColor="text1"/>
                <w:szCs w:val="21"/>
                <w:lang w:eastAsia="zh-CN"/>
                <w14:textFill>
                  <w14:solidFill>
                    <w14:schemeClr w14:val="tx1"/>
                  </w14:solidFill>
                </w14:textFill>
              </w:rPr>
              <w:t>产品质保期、</w:t>
            </w:r>
            <w:r>
              <w:rPr>
                <w:rFonts w:hint="eastAsia" w:ascii="宋体" w:hAnsi="宋体" w:eastAsia="宋体" w:cs="宋体"/>
                <w:color w:val="000000" w:themeColor="text1"/>
                <w:szCs w:val="21"/>
                <w14:textFill>
                  <w14:solidFill>
                    <w14:schemeClr w14:val="tx1"/>
                  </w14:solidFill>
                </w14:textFill>
              </w:rPr>
              <w:t>售后服务保证措施和培训方案等）的全面性、可行性、针对性进行评价。</w:t>
            </w:r>
          </w:p>
          <w:p w14:paraId="03DAC9BF">
            <w:pPr>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内容的全面性（</w:t>
            </w:r>
            <w:r>
              <w:rPr>
                <w:rFonts w:hint="eastAsia" w:ascii="宋体" w:hAnsi="宋体" w:eastAsia="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分）：全面具体详实得</w:t>
            </w:r>
            <w:r>
              <w:rPr>
                <w:rFonts w:hint="eastAsia" w:ascii="宋体" w:hAnsi="宋体" w:eastAsia="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分；全面性一般得</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分；存在较大漏项或缺陷得0分。</w:t>
            </w:r>
          </w:p>
          <w:p w14:paraId="1EA7FFD2">
            <w:pPr>
              <w:keepNext w:val="0"/>
              <w:keepLines w:val="0"/>
              <w:pageBreakBefore w:val="0"/>
              <w:widowControl w:val="0"/>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可行性（2分）：切实可行得2分；可行性一般得1分；可行性欠缺得0分。</w:t>
            </w:r>
          </w:p>
          <w:p w14:paraId="0D2261D1">
            <w:pPr>
              <w:keepNext w:val="0"/>
              <w:keepLines w:val="0"/>
              <w:pageBreakBefore w:val="0"/>
              <w:widowControl w:val="0"/>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针对性（2分）：针对性强得2分；针对性一般得1分；针对性不强得0分。</w:t>
            </w:r>
          </w:p>
          <w:p w14:paraId="67E637DC">
            <w:pPr>
              <w:keepNext w:val="0"/>
              <w:keepLines w:val="0"/>
              <w:pageBreakBefore w:val="0"/>
              <w:widowControl w:val="0"/>
              <w:tabs>
                <w:tab w:val="left" w:pos="6300"/>
              </w:tabs>
              <w:spacing w:line="240" w:lineRule="atLeas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产品质保期（</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lang w:val="en-US" w:eastAsia="zh-CN"/>
                <w14:textFill>
                  <w14:solidFill>
                    <w14:schemeClr w14:val="tx1"/>
                  </w14:solidFill>
                </w14:textFill>
              </w:rPr>
              <w:t>分</w:t>
            </w:r>
            <w:r>
              <w:rPr>
                <w:rFonts w:hint="eastAsia" w:ascii="宋体" w:hAnsi="宋体" w:eastAsia="宋体" w:cs="宋体"/>
                <w:color w:val="000000" w:themeColor="text1"/>
                <w:szCs w:val="21"/>
                <w:lang w:eastAsia="zh-CN"/>
                <w14:textFill>
                  <w14:solidFill>
                    <w14:schemeClr w14:val="tx1"/>
                  </w14:solidFill>
                </w14:textFill>
              </w:rPr>
              <w:t>）：产品质保期为一年，每延长一年得</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lang w:val="en-US" w:eastAsia="zh-CN"/>
                <w14:textFill>
                  <w14:solidFill>
                    <w14:schemeClr w14:val="tx1"/>
                  </w14:solidFill>
                </w14:textFill>
              </w:rPr>
              <w:t>分，最高得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lang w:val="en-US" w:eastAsia="zh-CN"/>
                <w14:textFill>
                  <w14:solidFill>
                    <w14:schemeClr w14:val="tx1"/>
                  </w14:solidFill>
                </w14:textFill>
              </w:rPr>
              <w:t>分。</w:t>
            </w:r>
          </w:p>
          <w:p w14:paraId="2F18555D">
            <w:pPr>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未提供的得0分，本项最高得</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eastAsia="宋体" w:cs="宋体"/>
                <w:color w:val="000000" w:themeColor="text1"/>
                <w:szCs w:val="21"/>
                <w14:textFill>
                  <w14:solidFill>
                    <w14:schemeClr w14:val="tx1"/>
                  </w14:solidFill>
                </w14:textFill>
              </w:rPr>
              <w:t>分，最低得0分。</w:t>
            </w:r>
          </w:p>
        </w:tc>
      </w:tr>
      <w:tr w14:paraId="14E351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83" w:type="dxa"/>
            <w:noWrap w:val="0"/>
            <w:vAlign w:val="center"/>
          </w:tcPr>
          <w:p w14:paraId="1C79FF2E">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3</w:t>
            </w:r>
          </w:p>
        </w:tc>
        <w:tc>
          <w:tcPr>
            <w:tcW w:w="1313" w:type="dxa"/>
            <w:noWrap w:val="0"/>
            <w:vAlign w:val="center"/>
          </w:tcPr>
          <w:p w14:paraId="2D7FA5D4">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商务</w:t>
            </w:r>
            <w:r>
              <w:rPr>
                <w:rFonts w:hint="eastAsia" w:ascii="宋体" w:hAnsi="宋体" w:eastAsia="宋体" w:cs="宋体"/>
                <w:b/>
                <w:bCs/>
                <w:color w:val="000000" w:themeColor="text1"/>
                <w:szCs w:val="21"/>
                <w14:textFill>
                  <w14:solidFill>
                    <w14:schemeClr w14:val="tx1"/>
                  </w14:solidFill>
                </w14:textFill>
              </w:rPr>
              <w:t>总分</w:t>
            </w:r>
          </w:p>
        </w:tc>
        <w:tc>
          <w:tcPr>
            <w:tcW w:w="788" w:type="dxa"/>
            <w:noWrap w:val="0"/>
            <w:vAlign w:val="center"/>
          </w:tcPr>
          <w:p w14:paraId="3641CD7C">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6</w:t>
            </w:r>
            <w:r>
              <w:rPr>
                <w:rFonts w:hint="eastAsia" w:ascii="宋体" w:hAnsi="宋体" w:eastAsia="宋体" w:cs="宋体"/>
                <w:b/>
                <w:color w:val="000000" w:themeColor="text1"/>
                <w:szCs w:val="21"/>
                <w14:textFill>
                  <w14:solidFill>
                    <w14:schemeClr w14:val="tx1"/>
                  </w14:solidFill>
                </w14:textFill>
              </w:rPr>
              <w:t>分</w:t>
            </w:r>
          </w:p>
        </w:tc>
        <w:tc>
          <w:tcPr>
            <w:tcW w:w="7133" w:type="dxa"/>
            <w:noWrap w:val="0"/>
            <w:vAlign w:val="center"/>
          </w:tcPr>
          <w:p w14:paraId="2E9854D9">
            <w:pPr>
              <w:spacing w:line="240" w:lineRule="atLeast"/>
              <w:rPr>
                <w:rFonts w:hint="eastAsia" w:ascii="宋体" w:hAnsi="宋体" w:eastAsia="宋体" w:cs="宋体"/>
                <w:b/>
                <w:color w:val="000000" w:themeColor="text1"/>
                <w:szCs w:val="21"/>
                <w14:textFill>
                  <w14:solidFill>
                    <w14:schemeClr w14:val="tx1"/>
                  </w14:solidFill>
                </w14:textFill>
              </w:rPr>
            </w:pPr>
          </w:p>
        </w:tc>
      </w:tr>
      <w:tr w14:paraId="47F736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54" w:hRule="atLeast"/>
          <w:jc w:val="center"/>
        </w:trPr>
        <w:tc>
          <w:tcPr>
            <w:tcW w:w="583" w:type="dxa"/>
            <w:noWrap w:val="0"/>
            <w:vAlign w:val="center"/>
          </w:tcPr>
          <w:p w14:paraId="4DE405CA">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w:t>
            </w:r>
          </w:p>
        </w:tc>
        <w:tc>
          <w:tcPr>
            <w:tcW w:w="1313" w:type="dxa"/>
            <w:shd w:val="clear" w:color="auto" w:fill="auto"/>
            <w:noWrap w:val="0"/>
            <w:vAlign w:val="center"/>
          </w:tcPr>
          <w:p w14:paraId="35AE0325">
            <w:pPr>
              <w:spacing w:line="240" w:lineRule="atLeas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业绩</w:t>
            </w:r>
          </w:p>
        </w:tc>
        <w:tc>
          <w:tcPr>
            <w:tcW w:w="788" w:type="dxa"/>
            <w:shd w:val="clear" w:color="auto" w:fill="auto"/>
            <w:noWrap w:val="0"/>
            <w:vAlign w:val="center"/>
          </w:tcPr>
          <w:p w14:paraId="588A8A4E">
            <w:pPr>
              <w:spacing w:line="240" w:lineRule="atLeas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4分</w:t>
            </w:r>
          </w:p>
        </w:tc>
        <w:tc>
          <w:tcPr>
            <w:tcW w:w="7133" w:type="dxa"/>
            <w:shd w:val="clear" w:color="auto" w:fill="auto"/>
            <w:noWrap w:val="0"/>
            <w:vAlign w:val="center"/>
          </w:tcPr>
          <w:p w14:paraId="0D14827E">
            <w:pPr>
              <w:spacing w:line="240" w:lineRule="atLeast"/>
              <w:jc w:val="left"/>
              <w:rPr>
                <w:rFonts w:hint="eastAsia" w:ascii="宋体" w:hAnsi="宋体" w:eastAsia="宋体" w:cs="宋体"/>
                <w:bCs/>
                <w:color w:val="auto"/>
                <w:szCs w:val="21"/>
              </w:rPr>
            </w:pPr>
            <w:r>
              <w:rPr>
                <w:rFonts w:hint="eastAsia" w:ascii="宋体" w:hAnsi="宋体" w:eastAsia="宋体" w:cs="宋体"/>
                <w:bCs/>
                <w:color w:val="auto"/>
                <w:szCs w:val="21"/>
              </w:rPr>
              <w:t>投标文件中提供投标人为卖方（乙方），合同签订日期在202</w:t>
            </w:r>
            <w:r>
              <w:rPr>
                <w:rFonts w:hint="eastAsia" w:ascii="宋体" w:hAnsi="宋体" w:cs="宋体"/>
                <w:bCs/>
                <w:color w:val="auto"/>
                <w:szCs w:val="21"/>
                <w:lang w:val="en-US" w:eastAsia="zh-CN"/>
              </w:rPr>
              <w:t>3</w:t>
            </w:r>
            <w:r>
              <w:rPr>
                <w:rFonts w:hint="eastAsia" w:ascii="宋体" w:hAnsi="宋体" w:eastAsia="宋体" w:cs="宋体"/>
                <w:bCs/>
                <w:color w:val="auto"/>
                <w:szCs w:val="21"/>
              </w:rPr>
              <w:t>年</w:t>
            </w:r>
            <w:r>
              <w:rPr>
                <w:rFonts w:hint="eastAsia" w:ascii="宋体" w:hAnsi="宋体" w:cs="宋体"/>
                <w:bCs/>
                <w:color w:val="auto"/>
                <w:szCs w:val="21"/>
                <w:lang w:val="en-US" w:eastAsia="zh-CN"/>
              </w:rPr>
              <w:t>03</w:t>
            </w:r>
            <w:r>
              <w:rPr>
                <w:rFonts w:hint="eastAsia" w:ascii="宋体" w:hAnsi="宋体" w:eastAsia="宋体" w:cs="宋体"/>
                <w:bCs/>
                <w:color w:val="auto"/>
                <w:szCs w:val="21"/>
              </w:rPr>
              <w:t>月以来，合同内容为本项目类似的合同扫描件</w:t>
            </w:r>
            <w:r>
              <w:rPr>
                <w:rFonts w:hint="eastAsia" w:ascii="宋体" w:hAnsi="宋体" w:eastAsia="宋体" w:cs="宋体"/>
                <w:bCs/>
                <w:color w:val="auto"/>
                <w:szCs w:val="21"/>
                <w:lang w:eastAsia="zh-CN"/>
              </w:rPr>
              <w:t>，</w:t>
            </w:r>
            <w:r>
              <w:rPr>
                <w:rFonts w:hint="eastAsia" w:ascii="宋体" w:hAnsi="宋体" w:eastAsia="宋体" w:cs="宋体"/>
                <w:bCs/>
                <w:color w:val="auto"/>
                <w:szCs w:val="21"/>
              </w:rPr>
              <w:t>每份得2分。本项最多得4分。</w:t>
            </w:r>
          </w:p>
          <w:p w14:paraId="2B5441AC">
            <w:pPr>
              <w:spacing w:line="240" w:lineRule="atLeast"/>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auto"/>
                <w:szCs w:val="21"/>
              </w:rPr>
              <w:t>备注：提供合同的扫描件并加盖供应商公章，时间以合同签订时间为准，相关证明材料</w:t>
            </w:r>
            <w:r>
              <w:rPr>
                <w:rFonts w:hint="eastAsia" w:ascii="宋体" w:hAnsi="宋体" w:eastAsia="宋体" w:cs="宋体"/>
                <w:bCs/>
                <w:color w:val="000000" w:themeColor="text1"/>
                <w:szCs w:val="21"/>
                <w14:textFill>
                  <w14:solidFill>
                    <w14:schemeClr w14:val="tx1"/>
                  </w14:solidFill>
                </w14:textFill>
              </w:rPr>
              <w:t>应能反映相关信息，未提供或提供不全的不得分。</w:t>
            </w:r>
          </w:p>
        </w:tc>
      </w:tr>
      <w:tr w14:paraId="4C2411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56" w:hRule="atLeast"/>
          <w:jc w:val="center"/>
        </w:trPr>
        <w:tc>
          <w:tcPr>
            <w:tcW w:w="583" w:type="dxa"/>
            <w:noWrap w:val="0"/>
            <w:vAlign w:val="center"/>
          </w:tcPr>
          <w:p w14:paraId="0CDE0640">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w:t>
            </w:r>
          </w:p>
        </w:tc>
        <w:tc>
          <w:tcPr>
            <w:tcW w:w="1313" w:type="dxa"/>
            <w:shd w:val="clear" w:color="auto" w:fill="auto"/>
            <w:noWrap w:val="0"/>
            <w:vAlign w:val="center"/>
          </w:tcPr>
          <w:p w14:paraId="066B38E3">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szCs w:val="21"/>
              </w:rPr>
              <w:t>体系认证证书</w:t>
            </w:r>
          </w:p>
        </w:tc>
        <w:tc>
          <w:tcPr>
            <w:tcW w:w="788" w:type="dxa"/>
            <w:shd w:val="clear" w:color="auto" w:fill="auto"/>
            <w:noWrap w:val="0"/>
            <w:vAlign w:val="center"/>
          </w:tcPr>
          <w:p w14:paraId="1575278A">
            <w:pPr>
              <w:spacing w:line="240" w:lineRule="atLeas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2</w:t>
            </w:r>
            <w:r>
              <w:rPr>
                <w:rFonts w:hint="eastAsia" w:ascii="宋体" w:hAnsi="宋体" w:eastAsia="宋体" w:cs="宋体"/>
                <w:bCs/>
                <w:color w:val="000000" w:themeColor="text1"/>
                <w:szCs w:val="21"/>
                <w14:textFill>
                  <w14:solidFill>
                    <w14:schemeClr w14:val="tx1"/>
                  </w14:solidFill>
                </w14:textFill>
              </w:rPr>
              <w:t>分</w:t>
            </w:r>
          </w:p>
        </w:tc>
        <w:tc>
          <w:tcPr>
            <w:tcW w:w="7133" w:type="dxa"/>
            <w:shd w:val="clear" w:color="auto" w:fill="auto"/>
            <w:noWrap w:val="0"/>
            <w:vAlign w:val="center"/>
          </w:tcPr>
          <w:p w14:paraId="0418BA8D">
            <w:pPr>
              <w:spacing w:line="240" w:lineRule="atLeast"/>
              <w:jc w:val="left"/>
              <w:rPr>
                <w:rFonts w:hint="eastAsia" w:ascii="宋体" w:hAnsi="宋体" w:eastAsia="宋体" w:cs="宋体"/>
                <w:bCs/>
                <w:color w:val="000000"/>
                <w:szCs w:val="21"/>
              </w:rPr>
            </w:pPr>
            <w:r>
              <w:rPr>
                <w:rFonts w:hint="eastAsia" w:ascii="宋体" w:hAnsi="宋体" w:eastAsia="宋体" w:cs="宋体"/>
                <w:bCs/>
                <w:color w:val="000000"/>
                <w:szCs w:val="21"/>
              </w:rPr>
              <w:t>①投标人具有有效的ISO14001环境管理体系认证证书的得</w:t>
            </w:r>
            <w:r>
              <w:rPr>
                <w:rFonts w:hint="eastAsia" w:ascii="宋体" w:hAnsi="宋体" w:eastAsia="宋体" w:cs="宋体"/>
                <w:bCs/>
                <w:color w:val="000000"/>
                <w:szCs w:val="21"/>
                <w:lang w:val="en-US" w:eastAsia="zh-CN"/>
              </w:rPr>
              <w:t>1</w:t>
            </w:r>
            <w:r>
              <w:rPr>
                <w:rFonts w:hint="eastAsia" w:ascii="宋体" w:hAnsi="宋体" w:eastAsia="宋体" w:cs="宋体"/>
                <w:bCs/>
                <w:color w:val="000000"/>
                <w:szCs w:val="21"/>
              </w:rPr>
              <w:t>分；</w:t>
            </w:r>
          </w:p>
          <w:p w14:paraId="119FFC05">
            <w:pPr>
              <w:spacing w:line="240" w:lineRule="atLeast"/>
              <w:jc w:val="left"/>
              <w:rPr>
                <w:rFonts w:hint="eastAsia" w:ascii="宋体" w:hAnsi="宋体" w:eastAsia="宋体" w:cs="宋体"/>
                <w:bCs/>
                <w:color w:val="000000"/>
                <w:szCs w:val="21"/>
              </w:rPr>
            </w:pPr>
            <w:r>
              <w:rPr>
                <w:rFonts w:hint="eastAsia" w:ascii="宋体" w:hAnsi="宋体" w:eastAsia="宋体" w:cs="宋体"/>
                <w:bCs/>
                <w:color w:val="000000"/>
                <w:szCs w:val="21"/>
              </w:rPr>
              <w:t>②投标人具有有效的ISO9001质量管理体系认证证书的得</w:t>
            </w:r>
            <w:r>
              <w:rPr>
                <w:rFonts w:hint="eastAsia" w:ascii="宋体" w:hAnsi="宋体" w:eastAsia="宋体" w:cs="宋体"/>
                <w:bCs/>
                <w:color w:val="000000"/>
                <w:szCs w:val="21"/>
                <w:lang w:val="en-US" w:eastAsia="zh-CN"/>
              </w:rPr>
              <w:t>1</w:t>
            </w:r>
            <w:r>
              <w:rPr>
                <w:rFonts w:hint="eastAsia" w:ascii="宋体" w:hAnsi="宋体" w:eastAsia="宋体" w:cs="宋体"/>
                <w:bCs/>
                <w:color w:val="000000"/>
                <w:szCs w:val="21"/>
              </w:rPr>
              <w:t>分；</w:t>
            </w:r>
          </w:p>
          <w:p w14:paraId="00638671">
            <w:pPr>
              <w:spacing w:line="240" w:lineRule="atLeast"/>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szCs w:val="21"/>
              </w:rPr>
              <w:t>（上述1-2项投标文件中提供有效证书扫描件，否则不得分）。</w:t>
            </w:r>
          </w:p>
        </w:tc>
      </w:tr>
      <w:tr w14:paraId="1909E7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583" w:type="dxa"/>
            <w:noWrap w:val="0"/>
            <w:vAlign w:val="center"/>
          </w:tcPr>
          <w:p w14:paraId="4BF02733">
            <w:pPr>
              <w:spacing w:line="240" w:lineRule="atLeast"/>
              <w:jc w:val="center"/>
              <w:rPr>
                <w:rFonts w:hint="eastAsia" w:ascii="宋体" w:hAnsi="宋体" w:eastAsia="宋体" w:cs="宋体"/>
                <w:color w:val="000000" w:themeColor="text1"/>
                <w:szCs w:val="21"/>
                <w14:textFill>
                  <w14:solidFill>
                    <w14:schemeClr w14:val="tx1"/>
                  </w14:solidFill>
                </w14:textFill>
              </w:rPr>
            </w:pPr>
          </w:p>
        </w:tc>
        <w:tc>
          <w:tcPr>
            <w:tcW w:w="1313" w:type="dxa"/>
            <w:noWrap w:val="0"/>
            <w:vAlign w:val="center"/>
          </w:tcPr>
          <w:p w14:paraId="513B4D74">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合计</w:t>
            </w:r>
          </w:p>
        </w:tc>
        <w:tc>
          <w:tcPr>
            <w:tcW w:w="788" w:type="dxa"/>
            <w:noWrap w:val="0"/>
            <w:vAlign w:val="center"/>
          </w:tcPr>
          <w:p w14:paraId="1106C636">
            <w:pPr>
              <w:keepNext w:val="0"/>
              <w:keepLines w:val="0"/>
              <w:pageBreakBefore w:val="0"/>
              <w:widowControl w:val="0"/>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100分</w:t>
            </w:r>
          </w:p>
        </w:tc>
        <w:tc>
          <w:tcPr>
            <w:tcW w:w="7133" w:type="dxa"/>
            <w:noWrap w:val="0"/>
            <w:vAlign w:val="center"/>
          </w:tcPr>
          <w:p w14:paraId="0DF5A8ED">
            <w:pPr>
              <w:tabs>
                <w:tab w:val="left" w:pos="6300"/>
              </w:tabs>
              <w:spacing w:line="240" w:lineRule="atLeast"/>
              <w:rPr>
                <w:rFonts w:hint="eastAsia" w:ascii="宋体" w:hAnsi="宋体" w:eastAsia="宋体" w:cs="宋体"/>
                <w:bCs/>
                <w:color w:val="000000" w:themeColor="text1"/>
                <w:szCs w:val="21"/>
                <w:lang w:val="zh-CN"/>
                <w14:textFill>
                  <w14:solidFill>
                    <w14:schemeClr w14:val="tx1"/>
                  </w14:solidFill>
                </w14:textFill>
              </w:rPr>
            </w:pPr>
          </w:p>
        </w:tc>
      </w:tr>
    </w:tbl>
    <w:p w14:paraId="6CB5BA8A">
      <w:pPr>
        <w:rPr>
          <w:rFonts w:hint="eastAsia" w:ascii="宋体" w:hAnsi="宋体" w:eastAsia="宋体" w:cs="宋体"/>
          <w:b/>
          <w:bCs/>
          <w:color w:val="000000" w:themeColor="text1"/>
          <w:sz w:val="28"/>
          <w:szCs w:val="28"/>
          <w14:textFill>
            <w14:solidFill>
              <w14:schemeClr w14:val="tx1"/>
            </w14:solidFill>
          </w14:textFill>
        </w:rPr>
      </w:pPr>
    </w:p>
    <w:p w14:paraId="681AA63D">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b/>
          <w:bCs/>
          <w:color w:val="000000" w:themeColor="text1"/>
          <w:sz w:val="28"/>
          <w:szCs w:val="28"/>
          <w14:textFill>
            <w14:solidFill>
              <w14:schemeClr w14:val="tx1"/>
            </w14:solidFill>
          </w14:textFill>
        </w:rPr>
      </w:pPr>
    </w:p>
    <w:p w14:paraId="7BF2B176">
      <w:pPr>
        <w:pBdr>
          <w:top w:val="none" w:color="000000" w:sz="0" w:space="0"/>
          <w:left w:val="none" w:color="000000" w:sz="0" w:space="0"/>
          <w:bottom w:val="none" w:color="000000" w:sz="0" w:space="0"/>
          <w:right w:val="none" w:color="000000" w:sz="0" w:space="0"/>
        </w:pBdr>
        <w:spacing w:line="519" w:lineRule="atLeas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30"/>
          <w14:textFill>
            <w14:solidFill>
              <w14:schemeClr w14:val="tx1"/>
            </w14:solidFill>
          </w14:textFill>
        </w:rPr>
        <w:t>本章说明：本项目采用综合评分法。</w:t>
      </w:r>
    </w:p>
    <w:p w14:paraId="4D3BC716">
      <w:pPr>
        <w:rPr>
          <w:rFonts w:hint="eastAsia" w:ascii="宋体" w:hAnsi="宋体" w:eastAsia="宋体" w:cs="宋体"/>
          <w:b/>
          <w:bCs/>
          <w:color w:val="000000" w:themeColor="text1"/>
          <w:sz w:val="28"/>
          <w:szCs w:val="28"/>
          <w:lang w:eastAsia="zh-CN"/>
          <w14:textFill>
            <w14:solidFill>
              <w14:schemeClr w14:val="tx1"/>
            </w14:solidFill>
          </w14:textFill>
        </w:rPr>
      </w:pPr>
    </w:p>
    <w:p w14:paraId="289A6EEE">
      <w:pPr>
        <w:rPr>
          <w:rFonts w:hint="eastAsia" w:ascii="宋体" w:hAnsi="宋体" w:eastAsia="宋体" w:cs="宋体"/>
          <w:b/>
          <w:bCs/>
          <w:color w:val="000000" w:themeColor="text1"/>
          <w:sz w:val="28"/>
          <w:szCs w:val="28"/>
          <w:lang w:eastAsia="zh-CN"/>
          <w14:textFill>
            <w14:solidFill>
              <w14:schemeClr w14:val="tx1"/>
            </w14:solidFill>
          </w14:textFill>
        </w:rPr>
      </w:pPr>
    </w:p>
    <w:p w14:paraId="5198AD53">
      <w:pPr>
        <w:rPr>
          <w:rFonts w:hint="eastAsia" w:ascii="宋体" w:hAnsi="宋体" w:eastAsia="宋体" w:cs="宋体"/>
          <w:b/>
          <w:bCs/>
          <w:color w:val="000000" w:themeColor="text1"/>
          <w:sz w:val="28"/>
          <w:szCs w:val="28"/>
          <w:lang w:eastAsia="zh-CN"/>
          <w14:textFill>
            <w14:solidFill>
              <w14:schemeClr w14:val="tx1"/>
            </w14:solidFill>
          </w14:textFill>
        </w:rPr>
      </w:pPr>
    </w:p>
    <w:p w14:paraId="110C57EA">
      <w:pPr>
        <w:rPr>
          <w:rFonts w:hint="eastAsia" w:ascii="宋体" w:hAnsi="宋体" w:eastAsia="宋体" w:cs="宋体"/>
          <w:b/>
          <w:bCs/>
          <w:color w:val="000000" w:themeColor="text1"/>
          <w:sz w:val="28"/>
          <w:szCs w:val="28"/>
          <w:lang w:eastAsia="zh-CN"/>
          <w14:textFill>
            <w14:solidFill>
              <w14:schemeClr w14:val="tx1"/>
            </w14:solidFill>
          </w14:textFill>
        </w:rPr>
      </w:pPr>
    </w:p>
    <w:p w14:paraId="492AF202">
      <w:pPr>
        <w:rPr>
          <w:rFonts w:hint="eastAsia" w:ascii="宋体" w:hAnsi="宋体" w:eastAsia="宋体" w:cs="宋体"/>
          <w:b/>
          <w:bCs/>
          <w:color w:val="000000" w:themeColor="text1"/>
          <w:sz w:val="28"/>
          <w:szCs w:val="28"/>
          <w:lang w:eastAsia="zh-CN"/>
          <w14:textFill>
            <w14:solidFill>
              <w14:schemeClr w14:val="tx1"/>
            </w14:solidFill>
          </w14:textFill>
        </w:rPr>
      </w:pPr>
    </w:p>
    <w:p w14:paraId="7AA38828">
      <w:pPr>
        <w:rPr>
          <w:rFonts w:hint="eastAsia" w:ascii="宋体" w:hAnsi="宋体" w:eastAsia="宋体" w:cs="宋体"/>
          <w:b/>
          <w:bCs/>
          <w:color w:val="000000" w:themeColor="text1"/>
          <w:sz w:val="28"/>
          <w:szCs w:val="28"/>
          <w:lang w:eastAsia="zh-CN"/>
          <w14:textFill>
            <w14:solidFill>
              <w14:schemeClr w14:val="tx1"/>
            </w14:solidFill>
          </w14:textFill>
        </w:rPr>
      </w:pPr>
    </w:p>
    <w:p w14:paraId="548C9CC1">
      <w:pPr>
        <w:rPr>
          <w:rFonts w:hint="eastAsia" w:ascii="宋体" w:hAnsi="宋体" w:eastAsia="宋体" w:cs="宋体"/>
          <w:b/>
          <w:bCs/>
          <w:color w:val="000000" w:themeColor="text1"/>
          <w:sz w:val="28"/>
          <w:szCs w:val="28"/>
          <w:lang w:eastAsia="zh-CN"/>
          <w14:textFill>
            <w14:solidFill>
              <w14:schemeClr w14:val="tx1"/>
            </w14:solidFill>
          </w14:textFill>
        </w:rPr>
      </w:pPr>
    </w:p>
    <w:p w14:paraId="5551043F">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更正为</w:t>
      </w:r>
    </w:p>
    <w:p w14:paraId="38CA4249">
      <w:pPr>
        <w:pStyle w:val="2"/>
        <w:rPr>
          <w:rFonts w:hint="eastAsia" w:ascii="宋体" w:hAnsi="宋体" w:eastAsia="宋体" w:cs="宋体"/>
          <w:b/>
          <w:bCs/>
          <w:color w:val="000000" w:themeColor="text1"/>
          <w:sz w:val="28"/>
          <w:szCs w:val="28"/>
          <w:lang w:eastAsia="zh-CN"/>
          <w14:textFill>
            <w14:solidFill>
              <w14:schemeClr w14:val="tx1"/>
            </w14:solidFill>
          </w14:textFill>
        </w:rPr>
      </w:pPr>
    </w:p>
    <w:p w14:paraId="367E71D7">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采购包</w:t>
      </w: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2</w:t>
      </w:r>
    </w:p>
    <w:tbl>
      <w:tblPr>
        <w:tblStyle w:val="13"/>
        <w:tblW w:w="981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83"/>
        <w:gridCol w:w="1313"/>
        <w:gridCol w:w="788"/>
        <w:gridCol w:w="7133"/>
      </w:tblGrid>
      <w:tr w14:paraId="2DF482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583" w:type="dxa"/>
            <w:noWrap w:val="0"/>
            <w:vAlign w:val="center"/>
          </w:tcPr>
          <w:p w14:paraId="08D49844">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1313" w:type="dxa"/>
            <w:noWrap w:val="0"/>
            <w:vAlign w:val="center"/>
          </w:tcPr>
          <w:p w14:paraId="711F66E8">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评标因素</w:t>
            </w:r>
          </w:p>
        </w:tc>
        <w:tc>
          <w:tcPr>
            <w:tcW w:w="788" w:type="dxa"/>
            <w:noWrap w:val="0"/>
            <w:vAlign w:val="center"/>
          </w:tcPr>
          <w:p w14:paraId="1494F31D">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分值</w:t>
            </w:r>
          </w:p>
        </w:tc>
        <w:tc>
          <w:tcPr>
            <w:tcW w:w="7133" w:type="dxa"/>
            <w:noWrap w:val="0"/>
            <w:vAlign w:val="center"/>
          </w:tcPr>
          <w:p w14:paraId="10FEB45D">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评分标准</w:t>
            </w:r>
          </w:p>
        </w:tc>
      </w:tr>
      <w:tr w14:paraId="117780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583" w:type="dxa"/>
            <w:noWrap w:val="0"/>
            <w:vAlign w:val="center"/>
          </w:tcPr>
          <w:p w14:paraId="08E41620">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w:t>
            </w:r>
          </w:p>
        </w:tc>
        <w:tc>
          <w:tcPr>
            <w:tcW w:w="1313" w:type="dxa"/>
            <w:noWrap w:val="0"/>
            <w:vAlign w:val="center"/>
          </w:tcPr>
          <w:p w14:paraId="38252552">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价格总分</w:t>
            </w:r>
          </w:p>
        </w:tc>
        <w:tc>
          <w:tcPr>
            <w:tcW w:w="788" w:type="dxa"/>
            <w:noWrap w:val="0"/>
            <w:vAlign w:val="center"/>
          </w:tcPr>
          <w:p w14:paraId="4AD17B37">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30分</w:t>
            </w:r>
          </w:p>
        </w:tc>
        <w:tc>
          <w:tcPr>
            <w:tcW w:w="7133" w:type="dxa"/>
            <w:noWrap w:val="0"/>
            <w:vAlign w:val="center"/>
          </w:tcPr>
          <w:p w14:paraId="668EE602">
            <w:pPr>
              <w:spacing w:line="240" w:lineRule="atLeas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各投标人价格得分=最低报价（投标人的最低评审价格）÷各投标人评审价格×30。</w:t>
            </w:r>
          </w:p>
          <w:p w14:paraId="679899A5">
            <w:pPr>
              <w:spacing w:line="240" w:lineRule="atLeast"/>
            </w:pPr>
            <w:r>
              <w:rPr>
                <w:rFonts w:hint="eastAsia" w:ascii="宋体" w:hAnsi="宋体" w:eastAsia="宋体" w:cs="宋体"/>
                <w:color w:val="000000" w:themeColor="text1"/>
                <w:szCs w:val="21"/>
                <w:highlight w:val="none"/>
                <w14:textFill>
                  <w14:solidFill>
                    <w14:schemeClr w14:val="tx1"/>
                  </w14:solidFill>
                </w14:textFill>
              </w:rPr>
              <w:t>注：促进本国产品优惠政策：</w:t>
            </w:r>
            <w:r>
              <w:rPr>
                <w:rFonts w:hint="eastAsia" w:ascii="宋体" w:hAnsi="宋体" w:eastAsia="宋体" w:cs="宋体"/>
                <w:b/>
                <w:bCs/>
                <w:color w:val="000000" w:themeColor="text1"/>
                <w:szCs w:val="21"/>
                <w:highlight w:val="none"/>
                <w14:textFill>
                  <w14:solidFill>
                    <w14:schemeClr w14:val="tx1"/>
                  </w14:solidFill>
                </w14:textFill>
              </w:rPr>
              <w:t>政府采购活动中既有本国产品又有非本国产品参与竞争的</w:t>
            </w:r>
            <w:r>
              <w:rPr>
                <w:rFonts w:hint="eastAsia" w:ascii="宋体" w:hAnsi="宋体" w:eastAsia="宋体" w:cs="宋体"/>
                <w:color w:val="000000" w:themeColor="text1"/>
                <w:szCs w:val="21"/>
                <w:highlight w:val="none"/>
                <w14:textFill>
                  <w14:solidFill>
                    <w14:schemeClr w14:val="tx1"/>
                  </w14:solidFill>
                </w14:textFill>
              </w:rPr>
              <w:t>，依法对本国产品给予价格评审优惠，对本国产品的报价给予20%的价格扣除，用扣除后的价格参与评审。</w:t>
            </w:r>
          </w:p>
          <w:p w14:paraId="31AD3865">
            <w:pPr>
              <w:spacing w:line="240" w:lineRule="atLeas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EF1DA91">
            <w:pPr>
              <w:spacing w:line="240" w:lineRule="atLeas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该投标人的评审价格=《开标一览表》中的“总价”*（100%-20%）</w:t>
            </w:r>
          </w:p>
          <w:p w14:paraId="3FC79F56">
            <w:pPr>
              <w:spacing w:line="240" w:lineRule="atLeas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享受价格评审优惠不改变最终中标价格，政府采购合同仍按照中标供应商的报价签订。</w:t>
            </w:r>
          </w:p>
        </w:tc>
      </w:tr>
      <w:tr w14:paraId="2CB76D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83" w:type="dxa"/>
            <w:noWrap w:val="0"/>
            <w:vAlign w:val="center"/>
          </w:tcPr>
          <w:p w14:paraId="531CA6A0">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2</w:t>
            </w:r>
          </w:p>
        </w:tc>
        <w:tc>
          <w:tcPr>
            <w:tcW w:w="1313" w:type="dxa"/>
            <w:noWrap w:val="0"/>
            <w:vAlign w:val="center"/>
          </w:tcPr>
          <w:p w14:paraId="25673E8C">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技术</w:t>
            </w:r>
            <w:r>
              <w:rPr>
                <w:rFonts w:hint="eastAsia" w:ascii="宋体" w:hAnsi="宋体" w:eastAsia="宋体" w:cs="宋体"/>
                <w:b/>
                <w:bCs/>
                <w:color w:val="000000" w:themeColor="text1"/>
                <w:szCs w:val="21"/>
                <w14:textFill>
                  <w14:solidFill>
                    <w14:schemeClr w14:val="tx1"/>
                  </w14:solidFill>
                </w14:textFill>
              </w:rPr>
              <w:t>总分</w:t>
            </w:r>
          </w:p>
        </w:tc>
        <w:tc>
          <w:tcPr>
            <w:tcW w:w="788" w:type="dxa"/>
            <w:noWrap w:val="0"/>
            <w:vAlign w:val="center"/>
          </w:tcPr>
          <w:p w14:paraId="4045E52E">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6</w:t>
            </w:r>
            <w:r>
              <w:rPr>
                <w:rFonts w:hint="eastAsia" w:ascii="宋体" w:hAnsi="宋体" w:eastAsia="宋体" w:cs="宋体"/>
                <w:b/>
                <w:color w:val="000000" w:themeColor="text1"/>
                <w:szCs w:val="21"/>
                <w:lang w:val="en-US" w:eastAsia="zh-CN"/>
                <w14:textFill>
                  <w14:solidFill>
                    <w14:schemeClr w14:val="tx1"/>
                  </w14:solidFill>
                </w14:textFill>
              </w:rPr>
              <w:t>4</w:t>
            </w:r>
            <w:r>
              <w:rPr>
                <w:rFonts w:hint="eastAsia" w:ascii="宋体" w:hAnsi="宋体" w:eastAsia="宋体" w:cs="宋体"/>
                <w:b/>
                <w:color w:val="000000" w:themeColor="text1"/>
                <w:szCs w:val="21"/>
                <w14:textFill>
                  <w14:solidFill>
                    <w14:schemeClr w14:val="tx1"/>
                  </w14:solidFill>
                </w14:textFill>
              </w:rPr>
              <w:t>分</w:t>
            </w:r>
          </w:p>
        </w:tc>
        <w:tc>
          <w:tcPr>
            <w:tcW w:w="7133" w:type="dxa"/>
            <w:noWrap w:val="0"/>
            <w:vAlign w:val="center"/>
          </w:tcPr>
          <w:p w14:paraId="5B254572">
            <w:pPr>
              <w:spacing w:line="240" w:lineRule="atLeast"/>
              <w:rPr>
                <w:rFonts w:hint="eastAsia" w:ascii="宋体" w:hAnsi="宋体" w:eastAsia="宋体" w:cs="宋体"/>
                <w:b/>
                <w:color w:val="000000" w:themeColor="text1"/>
                <w:szCs w:val="21"/>
                <w14:textFill>
                  <w14:solidFill>
                    <w14:schemeClr w14:val="tx1"/>
                  </w14:solidFill>
                </w14:textFill>
              </w:rPr>
            </w:pPr>
          </w:p>
        </w:tc>
      </w:tr>
      <w:tr w14:paraId="3D4260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75" w:hRule="atLeast"/>
          <w:jc w:val="center"/>
        </w:trPr>
        <w:tc>
          <w:tcPr>
            <w:tcW w:w="583" w:type="dxa"/>
            <w:noWrap w:val="0"/>
            <w:vAlign w:val="center"/>
          </w:tcPr>
          <w:p w14:paraId="41E11437">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1313" w:type="dxa"/>
            <w:noWrap w:val="0"/>
            <w:vAlign w:val="center"/>
          </w:tcPr>
          <w:p w14:paraId="3DC81FFB">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样品</w:t>
            </w:r>
          </w:p>
        </w:tc>
        <w:tc>
          <w:tcPr>
            <w:tcW w:w="788" w:type="dxa"/>
            <w:noWrap w:val="0"/>
            <w:vAlign w:val="center"/>
          </w:tcPr>
          <w:p w14:paraId="6C860167">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分</w:t>
            </w:r>
          </w:p>
        </w:tc>
        <w:tc>
          <w:tcPr>
            <w:tcW w:w="7133" w:type="dxa"/>
            <w:noWrap w:val="0"/>
            <w:vAlign w:val="center"/>
          </w:tcPr>
          <w:p w14:paraId="1D968D45">
            <w:pPr>
              <w:spacing w:line="240" w:lineRule="atLeas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根据招标文件第六章《采购需求》要求，投标人需提供样品</w:t>
            </w:r>
            <w:r>
              <w:rPr>
                <w:rFonts w:hint="eastAsia" w:ascii="宋体" w:hAnsi="宋体" w:eastAsia="宋体" w:cs="宋体"/>
                <w:color w:val="000000" w:themeColor="text1"/>
                <w:szCs w:val="21"/>
                <w:lang w:eastAsia="zh-CN"/>
                <w14:textFill>
                  <w14:solidFill>
                    <w14:schemeClr w14:val="tx1"/>
                  </w14:solidFill>
                </w14:textFill>
              </w:rPr>
              <w:t>目录见“投标人需提供样品清单”。</w:t>
            </w:r>
          </w:p>
          <w:p w14:paraId="5F8E64F0">
            <w:pPr>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样品制作标准：参照技术参数要求制作。</w:t>
            </w:r>
          </w:p>
          <w:p w14:paraId="6F1D2056">
            <w:pPr>
              <w:numPr>
                <w:ilvl w:val="0"/>
                <w:numId w:val="0"/>
              </w:numPr>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对样品的质量感观（如材质、式样、颜色、工艺、油漆等）进行评价（</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val="en-US" w:eastAsia="zh-CN"/>
                <w14:textFill>
                  <w14:solidFill>
                    <w14:schemeClr w14:val="tx1"/>
                  </w14:solidFill>
                </w14:textFill>
              </w:rPr>
              <w:t>质量感官完全满足招标文件要求给人稳重感的</w:t>
            </w:r>
            <w:r>
              <w:rPr>
                <w:rFonts w:hint="eastAsia" w:ascii="宋体" w:hAnsi="宋体" w:eastAsia="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基本满足招标文件要求</w:t>
            </w:r>
            <w:r>
              <w:rPr>
                <w:rFonts w:hint="eastAsia" w:ascii="宋体" w:hAnsi="宋体" w:eastAsia="宋体" w:cs="宋体"/>
                <w:color w:val="000000" w:themeColor="text1"/>
                <w:szCs w:val="21"/>
                <w14:textFill>
                  <w14:solidFill>
                    <w14:schemeClr w14:val="tx1"/>
                  </w14:solidFill>
                </w14:textFill>
              </w:rPr>
              <w:t>无明显缺陷或瑕疵得</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存在少量轻微缺陷，不影响使用功能得</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存在较多缺陷或影响使用功能问题明显</w:t>
            </w:r>
            <w:r>
              <w:rPr>
                <w:rFonts w:hint="eastAsia" w:ascii="宋体" w:hAnsi="宋体" w:eastAsia="宋体" w:cs="宋体"/>
                <w:color w:val="000000" w:themeColor="text1"/>
                <w:szCs w:val="21"/>
                <w:lang w:val="en-US" w:eastAsia="zh-CN"/>
                <w14:textFill>
                  <w14:solidFill>
                    <w14:schemeClr w14:val="tx1"/>
                  </w14:solidFill>
                </w14:textFill>
              </w:rPr>
              <w:t>的</w:t>
            </w:r>
            <w:r>
              <w:rPr>
                <w:rFonts w:hint="eastAsia" w:ascii="宋体" w:hAnsi="宋体" w:eastAsia="宋体" w:cs="宋体"/>
                <w:color w:val="000000" w:themeColor="text1"/>
                <w:szCs w:val="21"/>
                <w14:textFill>
                  <w14:solidFill>
                    <w14:schemeClr w14:val="tx1"/>
                  </w14:solidFill>
                </w14:textFill>
              </w:rPr>
              <w:t>得</w:t>
            </w:r>
            <w:r>
              <w:rPr>
                <w:rFonts w:hint="eastAsia" w:ascii="宋体" w:hAnsi="宋体" w:eastAsia="宋体" w:cs="宋体"/>
                <w:color w:val="000000" w:themeColor="text1"/>
                <w:szCs w:val="21"/>
                <w:lang w:val="en-US" w:eastAsia="zh-CN"/>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val="en-US" w:eastAsia="zh-CN"/>
                <w14:textFill>
                  <w14:solidFill>
                    <w14:schemeClr w14:val="tx1"/>
                  </w14:solidFill>
                </w14:textFill>
              </w:rPr>
              <w:t>。</w:t>
            </w:r>
          </w:p>
          <w:p w14:paraId="0E94E775">
            <w:pPr>
              <w:numPr>
                <w:ilvl w:val="0"/>
                <w:numId w:val="0"/>
              </w:numPr>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对样品的整体以及相关展示效果进行评分进行评价（</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分）：整体</w:t>
            </w:r>
            <w:r>
              <w:rPr>
                <w:rFonts w:hint="eastAsia" w:ascii="宋体" w:hAnsi="宋体" w:eastAsia="宋体" w:cs="宋体"/>
                <w:color w:val="000000" w:themeColor="text1"/>
                <w:szCs w:val="21"/>
                <w:lang w:val="en-US" w:eastAsia="zh-CN"/>
                <w14:textFill>
                  <w14:solidFill>
                    <w14:schemeClr w14:val="tx1"/>
                  </w14:solidFill>
                </w14:textFill>
              </w:rPr>
              <w:t>展示效果</w:t>
            </w:r>
            <w:r>
              <w:rPr>
                <w:rFonts w:hint="eastAsia" w:ascii="宋体" w:hAnsi="宋体" w:eastAsia="宋体" w:cs="宋体"/>
                <w:color w:val="000000" w:themeColor="text1"/>
                <w:szCs w:val="21"/>
                <w14:textFill>
                  <w14:solidFill>
                    <w14:schemeClr w14:val="tx1"/>
                  </w14:solidFill>
                </w14:textFill>
              </w:rPr>
              <w:t>优</w:t>
            </w:r>
            <w:r>
              <w:rPr>
                <w:rFonts w:hint="eastAsia" w:ascii="宋体" w:hAnsi="宋体" w:eastAsia="宋体" w:cs="宋体"/>
                <w:color w:val="000000" w:themeColor="text1"/>
                <w:szCs w:val="21"/>
                <w:lang w:val="en-US" w:eastAsia="zh-CN"/>
                <w14:textFill>
                  <w14:solidFill>
                    <w14:schemeClr w14:val="tx1"/>
                  </w14:solidFill>
                </w14:textFill>
              </w:rPr>
              <w:t>秀</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完全</w:t>
            </w:r>
            <w:r>
              <w:rPr>
                <w:rFonts w:hint="eastAsia" w:ascii="宋体" w:hAnsi="宋体" w:eastAsia="宋体" w:cs="宋体"/>
                <w:color w:val="000000" w:themeColor="text1"/>
                <w:szCs w:val="21"/>
                <w14:textFill>
                  <w14:solidFill>
                    <w14:schemeClr w14:val="tx1"/>
                  </w14:solidFill>
                </w14:textFill>
              </w:rPr>
              <w:t>满足规范要求</w:t>
            </w:r>
            <w:r>
              <w:rPr>
                <w:rFonts w:hint="eastAsia" w:ascii="宋体" w:hAnsi="宋体" w:eastAsia="宋体" w:cs="宋体"/>
                <w:color w:val="000000" w:themeColor="text1"/>
                <w:szCs w:val="21"/>
                <w:lang w:val="en-US" w:eastAsia="zh-CN"/>
                <w14:textFill>
                  <w14:solidFill>
                    <w14:schemeClr w14:val="tx1"/>
                  </w14:solidFill>
                </w14:textFill>
              </w:rPr>
              <w:t>的</w:t>
            </w:r>
            <w:r>
              <w:rPr>
                <w:rFonts w:hint="eastAsia" w:ascii="宋体" w:hAnsi="宋体" w:eastAsia="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整体</w:t>
            </w:r>
            <w:r>
              <w:rPr>
                <w:rFonts w:hint="eastAsia" w:ascii="宋体" w:hAnsi="宋体" w:eastAsia="宋体" w:cs="宋体"/>
                <w:color w:val="000000" w:themeColor="text1"/>
                <w:szCs w:val="21"/>
                <w:lang w:val="en-US" w:eastAsia="zh-CN"/>
                <w14:textFill>
                  <w14:solidFill>
                    <w14:schemeClr w14:val="tx1"/>
                  </w14:solidFill>
                </w14:textFill>
              </w:rPr>
              <w:t>展示效果</w:t>
            </w:r>
            <w:r>
              <w:rPr>
                <w:rFonts w:hint="eastAsia" w:ascii="宋体" w:hAnsi="宋体" w:eastAsia="宋体" w:cs="宋体"/>
                <w:color w:val="000000" w:themeColor="text1"/>
                <w:szCs w:val="21"/>
                <w14:textFill>
                  <w14:solidFill>
                    <w14:schemeClr w14:val="tx1"/>
                  </w14:solidFill>
                </w14:textFill>
              </w:rPr>
              <w:t>基本符合规范要求无明显缺陷或瑕疵得</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整体</w:t>
            </w:r>
            <w:r>
              <w:rPr>
                <w:rFonts w:hint="eastAsia" w:ascii="宋体" w:hAnsi="宋体" w:eastAsia="宋体" w:cs="宋体"/>
                <w:color w:val="000000" w:themeColor="text1"/>
                <w:szCs w:val="21"/>
                <w:lang w:val="en-US" w:eastAsia="zh-CN"/>
                <w14:textFill>
                  <w14:solidFill>
                    <w14:schemeClr w14:val="tx1"/>
                  </w14:solidFill>
                </w14:textFill>
              </w:rPr>
              <w:t>展示效果</w:t>
            </w:r>
            <w:r>
              <w:rPr>
                <w:rFonts w:hint="eastAsia" w:ascii="宋体" w:hAnsi="宋体" w:eastAsia="宋体" w:cs="宋体"/>
                <w:color w:val="000000" w:themeColor="text1"/>
                <w:szCs w:val="21"/>
                <w14:textFill>
                  <w14:solidFill>
                    <w14:schemeClr w14:val="tx1"/>
                  </w14:solidFill>
                </w14:textFill>
              </w:rPr>
              <w:t>存在少量轻微</w:t>
            </w:r>
            <w:r>
              <w:rPr>
                <w:rFonts w:hint="eastAsia" w:ascii="宋体" w:hAnsi="宋体" w:eastAsia="宋体" w:cs="宋体"/>
                <w:color w:val="000000" w:themeColor="text1"/>
                <w:szCs w:val="21"/>
                <w:lang w:val="en-US" w:eastAsia="zh-CN"/>
                <w14:textFill>
                  <w14:solidFill>
                    <w14:schemeClr w14:val="tx1"/>
                  </w14:solidFill>
                </w14:textFill>
              </w:rPr>
              <w:t>瑕疵的</w:t>
            </w:r>
            <w:r>
              <w:rPr>
                <w:rFonts w:hint="eastAsia" w:ascii="宋体" w:hAnsi="宋体" w:eastAsia="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整体</w:t>
            </w:r>
            <w:r>
              <w:rPr>
                <w:rFonts w:hint="eastAsia" w:ascii="宋体" w:hAnsi="宋体" w:eastAsia="宋体" w:cs="宋体"/>
                <w:color w:val="000000" w:themeColor="text1"/>
                <w:szCs w:val="21"/>
                <w:lang w:val="en-US" w:eastAsia="zh-CN"/>
                <w14:textFill>
                  <w14:solidFill>
                    <w14:schemeClr w14:val="tx1"/>
                  </w14:solidFill>
                </w14:textFill>
              </w:rPr>
              <w:t>展示效果</w:t>
            </w:r>
            <w:r>
              <w:rPr>
                <w:rFonts w:hint="eastAsia" w:ascii="宋体" w:hAnsi="宋体" w:eastAsia="宋体" w:cs="宋体"/>
                <w:color w:val="000000" w:themeColor="text1"/>
                <w:szCs w:val="21"/>
                <w14:textFill>
                  <w14:solidFill>
                    <w14:schemeClr w14:val="tx1"/>
                  </w14:solidFill>
                </w14:textFill>
              </w:rPr>
              <w:t>明显不符合规范要求</w:t>
            </w:r>
            <w:r>
              <w:rPr>
                <w:rFonts w:hint="eastAsia" w:ascii="宋体" w:hAnsi="宋体" w:eastAsia="宋体" w:cs="宋体"/>
                <w:color w:val="000000" w:themeColor="text1"/>
                <w:szCs w:val="21"/>
                <w:lang w:val="en-US" w:eastAsia="zh-CN"/>
                <w14:textFill>
                  <w14:solidFill>
                    <w14:schemeClr w14:val="tx1"/>
                  </w14:solidFill>
                </w14:textFill>
              </w:rPr>
              <w:t>的</w:t>
            </w:r>
            <w:r>
              <w:rPr>
                <w:rFonts w:hint="eastAsia" w:ascii="宋体" w:hAnsi="宋体" w:eastAsia="宋体" w:cs="宋体"/>
                <w:color w:val="000000" w:themeColor="text1"/>
                <w:szCs w:val="21"/>
                <w14:textFill>
                  <w14:solidFill>
                    <w14:schemeClr w14:val="tx1"/>
                  </w14:solidFill>
                </w14:textFill>
              </w:rPr>
              <w:t>得</w:t>
            </w:r>
            <w:r>
              <w:rPr>
                <w:rFonts w:hint="eastAsia" w:ascii="宋体" w:hAnsi="宋体" w:eastAsia="宋体" w:cs="宋体"/>
                <w:color w:val="000000" w:themeColor="text1"/>
                <w:szCs w:val="21"/>
                <w:lang w:val="en-US" w:eastAsia="zh-CN"/>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val="en-US" w:eastAsia="zh-CN"/>
                <w14:textFill>
                  <w14:solidFill>
                    <w14:schemeClr w14:val="tx1"/>
                  </w14:solidFill>
                </w14:textFill>
              </w:rPr>
              <w:t>。</w:t>
            </w:r>
          </w:p>
          <w:p w14:paraId="00361BF3">
            <w:pPr>
              <w:numPr>
                <w:ilvl w:val="0"/>
                <w:numId w:val="0"/>
              </w:numPr>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对提供样品数量的完整性进行打分（</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分）：完全满足招标文件要求的得</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分，每缺少一项扣</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分，扣完为止；</w:t>
            </w:r>
          </w:p>
          <w:p w14:paraId="02384C26">
            <w:pPr>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投标人提供的样品不符合招标文件参数要求的，本项不得分。本项最高得</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分，最低得0分。</w:t>
            </w:r>
          </w:p>
        </w:tc>
      </w:tr>
      <w:tr w14:paraId="0175D9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10" w:hRule="atLeast"/>
          <w:jc w:val="center"/>
        </w:trPr>
        <w:tc>
          <w:tcPr>
            <w:tcW w:w="583" w:type="dxa"/>
            <w:noWrap w:val="0"/>
            <w:vAlign w:val="center"/>
          </w:tcPr>
          <w:p w14:paraId="6CB1044B">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1313" w:type="dxa"/>
            <w:noWrap w:val="0"/>
            <w:vAlign w:val="center"/>
          </w:tcPr>
          <w:p w14:paraId="266BB90B">
            <w:pPr>
              <w:jc w:val="center"/>
              <w:rPr>
                <w:rFonts w:hint="eastAsia" w:ascii="宋体" w:hAnsi="宋体" w:eastAsia="宋体" w:cs="宋体"/>
                <w:szCs w:val="21"/>
              </w:rPr>
            </w:pPr>
            <w:r>
              <w:rPr>
                <w:rFonts w:hint="eastAsia" w:ascii="宋体" w:hAnsi="宋体" w:eastAsia="宋体" w:cs="宋体"/>
                <w:szCs w:val="21"/>
              </w:rPr>
              <w:t xml:space="preserve">技术规格 </w:t>
            </w:r>
          </w:p>
          <w:p w14:paraId="75F8FFA7">
            <w:pPr>
              <w:spacing w:line="240" w:lineRule="atLeast"/>
              <w:jc w:val="center"/>
              <w:rPr>
                <w:rFonts w:hint="eastAsia" w:ascii="宋体" w:hAnsi="宋体" w:eastAsia="宋体" w:cs="宋体"/>
                <w:color w:val="0000FF"/>
                <w:szCs w:val="21"/>
                <w:highlight w:val="yellow"/>
              </w:rPr>
            </w:pPr>
          </w:p>
        </w:tc>
        <w:tc>
          <w:tcPr>
            <w:tcW w:w="788" w:type="dxa"/>
            <w:noWrap w:val="0"/>
            <w:vAlign w:val="center"/>
          </w:tcPr>
          <w:p w14:paraId="1B0E0B2F">
            <w:pPr>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8分</w:t>
            </w:r>
          </w:p>
        </w:tc>
        <w:tc>
          <w:tcPr>
            <w:tcW w:w="7133" w:type="dxa"/>
            <w:noWrap w:val="0"/>
            <w:vAlign w:val="center"/>
          </w:tcPr>
          <w:p w14:paraId="5B5EE0A4">
            <w:pPr>
              <w:spacing w:line="240" w:lineRule="atLeas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依据投标文件中技术规格对招标文件第六章《采购需求》“技术</w:t>
            </w:r>
            <w:r>
              <w:rPr>
                <w:rFonts w:hint="eastAsia" w:ascii="宋体" w:hAnsi="宋体" w:eastAsia="宋体" w:cs="宋体"/>
                <w:color w:val="auto"/>
                <w:szCs w:val="21"/>
                <w:highlight w:val="none"/>
                <w:lang w:eastAsia="zh-CN"/>
              </w:rPr>
              <w:t>要求和</w:t>
            </w:r>
            <w:r>
              <w:rPr>
                <w:rFonts w:hint="eastAsia" w:ascii="宋体" w:hAnsi="宋体" w:eastAsia="宋体" w:cs="宋体"/>
                <w:color w:val="auto"/>
                <w:szCs w:val="21"/>
                <w:highlight w:val="none"/>
              </w:rPr>
              <w:t>参数”满足程度进行评价。招标文件中“</w:t>
            </w:r>
            <w:r>
              <w:rPr>
                <w:rFonts w:hint="eastAsia" w:ascii="宋体" w:hAnsi="宋体" w:eastAsia="宋体" w:cs="宋体"/>
                <w:color w:val="auto"/>
                <w:szCs w:val="21"/>
                <w:highlight w:val="none"/>
                <w:lang w:eastAsia="zh-CN"/>
              </w:rPr>
              <w:t>产品技术要求和</w:t>
            </w:r>
            <w:r>
              <w:rPr>
                <w:rFonts w:hint="eastAsia" w:ascii="宋体" w:hAnsi="宋体" w:eastAsia="宋体" w:cs="宋体"/>
                <w:color w:val="auto"/>
                <w:szCs w:val="21"/>
                <w:highlight w:val="none"/>
              </w:rPr>
              <w:t>参数”标注“▲”的技术条款为重要参数，未标注“▲”的技术条款为一般参数：加“▲”的技术条款须提供</w:t>
            </w:r>
            <w:r>
              <w:rPr>
                <w:rFonts w:hint="eastAsia" w:ascii="宋体" w:hAnsi="宋体" w:eastAsia="宋体" w:cs="宋体"/>
                <w:color w:val="auto"/>
                <w:szCs w:val="21"/>
                <w:highlight w:val="none"/>
                <w:lang w:eastAsia="zh-CN"/>
              </w:rPr>
              <w:t>检测报告</w:t>
            </w:r>
            <w:r>
              <w:rPr>
                <w:rFonts w:hint="eastAsia" w:ascii="宋体" w:hAnsi="宋体" w:eastAsia="宋体" w:cs="宋体"/>
                <w:color w:val="auto"/>
                <w:szCs w:val="21"/>
                <w:highlight w:val="none"/>
              </w:rPr>
              <w:t>，未提供</w:t>
            </w:r>
            <w:r>
              <w:rPr>
                <w:rFonts w:hint="eastAsia" w:ascii="宋体" w:hAnsi="宋体" w:eastAsia="宋体" w:cs="宋体"/>
                <w:color w:val="auto"/>
                <w:szCs w:val="21"/>
                <w:highlight w:val="none"/>
                <w:lang w:eastAsia="zh-CN"/>
              </w:rPr>
              <w:t>检测报告</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检测报告</w:t>
            </w:r>
            <w:r>
              <w:rPr>
                <w:rFonts w:hint="eastAsia" w:ascii="宋体" w:hAnsi="宋体" w:eastAsia="宋体" w:cs="宋体"/>
                <w:color w:val="auto"/>
                <w:szCs w:val="21"/>
                <w:highlight w:val="none"/>
              </w:rPr>
              <w:t>不满足要求的视为负偏离，每项扣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分。其他一般参数不满足要求的每项扣</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08BCFAE4">
            <w:pPr>
              <w:spacing w:line="240" w:lineRule="atLeas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本项最高得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8分，最低得0分。</w:t>
            </w:r>
          </w:p>
        </w:tc>
      </w:tr>
      <w:tr w14:paraId="3719D5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39" w:hRule="atLeast"/>
          <w:jc w:val="center"/>
        </w:trPr>
        <w:tc>
          <w:tcPr>
            <w:tcW w:w="583" w:type="dxa"/>
            <w:noWrap w:val="0"/>
            <w:vAlign w:val="center"/>
          </w:tcPr>
          <w:p w14:paraId="6A92F481">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w:t>
            </w:r>
          </w:p>
        </w:tc>
        <w:tc>
          <w:tcPr>
            <w:tcW w:w="1313" w:type="dxa"/>
            <w:noWrap w:val="0"/>
            <w:vAlign w:val="center"/>
          </w:tcPr>
          <w:p w14:paraId="52FBC99B">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实施方案</w:t>
            </w:r>
          </w:p>
        </w:tc>
        <w:tc>
          <w:tcPr>
            <w:tcW w:w="788" w:type="dxa"/>
            <w:noWrap w:val="0"/>
            <w:vAlign w:val="center"/>
          </w:tcPr>
          <w:p w14:paraId="4C11B301">
            <w:pPr>
              <w:tabs>
                <w:tab w:val="left" w:pos="6300"/>
              </w:tabs>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24</w:t>
            </w:r>
            <w:r>
              <w:rPr>
                <w:rFonts w:hint="eastAsia" w:ascii="宋体" w:hAnsi="宋体" w:eastAsia="宋体" w:cs="宋体"/>
                <w:color w:val="000000" w:themeColor="text1"/>
                <w:szCs w:val="21"/>
                <w14:textFill>
                  <w14:solidFill>
                    <w14:schemeClr w14:val="tx1"/>
                  </w14:solidFill>
                </w14:textFill>
              </w:rPr>
              <w:t>分</w:t>
            </w:r>
          </w:p>
        </w:tc>
        <w:tc>
          <w:tcPr>
            <w:tcW w:w="7133" w:type="dxa"/>
            <w:noWrap w:val="0"/>
            <w:vAlign w:val="center"/>
          </w:tcPr>
          <w:p w14:paraId="3DF04FBB">
            <w:pPr>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根据投标人项目实施方案内容的全面性、可行性、针对性、进行评价。</w:t>
            </w:r>
          </w:p>
          <w:p w14:paraId="7C4BE823">
            <w:pPr>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实施方案内容的全面性（</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分）：全面、完善、符合实际得</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分；较全面、较为完善、较为符合实际得</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分，描述一般、基本符合实际得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分，不完善不合实际得</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分；未提供不得分。</w:t>
            </w:r>
          </w:p>
          <w:p w14:paraId="6ACE452C">
            <w:pPr>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实施方案内容的可行性（</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分）：符合实际切实可行得</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分；较切实可行得</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分，可行性一般得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分；可行性欠缺得0分；</w:t>
            </w:r>
          </w:p>
          <w:p w14:paraId="33AC4CFD">
            <w:pPr>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实施方案内容的针对性（</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分）：针对性强得</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分；针对性较强得</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分，针对性一般得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分；针对性不强得0分；</w:t>
            </w:r>
          </w:p>
          <w:p w14:paraId="2F1EFAEA">
            <w:pPr>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未提供的得0分，本项最高得</w:t>
            </w:r>
            <w:r>
              <w:rPr>
                <w:rFonts w:hint="eastAsia" w:ascii="宋体" w:hAnsi="宋体" w:cs="宋体"/>
                <w:color w:val="000000" w:themeColor="text1"/>
                <w:szCs w:val="21"/>
                <w:lang w:val="en-US" w:eastAsia="zh-CN"/>
                <w14:textFill>
                  <w14:solidFill>
                    <w14:schemeClr w14:val="tx1"/>
                  </w14:solidFill>
                </w14:textFill>
              </w:rPr>
              <w:t>24</w:t>
            </w:r>
            <w:r>
              <w:rPr>
                <w:rFonts w:hint="eastAsia" w:ascii="宋体" w:hAnsi="宋体" w:eastAsia="宋体" w:cs="宋体"/>
                <w:color w:val="000000" w:themeColor="text1"/>
                <w:szCs w:val="21"/>
                <w14:textFill>
                  <w14:solidFill>
                    <w14:schemeClr w14:val="tx1"/>
                  </w14:solidFill>
                </w14:textFill>
              </w:rPr>
              <w:t>分，最低得0分。</w:t>
            </w:r>
          </w:p>
        </w:tc>
      </w:tr>
      <w:tr w14:paraId="247C4B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59" w:hRule="atLeast"/>
          <w:jc w:val="center"/>
        </w:trPr>
        <w:tc>
          <w:tcPr>
            <w:tcW w:w="583" w:type="dxa"/>
            <w:noWrap w:val="0"/>
            <w:vAlign w:val="center"/>
          </w:tcPr>
          <w:p w14:paraId="6F246CE1">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w:t>
            </w:r>
          </w:p>
        </w:tc>
        <w:tc>
          <w:tcPr>
            <w:tcW w:w="1313" w:type="dxa"/>
            <w:noWrap w:val="0"/>
            <w:vAlign w:val="center"/>
          </w:tcPr>
          <w:p w14:paraId="44D3C965">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售后服务及培训方案</w:t>
            </w:r>
          </w:p>
        </w:tc>
        <w:tc>
          <w:tcPr>
            <w:tcW w:w="788" w:type="dxa"/>
            <w:noWrap w:val="0"/>
            <w:vAlign w:val="center"/>
          </w:tcPr>
          <w:p w14:paraId="4F6F5731">
            <w:pPr>
              <w:tabs>
                <w:tab w:val="left" w:pos="6300"/>
              </w:tabs>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szCs w:val="21"/>
                <w:lang w:val="en-US" w:eastAsia="zh-CN"/>
              </w:rPr>
              <w:t>12</w:t>
            </w:r>
            <w:r>
              <w:rPr>
                <w:rFonts w:hint="eastAsia" w:ascii="宋体" w:hAnsi="宋体" w:eastAsia="宋体" w:cs="宋体"/>
                <w:szCs w:val="21"/>
              </w:rPr>
              <w:t>分</w:t>
            </w:r>
          </w:p>
        </w:tc>
        <w:tc>
          <w:tcPr>
            <w:tcW w:w="7133" w:type="dxa"/>
            <w:noWrap w:val="0"/>
            <w:vAlign w:val="center"/>
          </w:tcPr>
          <w:p w14:paraId="620B6A45">
            <w:pPr>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根据投标人针对本项目提供的售后服务方案内容（包括</w:t>
            </w:r>
            <w:r>
              <w:rPr>
                <w:rFonts w:hint="eastAsia" w:ascii="宋体" w:hAnsi="宋体" w:eastAsia="宋体" w:cs="宋体"/>
                <w:color w:val="000000" w:themeColor="text1"/>
                <w:szCs w:val="21"/>
                <w:lang w:eastAsia="zh-CN"/>
                <w14:textFill>
                  <w14:solidFill>
                    <w14:schemeClr w14:val="tx1"/>
                  </w14:solidFill>
                </w14:textFill>
              </w:rPr>
              <w:t>产品质保期、</w:t>
            </w:r>
            <w:r>
              <w:rPr>
                <w:rFonts w:hint="eastAsia" w:ascii="宋体" w:hAnsi="宋体" w:eastAsia="宋体" w:cs="宋体"/>
                <w:color w:val="000000" w:themeColor="text1"/>
                <w:szCs w:val="21"/>
                <w14:textFill>
                  <w14:solidFill>
                    <w14:schemeClr w14:val="tx1"/>
                  </w14:solidFill>
                </w14:textFill>
              </w:rPr>
              <w:t>售后服务保证措施和培训方案等）的全面性、可行性、针对性进行评价。</w:t>
            </w:r>
          </w:p>
          <w:p w14:paraId="6B574762">
            <w:pPr>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内容的全面性（</w:t>
            </w:r>
            <w:r>
              <w:rPr>
                <w:rFonts w:hint="eastAsia" w:ascii="宋体" w:hAnsi="宋体" w:eastAsia="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分）：全面具体详实得</w:t>
            </w:r>
            <w:r>
              <w:rPr>
                <w:rFonts w:hint="eastAsia" w:ascii="宋体" w:hAnsi="宋体" w:eastAsia="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分；全面性一般得</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分；存在较大漏项或缺陷得0分。</w:t>
            </w:r>
          </w:p>
          <w:p w14:paraId="25DE8C74">
            <w:pPr>
              <w:keepNext w:val="0"/>
              <w:keepLines w:val="0"/>
              <w:pageBreakBefore w:val="0"/>
              <w:widowControl w:val="0"/>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可行性（2分）：切实可行得2分；可行性一般得1分；可行性欠缺得0分。</w:t>
            </w:r>
          </w:p>
          <w:p w14:paraId="3E521752">
            <w:pPr>
              <w:keepNext w:val="0"/>
              <w:keepLines w:val="0"/>
              <w:pageBreakBefore w:val="0"/>
              <w:widowControl w:val="0"/>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针对性（2分）：针对性强得2分；针对性一般得1分；针对性不强得0分。</w:t>
            </w:r>
          </w:p>
          <w:p w14:paraId="74A645BC">
            <w:pPr>
              <w:keepNext w:val="0"/>
              <w:keepLines w:val="0"/>
              <w:pageBreakBefore w:val="0"/>
              <w:widowControl w:val="0"/>
              <w:tabs>
                <w:tab w:val="left" w:pos="6300"/>
              </w:tabs>
              <w:spacing w:line="240" w:lineRule="atLeas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产品质保期（</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lang w:val="en-US" w:eastAsia="zh-CN"/>
                <w14:textFill>
                  <w14:solidFill>
                    <w14:schemeClr w14:val="tx1"/>
                  </w14:solidFill>
                </w14:textFill>
              </w:rPr>
              <w:t>分</w:t>
            </w:r>
            <w:r>
              <w:rPr>
                <w:rFonts w:hint="eastAsia" w:ascii="宋体" w:hAnsi="宋体" w:eastAsia="宋体" w:cs="宋体"/>
                <w:color w:val="000000" w:themeColor="text1"/>
                <w:szCs w:val="21"/>
                <w:lang w:eastAsia="zh-CN"/>
                <w14:textFill>
                  <w14:solidFill>
                    <w14:schemeClr w14:val="tx1"/>
                  </w14:solidFill>
                </w14:textFill>
              </w:rPr>
              <w:t>）：产品质保期为一年，每延长一年得</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lang w:val="en-US" w:eastAsia="zh-CN"/>
                <w14:textFill>
                  <w14:solidFill>
                    <w14:schemeClr w14:val="tx1"/>
                  </w14:solidFill>
                </w14:textFill>
              </w:rPr>
              <w:t>分，最高得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lang w:val="en-US" w:eastAsia="zh-CN"/>
                <w14:textFill>
                  <w14:solidFill>
                    <w14:schemeClr w14:val="tx1"/>
                  </w14:solidFill>
                </w14:textFill>
              </w:rPr>
              <w:t>分。</w:t>
            </w:r>
          </w:p>
          <w:p w14:paraId="39EA4930">
            <w:pPr>
              <w:tabs>
                <w:tab w:val="left" w:pos="6300"/>
              </w:tabs>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未提供的得0分，本项最高得</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eastAsia="宋体" w:cs="宋体"/>
                <w:color w:val="000000" w:themeColor="text1"/>
                <w:szCs w:val="21"/>
                <w14:textFill>
                  <w14:solidFill>
                    <w14:schemeClr w14:val="tx1"/>
                  </w14:solidFill>
                </w14:textFill>
              </w:rPr>
              <w:t>分，最低得0分。</w:t>
            </w:r>
          </w:p>
        </w:tc>
      </w:tr>
      <w:tr w14:paraId="2D42C9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83" w:type="dxa"/>
            <w:noWrap w:val="0"/>
            <w:vAlign w:val="center"/>
          </w:tcPr>
          <w:p w14:paraId="379A9616">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3</w:t>
            </w:r>
          </w:p>
        </w:tc>
        <w:tc>
          <w:tcPr>
            <w:tcW w:w="1313" w:type="dxa"/>
            <w:noWrap w:val="0"/>
            <w:vAlign w:val="center"/>
          </w:tcPr>
          <w:p w14:paraId="7B585964">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商务</w:t>
            </w:r>
            <w:r>
              <w:rPr>
                <w:rFonts w:hint="eastAsia" w:ascii="宋体" w:hAnsi="宋体" w:eastAsia="宋体" w:cs="宋体"/>
                <w:b/>
                <w:bCs/>
                <w:color w:val="000000" w:themeColor="text1"/>
                <w:szCs w:val="21"/>
                <w14:textFill>
                  <w14:solidFill>
                    <w14:schemeClr w14:val="tx1"/>
                  </w14:solidFill>
                </w14:textFill>
              </w:rPr>
              <w:t>总分</w:t>
            </w:r>
          </w:p>
        </w:tc>
        <w:tc>
          <w:tcPr>
            <w:tcW w:w="788" w:type="dxa"/>
            <w:noWrap w:val="0"/>
            <w:vAlign w:val="center"/>
          </w:tcPr>
          <w:p w14:paraId="2FDEA1EE">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6</w:t>
            </w:r>
            <w:r>
              <w:rPr>
                <w:rFonts w:hint="eastAsia" w:ascii="宋体" w:hAnsi="宋体" w:eastAsia="宋体" w:cs="宋体"/>
                <w:b/>
                <w:color w:val="000000" w:themeColor="text1"/>
                <w:szCs w:val="21"/>
                <w14:textFill>
                  <w14:solidFill>
                    <w14:schemeClr w14:val="tx1"/>
                  </w14:solidFill>
                </w14:textFill>
              </w:rPr>
              <w:t>分</w:t>
            </w:r>
          </w:p>
        </w:tc>
        <w:tc>
          <w:tcPr>
            <w:tcW w:w="7133" w:type="dxa"/>
            <w:noWrap w:val="0"/>
            <w:vAlign w:val="center"/>
          </w:tcPr>
          <w:p w14:paraId="5FB0F211">
            <w:pPr>
              <w:spacing w:line="240" w:lineRule="atLeast"/>
              <w:rPr>
                <w:rFonts w:hint="eastAsia" w:ascii="宋体" w:hAnsi="宋体" w:eastAsia="宋体" w:cs="宋体"/>
                <w:b/>
                <w:color w:val="000000" w:themeColor="text1"/>
                <w:szCs w:val="21"/>
                <w14:textFill>
                  <w14:solidFill>
                    <w14:schemeClr w14:val="tx1"/>
                  </w14:solidFill>
                </w14:textFill>
              </w:rPr>
            </w:pPr>
          </w:p>
        </w:tc>
      </w:tr>
      <w:tr w14:paraId="1716EE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54" w:hRule="atLeast"/>
          <w:jc w:val="center"/>
        </w:trPr>
        <w:tc>
          <w:tcPr>
            <w:tcW w:w="583" w:type="dxa"/>
            <w:noWrap w:val="0"/>
            <w:vAlign w:val="center"/>
          </w:tcPr>
          <w:p w14:paraId="2EEB79D8">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w:t>
            </w:r>
          </w:p>
        </w:tc>
        <w:tc>
          <w:tcPr>
            <w:tcW w:w="1313" w:type="dxa"/>
            <w:shd w:val="clear" w:color="auto" w:fill="auto"/>
            <w:noWrap w:val="0"/>
            <w:vAlign w:val="center"/>
          </w:tcPr>
          <w:p w14:paraId="2824ED39">
            <w:pPr>
              <w:spacing w:line="240" w:lineRule="atLeas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业绩</w:t>
            </w:r>
          </w:p>
        </w:tc>
        <w:tc>
          <w:tcPr>
            <w:tcW w:w="788" w:type="dxa"/>
            <w:shd w:val="clear" w:color="auto" w:fill="auto"/>
            <w:noWrap w:val="0"/>
            <w:vAlign w:val="center"/>
          </w:tcPr>
          <w:p w14:paraId="69E61D20">
            <w:pPr>
              <w:spacing w:line="240" w:lineRule="atLeas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4分</w:t>
            </w:r>
          </w:p>
        </w:tc>
        <w:tc>
          <w:tcPr>
            <w:tcW w:w="7133" w:type="dxa"/>
            <w:shd w:val="clear" w:color="auto" w:fill="auto"/>
            <w:noWrap w:val="0"/>
            <w:vAlign w:val="center"/>
          </w:tcPr>
          <w:p w14:paraId="15934829">
            <w:pPr>
              <w:spacing w:line="240" w:lineRule="atLeast"/>
              <w:jc w:val="left"/>
              <w:rPr>
                <w:rFonts w:hint="eastAsia" w:ascii="宋体" w:hAnsi="宋体" w:eastAsia="宋体" w:cs="宋体"/>
                <w:bCs/>
                <w:color w:val="auto"/>
                <w:szCs w:val="21"/>
              </w:rPr>
            </w:pPr>
            <w:r>
              <w:rPr>
                <w:rFonts w:hint="eastAsia" w:ascii="宋体" w:hAnsi="宋体" w:eastAsia="宋体" w:cs="宋体"/>
                <w:bCs/>
                <w:color w:val="auto"/>
                <w:szCs w:val="21"/>
              </w:rPr>
              <w:t>投标文件中提供投标人为卖方（乙方），合同签订日期在202</w:t>
            </w:r>
            <w:r>
              <w:rPr>
                <w:rFonts w:hint="eastAsia" w:ascii="宋体" w:hAnsi="宋体" w:cs="宋体"/>
                <w:bCs/>
                <w:color w:val="auto"/>
                <w:szCs w:val="21"/>
                <w:lang w:val="en-US" w:eastAsia="zh-CN"/>
              </w:rPr>
              <w:t>3</w:t>
            </w:r>
            <w:r>
              <w:rPr>
                <w:rFonts w:hint="eastAsia" w:ascii="宋体" w:hAnsi="宋体" w:eastAsia="宋体" w:cs="宋体"/>
                <w:bCs/>
                <w:color w:val="auto"/>
                <w:szCs w:val="21"/>
              </w:rPr>
              <w:t>年</w:t>
            </w:r>
            <w:r>
              <w:rPr>
                <w:rFonts w:hint="eastAsia" w:ascii="宋体" w:hAnsi="宋体" w:cs="宋体"/>
                <w:bCs/>
                <w:color w:val="auto"/>
                <w:szCs w:val="21"/>
                <w:lang w:val="en-US" w:eastAsia="zh-CN"/>
              </w:rPr>
              <w:t>06</w:t>
            </w:r>
            <w:r>
              <w:rPr>
                <w:rFonts w:hint="eastAsia" w:ascii="宋体" w:hAnsi="宋体" w:eastAsia="宋体" w:cs="宋体"/>
                <w:bCs/>
                <w:color w:val="auto"/>
                <w:szCs w:val="21"/>
              </w:rPr>
              <w:t>月以来，合同内容为本项目类似的合同扫描件</w:t>
            </w:r>
            <w:r>
              <w:rPr>
                <w:rFonts w:hint="eastAsia" w:ascii="宋体" w:hAnsi="宋体" w:eastAsia="宋体" w:cs="宋体"/>
                <w:bCs/>
                <w:color w:val="auto"/>
                <w:szCs w:val="21"/>
                <w:lang w:eastAsia="zh-CN"/>
              </w:rPr>
              <w:t>，</w:t>
            </w:r>
            <w:r>
              <w:rPr>
                <w:rFonts w:hint="eastAsia" w:ascii="宋体" w:hAnsi="宋体" w:eastAsia="宋体" w:cs="宋体"/>
                <w:bCs/>
                <w:color w:val="auto"/>
                <w:szCs w:val="21"/>
              </w:rPr>
              <w:t>每份得2分。本项最多得4分。</w:t>
            </w:r>
          </w:p>
          <w:p w14:paraId="3C357E73">
            <w:pPr>
              <w:spacing w:line="240" w:lineRule="atLeast"/>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auto"/>
                <w:szCs w:val="21"/>
              </w:rPr>
              <w:t>备注：提供合同的扫描件并加盖供应商公章，时间以合同签订时间为准，相关证明材料</w:t>
            </w:r>
            <w:r>
              <w:rPr>
                <w:rFonts w:hint="eastAsia" w:ascii="宋体" w:hAnsi="宋体" w:eastAsia="宋体" w:cs="宋体"/>
                <w:bCs/>
                <w:color w:val="000000" w:themeColor="text1"/>
                <w:szCs w:val="21"/>
                <w14:textFill>
                  <w14:solidFill>
                    <w14:schemeClr w14:val="tx1"/>
                  </w14:solidFill>
                </w14:textFill>
              </w:rPr>
              <w:t>应能反映相关信息，未提供或提供不全的不得分。</w:t>
            </w:r>
          </w:p>
        </w:tc>
      </w:tr>
      <w:tr w14:paraId="4EF513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56" w:hRule="atLeast"/>
          <w:jc w:val="center"/>
        </w:trPr>
        <w:tc>
          <w:tcPr>
            <w:tcW w:w="583" w:type="dxa"/>
            <w:noWrap w:val="0"/>
            <w:vAlign w:val="center"/>
          </w:tcPr>
          <w:p w14:paraId="77C57A77">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w:t>
            </w:r>
          </w:p>
        </w:tc>
        <w:tc>
          <w:tcPr>
            <w:tcW w:w="1313" w:type="dxa"/>
            <w:shd w:val="clear" w:color="auto" w:fill="auto"/>
            <w:noWrap w:val="0"/>
            <w:vAlign w:val="center"/>
          </w:tcPr>
          <w:p w14:paraId="35C6690D">
            <w:pPr>
              <w:spacing w:line="240" w:lineRule="atLeas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szCs w:val="21"/>
              </w:rPr>
              <w:t>体系认证证书</w:t>
            </w:r>
          </w:p>
        </w:tc>
        <w:tc>
          <w:tcPr>
            <w:tcW w:w="788" w:type="dxa"/>
            <w:shd w:val="clear" w:color="auto" w:fill="auto"/>
            <w:noWrap w:val="0"/>
            <w:vAlign w:val="center"/>
          </w:tcPr>
          <w:p w14:paraId="1AAE0D75">
            <w:pPr>
              <w:spacing w:line="240" w:lineRule="atLeas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2</w:t>
            </w:r>
            <w:r>
              <w:rPr>
                <w:rFonts w:hint="eastAsia" w:ascii="宋体" w:hAnsi="宋体" w:eastAsia="宋体" w:cs="宋体"/>
                <w:bCs/>
                <w:color w:val="000000" w:themeColor="text1"/>
                <w:szCs w:val="21"/>
                <w14:textFill>
                  <w14:solidFill>
                    <w14:schemeClr w14:val="tx1"/>
                  </w14:solidFill>
                </w14:textFill>
              </w:rPr>
              <w:t>分</w:t>
            </w:r>
          </w:p>
        </w:tc>
        <w:tc>
          <w:tcPr>
            <w:tcW w:w="7133" w:type="dxa"/>
            <w:shd w:val="clear" w:color="auto" w:fill="auto"/>
            <w:noWrap w:val="0"/>
            <w:vAlign w:val="center"/>
          </w:tcPr>
          <w:p w14:paraId="197A3A6A">
            <w:pPr>
              <w:spacing w:line="240" w:lineRule="atLeast"/>
              <w:jc w:val="left"/>
              <w:rPr>
                <w:rFonts w:hint="eastAsia" w:ascii="宋体" w:hAnsi="宋体" w:eastAsia="宋体" w:cs="宋体"/>
                <w:bCs/>
                <w:color w:val="000000"/>
                <w:szCs w:val="21"/>
              </w:rPr>
            </w:pPr>
            <w:r>
              <w:rPr>
                <w:rFonts w:hint="eastAsia" w:ascii="宋体" w:hAnsi="宋体" w:eastAsia="宋体" w:cs="宋体"/>
                <w:bCs/>
                <w:color w:val="000000"/>
                <w:szCs w:val="21"/>
              </w:rPr>
              <w:t>①投标人具有有效的ISO14001环境管理体系认证证书的得</w:t>
            </w:r>
            <w:r>
              <w:rPr>
                <w:rFonts w:hint="eastAsia" w:ascii="宋体" w:hAnsi="宋体" w:eastAsia="宋体" w:cs="宋体"/>
                <w:bCs/>
                <w:color w:val="000000"/>
                <w:szCs w:val="21"/>
                <w:lang w:val="en-US" w:eastAsia="zh-CN"/>
              </w:rPr>
              <w:t>1</w:t>
            </w:r>
            <w:r>
              <w:rPr>
                <w:rFonts w:hint="eastAsia" w:ascii="宋体" w:hAnsi="宋体" w:eastAsia="宋体" w:cs="宋体"/>
                <w:bCs/>
                <w:color w:val="000000"/>
                <w:szCs w:val="21"/>
              </w:rPr>
              <w:t>分；</w:t>
            </w:r>
          </w:p>
          <w:p w14:paraId="5CD261E3">
            <w:pPr>
              <w:spacing w:line="240" w:lineRule="atLeast"/>
              <w:jc w:val="left"/>
              <w:rPr>
                <w:rFonts w:hint="eastAsia" w:ascii="宋体" w:hAnsi="宋体" w:eastAsia="宋体" w:cs="宋体"/>
                <w:bCs/>
                <w:color w:val="000000"/>
                <w:szCs w:val="21"/>
              </w:rPr>
            </w:pPr>
            <w:r>
              <w:rPr>
                <w:rFonts w:hint="eastAsia" w:ascii="宋体" w:hAnsi="宋体" w:eastAsia="宋体" w:cs="宋体"/>
                <w:bCs/>
                <w:color w:val="000000"/>
                <w:szCs w:val="21"/>
              </w:rPr>
              <w:t>②投标人具有有效的ISO9001质量管理体系认证证书的得</w:t>
            </w:r>
            <w:r>
              <w:rPr>
                <w:rFonts w:hint="eastAsia" w:ascii="宋体" w:hAnsi="宋体" w:eastAsia="宋体" w:cs="宋体"/>
                <w:bCs/>
                <w:color w:val="000000"/>
                <w:szCs w:val="21"/>
                <w:lang w:val="en-US" w:eastAsia="zh-CN"/>
              </w:rPr>
              <w:t>1</w:t>
            </w:r>
            <w:r>
              <w:rPr>
                <w:rFonts w:hint="eastAsia" w:ascii="宋体" w:hAnsi="宋体" w:eastAsia="宋体" w:cs="宋体"/>
                <w:bCs/>
                <w:color w:val="000000"/>
                <w:szCs w:val="21"/>
              </w:rPr>
              <w:t>分；</w:t>
            </w:r>
          </w:p>
          <w:p w14:paraId="1DA4F37A">
            <w:pPr>
              <w:spacing w:line="240" w:lineRule="atLeast"/>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szCs w:val="21"/>
              </w:rPr>
              <w:t>（上述1-2项投标文件中提供有效证书扫描件，否则不得分）。</w:t>
            </w:r>
          </w:p>
        </w:tc>
      </w:tr>
      <w:tr w14:paraId="78CDCE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583" w:type="dxa"/>
            <w:noWrap w:val="0"/>
            <w:vAlign w:val="center"/>
          </w:tcPr>
          <w:p w14:paraId="1CB3F3B8">
            <w:pPr>
              <w:spacing w:line="240" w:lineRule="atLeast"/>
              <w:jc w:val="center"/>
              <w:rPr>
                <w:rFonts w:hint="eastAsia" w:ascii="宋体" w:hAnsi="宋体" w:eastAsia="宋体" w:cs="宋体"/>
                <w:color w:val="000000" w:themeColor="text1"/>
                <w:szCs w:val="21"/>
                <w14:textFill>
                  <w14:solidFill>
                    <w14:schemeClr w14:val="tx1"/>
                  </w14:solidFill>
                </w14:textFill>
              </w:rPr>
            </w:pPr>
          </w:p>
        </w:tc>
        <w:tc>
          <w:tcPr>
            <w:tcW w:w="1313" w:type="dxa"/>
            <w:noWrap w:val="0"/>
            <w:vAlign w:val="center"/>
          </w:tcPr>
          <w:p w14:paraId="1F11176B">
            <w:pPr>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合计</w:t>
            </w:r>
          </w:p>
        </w:tc>
        <w:tc>
          <w:tcPr>
            <w:tcW w:w="788" w:type="dxa"/>
            <w:noWrap w:val="0"/>
            <w:vAlign w:val="center"/>
          </w:tcPr>
          <w:p w14:paraId="69CAB934">
            <w:pPr>
              <w:keepNext w:val="0"/>
              <w:keepLines w:val="0"/>
              <w:pageBreakBefore w:val="0"/>
              <w:widowControl w:val="0"/>
              <w:spacing w:line="240" w:lineRule="atLeas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100分</w:t>
            </w:r>
          </w:p>
        </w:tc>
        <w:tc>
          <w:tcPr>
            <w:tcW w:w="7133" w:type="dxa"/>
            <w:noWrap w:val="0"/>
            <w:vAlign w:val="center"/>
          </w:tcPr>
          <w:p w14:paraId="39693534">
            <w:pPr>
              <w:tabs>
                <w:tab w:val="left" w:pos="6300"/>
              </w:tabs>
              <w:spacing w:line="240" w:lineRule="atLeast"/>
              <w:rPr>
                <w:rFonts w:hint="eastAsia" w:ascii="宋体" w:hAnsi="宋体" w:eastAsia="宋体" w:cs="宋体"/>
                <w:bCs/>
                <w:color w:val="000000" w:themeColor="text1"/>
                <w:szCs w:val="21"/>
                <w:lang w:val="zh-CN"/>
                <w14:textFill>
                  <w14:solidFill>
                    <w14:schemeClr w14:val="tx1"/>
                  </w14:solidFill>
                </w14:textFill>
              </w:rPr>
            </w:pPr>
          </w:p>
        </w:tc>
      </w:tr>
    </w:tbl>
    <w:p w14:paraId="38DF1D65">
      <w:pPr>
        <w:rPr>
          <w:rFonts w:hint="eastAsia" w:ascii="宋体" w:hAnsi="宋体" w:eastAsia="宋体" w:cs="宋体"/>
          <w:b/>
          <w:bCs/>
          <w:color w:val="000000" w:themeColor="text1"/>
          <w:sz w:val="28"/>
          <w:szCs w:val="28"/>
          <w14:textFill>
            <w14:solidFill>
              <w14:schemeClr w14:val="tx1"/>
            </w14:solidFill>
          </w14:textFill>
        </w:rPr>
      </w:pPr>
    </w:p>
    <w:p w14:paraId="3AE59E1E">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b/>
          <w:bCs/>
          <w:color w:val="000000" w:themeColor="text1"/>
          <w:sz w:val="28"/>
          <w:szCs w:val="28"/>
          <w14:textFill>
            <w14:solidFill>
              <w14:schemeClr w14:val="tx1"/>
            </w14:solidFill>
          </w14:textFill>
        </w:rPr>
      </w:pPr>
    </w:p>
    <w:p w14:paraId="3B496F4A">
      <w:pPr>
        <w:pBdr>
          <w:top w:val="none" w:color="000000" w:sz="0" w:space="0"/>
          <w:left w:val="none" w:color="000000" w:sz="0" w:space="0"/>
          <w:bottom w:val="none" w:color="000000" w:sz="0" w:space="0"/>
          <w:right w:val="none" w:color="000000" w:sz="0" w:space="0"/>
        </w:pBdr>
        <w:spacing w:line="519" w:lineRule="atLeas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30"/>
          <w14:textFill>
            <w14:solidFill>
              <w14:schemeClr w14:val="tx1"/>
            </w14:solidFill>
          </w14:textFill>
        </w:rPr>
        <w:t>本章说明：本项目采用综合评分法。</w:t>
      </w:r>
    </w:p>
    <w:p w14:paraId="122DDF70">
      <w:pPr>
        <w:rPr>
          <w:rFonts w:hint="eastAsia" w:ascii="宋体" w:hAnsi="宋体" w:eastAsia="宋体" w:cs="宋体"/>
          <w:b/>
          <w:bCs/>
          <w:color w:val="000000" w:themeColor="text1"/>
          <w:sz w:val="28"/>
          <w:szCs w:val="28"/>
          <w14:textFill>
            <w14:solidFill>
              <w14:schemeClr w14:val="tx1"/>
            </w14:solidFill>
          </w14:textFill>
        </w:rPr>
        <w:sectPr>
          <w:pgSz w:w="11906" w:h="16838"/>
          <w:pgMar w:top="1440" w:right="1803" w:bottom="1440" w:left="1803" w:header="851" w:footer="992" w:gutter="0"/>
          <w:cols w:space="1701" w:num="1"/>
          <w:docGrid w:linePitch="360" w:charSpace="0"/>
        </w:sectPr>
      </w:pPr>
    </w:p>
    <w:p w14:paraId="31D4BBB3">
      <w:pPr>
        <w:rPr>
          <w:rFonts w:hint="default"/>
          <w:lang w:val="en-US" w:eastAsia="zh-CN"/>
        </w:rPr>
      </w:pPr>
    </w:p>
    <w:p w14:paraId="1550829D">
      <w:pP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lang w:eastAsia="zh-CN"/>
        </w:rPr>
        <w:t>原招标文件《第六章  采购需求》中“八、采购设备器材数量、技术要求和参数”</w:t>
      </w:r>
    </w:p>
    <w:p w14:paraId="7BC05651">
      <w:pPr>
        <w:pStyle w:val="2"/>
        <w:rPr>
          <w:rFonts w:hint="eastAsia"/>
          <w:color w:val="auto"/>
          <w:lang w:eastAsia="zh-CN"/>
        </w:rPr>
      </w:pPr>
    </w:p>
    <w:tbl>
      <w:tblPr>
        <w:tblStyle w:val="13"/>
        <w:tblpPr w:vertAnchor="text" w:horzAnchor="page" w:tblpXSpec="center" w:tblpY="233"/>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7"/>
        <w:gridCol w:w="5603"/>
        <w:gridCol w:w="850"/>
        <w:gridCol w:w="850"/>
        <w:gridCol w:w="1134"/>
      </w:tblGrid>
      <w:tr w14:paraId="70CE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0" w:type="dxa"/>
            <w:gridSpan w:val="5"/>
            <w:tcBorders>
              <w:top w:val="nil"/>
              <w:left w:val="nil"/>
              <w:bottom w:val="nil"/>
              <w:right w:val="nil"/>
            </w:tcBorders>
            <w:shd w:val="clear" w:color="auto" w:fill="auto"/>
            <w:noWrap/>
            <w:vAlign w:val="center"/>
          </w:tcPr>
          <w:p w14:paraId="053B51DF">
            <w:pPr>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音乐器材（中小学）配置清单（套）</w:t>
            </w:r>
          </w:p>
        </w:tc>
      </w:tr>
      <w:tr w14:paraId="61E3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25967">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货物名称</w:t>
            </w:r>
          </w:p>
        </w:tc>
        <w:tc>
          <w:tcPr>
            <w:tcW w:w="58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E3A86">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技术要求和参数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BB4DD">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72B1">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数量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5B06">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备注</w:t>
            </w:r>
          </w:p>
        </w:tc>
      </w:tr>
      <w:tr w14:paraId="605C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CAEF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二胡</w:t>
            </w:r>
          </w:p>
        </w:tc>
        <w:tc>
          <w:tcPr>
            <w:tcW w:w="58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CF78C">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1、规格：六角筒</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2、琴体材质：特质红木 抛光处理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3、琴皮材质：采用野生优质莽皮</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4、音质：高音明亮、中音饱满、低音浑厚，两根弦音色过渡自然，均衡。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5、音 窗：塑料，精湛的花型镂空工艺，配置梅花花窗，显得精致大方</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6、配 件：2个琴码，1根琴弓、1个黑色布盒子、说明书、合格证。</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DA54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21C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0919">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提供样品</w:t>
            </w:r>
          </w:p>
        </w:tc>
      </w:tr>
    </w:tbl>
    <w:p w14:paraId="58181B42">
      <w:pPr>
        <w:pStyle w:val="2"/>
        <w:rPr>
          <w:rFonts w:hint="eastAsia"/>
          <w:color w:val="auto"/>
          <w:lang w:eastAsia="zh-CN"/>
        </w:rPr>
      </w:pPr>
    </w:p>
    <w:p w14:paraId="7CE8723F">
      <w:pPr>
        <w:rPr>
          <w:rFonts w:hint="eastAsia"/>
          <w:color w:val="auto"/>
          <w:lang w:eastAsia="zh-CN"/>
        </w:rPr>
      </w:pPr>
    </w:p>
    <w:p w14:paraId="5AD421C6">
      <w:pPr>
        <w:pStyle w:val="2"/>
        <w:rPr>
          <w:rFonts w:hint="eastAsia"/>
          <w:color w:val="auto"/>
          <w:lang w:eastAsia="zh-CN"/>
        </w:rPr>
      </w:pPr>
    </w:p>
    <w:p w14:paraId="34EFD7DF">
      <w:pPr>
        <w:rPr>
          <w:rFonts w:hint="eastAsia"/>
          <w:color w:val="auto"/>
          <w:lang w:eastAsia="zh-CN"/>
        </w:rPr>
      </w:pPr>
    </w:p>
    <w:p w14:paraId="4B77B48E">
      <w:pPr>
        <w:pStyle w:val="2"/>
        <w:rPr>
          <w:rFonts w:hint="eastAsia"/>
          <w:color w:val="auto"/>
          <w:lang w:eastAsia="zh-CN"/>
        </w:rPr>
      </w:pPr>
    </w:p>
    <w:p w14:paraId="21A2D66D">
      <w:pPr>
        <w:rPr>
          <w:rFonts w:hint="eastAsia"/>
          <w:color w:val="auto"/>
          <w:lang w:eastAsia="zh-CN"/>
        </w:rPr>
      </w:pPr>
    </w:p>
    <w:p w14:paraId="1DC3DBD6">
      <w:pPr>
        <w:pStyle w:val="2"/>
        <w:rPr>
          <w:rFonts w:hint="eastAsia"/>
          <w:color w:val="auto"/>
          <w:lang w:eastAsia="zh-CN"/>
        </w:rPr>
      </w:pPr>
    </w:p>
    <w:p w14:paraId="703B0BE4">
      <w:pPr>
        <w:rPr>
          <w:rFonts w:hint="eastAsia"/>
          <w:color w:val="auto"/>
          <w:lang w:eastAsia="zh-CN"/>
        </w:rPr>
      </w:pPr>
    </w:p>
    <w:p w14:paraId="745ACA0E">
      <w:pPr>
        <w:pStyle w:val="2"/>
        <w:rPr>
          <w:rFonts w:hint="eastAsia"/>
          <w:color w:val="auto"/>
          <w:lang w:eastAsia="zh-CN"/>
        </w:rPr>
      </w:pPr>
    </w:p>
    <w:p w14:paraId="5F5F7CE7">
      <w:pPr>
        <w:rPr>
          <w:rFonts w:hint="eastAsia"/>
          <w:color w:val="auto"/>
          <w:lang w:eastAsia="zh-CN"/>
        </w:rPr>
      </w:pPr>
    </w:p>
    <w:p w14:paraId="2CDDB963">
      <w:pPr>
        <w:pStyle w:val="2"/>
        <w:rPr>
          <w:rFonts w:hint="eastAsia"/>
          <w:color w:val="auto"/>
          <w:lang w:eastAsia="zh-CN"/>
        </w:rPr>
      </w:pPr>
    </w:p>
    <w:p w14:paraId="1A501A49">
      <w:pPr>
        <w:rPr>
          <w:rFonts w:hint="eastAsia"/>
          <w:color w:val="auto"/>
          <w:lang w:eastAsia="zh-CN"/>
        </w:rPr>
      </w:pPr>
    </w:p>
    <w:p w14:paraId="21E39958">
      <w:pPr>
        <w:pStyle w:val="2"/>
        <w:rPr>
          <w:rFonts w:hint="eastAsia"/>
          <w:color w:val="auto"/>
          <w:lang w:eastAsia="zh-CN"/>
        </w:rPr>
      </w:pPr>
    </w:p>
    <w:p w14:paraId="0BB9A4E8">
      <w:pPr>
        <w:rPr>
          <w:rFonts w:hint="eastAsia"/>
          <w:color w:val="auto"/>
          <w:lang w:eastAsia="zh-CN"/>
        </w:rPr>
      </w:pPr>
    </w:p>
    <w:p w14:paraId="4E45D54E">
      <w:pPr>
        <w:pStyle w:val="2"/>
        <w:rPr>
          <w:rFonts w:hint="eastAsia"/>
          <w:color w:val="auto"/>
          <w:lang w:eastAsia="zh-CN"/>
        </w:rPr>
      </w:pPr>
    </w:p>
    <w:p w14:paraId="05600351">
      <w:pPr>
        <w:rPr>
          <w:rFonts w:hint="eastAsia"/>
          <w:color w:val="auto"/>
          <w:lang w:eastAsia="zh-CN"/>
        </w:rPr>
      </w:pPr>
    </w:p>
    <w:p w14:paraId="14B30FEF">
      <w:pPr>
        <w:pStyle w:val="2"/>
        <w:rPr>
          <w:rFonts w:hint="eastAsia"/>
          <w:color w:val="auto"/>
          <w:lang w:eastAsia="zh-CN"/>
        </w:rPr>
      </w:pPr>
    </w:p>
    <w:p w14:paraId="4AD4C7EE">
      <w:pPr>
        <w:rPr>
          <w:rFonts w:hint="eastAsia"/>
          <w:color w:val="auto"/>
          <w:lang w:eastAsia="zh-CN"/>
        </w:rPr>
      </w:pPr>
    </w:p>
    <w:p w14:paraId="126CC915">
      <w:pPr>
        <w:pStyle w:val="2"/>
        <w:rPr>
          <w:rFonts w:hint="eastAsia"/>
          <w:color w:val="auto"/>
          <w:lang w:eastAsia="zh-CN"/>
        </w:rPr>
      </w:pPr>
    </w:p>
    <w:p w14:paraId="147ABBFA">
      <w:pPr>
        <w:rPr>
          <w:rFonts w:hint="eastAsia"/>
          <w:color w:val="auto"/>
          <w:lang w:eastAsia="zh-CN"/>
        </w:rPr>
      </w:pPr>
    </w:p>
    <w:p w14:paraId="4A33E973">
      <w:pPr>
        <w:pStyle w:val="2"/>
        <w:rPr>
          <w:rFonts w:hint="eastAsia"/>
          <w:color w:val="auto"/>
          <w:lang w:eastAsia="zh-CN"/>
        </w:rPr>
      </w:pPr>
    </w:p>
    <w:p w14:paraId="43C56450">
      <w:pPr>
        <w:rPr>
          <w:rFonts w:hint="eastAsia"/>
          <w:color w:val="auto"/>
          <w:lang w:eastAsia="zh-CN"/>
        </w:rPr>
      </w:pPr>
    </w:p>
    <w:p w14:paraId="0D697DB1">
      <w:pPr>
        <w:pStyle w:val="2"/>
        <w:rPr>
          <w:rFonts w:hint="eastAsia"/>
          <w:color w:val="auto"/>
          <w:lang w:eastAsia="zh-CN"/>
        </w:rPr>
      </w:pPr>
    </w:p>
    <w:p w14:paraId="28899820">
      <w:pPr>
        <w:rPr>
          <w:rFonts w:hint="eastAsia"/>
          <w:color w:val="auto"/>
          <w:lang w:eastAsia="zh-CN"/>
        </w:rPr>
      </w:pPr>
    </w:p>
    <w:p w14:paraId="1BDD9AE9">
      <w:pPr>
        <w:pStyle w:val="2"/>
        <w:rPr>
          <w:rFonts w:hint="eastAsia"/>
          <w:color w:val="auto"/>
          <w:lang w:eastAsia="zh-CN"/>
        </w:rPr>
      </w:pPr>
    </w:p>
    <w:p w14:paraId="10C44350">
      <w:pPr>
        <w:rPr>
          <w:rFonts w:hint="eastAsia"/>
          <w:color w:val="auto"/>
          <w:lang w:eastAsia="zh-CN"/>
        </w:rPr>
      </w:pPr>
    </w:p>
    <w:p w14:paraId="5CB641BC">
      <w:pPr>
        <w:pStyle w:val="2"/>
        <w:rPr>
          <w:rFonts w:hint="eastAsia"/>
          <w:color w:val="auto"/>
          <w:lang w:eastAsia="zh-CN"/>
        </w:rPr>
      </w:pPr>
    </w:p>
    <w:p w14:paraId="1CC83C50">
      <w:pPr>
        <w:rPr>
          <w:rFonts w:hint="eastAsia"/>
          <w:lang w:eastAsia="zh-CN"/>
        </w:rPr>
      </w:pPr>
    </w:p>
    <w:p w14:paraId="0F3C65CA">
      <w:pPr>
        <w:rPr>
          <w:rFonts w:hint="eastAsia"/>
          <w:color w:val="auto"/>
          <w:lang w:eastAsia="zh-CN"/>
        </w:rPr>
      </w:pPr>
    </w:p>
    <w:p w14:paraId="04E8ECAA">
      <w:pPr>
        <w:pStyle w:val="2"/>
        <w:rPr>
          <w:rFonts w:hint="eastAsia"/>
          <w:color w:val="auto"/>
          <w:lang w:eastAsia="zh-CN"/>
        </w:rPr>
      </w:pPr>
    </w:p>
    <w:p w14:paraId="78A72750">
      <w:pPr>
        <w:rPr>
          <w:rFonts w:hint="eastAsia"/>
          <w:color w:val="auto"/>
          <w:lang w:eastAsia="zh-CN"/>
        </w:rPr>
      </w:pPr>
    </w:p>
    <w:tbl>
      <w:tblPr>
        <w:tblStyle w:val="13"/>
        <w:tblpPr w:leftFromText="180" w:rightFromText="180" w:vertAnchor="text" w:tblpXSpec="center" w:tblpY="1"/>
        <w:tblW w:w="97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3"/>
        <w:gridCol w:w="5494"/>
        <w:gridCol w:w="853"/>
        <w:gridCol w:w="853"/>
        <w:gridCol w:w="1139"/>
      </w:tblGrid>
      <w:tr w14:paraId="222C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0" w:type="dxa"/>
            <w:gridSpan w:val="5"/>
            <w:tcBorders>
              <w:top w:val="nil"/>
              <w:left w:val="nil"/>
              <w:bottom w:val="nil"/>
              <w:right w:val="nil"/>
            </w:tcBorders>
            <w:shd w:val="clear" w:color="auto" w:fill="auto"/>
            <w:noWrap/>
            <w:vAlign w:val="center"/>
          </w:tcPr>
          <w:p w14:paraId="3C8C2A87">
            <w:pPr>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电钢琴</w:t>
            </w:r>
          </w:p>
        </w:tc>
      </w:tr>
      <w:tr w14:paraId="408A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24BF5">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货物名称</w:t>
            </w:r>
          </w:p>
        </w:tc>
        <w:tc>
          <w:tcPr>
            <w:tcW w:w="54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88652">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技术要求和参数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319FE">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A783">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数量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5FDB">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备注</w:t>
            </w:r>
          </w:p>
        </w:tc>
      </w:tr>
      <w:tr w14:paraId="61A2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2B3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电钢琴</w:t>
            </w:r>
          </w:p>
        </w:tc>
        <w:tc>
          <w:tcPr>
            <w:tcW w:w="54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12E05">
            <w:pPr>
              <w:keepNext w:val="0"/>
              <w:keepLines w:val="0"/>
              <w:widowControl/>
              <w:suppressLineNumbers w:val="0"/>
              <w:jc w:val="left"/>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1、演奏性能</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白键下沉偏差≤1.0㎜</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相邻两键偏差≤0.5㎜</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相邻两白键高度误差≤0.5㎜</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全键盘表面最大高度差≤2.0㎜</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相邻两键下降负荷差≤0.14N</w:t>
            </w:r>
            <w:r>
              <w:rPr>
                <w:rFonts w:hint="eastAsia" w:ascii="宋体" w:hAnsi="宋体" w:eastAsia="宋体" w:cs="宋体"/>
                <w:i w:val="0"/>
                <w:iCs w:val="0"/>
                <w:color w:val="auto"/>
                <w:sz w:val="20"/>
                <w:szCs w:val="20"/>
                <w:u w:val="none"/>
                <w:lang w:eastAsia="zh-CN"/>
              </w:rPr>
              <w:t>；</w:t>
            </w:r>
          </w:p>
          <w:p w14:paraId="21501EB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2、声学品质</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全音域音准允许误差≤±3音分</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相邻两键音准误差之差≤3音分。</w:t>
            </w:r>
          </w:p>
          <w:p w14:paraId="1A2DBA2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3、有害物质限量</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甲醛释放实测值≤0.060mg/m³；甲苯释放实测值≤0.176mg/m³；二甲苯释放实测值≤0.020mg/m³。</w:t>
            </w:r>
          </w:p>
          <w:p w14:paraId="7FBF5652">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4、琴键数量≥88个。</w:t>
            </w:r>
          </w:p>
          <w:p w14:paraId="7DE81F7F">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5、琴键规格</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标准钢琴键。</w:t>
            </w:r>
          </w:p>
          <w:p w14:paraId="4E2A864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6、键盘逐级配重</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有。</w:t>
            </w:r>
          </w:p>
          <w:p w14:paraId="7BD45E3A">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7</w:t>
            </w:r>
            <w:r>
              <w:rPr>
                <w:rFonts w:hint="eastAsia" w:ascii="宋体" w:hAnsi="宋体" w:eastAsia="宋体" w:cs="宋体"/>
                <w:i w:val="0"/>
                <w:iCs w:val="0"/>
                <w:color w:val="auto"/>
                <w:sz w:val="20"/>
                <w:szCs w:val="20"/>
                <w:u w:val="none"/>
              </w:rPr>
              <w:t>、双钢琴功能</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有。</w:t>
            </w:r>
          </w:p>
          <w:p w14:paraId="45952D2A">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8</w:t>
            </w:r>
            <w:r>
              <w:rPr>
                <w:rFonts w:hint="eastAsia" w:ascii="宋体" w:hAnsi="宋体" w:eastAsia="宋体" w:cs="宋体"/>
                <w:i w:val="0"/>
                <w:iCs w:val="0"/>
                <w:color w:val="auto"/>
                <w:sz w:val="20"/>
                <w:szCs w:val="20"/>
                <w:u w:val="none"/>
              </w:rPr>
              <w:t>、钢琴音色明亮度调节范围：</w:t>
            </w:r>
            <w:r>
              <w:rPr>
                <w:rFonts w:hint="eastAsia" w:ascii="宋体" w:hAnsi="宋体" w:eastAsia="宋体" w:cs="宋体"/>
                <w:i w:val="0"/>
                <w:iCs w:val="0"/>
                <w:color w:val="auto"/>
                <w:sz w:val="20"/>
                <w:szCs w:val="20"/>
                <w:u w:val="none"/>
                <w:lang w:eastAsia="zh-CN"/>
              </w:rPr>
              <w:t>支持音色明亮度多档位调节</w:t>
            </w:r>
            <w:r>
              <w:rPr>
                <w:rFonts w:hint="eastAsia" w:ascii="宋体" w:hAnsi="宋体" w:eastAsia="宋体" w:cs="宋体"/>
                <w:i w:val="0"/>
                <w:iCs w:val="0"/>
                <w:color w:val="auto"/>
                <w:sz w:val="20"/>
                <w:szCs w:val="20"/>
                <w:u w:val="none"/>
              </w:rPr>
              <w:t>。</w:t>
            </w:r>
          </w:p>
          <w:p w14:paraId="7226F062">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9</w:t>
            </w:r>
            <w:r>
              <w:rPr>
                <w:rFonts w:hint="eastAsia" w:ascii="宋体" w:hAnsi="宋体" w:eastAsia="宋体" w:cs="宋体"/>
                <w:i w:val="0"/>
                <w:iCs w:val="0"/>
                <w:color w:val="auto"/>
                <w:sz w:val="20"/>
                <w:szCs w:val="20"/>
                <w:u w:val="none"/>
              </w:rPr>
              <w:t>、复音数≥</w:t>
            </w:r>
            <w:r>
              <w:rPr>
                <w:rFonts w:hint="eastAsia" w:ascii="宋体" w:hAnsi="宋体" w:eastAsia="宋体" w:cs="宋体"/>
                <w:i w:val="0"/>
                <w:iCs w:val="0"/>
                <w:color w:val="auto"/>
                <w:sz w:val="20"/>
                <w:szCs w:val="20"/>
                <w:u w:val="none"/>
                <w:lang w:val="en-US" w:eastAsia="zh-CN"/>
              </w:rPr>
              <w:t>128</w:t>
            </w:r>
            <w:r>
              <w:rPr>
                <w:rFonts w:hint="eastAsia" w:ascii="宋体" w:hAnsi="宋体" w:eastAsia="宋体" w:cs="宋体"/>
                <w:i w:val="0"/>
                <w:iCs w:val="0"/>
                <w:color w:val="auto"/>
                <w:sz w:val="20"/>
                <w:szCs w:val="20"/>
                <w:u w:val="none"/>
              </w:rPr>
              <w:t>。</w:t>
            </w:r>
          </w:p>
          <w:p w14:paraId="79E9681E">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w:t>
            </w:r>
            <w:r>
              <w:rPr>
                <w:rFonts w:hint="eastAsia" w:ascii="宋体" w:hAnsi="宋体" w:eastAsia="宋体" w:cs="宋体"/>
                <w:i w:val="0"/>
                <w:iCs w:val="0"/>
                <w:color w:val="auto"/>
                <w:sz w:val="20"/>
                <w:szCs w:val="20"/>
                <w:u w:val="none"/>
                <w:lang w:val="en-US" w:eastAsia="zh-CN"/>
              </w:rPr>
              <w:t>0</w:t>
            </w:r>
            <w:r>
              <w:rPr>
                <w:rFonts w:hint="eastAsia" w:ascii="宋体" w:hAnsi="宋体" w:eastAsia="宋体" w:cs="宋体"/>
                <w:i w:val="0"/>
                <w:iCs w:val="0"/>
                <w:color w:val="auto"/>
                <w:sz w:val="20"/>
                <w:szCs w:val="20"/>
                <w:u w:val="none"/>
              </w:rPr>
              <w:t>、节奏≥325种。</w:t>
            </w:r>
          </w:p>
          <w:p w14:paraId="4DD3BD0A">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w:t>
            </w:r>
            <w:r>
              <w:rPr>
                <w:rFonts w:hint="eastAsia" w:ascii="宋体" w:hAnsi="宋体" w:eastAsia="宋体" w:cs="宋体"/>
                <w:i w:val="0"/>
                <w:iCs w:val="0"/>
                <w:color w:val="auto"/>
                <w:sz w:val="20"/>
                <w:szCs w:val="20"/>
                <w:u w:val="none"/>
                <w:lang w:val="en-US" w:eastAsia="zh-CN"/>
              </w:rPr>
              <w:t>1</w:t>
            </w:r>
            <w:r>
              <w:rPr>
                <w:rFonts w:hint="eastAsia" w:ascii="宋体" w:hAnsi="宋体" w:eastAsia="宋体" w:cs="宋体"/>
                <w:i w:val="0"/>
                <w:iCs w:val="0"/>
                <w:color w:val="auto"/>
                <w:sz w:val="20"/>
                <w:szCs w:val="20"/>
                <w:u w:val="none"/>
              </w:rPr>
              <w:t>、节拍器速度调节范围≥</w:t>
            </w:r>
            <w:r>
              <w:rPr>
                <w:rFonts w:hint="eastAsia" w:ascii="宋体" w:hAnsi="宋体" w:eastAsia="宋体" w:cs="宋体"/>
                <w:i w:val="0"/>
                <w:iCs w:val="0"/>
                <w:color w:val="auto"/>
                <w:sz w:val="20"/>
                <w:szCs w:val="20"/>
                <w:u w:val="none"/>
                <w:lang w:val="en-US" w:eastAsia="zh-CN"/>
              </w:rPr>
              <w:t>30-250</w:t>
            </w:r>
            <w:r>
              <w:rPr>
                <w:rFonts w:hint="eastAsia" w:ascii="宋体" w:hAnsi="宋体" w:eastAsia="宋体" w:cs="宋体"/>
                <w:i w:val="0"/>
                <w:iCs w:val="0"/>
                <w:color w:val="auto"/>
                <w:sz w:val="20"/>
                <w:szCs w:val="20"/>
                <w:u w:val="none"/>
              </w:rPr>
              <w:t>拍/分钟</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节拍器音量可调。</w:t>
            </w:r>
          </w:p>
          <w:p w14:paraId="3FC0F0F3">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w:t>
            </w:r>
            <w:r>
              <w:rPr>
                <w:rFonts w:hint="eastAsia" w:ascii="宋体" w:hAnsi="宋体" w:eastAsia="宋体" w:cs="宋体"/>
                <w:i w:val="0"/>
                <w:iCs w:val="0"/>
                <w:color w:val="auto"/>
                <w:sz w:val="20"/>
                <w:szCs w:val="20"/>
                <w:u w:val="none"/>
                <w:lang w:val="en-US" w:eastAsia="zh-CN"/>
              </w:rPr>
              <w:t>2</w:t>
            </w:r>
            <w:r>
              <w:rPr>
                <w:rFonts w:hint="eastAsia" w:ascii="宋体" w:hAnsi="宋体" w:eastAsia="宋体" w:cs="宋体"/>
                <w:i w:val="0"/>
                <w:iCs w:val="0"/>
                <w:color w:val="auto"/>
                <w:sz w:val="20"/>
                <w:szCs w:val="20"/>
                <w:u w:val="none"/>
              </w:rPr>
              <w:t>、移调范围≥25档位，（0，±12）。</w:t>
            </w:r>
          </w:p>
          <w:p w14:paraId="2B24F473">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w:t>
            </w:r>
            <w:r>
              <w:rPr>
                <w:rFonts w:hint="eastAsia" w:ascii="宋体" w:hAnsi="宋体" w:eastAsia="宋体" w:cs="宋体"/>
                <w:i w:val="0"/>
                <w:iCs w:val="0"/>
                <w:color w:val="auto"/>
                <w:sz w:val="20"/>
                <w:szCs w:val="20"/>
                <w:u w:val="none"/>
                <w:lang w:val="en-US" w:eastAsia="zh-CN"/>
              </w:rPr>
              <w:t>3</w:t>
            </w:r>
            <w:r>
              <w:rPr>
                <w:rFonts w:hint="eastAsia" w:ascii="宋体" w:hAnsi="宋体" w:eastAsia="宋体" w:cs="宋体"/>
                <w:i w:val="0"/>
                <w:iCs w:val="0"/>
                <w:color w:val="auto"/>
                <w:sz w:val="20"/>
                <w:szCs w:val="20"/>
                <w:u w:val="none"/>
              </w:rPr>
              <w:t>、踏板类型</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仿传统大三角钢琴踏板功能。</w:t>
            </w:r>
          </w:p>
          <w:p w14:paraId="5981D7B6">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w:t>
            </w:r>
            <w:r>
              <w:rPr>
                <w:rFonts w:hint="eastAsia" w:ascii="宋体" w:hAnsi="宋体" w:eastAsia="宋体" w:cs="宋体"/>
                <w:i w:val="0"/>
                <w:iCs w:val="0"/>
                <w:color w:val="auto"/>
                <w:sz w:val="20"/>
                <w:szCs w:val="20"/>
                <w:u w:val="none"/>
                <w:lang w:val="en-US" w:eastAsia="zh-CN"/>
              </w:rPr>
              <w:t>4</w:t>
            </w:r>
            <w:r>
              <w:rPr>
                <w:rFonts w:hint="eastAsia" w:ascii="宋体" w:hAnsi="宋体" w:eastAsia="宋体" w:cs="宋体"/>
                <w:i w:val="0"/>
                <w:iCs w:val="0"/>
                <w:color w:val="auto"/>
                <w:sz w:val="20"/>
                <w:szCs w:val="20"/>
                <w:u w:val="none"/>
              </w:rPr>
              <w:t>、蓝牙功能：有。</w:t>
            </w:r>
          </w:p>
          <w:p w14:paraId="2324FEAF">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w:t>
            </w:r>
            <w:r>
              <w:rPr>
                <w:rFonts w:hint="eastAsia" w:ascii="宋体" w:hAnsi="宋体" w:eastAsia="宋体" w:cs="宋体"/>
                <w:i w:val="0"/>
                <w:iCs w:val="0"/>
                <w:color w:val="auto"/>
                <w:sz w:val="20"/>
                <w:szCs w:val="20"/>
                <w:u w:val="none"/>
                <w:lang w:val="en-US" w:eastAsia="zh-CN"/>
              </w:rPr>
              <w:t>5</w:t>
            </w:r>
            <w:r>
              <w:rPr>
                <w:rFonts w:hint="eastAsia" w:ascii="宋体" w:hAnsi="宋体" w:eastAsia="宋体" w:cs="宋体"/>
                <w:i w:val="0"/>
                <w:iCs w:val="0"/>
                <w:color w:val="auto"/>
                <w:sz w:val="20"/>
                <w:szCs w:val="20"/>
                <w:u w:val="none"/>
              </w:rPr>
              <w:t>、功放≥50W。</w:t>
            </w:r>
          </w:p>
          <w:p w14:paraId="7E2F501B">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16</w:t>
            </w:r>
            <w:r>
              <w:rPr>
                <w:rFonts w:hint="eastAsia" w:ascii="宋体" w:hAnsi="宋体" w:eastAsia="宋体" w:cs="宋体"/>
                <w:i w:val="0"/>
                <w:iCs w:val="0"/>
                <w:color w:val="auto"/>
                <w:sz w:val="20"/>
                <w:szCs w:val="20"/>
                <w:u w:val="none"/>
              </w:rPr>
              <w:t>、MIDI设备接口</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有。</w:t>
            </w:r>
          </w:p>
          <w:p w14:paraId="4EC53E2E">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17</w:t>
            </w:r>
            <w:r>
              <w:rPr>
                <w:rFonts w:hint="eastAsia" w:ascii="宋体" w:hAnsi="宋体" w:eastAsia="宋体" w:cs="宋体"/>
                <w:i w:val="0"/>
                <w:iCs w:val="0"/>
                <w:color w:val="auto"/>
                <w:sz w:val="20"/>
                <w:szCs w:val="20"/>
                <w:u w:val="none"/>
              </w:rPr>
              <w:t>、自动关机功能</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有。</w:t>
            </w:r>
          </w:p>
          <w:p w14:paraId="22A740F7">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18</w:t>
            </w:r>
            <w:r>
              <w:rPr>
                <w:rFonts w:hint="eastAsia" w:ascii="宋体" w:hAnsi="宋体" w:eastAsia="宋体" w:cs="宋体"/>
                <w:i w:val="0"/>
                <w:iCs w:val="0"/>
                <w:color w:val="auto"/>
                <w:sz w:val="20"/>
                <w:szCs w:val="20"/>
                <w:u w:val="none"/>
              </w:rPr>
              <w:t>、录音功能：可录制旋律轨和伴奏轨，支持音轨编辑，录音、切入、切出、回放。</w:t>
            </w:r>
          </w:p>
          <w:p w14:paraId="47EBE204">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19</w:t>
            </w:r>
            <w:r>
              <w:rPr>
                <w:rFonts w:hint="eastAsia" w:ascii="宋体" w:hAnsi="宋体" w:eastAsia="宋体" w:cs="宋体"/>
                <w:i w:val="0"/>
                <w:iCs w:val="0"/>
                <w:color w:val="auto"/>
                <w:sz w:val="20"/>
                <w:szCs w:val="20"/>
                <w:u w:val="none"/>
              </w:rPr>
              <w:t>、音色控制：三角大钢琴音色，双钢琴，双音色、双键盘，双键盘功能可调分离点。</w:t>
            </w:r>
          </w:p>
          <w:p w14:paraId="72FF1F11">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w:t>
            </w:r>
            <w:r>
              <w:rPr>
                <w:rFonts w:hint="eastAsia" w:ascii="宋体" w:hAnsi="宋体" w:eastAsia="宋体" w:cs="宋体"/>
                <w:i w:val="0"/>
                <w:iCs w:val="0"/>
                <w:color w:val="auto"/>
                <w:sz w:val="20"/>
                <w:szCs w:val="20"/>
                <w:u w:val="none"/>
              </w:rPr>
              <w:t>、外壳特征：简约立式，木质外壳结构，带LED显示屏幕。</w:t>
            </w:r>
          </w:p>
          <w:p w14:paraId="2002D3FE">
            <w:pPr>
              <w:keepNext w:val="0"/>
              <w:keepLines w:val="0"/>
              <w:widowControl/>
              <w:suppressLineNumbers w:val="0"/>
              <w:jc w:val="left"/>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21、配套钢琴凳</w:t>
            </w:r>
          </w:p>
          <w:p w14:paraId="2379E16F">
            <w:pPr>
              <w:keepNext w:val="0"/>
              <w:keepLines w:val="0"/>
              <w:widowControl/>
              <w:suppressLineNumbers w:val="0"/>
              <w:jc w:val="left"/>
              <w:rPr>
                <w:rFonts w:hint="eastAsia" w:ascii="宋体" w:hAnsi="宋体" w:eastAsia="宋体" w:cs="宋体"/>
                <w:i w:val="0"/>
                <w:iCs w:val="0"/>
                <w:color w:val="auto"/>
                <w:sz w:val="20"/>
                <w:szCs w:val="20"/>
                <w:u w:val="none"/>
                <w:lang w:val="en-US" w:eastAsia="zh-CN"/>
              </w:rPr>
            </w:pPr>
            <w:r>
              <w:rPr>
                <w:rFonts w:hint="eastAsia" w:ascii="宋体" w:hAnsi="宋体" w:eastAsia="宋体" w:cs="宋体"/>
                <w:color w:val="auto"/>
                <w:szCs w:val="21"/>
                <w:highlight w:val="none"/>
              </w:rPr>
              <w:t>▲</w:t>
            </w:r>
            <w:r>
              <w:rPr>
                <w:rFonts w:hint="eastAsia" w:ascii="宋体" w:hAnsi="宋体" w:eastAsia="宋体" w:cs="宋体"/>
                <w:b/>
                <w:bCs/>
                <w:i w:val="0"/>
                <w:iCs w:val="0"/>
                <w:color w:val="auto"/>
                <w:sz w:val="20"/>
                <w:szCs w:val="20"/>
                <w:u w:val="none"/>
                <w:lang w:eastAsia="zh-CN"/>
              </w:rPr>
              <w:t>提供具有</w:t>
            </w:r>
            <w:r>
              <w:rPr>
                <w:rFonts w:hint="eastAsia" w:ascii="宋体" w:hAnsi="宋体" w:eastAsia="宋体" w:cs="宋体"/>
                <w:b/>
                <w:bCs/>
                <w:i w:val="0"/>
                <w:iCs w:val="0"/>
                <w:color w:val="auto"/>
                <w:sz w:val="20"/>
                <w:szCs w:val="20"/>
                <w:u w:val="none"/>
                <w:lang w:val="en-US" w:eastAsia="zh-CN"/>
              </w:rPr>
              <w:t>CMA认证的检测报告（至少包含但不限于技术要求和参数的第 2 项和第 3 项）</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7D7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DF5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另附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286F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提供样品</w:t>
            </w:r>
          </w:p>
        </w:tc>
      </w:tr>
    </w:tbl>
    <w:p w14:paraId="1729A9E5">
      <w:pPr>
        <w:rPr>
          <w:rFonts w:hint="eastAsia"/>
          <w:color w:val="auto"/>
          <w:lang w:eastAsia="zh-CN"/>
        </w:rPr>
      </w:pPr>
    </w:p>
    <w:p w14:paraId="59A0298E">
      <w:pPr>
        <w:pStyle w:val="2"/>
        <w:rPr>
          <w:rFonts w:hint="eastAsia"/>
          <w:color w:val="auto"/>
          <w:lang w:eastAsia="zh-CN"/>
        </w:rPr>
      </w:pPr>
    </w:p>
    <w:p w14:paraId="03306093">
      <w:pPr>
        <w:rPr>
          <w:rFonts w:hint="eastAsia"/>
          <w:color w:val="auto"/>
          <w:lang w:eastAsia="zh-CN"/>
        </w:rPr>
      </w:pPr>
    </w:p>
    <w:p w14:paraId="362F1E13">
      <w:pPr>
        <w:pStyle w:val="2"/>
        <w:rPr>
          <w:rFonts w:hint="eastAsia"/>
          <w:color w:val="auto"/>
          <w:lang w:eastAsia="zh-CN"/>
        </w:rPr>
      </w:pPr>
    </w:p>
    <w:p w14:paraId="7D9DD5AC">
      <w:pPr>
        <w:rPr>
          <w:rFonts w:hint="eastAsia"/>
          <w:color w:val="auto"/>
          <w:lang w:eastAsia="zh-CN"/>
        </w:rPr>
      </w:pPr>
    </w:p>
    <w:p w14:paraId="3BA2A722">
      <w:pPr>
        <w:pStyle w:val="2"/>
        <w:rPr>
          <w:rFonts w:hint="eastAsia"/>
          <w:color w:val="auto"/>
          <w:lang w:eastAsia="zh-CN"/>
        </w:rPr>
      </w:pPr>
    </w:p>
    <w:p w14:paraId="2615D15F">
      <w:pPr>
        <w:rPr>
          <w:rFonts w:hint="eastAsia"/>
          <w:color w:val="auto"/>
          <w:lang w:eastAsia="zh-CN"/>
        </w:rPr>
      </w:pPr>
    </w:p>
    <w:p w14:paraId="1BBB568F">
      <w:pPr>
        <w:pStyle w:val="2"/>
        <w:rPr>
          <w:rFonts w:hint="eastAsia"/>
          <w:color w:val="auto"/>
          <w:lang w:eastAsia="zh-CN"/>
        </w:rPr>
      </w:pPr>
    </w:p>
    <w:p w14:paraId="2866AFD1">
      <w:pPr>
        <w:rPr>
          <w:rFonts w:hint="eastAsia"/>
          <w:color w:val="auto"/>
          <w:lang w:eastAsia="zh-CN"/>
        </w:rPr>
      </w:pPr>
    </w:p>
    <w:p w14:paraId="436A9931">
      <w:pPr>
        <w:pStyle w:val="2"/>
        <w:rPr>
          <w:rFonts w:hint="eastAsia"/>
          <w:color w:val="auto"/>
          <w:lang w:eastAsia="zh-CN"/>
        </w:rPr>
      </w:pPr>
    </w:p>
    <w:p w14:paraId="12E541B2">
      <w:pPr>
        <w:rPr>
          <w:rFonts w:hint="eastAsia"/>
          <w:color w:val="auto"/>
          <w:lang w:eastAsia="zh-CN"/>
        </w:rPr>
      </w:pPr>
    </w:p>
    <w:p w14:paraId="3F8B0031">
      <w:pPr>
        <w:pStyle w:val="2"/>
        <w:rPr>
          <w:rFonts w:hint="eastAsia"/>
          <w:color w:val="auto"/>
          <w:lang w:eastAsia="zh-CN"/>
        </w:rPr>
      </w:pPr>
    </w:p>
    <w:p w14:paraId="56E73070">
      <w:pPr>
        <w:rPr>
          <w:rFonts w:hint="eastAsia"/>
          <w:color w:val="auto"/>
          <w:lang w:eastAsia="zh-CN"/>
        </w:rPr>
      </w:pPr>
    </w:p>
    <w:p w14:paraId="2CCAA6B7">
      <w:pPr>
        <w:pStyle w:val="2"/>
        <w:rPr>
          <w:rFonts w:hint="eastAsia"/>
          <w:color w:val="auto"/>
          <w:lang w:eastAsia="zh-CN"/>
        </w:rPr>
      </w:pPr>
    </w:p>
    <w:p w14:paraId="42E37CA4">
      <w:pPr>
        <w:rPr>
          <w:rFonts w:hint="eastAsia"/>
          <w:color w:val="auto"/>
          <w:lang w:eastAsia="zh-CN"/>
        </w:rPr>
      </w:pPr>
    </w:p>
    <w:p w14:paraId="029715CC">
      <w:pPr>
        <w:pStyle w:val="2"/>
        <w:rPr>
          <w:rFonts w:hint="eastAsia"/>
          <w:color w:val="auto"/>
          <w:lang w:eastAsia="zh-CN"/>
        </w:rPr>
      </w:pPr>
    </w:p>
    <w:tbl>
      <w:tblPr>
        <w:tblStyle w:val="13"/>
        <w:tblpPr w:leftFromText="180" w:rightFromText="180" w:vertAnchor="text" w:tblpXSpec="center" w:tblpY="1"/>
        <w:tblW w:w="99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7"/>
        <w:gridCol w:w="5701"/>
        <w:gridCol w:w="856"/>
        <w:gridCol w:w="856"/>
        <w:gridCol w:w="1142"/>
      </w:tblGrid>
      <w:tr w14:paraId="26A9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9982" w:type="dxa"/>
            <w:gridSpan w:val="5"/>
            <w:tcBorders>
              <w:top w:val="nil"/>
              <w:left w:val="nil"/>
              <w:bottom w:val="nil"/>
              <w:right w:val="nil"/>
            </w:tcBorders>
            <w:shd w:val="clear" w:color="auto" w:fill="auto"/>
            <w:noWrap/>
            <w:vAlign w:val="center"/>
          </w:tcPr>
          <w:p w14:paraId="49DDE264">
            <w:pPr>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体育器材（小学）配置清单（套）</w:t>
            </w:r>
          </w:p>
        </w:tc>
      </w:tr>
      <w:tr w14:paraId="4A5A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2917F">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sz w:val="24"/>
                <w:szCs w:val="24"/>
                <w:u w:val="none"/>
                <w:lang w:val="en-US" w:eastAsia="zh-CN" w:bidi="ar"/>
              </w:rPr>
              <w:t>货物</w:t>
            </w:r>
            <w:r>
              <w:rPr>
                <w:rFonts w:hint="eastAsia" w:ascii="宋体" w:hAnsi="宋体" w:eastAsia="宋体" w:cs="宋体"/>
                <w:b/>
                <w:bCs/>
                <w:i w:val="0"/>
                <w:iCs w:val="0"/>
                <w:color w:val="auto"/>
                <w:sz w:val="24"/>
                <w:szCs w:val="24"/>
                <w:u w:val="none"/>
                <w:lang w:val="en-US" w:eastAsia="zh-CN" w:bidi="ar"/>
              </w:rPr>
              <w:fldChar w:fldCharType="begin"/>
            </w:r>
            <w:r>
              <w:rPr>
                <w:rFonts w:hint="eastAsia" w:ascii="宋体" w:hAnsi="宋体" w:eastAsia="宋体" w:cs="宋体"/>
                <w:b/>
                <w:bCs/>
                <w:i w:val="0"/>
                <w:iCs w:val="0"/>
                <w:color w:val="auto"/>
                <w:sz w:val="24"/>
                <w:szCs w:val="24"/>
                <w:u w:val="none"/>
                <w:lang w:val="en-US" w:eastAsia="zh-CN" w:bidi="ar"/>
              </w:rPr>
              <w:instrText xml:space="preserve"> HYPERLINK "http://www.baidu.com/s?wd=%E5%A3%B0%E5%85%89%E6%8A%A5%E8%AD%A6%E5%99%A8&amp;hl_tag=textlink&amp;tn=SE_hldp01350_v6v6zkg6" </w:instrText>
            </w:r>
            <w:r>
              <w:rPr>
                <w:rFonts w:hint="eastAsia" w:ascii="宋体" w:hAnsi="宋体" w:eastAsia="宋体" w:cs="宋体"/>
                <w:b/>
                <w:bCs/>
                <w:i w:val="0"/>
                <w:iCs w:val="0"/>
                <w:color w:val="auto"/>
                <w:sz w:val="24"/>
                <w:szCs w:val="24"/>
                <w:u w:val="none"/>
                <w:lang w:val="en-US" w:eastAsia="zh-CN" w:bidi="ar"/>
              </w:rPr>
              <w:fldChar w:fldCharType="separate"/>
            </w:r>
            <w:r>
              <w:rPr>
                <w:rStyle w:val="15"/>
                <w:rFonts w:hint="eastAsia" w:ascii="宋体" w:hAnsi="宋体" w:eastAsia="宋体" w:cs="宋体"/>
                <w:b/>
                <w:bCs/>
                <w:color w:val="auto"/>
                <w:sz w:val="24"/>
                <w:szCs w:val="24"/>
                <w:u w:val="none"/>
              </w:rPr>
              <w:t>名称</w:t>
            </w:r>
            <w:r>
              <w:rPr>
                <w:rFonts w:hint="eastAsia" w:ascii="宋体" w:hAnsi="宋体" w:eastAsia="宋体" w:cs="宋体"/>
                <w:b/>
                <w:bCs/>
                <w:i w:val="0"/>
                <w:iCs w:val="0"/>
                <w:color w:val="auto"/>
                <w:sz w:val="24"/>
                <w:szCs w:val="24"/>
                <w:u w:val="none"/>
                <w:lang w:val="en-US" w:eastAsia="zh-CN" w:bidi="ar"/>
              </w:rPr>
              <w:fldChar w:fldCharType="end"/>
            </w:r>
          </w:p>
        </w:tc>
        <w:tc>
          <w:tcPr>
            <w:tcW w:w="5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75D90">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技术要求和参数</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E2077">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fldChar w:fldCharType="begin"/>
            </w:r>
            <w:r>
              <w:rPr>
                <w:rFonts w:hint="eastAsia" w:ascii="宋体" w:hAnsi="宋体" w:eastAsia="宋体" w:cs="宋体"/>
                <w:b/>
                <w:bCs/>
                <w:i w:val="0"/>
                <w:iCs w:val="0"/>
                <w:color w:val="auto"/>
                <w:sz w:val="24"/>
                <w:szCs w:val="24"/>
                <w:u w:val="none"/>
                <w:lang w:val="en-US" w:eastAsia="zh-CN" w:bidi="ar"/>
              </w:rPr>
              <w:instrText xml:space="preserve"> HYPERLINK "http://www.spsp.gov.cn/page/FO/1986/KS G5737-1986.shtml" </w:instrText>
            </w:r>
            <w:r>
              <w:rPr>
                <w:rFonts w:hint="eastAsia" w:ascii="宋体" w:hAnsi="宋体" w:eastAsia="宋体" w:cs="宋体"/>
                <w:b/>
                <w:bCs/>
                <w:i w:val="0"/>
                <w:iCs w:val="0"/>
                <w:color w:val="auto"/>
                <w:sz w:val="24"/>
                <w:szCs w:val="24"/>
                <w:u w:val="none"/>
                <w:lang w:val="en-US" w:eastAsia="zh-CN" w:bidi="ar"/>
              </w:rPr>
              <w:fldChar w:fldCharType="separate"/>
            </w:r>
            <w:r>
              <w:rPr>
                <w:rStyle w:val="15"/>
                <w:rFonts w:hint="eastAsia" w:ascii="宋体" w:hAnsi="宋体" w:eastAsia="宋体" w:cs="宋体"/>
                <w:b/>
                <w:bCs/>
                <w:color w:val="auto"/>
                <w:sz w:val="24"/>
                <w:szCs w:val="24"/>
                <w:u w:val="none"/>
              </w:rPr>
              <w:t>单位</w:t>
            </w:r>
            <w:r>
              <w:rPr>
                <w:rFonts w:hint="eastAsia" w:ascii="宋体" w:hAnsi="宋体" w:eastAsia="宋体" w:cs="宋体"/>
                <w:b/>
                <w:bCs/>
                <w:i w:val="0"/>
                <w:iCs w:val="0"/>
                <w:color w:val="auto"/>
                <w:sz w:val="24"/>
                <w:szCs w:val="24"/>
                <w:u w:val="none"/>
                <w:lang w:val="en-US" w:eastAsia="zh-CN" w:bidi="ar"/>
              </w:rPr>
              <w:fldChar w:fldCharType="end"/>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F23AF">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数量</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15B5A">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备注</w:t>
            </w:r>
          </w:p>
        </w:tc>
      </w:tr>
      <w:tr w14:paraId="3B23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84C8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fldChar w:fldCharType="begin"/>
            </w:r>
            <w:r>
              <w:rPr>
                <w:rFonts w:hint="eastAsia" w:ascii="宋体" w:hAnsi="宋体" w:eastAsia="宋体" w:cs="宋体"/>
                <w:i w:val="0"/>
                <w:iCs w:val="0"/>
                <w:color w:val="auto"/>
                <w:sz w:val="20"/>
                <w:szCs w:val="20"/>
                <w:u w:val="none"/>
                <w:lang w:val="en-US" w:eastAsia="zh-CN" w:bidi="ar"/>
              </w:rPr>
              <w:instrText xml:space="preserve"> HYPERLINK "http://www.baidu.com/s?wd=%E5%A3%B0%E5%85%89%E6%8A%A5%E8%AD%A6%E5%99%A8&amp;hl_tag=textlink&amp;tn=SE_hldp01350_v6v6zkg6" </w:instrText>
            </w:r>
            <w:r>
              <w:rPr>
                <w:rFonts w:hint="eastAsia" w:ascii="宋体" w:hAnsi="宋体" w:eastAsia="宋体" w:cs="宋体"/>
                <w:i w:val="0"/>
                <w:iCs w:val="0"/>
                <w:color w:val="auto"/>
                <w:sz w:val="20"/>
                <w:szCs w:val="20"/>
                <w:u w:val="none"/>
                <w:lang w:val="en-US" w:eastAsia="zh-CN" w:bidi="ar"/>
              </w:rPr>
              <w:fldChar w:fldCharType="separate"/>
            </w:r>
            <w:r>
              <w:rPr>
                <w:rStyle w:val="15"/>
                <w:rFonts w:hint="eastAsia" w:ascii="宋体" w:hAnsi="宋体" w:eastAsia="宋体" w:cs="宋体"/>
                <w:color w:val="auto"/>
                <w:sz w:val="20"/>
                <w:szCs w:val="20"/>
                <w:u w:val="none"/>
              </w:rPr>
              <w:t>机械秒表</w:t>
            </w:r>
            <w:r>
              <w:rPr>
                <w:rFonts w:hint="eastAsia" w:ascii="宋体" w:hAnsi="宋体" w:eastAsia="宋体" w:cs="宋体"/>
                <w:i w:val="0"/>
                <w:iCs w:val="0"/>
                <w:color w:val="auto"/>
                <w:sz w:val="20"/>
                <w:szCs w:val="20"/>
                <w:u w:val="none"/>
                <w:lang w:val="en-US" w:eastAsia="zh-CN" w:bidi="ar"/>
              </w:rPr>
              <w:fldChar w:fldCharType="end"/>
            </w:r>
          </w:p>
        </w:tc>
        <w:tc>
          <w:tcPr>
            <w:tcW w:w="5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39951">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分辨率：0.1s</w:t>
            </w:r>
          </w:p>
          <w:p w14:paraId="71E0E433">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▲提供具有CMA认证的检测报告</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3D9D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fldChar w:fldCharType="begin"/>
            </w:r>
            <w:r>
              <w:rPr>
                <w:rFonts w:hint="eastAsia" w:ascii="宋体" w:hAnsi="宋体" w:eastAsia="宋体" w:cs="宋体"/>
                <w:i w:val="0"/>
                <w:iCs w:val="0"/>
                <w:color w:val="auto"/>
                <w:sz w:val="20"/>
                <w:szCs w:val="20"/>
                <w:u w:val="none"/>
                <w:lang w:val="en-US" w:eastAsia="zh-CN" w:bidi="ar"/>
              </w:rPr>
              <w:instrText xml:space="preserve"> HYPERLINK "http://www.spsp.gov.cn/page/FO/1986/KS G5737-1986.shtml" </w:instrText>
            </w:r>
            <w:r>
              <w:rPr>
                <w:rFonts w:hint="eastAsia" w:ascii="宋体" w:hAnsi="宋体" w:eastAsia="宋体" w:cs="宋体"/>
                <w:i w:val="0"/>
                <w:iCs w:val="0"/>
                <w:color w:val="auto"/>
                <w:sz w:val="20"/>
                <w:szCs w:val="20"/>
                <w:u w:val="none"/>
                <w:lang w:val="en-US" w:eastAsia="zh-CN" w:bidi="ar"/>
              </w:rPr>
              <w:fldChar w:fldCharType="separate"/>
            </w:r>
            <w:r>
              <w:rPr>
                <w:rStyle w:val="15"/>
                <w:rFonts w:hint="eastAsia" w:ascii="宋体" w:hAnsi="宋体" w:eastAsia="宋体" w:cs="宋体"/>
                <w:color w:val="auto"/>
                <w:sz w:val="20"/>
                <w:szCs w:val="20"/>
                <w:u w:val="none"/>
              </w:rPr>
              <w:t>块</w:t>
            </w:r>
            <w:r>
              <w:rPr>
                <w:rFonts w:hint="eastAsia" w:ascii="宋体" w:hAnsi="宋体" w:eastAsia="宋体" w:cs="宋体"/>
                <w:i w:val="0"/>
                <w:iCs w:val="0"/>
                <w:color w:val="auto"/>
                <w:sz w:val="20"/>
                <w:szCs w:val="20"/>
                <w:u w:val="none"/>
                <w:lang w:val="en-US" w:eastAsia="zh-CN" w:bidi="ar"/>
              </w:rPr>
              <w:fldChar w:fldCharType="end"/>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02A6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23492">
            <w:pPr>
              <w:jc w:val="center"/>
              <w:rPr>
                <w:rFonts w:hint="eastAsia" w:ascii="宋体" w:hAnsi="宋体" w:eastAsia="宋体" w:cs="宋体"/>
                <w:i w:val="0"/>
                <w:iCs w:val="0"/>
                <w:color w:val="auto"/>
                <w:sz w:val="20"/>
                <w:szCs w:val="20"/>
                <w:u w:val="none"/>
                <w:lang w:eastAsia="zh-CN"/>
              </w:rPr>
            </w:pPr>
          </w:p>
        </w:tc>
      </w:tr>
      <w:tr w14:paraId="6E49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58B7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fldChar w:fldCharType="begin"/>
            </w:r>
            <w:r>
              <w:rPr>
                <w:rFonts w:hint="eastAsia" w:ascii="宋体" w:hAnsi="宋体" w:eastAsia="宋体" w:cs="宋体"/>
                <w:i w:val="0"/>
                <w:iCs w:val="0"/>
                <w:color w:val="auto"/>
                <w:sz w:val="20"/>
                <w:szCs w:val="20"/>
                <w:u w:val="none"/>
                <w:lang w:val="en-US" w:eastAsia="zh-CN" w:bidi="ar"/>
              </w:rPr>
              <w:instrText xml:space="preserve"> HYPERLINK "http://www.baidu.com/s?wd=%E5%A3%B0%E5%85%89%E6%8A%A5%E8%AD%A6%E5%99%A8&amp;hl_tag=textlink&amp;tn=SE_hldp01350_v6v6zkg6" </w:instrText>
            </w:r>
            <w:r>
              <w:rPr>
                <w:rFonts w:hint="eastAsia" w:ascii="宋体" w:hAnsi="宋体" w:eastAsia="宋体" w:cs="宋体"/>
                <w:i w:val="0"/>
                <w:iCs w:val="0"/>
                <w:color w:val="auto"/>
                <w:sz w:val="20"/>
                <w:szCs w:val="20"/>
                <w:u w:val="none"/>
                <w:lang w:val="en-US" w:eastAsia="zh-CN" w:bidi="ar"/>
              </w:rPr>
              <w:fldChar w:fldCharType="separate"/>
            </w:r>
            <w:r>
              <w:rPr>
                <w:rStyle w:val="15"/>
                <w:rFonts w:hint="eastAsia" w:ascii="宋体" w:hAnsi="宋体" w:eastAsia="宋体" w:cs="宋体"/>
                <w:color w:val="auto"/>
                <w:sz w:val="20"/>
                <w:szCs w:val="20"/>
                <w:u w:val="none"/>
              </w:rPr>
              <w:t>数字秒表</w:t>
            </w:r>
            <w:r>
              <w:rPr>
                <w:rFonts w:hint="eastAsia" w:ascii="宋体" w:hAnsi="宋体" w:eastAsia="宋体" w:cs="宋体"/>
                <w:i w:val="0"/>
                <w:iCs w:val="0"/>
                <w:color w:val="auto"/>
                <w:sz w:val="20"/>
                <w:szCs w:val="20"/>
                <w:u w:val="none"/>
                <w:lang w:val="en-US" w:eastAsia="zh-CN" w:bidi="ar"/>
              </w:rPr>
              <w:fldChar w:fldCharType="end"/>
            </w:r>
          </w:p>
        </w:tc>
        <w:tc>
          <w:tcPr>
            <w:tcW w:w="5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9D73F">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分辨率：0.01s，10min测量精度≤0.2s</w:t>
            </w:r>
          </w:p>
          <w:p w14:paraId="3EDAF864">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▲提供具有CMA认证的检测报告</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59BA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fldChar w:fldCharType="begin"/>
            </w:r>
            <w:r>
              <w:rPr>
                <w:rFonts w:hint="eastAsia" w:ascii="宋体" w:hAnsi="宋体" w:eastAsia="宋体" w:cs="宋体"/>
                <w:i w:val="0"/>
                <w:iCs w:val="0"/>
                <w:color w:val="auto"/>
                <w:sz w:val="20"/>
                <w:szCs w:val="20"/>
                <w:u w:val="none"/>
                <w:lang w:val="en-US" w:eastAsia="zh-CN" w:bidi="ar"/>
              </w:rPr>
              <w:instrText xml:space="preserve"> HYPERLINK "http://www.spsp.gov.cn/page/FO/1986/KS G5737-1986.shtml" </w:instrText>
            </w:r>
            <w:r>
              <w:rPr>
                <w:rFonts w:hint="eastAsia" w:ascii="宋体" w:hAnsi="宋体" w:eastAsia="宋体" w:cs="宋体"/>
                <w:i w:val="0"/>
                <w:iCs w:val="0"/>
                <w:color w:val="auto"/>
                <w:sz w:val="20"/>
                <w:szCs w:val="20"/>
                <w:u w:val="none"/>
                <w:lang w:val="en-US" w:eastAsia="zh-CN" w:bidi="ar"/>
              </w:rPr>
              <w:fldChar w:fldCharType="separate"/>
            </w:r>
            <w:r>
              <w:rPr>
                <w:rStyle w:val="15"/>
                <w:rFonts w:hint="eastAsia" w:ascii="宋体" w:hAnsi="宋体" w:eastAsia="宋体" w:cs="宋体"/>
                <w:color w:val="auto"/>
                <w:sz w:val="20"/>
                <w:szCs w:val="20"/>
                <w:u w:val="none"/>
              </w:rPr>
              <w:t>块</w:t>
            </w:r>
            <w:r>
              <w:rPr>
                <w:rFonts w:hint="eastAsia" w:ascii="宋体" w:hAnsi="宋体" w:eastAsia="宋体" w:cs="宋体"/>
                <w:i w:val="0"/>
                <w:iCs w:val="0"/>
                <w:color w:val="auto"/>
                <w:sz w:val="20"/>
                <w:szCs w:val="20"/>
                <w:u w:val="none"/>
                <w:lang w:val="en-US" w:eastAsia="zh-CN" w:bidi="ar"/>
              </w:rPr>
              <w:fldChar w:fldCharType="end"/>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6C0B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26DB7">
            <w:pPr>
              <w:jc w:val="center"/>
              <w:rPr>
                <w:rFonts w:hint="eastAsia" w:ascii="宋体" w:hAnsi="宋体" w:eastAsia="宋体" w:cs="宋体"/>
                <w:i w:val="0"/>
                <w:iCs w:val="0"/>
                <w:color w:val="auto"/>
                <w:sz w:val="20"/>
                <w:szCs w:val="20"/>
                <w:u w:val="none"/>
                <w:lang w:eastAsia="zh-CN"/>
              </w:rPr>
            </w:pPr>
          </w:p>
        </w:tc>
      </w:tr>
      <w:tr w14:paraId="60EF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4DF3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身高体重测试仪</w:t>
            </w:r>
          </w:p>
        </w:tc>
        <w:tc>
          <w:tcPr>
            <w:tcW w:w="5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DD5C9">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身高：量程：90cm～210cm，分度值0.1cm，允差：±0.2cm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体重：量程：5.0kg～150kg，分度值0.1kg，允差：±0.1kg  （</w:t>
            </w:r>
            <w:r>
              <w:rPr>
                <w:rFonts w:hint="eastAsia" w:ascii="宋体" w:hAnsi="宋体" w:cs="宋体"/>
                <w:i w:val="0"/>
                <w:iCs w:val="0"/>
                <w:color w:val="auto"/>
                <w:sz w:val="20"/>
                <w:szCs w:val="20"/>
                <w:u w:val="none"/>
                <w:lang w:val="en-US" w:eastAsia="zh-CN" w:bidi="ar"/>
              </w:rPr>
              <w:t>体重</w:t>
            </w:r>
            <w:r>
              <w:rPr>
                <w:rFonts w:hint="eastAsia" w:ascii="宋体" w:hAnsi="宋体" w:eastAsia="宋体" w:cs="宋体"/>
                <w:i w:val="0"/>
                <w:iCs w:val="0"/>
                <w:color w:val="auto"/>
                <w:sz w:val="20"/>
                <w:szCs w:val="20"/>
                <w:u w:val="none"/>
                <w:lang w:val="en-US" w:eastAsia="zh-CN" w:bidi="ar"/>
              </w:rPr>
              <w:t>≤100kg）</w:t>
            </w:r>
            <w:r>
              <w:rPr>
                <w:rFonts w:hint="eastAsia" w:ascii="宋体" w:hAnsi="宋体" w:cs="宋体"/>
                <w:i w:val="0"/>
                <w:iCs w:val="0"/>
                <w:color w:val="auto"/>
                <w:sz w:val="20"/>
                <w:szCs w:val="20"/>
                <w:u w:val="none"/>
                <w:lang w:val="en-US" w:eastAsia="zh-CN" w:bidi="ar"/>
              </w:rPr>
              <w:t>，</w:t>
            </w:r>
            <w:r>
              <w:rPr>
                <w:rFonts w:hint="eastAsia" w:ascii="宋体" w:hAnsi="宋体" w:eastAsia="宋体" w:cs="宋体"/>
                <w:i w:val="0"/>
                <w:iCs w:val="0"/>
                <w:color w:val="auto"/>
                <w:sz w:val="20"/>
                <w:szCs w:val="20"/>
                <w:u w:val="none"/>
                <w:lang w:val="en-US" w:eastAsia="zh-CN" w:bidi="ar"/>
              </w:rPr>
              <w:t>±0.15kg （</w:t>
            </w:r>
            <w:r>
              <w:rPr>
                <w:rFonts w:hint="eastAsia" w:ascii="宋体" w:hAnsi="宋体" w:cs="宋体"/>
                <w:i w:val="0"/>
                <w:iCs w:val="0"/>
                <w:color w:val="auto"/>
                <w:sz w:val="20"/>
                <w:szCs w:val="20"/>
                <w:u w:val="none"/>
                <w:lang w:val="en-US" w:eastAsia="zh-CN" w:bidi="ar"/>
              </w:rPr>
              <w:t>体重</w:t>
            </w:r>
            <w:r>
              <w:rPr>
                <w:rFonts w:hint="eastAsia" w:ascii="宋体" w:hAnsi="宋体" w:eastAsia="宋体" w:cs="宋体"/>
                <w:i w:val="0"/>
                <w:iCs w:val="0"/>
                <w:color w:val="auto"/>
                <w:sz w:val="20"/>
                <w:szCs w:val="20"/>
                <w:u w:val="none"/>
                <w:lang w:val="en-US" w:eastAsia="zh-CN" w:bidi="ar"/>
              </w:rPr>
              <w:t>＞100kg）</w:t>
            </w:r>
          </w:p>
          <w:p w14:paraId="5EA68F53">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▲提供具有CMA认证的检测报告</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46CA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CA45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24E49">
            <w:pPr>
              <w:jc w:val="center"/>
              <w:rPr>
                <w:rFonts w:hint="eastAsia" w:ascii="宋体" w:hAnsi="宋体" w:eastAsia="宋体" w:cs="宋体"/>
                <w:i w:val="0"/>
                <w:iCs w:val="0"/>
                <w:color w:val="auto"/>
                <w:sz w:val="20"/>
                <w:szCs w:val="20"/>
                <w:u w:val="none"/>
              </w:rPr>
            </w:pPr>
          </w:p>
        </w:tc>
      </w:tr>
      <w:tr w14:paraId="7EDC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FC47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肺活量测试仪</w:t>
            </w:r>
          </w:p>
        </w:tc>
        <w:tc>
          <w:tcPr>
            <w:tcW w:w="5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3EB68">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量程：100ml～9999ml，分度值1ml，允差：±2.5%</w:t>
            </w:r>
          </w:p>
          <w:p w14:paraId="62A08C0D">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▲提供具有CMA认证的检测报告</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0C32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719C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00BD5">
            <w:pPr>
              <w:jc w:val="center"/>
              <w:rPr>
                <w:rFonts w:hint="eastAsia" w:ascii="宋体" w:hAnsi="宋体" w:eastAsia="宋体" w:cs="宋体"/>
                <w:i w:val="0"/>
                <w:iCs w:val="0"/>
                <w:color w:val="auto"/>
                <w:sz w:val="20"/>
                <w:szCs w:val="20"/>
                <w:u w:val="none"/>
              </w:rPr>
            </w:pPr>
          </w:p>
        </w:tc>
      </w:tr>
      <w:tr w14:paraId="4C6D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F88B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握力测试仪</w:t>
            </w:r>
          </w:p>
        </w:tc>
        <w:tc>
          <w:tcPr>
            <w:tcW w:w="5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7375E">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量程：5.0kgf～99.9kgf，分度值0.1kgf，允差：±0.3kgf</w:t>
            </w:r>
          </w:p>
          <w:p w14:paraId="343D6DE5">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▲提供具有CMA认证的检测报告</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D3BC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153B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89D89">
            <w:pPr>
              <w:jc w:val="center"/>
              <w:rPr>
                <w:rFonts w:hint="eastAsia" w:ascii="宋体" w:hAnsi="宋体" w:eastAsia="宋体" w:cs="宋体"/>
                <w:i w:val="0"/>
                <w:iCs w:val="0"/>
                <w:color w:val="auto"/>
                <w:sz w:val="20"/>
                <w:szCs w:val="20"/>
                <w:u w:val="none"/>
              </w:rPr>
            </w:pPr>
          </w:p>
        </w:tc>
      </w:tr>
      <w:tr w14:paraId="5F0A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4838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坐位体前屈测试仪</w:t>
            </w:r>
          </w:p>
        </w:tc>
        <w:tc>
          <w:tcPr>
            <w:tcW w:w="5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7E4C2">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量程：-20cm～35cm，分度值0.1cm，允差：±0.2cm</w:t>
            </w:r>
          </w:p>
          <w:p w14:paraId="103B2AFA">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▲提供具有CMA认证的检测报告</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DAA1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42833">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58F21">
            <w:pPr>
              <w:jc w:val="center"/>
              <w:rPr>
                <w:rFonts w:hint="eastAsia" w:ascii="宋体" w:hAnsi="宋体" w:eastAsia="宋体" w:cs="宋体"/>
                <w:i w:val="0"/>
                <w:iCs w:val="0"/>
                <w:color w:val="auto"/>
                <w:sz w:val="20"/>
                <w:szCs w:val="20"/>
                <w:u w:val="none"/>
              </w:rPr>
            </w:pPr>
          </w:p>
        </w:tc>
      </w:tr>
    </w:tbl>
    <w:p w14:paraId="3BCFAD8C">
      <w:pPr>
        <w:pStyle w:val="2"/>
        <w:rPr>
          <w:rFonts w:hint="eastAsia"/>
          <w:color w:val="auto"/>
          <w:lang w:eastAsia="zh-CN"/>
        </w:rPr>
      </w:pPr>
    </w:p>
    <w:p w14:paraId="372B4B4A">
      <w:pPr>
        <w:rPr>
          <w:rFonts w:hint="eastAsia"/>
          <w:color w:val="auto"/>
          <w:lang w:eastAsia="zh-CN"/>
        </w:rPr>
      </w:pPr>
    </w:p>
    <w:p w14:paraId="281BA0A4">
      <w:pPr>
        <w:pStyle w:val="2"/>
        <w:rPr>
          <w:rFonts w:hint="eastAsia"/>
          <w:color w:val="auto"/>
          <w:lang w:eastAsia="zh-CN"/>
        </w:rPr>
      </w:pPr>
    </w:p>
    <w:p w14:paraId="4AAB207E">
      <w:pPr>
        <w:rPr>
          <w:rFonts w:hint="eastAsia"/>
          <w:color w:val="auto"/>
          <w:lang w:eastAsia="zh-CN"/>
        </w:rPr>
      </w:pPr>
    </w:p>
    <w:p w14:paraId="2F41BD3E">
      <w:pPr>
        <w:pStyle w:val="2"/>
        <w:rPr>
          <w:rFonts w:hint="eastAsia"/>
          <w:color w:val="auto"/>
          <w:lang w:eastAsia="zh-CN"/>
        </w:rPr>
      </w:pPr>
    </w:p>
    <w:p w14:paraId="1019D60A">
      <w:pPr>
        <w:rPr>
          <w:rFonts w:hint="eastAsia"/>
          <w:color w:val="auto"/>
          <w:lang w:eastAsia="zh-CN"/>
        </w:rPr>
      </w:pPr>
    </w:p>
    <w:p w14:paraId="18855F9E">
      <w:pPr>
        <w:pStyle w:val="2"/>
        <w:rPr>
          <w:rFonts w:hint="eastAsia"/>
          <w:color w:val="auto"/>
          <w:lang w:eastAsia="zh-CN"/>
        </w:rPr>
      </w:pPr>
    </w:p>
    <w:p w14:paraId="45EC8B65">
      <w:pPr>
        <w:rPr>
          <w:rFonts w:hint="eastAsia"/>
          <w:color w:val="auto"/>
          <w:lang w:eastAsia="zh-CN"/>
        </w:rPr>
      </w:pPr>
    </w:p>
    <w:p w14:paraId="1FDD56C5">
      <w:pPr>
        <w:pStyle w:val="2"/>
        <w:rPr>
          <w:rFonts w:hint="eastAsia"/>
          <w:color w:val="auto"/>
          <w:lang w:eastAsia="zh-CN"/>
        </w:rPr>
      </w:pPr>
    </w:p>
    <w:p w14:paraId="0D5A3D6D">
      <w:pPr>
        <w:rPr>
          <w:rFonts w:hint="eastAsia"/>
          <w:color w:val="auto"/>
          <w:lang w:eastAsia="zh-CN"/>
        </w:rPr>
      </w:pPr>
    </w:p>
    <w:p w14:paraId="0721397D">
      <w:pPr>
        <w:pStyle w:val="2"/>
        <w:rPr>
          <w:rFonts w:hint="eastAsia"/>
          <w:color w:val="auto"/>
          <w:lang w:eastAsia="zh-CN"/>
        </w:rPr>
      </w:pPr>
    </w:p>
    <w:p w14:paraId="76F1566A">
      <w:pPr>
        <w:rPr>
          <w:rFonts w:hint="eastAsia"/>
          <w:color w:val="auto"/>
          <w:lang w:eastAsia="zh-CN"/>
        </w:rPr>
      </w:pPr>
    </w:p>
    <w:p w14:paraId="2FABD728">
      <w:pPr>
        <w:pStyle w:val="2"/>
        <w:rPr>
          <w:rFonts w:hint="eastAsia"/>
          <w:color w:val="auto"/>
          <w:lang w:eastAsia="zh-CN"/>
        </w:rPr>
      </w:pPr>
    </w:p>
    <w:p w14:paraId="3A3B1A9C">
      <w:pPr>
        <w:rPr>
          <w:rFonts w:hint="eastAsia"/>
          <w:color w:val="auto"/>
          <w:lang w:eastAsia="zh-CN"/>
        </w:rPr>
      </w:pPr>
    </w:p>
    <w:p w14:paraId="61B2B1B8">
      <w:pPr>
        <w:pStyle w:val="2"/>
        <w:rPr>
          <w:rFonts w:hint="eastAsia"/>
          <w:color w:val="auto"/>
          <w:lang w:eastAsia="zh-CN"/>
        </w:rPr>
      </w:pPr>
    </w:p>
    <w:p w14:paraId="5173F8F8">
      <w:pPr>
        <w:rPr>
          <w:rFonts w:hint="eastAsia"/>
          <w:color w:val="auto"/>
          <w:lang w:eastAsia="zh-CN"/>
        </w:rPr>
      </w:pPr>
    </w:p>
    <w:p w14:paraId="095DC81D">
      <w:pPr>
        <w:pStyle w:val="2"/>
        <w:rPr>
          <w:rFonts w:hint="eastAsia"/>
          <w:color w:val="auto"/>
          <w:lang w:eastAsia="zh-CN"/>
        </w:rPr>
      </w:pPr>
    </w:p>
    <w:p w14:paraId="30B72479">
      <w:pPr>
        <w:rPr>
          <w:rFonts w:hint="eastAsia"/>
          <w:color w:val="auto"/>
          <w:lang w:eastAsia="zh-CN"/>
        </w:rPr>
      </w:pPr>
    </w:p>
    <w:p w14:paraId="25276D99">
      <w:pPr>
        <w:pStyle w:val="2"/>
        <w:rPr>
          <w:rFonts w:hint="eastAsia"/>
          <w:color w:val="auto"/>
          <w:lang w:eastAsia="zh-CN"/>
        </w:rPr>
      </w:pPr>
    </w:p>
    <w:p w14:paraId="3E3D186A">
      <w:pPr>
        <w:rPr>
          <w:rFonts w:hint="eastAsia"/>
          <w:color w:val="auto"/>
          <w:lang w:eastAsia="zh-CN"/>
        </w:rPr>
      </w:pPr>
    </w:p>
    <w:p w14:paraId="7F2C44E8">
      <w:pPr>
        <w:pStyle w:val="2"/>
        <w:rPr>
          <w:rFonts w:hint="eastAsia"/>
          <w:color w:val="auto"/>
          <w:lang w:eastAsia="zh-CN"/>
        </w:rPr>
      </w:pPr>
    </w:p>
    <w:tbl>
      <w:tblPr>
        <w:tblStyle w:val="13"/>
        <w:tblpPr w:leftFromText="180" w:rightFromText="180" w:vertAnchor="text" w:tblpXSpec="center" w:tblpY="1"/>
        <w:tblW w:w="100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8"/>
        <w:gridCol w:w="5780"/>
        <w:gridCol w:w="851"/>
        <w:gridCol w:w="851"/>
        <w:gridCol w:w="1135"/>
      </w:tblGrid>
      <w:tr w14:paraId="7A8F4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10035" w:type="dxa"/>
            <w:gridSpan w:val="5"/>
            <w:tcBorders>
              <w:top w:val="nil"/>
              <w:left w:val="nil"/>
              <w:bottom w:val="nil"/>
              <w:right w:val="nil"/>
            </w:tcBorders>
            <w:shd w:val="clear" w:color="auto" w:fill="auto"/>
            <w:noWrap/>
            <w:vAlign w:val="center"/>
          </w:tcPr>
          <w:p w14:paraId="569C7571">
            <w:pPr>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体育器材（中学）配置清单（套）</w:t>
            </w:r>
          </w:p>
        </w:tc>
      </w:tr>
      <w:tr w14:paraId="27F2A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28E7">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sz w:val="24"/>
                <w:szCs w:val="24"/>
                <w:u w:val="none"/>
                <w:lang w:val="en-US" w:eastAsia="zh-CN" w:bidi="ar"/>
              </w:rPr>
              <w:t>货物</w:t>
            </w:r>
            <w:r>
              <w:rPr>
                <w:rFonts w:hint="eastAsia" w:ascii="宋体" w:hAnsi="宋体" w:eastAsia="宋体" w:cs="宋体"/>
                <w:b/>
                <w:bCs/>
                <w:i w:val="0"/>
                <w:iCs w:val="0"/>
                <w:color w:val="auto"/>
                <w:sz w:val="24"/>
                <w:szCs w:val="24"/>
                <w:u w:val="none"/>
                <w:lang w:val="en-US" w:eastAsia="zh-CN" w:bidi="ar"/>
              </w:rPr>
              <w:t>名称</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9B24C">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技术要求和参数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9E3B">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9529">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数量</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DDD1">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备注</w:t>
            </w:r>
          </w:p>
        </w:tc>
      </w:tr>
      <w:tr w14:paraId="1B44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40F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机械秒表</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651D4">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分辨率：0.1s</w:t>
            </w:r>
          </w:p>
          <w:p w14:paraId="1E551990">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▲提供具有CMA认证的检测报告</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56B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C07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7137">
            <w:pPr>
              <w:jc w:val="center"/>
              <w:rPr>
                <w:rFonts w:hint="eastAsia" w:ascii="宋体" w:hAnsi="宋体" w:eastAsia="宋体" w:cs="宋体"/>
                <w:i w:val="0"/>
                <w:iCs w:val="0"/>
                <w:color w:val="auto"/>
                <w:sz w:val="20"/>
                <w:szCs w:val="20"/>
                <w:u w:val="none"/>
                <w:lang w:eastAsia="zh-CN"/>
              </w:rPr>
            </w:pPr>
          </w:p>
        </w:tc>
      </w:tr>
      <w:tr w14:paraId="5B13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480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数字秒表</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90E9D">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分辨率：0.01s，10min测量精度≤0.2s</w:t>
            </w:r>
          </w:p>
          <w:p w14:paraId="066D754A">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▲提供具有CMA认证的检测报告</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56D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5DC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FD39">
            <w:pPr>
              <w:jc w:val="center"/>
              <w:rPr>
                <w:rFonts w:hint="eastAsia" w:ascii="宋体" w:hAnsi="宋体" w:eastAsia="宋体" w:cs="宋体"/>
                <w:i w:val="0"/>
                <w:iCs w:val="0"/>
                <w:color w:val="auto"/>
                <w:sz w:val="20"/>
                <w:szCs w:val="20"/>
                <w:u w:val="none"/>
                <w:lang w:eastAsia="zh-CN"/>
              </w:rPr>
            </w:pPr>
          </w:p>
        </w:tc>
      </w:tr>
      <w:tr w14:paraId="3835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1" w:hRule="atLeast"/>
          <w:jc w:val="center"/>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A957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身高体重测试仪</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B267D">
            <w:pPr>
              <w:keepNext w:val="0"/>
              <w:keepLines w:val="0"/>
              <w:pageBreakBefore w:val="0"/>
              <w:widowControl/>
              <w:suppressLineNumbers w:val="0"/>
              <w:spacing w:before="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身高：量程：90cm～210cm，分度值0.1cm，允差：±0.2cm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体重：量程：5.0gkg～150kg，分度值0.1kg，允差：±0.1kg（</w:t>
            </w:r>
            <w:r>
              <w:rPr>
                <w:rFonts w:hint="eastAsia" w:ascii="宋体" w:hAnsi="宋体" w:cs="宋体"/>
                <w:i w:val="0"/>
                <w:iCs w:val="0"/>
                <w:color w:val="auto"/>
                <w:sz w:val="20"/>
                <w:szCs w:val="20"/>
                <w:u w:val="none"/>
                <w:lang w:val="en-US" w:eastAsia="zh-CN" w:bidi="ar"/>
              </w:rPr>
              <w:t>体重</w:t>
            </w:r>
            <w:r>
              <w:rPr>
                <w:rFonts w:hint="eastAsia" w:ascii="宋体" w:hAnsi="宋体" w:eastAsia="宋体" w:cs="宋体"/>
                <w:i w:val="0"/>
                <w:iCs w:val="0"/>
                <w:color w:val="auto"/>
                <w:sz w:val="20"/>
                <w:szCs w:val="20"/>
                <w:u w:val="none"/>
                <w:lang w:val="en-US" w:eastAsia="zh-CN" w:bidi="ar"/>
              </w:rPr>
              <w:t>≤100kg）</w:t>
            </w:r>
            <w:r>
              <w:rPr>
                <w:rFonts w:hint="eastAsia" w:ascii="宋体" w:hAnsi="宋体" w:cs="宋体"/>
                <w:i w:val="0"/>
                <w:iCs w:val="0"/>
                <w:color w:val="auto"/>
                <w:sz w:val="20"/>
                <w:szCs w:val="20"/>
                <w:u w:val="none"/>
                <w:lang w:val="en-US" w:eastAsia="zh-CN" w:bidi="ar"/>
              </w:rPr>
              <w:t>，</w:t>
            </w:r>
            <w:r>
              <w:rPr>
                <w:rFonts w:hint="eastAsia" w:ascii="宋体" w:hAnsi="宋体" w:eastAsia="宋体" w:cs="宋体"/>
                <w:i w:val="0"/>
                <w:iCs w:val="0"/>
                <w:color w:val="auto"/>
                <w:sz w:val="20"/>
                <w:szCs w:val="20"/>
                <w:u w:val="none"/>
                <w:lang w:val="en-US" w:eastAsia="zh-CN" w:bidi="ar"/>
              </w:rPr>
              <w:t>±0.15kg（</w:t>
            </w:r>
            <w:r>
              <w:rPr>
                <w:rFonts w:hint="eastAsia" w:ascii="宋体" w:hAnsi="宋体" w:cs="宋体"/>
                <w:i w:val="0"/>
                <w:iCs w:val="0"/>
                <w:color w:val="auto"/>
                <w:sz w:val="20"/>
                <w:szCs w:val="20"/>
                <w:u w:val="none"/>
                <w:lang w:val="en-US" w:eastAsia="zh-CN" w:bidi="ar"/>
              </w:rPr>
              <w:t>体重</w:t>
            </w:r>
            <w:r>
              <w:rPr>
                <w:rFonts w:hint="eastAsia" w:ascii="宋体" w:hAnsi="宋体" w:eastAsia="宋体" w:cs="宋体"/>
                <w:i w:val="0"/>
                <w:iCs w:val="0"/>
                <w:color w:val="auto"/>
                <w:sz w:val="20"/>
                <w:szCs w:val="20"/>
                <w:u w:val="none"/>
                <w:lang w:val="en-US" w:eastAsia="zh-CN" w:bidi="ar"/>
              </w:rPr>
              <w:t>＞100kg）</w:t>
            </w:r>
          </w:p>
          <w:p w14:paraId="59CA1364">
            <w:pPr>
              <w:keepNext w:val="0"/>
              <w:keepLines w:val="0"/>
              <w:pageBreakBefore w:val="0"/>
              <w:widowControl/>
              <w:suppressLineNumbers w:val="0"/>
              <w:spacing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▲提供具有CMA认证的检测报告</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43BE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D58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3241">
            <w:pPr>
              <w:jc w:val="center"/>
              <w:rPr>
                <w:rFonts w:hint="eastAsia" w:ascii="宋体" w:hAnsi="宋体" w:eastAsia="宋体" w:cs="宋体"/>
                <w:i w:val="0"/>
                <w:iCs w:val="0"/>
                <w:color w:val="auto"/>
                <w:sz w:val="20"/>
                <w:szCs w:val="20"/>
                <w:u w:val="none"/>
              </w:rPr>
            </w:pPr>
          </w:p>
        </w:tc>
      </w:tr>
      <w:tr w14:paraId="40FF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3" w:hRule="atLeast"/>
          <w:jc w:val="center"/>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C98E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肺活量测试仪</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C0CC6">
            <w:pPr>
              <w:keepNext w:val="0"/>
              <w:keepLines w:val="0"/>
              <w:pageBreakBefore w:val="0"/>
              <w:widowControl/>
              <w:suppressLineNumbers w:val="0"/>
              <w:spacing w:before="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量程：100ml～9999ml，分度值1ml，允差：±2.5%</w:t>
            </w:r>
          </w:p>
          <w:p w14:paraId="279D5A1B">
            <w:pPr>
              <w:keepNext w:val="0"/>
              <w:keepLines w:val="0"/>
              <w:pageBreakBefore w:val="0"/>
              <w:widowControl/>
              <w:suppressLineNumbers w:val="0"/>
              <w:spacing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▲提供具有CMA认证的检测报告</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AA18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227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D811">
            <w:pPr>
              <w:jc w:val="center"/>
              <w:rPr>
                <w:rFonts w:hint="eastAsia" w:ascii="宋体" w:hAnsi="宋体" w:eastAsia="宋体" w:cs="宋体"/>
                <w:i w:val="0"/>
                <w:iCs w:val="0"/>
                <w:color w:val="auto"/>
                <w:sz w:val="20"/>
                <w:szCs w:val="20"/>
                <w:u w:val="none"/>
              </w:rPr>
            </w:pPr>
          </w:p>
        </w:tc>
      </w:tr>
      <w:tr w14:paraId="3125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3" w:hRule="atLeast"/>
          <w:jc w:val="center"/>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4D30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握力测试仪</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64680">
            <w:pPr>
              <w:keepNext w:val="0"/>
              <w:keepLines w:val="0"/>
              <w:pageBreakBefore w:val="0"/>
              <w:widowControl/>
              <w:suppressLineNumbers w:val="0"/>
              <w:spacing w:before="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量程：5.0kgf～99.9kgf，分度值0.1kgf，允差：±0.3kgf</w:t>
            </w:r>
          </w:p>
          <w:p w14:paraId="0F069A39">
            <w:pPr>
              <w:keepNext w:val="0"/>
              <w:keepLines w:val="0"/>
              <w:pageBreakBefore w:val="0"/>
              <w:widowControl/>
              <w:suppressLineNumbers w:val="0"/>
              <w:spacing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▲提供具有CMA认证的检测报告</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CF6E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AF9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0C9D">
            <w:pPr>
              <w:jc w:val="center"/>
              <w:rPr>
                <w:rFonts w:hint="eastAsia" w:ascii="宋体" w:hAnsi="宋体" w:eastAsia="宋体" w:cs="宋体"/>
                <w:i w:val="0"/>
                <w:iCs w:val="0"/>
                <w:color w:val="auto"/>
                <w:sz w:val="20"/>
                <w:szCs w:val="20"/>
                <w:u w:val="none"/>
              </w:rPr>
            </w:pPr>
          </w:p>
        </w:tc>
      </w:tr>
      <w:tr w14:paraId="552C0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77C2A">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坐位体前屈测试仪</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E3A0C">
            <w:pPr>
              <w:keepNext w:val="0"/>
              <w:keepLines w:val="0"/>
              <w:pageBreakBefore w:val="0"/>
              <w:widowControl/>
              <w:suppressLineNumbers w:val="0"/>
              <w:spacing w:before="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量程：-20cm～35cm，分度值0.1cm，允差：±0.2cm</w:t>
            </w:r>
          </w:p>
          <w:p w14:paraId="554E14F7">
            <w:pPr>
              <w:keepNext w:val="0"/>
              <w:keepLines w:val="0"/>
              <w:pageBreakBefore w:val="0"/>
              <w:widowControl/>
              <w:suppressLineNumbers w:val="0"/>
              <w:spacing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▲提供具有CMA认证的检测报告</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EE90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F55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7CE3">
            <w:pPr>
              <w:jc w:val="center"/>
              <w:rPr>
                <w:rFonts w:hint="eastAsia" w:ascii="宋体" w:hAnsi="宋体" w:eastAsia="宋体" w:cs="宋体"/>
                <w:i w:val="0"/>
                <w:iCs w:val="0"/>
                <w:color w:val="auto"/>
                <w:sz w:val="20"/>
                <w:szCs w:val="20"/>
                <w:u w:val="none"/>
              </w:rPr>
            </w:pPr>
          </w:p>
        </w:tc>
      </w:tr>
    </w:tbl>
    <w:p w14:paraId="563D1089">
      <w:pPr>
        <w:rPr>
          <w:rFonts w:hint="eastAsia" w:ascii="宋体" w:hAnsi="宋体" w:eastAsia="宋体" w:cs="宋体"/>
          <w:b/>
          <w:bCs/>
          <w:color w:val="auto"/>
          <w:sz w:val="28"/>
          <w:szCs w:val="28"/>
          <w:lang w:eastAsia="zh-CN"/>
        </w:rPr>
      </w:pPr>
    </w:p>
    <w:p w14:paraId="48672163">
      <w:pPr>
        <w:pStyle w:val="2"/>
        <w:rPr>
          <w:rFonts w:hint="eastAsia" w:ascii="宋体" w:hAnsi="宋体" w:eastAsia="宋体" w:cs="宋体"/>
          <w:b/>
          <w:bCs/>
          <w:color w:val="auto"/>
          <w:sz w:val="28"/>
          <w:szCs w:val="28"/>
          <w:lang w:eastAsia="zh-CN"/>
        </w:rPr>
      </w:pPr>
    </w:p>
    <w:p w14:paraId="05C99935">
      <w:pPr>
        <w:rPr>
          <w:rFonts w:hint="eastAsia" w:ascii="宋体" w:hAnsi="宋体" w:eastAsia="宋体" w:cs="宋体"/>
          <w:b/>
          <w:bCs/>
          <w:color w:val="auto"/>
          <w:sz w:val="28"/>
          <w:szCs w:val="28"/>
          <w:lang w:eastAsia="zh-CN"/>
        </w:rPr>
      </w:pPr>
    </w:p>
    <w:p w14:paraId="19EAA3B7">
      <w:pPr>
        <w:pStyle w:val="2"/>
        <w:rPr>
          <w:rFonts w:hint="eastAsia" w:ascii="宋体" w:hAnsi="宋体" w:eastAsia="宋体" w:cs="宋体"/>
          <w:b/>
          <w:bCs/>
          <w:color w:val="auto"/>
          <w:sz w:val="28"/>
          <w:szCs w:val="28"/>
          <w:lang w:eastAsia="zh-CN"/>
        </w:rPr>
      </w:pPr>
    </w:p>
    <w:p w14:paraId="15E4B666">
      <w:pPr>
        <w:rPr>
          <w:rFonts w:hint="eastAsia" w:ascii="宋体" w:hAnsi="宋体" w:eastAsia="宋体" w:cs="宋体"/>
          <w:b/>
          <w:bCs/>
          <w:color w:val="auto"/>
          <w:sz w:val="28"/>
          <w:szCs w:val="28"/>
          <w:lang w:eastAsia="zh-CN"/>
        </w:rPr>
      </w:pPr>
    </w:p>
    <w:p w14:paraId="06EBED45">
      <w:pPr>
        <w:pStyle w:val="2"/>
        <w:rPr>
          <w:rFonts w:hint="eastAsia" w:ascii="宋体" w:hAnsi="宋体" w:eastAsia="宋体" w:cs="宋体"/>
          <w:b/>
          <w:bCs/>
          <w:color w:val="auto"/>
          <w:sz w:val="28"/>
          <w:szCs w:val="28"/>
          <w:lang w:eastAsia="zh-CN"/>
        </w:rPr>
      </w:pPr>
    </w:p>
    <w:p w14:paraId="427B6290">
      <w:pPr>
        <w:rPr>
          <w:rFonts w:hint="eastAsia" w:ascii="宋体" w:hAnsi="宋体" w:eastAsia="宋体" w:cs="宋体"/>
          <w:b/>
          <w:bCs/>
          <w:color w:val="auto"/>
          <w:sz w:val="28"/>
          <w:szCs w:val="28"/>
          <w:lang w:eastAsia="zh-CN"/>
        </w:rPr>
      </w:pPr>
    </w:p>
    <w:p w14:paraId="74A53485">
      <w:pPr>
        <w:pStyle w:val="2"/>
        <w:rPr>
          <w:rFonts w:hint="eastAsia" w:ascii="宋体" w:hAnsi="宋体" w:eastAsia="宋体" w:cs="宋体"/>
          <w:b/>
          <w:bCs/>
          <w:color w:val="auto"/>
          <w:sz w:val="28"/>
          <w:szCs w:val="28"/>
          <w:lang w:eastAsia="zh-CN"/>
        </w:rPr>
      </w:pPr>
    </w:p>
    <w:p w14:paraId="7295905B">
      <w:pPr>
        <w:rPr>
          <w:rFonts w:hint="eastAsia" w:ascii="宋体" w:hAnsi="宋体" w:eastAsia="宋体" w:cs="宋体"/>
          <w:b/>
          <w:bCs/>
          <w:color w:val="auto"/>
          <w:sz w:val="28"/>
          <w:szCs w:val="28"/>
          <w:lang w:eastAsia="zh-CN"/>
        </w:rPr>
      </w:pPr>
    </w:p>
    <w:p w14:paraId="6F559FA0">
      <w:pPr>
        <w:pStyle w:val="2"/>
        <w:rPr>
          <w:rFonts w:hint="eastAsia" w:ascii="宋体" w:hAnsi="宋体" w:eastAsia="宋体" w:cs="宋体"/>
          <w:b/>
          <w:bCs/>
          <w:color w:val="auto"/>
          <w:sz w:val="28"/>
          <w:szCs w:val="28"/>
          <w:lang w:eastAsia="zh-CN"/>
        </w:rPr>
      </w:pPr>
    </w:p>
    <w:p w14:paraId="6ED4FCA8">
      <w:pPr>
        <w:rPr>
          <w:rFonts w:hint="eastAsia" w:ascii="宋体" w:hAnsi="宋体" w:eastAsia="宋体" w:cs="宋体"/>
          <w:b/>
          <w:bCs/>
          <w:color w:val="auto"/>
          <w:sz w:val="28"/>
          <w:szCs w:val="28"/>
          <w:lang w:eastAsia="zh-CN"/>
        </w:rPr>
      </w:pPr>
    </w:p>
    <w:p w14:paraId="31B50E0D">
      <w:pPr>
        <w:pStyle w:val="2"/>
        <w:rPr>
          <w:rFonts w:hint="eastAsia"/>
          <w:color w:val="auto"/>
          <w:lang w:eastAsia="zh-CN"/>
        </w:rPr>
      </w:pPr>
    </w:p>
    <w:p w14:paraId="01625D88">
      <w:pP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更正为</w:t>
      </w:r>
    </w:p>
    <w:p w14:paraId="056E87AC">
      <w:pPr>
        <w:pStyle w:val="2"/>
        <w:rPr>
          <w:rFonts w:hint="eastAsia"/>
          <w:color w:val="auto"/>
          <w:lang w:eastAsia="zh-CN"/>
        </w:rPr>
      </w:pPr>
    </w:p>
    <w:tbl>
      <w:tblPr>
        <w:tblStyle w:val="13"/>
        <w:tblpPr w:vertAnchor="text" w:horzAnchor="page" w:tblpXSpec="center" w:tblpY="233"/>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7"/>
        <w:gridCol w:w="5603"/>
        <w:gridCol w:w="850"/>
        <w:gridCol w:w="850"/>
        <w:gridCol w:w="1134"/>
      </w:tblGrid>
      <w:tr w14:paraId="6BA7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0" w:type="dxa"/>
            <w:gridSpan w:val="5"/>
            <w:tcBorders>
              <w:top w:val="nil"/>
              <w:left w:val="nil"/>
              <w:bottom w:val="nil"/>
              <w:right w:val="nil"/>
            </w:tcBorders>
            <w:shd w:val="clear" w:color="auto" w:fill="auto"/>
            <w:noWrap/>
            <w:vAlign w:val="center"/>
          </w:tcPr>
          <w:p w14:paraId="0AB95B71">
            <w:pPr>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音乐器材（中小学）配置清单（套）</w:t>
            </w:r>
          </w:p>
        </w:tc>
      </w:tr>
      <w:tr w14:paraId="2ADC2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4C973">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货物名称</w:t>
            </w:r>
          </w:p>
        </w:tc>
        <w:tc>
          <w:tcPr>
            <w:tcW w:w="58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85CE5">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技术要求和参数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B39BD">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0489">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数量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7BFA">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备注</w:t>
            </w:r>
          </w:p>
        </w:tc>
      </w:tr>
      <w:tr w14:paraId="261C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B671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二胡</w:t>
            </w:r>
          </w:p>
        </w:tc>
        <w:tc>
          <w:tcPr>
            <w:tcW w:w="58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8B64B">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1、规格：六角筒</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2、琴体材质：</w:t>
            </w:r>
            <w:r>
              <w:rPr>
                <w:rFonts w:hint="eastAsia" w:ascii="宋体" w:hAnsi="宋体" w:cs="宋体"/>
                <w:i w:val="0"/>
                <w:iCs w:val="0"/>
                <w:color w:val="auto"/>
                <w:sz w:val="20"/>
                <w:szCs w:val="20"/>
                <w:u w:val="none"/>
                <w:lang w:val="en-US" w:eastAsia="zh-CN" w:bidi="ar"/>
              </w:rPr>
              <w:t>木质，</w:t>
            </w:r>
            <w:r>
              <w:rPr>
                <w:rFonts w:hint="eastAsia" w:ascii="宋体" w:hAnsi="宋体" w:eastAsia="宋体" w:cs="宋体"/>
                <w:i w:val="0"/>
                <w:iCs w:val="0"/>
                <w:color w:val="auto"/>
                <w:sz w:val="20"/>
                <w:szCs w:val="20"/>
                <w:u w:val="none"/>
                <w:lang w:val="en-US" w:eastAsia="zh-CN" w:bidi="ar"/>
              </w:rPr>
              <w:t>抛光处理</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cs="宋体"/>
                <w:i w:val="0"/>
                <w:iCs w:val="0"/>
                <w:color w:val="auto"/>
                <w:sz w:val="20"/>
                <w:szCs w:val="20"/>
                <w:u w:val="none"/>
                <w:lang w:val="en-US" w:eastAsia="zh-CN" w:bidi="ar"/>
              </w:rPr>
              <w:t>3</w:t>
            </w:r>
            <w:r>
              <w:rPr>
                <w:rFonts w:hint="eastAsia" w:ascii="宋体" w:hAnsi="宋体" w:eastAsia="宋体" w:cs="宋体"/>
                <w:i w:val="0"/>
                <w:iCs w:val="0"/>
                <w:color w:val="auto"/>
                <w:sz w:val="20"/>
                <w:szCs w:val="20"/>
                <w:u w:val="none"/>
                <w:lang w:val="en-US" w:eastAsia="zh-CN" w:bidi="ar"/>
              </w:rPr>
              <w:t>、音质：高音明亮、中音饱满、低音浑厚，两根弦音色过渡自然，均衡。</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cs="宋体"/>
                <w:i w:val="0"/>
                <w:iCs w:val="0"/>
                <w:color w:val="auto"/>
                <w:sz w:val="20"/>
                <w:szCs w:val="20"/>
                <w:u w:val="none"/>
                <w:lang w:val="en-US" w:eastAsia="zh-CN" w:bidi="ar"/>
              </w:rPr>
              <w:t>4</w:t>
            </w:r>
            <w:r>
              <w:rPr>
                <w:rFonts w:hint="eastAsia" w:ascii="宋体" w:hAnsi="宋体" w:eastAsia="宋体" w:cs="宋体"/>
                <w:i w:val="0"/>
                <w:iCs w:val="0"/>
                <w:color w:val="auto"/>
                <w:sz w:val="20"/>
                <w:szCs w:val="20"/>
                <w:u w:val="none"/>
                <w:lang w:val="en-US" w:eastAsia="zh-CN" w:bidi="ar"/>
              </w:rPr>
              <w:t>、音窗：塑料，精湛的花型镂空工艺，配置梅花花窗，显得精致大方</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cs="宋体"/>
                <w:i w:val="0"/>
                <w:iCs w:val="0"/>
                <w:color w:val="auto"/>
                <w:sz w:val="20"/>
                <w:szCs w:val="20"/>
                <w:u w:val="none"/>
                <w:lang w:val="en-US" w:eastAsia="zh-CN" w:bidi="ar"/>
              </w:rPr>
              <w:t>5</w:t>
            </w:r>
            <w:r>
              <w:rPr>
                <w:rFonts w:hint="eastAsia" w:ascii="宋体" w:hAnsi="宋体" w:eastAsia="宋体" w:cs="宋体"/>
                <w:i w:val="0"/>
                <w:iCs w:val="0"/>
                <w:color w:val="auto"/>
                <w:sz w:val="20"/>
                <w:szCs w:val="20"/>
                <w:u w:val="none"/>
                <w:lang w:val="en-US" w:eastAsia="zh-CN" w:bidi="ar"/>
              </w:rPr>
              <w:t>、配件：2个琴码，1根琴弓、1个黑色布盒子、说明书、合格证。</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CA8A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F6B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B606C">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提供样品</w:t>
            </w:r>
          </w:p>
        </w:tc>
      </w:tr>
    </w:tbl>
    <w:p w14:paraId="73373BEF">
      <w:pPr>
        <w:pStyle w:val="2"/>
        <w:rPr>
          <w:rFonts w:hint="eastAsia"/>
          <w:color w:val="auto"/>
          <w:lang w:eastAsia="zh-CN"/>
        </w:rPr>
      </w:pPr>
    </w:p>
    <w:p w14:paraId="2E182BE8">
      <w:pPr>
        <w:rPr>
          <w:rFonts w:hint="eastAsia"/>
          <w:color w:val="auto"/>
          <w:lang w:eastAsia="zh-CN"/>
        </w:rPr>
      </w:pPr>
    </w:p>
    <w:p w14:paraId="68BEA941">
      <w:pPr>
        <w:pStyle w:val="2"/>
        <w:rPr>
          <w:rFonts w:hint="eastAsia"/>
          <w:color w:val="auto"/>
          <w:lang w:eastAsia="zh-CN"/>
        </w:rPr>
      </w:pPr>
    </w:p>
    <w:p w14:paraId="04F9FC98">
      <w:pPr>
        <w:rPr>
          <w:rFonts w:hint="eastAsia"/>
          <w:color w:val="auto"/>
          <w:lang w:eastAsia="zh-CN"/>
        </w:rPr>
      </w:pPr>
    </w:p>
    <w:p w14:paraId="14CA5F89">
      <w:pPr>
        <w:pStyle w:val="2"/>
        <w:rPr>
          <w:rFonts w:hint="eastAsia"/>
          <w:color w:val="auto"/>
          <w:lang w:eastAsia="zh-CN"/>
        </w:rPr>
      </w:pPr>
    </w:p>
    <w:p w14:paraId="34B47BD0">
      <w:pPr>
        <w:rPr>
          <w:rFonts w:hint="eastAsia"/>
          <w:color w:val="auto"/>
          <w:lang w:eastAsia="zh-CN"/>
        </w:rPr>
      </w:pPr>
    </w:p>
    <w:p w14:paraId="4E6C5F28">
      <w:pPr>
        <w:pStyle w:val="2"/>
        <w:rPr>
          <w:rFonts w:hint="eastAsia"/>
          <w:color w:val="auto"/>
          <w:lang w:eastAsia="zh-CN"/>
        </w:rPr>
      </w:pPr>
    </w:p>
    <w:p w14:paraId="64C1F611">
      <w:pPr>
        <w:rPr>
          <w:rFonts w:hint="eastAsia"/>
          <w:color w:val="auto"/>
          <w:lang w:eastAsia="zh-CN"/>
        </w:rPr>
      </w:pPr>
    </w:p>
    <w:p w14:paraId="757FECC6">
      <w:pPr>
        <w:pStyle w:val="2"/>
        <w:rPr>
          <w:rFonts w:hint="eastAsia"/>
          <w:color w:val="auto"/>
          <w:lang w:eastAsia="zh-CN"/>
        </w:rPr>
      </w:pPr>
    </w:p>
    <w:p w14:paraId="5BB4621C">
      <w:pPr>
        <w:rPr>
          <w:rFonts w:hint="eastAsia"/>
          <w:color w:val="auto"/>
          <w:lang w:eastAsia="zh-CN"/>
        </w:rPr>
      </w:pPr>
    </w:p>
    <w:p w14:paraId="4A5E1EF2">
      <w:pPr>
        <w:pStyle w:val="2"/>
        <w:rPr>
          <w:rFonts w:hint="eastAsia"/>
          <w:color w:val="auto"/>
          <w:lang w:eastAsia="zh-CN"/>
        </w:rPr>
      </w:pPr>
    </w:p>
    <w:p w14:paraId="433E1FDC">
      <w:pPr>
        <w:rPr>
          <w:rFonts w:hint="eastAsia"/>
          <w:color w:val="auto"/>
          <w:lang w:eastAsia="zh-CN"/>
        </w:rPr>
      </w:pPr>
    </w:p>
    <w:p w14:paraId="25DCED44">
      <w:pPr>
        <w:pStyle w:val="2"/>
        <w:rPr>
          <w:rFonts w:hint="eastAsia"/>
          <w:color w:val="auto"/>
          <w:lang w:eastAsia="zh-CN"/>
        </w:rPr>
      </w:pPr>
    </w:p>
    <w:p w14:paraId="290CFA7F">
      <w:pPr>
        <w:rPr>
          <w:rFonts w:hint="eastAsia"/>
          <w:color w:val="auto"/>
          <w:lang w:eastAsia="zh-CN"/>
        </w:rPr>
      </w:pPr>
    </w:p>
    <w:p w14:paraId="36F21A00">
      <w:pPr>
        <w:pStyle w:val="2"/>
        <w:rPr>
          <w:rFonts w:hint="eastAsia"/>
          <w:color w:val="auto"/>
          <w:lang w:eastAsia="zh-CN"/>
        </w:rPr>
      </w:pPr>
    </w:p>
    <w:p w14:paraId="3E63DE09">
      <w:pPr>
        <w:rPr>
          <w:rFonts w:hint="eastAsia"/>
          <w:color w:val="auto"/>
          <w:lang w:eastAsia="zh-CN"/>
        </w:rPr>
      </w:pPr>
    </w:p>
    <w:p w14:paraId="0AC4F5D6">
      <w:pPr>
        <w:pStyle w:val="2"/>
        <w:rPr>
          <w:rFonts w:hint="eastAsia"/>
          <w:color w:val="auto"/>
          <w:lang w:eastAsia="zh-CN"/>
        </w:rPr>
      </w:pPr>
    </w:p>
    <w:p w14:paraId="6A46EAFD">
      <w:pPr>
        <w:rPr>
          <w:rFonts w:hint="eastAsia"/>
          <w:color w:val="auto"/>
          <w:lang w:eastAsia="zh-CN"/>
        </w:rPr>
      </w:pPr>
    </w:p>
    <w:p w14:paraId="3A876312">
      <w:pPr>
        <w:pStyle w:val="2"/>
        <w:rPr>
          <w:rFonts w:hint="eastAsia"/>
          <w:color w:val="auto"/>
          <w:lang w:eastAsia="zh-CN"/>
        </w:rPr>
      </w:pPr>
    </w:p>
    <w:p w14:paraId="12C31BA5">
      <w:pPr>
        <w:rPr>
          <w:rFonts w:hint="eastAsia"/>
          <w:color w:val="auto"/>
          <w:lang w:eastAsia="zh-CN"/>
        </w:rPr>
      </w:pPr>
    </w:p>
    <w:p w14:paraId="368E8524">
      <w:pPr>
        <w:pStyle w:val="2"/>
        <w:rPr>
          <w:rFonts w:hint="eastAsia"/>
          <w:color w:val="auto"/>
          <w:lang w:eastAsia="zh-CN"/>
        </w:rPr>
      </w:pPr>
    </w:p>
    <w:p w14:paraId="049A0966">
      <w:pPr>
        <w:rPr>
          <w:rFonts w:hint="eastAsia"/>
          <w:color w:val="auto"/>
          <w:lang w:eastAsia="zh-CN"/>
        </w:rPr>
      </w:pPr>
    </w:p>
    <w:p w14:paraId="66BBCA07">
      <w:pPr>
        <w:pStyle w:val="2"/>
        <w:rPr>
          <w:rFonts w:hint="eastAsia"/>
          <w:color w:val="auto"/>
          <w:lang w:eastAsia="zh-CN"/>
        </w:rPr>
      </w:pPr>
    </w:p>
    <w:p w14:paraId="66E9E520">
      <w:pPr>
        <w:rPr>
          <w:rFonts w:hint="eastAsia"/>
          <w:color w:val="auto"/>
          <w:lang w:eastAsia="zh-CN"/>
        </w:rPr>
      </w:pPr>
    </w:p>
    <w:p w14:paraId="5D410407">
      <w:pPr>
        <w:pStyle w:val="2"/>
        <w:rPr>
          <w:rFonts w:hint="eastAsia"/>
          <w:color w:val="auto"/>
          <w:lang w:eastAsia="zh-CN"/>
        </w:rPr>
      </w:pPr>
    </w:p>
    <w:p w14:paraId="778C667D">
      <w:pPr>
        <w:rPr>
          <w:rFonts w:hint="eastAsia"/>
          <w:color w:val="auto"/>
          <w:lang w:eastAsia="zh-CN"/>
        </w:rPr>
      </w:pPr>
    </w:p>
    <w:p w14:paraId="21DA2765">
      <w:pPr>
        <w:pStyle w:val="2"/>
        <w:rPr>
          <w:rFonts w:hint="eastAsia"/>
          <w:color w:val="auto"/>
          <w:lang w:eastAsia="zh-CN"/>
        </w:rPr>
      </w:pPr>
    </w:p>
    <w:p w14:paraId="7722A9C7">
      <w:pPr>
        <w:rPr>
          <w:rFonts w:hint="eastAsia"/>
          <w:color w:val="auto"/>
          <w:lang w:eastAsia="zh-CN"/>
        </w:rPr>
      </w:pPr>
    </w:p>
    <w:p w14:paraId="5DC06920">
      <w:pPr>
        <w:pStyle w:val="2"/>
        <w:rPr>
          <w:rFonts w:hint="eastAsia"/>
          <w:color w:val="auto"/>
          <w:lang w:eastAsia="zh-CN"/>
        </w:rPr>
      </w:pPr>
    </w:p>
    <w:p w14:paraId="57AA3A1D">
      <w:pPr>
        <w:rPr>
          <w:rFonts w:hint="eastAsia"/>
          <w:color w:val="auto"/>
          <w:lang w:eastAsia="zh-CN"/>
        </w:rPr>
      </w:pPr>
    </w:p>
    <w:p w14:paraId="1B3E00A7">
      <w:pPr>
        <w:pStyle w:val="2"/>
        <w:rPr>
          <w:rFonts w:hint="eastAsia"/>
          <w:color w:val="auto"/>
          <w:lang w:eastAsia="zh-CN"/>
        </w:rPr>
      </w:pPr>
    </w:p>
    <w:p w14:paraId="2BAAB149">
      <w:pPr>
        <w:pStyle w:val="2"/>
        <w:rPr>
          <w:rFonts w:hint="eastAsia"/>
          <w:color w:val="auto"/>
          <w:lang w:eastAsia="zh-CN"/>
        </w:rPr>
      </w:pPr>
      <w:bookmarkStart w:id="0" w:name="_GoBack"/>
      <w:bookmarkEnd w:id="0"/>
    </w:p>
    <w:tbl>
      <w:tblPr>
        <w:tblStyle w:val="13"/>
        <w:tblpPr w:leftFromText="180" w:rightFromText="180" w:vertAnchor="text" w:tblpXSpec="center" w:tblpY="1"/>
        <w:tblW w:w="97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3"/>
        <w:gridCol w:w="5494"/>
        <w:gridCol w:w="853"/>
        <w:gridCol w:w="853"/>
        <w:gridCol w:w="1139"/>
      </w:tblGrid>
      <w:tr w14:paraId="76AE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0" w:type="dxa"/>
            <w:gridSpan w:val="5"/>
            <w:tcBorders>
              <w:top w:val="nil"/>
              <w:left w:val="nil"/>
              <w:bottom w:val="nil"/>
              <w:right w:val="nil"/>
            </w:tcBorders>
            <w:shd w:val="clear" w:color="auto" w:fill="auto"/>
            <w:noWrap/>
            <w:vAlign w:val="center"/>
          </w:tcPr>
          <w:p w14:paraId="58C238AC">
            <w:pPr>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电钢琴</w:t>
            </w:r>
          </w:p>
        </w:tc>
      </w:tr>
      <w:tr w14:paraId="588FE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98CE0">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货物名称</w:t>
            </w:r>
          </w:p>
        </w:tc>
        <w:tc>
          <w:tcPr>
            <w:tcW w:w="54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2640D">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技术要求和参数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22CFD">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E640">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数量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D79E">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备注</w:t>
            </w:r>
          </w:p>
        </w:tc>
      </w:tr>
      <w:tr w14:paraId="2743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6066C">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电钢琴</w:t>
            </w:r>
          </w:p>
        </w:tc>
        <w:tc>
          <w:tcPr>
            <w:tcW w:w="54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B7292">
            <w:pPr>
              <w:keepNext w:val="0"/>
              <w:keepLines w:val="0"/>
              <w:widowControl/>
              <w:suppressLineNumbers w:val="0"/>
              <w:jc w:val="left"/>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1、演奏性能</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白键下沉偏差≤1.0㎜</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相邻两键偏差≤0.5㎜</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相邻两白键高度误差≤0.5㎜</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全键盘表面最大高度差≤2.0㎜</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相邻两键下降负荷差≤0.14N</w:t>
            </w:r>
            <w:r>
              <w:rPr>
                <w:rFonts w:hint="eastAsia" w:ascii="宋体" w:hAnsi="宋体" w:eastAsia="宋体" w:cs="宋体"/>
                <w:i w:val="0"/>
                <w:iCs w:val="0"/>
                <w:color w:val="auto"/>
                <w:sz w:val="20"/>
                <w:szCs w:val="20"/>
                <w:u w:val="none"/>
                <w:lang w:eastAsia="zh-CN"/>
              </w:rPr>
              <w:t>；</w:t>
            </w:r>
          </w:p>
          <w:p w14:paraId="16EE4B17">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2、声学品质</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全音域音准允许误差≤±3音分</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相邻两键音准误差之差≤3音分。</w:t>
            </w:r>
          </w:p>
          <w:p w14:paraId="5981609E">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3、有害物质限量</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甲醛释放实测值≤0.060mg/m³；甲苯释放实测值≤0.176mg/m³；二甲苯释放实测值≤0.020mg/m³。</w:t>
            </w:r>
          </w:p>
          <w:p w14:paraId="481C326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4、琴键数量≥88个。</w:t>
            </w:r>
          </w:p>
          <w:p w14:paraId="1AA9FAC9">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5、琴键规格</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标准钢琴键。</w:t>
            </w:r>
          </w:p>
          <w:p w14:paraId="5DD4E2E3">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6、键盘逐级配重</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有。</w:t>
            </w:r>
          </w:p>
          <w:p w14:paraId="04F57181">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cs="宋体"/>
                <w:i w:val="0"/>
                <w:iCs w:val="0"/>
                <w:color w:val="auto"/>
                <w:sz w:val="20"/>
                <w:szCs w:val="20"/>
                <w:u w:val="none"/>
                <w:lang w:val="en-US" w:eastAsia="zh-CN"/>
              </w:rPr>
              <w:t>7</w:t>
            </w:r>
            <w:r>
              <w:rPr>
                <w:rFonts w:hint="eastAsia" w:ascii="宋体" w:hAnsi="宋体" w:eastAsia="宋体" w:cs="宋体"/>
                <w:i w:val="0"/>
                <w:iCs w:val="0"/>
                <w:color w:val="auto"/>
                <w:sz w:val="20"/>
                <w:szCs w:val="20"/>
                <w:u w:val="none"/>
              </w:rPr>
              <w:t>、钢琴音色明亮度调节范围：</w:t>
            </w:r>
            <w:r>
              <w:rPr>
                <w:rFonts w:hint="eastAsia" w:ascii="宋体" w:hAnsi="宋体" w:eastAsia="宋体" w:cs="宋体"/>
                <w:i w:val="0"/>
                <w:iCs w:val="0"/>
                <w:color w:val="auto"/>
                <w:sz w:val="20"/>
                <w:szCs w:val="20"/>
                <w:u w:val="none"/>
                <w:lang w:eastAsia="zh-CN"/>
              </w:rPr>
              <w:t>支持音色明亮度多档位调节</w:t>
            </w:r>
            <w:r>
              <w:rPr>
                <w:rFonts w:hint="eastAsia" w:ascii="宋体" w:hAnsi="宋体" w:eastAsia="宋体" w:cs="宋体"/>
                <w:i w:val="0"/>
                <w:iCs w:val="0"/>
                <w:color w:val="auto"/>
                <w:sz w:val="20"/>
                <w:szCs w:val="20"/>
                <w:u w:val="none"/>
              </w:rPr>
              <w:t>。</w:t>
            </w:r>
          </w:p>
          <w:p w14:paraId="6F35B54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cs="宋体"/>
                <w:i w:val="0"/>
                <w:iCs w:val="0"/>
                <w:color w:val="auto"/>
                <w:sz w:val="20"/>
                <w:szCs w:val="20"/>
                <w:u w:val="none"/>
                <w:lang w:val="en-US" w:eastAsia="zh-CN"/>
              </w:rPr>
              <w:t>8</w:t>
            </w:r>
            <w:r>
              <w:rPr>
                <w:rFonts w:hint="eastAsia" w:ascii="宋体" w:hAnsi="宋体" w:eastAsia="宋体" w:cs="宋体"/>
                <w:i w:val="0"/>
                <w:iCs w:val="0"/>
                <w:color w:val="auto"/>
                <w:sz w:val="20"/>
                <w:szCs w:val="20"/>
                <w:u w:val="none"/>
              </w:rPr>
              <w:t>、复音数≥</w:t>
            </w:r>
            <w:r>
              <w:rPr>
                <w:rFonts w:hint="eastAsia" w:ascii="宋体" w:hAnsi="宋体" w:eastAsia="宋体" w:cs="宋体"/>
                <w:i w:val="0"/>
                <w:iCs w:val="0"/>
                <w:color w:val="auto"/>
                <w:sz w:val="20"/>
                <w:szCs w:val="20"/>
                <w:u w:val="none"/>
                <w:lang w:val="en-US" w:eastAsia="zh-CN"/>
              </w:rPr>
              <w:t>1</w:t>
            </w:r>
            <w:r>
              <w:rPr>
                <w:rFonts w:hint="eastAsia" w:ascii="宋体" w:hAnsi="宋体" w:cs="宋体"/>
                <w:i w:val="0"/>
                <w:iCs w:val="0"/>
                <w:color w:val="auto"/>
                <w:sz w:val="20"/>
                <w:szCs w:val="20"/>
                <w:u w:val="none"/>
                <w:lang w:val="en-US" w:eastAsia="zh-CN"/>
              </w:rPr>
              <w:t>00</w:t>
            </w:r>
            <w:r>
              <w:rPr>
                <w:rFonts w:hint="eastAsia" w:ascii="宋体" w:hAnsi="宋体" w:eastAsia="宋体" w:cs="宋体"/>
                <w:i w:val="0"/>
                <w:iCs w:val="0"/>
                <w:color w:val="auto"/>
                <w:sz w:val="20"/>
                <w:szCs w:val="20"/>
                <w:u w:val="none"/>
              </w:rPr>
              <w:t>。</w:t>
            </w:r>
          </w:p>
          <w:p w14:paraId="5E5703CB">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cs="宋体"/>
                <w:i w:val="0"/>
                <w:iCs w:val="0"/>
                <w:color w:val="auto"/>
                <w:sz w:val="20"/>
                <w:szCs w:val="20"/>
                <w:u w:val="none"/>
                <w:lang w:val="en-US" w:eastAsia="zh-CN"/>
              </w:rPr>
              <w:t>9</w:t>
            </w:r>
            <w:r>
              <w:rPr>
                <w:rFonts w:hint="eastAsia" w:ascii="宋体" w:hAnsi="宋体" w:eastAsia="宋体" w:cs="宋体"/>
                <w:i w:val="0"/>
                <w:iCs w:val="0"/>
                <w:color w:val="auto"/>
                <w:sz w:val="20"/>
                <w:szCs w:val="20"/>
                <w:u w:val="none"/>
              </w:rPr>
              <w:t>、节奏≥</w:t>
            </w:r>
            <w:r>
              <w:rPr>
                <w:rFonts w:hint="eastAsia" w:ascii="宋体" w:hAnsi="宋体" w:cs="宋体"/>
                <w:i w:val="0"/>
                <w:iCs w:val="0"/>
                <w:color w:val="auto"/>
                <w:sz w:val="20"/>
                <w:szCs w:val="20"/>
                <w:u w:val="none"/>
                <w:lang w:val="en-US" w:eastAsia="zh-CN"/>
              </w:rPr>
              <w:t>100</w:t>
            </w:r>
            <w:r>
              <w:rPr>
                <w:rFonts w:hint="eastAsia" w:ascii="宋体" w:hAnsi="宋体" w:eastAsia="宋体" w:cs="宋体"/>
                <w:i w:val="0"/>
                <w:iCs w:val="0"/>
                <w:color w:val="auto"/>
                <w:sz w:val="20"/>
                <w:szCs w:val="20"/>
                <w:u w:val="none"/>
              </w:rPr>
              <w:t>种。</w:t>
            </w:r>
          </w:p>
          <w:p w14:paraId="3777DC9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w:t>
            </w:r>
            <w:r>
              <w:rPr>
                <w:rFonts w:hint="eastAsia" w:ascii="宋体" w:hAnsi="宋体" w:cs="宋体"/>
                <w:i w:val="0"/>
                <w:iCs w:val="0"/>
                <w:color w:val="auto"/>
                <w:sz w:val="20"/>
                <w:szCs w:val="20"/>
                <w:u w:val="none"/>
                <w:lang w:val="en-US" w:eastAsia="zh-CN"/>
              </w:rPr>
              <w:t>0</w:t>
            </w:r>
            <w:r>
              <w:rPr>
                <w:rFonts w:hint="eastAsia" w:ascii="宋体" w:hAnsi="宋体" w:eastAsia="宋体" w:cs="宋体"/>
                <w:i w:val="0"/>
                <w:iCs w:val="0"/>
                <w:color w:val="auto"/>
                <w:sz w:val="20"/>
                <w:szCs w:val="20"/>
                <w:u w:val="none"/>
              </w:rPr>
              <w:t>、节拍器速度调节范围≥</w:t>
            </w:r>
            <w:r>
              <w:rPr>
                <w:rFonts w:hint="eastAsia" w:ascii="宋体" w:hAnsi="宋体" w:eastAsia="宋体" w:cs="宋体"/>
                <w:i w:val="0"/>
                <w:iCs w:val="0"/>
                <w:color w:val="auto"/>
                <w:sz w:val="20"/>
                <w:szCs w:val="20"/>
                <w:u w:val="none"/>
                <w:lang w:val="en-US" w:eastAsia="zh-CN"/>
              </w:rPr>
              <w:t>30-250</w:t>
            </w:r>
            <w:r>
              <w:rPr>
                <w:rFonts w:hint="eastAsia" w:ascii="宋体" w:hAnsi="宋体" w:eastAsia="宋体" w:cs="宋体"/>
                <w:i w:val="0"/>
                <w:iCs w:val="0"/>
                <w:color w:val="auto"/>
                <w:sz w:val="20"/>
                <w:szCs w:val="20"/>
                <w:u w:val="none"/>
              </w:rPr>
              <w:t>拍/分钟</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节拍器音量可调。</w:t>
            </w:r>
          </w:p>
          <w:p w14:paraId="0A404DC7">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w:t>
            </w:r>
            <w:r>
              <w:rPr>
                <w:rFonts w:hint="eastAsia" w:ascii="宋体" w:hAnsi="宋体" w:cs="宋体"/>
                <w:i w:val="0"/>
                <w:iCs w:val="0"/>
                <w:color w:val="auto"/>
                <w:sz w:val="20"/>
                <w:szCs w:val="20"/>
                <w:u w:val="none"/>
                <w:lang w:val="en-US" w:eastAsia="zh-CN"/>
              </w:rPr>
              <w:t>1</w:t>
            </w:r>
            <w:r>
              <w:rPr>
                <w:rFonts w:hint="eastAsia" w:ascii="宋体" w:hAnsi="宋体" w:eastAsia="宋体" w:cs="宋体"/>
                <w:i w:val="0"/>
                <w:iCs w:val="0"/>
                <w:color w:val="auto"/>
                <w:sz w:val="20"/>
                <w:szCs w:val="20"/>
                <w:u w:val="none"/>
              </w:rPr>
              <w:t>、移调范围≥25档位，（0，±12）。</w:t>
            </w:r>
          </w:p>
          <w:p w14:paraId="4C8C9FE8">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w:t>
            </w:r>
            <w:r>
              <w:rPr>
                <w:rFonts w:hint="eastAsia" w:ascii="宋体" w:hAnsi="宋体" w:cs="宋体"/>
                <w:i w:val="0"/>
                <w:iCs w:val="0"/>
                <w:color w:val="auto"/>
                <w:sz w:val="20"/>
                <w:szCs w:val="20"/>
                <w:u w:val="none"/>
                <w:lang w:val="en-US" w:eastAsia="zh-CN"/>
              </w:rPr>
              <w:t>2</w:t>
            </w:r>
            <w:r>
              <w:rPr>
                <w:rFonts w:hint="eastAsia" w:ascii="宋体" w:hAnsi="宋体" w:eastAsia="宋体" w:cs="宋体"/>
                <w:i w:val="0"/>
                <w:iCs w:val="0"/>
                <w:color w:val="auto"/>
                <w:sz w:val="20"/>
                <w:szCs w:val="20"/>
                <w:u w:val="none"/>
              </w:rPr>
              <w:t>、踏板类型</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仿传统大三角钢琴踏板功能。</w:t>
            </w:r>
          </w:p>
          <w:p w14:paraId="5133BE75">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w:t>
            </w:r>
            <w:r>
              <w:rPr>
                <w:rFonts w:hint="eastAsia" w:ascii="宋体" w:hAnsi="宋体" w:cs="宋体"/>
                <w:i w:val="0"/>
                <w:iCs w:val="0"/>
                <w:color w:val="auto"/>
                <w:sz w:val="20"/>
                <w:szCs w:val="20"/>
                <w:u w:val="none"/>
                <w:lang w:val="en-US" w:eastAsia="zh-CN"/>
              </w:rPr>
              <w:t>3</w:t>
            </w:r>
            <w:r>
              <w:rPr>
                <w:rFonts w:hint="eastAsia" w:ascii="宋体" w:hAnsi="宋体" w:eastAsia="宋体" w:cs="宋体"/>
                <w:i w:val="0"/>
                <w:iCs w:val="0"/>
                <w:color w:val="auto"/>
                <w:sz w:val="20"/>
                <w:szCs w:val="20"/>
                <w:u w:val="none"/>
              </w:rPr>
              <w:t>、蓝牙功能：有。</w:t>
            </w:r>
          </w:p>
          <w:p w14:paraId="5CA35D0D">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w:t>
            </w:r>
            <w:r>
              <w:rPr>
                <w:rFonts w:hint="eastAsia" w:ascii="宋体" w:hAnsi="宋体" w:cs="宋体"/>
                <w:i w:val="0"/>
                <w:iCs w:val="0"/>
                <w:color w:val="auto"/>
                <w:sz w:val="20"/>
                <w:szCs w:val="20"/>
                <w:u w:val="none"/>
                <w:lang w:val="en-US" w:eastAsia="zh-CN"/>
              </w:rPr>
              <w:t>4</w:t>
            </w:r>
            <w:r>
              <w:rPr>
                <w:rFonts w:hint="eastAsia" w:ascii="宋体" w:hAnsi="宋体" w:eastAsia="宋体" w:cs="宋体"/>
                <w:i w:val="0"/>
                <w:iCs w:val="0"/>
                <w:color w:val="auto"/>
                <w:sz w:val="20"/>
                <w:szCs w:val="20"/>
                <w:u w:val="none"/>
              </w:rPr>
              <w:t>、功放≥50W。</w:t>
            </w:r>
          </w:p>
          <w:p w14:paraId="2AED5CB3">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w:t>
            </w:r>
            <w:r>
              <w:rPr>
                <w:rFonts w:hint="eastAsia" w:ascii="宋体" w:hAnsi="宋体" w:cs="宋体"/>
                <w:i w:val="0"/>
                <w:iCs w:val="0"/>
                <w:color w:val="auto"/>
                <w:sz w:val="20"/>
                <w:szCs w:val="20"/>
                <w:u w:val="none"/>
                <w:lang w:val="en-US" w:eastAsia="zh-CN"/>
              </w:rPr>
              <w:t>5</w:t>
            </w:r>
            <w:r>
              <w:rPr>
                <w:rFonts w:hint="eastAsia" w:ascii="宋体" w:hAnsi="宋体" w:eastAsia="宋体" w:cs="宋体"/>
                <w:i w:val="0"/>
                <w:iCs w:val="0"/>
                <w:color w:val="auto"/>
                <w:sz w:val="20"/>
                <w:szCs w:val="20"/>
                <w:u w:val="none"/>
              </w:rPr>
              <w:t>、MIDI设备接口</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有。</w:t>
            </w:r>
          </w:p>
          <w:p w14:paraId="331ED50F">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w:t>
            </w:r>
            <w:r>
              <w:rPr>
                <w:rFonts w:hint="eastAsia" w:ascii="宋体" w:hAnsi="宋体" w:cs="宋体"/>
                <w:i w:val="0"/>
                <w:iCs w:val="0"/>
                <w:color w:val="auto"/>
                <w:sz w:val="20"/>
                <w:szCs w:val="20"/>
                <w:u w:val="none"/>
                <w:lang w:val="en-US" w:eastAsia="zh-CN"/>
              </w:rPr>
              <w:t>6</w:t>
            </w:r>
            <w:r>
              <w:rPr>
                <w:rFonts w:hint="eastAsia" w:ascii="宋体" w:hAnsi="宋体" w:eastAsia="宋体" w:cs="宋体"/>
                <w:i w:val="0"/>
                <w:iCs w:val="0"/>
                <w:color w:val="auto"/>
                <w:sz w:val="20"/>
                <w:szCs w:val="20"/>
                <w:u w:val="none"/>
              </w:rPr>
              <w:t>、自动关机功能</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有。</w:t>
            </w:r>
          </w:p>
          <w:p w14:paraId="0FFBDD22">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w:t>
            </w:r>
            <w:r>
              <w:rPr>
                <w:rFonts w:hint="eastAsia" w:ascii="宋体" w:hAnsi="宋体" w:cs="宋体"/>
                <w:i w:val="0"/>
                <w:iCs w:val="0"/>
                <w:color w:val="auto"/>
                <w:sz w:val="20"/>
                <w:szCs w:val="20"/>
                <w:u w:val="none"/>
                <w:lang w:val="en-US" w:eastAsia="zh-CN"/>
              </w:rPr>
              <w:t>7</w:t>
            </w:r>
            <w:r>
              <w:rPr>
                <w:rFonts w:hint="eastAsia" w:ascii="宋体" w:hAnsi="宋体" w:eastAsia="宋体" w:cs="宋体"/>
                <w:i w:val="0"/>
                <w:iCs w:val="0"/>
                <w:color w:val="auto"/>
                <w:sz w:val="20"/>
                <w:szCs w:val="20"/>
                <w:u w:val="none"/>
              </w:rPr>
              <w:t>、录音功能：可录制旋律轨和伴奏轨，支持音轨编辑，录音、切入、切出、回放。</w:t>
            </w:r>
          </w:p>
          <w:p w14:paraId="053E596E">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w:t>
            </w:r>
            <w:r>
              <w:rPr>
                <w:rFonts w:hint="eastAsia" w:ascii="宋体" w:hAnsi="宋体" w:cs="宋体"/>
                <w:i w:val="0"/>
                <w:iCs w:val="0"/>
                <w:color w:val="auto"/>
                <w:sz w:val="20"/>
                <w:szCs w:val="20"/>
                <w:u w:val="none"/>
                <w:lang w:val="en-US" w:eastAsia="zh-CN"/>
              </w:rPr>
              <w:t>8</w:t>
            </w:r>
            <w:r>
              <w:rPr>
                <w:rFonts w:hint="eastAsia" w:ascii="宋体" w:hAnsi="宋体" w:eastAsia="宋体" w:cs="宋体"/>
                <w:i w:val="0"/>
                <w:iCs w:val="0"/>
                <w:color w:val="auto"/>
                <w:sz w:val="20"/>
                <w:szCs w:val="20"/>
                <w:u w:val="none"/>
              </w:rPr>
              <w:t>、音色控制：三角大钢琴音色，双钢琴，双音色、双键盘，双键盘功能可调分离点。</w:t>
            </w:r>
          </w:p>
          <w:p w14:paraId="38E81D4B">
            <w:pPr>
              <w:keepNext w:val="0"/>
              <w:keepLines w:val="0"/>
              <w:widowControl/>
              <w:suppressLineNumbers w:val="0"/>
              <w:jc w:val="left"/>
              <w:rPr>
                <w:rFonts w:hint="eastAsia" w:ascii="宋体" w:hAnsi="宋体" w:eastAsia="宋体" w:cs="宋体"/>
                <w:i w:val="0"/>
                <w:iCs w:val="0"/>
                <w:color w:val="auto"/>
                <w:sz w:val="20"/>
                <w:szCs w:val="20"/>
                <w:u w:val="none"/>
              </w:rPr>
            </w:pPr>
            <w:r>
              <w:rPr>
                <w:rFonts w:hint="eastAsia" w:ascii="宋体" w:hAnsi="宋体" w:cs="宋体"/>
                <w:i w:val="0"/>
                <w:iCs w:val="0"/>
                <w:color w:val="auto"/>
                <w:sz w:val="20"/>
                <w:szCs w:val="20"/>
                <w:u w:val="none"/>
                <w:lang w:val="en-US" w:eastAsia="zh-CN"/>
              </w:rPr>
              <w:t>19</w:t>
            </w:r>
            <w:r>
              <w:rPr>
                <w:rFonts w:hint="eastAsia" w:ascii="宋体" w:hAnsi="宋体" w:eastAsia="宋体" w:cs="宋体"/>
                <w:i w:val="0"/>
                <w:iCs w:val="0"/>
                <w:color w:val="auto"/>
                <w:sz w:val="20"/>
                <w:szCs w:val="20"/>
                <w:u w:val="none"/>
              </w:rPr>
              <w:t>、外壳特征：简约立式，木质外壳结构，带LED显示屏幕。</w:t>
            </w:r>
          </w:p>
          <w:p w14:paraId="2B5AD42E">
            <w:pPr>
              <w:keepNext w:val="0"/>
              <w:keepLines w:val="0"/>
              <w:widowControl/>
              <w:suppressLineNumbers w:val="0"/>
              <w:jc w:val="left"/>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w:t>
            </w:r>
            <w:r>
              <w:rPr>
                <w:rFonts w:hint="eastAsia" w:ascii="宋体" w:hAnsi="宋体" w:cs="宋体"/>
                <w:i w:val="0"/>
                <w:iCs w:val="0"/>
                <w:color w:val="auto"/>
                <w:sz w:val="20"/>
                <w:szCs w:val="20"/>
                <w:u w:val="none"/>
                <w:lang w:val="en-US" w:eastAsia="zh-CN"/>
              </w:rPr>
              <w:t>0</w:t>
            </w:r>
            <w:r>
              <w:rPr>
                <w:rFonts w:hint="eastAsia" w:ascii="宋体" w:hAnsi="宋体" w:eastAsia="宋体" w:cs="宋体"/>
                <w:i w:val="0"/>
                <w:iCs w:val="0"/>
                <w:color w:val="auto"/>
                <w:sz w:val="20"/>
                <w:szCs w:val="20"/>
                <w:u w:val="none"/>
                <w:lang w:val="en-US" w:eastAsia="zh-CN"/>
              </w:rPr>
              <w:t>、配套钢琴凳</w:t>
            </w:r>
          </w:p>
          <w:p w14:paraId="4A52B863">
            <w:pPr>
              <w:keepNext w:val="0"/>
              <w:keepLines w:val="0"/>
              <w:widowControl/>
              <w:suppressLineNumbers w:val="0"/>
              <w:jc w:val="left"/>
              <w:rPr>
                <w:rFonts w:hint="eastAsia" w:ascii="宋体" w:hAnsi="宋体" w:eastAsia="宋体" w:cs="宋体"/>
                <w:i w:val="0"/>
                <w:iCs w:val="0"/>
                <w:color w:val="auto"/>
                <w:sz w:val="20"/>
                <w:szCs w:val="20"/>
                <w:u w:val="none"/>
                <w:lang w:val="en-US" w:eastAsia="zh-CN"/>
              </w:rPr>
            </w:pPr>
            <w:r>
              <w:rPr>
                <w:rFonts w:hint="eastAsia" w:ascii="宋体" w:hAnsi="宋体" w:eastAsia="宋体" w:cs="宋体"/>
                <w:color w:val="auto"/>
                <w:szCs w:val="21"/>
                <w:highlight w:val="none"/>
              </w:rPr>
              <w:t>▲</w:t>
            </w:r>
            <w:r>
              <w:rPr>
                <w:rFonts w:hint="eastAsia" w:ascii="宋体" w:hAnsi="宋体" w:eastAsia="宋体" w:cs="宋体"/>
                <w:b/>
                <w:bCs/>
                <w:i w:val="0"/>
                <w:iCs w:val="0"/>
                <w:color w:val="auto"/>
                <w:sz w:val="20"/>
                <w:szCs w:val="20"/>
                <w:u w:val="none"/>
                <w:lang w:eastAsia="zh-CN"/>
              </w:rPr>
              <w:t>提供</w:t>
            </w:r>
            <w:r>
              <w:rPr>
                <w:rFonts w:hint="eastAsia" w:ascii="宋体" w:hAnsi="宋体" w:eastAsia="宋体" w:cs="宋体"/>
                <w:b/>
                <w:bCs/>
                <w:i w:val="0"/>
                <w:iCs w:val="0"/>
                <w:color w:val="auto"/>
                <w:sz w:val="20"/>
                <w:szCs w:val="20"/>
                <w:u w:val="none"/>
                <w:lang w:val="en-US" w:eastAsia="zh-CN"/>
              </w:rPr>
              <w:t>检测报告（至少包含但不限于技术要求和参数的第 2 项和第 3 项）</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F1D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03D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另附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E584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提供样品</w:t>
            </w:r>
          </w:p>
        </w:tc>
      </w:tr>
    </w:tbl>
    <w:p w14:paraId="244FC212">
      <w:pPr>
        <w:rPr>
          <w:rFonts w:hint="eastAsia"/>
          <w:color w:val="auto"/>
          <w:lang w:eastAsia="zh-CN"/>
        </w:rPr>
      </w:pPr>
    </w:p>
    <w:p w14:paraId="7BD93C53">
      <w:pPr>
        <w:pStyle w:val="2"/>
        <w:rPr>
          <w:rFonts w:hint="eastAsia"/>
          <w:color w:val="auto"/>
          <w:lang w:eastAsia="zh-CN"/>
        </w:rPr>
      </w:pPr>
    </w:p>
    <w:p w14:paraId="78C4FC2D">
      <w:pPr>
        <w:rPr>
          <w:rFonts w:hint="eastAsia"/>
          <w:color w:val="auto"/>
          <w:lang w:eastAsia="zh-CN"/>
        </w:rPr>
      </w:pPr>
    </w:p>
    <w:p w14:paraId="4208C53A">
      <w:pPr>
        <w:pStyle w:val="2"/>
        <w:rPr>
          <w:rFonts w:hint="eastAsia"/>
          <w:color w:val="auto"/>
          <w:lang w:eastAsia="zh-CN"/>
        </w:rPr>
      </w:pPr>
    </w:p>
    <w:p w14:paraId="28251B7E">
      <w:pPr>
        <w:rPr>
          <w:rFonts w:hint="eastAsia"/>
          <w:color w:val="auto"/>
          <w:lang w:eastAsia="zh-CN"/>
        </w:rPr>
      </w:pPr>
    </w:p>
    <w:p w14:paraId="362BF0C5">
      <w:pPr>
        <w:pStyle w:val="2"/>
        <w:rPr>
          <w:rFonts w:hint="eastAsia"/>
          <w:color w:val="auto"/>
          <w:lang w:eastAsia="zh-CN"/>
        </w:rPr>
      </w:pPr>
    </w:p>
    <w:p w14:paraId="4622BA81">
      <w:pPr>
        <w:rPr>
          <w:rFonts w:hint="eastAsia"/>
          <w:color w:val="auto"/>
          <w:lang w:eastAsia="zh-CN"/>
        </w:rPr>
      </w:pPr>
    </w:p>
    <w:p w14:paraId="561503C8">
      <w:pPr>
        <w:pStyle w:val="2"/>
        <w:rPr>
          <w:rFonts w:hint="eastAsia"/>
          <w:color w:val="auto"/>
          <w:lang w:eastAsia="zh-CN"/>
        </w:rPr>
      </w:pPr>
    </w:p>
    <w:p w14:paraId="78D43484">
      <w:pPr>
        <w:rPr>
          <w:rFonts w:hint="eastAsia"/>
          <w:color w:val="auto"/>
          <w:lang w:eastAsia="zh-CN"/>
        </w:rPr>
      </w:pPr>
    </w:p>
    <w:p w14:paraId="73D55BF6">
      <w:pPr>
        <w:pStyle w:val="2"/>
        <w:rPr>
          <w:rFonts w:hint="eastAsia"/>
          <w:color w:val="auto"/>
          <w:lang w:eastAsia="zh-CN"/>
        </w:rPr>
      </w:pPr>
    </w:p>
    <w:p w14:paraId="494DC4C6">
      <w:pPr>
        <w:rPr>
          <w:rFonts w:hint="eastAsia"/>
          <w:color w:val="auto"/>
          <w:lang w:eastAsia="zh-CN"/>
        </w:rPr>
      </w:pPr>
    </w:p>
    <w:p w14:paraId="68461088">
      <w:pPr>
        <w:pStyle w:val="2"/>
        <w:rPr>
          <w:rFonts w:hint="eastAsia"/>
          <w:color w:val="auto"/>
          <w:lang w:eastAsia="zh-CN"/>
        </w:rPr>
      </w:pPr>
    </w:p>
    <w:p w14:paraId="5A59AC4A">
      <w:pPr>
        <w:rPr>
          <w:rFonts w:hint="eastAsia"/>
          <w:color w:val="auto"/>
          <w:lang w:eastAsia="zh-CN"/>
        </w:rPr>
      </w:pPr>
    </w:p>
    <w:p w14:paraId="71668154">
      <w:pPr>
        <w:pStyle w:val="2"/>
        <w:rPr>
          <w:rFonts w:hint="eastAsia"/>
          <w:color w:val="auto"/>
          <w:lang w:eastAsia="zh-CN"/>
        </w:rPr>
      </w:pPr>
    </w:p>
    <w:p w14:paraId="77E72AFF">
      <w:pPr>
        <w:rPr>
          <w:rFonts w:hint="eastAsia"/>
          <w:color w:val="auto"/>
          <w:lang w:eastAsia="zh-CN"/>
        </w:rPr>
      </w:pPr>
    </w:p>
    <w:p w14:paraId="1E125BB2">
      <w:pPr>
        <w:pStyle w:val="2"/>
        <w:rPr>
          <w:rFonts w:hint="eastAsia"/>
          <w:color w:val="auto"/>
          <w:lang w:eastAsia="zh-CN"/>
        </w:rPr>
      </w:pPr>
    </w:p>
    <w:p w14:paraId="0C570E2D">
      <w:pPr>
        <w:rPr>
          <w:rFonts w:hint="eastAsia"/>
          <w:color w:val="auto"/>
          <w:lang w:eastAsia="zh-CN"/>
        </w:rPr>
      </w:pPr>
    </w:p>
    <w:tbl>
      <w:tblPr>
        <w:tblStyle w:val="13"/>
        <w:tblpPr w:leftFromText="180" w:rightFromText="180" w:vertAnchor="text" w:tblpXSpec="center" w:tblpY="1"/>
        <w:tblW w:w="99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7"/>
        <w:gridCol w:w="5701"/>
        <w:gridCol w:w="856"/>
        <w:gridCol w:w="856"/>
        <w:gridCol w:w="1142"/>
      </w:tblGrid>
      <w:tr w14:paraId="0B994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9982" w:type="dxa"/>
            <w:gridSpan w:val="5"/>
            <w:tcBorders>
              <w:top w:val="nil"/>
              <w:left w:val="nil"/>
              <w:bottom w:val="nil"/>
              <w:right w:val="nil"/>
            </w:tcBorders>
            <w:shd w:val="clear" w:color="auto" w:fill="auto"/>
            <w:noWrap/>
            <w:vAlign w:val="center"/>
          </w:tcPr>
          <w:p w14:paraId="0292680F">
            <w:pPr>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体育器材（小学）配置清单（套）</w:t>
            </w:r>
          </w:p>
        </w:tc>
      </w:tr>
      <w:tr w14:paraId="7AC8C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481A4">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sz w:val="24"/>
                <w:szCs w:val="24"/>
                <w:u w:val="none"/>
                <w:lang w:val="en-US" w:eastAsia="zh-CN" w:bidi="ar"/>
              </w:rPr>
              <w:t>货物</w:t>
            </w:r>
            <w:r>
              <w:rPr>
                <w:rFonts w:hint="eastAsia" w:ascii="宋体" w:hAnsi="宋体" w:eastAsia="宋体" w:cs="宋体"/>
                <w:b/>
                <w:bCs/>
                <w:i w:val="0"/>
                <w:iCs w:val="0"/>
                <w:color w:val="auto"/>
                <w:sz w:val="24"/>
                <w:szCs w:val="24"/>
                <w:u w:val="none"/>
                <w:lang w:val="en-US" w:eastAsia="zh-CN" w:bidi="ar"/>
              </w:rPr>
              <w:fldChar w:fldCharType="begin"/>
            </w:r>
            <w:r>
              <w:rPr>
                <w:rFonts w:hint="eastAsia" w:ascii="宋体" w:hAnsi="宋体" w:eastAsia="宋体" w:cs="宋体"/>
                <w:b/>
                <w:bCs/>
                <w:i w:val="0"/>
                <w:iCs w:val="0"/>
                <w:color w:val="auto"/>
                <w:sz w:val="24"/>
                <w:szCs w:val="24"/>
                <w:u w:val="none"/>
                <w:lang w:val="en-US" w:eastAsia="zh-CN" w:bidi="ar"/>
              </w:rPr>
              <w:instrText xml:space="preserve"> HYPERLINK "http://www.baidu.com/s?wd=%E5%A3%B0%E5%85%89%E6%8A%A5%E8%AD%A6%E5%99%A8&amp;hl_tag=textlink&amp;tn=SE_hldp01350_v6v6zkg6" </w:instrText>
            </w:r>
            <w:r>
              <w:rPr>
                <w:rFonts w:hint="eastAsia" w:ascii="宋体" w:hAnsi="宋体" w:eastAsia="宋体" w:cs="宋体"/>
                <w:b/>
                <w:bCs/>
                <w:i w:val="0"/>
                <w:iCs w:val="0"/>
                <w:color w:val="auto"/>
                <w:sz w:val="24"/>
                <w:szCs w:val="24"/>
                <w:u w:val="none"/>
                <w:lang w:val="en-US" w:eastAsia="zh-CN" w:bidi="ar"/>
              </w:rPr>
              <w:fldChar w:fldCharType="separate"/>
            </w:r>
            <w:r>
              <w:rPr>
                <w:rStyle w:val="15"/>
                <w:rFonts w:hint="eastAsia" w:ascii="宋体" w:hAnsi="宋体" w:eastAsia="宋体" w:cs="宋体"/>
                <w:b/>
                <w:bCs/>
                <w:color w:val="auto"/>
                <w:sz w:val="24"/>
                <w:szCs w:val="24"/>
                <w:u w:val="none"/>
              </w:rPr>
              <w:t>名称</w:t>
            </w:r>
            <w:r>
              <w:rPr>
                <w:rFonts w:hint="eastAsia" w:ascii="宋体" w:hAnsi="宋体" w:eastAsia="宋体" w:cs="宋体"/>
                <w:b/>
                <w:bCs/>
                <w:i w:val="0"/>
                <w:iCs w:val="0"/>
                <w:color w:val="auto"/>
                <w:sz w:val="24"/>
                <w:szCs w:val="24"/>
                <w:u w:val="none"/>
                <w:lang w:val="en-US" w:eastAsia="zh-CN" w:bidi="ar"/>
              </w:rPr>
              <w:fldChar w:fldCharType="end"/>
            </w:r>
          </w:p>
        </w:tc>
        <w:tc>
          <w:tcPr>
            <w:tcW w:w="5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E6C6D">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技术要求和参数</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EE995">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fldChar w:fldCharType="begin"/>
            </w:r>
            <w:r>
              <w:rPr>
                <w:rFonts w:hint="eastAsia" w:ascii="宋体" w:hAnsi="宋体" w:eastAsia="宋体" w:cs="宋体"/>
                <w:b/>
                <w:bCs/>
                <w:i w:val="0"/>
                <w:iCs w:val="0"/>
                <w:color w:val="auto"/>
                <w:sz w:val="24"/>
                <w:szCs w:val="24"/>
                <w:u w:val="none"/>
                <w:lang w:val="en-US" w:eastAsia="zh-CN" w:bidi="ar"/>
              </w:rPr>
              <w:instrText xml:space="preserve"> HYPERLINK "http://www.spsp.gov.cn/page/FO/1986/KS G5737-1986.shtml" </w:instrText>
            </w:r>
            <w:r>
              <w:rPr>
                <w:rFonts w:hint="eastAsia" w:ascii="宋体" w:hAnsi="宋体" w:eastAsia="宋体" w:cs="宋体"/>
                <w:b/>
                <w:bCs/>
                <w:i w:val="0"/>
                <w:iCs w:val="0"/>
                <w:color w:val="auto"/>
                <w:sz w:val="24"/>
                <w:szCs w:val="24"/>
                <w:u w:val="none"/>
                <w:lang w:val="en-US" w:eastAsia="zh-CN" w:bidi="ar"/>
              </w:rPr>
              <w:fldChar w:fldCharType="separate"/>
            </w:r>
            <w:r>
              <w:rPr>
                <w:rStyle w:val="15"/>
                <w:rFonts w:hint="eastAsia" w:ascii="宋体" w:hAnsi="宋体" w:eastAsia="宋体" w:cs="宋体"/>
                <w:b/>
                <w:bCs/>
                <w:color w:val="auto"/>
                <w:sz w:val="24"/>
                <w:szCs w:val="24"/>
                <w:u w:val="none"/>
              </w:rPr>
              <w:t>单位</w:t>
            </w:r>
            <w:r>
              <w:rPr>
                <w:rFonts w:hint="eastAsia" w:ascii="宋体" w:hAnsi="宋体" w:eastAsia="宋体" w:cs="宋体"/>
                <w:b/>
                <w:bCs/>
                <w:i w:val="0"/>
                <w:iCs w:val="0"/>
                <w:color w:val="auto"/>
                <w:sz w:val="24"/>
                <w:szCs w:val="24"/>
                <w:u w:val="none"/>
                <w:lang w:val="en-US" w:eastAsia="zh-CN" w:bidi="ar"/>
              </w:rPr>
              <w:fldChar w:fldCharType="end"/>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E2370">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数量</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4B1CA">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备注</w:t>
            </w:r>
          </w:p>
        </w:tc>
      </w:tr>
      <w:tr w14:paraId="68F5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6B96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fldChar w:fldCharType="begin"/>
            </w:r>
            <w:r>
              <w:rPr>
                <w:rFonts w:hint="eastAsia" w:ascii="宋体" w:hAnsi="宋体" w:eastAsia="宋体" w:cs="宋体"/>
                <w:i w:val="0"/>
                <w:iCs w:val="0"/>
                <w:color w:val="auto"/>
                <w:sz w:val="20"/>
                <w:szCs w:val="20"/>
                <w:u w:val="none"/>
                <w:lang w:val="en-US" w:eastAsia="zh-CN" w:bidi="ar"/>
              </w:rPr>
              <w:instrText xml:space="preserve"> HYPERLINK "http://www.baidu.com/s?wd=%E5%A3%B0%E5%85%89%E6%8A%A5%E8%AD%A6%E5%99%A8&amp;hl_tag=textlink&amp;tn=SE_hldp01350_v6v6zkg6" </w:instrText>
            </w:r>
            <w:r>
              <w:rPr>
                <w:rFonts w:hint="eastAsia" w:ascii="宋体" w:hAnsi="宋体" w:eastAsia="宋体" w:cs="宋体"/>
                <w:i w:val="0"/>
                <w:iCs w:val="0"/>
                <w:color w:val="auto"/>
                <w:sz w:val="20"/>
                <w:szCs w:val="20"/>
                <w:u w:val="none"/>
                <w:lang w:val="en-US" w:eastAsia="zh-CN" w:bidi="ar"/>
              </w:rPr>
              <w:fldChar w:fldCharType="separate"/>
            </w:r>
            <w:r>
              <w:rPr>
                <w:rStyle w:val="15"/>
                <w:rFonts w:hint="eastAsia" w:ascii="宋体" w:hAnsi="宋体" w:eastAsia="宋体" w:cs="宋体"/>
                <w:color w:val="auto"/>
                <w:sz w:val="20"/>
                <w:szCs w:val="20"/>
                <w:u w:val="none"/>
              </w:rPr>
              <w:t>机械秒表</w:t>
            </w:r>
            <w:r>
              <w:rPr>
                <w:rFonts w:hint="eastAsia" w:ascii="宋体" w:hAnsi="宋体" w:eastAsia="宋体" w:cs="宋体"/>
                <w:i w:val="0"/>
                <w:iCs w:val="0"/>
                <w:color w:val="auto"/>
                <w:sz w:val="20"/>
                <w:szCs w:val="20"/>
                <w:u w:val="none"/>
                <w:lang w:val="en-US" w:eastAsia="zh-CN" w:bidi="ar"/>
              </w:rPr>
              <w:fldChar w:fldCharType="end"/>
            </w:r>
          </w:p>
        </w:tc>
        <w:tc>
          <w:tcPr>
            <w:tcW w:w="5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6A826">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分辨率：0.1s</w:t>
            </w:r>
          </w:p>
          <w:p w14:paraId="63EA0B48">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▲提供检测报告</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5341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fldChar w:fldCharType="begin"/>
            </w:r>
            <w:r>
              <w:rPr>
                <w:rFonts w:hint="eastAsia" w:ascii="宋体" w:hAnsi="宋体" w:eastAsia="宋体" w:cs="宋体"/>
                <w:i w:val="0"/>
                <w:iCs w:val="0"/>
                <w:color w:val="auto"/>
                <w:sz w:val="20"/>
                <w:szCs w:val="20"/>
                <w:u w:val="none"/>
                <w:lang w:val="en-US" w:eastAsia="zh-CN" w:bidi="ar"/>
              </w:rPr>
              <w:instrText xml:space="preserve"> HYPERLINK "http://www.spsp.gov.cn/page/FO/1986/KS G5737-1986.shtml" </w:instrText>
            </w:r>
            <w:r>
              <w:rPr>
                <w:rFonts w:hint="eastAsia" w:ascii="宋体" w:hAnsi="宋体" w:eastAsia="宋体" w:cs="宋体"/>
                <w:i w:val="0"/>
                <w:iCs w:val="0"/>
                <w:color w:val="auto"/>
                <w:sz w:val="20"/>
                <w:szCs w:val="20"/>
                <w:u w:val="none"/>
                <w:lang w:val="en-US" w:eastAsia="zh-CN" w:bidi="ar"/>
              </w:rPr>
              <w:fldChar w:fldCharType="separate"/>
            </w:r>
            <w:r>
              <w:rPr>
                <w:rStyle w:val="15"/>
                <w:rFonts w:hint="eastAsia" w:ascii="宋体" w:hAnsi="宋体" w:eastAsia="宋体" w:cs="宋体"/>
                <w:color w:val="auto"/>
                <w:sz w:val="20"/>
                <w:szCs w:val="20"/>
                <w:u w:val="none"/>
              </w:rPr>
              <w:t>块</w:t>
            </w:r>
            <w:r>
              <w:rPr>
                <w:rFonts w:hint="eastAsia" w:ascii="宋体" w:hAnsi="宋体" w:eastAsia="宋体" w:cs="宋体"/>
                <w:i w:val="0"/>
                <w:iCs w:val="0"/>
                <w:color w:val="auto"/>
                <w:sz w:val="20"/>
                <w:szCs w:val="20"/>
                <w:u w:val="none"/>
                <w:lang w:val="en-US" w:eastAsia="zh-CN" w:bidi="ar"/>
              </w:rPr>
              <w:fldChar w:fldCharType="end"/>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10FC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A1ED8">
            <w:pPr>
              <w:jc w:val="center"/>
              <w:rPr>
                <w:rFonts w:hint="eastAsia" w:ascii="宋体" w:hAnsi="宋体" w:eastAsia="宋体" w:cs="宋体"/>
                <w:i w:val="0"/>
                <w:iCs w:val="0"/>
                <w:color w:val="auto"/>
                <w:sz w:val="20"/>
                <w:szCs w:val="20"/>
                <w:u w:val="none"/>
                <w:lang w:eastAsia="zh-CN"/>
              </w:rPr>
            </w:pPr>
          </w:p>
        </w:tc>
      </w:tr>
      <w:tr w14:paraId="0CE8C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0B7F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fldChar w:fldCharType="begin"/>
            </w:r>
            <w:r>
              <w:rPr>
                <w:rFonts w:hint="eastAsia" w:ascii="宋体" w:hAnsi="宋体" w:eastAsia="宋体" w:cs="宋体"/>
                <w:i w:val="0"/>
                <w:iCs w:val="0"/>
                <w:color w:val="auto"/>
                <w:sz w:val="20"/>
                <w:szCs w:val="20"/>
                <w:u w:val="none"/>
                <w:lang w:val="en-US" w:eastAsia="zh-CN" w:bidi="ar"/>
              </w:rPr>
              <w:instrText xml:space="preserve"> HYPERLINK "http://www.baidu.com/s?wd=%E5%A3%B0%E5%85%89%E6%8A%A5%E8%AD%A6%E5%99%A8&amp;hl_tag=textlink&amp;tn=SE_hldp01350_v6v6zkg6" </w:instrText>
            </w:r>
            <w:r>
              <w:rPr>
                <w:rFonts w:hint="eastAsia" w:ascii="宋体" w:hAnsi="宋体" w:eastAsia="宋体" w:cs="宋体"/>
                <w:i w:val="0"/>
                <w:iCs w:val="0"/>
                <w:color w:val="auto"/>
                <w:sz w:val="20"/>
                <w:szCs w:val="20"/>
                <w:u w:val="none"/>
                <w:lang w:val="en-US" w:eastAsia="zh-CN" w:bidi="ar"/>
              </w:rPr>
              <w:fldChar w:fldCharType="separate"/>
            </w:r>
            <w:r>
              <w:rPr>
                <w:rStyle w:val="15"/>
                <w:rFonts w:hint="eastAsia" w:ascii="宋体" w:hAnsi="宋体" w:eastAsia="宋体" w:cs="宋体"/>
                <w:color w:val="auto"/>
                <w:sz w:val="20"/>
                <w:szCs w:val="20"/>
                <w:u w:val="none"/>
              </w:rPr>
              <w:t>数字秒表</w:t>
            </w:r>
            <w:r>
              <w:rPr>
                <w:rFonts w:hint="eastAsia" w:ascii="宋体" w:hAnsi="宋体" w:eastAsia="宋体" w:cs="宋体"/>
                <w:i w:val="0"/>
                <w:iCs w:val="0"/>
                <w:color w:val="auto"/>
                <w:sz w:val="20"/>
                <w:szCs w:val="20"/>
                <w:u w:val="none"/>
                <w:lang w:val="en-US" w:eastAsia="zh-CN" w:bidi="ar"/>
              </w:rPr>
              <w:fldChar w:fldCharType="end"/>
            </w:r>
          </w:p>
        </w:tc>
        <w:tc>
          <w:tcPr>
            <w:tcW w:w="5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7E96">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分辨率：0.01s，10min测量精度≤0.2s</w:t>
            </w:r>
          </w:p>
          <w:p w14:paraId="769D4770">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▲提供检测报告</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3808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fldChar w:fldCharType="begin"/>
            </w:r>
            <w:r>
              <w:rPr>
                <w:rFonts w:hint="eastAsia" w:ascii="宋体" w:hAnsi="宋体" w:eastAsia="宋体" w:cs="宋体"/>
                <w:i w:val="0"/>
                <w:iCs w:val="0"/>
                <w:color w:val="auto"/>
                <w:sz w:val="20"/>
                <w:szCs w:val="20"/>
                <w:u w:val="none"/>
                <w:lang w:val="en-US" w:eastAsia="zh-CN" w:bidi="ar"/>
              </w:rPr>
              <w:instrText xml:space="preserve"> HYPERLINK "http://www.spsp.gov.cn/page/FO/1986/KS G5737-1986.shtml" </w:instrText>
            </w:r>
            <w:r>
              <w:rPr>
                <w:rFonts w:hint="eastAsia" w:ascii="宋体" w:hAnsi="宋体" w:eastAsia="宋体" w:cs="宋体"/>
                <w:i w:val="0"/>
                <w:iCs w:val="0"/>
                <w:color w:val="auto"/>
                <w:sz w:val="20"/>
                <w:szCs w:val="20"/>
                <w:u w:val="none"/>
                <w:lang w:val="en-US" w:eastAsia="zh-CN" w:bidi="ar"/>
              </w:rPr>
              <w:fldChar w:fldCharType="separate"/>
            </w:r>
            <w:r>
              <w:rPr>
                <w:rStyle w:val="15"/>
                <w:rFonts w:hint="eastAsia" w:ascii="宋体" w:hAnsi="宋体" w:eastAsia="宋体" w:cs="宋体"/>
                <w:color w:val="auto"/>
                <w:sz w:val="20"/>
                <w:szCs w:val="20"/>
                <w:u w:val="none"/>
              </w:rPr>
              <w:t>块</w:t>
            </w:r>
            <w:r>
              <w:rPr>
                <w:rFonts w:hint="eastAsia" w:ascii="宋体" w:hAnsi="宋体" w:eastAsia="宋体" w:cs="宋体"/>
                <w:i w:val="0"/>
                <w:iCs w:val="0"/>
                <w:color w:val="auto"/>
                <w:sz w:val="20"/>
                <w:szCs w:val="20"/>
                <w:u w:val="none"/>
                <w:lang w:val="en-US" w:eastAsia="zh-CN" w:bidi="ar"/>
              </w:rPr>
              <w:fldChar w:fldCharType="end"/>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B0A2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C316A">
            <w:pPr>
              <w:jc w:val="center"/>
              <w:rPr>
                <w:rFonts w:hint="eastAsia" w:ascii="宋体" w:hAnsi="宋体" w:eastAsia="宋体" w:cs="宋体"/>
                <w:i w:val="0"/>
                <w:iCs w:val="0"/>
                <w:color w:val="auto"/>
                <w:sz w:val="20"/>
                <w:szCs w:val="20"/>
                <w:u w:val="none"/>
                <w:lang w:eastAsia="zh-CN"/>
              </w:rPr>
            </w:pPr>
          </w:p>
        </w:tc>
      </w:tr>
      <w:tr w14:paraId="5834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16BC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身高体重测试仪</w:t>
            </w:r>
          </w:p>
        </w:tc>
        <w:tc>
          <w:tcPr>
            <w:tcW w:w="5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CC055">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身高：量程：90cm～210cm，分度值0.1cm，允差：±0.2cm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体重：量程：5.0kg～150kg，分度值0.1kg，允差：±0.1kg  （</w:t>
            </w:r>
            <w:r>
              <w:rPr>
                <w:rFonts w:hint="eastAsia" w:ascii="宋体" w:hAnsi="宋体" w:cs="宋体"/>
                <w:i w:val="0"/>
                <w:iCs w:val="0"/>
                <w:color w:val="auto"/>
                <w:sz w:val="20"/>
                <w:szCs w:val="20"/>
                <w:u w:val="none"/>
                <w:lang w:val="en-US" w:eastAsia="zh-CN" w:bidi="ar"/>
              </w:rPr>
              <w:t>体重</w:t>
            </w:r>
            <w:r>
              <w:rPr>
                <w:rFonts w:hint="eastAsia" w:ascii="宋体" w:hAnsi="宋体" w:eastAsia="宋体" w:cs="宋体"/>
                <w:i w:val="0"/>
                <w:iCs w:val="0"/>
                <w:color w:val="auto"/>
                <w:sz w:val="20"/>
                <w:szCs w:val="20"/>
                <w:u w:val="none"/>
                <w:lang w:val="en-US" w:eastAsia="zh-CN" w:bidi="ar"/>
              </w:rPr>
              <w:t>≤100kg）</w:t>
            </w:r>
            <w:r>
              <w:rPr>
                <w:rFonts w:hint="eastAsia" w:ascii="宋体" w:hAnsi="宋体" w:cs="宋体"/>
                <w:i w:val="0"/>
                <w:iCs w:val="0"/>
                <w:color w:val="auto"/>
                <w:sz w:val="20"/>
                <w:szCs w:val="20"/>
                <w:u w:val="none"/>
                <w:lang w:val="en-US" w:eastAsia="zh-CN" w:bidi="ar"/>
              </w:rPr>
              <w:t>，</w:t>
            </w:r>
            <w:r>
              <w:rPr>
                <w:rFonts w:hint="eastAsia" w:ascii="宋体" w:hAnsi="宋体" w:eastAsia="宋体" w:cs="宋体"/>
                <w:i w:val="0"/>
                <w:iCs w:val="0"/>
                <w:color w:val="auto"/>
                <w:sz w:val="20"/>
                <w:szCs w:val="20"/>
                <w:u w:val="none"/>
                <w:lang w:val="en-US" w:eastAsia="zh-CN" w:bidi="ar"/>
              </w:rPr>
              <w:t>±0.15kg （</w:t>
            </w:r>
            <w:r>
              <w:rPr>
                <w:rFonts w:hint="eastAsia" w:ascii="宋体" w:hAnsi="宋体" w:cs="宋体"/>
                <w:i w:val="0"/>
                <w:iCs w:val="0"/>
                <w:color w:val="auto"/>
                <w:sz w:val="20"/>
                <w:szCs w:val="20"/>
                <w:u w:val="none"/>
                <w:lang w:val="en-US" w:eastAsia="zh-CN" w:bidi="ar"/>
              </w:rPr>
              <w:t>体重</w:t>
            </w:r>
            <w:r>
              <w:rPr>
                <w:rFonts w:hint="eastAsia" w:ascii="宋体" w:hAnsi="宋体" w:eastAsia="宋体" w:cs="宋体"/>
                <w:i w:val="0"/>
                <w:iCs w:val="0"/>
                <w:color w:val="auto"/>
                <w:sz w:val="20"/>
                <w:szCs w:val="20"/>
                <w:u w:val="none"/>
                <w:lang w:val="en-US" w:eastAsia="zh-CN" w:bidi="ar"/>
              </w:rPr>
              <w:t>＞100kg）</w:t>
            </w:r>
          </w:p>
          <w:p w14:paraId="7EE399F5">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▲提供检测报告</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6A91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6622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A870D">
            <w:pPr>
              <w:jc w:val="center"/>
              <w:rPr>
                <w:rFonts w:hint="eastAsia" w:ascii="宋体" w:hAnsi="宋体" w:eastAsia="宋体" w:cs="宋体"/>
                <w:i w:val="0"/>
                <w:iCs w:val="0"/>
                <w:color w:val="auto"/>
                <w:sz w:val="20"/>
                <w:szCs w:val="20"/>
                <w:u w:val="none"/>
              </w:rPr>
            </w:pPr>
          </w:p>
        </w:tc>
      </w:tr>
      <w:tr w14:paraId="6EAF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E42D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肺活量测试仪</w:t>
            </w:r>
          </w:p>
        </w:tc>
        <w:tc>
          <w:tcPr>
            <w:tcW w:w="5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6FD42">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量程：100ml～9999ml，分度值1ml，允差：±2.5%</w:t>
            </w:r>
          </w:p>
          <w:p w14:paraId="0E733DB4">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▲提供检测报告</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B977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64FCE">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9135A">
            <w:pPr>
              <w:jc w:val="center"/>
              <w:rPr>
                <w:rFonts w:hint="eastAsia" w:ascii="宋体" w:hAnsi="宋体" w:eastAsia="宋体" w:cs="宋体"/>
                <w:i w:val="0"/>
                <w:iCs w:val="0"/>
                <w:color w:val="auto"/>
                <w:sz w:val="20"/>
                <w:szCs w:val="20"/>
                <w:u w:val="none"/>
              </w:rPr>
            </w:pPr>
          </w:p>
        </w:tc>
      </w:tr>
      <w:tr w14:paraId="5C3C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2CEA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握力测试仪</w:t>
            </w:r>
          </w:p>
        </w:tc>
        <w:tc>
          <w:tcPr>
            <w:tcW w:w="5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6FF07">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量程：5.0kgf～99.9kgf，分度值0.1kgf，允差：±0.3kgf</w:t>
            </w:r>
          </w:p>
          <w:p w14:paraId="0C9164A9">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▲提供检测报告</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684A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7819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10F92">
            <w:pPr>
              <w:jc w:val="center"/>
              <w:rPr>
                <w:rFonts w:hint="eastAsia" w:ascii="宋体" w:hAnsi="宋体" w:eastAsia="宋体" w:cs="宋体"/>
                <w:i w:val="0"/>
                <w:iCs w:val="0"/>
                <w:color w:val="auto"/>
                <w:sz w:val="20"/>
                <w:szCs w:val="20"/>
                <w:u w:val="none"/>
              </w:rPr>
            </w:pPr>
          </w:p>
        </w:tc>
      </w:tr>
      <w:tr w14:paraId="4DAA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7E1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坐位体前屈测试仪</w:t>
            </w:r>
          </w:p>
        </w:tc>
        <w:tc>
          <w:tcPr>
            <w:tcW w:w="5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2B015">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量程：-20cm～35cm，分度值0.1cm，允差：±0.2cm</w:t>
            </w:r>
          </w:p>
          <w:p w14:paraId="247876E8">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▲提供检测报告</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DF91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018F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4C473">
            <w:pPr>
              <w:jc w:val="center"/>
              <w:rPr>
                <w:rFonts w:hint="eastAsia" w:ascii="宋体" w:hAnsi="宋体" w:eastAsia="宋体" w:cs="宋体"/>
                <w:i w:val="0"/>
                <w:iCs w:val="0"/>
                <w:color w:val="auto"/>
                <w:sz w:val="20"/>
                <w:szCs w:val="20"/>
                <w:u w:val="none"/>
              </w:rPr>
            </w:pPr>
          </w:p>
        </w:tc>
      </w:tr>
    </w:tbl>
    <w:p w14:paraId="5D0060D2">
      <w:pPr>
        <w:pStyle w:val="2"/>
        <w:rPr>
          <w:rFonts w:hint="eastAsia"/>
          <w:color w:val="auto"/>
          <w:lang w:eastAsia="zh-CN"/>
        </w:rPr>
      </w:pPr>
    </w:p>
    <w:p w14:paraId="5055048C">
      <w:pPr>
        <w:rPr>
          <w:rFonts w:hint="eastAsia"/>
          <w:color w:val="auto"/>
          <w:lang w:eastAsia="zh-CN"/>
        </w:rPr>
      </w:pPr>
    </w:p>
    <w:p w14:paraId="217BF209">
      <w:pPr>
        <w:pStyle w:val="2"/>
        <w:rPr>
          <w:rFonts w:hint="eastAsia"/>
          <w:color w:val="auto"/>
          <w:lang w:eastAsia="zh-CN"/>
        </w:rPr>
      </w:pPr>
    </w:p>
    <w:p w14:paraId="2C9547CE">
      <w:pPr>
        <w:rPr>
          <w:rFonts w:hint="eastAsia"/>
          <w:color w:val="auto"/>
          <w:lang w:eastAsia="zh-CN"/>
        </w:rPr>
      </w:pPr>
    </w:p>
    <w:p w14:paraId="51B7DCFB">
      <w:pPr>
        <w:pStyle w:val="2"/>
        <w:rPr>
          <w:rFonts w:hint="eastAsia"/>
          <w:color w:val="auto"/>
          <w:lang w:eastAsia="zh-CN"/>
        </w:rPr>
      </w:pPr>
    </w:p>
    <w:p w14:paraId="315E6B3B">
      <w:pPr>
        <w:rPr>
          <w:rFonts w:hint="eastAsia"/>
          <w:color w:val="auto"/>
          <w:lang w:eastAsia="zh-CN"/>
        </w:rPr>
      </w:pPr>
    </w:p>
    <w:p w14:paraId="3D7A8509">
      <w:pPr>
        <w:pStyle w:val="2"/>
        <w:rPr>
          <w:rFonts w:hint="eastAsia"/>
          <w:color w:val="auto"/>
          <w:lang w:eastAsia="zh-CN"/>
        </w:rPr>
      </w:pPr>
    </w:p>
    <w:p w14:paraId="22DB72A7">
      <w:pPr>
        <w:rPr>
          <w:rFonts w:hint="eastAsia"/>
          <w:color w:val="auto"/>
          <w:lang w:eastAsia="zh-CN"/>
        </w:rPr>
      </w:pPr>
    </w:p>
    <w:p w14:paraId="0F3468E7">
      <w:pPr>
        <w:pStyle w:val="2"/>
        <w:rPr>
          <w:rFonts w:hint="eastAsia"/>
          <w:color w:val="auto"/>
          <w:lang w:eastAsia="zh-CN"/>
        </w:rPr>
      </w:pPr>
    </w:p>
    <w:p w14:paraId="33DCCBFD">
      <w:pPr>
        <w:rPr>
          <w:rFonts w:hint="eastAsia"/>
          <w:color w:val="auto"/>
          <w:lang w:eastAsia="zh-CN"/>
        </w:rPr>
      </w:pPr>
    </w:p>
    <w:p w14:paraId="551813F0">
      <w:pPr>
        <w:pStyle w:val="2"/>
        <w:rPr>
          <w:rFonts w:hint="eastAsia"/>
          <w:color w:val="auto"/>
          <w:lang w:eastAsia="zh-CN"/>
        </w:rPr>
      </w:pPr>
    </w:p>
    <w:p w14:paraId="5565352C">
      <w:pPr>
        <w:rPr>
          <w:rFonts w:hint="eastAsia"/>
          <w:color w:val="auto"/>
          <w:lang w:eastAsia="zh-CN"/>
        </w:rPr>
      </w:pPr>
    </w:p>
    <w:p w14:paraId="04E7A846">
      <w:pPr>
        <w:pStyle w:val="2"/>
        <w:rPr>
          <w:rFonts w:hint="eastAsia"/>
          <w:color w:val="auto"/>
          <w:lang w:eastAsia="zh-CN"/>
        </w:rPr>
      </w:pPr>
    </w:p>
    <w:p w14:paraId="3A90ACA5">
      <w:pPr>
        <w:rPr>
          <w:rFonts w:hint="eastAsia"/>
          <w:color w:val="auto"/>
          <w:lang w:eastAsia="zh-CN"/>
        </w:rPr>
      </w:pPr>
    </w:p>
    <w:p w14:paraId="2FFBD34B">
      <w:pPr>
        <w:pStyle w:val="2"/>
        <w:rPr>
          <w:rFonts w:hint="eastAsia"/>
          <w:color w:val="auto"/>
          <w:lang w:eastAsia="zh-CN"/>
        </w:rPr>
      </w:pPr>
    </w:p>
    <w:p w14:paraId="3546A54A">
      <w:pPr>
        <w:rPr>
          <w:rFonts w:hint="eastAsia"/>
          <w:color w:val="auto"/>
          <w:lang w:eastAsia="zh-CN"/>
        </w:rPr>
      </w:pPr>
    </w:p>
    <w:p w14:paraId="2A8B7DEC">
      <w:pPr>
        <w:pStyle w:val="2"/>
        <w:rPr>
          <w:rFonts w:hint="eastAsia"/>
          <w:color w:val="auto"/>
          <w:lang w:eastAsia="zh-CN"/>
        </w:rPr>
      </w:pPr>
    </w:p>
    <w:p w14:paraId="6A85A30D">
      <w:pPr>
        <w:rPr>
          <w:rFonts w:hint="eastAsia"/>
          <w:color w:val="auto"/>
          <w:lang w:eastAsia="zh-CN"/>
        </w:rPr>
      </w:pPr>
    </w:p>
    <w:p w14:paraId="779D25CB">
      <w:pPr>
        <w:pStyle w:val="2"/>
        <w:rPr>
          <w:rFonts w:hint="eastAsia"/>
          <w:color w:val="auto"/>
          <w:lang w:eastAsia="zh-CN"/>
        </w:rPr>
      </w:pPr>
    </w:p>
    <w:p w14:paraId="24F929BB">
      <w:pPr>
        <w:rPr>
          <w:rFonts w:hint="eastAsia"/>
          <w:color w:val="auto"/>
          <w:lang w:eastAsia="zh-CN"/>
        </w:rPr>
      </w:pPr>
    </w:p>
    <w:p w14:paraId="4234CA4F">
      <w:pPr>
        <w:pStyle w:val="2"/>
        <w:rPr>
          <w:rFonts w:hint="eastAsia"/>
          <w:color w:val="auto"/>
          <w:lang w:eastAsia="zh-CN"/>
        </w:rPr>
      </w:pPr>
    </w:p>
    <w:tbl>
      <w:tblPr>
        <w:tblStyle w:val="13"/>
        <w:tblpPr w:leftFromText="180" w:rightFromText="180" w:vertAnchor="text" w:tblpXSpec="center" w:tblpY="1"/>
        <w:tblW w:w="100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8"/>
        <w:gridCol w:w="5780"/>
        <w:gridCol w:w="851"/>
        <w:gridCol w:w="851"/>
        <w:gridCol w:w="1135"/>
      </w:tblGrid>
      <w:tr w14:paraId="3DF53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10035" w:type="dxa"/>
            <w:gridSpan w:val="5"/>
            <w:tcBorders>
              <w:top w:val="nil"/>
              <w:left w:val="nil"/>
              <w:bottom w:val="nil"/>
              <w:right w:val="nil"/>
            </w:tcBorders>
            <w:shd w:val="clear" w:color="auto" w:fill="auto"/>
            <w:noWrap/>
            <w:vAlign w:val="center"/>
          </w:tcPr>
          <w:p w14:paraId="17AAF26A">
            <w:pPr>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体育器材（中学）配置清单（套）</w:t>
            </w:r>
          </w:p>
        </w:tc>
      </w:tr>
      <w:tr w14:paraId="6223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9CDF">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sz w:val="24"/>
                <w:szCs w:val="24"/>
                <w:u w:val="none"/>
                <w:lang w:val="en-US" w:eastAsia="zh-CN" w:bidi="ar"/>
              </w:rPr>
              <w:t>货物</w:t>
            </w:r>
            <w:r>
              <w:rPr>
                <w:rFonts w:hint="eastAsia" w:ascii="宋体" w:hAnsi="宋体" w:eastAsia="宋体" w:cs="宋体"/>
                <w:b/>
                <w:bCs/>
                <w:i w:val="0"/>
                <w:iCs w:val="0"/>
                <w:color w:val="auto"/>
                <w:sz w:val="24"/>
                <w:szCs w:val="24"/>
                <w:u w:val="none"/>
                <w:lang w:val="en-US" w:eastAsia="zh-CN" w:bidi="ar"/>
              </w:rPr>
              <w:t>名称</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4A223">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技术要求和参数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034A">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B59C">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数量</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A05D">
            <w:pPr>
              <w:keepNext w:val="0"/>
              <w:keepLines w:val="0"/>
              <w:widowControl/>
              <w:suppressLineNumbers w:val="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bidi="ar"/>
              </w:rPr>
              <w:t>备注</w:t>
            </w:r>
          </w:p>
        </w:tc>
      </w:tr>
      <w:tr w14:paraId="2C3A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326D">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机械秒表</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462D">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分辨率：0.1s</w:t>
            </w:r>
          </w:p>
          <w:p w14:paraId="4D620E72">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▲提供检测报告</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AF5B">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058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36AD">
            <w:pPr>
              <w:jc w:val="center"/>
              <w:rPr>
                <w:rFonts w:hint="eastAsia" w:ascii="宋体" w:hAnsi="宋体" w:eastAsia="宋体" w:cs="宋体"/>
                <w:i w:val="0"/>
                <w:iCs w:val="0"/>
                <w:color w:val="auto"/>
                <w:sz w:val="20"/>
                <w:szCs w:val="20"/>
                <w:u w:val="none"/>
                <w:lang w:eastAsia="zh-CN"/>
              </w:rPr>
            </w:pPr>
          </w:p>
        </w:tc>
      </w:tr>
      <w:tr w14:paraId="1B3B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D5BF">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数字秒表</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5E1DC">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分辨率：0.01s，10min测量精度≤0.2s</w:t>
            </w:r>
          </w:p>
          <w:p w14:paraId="3BCA600B">
            <w:pPr>
              <w:keepNext w:val="0"/>
              <w:keepLines w:val="0"/>
              <w:pageBreakBefore w:val="0"/>
              <w:widowControl/>
              <w:suppressLineNumbers w:val="0"/>
              <w:spacing w:before="181"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▲提供检测报告</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C4A6">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1639">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12D5">
            <w:pPr>
              <w:jc w:val="center"/>
              <w:rPr>
                <w:rFonts w:hint="eastAsia" w:ascii="宋体" w:hAnsi="宋体" w:eastAsia="宋体" w:cs="宋体"/>
                <w:i w:val="0"/>
                <w:iCs w:val="0"/>
                <w:color w:val="auto"/>
                <w:sz w:val="20"/>
                <w:szCs w:val="20"/>
                <w:u w:val="none"/>
                <w:lang w:eastAsia="zh-CN"/>
              </w:rPr>
            </w:pPr>
          </w:p>
        </w:tc>
      </w:tr>
      <w:tr w14:paraId="0CCE6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1" w:hRule="atLeast"/>
          <w:jc w:val="center"/>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578D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身高体重测试仪</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CE3C9">
            <w:pPr>
              <w:keepNext w:val="0"/>
              <w:keepLines w:val="0"/>
              <w:pageBreakBefore w:val="0"/>
              <w:widowControl/>
              <w:suppressLineNumbers w:val="0"/>
              <w:spacing w:before="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身高：量程：90cm～210cm，分度值0.1cm，允差：±0.2cm</w:t>
            </w:r>
            <w:r>
              <w:rPr>
                <w:rFonts w:hint="eastAsia" w:ascii="宋体" w:hAnsi="宋体" w:eastAsia="宋体" w:cs="宋体"/>
                <w:i w:val="0"/>
                <w:iCs w:val="0"/>
                <w:color w:val="auto"/>
                <w:sz w:val="20"/>
                <w:szCs w:val="20"/>
                <w:u w:val="none"/>
                <w:lang w:val="en-US" w:eastAsia="zh-CN" w:bidi="ar"/>
              </w:rPr>
              <w:br w:type="textWrapping"/>
            </w:r>
            <w:r>
              <w:rPr>
                <w:rFonts w:hint="eastAsia" w:ascii="宋体" w:hAnsi="宋体" w:eastAsia="宋体" w:cs="宋体"/>
                <w:i w:val="0"/>
                <w:iCs w:val="0"/>
                <w:color w:val="auto"/>
                <w:sz w:val="20"/>
                <w:szCs w:val="20"/>
                <w:u w:val="none"/>
                <w:lang w:val="en-US" w:eastAsia="zh-CN" w:bidi="ar"/>
              </w:rPr>
              <w:t>体重：量程：5.0gkg～150kg，分度值0.1kg，允差：±0.1kg（</w:t>
            </w:r>
            <w:r>
              <w:rPr>
                <w:rFonts w:hint="eastAsia" w:ascii="宋体" w:hAnsi="宋体" w:cs="宋体"/>
                <w:i w:val="0"/>
                <w:iCs w:val="0"/>
                <w:color w:val="auto"/>
                <w:sz w:val="20"/>
                <w:szCs w:val="20"/>
                <w:u w:val="none"/>
                <w:lang w:val="en-US" w:eastAsia="zh-CN" w:bidi="ar"/>
              </w:rPr>
              <w:t>体重</w:t>
            </w:r>
            <w:r>
              <w:rPr>
                <w:rFonts w:hint="eastAsia" w:ascii="宋体" w:hAnsi="宋体" w:eastAsia="宋体" w:cs="宋体"/>
                <w:i w:val="0"/>
                <w:iCs w:val="0"/>
                <w:color w:val="auto"/>
                <w:sz w:val="20"/>
                <w:szCs w:val="20"/>
                <w:u w:val="none"/>
                <w:lang w:val="en-US" w:eastAsia="zh-CN" w:bidi="ar"/>
              </w:rPr>
              <w:t>≤100kg）</w:t>
            </w:r>
            <w:r>
              <w:rPr>
                <w:rFonts w:hint="eastAsia" w:ascii="宋体" w:hAnsi="宋体" w:cs="宋体"/>
                <w:i w:val="0"/>
                <w:iCs w:val="0"/>
                <w:color w:val="auto"/>
                <w:sz w:val="20"/>
                <w:szCs w:val="20"/>
                <w:u w:val="none"/>
                <w:lang w:val="en-US" w:eastAsia="zh-CN" w:bidi="ar"/>
              </w:rPr>
              <w:t>，</w:t>
            </w:r>
            <w:r>
              <w:rPr>
                <w:rFonts w:hint="eastAsia" w:ascii="宋体" w:hAnsi="宋体" w:eastAsia="宋体" w:cs="宋体"/>
                <w:i w:val="0"/>
                <w:iCs w:val="0"/>
                <w:color w:val="auto"/>
                <w:sz w:val="20"/>
                <w:szCs w:val="20"/>
                <w:u w:val="none"/>
                <w:lang w:val="en-US" w:eastAsia="zh-CN" w:bidi="ar"/>
              </w:rPr>
              <w:t>±0.15kg（</w:t>
            </w:r>
            <w:r>
              <w:rPr>
                <w:rFonts w:hint="eastAsia" w:ascii="宋体" w:hAnsi="宋体" w:cs="宋体"/>
                <w:i w:val="0"/>
                <w:iCs w:val="0"/>
                <w:color w:val="auto"/>
                <w:sz w:val="20"/>
                <w:szCs w:val="20"/>
                <w:u w:val="none"/>
                <w:lang w:val="en-US" w:eastAsia="zh-CN" w:bidi="ar"/>
              </w:rPr>
              <w:t>体重</w:t>
            </w:r>
            <w:r>
              <w:rPr>
                <w:rFonts w:hint="eastAsia" w:ascii="宋体" w:hAnsi="宋体" w:eastAsia="宋体" w:cs="宋体"/>
                <w:i w:val="0"/>
                <w:iCs w:val="0"/>
                <w:color w:val="auto"/>
                <w:sz w:val="20"/>
                <w:szCs w:val="20"/>
                <w:u w:val="none"/>
                <w:lang w:val="en-US" w:eastAsia="zh-CN" w:bidi="ar"/>
              </w:rPr>
              <w:t>＞100kg）</w:t>
            </w:r>
          </w:p>
          <w:p w14:paraId="03BD0B87">
            <w:pPr>
              <w:keepNext w:val="0"/>
              <w:keepLines w:val="0"/>
              <w:pageBreakBefore w:val="0"/>
              <w:widowControl/>
              <w:suppressLineNumbers w:val="0"/>
              <w:spacing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▲提供检测报告</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33125">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199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8E37">
            <w:pPr>
              <w:jc w:val="center"/>
              <w:rPr>
                <w:rFonts w:hint="eastAsia" w:ascii="宋体" w:hAnsi="宋体" w:eastAsia="宋体" w:cs="宋体"/>
                <w:i w:val="0"/>
                <w:iCs w:val="0"/>
                <w:color w:val="auto"/>
                <w:sz w:val="20"/>
                <w:szCs w:val="20"/>
                <w:u w:val="none"/>
              </w:rPr>
            </w:pPr>
          </w:p>
        </w:tc>
      </w:tr>
      <w:tr w14:paraId="7988D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3" w:hRule="atLeast"/>
          <w:jc w:val="center"/>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52202">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肺活量测试仪</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F7C4E">
            <w:pPr>
              <w:keepNext w:val="0"/>
              <w:keepLines w:val="0"/>
              <w:pageBreakBefore w:val="0"/>
              <w:widowControl/>
              <w:suppressLineNumbers w:val="0"/>
              <w:spacing w:before="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量程：100ml～9999ml，分度值1ml，允差：±2.5%</w:t>
            </w:r>
          </w:p>
          <w:p w14:paraId="041E1549">
            <w:pPr>
              <w:keepNext w:val="0"/>
              <w:keepLines w:val="0"/>
              <w:pageBreakBefore w:val="0"/>
              <w:widowControl/>
              <w:suppressLineNumbers w:val="0"/>
              <w:spacing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▲提供检测报告</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A100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4207">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CF14">
            <w:pPr>
              <w:jc w:val="center"/>
              <w:rPr>
                <w:rFonts w:hint="eastAsia" w:ascii="宋体" w:hAnsi="宋体" w:eastAsia="宋体" w:cs="宋体"/>
                <w:i w:val="0"/>
                <w:iCs w:val="0"/>
                <w:color w:val="auto"/>
                <w:sz w:val="20"/>
                <w:szCs w:val="20"/>
                <w:u w:val="none"/>
              </w:rPr>
            </w:pPr>
          </w:p>
        </w:tc>
      </w:tr>
      <w:tr w14:paraId="1860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3" w:hRule="atLeast"/>
          <w:jc w:val="center"/>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DC64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握力测试仪</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DD4D2">
            <w:pPr>
              <w:keepNext w:val="0"/>
              <w:keepLines w:val="0"/>
              <w:pageBreakBefore w:val="0"/>
              <w:widowControl/>
              <w:suppressLineNumbers w:val="0"/>
              <w:spacing w:before="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量程：5.0kgf～99.9kgf，分度值0.1kgf，允差：±0.3kgf</w:t>
            </w:r>
          </w:p>
          <w:p w14:paraId="6FB73D75">
            <w:pPr>
              <w:keepNext w:val="0"/>
              <w:keepLines w:val="0"/>
              <w:pageBreakBefore w:val="0"/>
              <w:widowControl/>
              <w:suppressLineNumbers w:val="0"/>
              <w:spacing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▲提供检测报告</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2B728">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08E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7C69">
            <w:pPr>
              <w:jc w:val="center"/>
              <w:rPr>
                <w:rFonts w:hint="eastAsia" w:ascii="宋体" w:hAnsi="宋体" w:eastAsia="宋体" w:cs="宋体"/>
                <w:i w:val="0"/>
                <w:iCs w:val="0"/>
                <w:color w:val="auto"/>
                <w:sz w:val="20"/>
                <w:szCs w:val="20"/>
                <w:u w:val="none"/>
              </w:rPr>
            </w:pPr>
          </w:p>
        </w:tc>
      </w:tr>
      <w:tr w14:paraId="0F08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EF2F0">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坐位体前屈测试仪</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C35E8">
            <w:pPr>
              <w:keepNext w:val="0"/>
              <w:keepLines w:val="0"/>
              <w:pageBreakBefore w:val="0"/>
              <w:widowControl/>
              <w:suppressLineNumbers w:val="0"/>
              <w:spacing w:before="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量程：-20cm～35cm，分度值0.1cm，允差：±0.2cm</w:t>
            </w:r>
          </w:p>
          <w:p w14:paraId="73249E2F">
            <w:pPr>
              <w:keepNext w:val="0"/>
              <w:keepLines w:val="0"/>
              <w:pageBreakBefore w:val="0"/>
              <w:widowControl/>
              <w:suppressLineNumbers w:val="0"/>
              <w:spacing w:after="181"/>
              <w:ind w:left="105" w:right="105"/>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▲提供检测报告</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CDA31">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E274">
            <w:pPr>
              <w:keepNext w:val="0"/>
              <w:keepLines w:val="0"/>
              <w:widowControl/>
              <w:suppressLineNumbers w:val="0"/>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FB9D">
            <w:pPr>
              <w:jc w:val="center"/>
              <w:rPr>
                <w:rFonts w:hint="eastAsia" w:ascii="宋体" w:hAnsi="宋体" w:eastAsia="宋体" w:cs="宋体"/>
                <w:i w:val="0"/>
                <w:iCs w:val="0"/>
                <w:color w:val="auto"/>
                <w:sz w:val="20"/>
                <w:szCs w:val="20"/>
                <w:u w:val="none"/>
              </w:rPr>
            </w:pPr>
          </w:p>
        </w:tc>
      </w:tr>
    </w:tbl>
    <w:p w14:paraId="60302D6A">
      <w:pPr>
        <w:rPr>
          <w:rFonts w:hint="eastAsia"/>
          <w:color w:val="auto"/>
          <w:lang w:eastAsia="zh-CN"/>
        </w:rPr>
      </w:pPr>
    </w:p>
    <w:p w14:paraId="1582AE9C">
      <w:pPr>
        <w:pStyle w:val="2"/>
        <w:numPr>
          <w:ilvl w:val="0"/>
          <w:numId w:val="0"/>
        </w:numPr>
        <w:ind w:leftChars="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bidi="ar-SA"/>
        </w:rPr>
        <w:t>3</w:t>
      </w:r>
      <w:r>
        <w:rPr>
          <w:rFonts w:hint="eastAsia" w:ascii="宋体" w:hAnsi="宋体" w:eastAsia="宋体" w:cs="宋体"/>
          <w:b/>
          <w:bCs/>
          <w:color w:val="auto"/>
          <w:sz w:val="28"/>
          <w:szCs w:val="28"/>
          <w:lang w:val="en-US" w:eastAsia="zh-CN" w:bidi="ar-SA"/>
        </w:rPr>
        <w:t>.</w:t>
      </w:r>
      <w:r>
        <w:rPr>
          <w:rFonts w:hint="eastAsia" w:ascii="宋体" w:hAnsi="宋体" w:eastAsia="宋体" w:cs="宋体"/>
          <w:b/>
          <w:bCs/>
          <w:color w:val="auto"/>
          <w:sz w:val="28"/>
          <w:szCs w:val="28"/>
          <w:lang w:eastAsia="zh-CN"/>
        </w:rPr>
        <w:t>本项目提交投标文件截止时间</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开标时间延期至</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2026年</w:t>
      </w:r>
      <w:r>
        <w:rPr>
          <w:rFonts w:hint="eastAsia" w:ascii="宋体" w:hAnsi="宋体" w:cs="宋体"/>
          <w:b/>
          <w:bCs/>
          <w:color w:val="auto"/>
          <w:sz w:val="28"/>
          <w:szCs w:val="28"/>
          <w:lang w:val="en-US" w:eastAsia="zh-CN"/>
        </w:rPr>
        <w:t>07</w:t>
      </w:r>
      <w:r>
        <w:rPr>
          <w:rFonts w:hint="eastAsia" w:ascii="宋体" w:hAnsi="宋体" w:eastAsia="宋体" w:cs="宋体"/>
          <w:b/>
          <w:bCs/>
          <w:color w:val="auto"/>
          <w:sz w:val="28"/>
          <w:szCs w:val="28"/>
          <w:lang w:eastAsia="zh-CN"/>
        </w:rPr>
        <w:t>月</w:t>
      </w:r>
      <w:r>
        <w:rPr>
          <w:rFonts w:hint="eastAsia" w:ascii="宋体" w:hAnsi="宋体" w:cs="宋体"/>
          <w:b/>
          <w:bCs/>
          <w:color w:val="auto"/>
          <w:sz w:val="28"/>
          <w:szCs w:val="28"/>
          <w:lang w:val="en-US" w:eastAsia="zh-CN"/>
        </w:rPr>
        <w:t>15</w:t>
      </w:r>
      <w:r>
        <w:rPr>
          <w:rFonts w:hint="eastAsia" w:ascii="宋体" w:hAnsi="宋体" w:eastAsia="宋体" w:cs="宋体"/>
          <w:b/>
          <w:bCs/>
          <w:color w:val="auto"/>
          <w:sz w:val="28"/>
          <w:szCs w:val="28"/>
          <w:lang w:eastAsia="zh-CN"/>
        </w:rPr>
        <w:t>日</w:t>
      </w:r>
      <w:r>
        <w:rPr>
          <w:rFonts w:hint="eastAsia" w:ascii="宋体" w:hAnsi="宋体" w:cs="宋体"/>
          <w:b/>
          <w:bCs/>
          <w:color w:val="auto"/>
          <w:sz w:val="28"/>
          <w:szCs w:val="28"/>
          <w:lang w:val="en-US" w:eastAsia="zh-CN"/>
        </w:rPr>
        <w:t>10:00（北京时间）</w:t>
      </w:r>
      <w:r>
        <w:rPr>
          <w:rFonts w:hint="eastAsia" w:ascii="宋体" w:hAnsi="宋体" w:cs="宋体"/>
          <w:b/>
          <w:bCs/>
          <w:color w:val="auto"/>
          <w:sz w:val="28"/>
          <w:szCs w:val="28"/>
          <w:lang w:val="en-US" w:eastAsia="zh-CN"/>
        </w:rPr>
        <w:t>”</w:t>
      </w:r>
    </w:p>
    <w:p w14:paraId="74FC3559">
      <w:pPr>
        <w:rPr>
          <w:rFonts w:hint="eastAsia"/>
          <w:color w:val="auto"/>
          <w:lang w:eastAsia="zh-CN"/>
        </w:rPr>
      </w:pPr>
    </w:p>
    <w:p w14:paraId="0ED80479">
      <w:pPr>
        <w:widowControl/>
        <w:numPr>
          <w:ilvl w:val="0"/>
          <w:numId w:val="0"/>
        </w:numPr>
        <w:spacing w:line="360" w:lineRule="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二、其他内容不变。</w:t>
      </w:r>
    </w:p>
    <w:p w14:paraId="7F0D9EF6">
      <w:pPr>
        <w:pStyle w:val="2"/>
        <w:numPr>
          <w:ilvl w:val="0"/>
          <w:numId w:val="0"/>
        </w:numPr>
        <w:jc w:val="right"/>
        <w:rPr>
          <w:rFonts w:hint="eastAsia" w:ascii="宋体" w:hAnsi="宋体" w:eastAsia="宋体" w:cs="宋体"/>
          <w:b/>
          <w:bCs/>
          <w:color w:val="auto"/>
          <w:sz w:val="28"/>
          <w:szCs w:val="28"/>
          <w:lang w:val="en-US" w:eastAsia="zh-CN"/>
        </w:rPr>
      </w:pPr>
    </w:p>
    <w:p w14:paraId="405B2B1B">
      <w:pPr>
        <w:pStyle w:val="2"/>
        <w:numPr>
          <w:ilvl w:val="0"/>
          <w:numId w:val="0"/>
        </w:numPr>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中企华建友工程管理有限公司</w:t>
      </w:r>
    </w:p>
    <w:p w14:paraId="742F02B2">
      <w:pPr>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2026年06月26日</w:t>
      </w:r>
    </w:p>
    <w:p w14:paraId="78A2D5A7">
      <w:pPr>
        <w:pStyle w:val="2"/>
        <w:numPr>
          <w:ilvl w:val="0"/>
          <w:numId w:val="0"/>
        </w:numPr>
        <w:jc w:val="right"/>
        <w:rPr>
          <w:rFonts w:hint="eastAsia" w:ascii="宋体" w:hAnsi="宋体" w:eastAsia="宋体" w:cs="宋体"/>
          <w:color w:val="auto"/>
          <w:sz w:val="28"/>
          <w:szCs w:val="22"/>
          <w:lang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D61C3"/>
    <w:rsid w:val="0667442D"/>
    <w:rsid w:val="074B2663"/>
    <w:rsid w:val="07E55609"/>
    <w:rsid w:val="085813B6"/>
    <w:rsid w:val="0B416FFB"/>
    <w:rsid w:val="0F84395A"/>
    <w:rsid w:val="113849FC"/>
    <w:rsid w:val="147F0B94"/>
    <w:rsid w:val="179F64BE"/>
    <w:rsid w:val="17D17434"/>
    <w:rsid w:val="1893476C"/>
    <w:rsid w:val="195E16BF"/>
    <w:rsid w:val="1D187AAC"/>
    <w:rsid w:val="1DA16F92"/>
    <w:rsid w:val="2031368A"/>
    <w:rsid w:val="24D008C6"/>
    <w:rsid w:val="252E1F46"/>
    <w:rsid w:val="258033CD"/>
    <w:rsid w:val="25901334"/>
    <w:rsid w:val="26FA0B69"/>
    <w:rsid w:val="284035F2"/>
    <w:rsid w:val="29B72D20"/>
    <w:rsid w:val="2E0777D8"/>
    <w:rsid w:val="311A0E00"/>
    <w:rsid w:val="3260395B"/>
    <w:rsid w:val="36F572A0"/>
    <w:rsid w:val="3A5162F8"/>
    <w:rsid w:val="3ABA4174"/>
    <w:rsid w:val="3B7B718B"/>
    <w:rsid w:val="3EC84DC7"/>
    <w:rsid w:val="40F85AF2"/>
    <w:rsid w:val="45815C6A"/>
    <w:rsid w:val="46115240"/>
    <w:rsid w:val="477F02B2"/>
    <w:rsid w:val="4A802994"/>
    <w:rsid w:val="4C4C3002"/>
    <w:rsid w:val="534327B1"/>
    <w:rsid w:val="5CEA79A4"/>
    <w:rsid w:val="5E2C0A11"/>
    <w:rsid w:val="63E31B72"/>
    <w:rsid w:val="6BDA4C2C"/>
    <w:rsid w:val="6D901140"/>
    <w:rsid w:val="6DC302F2"/>
    <w:rsid w:val="6DC8776D"/>
    <w:rsid w:val="734B7734"/>
    <w:rsid w:val="74D40A2B"/>
    <w:rsid w:val="775F717F"/>
    <w:rsid w:val="77AF64E3"/>
    <w:rsid w:val="7D310C99"/>
    <w:rsid w:val="7D3D1E9B"/>
    <w:rsid w:val="7E6B0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列表段落1"/>
    <w:basedOn w:val="3"/>
    <w:next w:val="1"/>
    <w:qFormat/>
    <w:uiPriority w:val="99"/>
    <w:pPr>
      <w:ind w:firstLine="420"/>
    </w:pPr>
  </w:style>
  <w:style w:type="paragraph" w:customStyle="1" w:styleId="3">
    <w:name w:val="正文1"/>
    <w:basedOn w:val="4"/>
    <w:next w:val="12"/>
    <w:qFormat/>
    <w:uiPriority w:val="0"/>
    <w:rPr>
      <w:rFonts w:ascii="Calibri" w:hAnsi="Calibri"/>
    </w:rPr>
  </w:style>
  <w:style w:type="paragraph" w:customStyle="1" w:styleId="4">
    <w:name w:val="正文11"/>
    <w:next w:val="5"/>
    <w:link w:val="1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
    <w:name w:val="目录 11"/>
    <w:basedOn w:val="6"/>
    <w:next w:val="4"/>
    <w:qFormat/>
    <w:uiPriority w:val="0"/>
    <w:pPr>
      <w:widowControl/>
      <w:spacing w:before="120" w:after="120"/>
      <w:jc w:val="left"/>
    </w:pPr>
    <w:rPr>
      <w:rFonts w:cs="Calibri"/>
      <w:b/>
      <w:bCs/>
      <w:caps/>
      <w:sz w:val="20"/>
      <w:szCs w:val="20"/>
    </w:rPr>
  </w:style>
  <w:style w:type="paragraph" w:customStyle="1" w:styleId="6">
    <w:name w:val="正文12"/>
    <w:next w:val="7"/>
    <w:qFormat/>
    <w:uiPriority w:val="0"/>
    <w:pPr>
      <w:widowControl w:val="0"/>
      <w:jc w:val="both"/>
    </w:pPr>
    <w:rPr>
      <w:rFonts w:hint="default" w:ascii="Calibri" w:hAnsi="Calibri" w:eastAsia="宋体" w:cs="Times New Roman"/>
      <w:sz w:val="21"/>
      <w:szCs w:val="24"/>
      <w:lang w:val="en-US" w:eastAsia="zh-CN" w:bidi="ar-SA"/>
    </w:rPr>
  </w:style>
  <w:style w:type="paragraph" w:customStyle="1" w:styleId="7">
    <w:name w:val="正文文本11"/>
    <w:basedOn w:val="8"/>
    <w:next w:val="9"/>
    <w:qFormat/>
    <w:uiPriority w:val="0"/>
    <w:pPr>
      <w:spacing w:after="120"/>
    </w:pPr>
  </w:style>
  <w:style w:type="paragraph" w:customStyle="1" w:styleId="8">
    <w:name w:val="正文112"/>
    <w:next w:val="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0">
    <w:name w:val="章标题"/>
    <w:next w:val="3"/>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11">
    <w:name w:val="段"/>
    <w:basedOn w:val="3"/>
    <w:next w:val="1"/>
    <w:qFormat/>
    <w:uiPriority w:val="0"/>
    <w:pPr>
      <w:widowControl/>
      <w:ind w:firstLine="200"/>
    </w:pPr>
    <w:rPr>
      <w:sz w:val="20"/>
    </w:rPr>
  </w:style>
  <w:style w:type="paragraph" w:customStyle="1" w:styleId="12">
    <w:name w:val="正文文本1"/>
    <w:basedOn w:val="3"/>
    <w:next w:val="3"/>
    <w:qFormat/>
    <w:uiPriority w:val="0"/>
    <w:pPr>
      <w:spacing w:after="120"/>
    </w:pPr>
    <w:rPr>
      <w:lang w:eastAsia="en-US"/>
    </w:rPr>
  </w:style>
  <w:style w:type="character" w:styleId="15">
    <w:name w:val="Hyperlink"/>
    <w:unhideWhenUsed/>
    <w:qFormat/>
    <w:uiPriority w:val="99"/>
    <w:rPr>
      <w:color w:val="0026E5" w:themeColor="hyperlink"/>
      <w:u w:val="single"/>
      <w14:textFill>
        <w14:solidFill>
          <w14:schemeClr w14:val="hlink"/>
        </w14:solidFill>
      </w14:textFill>
    </w:rPr>
  </w:style>
  <w:style w:type="character" w:customStyle="1" w:styleId="16">
    <w:name w:val="NormalCharacter1"/>
    <w:link w:val="4"/>
    <w:semiHidden/>
    <w:qFormat/>
    <w:uiPriority w:val="0"/>
    <w:rPr>
      <w:rFonts w:hint="default"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2515</Words>
  <Characters>3130</Characters>
  <Lines>0</Lines>
  <Paragraphs>0</Paragraphs>
  <TotalTime>2</TotalTime>
  <ScaleCrop>false</ScaleCrop>
  <LinksUpToDate>false</LinksUpToDate>
  <CharactersWithSpaces>3149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2026-04-07T04:15:00Z</dcterms:created>
  <dc:creator>Administrator</dc:creator>
  <cp:lastModifiedBy>闫值高.</cp:lastModifiedBy>
  <dcterms:modified xsi:type="dcterms:W3CDTF">2026-06-26T08:26:23Z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eyJoZGlkIjoiNjZhZDEzYjc2OWE4Y2NhMWM0YTY3OTliMzY2NjUzODMiLCJ1c2VySWQiOiI3MDc0Njk0NjgifQ==</vt:lpwstr>
  </property>
  <property fmtid="{D5CDD505-2E9C-101B-9397-08002B2CF9AE}" pid="4" name="ICV">
    <vt:lpwstr>6B3AECC81B60461E91911672C33D63D4_12</vt:lpwstr>
  </property>
</Properties>
</file>