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jc w:val="center"/>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pStyle w:val="793"/>
        <w:ind w:firstLine="0"/>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pStyle w:val="793"/>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jc w:val="center"/>
        <w:rPr>
          <w:rFonts w:ascii="宋体" w:hAnsi="宋体" w:cs="宋体"/>
          <w:b/>
          <w:color w:val="000000" w:themeColor="text1"/>
          <w:spacing w:val="76"/>
          <w:sz w:val="156"/>
          <w:highlight w:val="none"/>
          <w14:textFill>
            <w14:solidFill>
              <w14:schemeClr w14:val="tx1"/>
            </w14:solidFill>
          </w14:textFill>
        </w:rPr>
      </w:pPr>
      <w:r>
        <w:rPr>
          <w:rFonts w:hint="eastAsia" w:ascii="宋体" w:hAnsi="宋体" w:cs="宋体"/>
          <w:b/>
          <w:color w:val="000000" w:themeColor="text1"/>
          <w:spacing w:val="76"/>
          <w:sz w:val="156"/>
          <w:highlight w:val="none"/>
          <w14:textFill>
            <w14:solidFill>
              <w14:schemeClr w14:val="tx1"/>
            </w14:solidFill>
          </w14:textFill>
        </w:rPr>
        <w:t xml:space="preserve">招标文件</w:t>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93"/>
        <w:ind w:firstLine="0"/>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793"/>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40"/>
        <w:spacing w:line="600" w:lineRule="exact"/>
        <w:rPr>
          <w:rFonts w:hint="eastAsia" w:ascii="宋体" w:hAnsi="宋体" w:eastAsia="宋体" w:cs="宋体"/>
          <w:color w:val="auto"/>
          <w:sz w:val="32"/>
          <w:highlight w:val="none"/>
        </w:rPr>
      </w:pPr>
      <w:r>
        <w:rPr>
          <w:rFonts w:hint="eastAsia" w:ascii="宋体" w:hAnsi="宋体" w:cs="宋体"/>
          <w:color w:val="auto"/>
          <w:sz w:val="32"/>
          <w:highlight w:val="none"/>
        </w:rPr>
        <w:t xml:space="preserve">项目编号：JSZC-320300-XZBP-G2026-0010</w:t>
      </w:r>
      <w:r/>
    </w:p>
    <w:p>
      <w:pPr>
        <w:spacing w:line="600" w:lineRule="exac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40"/>
        <w:spacing w:line="600" w:lineRule="exact"/>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主校区规划修编</w:t>
      </w:r>
      <w:r/>
    </w:p>
    <w:p>
      <w:pPr>
        <w:spacing w:line="600" w:lineRule="exact"/>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40"/>
        <w:spacing w:line="600" w:lineRule="exact"/>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徐州医科大学</w:t>
      </w:r>
      <w:r/>
    </w:p>
    <w:p>
      <w:pPr>
        <w:ind w:right="-159" w:firstLine="2112"/>
        <w:spacing w:line="300" w:lineRule="auto"/>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1"/>
        <w:ind w:firstLine="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91"/>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159"/>
        <w:jc w:val="center"/>
        <w:spacing w:line="300" w:lineRule="auto"/>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采购代理机构：</w:t>
      </w:r>
      <w:r>
        <w:rPr>
          <w:rFonts w:hint="eastAsia" w:ascii="宋体" w:hAnsi="宋体" w:cs="宋体"/>
          <w:color w:val="000000" w:themeColor="text1"/>
          <w:sz w:val="30"/>
          <w:highlight w:val="none"/>
          <w:lang w:eastAsia="zh-CN"/>
          <w14:textFill>
            <w14:solidFill>
              <w14:schemeClr w14:val="tx1"/>
            </w14:solidFill>
          </w14:textFill>
        </w:rPr>
        <w:t xml:space="preserve">徐州保平建设项目管理咨询有限公司</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二〇二六年七月</w:t>
      </w:r>
      <w:r/>
    </w:p>
    <w:p>
      <w:pP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4"/>
          <w:highlight w:val="none"/>
          <w14:textFill>
            <w14:solidFill>
              <w14:schemeClr w14:val="tx1"/>
            </w14:solidFill>
          </w14:textFill>
        </w:rPr>
      </w:r>
      <w:r/>
    </w:p>
    <w:p>
      <w:pPr>
        <w:jc w:val="cente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t xml:space="preserve">目 录</w:t>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第一章  投标邀请</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第二章  投标人须知</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第三章  投标资料表</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第四章  评标标准</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第五章  拟签订的合同文本</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第六章  采购需求</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highlight w:val="none"/>
          <w14:textFill>
            <w14:solidFill>
              <w14:schemeClr w14:val="tx1"/>
            </w14:solidFill>
          </w14:textFill>
        </w:rPr>
        <w:fldChar w:fldCharType="separate"/>
      </w:r>
      <w:r>
        <w:rPr>
          <w:rStyle w:val="820"/>
          <w:rFonts w:hint="eastAsia" w:ascii="宋体" w:hAnsi="宋体" w:cs="宋体"/>
          <w:color w:val="000000" w:themeColor="text1"/>
          <w:sz w:val="30"/>
          <w:highlight w:val="none"/>
          <w:u w:val="none"/>
          <w14:textFill>
            <w14:solidFill>
              <w14:schemeClr w14:val="tx1"/>
            </w14:solidFill>
          </w14:textFill>
        </w:rPr>
        <w:t xml:space="preserve">第七章  投标文件相关格式</w:t>
      </w:r>
      <w:r>
        <w:rPr>
          <w:rStyle w:val="820"/>
          <w:rFonts w:hint="eastAsia" w:ascii="宋体" w:hAnsi="宋体" w:cs="宋体"/>
          <w:color w:val="000000" w:themeColor="text1"/>
          <w:sz w:val="30"/>
          <w:highlight w:val="none"/>
          <w:u w:val="none"/>
          <w14:textFill>
            <w14:solidFill>
              <w14:schemeClr w14:val="tx1"/>
            </w14:solidFill>
          </w14:textFill>
        </w:rPr>
        <w:fldChar w:fldCharType="end"/>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jc w:val="center"/>
        <w:spacing w:line="51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highlight w:val="none"/>
          <w14:textFill>
            <w14:solidFill>
              <w14:schemeClr w14:val="tx1"/>
            </w14:solidFill>
          </w14:textFill>
        </w:rPr>
      </w:r>
      <w:r/>
    </w:p>
    <w:p>
      <w:pPr>
        <w:jc w:val="center"/>
        <w:rPr>
          <w:rFonts w:hint="eastAsia" w:ascii="宋体" w:hAnsi="宋体" w:eastAsia="宋体" w:cs="宋体"/>
          <w:b/>
          <w:color w:val="000000" w:themeColor="text1"/>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lang w:eastAsia="zh-CN"/>
          <w14:textFill>
            <w14:solidFill>
              <w14:schemeClr w14:val="tx1"/>
            </w14:solidFill>
          </w14:textFill>
        </w:rPr>
        <w:t xml:space="preserve">徐州医科大学</w:t>
      </w:r>
      <w:r/>
    </w:p>
    <w:p>
      <w:pPr>
        <w:jc w:val="center"/>
        <w:rPr>
          <w:rFonts w:ascii="宋体" w:hAnsi="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主校区规划修编</w:t>
      </w:r>
      <w:r>
        <w:rPr>
          <w:rFonts w:hint="eastAsia" w:ascii="宋体" w:hAnsi="宋体" w:cs="宋体"/>
          <w:b/>
          <w:color w:val="000000" w:themeColor="text1"/>
          <w:sz w:val="36"/>
          <w:szCs w:val="36"/>
          <w:highlight w:val="none"/>
          <w14:textFill>
            <w14:solidFill>
              <w14:schemeClr w14:val="tx1"/>
            </w14:solidFill>
          </w14:textFill>
        </w:rPr>
        <w:t xml:space="preserve">》</w:t>
      </w:r>
      <w:r/>
    </w:p>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14:textFill>
            <w14:solidFill>
              <w14:schemeClr w14:val="tx1"/>
            </w14:solidFill>
          </w14:textFill>
        </w:rPr>
        <w:t xml:space="preserve">招标文件</w:t>
      </w:r>
      <w:r/>
    </w:p>
    <w:p>
      <w:pPr>
        <w:ind w:firstLine="600"/>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highlight w:val="none"/>
          <w14:textFill>
            <w14:solidFill>
              <w14:schemeClr w14:val="tx1"/>
            </w14:solidFill>
          </w14:textFill>
        </w:rPr>
        <w:t xml:space="preserve">第一章 投标邀请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u w:val="single"/>
          <w:lang w:eastAsia="zh-CN"/>
          <w14:textFill>
            <w14:solidFill>
              <w14:schemeClr w14:val="tx1"/>
            </w14:solidFill>
          </w14:textFill>
        </w:rPr>
        <w:t xml:space="preserve">徐州保平建设项目管理咨询有限公司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一、项目名称和项目编号</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主校区规划修编</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（二）项目编号：JSZC-320300-XZBP-G2026-0010</w:t>
      </w:r>
      <w:r>
        <w:rPr>
          <w:rFonts w:hint="eastAsia" w:ascii="宋体" w:hAnsi="宋体" w:cs="宋体"/>
          <w:color w:val="auto"/>
          <w:sz w:val="24"/>
          <w:highlight w:val="none"/>
        </w:rPr>
        <w:t xml:space="preserve">。</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二、对投标人的资格要求</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三、获取招标文件</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（一）潜在投标人访问电子招标投标交易平台的网络地址和方法：</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（1）“苏采云”系统用户注册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获取“CA数字证书”--CA绑定与登录--网上报名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下载采购文件（后缀名为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kedt”）--将后缀名为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kedt”的采购文件导入政府采购客户端工具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制作投标文件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导出加密的投标文件（后缀名为zip）--通过“苏采云”系统上传投标文件。具体见《江苏省政府采购管理交易系统（苏采云）供应商操作手册》。</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（2）潜在供应商访问“苏采云”系统的网络地址和方法：“苏采云”系统的网址：http://jszfcg.jsczt.cn/；或进入徐州政府采购网（网址：https://czj.xz.gov.cn/zfcg/index.html）--办事指南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供应商登录入口，点击“苏采云”进入系统。</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（3）“CA数字证书”的获取：</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资料下载”中的《“苏采云”系统政务CA办理材料、操作手册及控件下载》。</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kedt”）、供应商操作手册及政府采购客户端工具可通过“苏采云”系统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资料下载，点击进入《江苏省政府采购管理交易系统（苏采云）供应商操作手册及政府采购客户端》，进行下载。</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（二）采购代理机构将数据电文形式的招标文件加载至电子招标投标交易平台，供潜在投标人下载或者查阅。</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（三）售价：免费。</w:t>
      </w:r>
      <w:r/>
    </w:p>
    <w:p>
      <w:pPr>
        <w:spacing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四、投</w:t>
      </w:r>
      <w:r>
        <w:rPr>
          <w:rFonts w:hint="eastAsia" w:ascii="宋体" w:hAnsi="宋体" w:cs="宋体"/>
          <w:b/>
          <w:bCs/>
          <w:color w:val="000000" w:themeColor="text1"/>
          <w:sz w:val="24"/>
          <w:highlight w:val="none"/>
        </w:rPr>
        <w:t xml:space="preserve">标有关信息</w:t>
      </w:r>
      <w:r>
        <w:rPr>
          <w:color w:val="000000" w:themeColor="text1"/>
        </w:rPr>
      </w:r>
    </w:p>
    <w:p>
      <w:pPr>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（一）投标截止时间：</w:t>
      </w:r>
      <w:r>
        <w:rPr>
          <w:rFonts w:hint="eastAsia" w:ascii="宋体" w:hAnsi="宋体" w:cs="宋体"/>
          <w:b/>
          <w:color w:val="000000" w:themeColor="text1"/>
          <w:sz w:val="24"/>
          <w:highlight w:val="none"/>
        </w:rPr>
        <w:t xml:space="preserve">2026年</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 8 </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 18 </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日北京时间 09</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30</w:t>
      </w:r>
      <w:r>
        <w:rPr>
          <w:rFonts w:hint="eastAsia" w:ascii="宋体" w:hAnsi="宋体" w:cs="宋体"/>
          <w:color w:val="000000" w:themeColor="text1"/>
          <w:sz w:val="24"/>
          <w:highlight w:val="none"/>
        </w:rPr>
        <w:t xml:space="preserve">。</w:t>
      </w:r>
      <w:r>
        <w:rPr>
          <w:color w:val="000000" w:themeColor="text1"/>
        </w:rPr>
      </w:r>
    </w:p>
    <w:p>
      <w:pPr>
        <w:spacing w:line="360" w:lineRule="auto"/>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（二）开标时间：</w:t>
      </w:r>
      <w:r>
        <w:rPr>
          <w:rFonts w:hint="eastAsia" w:ascii="宋体" w:hAnsi="宋体" w:cs="宋体"/>
          <w:b/>
          <w:color w:val="000000" w:themeColor="text1"/>
          <w:sz w:val="24"/>
          <w:highlight w:val="none"/>
        </w:rPr>
        <w:t xml:space="preserve">2026年</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 8 </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 18 </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日</w:t>
      </w:r>
      <w:r>
        <w:rPr>
          <w:rFonts w:hint="eastAsia" w:ascii="宋体" w:hAnsi="宋体" w:cs="宋体"/>
          <w:b/>
          <w:color w:val="000000" w:themeColor="text1"/>
          <w:sz w:val="24"/>
          <w:highlight w:val="none"/>
        </w:rPr>
        <w:t xml:space="preserve">北京时间 09</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30</w:t>
      </w:r>
      <w:r>
        <w:rPr>
          <w:rFonts w:hint="eastAsia" w:ascii="宋体" w:hAnsi="宋体" w:cs="宋体"/>
          <w:color w:val="000000" w:themeColor="text1"/>
          <w:sz w:val="24"/>
          <w:highlight w:val="none"/>
        </w:rPr>
        <w:t xml:space="preserve">。</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（三）开标地点：“苏采云”系统“开标大厅”或进入徐州政府采购网-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供应商登录入口，点击“苏采云”进入系统“开标大厅”。</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五、采购人</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徐州医科大学</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（二）地址：徐州市铜山路209号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顿苗苗</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（四）联系电话：</w:t>
      </w:r>
      <w:r>
        <w:rPr>
          <w:rFonts w:hint="eastAsia" w:ascii="宋体" w:hAnsi="宋体" w:cs="宋体"/>
          <w:color w:val="000000" w:themeColor="text1"/>
          <w:sz w:val="24"/>
          <w:highlight w:val="none"/>
          <w:lang w:eastAsia="zh-CN"/>
          <w14:textFill>
            <w14:solidFill>
              <w14:schemeClr w14:val="tx1"/>
            </w14:solidFill>
          </w14:textFill>
        </w:rPr>
        <w:t xml:space="preserve">0516-83262565</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六、采购代理机构</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徐州保平建设项目管理咨询有限公司</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（二）地址：</w:t>
      </w:r>
      <w:r>
        <w:rPr>
          <w:rFonts w:hint="eastAsia" w:ascii="宋体" w:hAnsi="宋体" w:cs="宋体"/>
          <w:color w:val="000000" w:themeColor="text1"/>
          <w:sz w:val="24"/>
          <w:highlight w:val="none"/>
          <w:lang w:eastAsia="zh-CN"/>
          <w14:textFill>
            <w14:solidFill>
              <w14:schemeClr w14:val="tx1"/>
            </w14:solidFill>
          </w14:textFill>
        </w:rPr>
        <w:t xml:space="preserve">徐州市新城区吉田广场b座206</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（三）采购项目联系人：</w:t>
      </w:r>
      <w:r>
        <w:rPr>
          <w:rFonts w:hint="eastAsia" w:ascii="宋体" w:hAnsi="宋体" w:cs="宋体"/>
          <w:color w:val="000000" w:themeColor="text1"/>
          <w:sz w:val="24"/>
          <w:highlight w:val="none"/>
          <w:lang w:eastAsia="zh-CN"/>
          <w14:textFill>
            <w14:solidFill>
              <w14:schemeClr w14:val="tx1"/>
            </w14:solidFill>
          </w14:textFill>
        </w:rPr>
        <w:t xml:space="preserve">李旺旺、董莉</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（四）联系电话：</w:t>
      </w:r>
      <w:r>
        <w:rPr>
          <w:rFonts w:hint="eastAsia" w:ascii="宋体" w:hAnsi="宋体" w:cs="宋体"/>
          <w:color w:val="000000" w:themeColor="text1"/>
          <w:sz w:val="24"/>
          <w:highlight w:val="none"/>
          <w:lang w:eastAsia="zh-CN"/>
          <w14:textFill>
            <w14:solidFill>
              <w14:schemeClr w14:val="tx1"/>
            </w14:solidFill>
          </w14:textFill>
        </w:rPr>
        <w:t xml:space="preserve">0516-87888893</w:t>
      </w:r>
      <w:r/>
    </w:p>
    <w:p>
      <w:pPr>
        <w:ind w:firstLine="300"/>
        <w:spacing w:line="51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ind w:firstLine="60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jc w:val="center"/>
        <w:spacing w:line="720" w:lineRule="atLeast"/>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themeColor="text1"/>
          <w:sz w:val="30"/>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highlight w:val="none"/>
          <w14:textFill>
            <w14:solidFill>
              <w14:schemeClr w14:val="tx1"/>
            </w14:solidFill>
          </w14:textFill>
        </w:rPr>
        <w:t xml:space="preserve">第二章 投标人须知</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一、总则</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（一）采购人。采购人即指依法进行政府采购的国家机关、事业单位和团体组织。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（三）采购人在采购货物服务的招标投标活动中，应当贯彻落实“节约能源、保护环境、扶持不发达地区和少数民族地区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促进中小企业发展”等政府采购政策。</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（六）投标人的资格条件：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2.投标人授权代表系指法定代表人或受法人委托的受托人。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二、招标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（八）招标文件应包括以下内容：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第一章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投标邀请；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第二章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投标人须知；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第三章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投标资料表；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第四章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评标标准；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第五章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拟签订的合同文本；</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第六章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采购需求；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第七章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投标文件相关格式。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（九）招标文件澄清或者修改：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2.现场考察以本文件第三章《投标资料表》中的要求为准。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3.开标前答疑会以本文件第三章《投标资料表》中的要求为准。</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三、投标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（十二）投标文件的构成：</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1.投标文件的构成以本文件第三章《投标资料表》中的要求为准。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2.投标人应当提交的资格、资信证明文件，以本文件第三章《投标资料表》中的所提要求为准。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（十三）投标函和价格表、商务条件、交货和提供服务的时间：</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2.商务条件以本文件第三章《投标资料表》中的要求为准。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3.交货和提供服务的时间，以本文件第三章《投标资料表》中所提要求为准。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（十四）投标报价要求：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1.投标人应按照招标文件的要求报出分项价格和总价。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2.投标人应按照招标文件的要求进行报价，如投标人作出偏离，应在《偏离表》中列出。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3.采购人不支付报价以外的任何费用。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（十五）投标货币。以本文件第三章《投标资料表》中所提要求为准。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（十六）投标有效期：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（十七）投标文件的编制要求和签署要求：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（2）投标人应对 CA 证书妥善保管，如被他人盗用投标，</w:t>
      </w:r>
      <w:r>
        <w:rPr>
          <w:rFonts w:hint="eastAsia" w:ascii="宋体" w:hAnsi="宋体" w:cs="宋体"/>
          <w:color w:val="000000" w:themeColor="text1"/>
          <w:sz w:val="24"/>
          <w:highlight w:val="none"/>
          <w:lang w:eastAsia="zh-CN"/>
          <w14:textFill>
            <w14:solidFill>
              <w14:schemeClr w14:val="tx1"/>
            </w14:solidFill>
          </w14:textFill>
        </w:rPr>
        <w:t xml:space="preserve">由此</w:t>
      </w:r>
      <w:r>
        <w:rPr>
          <w:rFonts w:hint="eastAsia" w:ascii="宋体" w:hAnsi="宋体" w:cs="宋体"/>
          <w:color w:val="000000" w:themeColor="text1"/>
          <w:sz w:val="24"/>
          <w:highlight w:val="none"/>
          <w14:textFill>
            <w14:solidFill>
              <w14:schemeClr w14:val="tx1"/>
            </w14:solidFill>
          </w14:textFill>
        </w:rPr>
        <w:t xml:space="preserve">带来的</w:t>
      </w:r>
      <w:r>
        <w:rPr>
          <w:rFonts w:hint="eastAsia" w:ascii="宋体" w:hAnsi="宋体" w:cs="宋体"/>
          <w:color w:val="000000" w:themeColor="text1"/>
          <w:sz w:val="24"/>
          <w:highlight w:val="none"/>
          <w:lang w:eastAsia="zh-CN"/>
          <w14:textFill>
            <w14:solidFill>
              <w14:schemeClr w14:val="tx1"/>
            </w14:solidFill>
          </w14:textFill>
        </w:rPr>
        <w:t xml:space="preserve">后果</w:t>
      </w:r>
      <w:r>
        <w:rPr>
          <w:rFonts w:hint="eastAsia" w:ascii="宋体" w:hAnsi="宋体" w:cs="宋体"/>
          <w:color w:val="000000" w:themeColor="text1"/>
          <w:sz w:val="24"/>
          <w:highlight w:val="none"/>
          <w14:textFill>
            <w14:solidFill>
              <w14:schemeClr w14:val="tx1"/>
            </w14:solidFill>
          </w14:textFill>
        </w:rPr>
        <w:t xml:space="preserve">均由投标人自行承担。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（3）投标人应当对招标文件提出的要求和条件作出实质性响应，并在电子投标系统逐条应答。</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（十八）投标文件的盖章</w:t>
      </w:r>
      <w:r>
        <w:rPr>
          <w:rFonts w:hint="eastAsia" w:ascii="宋体" w:hAnsi="宋体" w:cs="宋体"/>
          <w:color w:val="000000" w:themeColor="text1"/>
          <w:sz w:val="24"/>
          <w:highlight w:val="none"/>
          <w:lang w:eastAsia="zh-CN"/>
          <w14:textFill>
            <w14:solidFill>
              <w14:schemeClr w14:val="tx1"/>
            </w14:solidFill>
          </w14:textFill>
        </w:rPr>
        <w:t xml:space="preserve">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1.投标文件的盖章要求以招标文件第三章《投标资料表》中的要求为准。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（二十二）本项目不允许分包。</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（二十四）有下列情形之一的，其投标无效。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1.不同投标人的投标文件，由同一单位或者个人编制；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3.不同投标人的投标文件中，所载明的项目管理成员或联系人为同一人；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5.不同投标人的投标文件相互混装；</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w:t>
      </w:r>
      <w:r>
        <w:rPr>
          <w:rFonts w:hint="eastAsia" w:ascii="宋体" w:hAnsi="宋体" w:cs="宋体"/>
          <w:color w:val="000000" w:themeColor="text1"/>
          <w:sz w:val="24"/>
          <w:highlight w:val="none"/>
          <w:lang w:eastAsia="zh-CN"/>
          <w14:textFill>
            <w14:solidFill>
              <w14:schemeClr w14:val="tx1"/>
            </w14:solidFill>
          </w14:textFill>
        </w:rPr>
        <w:t xml:space="preserve">雷同</w:t>
      </w:r>
      <w:r>
        <w:rPr>
          <w:rFonts w:hint="eastAsia" w:ascii="宋体" w:hAnsi="宋体" w:cs="宋体"/>
          <w:color w:val="000000" w:themeColor="text1"/>
          <w:sz w:val="24"/>
          <w:highlight w:val="none"/>
          <w14:textFill>
            <w14:solidFill>
              <w14:schemeClr w14:val="tx1"/>
            </w14:solidFill>
          </w14:textFill>
        </w:rPr>
        <w:t xml:space="preserve">、投标报价呈规律性差异的；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7.投标文件未按规定期限</w:t>
      </w:r>
      <w:r>
        <w:rPr>
          <w:rFonts w:hint="eastAsia" w:ascii="宋体" w:hAnsi="宋体" w:cs="宋体"/>
          <w:color w:val="000000" w:themeColor="text1"/>
          <w:sz w:val="24"/>
          <w:highlight w:val="none"/>
          <w:lang w:eastAsia="zh-CN"/>
          <w14:textFill>
            <w14:solidFill>
              <w14:schemeClr w14:val="tx1"/>
            </w14:solidFill>
          </w14:textFill>
        </w:rPr>
        <w:t xml:space="preserve">提交</w:t>
      </w:r>
      <w:r>
        <w:rPr>
          <w:rFonts w:hint="eastAsia" w:ascii="宋体" w:hAnsi="宋体" w:cs="宋体"/>
          <w:color w:val="000000" w:themeColor="text1"/>
          <w:sz w:val="24"/>
          <w:highlight w:val="none"/>
          <w14:textFill>
            <w14:solidFill>
              <w14:schemeClr w14:val="tx1"/>
            </w14:solidFill>
          </w14:textFill>
        </w:rPr>
        <w:t xml:space="preserve">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8.投标文件未按招标文件要求签署和盖章的；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9.投标人未在规定时间内解密电子投标文件的；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10.投标文件未按招标文件规定的内容和要求填写的；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11.不具备招标文件中规定的资格要求的；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12.报价超过招标文件中规定的预算金额或者最高限价的；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13.投标文件含有采购人不能接受的条件的；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和招标文件规定的其他无效情形。</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（二十五）开标：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1.所有投标单位凭 CA 证书在到达开标时间时，解密各自投标文件，由工作人员操作系统进行开标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并宣读各投标人的《开标一览表》。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2.投标人不足3家的，不得开标。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3.开标过程由采购代理机构负责记录。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5.投标人未参加开标的，视同认可开标结果。</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1.评标工作由采购代理机构负责组织，并履行下列职责：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（2）宣布评标纪律；</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（3）公布投标人名单，告知评审专家应当回避的情形；</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（4）组织评标委员会推选评标组长（采购人代表不得担任组长）；</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1059"/>
          <w:rFonts w:hint="eastAsia" w:ascii="宋体" w:hAnsi="宋体" w:cs="宋体"/>
          <w:color w:val="000000" w:themeColor="text1"/>
          <w:sz w:val="24"/>
          <w:highlight w:val="none"/>
          <w14:textFill>
            <w14:solidFill>
              <w14:schemeClr w14:val="tx1"/>
            </w14:solidFill>
          </w14:textFill>
        </w:rPr>
        <w:t xml:space="preserve">政府采购</w:t>
      </w:r>
      <w:r>
        <w:rPr>
          <w:rStyle w:val="1059"/>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（10）处理与评标有关的其他事项。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2.评标委员会负责具体评标事务，并独立履行下列职责：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（2）要求投标人对投标文件有关事项作出澄清或者说明；</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（4）确定中标候选人名单，以及根据采购人委托直接确定中标人；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（5）向采购人、采购代理机构或有关部门报告评标中发现的违法行为。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（二十七）评标方法分为最低评标价法和综合评分法。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（二十八）评标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1.评标工作程序：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（1）投标文件初审。</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①资格审查。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②符合性审查。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（2）澄清有关问题。</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（3）比较与评价。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（4）推荐中标候选供应商名单。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（5）编写评审报告（评标报告）。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1059"/>
          <w:rFonts w:hint="eastAsia" w:ascii="宋体" w:hAnsi="宋体" w:cs="宋体"/>
          <w:color w:val="000000" w:themeColor="text1"/>
          <w:sz w:val="24"/>
          <w:highlight w:val="none"/>
          <w14:textFill>
            <w14:solidFill>
              <w14:schemeClr w14:val="tx1"/>
            </w14:solidFill>
          </w14:textFill>
        </w:rPr>
        <w:t xml:space="preserve">最低评标价法</w:t>
      </w:r>
      <w:r>
        <w:rPr>
          <w:rStyle w:val="1059"/>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1059"/>
          <w:rFonts w:hint="eastAsia" w:ascii="宋体" w:hAnsi="宋体" w:cs="宋体"/>
          <w:color w:val="000000" w:themeColor="text1"/>
          <w:sz w:val="24"/>
          <w:highlight w:val="none"/>
          <w14:textFill>
            <w14:solidFill>
              <w14:schemeClr w14:val="tx1"/>
            </w14:solidFill>
          </w14:textFill>
        </w:rPr>
        <w:t xml:space="preserve">综合评分法</w:t>
      </w:r>
      <w:r>
        <w:rPr>
          <w:rStyle w:val="1059"/>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（二十九）投标文件报价出现前后不一致的，按照下列规定修正：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4.总价金额</w:t>
      </w:r>
      <w:r>
        <w:rPr>
          <w:rFonts w:hint="eastAsia" w:ascii="宋体" w:hAnsi="宋体" w:cs="宋体"/>
          <w:color w:val="000000" w:themeColor="text1"/>
          <w:sz w:val="24"/>
          <w:highlight w:val="none"/>
          <w:lang w:eastAsia="zh-CN"/>
          <w14:textFill>
            <w14:solidFill>
              <w14:schemeClr w14:val="tx1"/>
            </w14:solidFill>
          </w14:textFill>
        </w:rPr>
        <w:t xml:space="preserve">与</w:t>
      </w:r>
      <w:r>
        <w:rPr>
          <w:rFonts w:hint="eastAsia" w:ascii="宋体" w:hAnsi="宋体" w:cs="宋体"/>
          <w:color w:val="000000" w:themeColor="text1"/>
          <w:sz w:val="24"/>
          <w:highlight w:val="none"/>
          <w14:textFill>
            <w14:solidFill>
              <w14:schemeClr w14:val="tx1"/>
            </w14:solidFill>
          </w14:textFill>
        </w:rPr>
        <w:t xml:space="preserve">单价合计金额不一致的，以单价金额计算结果为准。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（三十）实施政府采购异常低价审查的有关要求：</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（一）评审中出现下列情形之一的，评审（评标）委员会应当启动异常低价投标（响应）审查程序：</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全部通过符合性审查供应商投标（响应）报价平均值×50%；</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通过符合性审查的次低报价供应商投标（响应）报价×50%；</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采购项目最高限价×45%；</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（三十二）废标条款：</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出现下列情形之一的，应予废标。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1.符合专业条件的供应商或者对招标文件作实质响应的供应商不足三家的；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4.因重大变故，采购任务取消的。</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六、定标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七、政府采购合同</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（三十六）签订政府采购合同（合同签订方式）：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拒绝与采购人签订合同的，采购人可以按照评审报告推荐的中标或者成交候选人名单排序，确定下一个候选人为</w:t>
      </w:r>
      <w:r>
        <w:rPr>
          <w:rFonts w:hint="eastAsia" w:ascii="宋体" w:hAnsi="宋体" w:cs="宋体"/>
          <w:color w:val="000000" w:themeColor="text1"/>
          <w:sz w:val="24"/>
          <w:highlight w:val="none"/>
          <w:lang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，也可以重新开展政府采购活动。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3.中标人无正当理由拒签合同的，或在签订书面合同时向采购人提出修改合同或者附加条件，采购人取消其中标资格，其投标保证金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不予退还；给采购人造成的损失超过投标保证金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w:t>
      </w:r>
      <w:r>
        <w:rPr>
          <w:rFonts w:hint="eastAsia" w:ascii="宋体" w:hAnsi="宋体" w:cs="宋体"/>
          <w:color w:val="000000" w:themeColor="text1"/>
          <w:sz w:val="24"/>
          <w:highlight w:val="none"/>
          <w:lang w:eastAsia="zh-CN"/>
          <w14:textFill>
            <w14:solidFill>
              <w14:schemeClr w14:val="tx1"/>
            </w14:solidFill>
          </w14:textFill>
        </w:rPr>
        <w:t xml:space="preserve">按照《中华人民共和国</w:t>
      </w:r>
      <w:r>
        <w:rPr>
          <w:rFonts w:hint="eastAsia" w:ascii="宋体" w:hAnsi="宋体" w:cs="宋体"/>
          <w:color w:val="000000" w:themeColor="text1"/>
          <w:sz w:val="24"/>
          <w:highlight w:val="none"/>
          <w14:textFill>
            <w14:solidFill>
              <w14:schemeClr w14:val="tx1"/>
            </w14:solidFill>
          </w14:textFill>
        </w:rPr>
        <w:t xml:space="preserve">民法典》相关条款执行。</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（三十八）履约保证金：详见《第三章 投标资料表》。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（三十九）腐败和欺诈行为：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（1）腐败和欺诈行为的含义：</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①“腐败行为”系指在招标、采购和合同执行等过程中，为了谋求私利，</w:t>
      </w:r>
      <w:r>
        <w:rPr>
          <w:rFonts w:hint="eastAsia" w:ascii="宋体" w:hAnsi="宋体" w:cs="宋体"/>
          <w:color w:val="000000" w:themeColor="text1"/>
          <w:sz w:val="24"/>
          <w:highlight w:val="none"/>
          <w:lang w:eastAsia="zh-CN"/>
          <w14:textFill>
            <w14:solidFill>
              <w14:schemeClr w14:val="tx1"/>
            </w14:solidFill>
          </w14:textFill>
        </w:rPr>
        <w:t xml:space="preserve">使</w:t>
      </w:r>
      <w:r>
        <w:rPr>
          <w:rFonts w:hint="eastAsia" w:ascii="宋体" w:hAnsi="宋体" w:cs="宋体"/>
          <w:color w:val="000000" w:themeColor="text1"/>
          <w:sz w:val="24"/>
          <w:highlight w:val="none"/>
          <w14:textFill>
            <w14:solidFill>
              <w14:schemeClr w14:val="tx1"/>
            </w14:solidFill>
          </w14:textFill>
        </w:rPr>
        <w:t xml:space="preserve">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（2）如果被推荐的中标人有腐败和欺诈行为，将取消其中标资格。</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（3）如果投标人在任何时候，被法院及政府有关管理部门认定</w:t>
      </w:r>
      <w:r>
        <w:rPr>
          <w:rFonts w:hint="eastAsia" w:ascii="宋体" w:hAnsi="宋体" w:cs="宋体"/>
          <w:color w:val="000000" w:themeColor="text1"/>
          <w:sz w:val="24"/>
          <w:highlight w:val="none"/>
          <w:lang w:eastAsia="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腐败和欺诈行为，采购代理机构有权拒绝其投标、取消其中标资格和撤销其已签署的合同。</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（四十）询问和质疑</w:t>
      </w:r>
      <w:r/>
    </w:p>
    <w:p>
      <w:pPr>
        <w:ind w:firstLine="480"/>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highlight w:val="none"/>
          <w14:textFill>
            <w14:solidFill>
              <w14:schemeClr w14:val="tx1"/>
            </w14:solidFill>
          </w14:textFill>
        </w:rPr>
        <w:t xml:space="preserve"> </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九、电子招标投标交易平台</w:t>
      </w:r>
      <w:r/>
    </w:p>
    <w:p>
      <w:pPr>
        <w:ind w:firstLine="48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（四十一）电子招标投标交易平台（即“苏采云”系统，网址：http://jszfcg.jsczt.cn/）相关要求是本招标文件的组成部分。</w:t>
      </w:r>
      <w:r/>
    </w:p>
    <w:p>
      <w:pPr>
        <w:jc w:val="cente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b/>
          <w:color w:val="000000" w:themeColor="text1"/>
          <w:sz w:val="30"/>
          <w:highlight w:val="none"/>
          <w14:textFill>
            <w14:solidFill>
              <w14:schemeClr w14:val="tx1"/>
            </w14:solidFill>
          </w14:textFill>
        </w:rPr>
        <w:t xml:space="preserve">第三章 投标资料表</w:t>
      </w:r>
      <w:r/>
    </w:p>
    <w:p>
      <w:pPr>
        <w:ind w:firstLine="60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17"/>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7475"/>
      </w:tblGrid>
      <w:tr>
        <w:trPr>
          <w:jc w:val="center"/>
          <w:trHeight w:val="36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Mar>
              <w:left w:w="108" w:type="dxa"/>
              <w:top w:w="0" w:type="dxa"/>
              <w:right w:w="108" w:type="dxa"/>
              <w:bottom w:w="0" w:type="dxa"/>
            </w:tcMar>
            <w:tcW w:w="4300"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总则</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徐州医科大学</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四</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采购人确定的采购项目属性：服务</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徐州保平建设项目管理咨询有限公司</w:t>
            </w:r>
            <w:r/>
          </w:p>
        </w:tc>
      </w:tr>
      <w:tr>
        <w:trPr>
          <w:jc w:val="center"/>
          <w:trHeight w:val="81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投标人的资格条件：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814"/>
              <w:ind w:left="0" w:right="0"/>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sz w:val="24"/>
                <w:szCs w:val="24"/>
                <w:highlight w:val="none"/>
              </w:rPr>
              <w:t xml:space="preserve">本项目不属于专门面向中小微企业采购的项目。</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投标人应具有</w:t>
            </w:r>
            <w:r>
              <w:rPr>
                <w:rFonts w:hint="eastAsia" w:ascii="宋体" w:hAnsi="宋体" w:cs="宋体"/>
                <w:color w:val="000000" w:themeColor="text1"/>
                <w:sz w:val="24"/>
                <w:szCs w:val="24"/>
                <w:highlight w:val="none"/>
                <w14:textFill>
                  <w14:solidFill>
                    <w14:schemeClr w14:val="tx1"/>
                  </w14:solidFill>
                </w14:textFill>
              </w:rPr>
              <w:t xml:space="preserve">有效期内的工程设计综合资质甲级，或工程设计建筑行业甲级，或工程设计建筑行业建筑工程专业甲级证书</w:t>
            </w:r>
            <w:r>
              <w:rPr>
                <w:rFonts w:hint="eastAsia" w:ascii="宋体" w:hAnsi="宋体" w:eastAsia="宋体" w:cs="宋体"/>
                <w:b/>
                <w:bCs/>
                <w:color w:val="000000"/>
                <w:sz w:val="24"/>
                <w:szCs w:val="24"/>
                <w:highlight w:val="none"/>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同时明确相关事项如下：</w:t>
            </w:r>
            <w:r/>
          </w:p>
          <w:p>
            <w:pPr>
              <w:ind w:firstLine="2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本项目接受联合体参与采购活动。</w:t>
            </w:r>
            <w:r/>
          </w:p>
          <w:p>
            <w:pPr>
              <w:ind w:firstLine="2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2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三、查询及使用供应商信用记录：</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由采购人查询信用信息。</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查询渠道包括：</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“信用中国”网（www.creditchina.gov.cn）；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中国政府采购网（www.ccgp.gov.cn）；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“信用江苏”网（http://credit.jiangsu.gov.cn）；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“信用中国（江苏徐州）”（http://www.xuzhoucredit.gov.cn）；</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截止时点（查询环节）：开标后资格审查结束前。</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（四）信用信息查询记录和证据留存的具体方式：网页截屏打印，与其他采购文件一并保存。</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七</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招标代理服务费由中标人支付，按《招标代理服务收费标准》收取（见附件）。</w:t>
            </w:r>
            <w:r/>
          </w:p>
        </w:tc>
      </w:tr>
      <w:tr>
        <w:trPr>
          <w:jc w:val="center"/>
          <w:trHeight w:val="40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招标</w:t>
            </w:r>
            <w:r/>
          </w:p>
        </w:tc>
      </w:tr>
      <w:tr>
        <w:trPr>
          <w:jc w:val="center"/>
          <w:trHeight w:val="1583"/>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(九)2. 自行现场勘察。</w:t>
            </w:r>
            <w:r/>
          </w:p>
        </w:tc>
        <w:tc>
          <w:tcPr>
            <w:tcMar>
              <w:left w:w="108" w:type="dxa"/>
              <w:top w:w="0" w:type="dxa"/>
              <w:right w:w="108" w:type="dxa"/>
              <w:bottom w:w="0" w:type="dxa"/>
            </w:tcMar>
            <w:tcW w:w="4300" w:type="pct"/>
            <w:textDirection w:val="lrTb"/>
            <w:noWrap w:val="false"/>
          </w:tcPr>
          <w:p>
            <w:pPr>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（十一）</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1539"/>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1</w:t>
            </w:r>
            <w:r/>
          </w:p>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2</w:t>
            </w:r>
            <w:r/>
          </w:p>
        </w:tc>
        <w:tc>
          <w:tcPr>
            <w:tcMar>
              <w:left w:w="108" w:type="dxa"/>
              <w:top w:w="0" w:type="dxa"/>
              <w:right w:w="108" w:type="dxa"/>
              <w:bottom w:w="0" w:type="dxa"/>
            </w:tcMar>
            <w:tcW w:w="4300" w:type="pct"/>
            <w:textDirection w:val="lrTb"/>
            <w:noWrap w:val="false"/>
          </w:tcPr>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线上投标文件编制要求：</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请按照以下要求（包括但不限于以下要求）制作：</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一、基本目录</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《开标一览表》（加盖电子签章，政府采购客户端工具输入报价自动生成）。</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其他。</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二、资格条件（必须提供，否则投标将被拒绝）</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（一）投标人合法有效的营业执照扫描件，或事业单位法人证书扫描件，或民办非企业单位登记证书扫描件。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（二）财务状况报告（即提供投标人的本项目开标时间（不含开标当月）前6个月内任何时间的</w:t>
            </w:r>
            <w:r>
              <w:rPr>
                <w:rFonts w:hint="eastAsia" w:ascii="宋体" w:hAnsi="宋体" w:cs="宋体"/>
                <w:b/>
                <w:color w:val="000000" w:themeColor="text1"/>
                <w:sz w:val="24"/>
                <w:highlight w:val="none"/>
                <w14:textFill>
                  <w14:solidFill>
                    <w14:schemeClr w14:val="tx1"/>
                  </w14:solidFill>
                </w14:textFill>
              </w:rPr>
              <w:t xml:space="preserve">资产负债表、利润表扫描件各一份</w:t>
            </w:r>
            <w:r>
              <w:rPr>
                <w:rFonts w:hint="eastAsia" w:ascii="宋体" w:hAnsi="宋体" w:cs="宋体"/>
                <w:color w:val="000000" w:themeColor="text1"/>
                <w:sz w:val="24"/>
                <w:highlight w:val="none"/>
                <w14:textFill>
                  <w14:solidFill>
                    <w14:schemeClr w14:val="tx1"/>
                  </w14:solidFill>
                </w14:textFill>
              </w:rPr>
              <w:t xml:space="preserve">；或提供投标人</w:t>
            </w:r>
            <w:r>
              <w:rPr>
                <w:rFonts w:hint="eastAsia" w:ascii="宋体" w:hAnsi="宋体" w:cs="宋体"/>
                <w:b/>
                <w:color w:val="000000" w:themeColor="text1"/>
                <w:sz w:val="24"/>
                <w:highlight w:val="none"/>
                <w14:textFill>
                  <w14:solidFill>
                    <w14:schemeClr w14:val="tx1"/>
                  </w14:solidFill>
                </w14:textFill>
              </w:rPr>
              <w:t xml:space="preserve">2025年度经审计的财务报告扫描件</w:t>
            </w:r>
            <w:r>
              <w:rPr>
                <w:rFonts w:hint="eastAsia" w:ascii="宋体" w:hAnsi="宋体" w:cs="宋体"/>
                <w:b/>
                <w:bCs/>
                <w:color w:val="000000" w:themeColor="text1"/>
                <w:sz w:val="24"/>
                <w:highlight w:val="none"/>
                <w14:textFill>
                  <w14:solidFill>
                    <w14:schemeClr w14:val="tx1"/>
                  </w14:solidFill>
                </w14:textFill>
              </w:rPr>
              <w:t xml:space="preserve">一份；</w:t>
            </w:r>
            <w:r>
              <w:rPr>
                <w:rFonts w:hint="eastAsia" w:ascii="宋体" w:hAnsi="宋体" w:cs="宋体"/>
                <w:color w:val="000000" w:themeColor="text1"/>
                <w:sz w:val="24"/>
                <w:highlight w:val="none"/>
                <w14:textFill>
                  <w14:solidFill>
                    <w14:schemeClr w14:val="tx1"/>
                  </w14:solidFill>
                </w14:textFill>
              </w:rPr>
              <w:t xml:space="preserve">或投标人的本项目开标时间（不含开标当月）前6个月内银行出具的</w:t>
            </w:r>
            <w:r>
              <w:rPr>
                <w:rFonts w:hint="eastAsia" w:ascii="宋体" w:hAnsi="宋体" w:cs="宋体"/>
                <w:b/>
                <w:color w:val="000000" w:themeColor="text1"/>
                <w:sz w:val="24"/>
                <w:highlight w:val="none"/>
                <w14:textFill>
                  <w14:solidFill>
                    <w14:schemeClr w14:val="tx1"/>
                  </w14:solidFill>
                </w14:textFill>
              </w:rPr>
              <w:t xml:space="preserve">资信证明扫描件</w:t>
            </w:r>
            <w:r>
              <w:rPr>
                <w:rFonts w:hint="eastAsia" w:ascii="宋体" w:hAnsi="宋体" w:cs="宋体"/>
                <w:b/>
                <w:bCs/>
                <w:color w:val="000000" w:themeColor="text1"/>
                <w:sz w:val="24"/>
                <w:highlight w:val="none"/>
                <w14:textFill>
                  <w14:solidFill>
                    <w14:schemeClr w14:val="tx1"/>
                  </w14:solidFill>
                </w14:textFill>
              </w:rPr>
              <w:t xml:space="preserve">一份</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（三）投标人的本项目开标时间（不含开标当月）前6个月内任何1个月的</w:t>
            </w:r>
            <w:r>
              <w:rPr>
                <w:rFonts w:hint="eastAsia" w:ascii="宋体" w:hAnsi="宋体" w:cs="宋体"/>
                <w:b/>
                <w:color w:val="000000" w:themeColor="text1"/>
                <w:sz w:val="24"/>
                <w:highlight w:val="none"/>
                <w14:textFill>
                  <w14:solidFill>
                    <w14:schemeClr w14:val="tx1"/>
                  </w14:solidFill>
                </w14:textFill>
              </w:rPr>
              <w:t xml:space="preserve">依法缴纳税收扫描件和社会保障资金扫描件</w:t>
            </w:r>
            <w:r>
              <w:rPr>
                <w:rFonts w:hint="eastAsia" w:ascii="宋体" w:hAnsi="宋体" w:cs="宋体"/>
                <w:color w:val="000000" w:themeColor="text1"/>
                <w:sz w:val="24"/>
                <w:highlight w:val="none"/>
                <w14:textFill>
                  <w14:solidFill>
                    <w14:schemeClr w14:val="tx1"/>
                  </w14:solidFill>
                </w14:textFill>
              </w:rPr>
              <w:t xml:space="preserve">的相关材料</w:t>
            </w:r>
            <w:r>
              <w:rPr>
                <w:rFonts w:hint="eastAsia" w:ascii="宋体" w:hAnsi="宋体" w:cs="宋体"/>
                <w:b/>
                <w:color w:val="000000" w:themeColor="text1"/>
                <w:sz w:val="24"/>
                <w:highlight w:val="none"/>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提供相应文件扫描件证明其依法免税或不需要缴纳社会保障资金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14:textFill>
                  <w14:solidFill>
                    <w14:schemeClr w14:val="tx1"/>
                  </w14:solidFill>
                </w14:textFill>
              </w:rPr>
              <w:t xml:space="preserve">（四）具备履行合同所必需的设备和专业技术能力的证明材料</w:t>
            </w:r>
            <w:r>
              <w:rPr>
                <w:rFonts w:hint="eastAsia" w:ascii="宋体" w:hAnsi="宋体" w:cs="宋体"/>
                <w:b w:val="0"/>
                <w:bCs w:val="0"/>
                <w:color w:val="000000" w:themeColor="text1"/>
                <w:sz w:val="24"/>
                <w:highlight w:val="none"/>
                <w:lang w:eastAsia="zh-CN"/>
                <w14:textFill>
                  <w14:solidFill>
                    <w14:schemeClr w14:val="tx1"/>
                  </w14:solidFill>
                </w14:textFill>
              </w:rPr>
              <w:t xml:space="preserve">（即在投标文件中提供《具备履行合同所必需的设备和专业技术能力的书面声明（附证明材料扫描件）》（加盖</w:t>
            </w:r>
            <w:r>
              <w:rPr>
                <w:rFonts w:hint="eastAsia" w:ascii="宋体" w:hAnsi="宋体" w:cs="宋体"/>
                <w:b/>
                <w:bCs/>
                <w:color w:val="000000" w:themeColor="text1"/>
                <w:sz w:val="24"/>
                <w:highlight w:val="none"/>
                <w:lang w:eastAsia="zh-CN"/>
                <w14:textFill>
                  <w14:solidFill>
                    <w14:schemeClr w14:val="tx1"/>
                  </w14:solidFill>
                </w14:textFill>
              </w:rPr>
              <w:t xml:space="preserve">电子签章</w:t>
            </w:r>
            <w:r>
              <w:rPr>
                <w:rFonts w:hint="eastAsia" w:ascii="宋体" w:hAnsi="宋体" w:cs="宋体"/>
                <w:b w:val="0"/>
                <w:bCs w:val="0"/>
                <w:color w:val="000000" w:themeColor="text1"/>
                <w:sz w:val="24"/>
                <w:highlight w:val="none"/>
                <w:lang w:eastAsia="zh-CN"/>
                <w14:textFill>
                  <w14:solidFill>
                    <w14:schemeClr w14:val="tx1"/>
                  </w14:solidFill>
                </w14:textFill>
              </w:rPr>
              <w:t xml:space="preserve">，格式见招标文件第七章《投标文件相关格式》，</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（五）投标人参加政府采购活动前3年内在经营活动中没有重大违法记录的书面声明，加盖</w:t>
            </w:r>
            <w:r>
              <w:rPr>
                <w:rFonts w:hint="eastAsia" w:ascii="宋体" w:hAnsi="宋体" w:cs="宋体"/>
                <w:b/>
                <w:color w:val="000000" w:themeColor="text1"/>
                <w:sz w:val="24"/>
                <w:highlight w:val="none"/>
                <w14:textFill>
                  <w14:solidFill>
                    <w14:schemeClr w14:val="tx1"/>
                  </w14:solidFill>
                </w14:textFill>
              </w:rPr>
              <w:t xml:space="preserve">电子签章</w:t>
            </w:r>
            <w:r>
              <w:rPr>
                <w:rFonts w:hint="eastAsia" w:ascii="宋体" w:hAnsi="宋体" w:cs="宋体"/>
                <w:color w:val="000000" w:themeColor="text1"/>
                <w:sz w:val="24"/>
                <w:highlight w:val="none"/>
                <w14:textFill>
                  <w14:solidFill>
                    <w14:schemeClr w14:val="tx1"/>
                  </w14:solidFill>
                </w14:textFill>
              </w:rPr>
              <w:t xml:space="preserve">，格式见本文件第七章《投标文件相关格式》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sz w:val="24"/>
                <w:szCs w:val="24"/>
                <w:highlight w:val="none"/>
              </w:rPr>
              <w:t xml:space="preserve">特定资格要求：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投标人应具有</w:t>
            </w:r>
            <w:r>
              <w:rPr>
                <w:rFonts w:hint="eastAsia" w:ascii="宋体" w:hAnsi="宋体" w:cs="宋体"/>
                <w:color w:val="000000" w:themeColor="text1"/>
                <w:sz w:val="22"/>
                <w:szCs w:val="22"/>
                <w:highlight w:val="none"/>
                <w14:textFill>
                  <w14:solidFill>
                    <w14:schemeClr w14:val="tx1"/>
                  </w14:solidFill>
                </w14:textFill>
              </w:rPr>
              <w:t xml:space="preserve">有效期内的工程设计综合资质甲级，或工程设计建筑行业甲级，或工程设计建筑行业建筑工程专业甲级证书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提供证书扫描件并加盖投标人电子公章</w:t>
            </w:r>
            <w:r>
              <w:rPr>
                <w:rFonts w:hint="eastAsia" w:ascii="宋体" w:hAnsi="宋体" w:cs="宋体"/>
                <w:b/>
                <w:bCs/>
                <w:color w:val="000000"/>
                <w:sz w:val="24"/>
                <w:szCs w:val="24"/>
                <w:highlight w:val="none"/>
                <w:lang w:eastAsia="zh-CN"/>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三、符合条件（必须提供，否则投标无效）</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报价</w:t>
            </w:r>
            <w:r/>
          </w:p>
          <w:p>
            <w:pPr>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《分项价格表》</w:t>
            </w:r>
            <w:r>
              <w:rPr>
                <w:rFonts w:hint="eastAsia" w:ascii="宋体" w:hAnsi="宋体" w:cs="宋体"/>
                <w:bCs/>
                <w:color w:val="000000" w:themeColor="text1"/>
                <w:sz w:val="24"/>
                <w:highlight w:val="none"/>
                <w14:textFill>
                  <w14:solidFill>
                    <w14:schemeClr w14:val="tx1"/>
                  </w14:solidFill>
                </w14:textFill>
              </w:rPr>
              <w:t xml:space="preserve">要求加盖电子签章，格式见本文件第七章《投标文件相关格式》（必须提供，</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bCs/>
                <w:color w:val="000000" w:themeColor="text1"/>
                <w:sz w:val="24"/>
                <w:highlight w:val="none"/>
                <w14:textFill>
                  <w14:solidFill>
                    <w14:schemeClr w14:val="tx1"/>
                  </w14:solidFill>
                </w14:textFill>
              </w:rPr>
              <w:t xml:space="preserve">否则在符合性审查时按照投标无效处理）。</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（二）商务资信</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《投标函》</w:t>
            </w:r>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14:textFill>
                  <w14:solidFill>
                    <w14:schemeClr w14:val="tx1"/>
                  </w14:solidFill>
                </w14:textFill>
              </w:rPr>
              <w:t xml:space="preserve">要求加盖电子签章，格式见本文件第七章《投标文件相关格式</w:t>
            </w:r>
            <w:r>
              <w:rPr>
                <w:rFonts w:hint="eastAsia" w:ascii="宋体" w:hAnsi="宋体" w:cs="宋体"/>
                <w:bCs/>
                <w:color w:val="000000" w:themeColor="text1"/>
                <w:sz w:val="24"/>
                <w:highlight w:val="none"/>
                <w:lang w:eastAsia="zh-CN"/>
                <w14:textFill>
                  <w14:solidFill>
                    <w14:schemeClr w14:val="tx1"/>
                  </w14:solidFill>
                </w14:textFill>
              </w:rPr>
              <w:t xml:space="preserve">》（不得对格式进行实质性修改）</w:t>
            </w:r>
            <w:r>
              <w:rPr>
                <w:rFonts w:hint="eastAsia" w:ascii="宋体" w:hAnsi="宋体" w:cs="宋体"/>
                <w:bCs/>
                <w:color w:val="000000" w:themeColor="text1"/>
                <w:sz w:val="24"/>
                <w:highlight w:val="none"/>
                <w14:textFill>
                  <w14:solidFill>
                    <w14:schemeClr w14:val="tx1"/>
                  </w14:solidFill>
                </w14:textFill>
              </w:rPr>
              <w:t xml:space="preserve">（必须提供，否则在符合性审查时按照投标无效处理）（特别提醒：如公司法定代表人直接参与本项目投标的，提供法定代理人资格证明或声明（并附身份证扫描件），可不单独提供《授权委托书》）。</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3.法律法规</w:t>
            </w:r>
            <w:r>
              <w:rPr>
                <w:rFonts w:hint="eastAsia" w:ascii="宋体" w:hAnsi="宋体" w:cs="宋体"/>
                <w:b/>
                <w:bCs/>
                <w:color w:val="000000" w:themeColor="text1"/>
                <w:sz w:val="24"/>
                <w:highlight w:val="none"/>
                <w14:textFill>
                  <w14:solidFill>
                    <w14:schemeClr w14:val="tx1"/>
                  </w14:solidFill>
                </w14:textFill>
              </w:rPr>
              <w:t xml:space="preserve">和招标文件规定的其他投标无效情形（无内容及格式要求，投标人可自行拟定）。</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（三）技术响应</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《偏离表》</w:t>
            </w:r>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（一）技术部分</w:t>
            </w:r>
            <w:r/>
          </w:p>
          <w:p>
            <w:pPr>
              <w:rPr>
                <w:rFonts w:hint="default"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人员配备：</w:t>
            </w:r>
            <w:r>
              <w:rPr>
                <w:rFonts w:hint="eastAsia" w:ascii="宋体" w:hAnsi="宋体" w:cs="宋体"/>
                <w:b/>
                <w:bCs/>
                <w:color w:val="000000" w:themeColor="text1"/>
                <w:sz w:val="24"/>
                <w:highlight w:val="none"/>
                <w14:textFill>
                  <w14:solidFill>
                    <w14:schemeClr w14:val="tx1"/>
                  </w14:solidFill>
                </w14:textFill>
              </w:rPr>
              <w:t xml:space="preserve">要求见招标文件第六章《采购需求》及第四章《评标标准》中《评分细则》</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服务方案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要求见招标文件第六章《采购需求》及第四章《评标标准》中《评分细则》</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评分细则中评分得分需提供的相关证明文件扫描件。</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商务部分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投标人业绩</w:t>
            </w:r>
            <w:r>
              <w:rPr>
                <w:rFonts w:hint="eastAsia" w:ascii="宋体" w:hAnsi="宋体" w:cs="宋体"/>
                <w:color w:val="000000" w:themeColor="text1"/>
                <w:sz w:val="24"/>
                <w:highlight w:val="none"/>
                <w14:textFill>
                  <w14:solidFill>
                    <w14:schemeClr w14:val="tx1"/>
                  </w14:solidFill>
                </w14:textFill>
              </w:rPr>
              <w:t xml:space="preserve">（要求见本文件第四章《评标标准》中《评分细则》）；</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投标人</w:t>
            </w:r>
            <w:r>
              <w:rPr>
                <w:rFonts w:hint="eastAsia" w:ascii="宋体" w:hAnsi="宋体" w:cs="宋体"/>
                <w:b/>
                <w:bCs/>
                <w:color w:val="000000" w:themeColor="text1"/>
                <w:sz w:val="24"/>
                <w:highlight w:val="none"/>
                <w:lang w:eastAsia="zh-CN"/>
                <w14:textFill>
                  <w14:solidFill>
                    <w14:schemeClr w14:val="tx1"/>
                  </w14:solidFill>
                </w14:textFill>
              </w:rPr>
              <w:t xml:space="preserve">其他</w:t>
            </w:r>
            <w:r>
              <w:rPr>
                <w:rFonts w:hint="eastAsia" w:ascii="宋体" w:hAnsi="宋体" w:cs="宋体"/>
                <w:b/>
                <w:bCs/>
                <w:color w:val="000000" w:themeColor="text1"/>
                <w:sz w:val="24"/>
                <w:highlight w:val="none"/>
                <w14:textFill>
                  <w14:solidFill>
                    <w14:schemeClr w14:val="tx1"/>
                  </w14:solidFill>
                </w14:textFill>
              </w:rPr>
              <w:t xml:space="preserve">证明文件及材料扫描件。</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五、其他部分</w:t>
            </w:r>
            <w:r/>
          </w:p>
          <w:p>
            <w:pPr>
              <w:pStyle w:val="814"/>
              <w:ind w:left="0" w:right="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价格折扣文件格式：</w:t>
            </w:r>
            <w:r>
              <w:rPr>
                <w:rFonts w:hint="eastAsia" w:ascii="宋体" w:hAnsi="宋体" w:eastAsia="宋体" w:cs="宋体"/>
                <w:color w:val="000000"/>
                <w:sz w:val="24"/>
                <w:szCs w:val="24"/>
                <w:highlight w:val="none"/>
              </w:rPr>
              <w:t xml:space="preserve">提供的服务全部由符合政策要求的中小企业承接，提供《中小企业声明函》</w:t>
            </w:r>
            <w:r>
              <w:rPr>
                <w:rFonts w:hint="eastAsia" w:ascii="宋体" w:hAnsi="宋体" w:eastAsia="宋体" w:cs="宋体"/>
                <w:b/>
                <w:bCs/>
                <w:color w:val="000000"/>
                <w:sz w:val="24"/>
                <w:szCs w:val="24"/>
                <w:highlight w:val="none"/>
              </w:rPr>
              <w:t xml:space="preserve">（填写完整，加盖电子签章，格式见招标文件第七章《投标文件相关格式》</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如不填写完整，视为无效）。</w:t>
            </w:r>
            <w:r/>
          </w:p>
          <w:p>
            <w:pPr>
              <w:pStyle w:val="814"/>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注：具体以《政府采购促进中小企业发展管理办法》（财库</w:t>
            </w:r>
            <w:r>
              <w:rPr>
                <w:rFonts w:hint="eastAsia" w:ascii="宋体" w:hAnsi="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）和《关于印发中小企业划型标准规定的通知》（工信部联企业</w:t>
            </w:r>
            <w:r>
              <w:rPr>
                <w:rFonts w:hint="eastAsia" w:ascii="宋体" w:hAnsi="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）的规定为准。</w:t>
            </w:r>
            <w:r/>
          </w:p>
          <w:p>
            <w:pPr>
              <w:pStyle w:val="814"/>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注：监狱企业和残疾人福利性单位等同于小微企业。</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投标人为监狱企业的，提供省级以上监狱管理局、戒毒管理局（含新疆生产建设兵团）出具的属于监狱企业的证明文件原件的扫描件。</w:t>
            </w:r>
            <w:r/>
          </w:p>
          <w:p>
            <w:pPr>
              <w:pStyle w:val="814"/>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具体以《财政部 司法部关于政府采购支持监狱企业发展有关问题的通知》（财库〔2014〕68号）的规定为准。</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pStyle w:val="814"/>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14"/>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4"/>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pStyle w:val="814"/>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投标人应对以上文件的合法性、真实性负责。</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5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（十三）</w:t>
            </w:r>
            <w:r>
              <w:rPr>
                <w:rFonts w:hint="eastAsia" w:ascii="宋体" w:hAnsi="宋体" w:cs="宋体"/>
                <w:color w:val="000000" w:themeColor="text1"/>
                <w:sz w:val="24"/>
                <w:highlight w:val="none"/>
                <w14:textFill>
                  <w14:solidFill>
                    <w14:schemeClr w14:val="tx1"/>
                  </w14:solidFill>
                </w14:textFill>
              </w:rPr>
              <w:t xml:space="preserve">2</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商务条件见：</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一、本文件第四章《评标标准》中《评分细则》。</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二、本文件第三章《投标资料表》中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p>
        </w:tc>
      </w:tr>
      <w:tr>
        <w:trPr>
          <w:jc w:val="center"/>
          <w:trHeight w:val="103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（十三）</w:t>
            </w:r>
            <w:r>
              <w:rPr>
                <w:rFonts w:hint="eastAsia" w:ascii="宋体" w:hAnsi="宋体" w:cs="宋体"/>
                <w:color w:val="000000" w:themeColor="text1"/>
                <w:sz w:val="24"/>
                <w:highlight w:val="none"/>
                <w14:textFill>
                  <w14:solidFill>
                    <w14:schemeClr w14:val="tx1"/>
                  </w14:solidFill>
                </w14:textFill>
              </w:rPr>
              <w:t xml:space="preserve">3</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提供服务的时间：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见本文件第五章《拟签订的合同文本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或本文件第六章《采购需求》。</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（十四）</w:t>
            </w:r>
            <w:r/>
          </w:p>
        </w:tc>
        <w:tc>
          <w:tcPr>
            <w:tcMar>
              <w:left w:w="108" w:type="dxa"/>
              <w:top w:w="0" w:type="dxa"/>
              <w:right w:w="108" w:type="dxa"/>
              <w:bottom w:w="0" w:type="dxa"/>
            </w:tcMar>
            <w:tcW w:w="4300" w:type="pct"/>
            <w:textDirection w:val="lrTb"/>
            <w:noWrap w:val="false"/>
          </w:tcPr>
          <w:p>
            <w:pPr>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本项目不接受超过人民币</w:t>
            </w:r>
            <w:r>
              <w:rPr>
                <w:rFonts w:hint="eastAsia" w:ascii="宋体" w:hAnsi="宋体" w:cs="宋体"/>
                <w:b/>
                <w:bCs/>
                <w:color w:val="000000" w:themeColor="text1"/>
                <w:sz w:val="24"/>
                <w:highlight w:val="none"/>
                <w:lang w:val="en-US" w:eastAsia="zh-CN"/>
                <w14:textFill>
                  <w14:solidFill>
                    <w14:schemeClr w14:val="tx1"/>
                  </w14:solidFill>
                </w14:textFill>
              </w:rPr>
              <w:t xml:space="preserve">286</w:t>
            </w:r>
            <w:r>
              <w:rPr>
                <w:rFonts w:hint="eastAsia" w:ascii="宋体" w:hAnsi="宋体" w:cs="宋体"/>
                <w:b/>
                <w:bCs/>
                <w:color w:val="000000" w:themeColor="text1"/>
                <w:sz w:val="24"/>
                <w:highlight w:val="none"/>
                <w14:textFill>
                  <w14:solidFill>
                    <w14:schemeClr w14:val="tx1"/>
                  </w14:solidFill>
                </w14:textFill>
              </w:rPr>
              <w:t xml:space="preserve">万元（项目采购预算）的投标报价。</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的报价包括但不仅限于本项目委托范围内的人员费用（工资、福利、培训、体检、社会保险、加班费等）、服务所用设备工具购置及维修费用、服务所用材料消耗费用、管理费用、利润、税金等一切费用。采购人不另行支付任何额外费用。</w:t>
            </w:r>
            <w:r/>
          </w:p>
        </w:tc>
      </w:tr>
      <w:tr>
        <w:trPr>
          <w:jc w:val="center"/>
          <w:trHeight w:val="41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（十五）</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Height w:val="380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（十七）</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资料下载，点击进入《江苏省政府采购管理交易系统（苏采云）供应商操作手册及政府采购客户端》，进行下载。</w:t>
            </w:r>
            <w:r>
              <w:rPr>
                <w:rFonts w:hint="eastAsia" w:ascii="宋体" w:hAnsi="宋体" w:cs="宋体"/>
                <w:color w:val="000000" w:themeColor="text1"/>
                <w:sz w:val="24"/>
                <w:highlight w:val="none"/>
                <w14:textFill>
                  <w14:solidFill>
                    <w14:schemeClr w14:val="tx1"/>
                  </w14:solidFill>
                </w14:textFill>
              </w:rPr>
              <w:fldChar w:fldCharType="end"/>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特别说明：政府采购客户端工具需要导出加密的投标文件（后缀名为</w:t>
            </w:r>
            <w:r>
              <w:rPr>
                <w:rFonts w:hint="eastAsia" w:ascii="宋体" w:hAnsi="宋体" w:cs="宋体"/>
                <w:b/>
                <w:bCs/>
                <w:color w:val="000000" w:themeColor="text1"/>
                <w:sz w:val="24"/>
                <w:highlight w:val="none"/>
                <w14:textFill>
                  <w14:solidFill>
                    <w14:schemeClr w14:val="tx1"/>
                  </w14:solidFill>
                </w14:textFill>
              </w:rPr>
              <w:t xml:space="preserve">zip</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投标文件不得超过150M</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kedt”</w:t>
            </w:r>
            <w:r>
              <w:rPr>
                <w:rFonts w:hint="eastAsia" w:ascii="宋体" w:hAnsi="宋体" w:cs="宋体"/>
                <w:color w:val="000000" w:themeColor="text1"/>
                <w:sz w:val="24"/>
                <w:highlight w:val="none"/>
                <w14:textFill>
                  <w14:solidFill>
                    <w14:schemeClr w14:val="tx1"/>
                  </w14:solidFill>
                </w14:textFill>
              </w:rPr>
              <w:t xml:space="preserve">）后，离线编制投标文件。采购文件（后缀名为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kedt”）。</w:t>
            </w:r>
            <w:r/>
          </w:p>
        </w:tc>
      </w:tr>
      <w:tr>
        <w:trPr>
          <w:jc w:val="center"/>
          <w:trHeight w:val="40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见本文件第三章《投标资料表》中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p>
        </w:tc>
      </w:tr>
      <w:tr>
        <w:trPr>
          <w:jc w:val="center"/>
          <w:trHeight w:val="1560"/>
        </w:trPr>
        <w:tc>
          <w:tcPr>
            <w:tcMar>
              <w:left w:w="108" w:type="dxa"/>
              <w:top w:w="0" w:type="dxa"/>
              <w:right w:w="108" w:type="dxa"/>
              <w:bottom w:w="0" w:type="dxa"/>
            </w:tcMar>
            <w:tcW w:w="699"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（十九）</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投标文件的提交与接收：</w:t>
            </w:r>
            <w:r>
              <w:rPr>
                <w:rFonts w:hint="eastAsia" w:ascii="宋体" w:hAnsi="宋体" w:cs="宋体"/>
                <w:color w:val="000000" w:themeColor="text1"/>
                <w:sz w:val="24"/>
                <w:highlight w:val="none"/>
                <w14:textFill>
                  <w14:solidFill>
                    <w14:schemeClr w14:val="tx1"/>
                  </w14:solidFill>
                </w14:textFill>
              </w:rPr>
              <w:t xml:space="preserve"> </w:t>
            </w:r>
            <w:r/>
          </w:p>
          <w:p>
            <w:pPr>
              <w:ind w:firstLine="482"/>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投标文件提交与接收时间：2026年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日09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30前。</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投标文件提交与接收地点：投标人应当通过“苏采云”系统提交数据电文形式的投标文件（即电子投标），“苏采云”系统自动接收。</w:t>
            </w:r>
            <w:r/>
          </w:p>
        </w:tc>
      </w:tr>
      <w:tr>
        <w:trPr>
          <w:jc w:val="center"/>
          <w:trHeight w:val="1343"/>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w:t>
            </w:r>
            <w:r>
              <w:rPr>
                <w:rFonts w:hint="eastAsia" w:ascii="宋体" w:hAnsi="宋体" w:cs="宋体"/>
                <w:b/>
                <w:color w:val="000000" w:themeColor="text1"/>
                <w:sz w:val="24"/>
                <w:highlight w:val="none"/>
                <w14:textFill>
                  <w14:solidFill>
                    <w14:schemeClr w14:val="tx1"/>
                  </w14:solidFill>
                </w14:textFill>
              </w:rPr>
              <w:t xml:space="preserve">凭 CA 证书</w:t>
            </w:r>
            <w:r>
              <w:rPr>
                <w:rFonts w:hint="eastAsia" w:ascii="宋体" w:hAnsi="宋体" w:cs="宋体"/>
                <w:b/>
                <w:color w:val="000000" w:themeColor="text1"/>
                <w:sz w:val="24"/>
                <w:highlight w:val="none"/>
                <w:lang w:eastAsia="zh-CN"/>
                <w14:textFill>
                  <w14:solidFill>
                    <w14:schemeClr w14:val="tx1"/>
                  </w14:solidFill>
                </w14:textFill>
              </w:rPr>
              <w:t xml:space="preserve">登录</w:t>
            </w:r>
            <w:r>
              <w:rPr>
                <w:rFonts w:hint="eastAsia" w:ascii="宋体" w:hAnsi="宋体" w:cs="宋体"/>
                <w:b/>
                <w:color w:val="000000" w:themeColor="text1"/>
                <w:sz w:val="24"/>
                <w:highlight w:val="none"/>
                <w14:textFill>
                  <w14:solidFill>
                    <w14:schemeClr w14:val="tx1"/>
                  </w14:solidFill>
                </w14:textFill>
              </w:rPr>
              <w:t xml:space="preserve">“苏采云”系统在线编制投标文件（电子数据），并在投标截止时间之前上传投标文件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于开标时凭CA锁进行解密。</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highlight w:val="none"/>
                <w14:textFill>
                  <w14:solidFill>
                    <w14:schemeClr w14:val="tx1"/>
                  </w14:solidFill>
                </w14:textFill>
              </w:rPr>
              <w:t xml:space="preserve">开标时间后</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，通过“苏采云”系统（使用“CA数字证书”）解密。解密时限：进入解密环节后，</w:t>
            </w:r>
            <w:r>
              <w:rPr>
                <w:rFonts w:hint="eastAsia" w:ascii="宋体" w:hAnsi="宋体" w:cs="宋体"/>
                <w:b/>
                <w:bCs/>
                <w:color w:val="000000" w:themeColor="text1"/>
                <w:sz w:val="24"/>
                <w:highlight w:val="none"/>
                <w14:textFill>
                  <w14:solidFill>
                    <w14:schemeClr w14:val="tx1"/>
                  </w14:solidFill>
                </w14:textFill>
              </w:rPr>
              <w:t xml:space="preserve">30分钟内。</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1009"/>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“苏采云”系统生成开标记录并</w:t>
            </w:r>
            <w:r>
              <w:rPr>
                <w:rFonts w:hint="eastAsia" w:ascii="宋体" w:hAnsi="宋体" w:cs="宋体"/>
                <w:b/>
                <w:bCs/>
                <w:color w:val="000000" w:themeColor="text1"/>
                <w:sz w:val="24"/>
                <w:highlight w:val="none"/>
                <w14:textFill>
                  <w14:solidFill>
                    <w14:schemeClr w14:val="tx1"/>
                  </w14:solidFill>
                </w14:textFill>
              </w:rPr>
              <w:t xml:space="preserve">向社会公众公布后5分钟内</w:t>
            </w:r>
            <w:r>
              <w:rPr>
                <w:rFonts w:hint="eastAsia" w:ascii="宋体" w:hAnsi="宋体" w:cs="宋体"/>
                <w:color w:val="000000" w:themeColor="text1"/>
                <w:sz w:val="24"/>
                <w:highlight w:val="none"/>
                <w14:textFill>
                  <w14:solidFill>
                    <w14:schemeClr w14:val="tx1"/>
                  </w14:solidFill>
                </w14:textFill>
              </w:rPr>
              <w:t xml:space="preserve">，投标人通过“苏采云”系统（使用“CA数字证书”）</w:t>
            </w:r>
            <w:r>
              <w:rPr>
                <w:rFonts w:hint="eastAsia" w:ascii="宋体" w:hAnsi="宋体" w:cs="宋体"/>
                <w:b/>
                <w:bCs/>
                <w:color w:val="000000" w:themeColor="text1"/>
                <w:sz w:val="24"/>
                <w:highlight w:val="none"/>
                <w14:textFill>
                  <w14:solidFill>
                    <w14:schemeClr w14:val="tx1"/>
                  </w14:solidFill>
                </w14:textFill>
              </w:rPr>
              <w:t xml:space="preserve">确认开标过程</w:t>
            </w:r>
            <w:r>
              <w:rPr>
                <w:rFonts w:hint="eastAsia" w:ascii="宋体" w:hAnsi="宋体" w:cs="宋体"/>
                <w:color w:val="000000" w:themeColor="text1"/>
                <w:sz w:val="24"/>
                <w:highlight w:val="none"/>
                <w14:textFill>
                  <w14:solidFill>
                    <w14:schemeClr w14:val="tx1"/>
                  </w14:solidFill>
                </w14:textFill>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因投标人原因造成投标文件未解密的，视为撤销其投标文件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51"/>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投标文件解密失败的补救方案：无。</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开标</w:t>
            </w:r>
            <w:r/>
          </w:p>
        </w:tc>
      </w:tr>
      <w:tr>
        <w:trPr>
          <w:jc w:val="center"/>
          <w:trHeight w:val="27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（二十五）</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开标时间及地点：</w:t>
            </w:r>
            <w:r/>
          </w:p>
          <w:p>
            <w:pPr>
              <w:ind w:firstLine="482"/>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开标时间：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single"/>
                <w14:textFill>
                  <w14:solidFill>
                    <w14:schemeClr w14:val="tx1"/>
                  </w14:solidFill>
                </w14:textFill>
              </w:rPr>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w:t>
            </w:r>
            <w:r/>
            <w:r>
              <w:rPr>
                <w:rFonts w:hint="eastAsia" w:ascii="宋体" w:hAnsi="宋体" w:cs="宋体"/>
                <w:b/>
                <w:color w:val="000000" w:themeColor="text1"/>
                <w:sz w:val="24"/>
                <w:highlight w:val="none"/>
                <w14:textFill>
                  <w14:solidFill>
                    <w14:schemeClr w14:val="tx1"/>
                  </w14:solidFill>
                </w14:textFill>
              </w:rPr>
            </w:r>
            <w:r>
              <w:rPr>
                <w:rFonts w:hint="eastAsia" w:ascii="宋体" w:hAnsi="宋体" w:cs="宋体"/>
                <w:b/>
                <w:color w:val="000000" w:themeColor="text1"/>
                <w:sz w:val="24"/>
                <w:highlight w:val="none"/>
                <w14:textFill>
                  <w14:solidFill>
                    <w14:schemeClr w14:val="tx1"/>
                  </w14:solidFill>
                </w14:textFill>
              </w:rPr>
              <w:t xml:space="preserve">09</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30（北京时间）。</w:t>
            </w:r>
            <w:r/>
          </w:p>
          <w:p>
            <w:pPr>
              <w:ind w:firstLine="482"/>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开标地点：</w:t>
            </w:r>
            <w:r>
              <w:rPr>
                <w:rFonts w:hint="eastAsia" w:ascii="宋体" w:hAnsi="宋体" w:cs="宋体"/>
                <w:color w:val="000000" w:themeColor="text1"/>
                <w:sz w:val="24"/>
                <w:highlight w:val="none"/>
                <w14:textFill>
                  <w14:solidFill>
                    <w14:schemeClr w14:val="tx1"/>
                  </w14:solidFill>
                </w14:textFill>
              </w:rPr>
              <w:t xml:space="preserve">“苏采云”系统（网址： http://jszfcg.jsczt.cn/）“开标大厅”或进入徐州政府采购网（网址：https://czj.xz.gov.cn/zfcg/index.html）--办事指南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”“供应商登录入口”</w:t>
            </w:r>
            <w:r>
              <w:rPr>
                <w:rFonts w:hint="eastAsia" w:ascii="宋体" w:hAnsi="宋体" w:cs="宋体"/>
                <w:color w:val="000000" w:themeColor="text1"/>
                <w:sz w:val="24"/>
                <w:highlight w:val="none"/>
                <w14:textFill>
                  <w14:solidFill>
                    <w14:schemeClr w14:val="tx1"/>
                  </w14:solidFill>
                </w14:textFill>
              </w:rPr>
              <w:t xml:space="preserve">，点击“苏采云”进入系统“开标大厅”。</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（二十五）</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招标文件规定的需要宣布的内容：宣读投标人名称、投标价格。</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评标</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（二十七）</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（二十八）</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w:t>
            </w:r>
            <w:r>
              <w:rPr>
                <w:rFonts w:hint="eastAsia" w:ascii="宋体" w:hAnsi="宋体" w:cs="宋体"/>
                <w:color w:val="000000" w:themeColor="text1"/>
                <w:sz w:val="24"/>
                <w:highlight w:val="none"/>
                <w:lang w:val="en-US" w:eastAsia="zh-CN"/>
                <w14:textFill>
                  <w14:solidFill>
                    <w14:schemeClr w14:val="tx1"/>
                  </w14:solidFill>
                </w14:textFill>
              </w:rPr>
              <w:t xml:space="preserve">为3家</w:t>
            </w:r>
            <w:r>
              <w:rPr>
                <w:rFonts w:hint="eastAsia" w:ascii="宋体" w:hAnsi="宋体" w:cs="宋体"/>
                <w:color w:val="000000" w:themeColor="text1"/>
                <w:sz w:val="24"/>
                <w:highlight w:val="none"/>
                <w14:textFill>
                  <w14:solidFill>
                    <w14:schemeClr w14:val="tx1"/>
                  </w14:solidFill>
                </w14:textFill>
              </w:rPr>
              <w:t xml:space="preserve">，必须按顺序排列中标候选供应商。</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二、采用综合评分法的，按评审后得分由高到低顺序排列。得分相同的，按投标报价由低到高顺序排列。得分且投标报价相同的，按服务方案得分高低顺序排列。</w:t>
            </w:r>
            <w:r/>
          </w:p>
          <w:p>
            <w:pPr>
              <w:ind w:firstLine="48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三、采购人应当自收到评标报告之日起5个工作日内，在评标报告确定的中标候选人名单中按得分最高顺序确定一名中标人。</w:t>
            </w:r>
            <w:r/>
          </w:p>
          <w:p>
            <w:pPr>
              <w:ind w:firstLine="480"/>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四、排名第一的候选人放弃中标的，按候选人排名进行递补或者重新招标，由采购人确定。</w:t>
            </w:r>
            <w:r/>
          </w:p>
        </w:tc>
      </w:tr>
      <w:tr>
        <w:trPr>
          <w:jc w:val="center"/>
          <w:trHeight w:val="4084"/>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（二十九）</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w:t>
            </w:r>
            <w:r>
              <w:rPr>
                <w:rFonts w:hint="eastAsia" w:ascii="宋体" w:hAnsi="宋体" w:cs="宋体"/>
                <w:color w:val="000000" w:themeColor="text1"/>
                <w:sz w:val="24"/>
                <w:highlight w:val="none"/>
                <w:lang w:eastAsia="zh-CN"/>
                <w14:textFill>
                  <w14:solidFill>
                    <w14:schemeClr w14:val="tx1"/>
                  </w14:solidFill>
                </w14:textFill>
              </w:rPr>
              <w:t xml:space="preserve">的形式</w:t>
            </w:r>
            <w:r>
              <w:rPr>
                <w:rFonts w:hint="eastAsia" w:ascii="宋体" w:hAnsi="宋体" w:cs="宋体"/>
                <w:color w:val="000000" w:themeColor="text1"/>
                <w:sz w:val="24"/>
                <w:highlight w:val="none"/>
                <w14:textFill>
                  <w14:solidFill>
                    <w14:schemeClr w14:val="tx1"/>
                  </w14:solidFill>
                </w14:textFill>
              </w:rPr>
              <w:t xml:space="preserve">。投标人没有在规定的回复时间内作出必要的澄清、说明或者补正，评标委员会将认为投标人拒绝作出必要的澄清、说明或者补正，并承担相应的后果和法律责任。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Pr>
            <w:r/>
            <w:bookmarkStart w:id="0" w:name="OLE_LINK7"/>
            <w:r/>
            <w:bookmarkStart w:id="1" w:name="OLE_LINK4"/>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 w:val="24"/>
                <w:highlight w:val="none"/>
                <w14:textFill>
                  <w14:solidFill>
                    <w14:schemeClr w14:val="tx1"/>
                  </w14:solidFill>
                </w14:textFill>
              </w:rPr>
              <w:t xml:space="preserve">项目具体成本测算等与报价合理性相关的书面说明及相关证明材料</w:t>
            </w:r>
            <w:r>
              <w:rPr>
                <w:rFonts w:hint="eastAsia" w:ascii="宋体" w:hAnsi="宋体" w:cs="宋体"/>
                <w:color w:val="000000" w:themeColor="text1"/>
                <w:sz w:val="24"/>
                <w:highlight w:val="none"/>
                <w14:textFill>
                  <w14:solidFill>
                    <w14:schemeClr w14:val="tx1"/>
                  </w14:solidFill>
                </w14:textFill>
              </w:rPr>
              <w:t xml:space="preserve">，对投标（响应）价格作出解释，由评审委员会</w:t>
            </w:r>
            <w:r>
              <w:rPr>
                <w:rFonts w:hint="eastAsia" w:ascii="宋体" w:hAnsi="宋体" w:cs="宋体"/>
                <w:b/>
                <w:color w:val="000000" w:themeColor="text1"/>
                <w:sz w:val="24"/>
                <w:highlight w:val="none"/>
                <w14:textFill>
                  <w14:solidFill>
                    <w14:schemeClr w14:val="tx1"/>
                  </w14:solidFill>
                </w14:textFill>
              </w:rPr>
              <w:t xml:space="preserve">结合同类产品在主要电商平台的价格、该行业当地薪资水平等情况</w:t>
            </w:r>
            <w:r>
              <w:rPr>
                <w:rFonts w:hint="eastAsia" w:ascii="宋体" w:hAnsi="宋体" w:cs="宋体"/>
                <w:color w:val="000000" w:themeColor="text1"/>
                <w:sz w:val="24"/>
                <w:highlight w:val="none"/>
                <w14:textFill>
                  <w14:solidFill>
                    <w14:schemeClr w14:val="tx1"/>
                  </w14:solidFill>
                </w14:textFill>
              </w:rPr>
              <w:t xml:space="preserve">，依据专业经验对供应商报价合理性进行判断。投标（响应）供应商</w:t>
            </w:r>
            <w:r>
              <w:rPr>
                <w:rFonts w:hint="eastAsia" w:ascii="宋体" w:hAnsi="宋体" w:cs="宋体"/>
                <w:b/>
                <w:color w:val="000000" w:themeColor="text1"/>
                <w:sz w:val="24"/>
                <w:highlight w:val="none"/>
                <w14:textFill>
                  <w14:solidFill>
                    <w14:schemeClr w14:val="tx1"/>
                  </w14:solidFill>
                </w14:textFill>
              </w:rPr>
              <w:t xml:space="preserve">不提供书面说明、证明材料，或者提供的书面说明、证明材料不能证明其报价合理性的，评审委员会应当将其作为无效投标（响应）处理。</w:t>
            </w:r>
            <w:bookmarkEnd w:id="0"/>
            <w:r/>
            <w:bookmarkEnd w:id="1"/>
            <w:r/>
            <w:r/>
          </w:p>
          <w:p>
            <w:pPr>
              <w:ind w:firstLine="480"/>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提醒投标人，投标人自行查看。投标人未及时查看或因自身原因导致未收到信息的，责任自负。</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七</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（三十六）</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采购人与中标、中标人应当在中标通知书发出之日起30日内，按照采购文件确定的事项签订政府采购合同。</w:t>
            </w:r>
            <w:r/>
          </w:p>
        </w:tc>
      </w:tr>
      <w:tr>
        <w:trPr>
          <w:jc w:val="center"/>
          <w:trHeight w:val="662"/>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（三十八）</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履约保证金：</w:t>
            </w:r>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rPr>
              <w:t xml:space="preserve">。</w:t>
            </w:r>
            <w:r/>
          </w:p>
        </w:tc>
      </w:tr>
      <w:tr>
        <w:trPr>
          <w:jc w:val="center"/>
          <w:trHeight w:val="2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（四十）</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李旺旺、董莉</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联系电话：0516-87888893</w:t>
            </w:r>
            <w:r/>
          </w:p>
          <w:p>
            <w:pPr>
              <w:ind w:firstLine="480"/>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地址：徐州市云龙区吉田商务广场B栋222</w:t>
            </w:r>
            <w:r/>
          </w:p>
        </w:tc>
      </w:tr>
      <w:tr>
        <w:trPr>
          <w:jc w:val="center"/>
          <w:trHeight w:val="90"/>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附加说明</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中标人在收到中标通知书时，须向采购人和采购代理机构提交《开标一览表》和《分项价格表》的数据文件（WORD格式）。</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邮箱：</w:t>
            </w:r>
            <w:r>
              <w:rPr>
                <w:rFonts w:hint="eastAsia" w:ascii="宋体" w:hAnsi="宋体" w:eastAsia="宋体" w:cs="宋体"/>
                <w:color w:val="auto"/>
                <w:sz w:val="24"/>
                <w:szCs w:val="24"/>
                <w:highlight w:val="none"/>
                <w:lang w:val="en-US" w:eastAsia="zh-CN"/>
              </w:rPr>
              <w:t xml:space="preserve">83453980@qq.com</w:t>
            </w:r>
            <w:r/>
          </w:p>
        </w:tc>
      </w:tr>
      <w:tr>
        <w:trPr>
          <w:jc w:val="center"/>
          <w:trHeight w:val="310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招标文件中如需“授权代表签字或盖章”，供应商可打印成文档，签字或盖章后再扫描上传，最后再电子签章。</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中标人在收到中标通知书时，须向采购人和采购代理机构提交完整纸质版的投标文件（需盖投标人公章且胶装成册，1正</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副本）。  </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51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highlight w:val="none"/>
          <w14:textFill>
            <w14:solidFill>
              <w14:schemeClr w14:val="tx1"/>
            </w14:solidFill>
          </w14:textFill>
        </w:rPr>
      </w:r>
      <w:r/>
    </w:p>
    <w:p>
      <w:pPr>
        <w:ind w:firstLine="600"/>
        <w:spacing w:line="360" w:lineRule="auto"/>
        <w:rPr>
          <w:rFonts w:hint="default"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9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每个委托项目</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50万元以下</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50万—400万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含400万元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400万—1000万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含1000万元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1000万—5000万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5000—1亿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1亿—10亿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含10亿元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10亿—50亿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0.005%</w:t>
            </w:r>
            <w:r/>
          </w:p>
        </w:tc>
      </w:tr>
    </w:tbl>
    <w:p>
      <w:pPr>
        <w:ind w:left="0" w:right="0"/>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说 明 ：</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3.代理服务费基准金额</w:t>
      </w:r>
      <w:r>
        <w:rPr>
          <w:rFonts w:hint="eastAsia" w:ascii="宋体" w:hAnsi="宋体" w:cs="宋体"/>
          <w:color w:val="000000"/>
          <w:sz w:val="24"/>
          <w:szCs w:val="24"/>
          <w:highlight w:val="none"/>
          <w:lang w:val="en-US" w:eastAsia="zh-CN" w:bidi="ar-SA"/>
        </w:rPr>
        <w:t xml:space="preserve">（按差额定率累进法计算的）</w:t>
      </w:r>
      <w:r>
        <w:rPr>
          <w:rFonts w:hint="eastAsia" w:ascii="宋体" w:hAnsi="宋体" w:eastAsia="宋体" w:cs="宋体"/>
          <w:color w:val="000000"/>
          <w:sz w:val="24"/>
          <w:szCs w:val="24"/>
          <w:highlight w:val="none"/>
          <w:lang w:val="en-US" w:eastAsia="zh-CN" w:bidi="ar-SA"/>
        </w:rPr>
        <w:t xml:space="preserve">=中标金额</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按差额定率累进法计算的</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*费率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40%</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4.代理服务费应收取金额=代理服务费基准金额</w:t>
      </w:r>
      <w:r>
        <w:rPr>
          <w:rFonts w:hint="eastAsia" w:ascii="宋体" w:hAnsi="宋体" w:cs="宋体"/>
          <w:color w:val="000000"/>
          <w:sz w:val="24"/>
          <w:szCs w:val="24"/>
          <w:highlight w:val="none"/>
          <w:lang w:val="en-US" w:eastAsia="zh-CN" w:bidi="ar-SA"/>
        </w:rPr>
        <w:t xml:space="preserve">（按差额定率累进法计算）</w:t>
      </w:r>
      <w:r>
        <w:rPr>
          <w:rFonts w:hint="eastAsia" w:ascii="宋体" w:hAnsi="宋体" w:eastAsia="宋体" w:cs="宋体"/>
          <w:color w:val="000000"/>
          <w:sz w:val="24"/>
          <w:szCs w:val="24"/>
          <w:highlight w:val="none"/>
          <w:lang w:val="en-US" w:eastAsia="zh-CN" w:bidi="ar-SA"/>
        </w:rPr>
        <w:t xml:space="preserve">的合计数。</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5.定点类等无金额或事先不能计算出价格总额的项目，按中标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成交</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金额100万元计算。</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6.有分包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分标段</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的按一个项目计算。</w:t>
      </w:r>
      <w:r/>
    </w:p>
    <w:p>
      <w:pPr>
        <w:jc w:val="both"/>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7.以上价格为协会指导价，双方可根据项目难易程度和优质优价原则协商确定。</w:t>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t xml:space="preserve">第四章 评标标准</w:t>
      </w:r>
      <w:r>
        <w:rPr>
          <w:rFonts w:hint="eastAsia" w:ascii="宋体" w:hAnsi="宋体" w:cs="宋体"/>
          <w:color w:val="000000" w:themeColor="text1"/>
          <w:sz w:val="18"/>
          <w:highlight w:val="none"/>
          <w14:textFill>
            <w14:solidFill>
              <w14:schemeClr w14:val="tx1"/>
            </w14:solidFill>
          </w14:textFill>
        </w:rPr>
        <w:t xml:space="preserve"> </w:t>
      </w:r>
      <w:r/>
    </w:p>
    <w:tbl>
      <w:tblPr>
        <w:tblStyle w:val="790"/>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79"/>
        <w:gridCol w:w="1959"/>
        <w:gridCol w:w="5572"/>
      </w:tblGrid>
      <w:tr>
        <w:trPr>
          <w:jc w:val="center"/>
          <w:trHeight w:val="520"/>
        </w:trPr>
        <w:tc>
          <w:tcPr>
            <w:tcW w:w="676" w:type="pct"/>
            <w:vAlign w:val="center"/>
            <w:textDirection w:val="lrTb"/>
            <w:noWrap w:val="false"/>
          </w:tcPr>
          <w:p>
            <w:pPr>
              <w:pStyle w:val="828"/>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gridSpan w:val="2"/>
            <w:tcW w:w="4323" w:type="pct"/>
            <w:vAlign w:val="center"/>
            <w:textDirection w:val="lrTb"/>
            <w:noWrap w:val="false"/>
          </w:tcPr>
          <w:p>
            <w:pPr>
              <w:pStyle w:val="828"/>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评审因素细化和量化</w:t>
            </w:r>
            <w:r/>
          </w:p>
        </w:tc>
      </w:tr>
      <w:tr>
        <w:trPr>
          <w:jc w:val="center"/>
          <w:trHeight w:val="90"/>
        </w:trPr>
        <w:tc>
          <w:tcPr>
            <w:tcW w:w="676" w:type="pct"/>
            <w:vAlign w:val="center"/>
            <w:textDirection w:val="lrTb"/>
            <w:noWrap w:val="false"/>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投标报价</w:t>
            </w:r>
            <w:r/>
          </w:p>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（10分）</w:t>
            </w:r>
            <w:r/>
          </w:p>
        </w:tc>
        <w:tc>
          <w:tcPr>
            <w:gridSpan w:val="2"/>
            <w:tcW w:w="4323" w:type="pct"/>
            <w:vAlign w:val="center"/>
            <w:textDirection w:val="lrTb"/>
            <w:noWrap w:val="false"/>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各投标人价格得分=最低报价（投标人的最低评审价格）÷各投标人评审价格×10</w:t>
            </w:r>
            <w:r/>
          </w:p>
          <w:p>
            <w:pPr>
              <w:pStyle w:val="814"/>
              <w:ind w:left="0" w:right="0"/>
              <w:jc w:val="both"/>
              <w:keepLines w:val="0"/>
              <w:keepNext w:val="0"/>
              <w:spacing w:before="0" w:beforeAutospacing="0" w:after="0" w:afterAutospacing="0" w:line="288"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814"/>
              <w:keepLines w:val="0"/>
              <w:keepNext w:val="0"/>
              <w:spacing w:before="0" w:beforeAutospacing="0" w:after="0" w:afterAutospacing="0" w:line="0" w:lineRule="atLeast"/>
              <w:widowControl w:val="off"/>
              <w:rPr>
                <w:rFonts w:hint="eastAsia" w:ascii="宋体" w:hAnsi="宋体" w:cs="宋体"/>
                <w:color w:val="000000" w:themeColor="text1"/>
                <w:sz w:val="22"/>
                <w:szCs w:val="22"/>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注：得分四舍五入保留小数点后2位。</w:t>
            </w:r>
            <w:r/>
          </w:p>
        </w:tc>
      </w:tr>
      <w:tr>
        <w:trPr>
          <w:jc w:val="center"/>
          <w:trHeight w:val="90"/>
        </w:trPr>
        <w:tc>
          <w:tcPr>
            <w:tcW w:w="676" w:type="pct"/>
            <w:vAlign w:val="center"/>
            <w:textDirection w:val="lrTb"/>
            <w:noWrap w:val="false"/>
          </w:tcPr>
          <w:p>
            <w:pPr>
              <w:jc w:val="center"/>
              <w:tabs>
                <w:tab w:val="left" w:pos="600" w:leader="none"/>
              </w:tabs>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投标人业绩（</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分）</w:t>
            </w:r>
            <w:r/>
          </w:p>
        </w:tc>
        <w:tc>
          <w:tcPr>
            <w:gridSpan w:val="2"/>
            <w:tcW w:w="4323" w:type="pct"/>
            <w:vAlign w:val="center"/>
            <w:textDirection w:val="lrTb"/>
            <w:noWrap w:val="false"/>
          </w:tcPr>
          <w:p>
            <w:pPr>
              <w:pStyle w:val="1061"/>
              <w:ind w:left="0"/>
              <w:spacing w:after="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投标人为乙方，自202</w:t>
            </w: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年</w:t>
            </w: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月1日以来具有与本项目采购标的相同或类似项目业绩的</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相同或类似项目业绩</w:t>
            </w:r>
            <w:r>
              <w:rPr>
                <w:rFonts w:hint="eastAsia" w:ascii="宋体" w:hAnsi="宋体" w:cs="宋体"/>
                <w:color w:val="000000" w:themeColor="text1"/>
                <w:sz w:val="22"/>
                <w:szCs w:val="22"/>
                <w:highlight w:val="none"/>
                <w:lang w:val="en-US" w:eastAsia="zh-CN"/>
                <w14:textFill>
                  <w14:solidFill>
                    <w14:schemeClr w14:val="tx1"/>
                  </w14:solidFill>
                </w14:textFill>
              </w:rPr>
              <w:t xml:space="preserve">是指合同里体现规划设计</w:t>
            </w:r>
            <w:r>
              <w:rPr>
                <w:rFonts w:hint="eastAsia" w:ascii="宋体" w:hAnsi="宋体" w:cs="宋体"/>
                <w:color w:val="000000" w:themeColor="text1"/>
                <w:sz w:val="22"/>
                <w:szCs w:val="22"/>
                <w:highlight w:val="none"/>
                <w:lang w:eastAsia="zh-CN"/>
                <w14:textFill>
                  <w14:solidFill>
                    <w14:schemeClr w14:val="tx1"/>
                  </w14:solidFill>
                </w14:textFill>
              </w:rPr>
              <w:t xml:space="preserve">），在</w:t>
            </w:r>
            <w:r>
              <w:rPr>
                <w:rFonts w:hint="eastAsia" w:ascii="宋体" w:hAnsi="宋体" w:cs="宋体"/>
                <w:color w:val="000000" w:themeColor="text1"/>
                <w:sz w:val="22"/>
                <w:szCs w:val="22"/>
                <w:highlight w:val="none"/>
                <w14:textFill>
                  <w14:solidFill>
                    <w14:schemeClr w14:val="tx1"/>
                  </w14:solidFill>
                </w14:textFill>
              </w:rPr>
              <w:t xml:space="preserve">投标文件中提供业绩合同扫描件、对应任意时期的银行收款进账凭证（或发票），每份得2分，本项最高得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分。</w:t>
            </w:r>
            <w:r/>
          </w:p>
          <w:p>
            <w:pPr>
              <w:pStyle w:val="1061"/>
              <w:ind w:left="0"/>
              <w:spacing w:after="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注：时间以合同签订时间为准，投标文件中须同时提供业绩合同扫描件、对应银行收款进账凭证（或发票）并加盖投标人电子签章方为有效，未提供或内容模糊不清或提供不全的均不得分。</w:t>
            </w:r>
            <w:r/>
          </w:p>
        </w:tc>
      </w:tr>
      <w:tr>
        <w:trPr>
          <w:jc w:val="center"/>
          <w:trHeight w:val="1054"/>
        </w:trPr>
        <w:tc>
          <w:tcPr>
            <w:tcW w:w="676" w:type="pct"/>
            <w:vAlign w:val="center"/>
            <w:vMerge w:val="restart"/>
            <w:textDirection w:val="lrTb"/>
            <w:noWrap w:val="false"/>
          </w:tcPr>
          <w:p>
            <w:pPr>
              <w:pStyle w:val="828"/>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项目人员配置</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（18分）</w:t>
            </w:r>
            <w:r/>
          </w:p>
        </w:tc>
        <w:tc>
          <w:tcPr>
            <w:tcBorders>
              <w:bottom w:val="single" w:color="auto" w:sz="4" w:space="0"/>
              <w:right w:val="single" w:color="auto" w:sz="4" w:space="0"/>
            </w:tcBorders>
            <w:tcW w:w="1124" w:type="pct"/>
            <w:vAlign w:val="center"/>
            <w:textDirection w:val="lrTb"/>
            <w:noWrap w:val="false"/>
          </w:tcPr>
          <w:p>
            <w:pPr>
              <w:pStyle w:val="835"/>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项目负责人（10分）</w:t>
            </w:r>
            <w:r/>
          </w:p>
          <w:p>
            <w:pPr>
              <w:pStyle w:val="835"/>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left w:val="single" w:color="auto" w:sz="4" w:space="0"/>
              <w:bottom w:val="single" w:color="auto" w:sz="4" w:space="0"/>
            </w:tcBorders>
            <w:tcW w:w="3198" w:type="pct"/>
            <w:vAlign w:val="center"/>
            <w:textDirection w:val="lrTb"/>
            <w:noWrap w:val="false"/>
          </w:tcPr>
          <w:p>
            <w:pPr>
              <w:pStyle w:val="835"/>
              <w:numPr>
                <w:ilvl w:val="0"/>
                <w:numId w:val="0"/>
              </w:num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本项目拟投入项目负责人具备正高级职称和注册城乡规划师执业资格证书的，得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分；具备高级职称和注册城乡规划师执业资格证书的，得2分。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本条最高5分。</w:t>
            </w:r>
            <w:r/>
          </w:p>
          <w:p>
            <w:pPr>
              <w:pStyle w:val="835"/>
              <w:numPr>
                <w:ilvl w:val="0"/>
                <w:numId w:val="0"/>
              </w:num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拟投入</w:t>
            </w: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项目负责人获得省级及以上行政主管部门颁发的规划设计类或建筑类大师个人荣誉证书的，得5分。</w:t>
            </w:r>
            <w:r/>
          </w:p>
          <w:p>
            <w:pPr>
              <w:pStyle w:val="835"/>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本项最高得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cs="宋体"/>
                <w:color w:val="000000" w:themeColor="text1"/>
                <w:sz w:val="22"/>
                <w:szCs w:val="22"/>
                <w:highlight w:val="none"/>
                <w14:textFill>
                  <w14:solidFill>
                    <w14:schemeClr w14:val="tx1"/>
                  </w14:solidFill>
                </w14:textFill>
              </w:rPr>
              <w:t xml:space="preserve">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最低得0分。</w:t>
            </w:r>
            <w:r/>
          </w:p>
          <w:p>
            <w:pPr>
              <w:pStyle w:val="835"/>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注：拟投入项目负责人须为供应商在职员工，提供供应商为其缴纳的近</w:t>
            </w:r>
            <w:r>
              <w:rPr>
                <w:rFonts w:hint="eastAsia" w:ascii="宋体" w:hAnsi="宋体" w:cs="宋体"/>
                <w:color w:val="000000" w:themeColor="text1"/>
                <w:sz w:val="22"/>
                <w:szCs w:val="22"/>
                <w:highlight w:val="none"/>
                <w:lang w:val="en-US" w:eastAsia="zh-CN"/>
                <w14:textFill>
                  <w14:solidFill>
                    <w14:schemeClr w14:val="tx1"/>
                  </w14:solidFill>
                </w14:textFill>
              </w:rPr>
              <w:t xml:space="preserve">六</w:t>
            </w:r>
            <w:r>
              <w:rPr>
                <w:rFonts w:hint="eastAsia" w:ascii="宋体" w:hAnsi="宋体" w:cs="宋体"/>
                <w:color w:val="000000" w:themeColor="text1"/>
                <w:sz w:val="22"/>
                <w:szCs w:val="22"/>
                <w:highlight w:val="none"/>
                <w14:textFill>
                  <w14:solidFill>
                    <w14:schemeClr w14:val="tx1"/>
                  </w14:solidFill>
                </w14:textFill>
              </w:rPr>
              <w:t xml:space="preserve">个月</w:t>
            </w:r>
            <w:r>
              <w:rPr>
                <w:rFonts w:hint="eastAsia" w:ascii="宋体" w:hAnsi="宋体" w:cs="宋体"/>
                <w:color w:val="000000" w:themeColor="text1"/>
                <w:sz w:val="22"/>
                <w:szCs w:val="22"/>
                <w:highlight w:val="none"/>
                <w:lang w:val="en-US" w:eastAsia="zh-CN"/>
                <w14:textFill>
                  <w14:solidFill>
                    <w14:schemeClr w14:val="tx1"/>
                  </w14:solidFill>
                </w14:textFill>
              </w:rPr>
              <w:t xml:space="preserve">内任意一个月的</w:t>
            </w:r>
            <w:r>
              <w:rPr>
                <w:rFonts w:hint="eastAsia" w:ascii="宋体" w:hAnsi="宋体" w:cs="宋体"/>
                <w:color w:val="000000" w:themeColor="text1"/>
                <w:sz w:val="22"/>
                <w:szCs w:val="22"/>
                <w:highlight w:val="none"/>
                <w14:textFill>
                  <w14:solidFill>
                    <w14:schemeClr w14:val="tx1"/>
                  </w14:solidFill>
                </w14:textFill>
              </w:rPr>
              <w:t xml:space="preserve">社保证明材料或者劳动合同及证书</w:t>
            </w:r>
            <w:r>
              <w:rPr>
                <w:rFonts w:hint="eastAsia" w:ascii="宋体" w:hAnsi="宋体" w:cs="宋体"/>
                <w:color w:val="000000" w:themeColor="text1"/>
                <w:sz w:val="22"/>
                <w:szCs w:val="22"/>
                <w:highlight w:val="none"/>
                <w:lang w:val="en-US" w:eastAsia="zh-CN"/>
                <w14:textFill>
                  <w14:solidFill>
                    <w14:schemeClr w14:val="tx1"/>
                  </w14:solidFill>
                </w14:textFill>
              </w:rPr>
              <w:t xml:space="preserve">等</w:t>
            </w:r>
            <w:r>
              <w:rPr>
                <w:rFonts w:hint="eastAsia" w:ascii="宋体" w:hAnsi="宋体" w:cs="宋体"/>
                <w:color w:val="000000" w:themeColor="text1"/>
                <w:sz w:val="22"/>
                <w:szCs w:val="22"/>
                <w:highlight w:val="none"/>
                <w14:textFill>
                  <w14:solidFill>
                    <w14:schemeClr w14:val="tx1"/>
                  </w14:solidFill>
                </w14:textFill>
              </w:rPr>
              <w:t xml:space="preserve">材料</w:t>
            </w:r>
            <w:r>
              <w:rPr>
                <w:rFonts w:hint="eastAsia" w:ascii="宋体" w:hAnsi="宋体" w:cs="宋体"/>
                <w:color w:val="000000" w:themeColor="text1"/>
                <w:sz w:val="22"/>
                <w:szCs w:val="22"/>
                <w:highlight w:val="none"/>
                <w:lang w:val="en-US" w:eastAsia="zh-CN"/>
                <w14:textFill>
                  <w14:solidFill>
                    <w14:schemeClr w14:val="tx1"/>
                  </w14:solidFill>
                </w14:textFill>
              </w:rPr>
              <w:t xml:space="preserve">扫描</w:t>
            </w:r>
            <w:r>
              <w:rPr>
                <w:rFonts w:hint="eastAsia" w:ascii="宋体" w:hAnsi="宋体" w:cs="宋体"/>
                <w:color w:val="000000" w:themeColor="text1"/>
                <w:sz w:val="22"/>
                <w:szCs w:val="22"/>
                <w:highlight w:val="none"/>
                <w14:textFill>
                  <w14:solidFill>
                    <w14:schemeClr w14:val="tx1"/>
                  </w14:solidFill>
                </w14:textFill>
              </w:rPr>
              <w:t xml:space="preserve">件并加盖供应商公章，不提供不得分。</w:t>
            </w:r>
            <w:r/>
          </w:p>
        </w:tc>
      </w:tr>
      <w:tr>
        <w:trPr>
          <w:jc w:val="center"/>
          <w:trHeight w:val="515"/>
        </w:trPr>
        <w:tc>
          <w:tcPr>
            <w:tcW w:w="676" w:type="pct"/>
            <w:vAlign w:val="center"/>
            <w:vMerge w:val="continue"/>
            <w:textDirection w:val="lrTb"/>
            <w:noWrap w:val="false"/>
          </w:tcPr>
          <w:p>
            <w:pPr>
              <w:pStyle w:val="828"/>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right w:val="single" w:color="auto" w:sz="4" w:space="0"/>
            </w:tcBorders>
            <w:tcW w:w="1124" w:type="pct"/>
            <w:vAlign w:val="center"/>
            <w:textDirection w:val="lrTb"/>
            <w:noWrap w:val="false"/>
          </w:tcPr>
          <w:p>
            <w:pPr>
              <w:pStyle w:val="835"/>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项目组员（8分）</w:t>
            </w:r>
            <w:r/>
          </w:p>
        </w:tc>
        <w:tc>
          <w:tcPr>
            <w:tcBorders>
              <w:top w:val="single" w:color="auto" w:sz="4" w:space="0"/>
              <w:left w:val="single" w:color="auto" w:sz="4" w:space="0"/>
            </w:tcBorders>
            <w:tcW w:w="3198" w:type="pct"/>
            <w:vAlign w:val="center"/>
            <w:textDirection w:val="lrTb"/>
            <w:noWrap w:val="false"/>
          </w:tcPr>
          <w:p>
            <w:pPr>
              <w:pStyle w:val="835"/>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项目负责人除外：</w:t>
            </w:r>
            <w:r/>
          </w:p>
          <w:p>
            <w:pPr>
              <w:pStyle w:val="835"/>
              <w:numPr>
                <w:ilvl w:val="0"/>
                <w:numId w:val="0"/>
              </w:numPr>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14:textFill>
                  <w14:solidFill>
                    <w14:schemeClr w14:val="tx1"/>
                  </w14:solidFill>
                </w14:textFill>
              </w:rPr>
              <w:t xml:space="preserve">具有1名城市（乡）规划专业正高级职称且同时具备注册城乡规划师资格的，得2分；具有1名城市（乡）规划专业副高级职称且同时具备注册城乡规划师资格的，得1分；此项最多得2分。</w:t>
            </w:r>
            <w:r/>
          </w:p>
          <w:p>
            <w:pPr>
              <w:pStyle w:val="835"/>
              <w:numPr>
                <w:ilvl w:val="0"/>
                <w:numId w:val="0"/>
              </w:numPr>
              <w:rPr>
                <w:rFonts w:hint="eastAsia" w:ascii="宋体" w:hAnsi="宋体" w:cs="宋体"/>
                <w:strike/>
                <w:color w:val="000000" w:themeColor="text1"/>
                <w:sz w:val="22"/>
                <w:szCs w:val="22"/>
                <w:highlight w:val="none"/>
                <w:lang w:val="en-US" w:eastAsia="zh-CN"/>
                <w14:textFill>
                  <w14:solidFill>
                    <w14:schemeClr w14:val="tx1"/>
                  </w14:solidFill>
                </w14:textFill>
              </w:rPr>
            </w:pP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2.具有1名注册一级结构工程师的且同时具备正高级职称的，得2分；具有1名注册一级结构工程师的且同时具备副高级职称的，得1分；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35"/>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3.具有1名一级注册建筑师且同时具备正高职称的得2分；具有1名一级注册建筑师且同时具备副高级职称的得1分</w:t>
            </w: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35"/>
              <w:rPr>
                <w:rFonts w:hint="eastAsia" w:ascii="宋体" w:hAnsi="宋体" w:cs="宋体"/>
                <w:strike w:val="0"/>
                <w:color w:val="000000" w:themeColor="text1"/>
                <w:sz w:val="22"/>
                <w:szCs w:val="22"/>
                <w:highlight w:val="none"/>
                <w:lang w:val="en-US" w:eastAsia="zh-CN"/>
                <w14:textFill>
                  <w14:solidFill>
                    <w14:schemeClr w14:val="tx1"/>
                  </w14:solidFill>
                </w14:textFill>
              </w:rPr>
            </w:pP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4.具有1名一级注册建造师（市政公用工程专业）且同时具备正高级职称的，得2分；具有1名一级市政工程师类且同时具备副高级职称的，得1分；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35"/>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本项最高得8分，</w:t>
            </w:r>
            <w:r>
              <w:rPr>
                <w:rFonts w:hint="eastAsia" w:ascii="宋体" w:hAnsi="宋体" w:cs="宋体"/>
                <w:color w:val="000000" w:themeColor="text1"/>
                <w:sz w:val="22"/>
                <w:szCs w:val="22"/>
                <w:highlight w:val="none"/>
                <w14:textFill>
                  <w14:solidFill>
                    <w14:schemeClr w14:val="tx1"/>
                  </w14:solidFill>
                </w14:textFill>
              </w:rPr>
              <w:t xml:space="preserve">最低得0分。</w:t>
            </w:r>
            <w:r/>
          </w:p>
          <w:p>
            <w:pPr>
              <w:pStyle w:val="835"/>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注：人员不可重复计分，提供供应商为其缴纳的</w:t>
            </w:r>
            <w:r>
              <w:rPr>
                <w:rFonts w:hint="eastAsia" w:ascii="宋体" w:hAnsi="宋体" w:cs="宋体"/>
                <w:color w:val="000000" w:themeColor="text1"/>
                <w:sz w:val="22"/>
                <w:szCs w:val="22"/>
                <w:highlight w:val="none"/>
                <w14:textFill>
                  <w14:solidFill>
                    <w14:schemeClr w14:val="tx1"/>
                  </w14:solidFill>
                </w14:textFill>
              </w:rPr>
              <w:t xml:space="preserve">近</w:t>
            </w:r>
            <w:r>
              <w:rPr>
                <w:rFonts w:hint="eastAsia" w:ascii="宋体" w:hAnsi="宋体" w:cs="宋体"/>
                <w:color w:val="000000" w:themeColor="text1"/>
                <w:sz w:val="22"/>
                <w:szCs w:val="22"/>
                <w:highlight w:val="none"/>
                <w:lang w:val="en-US" w:eastAsia="zh-CN"/>
                <w14:textFill>
                  <w14:solidFill>
                    <w14:schemeClr w14:val="tx1"/>
                  </w14:solidFill>
                </w14:textFill>
              </w:rPr>
              <w:t xml:space="preserve">六</w:t>
            </w:r>
            <w:r>
              <w:rPr>
                <w:rFonts w:hint="eastAsia" w:ascii="宋体" w:hAnsi="宋体" w:cs="宋体"/>
                <w:color w:val="000000" w:themeColor="text1"/>
                <w:sz w:val="22"/>
                <w:szCs w:val="22"/>
                <w:highlight w:val="none"/>
                <w14:textFill>
                  <w14:solidFill>
                    <w14:schemeClr w14:val="tx1"/>
                  </w14:solidFill>
                </w14:textFill>
              </w:rPr>
              <w:t xml:space="preserve">个月</w:t>
            </w:r>
            <w:r>
              <w:rPr>
                <w:rFonts w:hint="eastAsia" w:ascii="宋体" w:hAnsi="宋体" w:cs="宋体"/>
                <w:color w:val="000000" w:themeColor="text1"/>
                <w:sz w:val="22"/>
                <w:szCs w:val="22"/>
                <w:highlight w:val="none"/>
                <w:lang w:val="en-US" w:eastAsia="zh-CN"/>
                <w14:textFill>
                  <w14:solidFill>
                    <w14:schemeClr w14:val="tx1"/>
                  </w14:solidFill>
                </w14:textFill>
              </w:rPr>
              <w:t xml:space="preserve">内任意一个月的社保证明材料或者劳动合同及证书证明材料扫描件并加盖供应商公章，不提供不得分。</w:t>
            </w:r>
            <w:r/>
          </w:p>
        </w:tc>
      </w:tr>
      <w:tr>
        <w:trPr>
          <w:jc w:val="center"/>
          <w:trHeight w:val="2628"/>
        </w:trPr>
        <w:tc>
          <w:tcPr>
            <w:tcW w:w="676" w:type="pct"/>
            <w:vAlign w:val="center"/>
            <w:vMerge w:val="restart"/>
            <w:textDirection w:val="lrTb"/>
            <w:noWrap w:val="false"/>
          </w:tcPr>
          <w:p>
            <w:pPr>
              <w:pStyle w:val="828"/>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服务方案（</w:t>
            </w:r>
            <w:r>
              <w:rPr>
                <w:rFonts w:hint="eastAsia" w:ascii="宋体" w:hAnsi="宋体" w:cs="宋体"/>
                <w:color w:val="000000" w:themeColor="text1"/>
                <w:sz w:val="22"/>
                <w:szCs w:val="22"/>
                <w:highlight w:val="none"/>
                <w:lang w:val="en-US" w:eastAsia="zh-CN"/>
                <w14:textFill>
                  <w14:solidFill>
                    <w14:schemeClr w14:val="tx1"/>
                  </w14:solidFill>
                </w14:textFill>
              </w:rPr>
              <w:t xml:space="preserve">66</w:t>
            </w:r>
            <w:r>
              <w:rPr>
                <w:rFonts w:hint="eastAsia" w:ascii="宋体" w:hAnsi="宋体" w:cs="宋体"/>
                <w:color w:val="000000" w:themeColor="text1"/>
                <w:sz w:val="22"/>
                <w:szCs w:val="22"/>
                <w:highlight w:val="none"/>
                <w14:textFill>
                  <w14:solidFill>
                    <w14:schemeClr w14:val="tx1"/>
                  </w14:solidFill>
                </w14:textFill>
              </w:rPr>
              <w:t xml:space="preserve">分）</w:t>
            </w:r>
            <w:r/>
          </w:p>
        </w:tc>
        <w:tc>
          <w:tcPr>
            <w:tcBorders>
              <w:bottom w:val="single" w:color="auto" w:sz="4" w:space="0"/>
            </w:tcBorders>
            <w:tcW w:w="1124" w:type="pct"/>
            <w:vAlign w:val="center"/>
            <w:textDirection w:val="lrTb"/>
            <w:noWrap w:val="false"/>
          </w:tcPr>
          <w:p>
            <w:pPr>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方案设计</w:t>
            </w:r>
            <w:r/>
          </w:p>
          <w:p>
            <w:pPr>
              <w:jc w:val="center"/>
              <w:rPr>
                <w:rFonts w:hint="default"/>
                <w:highlight w:val="none"/>
                <w:lang w:val="en-US" w:eastAsia="zh-CN"/>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（30分）</w:t>
            </w:r>
            <w:r/>
          </w:p>
        </w:tc>
        <w:tc>
          <w:tcPr>
            <w:tcBorders>
              <w:bottom w:val="single" w:color="auto" w:sz="4" w:space="0"/>
            </w:tcBorders>
            <w:tcW w:w="3198" w:type="pct"/>
            <w:vAlign w:val="center"/>
            <w:textDirection w:val="lrTb"/>
            <w:noWrap w:val="false"/>
          </w:tcPr>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对</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投标文件中</w:t>
            </w:r>
            <w:r>
              <w:rPr>
                <w:rFonts w:hint="eastAsia" w:ascii="宋体" w:hAnsi="宋体" w:eastAsia="宋体" w:cs="宋体"/>
                <w:color w:val="000000" w:themeColor="text1"/>
                <w:sz w:val="22"/>
                <w:szCs w:val="22"/>
                <w:highlight w:val="none"/>
                <w14:textFill>
                  <w14:solidFill>
                    <w14:schemeClr w14:val="tx1"/>
                  </w14:solidFill>
                </w14:textFill>
              </w:rPr>
              <w:t xml:space="preserve">总平面图</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总体鸟瞰图、竖向规划设计、交通、绿化、景观效果图、</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管网分析图、</w:t>
            </w:r>
            <w:r>
              <w:rPr>
                <w:rFonts w:hint="eastAsia" w:ascii="宋体" w:hAnsi="宋体" w:eastAsia="宋体" w:cs="宋体"/>
                <w:color w:val="000000" w:themeColor="text1"/>
                <w:sz w:val="22"/>
                <w:szCs w:val="22"/>
                <w:highlight w:val="none"/>
                <w14:textFill>
                  <w14:solidFill>
                    <w14:schemeClr w14:val="tx1"/>
                  </w14:solidFill>
                </w14:textFill>
              </w:rPr>
              <w:t xml:space="preserve">区位分析图、部分区域建筑改造、主要建筑单体方案等设计文件是否全面完整，标识是否清晰，设计深度是否符合规定</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设计文件</w:t>
            </w:r>
            <w:r>
              <w:rPr>
                <w:rFonts w:hint="eastAsia" w:ascii="宋体" w:hAnsi="宋体" w:eastAsia="宋体" w:cs="宋体"/>
                <w:color w:val="000000" w:themeColor="text1"/>
                <w:sz w:val="22"/>
                <w:szCs w:val="22"/>
                <w:highlight w:val="none"/>
                <w14:textFill>
                  <w14:solidFill>
                    <w14:schemeClr w14:val="tx1"/>
                  </w14:solidFill>
                </w14:textFill>
              </w:rPr>
              <w:t xml:space="preserve">内容的全面性、可行性、针对性进行评价。</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内容的全面性（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分）：全面具体详实的得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分；较全面的得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分；不太全面的得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分）：切实可行的得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分；较切实可行的得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分；可行性欠缺的得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分；针对性较强的得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分；欠缺针对性的得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2390"/>
        </w:trPr>
        <w:tc>
          <w:tcPr>
            <w:tcW w:w="676" w:type="pct"/>
            <w:vAlign w:val="center"/>
            <w:vMerge w:val="continue"/>
            <w:textDirection w:val="lrTb"/>
            <w:noWrap w:val="false"/>
          </w:tcPr>
          <w:p>
            <w:pPr>
              <w:pStyle w:val="828"/>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auto" w:sz="4" w:space="0"/>
            </w:tcBorders>
            <w:tcW w:w="1124" w:type="pct"/>
            <w:vAlign w:val="center"/>
            <w:textDirection w:val="lrTb"/>
            <w:noWrap w:val="false"/>
          </w:tcPr>
          <w:p>
            <w:pPr>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总体概述（6分）</w:t>
            </w:r>
            <w:r/>
          </w:p>
        </w:tc>
        <w:tc>
          <w:tcPr>
            <w:tcBorders>
              <w:top w:val="single" w:color="auto" w:sz="4" w:space="0"/>
            </w:tcBorders>
            <w:tcW w:w="3198" w:type="pct"/>
            <w:vAlign w:val="center"/>
            <w:textDirection w:val="lrTb"/>
            <w:noWrap w:val="false"/>
          </w:tcPr>
          <w:p>
            <w:pPr>
              <w:pStyle w:val="1062"/>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针对投标文件中提供的总体概述，对</w:t>
            </w:r>
            <w:r>
              <w:rPr>
                <w:rFonts w:hint="eastAsia" w:ascii="宋体" w:hAnsi="宋体" w:eastAsia="宋体" w:cs="宋体"/>
                <w:color w:val="000000" w:themeColor="text1"/>
                <w:sz w:val="22"/>
                <w:szCs w:val="22"/>
                <w:highlight w:val="none"/>
                <w14:textFill>
                  <w14:solidFill>
                    <w14:schemeClr w14:val="tx1"/>
                  </w14:solidFill>
                </w14:textFill>
              </w:rPr>
              <w:t xml:space="preserve">本项目背景的认识与理解程度的深度及准确性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重点难点分析</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等方面，</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面性、可行性、针对性进行评价。</w:t>
            </w:r>
            <w:r/>
          </w:p>
          <w:p>
            <w:pPr>
              <w:pStyle w:val="1062"/>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内容基本完整、针对性较强、基本符合要求的得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内容一般、基本可行的得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无具体内容的，得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62"/>
              <w:ind w:firstLine="0"/>
              <w:rPr>
                <w:rFonts w:hint="eastAsia"/>
                <w:highlight w:val="none"/>
                <w:lang w:eastAsia="en-US"/>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规划理念与趋势分析（ 5分）</w:t>
            </w:r>
            <w:r/>
          </w:p>
        </w:tc>
        <w:tc>
          <w:tcPr>
            <w:tcW w:w="3198" w:type="pct"/>
            <w:vAlign w:val="center"/>
            <w:textDirection w:val="lrTb"/>
            <w:noWrap w:val="false"/>
          </w:tcPr>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w:t>
            </w:r>
            <w:r>
              <w:rPr>
                <w:rFonts w:hint="eastAsia" w:ascii="宋体" w:hAnsi="宋体" w:eastAsia="宋体" w:cs="宋体"/>
                <w:color w:val="000000" w:themeColor="text1"/>
                <w:sz w:val="22"/>
                <w:szCs w:val="22"/>
                <w:highlight w:val="none"/>
                <w14:textFill>
                  <w14:solidFill>
                    <w14:schemeClr w14:val="tx1"/>
                  </w14:solidFill>
                </w14:textFill>
              </w:rPr>
              <w:t xml:space="preserve">现代大学校园空间规划的理念与</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趋势</w:t>
            </w:r>
            <w:r>
              <w:rPr>
                <w:rFonts w:hint="eastAsia" w:ascii="宋体" w:hAnsi="宋体" w:eastAsia="宋体" w:cs="宋体"/>
                <w:color w:val="000000" w:themeColor="text1"/>
                <w:sz w:val="22"/>
                <w:szCs w:val="22"/>
                <w:highlight w:val="none"/>
                <w14:textFill>
                  <w14:solidFill>
                    <w14:schemeClr w14:val="tx1"/>
                  </w14:solidFill>
                </w14:textFill>
              </w:rPr>
              <w:t xml:space="preserve">分析</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828"/>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现状分析及当前存在的主要问题</w:t>
            </w:r>
            <w:r/>
          </w:p>
          <w:p>
            <w:pPr>
              <w:pStyle w:val="828"/>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（5分）</w:t>
            </w:r>
            <w:r/>
          </w:p>
        </w:tc>
        <w:tc>
          <w:tcPr>
            <w:tcW w:w="3198" w:type="pct"/>
            <w:vAlign w:val="center"/>
            <w:textDirection w:val="lrTb"/>
            <w:noWrap w:val="false"/>
          </w:tcPr>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总结分析上一轮规划期校园规划建设的经验、不足及当前存在的主要问题，作出合理评价</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对上一轮校园规划分析评估、现状认知及问题分析等方面进行评</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价</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评估非常准确、现状认知及问题总结非常准确的得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评估较准确、现状认知及问题总结较准确的得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评估准确性一般、现状认知及问题总结准确性一般的得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分；不提供不得分。</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828"/>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规划技术框架</w:t>
            </w:r>
            <w:r/>
          </w:p>
          <w:p>
            <w:pPr>
              <w:pStyle w:val="828"/>
              <w:jc w:val="center"/>
              <w:rPr>
                <w:rFonts w:hint="eastAsia" w:eastAsia="宋体"/>
                <w:highlight w:val="none"/>
                <w:lang w:eastAsia="zh-CN"/>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（5分）</w:t>
            </w:r>
            <w:r/>
          </w:p>
        </w:tc>
        <w:tc>
          <w:tcPr>
            <w:tcW w:w="3198" w:type="pct"/>
            <w:vAlign w:val="center"/>
            <w:textDirection w:val="lrTb"/>
            <w:noWrap w:val="false"/>
          </w:tcPr>
          <w:p>
            <w:pPr>
              <w:pStyle w:val="828"/>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针对投标文件中提供的规划技术框架是否科学合理、是否针对当地实际情况等方面，对内容的全面性、可行性、针对性进行评价。</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828"/>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828"/>
              <w:jc w:val="center"/>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工作进度保障措施（5分）</w:t>
            </w:r>
            <w:r/>
          </w:p>
        </w:tc>
        <w:tc>
          <w:tcPr>
            <w:tcW w:w="3198" w:type="pct"/>
            <w:vAlign w:val="center"/>
            <w:textDirection w:val="lrTb"/>
            <w:noWrap w:val="false"/>
          </w:tcPr>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针对投标文件中提供的规划工作进度保障措施，</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828"/>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1705"/>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828"/>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规划质量保障措施</w:t>
            </w:r>
            <w:r/>
          </w:p>
          <w:p>
            <w:pPr>
              <w:pStyle w:val="828"/>
              <w:jc w:val="center"/>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（5分）</w:t>
            </w:r>
            <w:r/>
          </w:p>
        </w:tc>
        <w:tc>
          <w:tcPr>
            <w:tcW w:w="3198" w:type="pct"/>
            <w:vAlign w:val="center"/>
            <w:textDirection w:val="lrTb"/>
            <w:noWrap w:val="false"/>
          </w:tcPr>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针对投标文件中提供的规划质量保障措施，</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62"/>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62"/>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828"/>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1532"/>
        </w:trPr>
        <w:tc>
          <w:tcPr>
            <w:tcW w:w="676" w:type="pct"/>
            <w:vAlign w:val="center"/>
            <w:vMerge w:val="continue"/>
            <w:textDirection w:val="lrTb"/>
            <w:noWrap w:val="false"/>
          </w:tcPr>
          <w:p>
            <w:pPr>
              <w:pStyle w:val="828"/>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828"/>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后续服务保障承诺及措施（5分）</w:t>
            </w:r>
            <w:r/>
          </w:p>
        </w:tc>
        <w:tc>
          <w:tcPr>
            <w:tcW w:w="3198" w:type="pct"/>
            <w:vAlign w:val="center"/>
            <w:textDirection w:val="lrTb"/>
            <w:noWrap w:val="false"/>
          </w:tcPr>
          <w:p>
            <w:pPr>
              <w:pStyle w:val="828"/>
              <w:rPr>
                <w:rFonts w:hint="eastAsia" w:ascii="宋体" w:hAnsi="宋体" w:cs="宋体"/>
                <w:color w:val="000000" w:themeColor="text1"/>
                <w:sz w:val="22"/>
                <w:szCs w:val="22"/>
                <w:highlight w:val="none"/>
                <w14:textFill>
                  <w14:solidFill>
                    <w14:schemeClr w14:val="tx1"/>
                  </w14:solidFill>
                </w14:textFill>
              </w:rPr>
            </w:pPr>
            <w:r/>
            <w:bookmarkStart w:id="7" w:name="_GoBack"/>
            <w:r>
              <w:rPr>
                <w:rFonts w:hint="eastAsia" w:ascii="宋体" w:hAnsi="宋体" w:cs="宋体"/>
                <w:color w:val="000000" w:themeColor="text1"/>
                <w:sz w:val="22"/>
                <w:szCs w:val="22"/>
                <w:highlight w:val="none"/>
                <w14:textFill>
                  <w14:solidFill>
                    <w14:schemeClr w14:val="tx1"/>
                  </w14:solidFill>
                </w14:textFill>
              </w:rPr>
              <w:t xml:space="preserve">对投标</w:t>
            </w:r>
            <w:r>
              <w:rPr>
                <w:rFonts w:hint="eastAsia" w:ascii="宋体" w:hAnsi="宋体" w:cs="宋体"/>
                <w:color w:val="000000" w:themeColor="text1"/>
                <w:sz w:val="22"/>
                <w:szCs w:val="22"/>
                <w:highlight w:val="none"/>
                <w:lang w:val="en-US" w:eastAsia="zh-CN"/>
                <w14:textFill>
                  <w14:solidFill>
                    <w14:schemeClr w14:val="tx1"/>
                  </w14:solidFill>
                </w14:textFill>
              </w:rPr>
              <w:t xml:space="preserve">文件</w:t>
            </w:r>
            <w:r>
              <w:rPr>
                <w:rFonts w:hint="eastAsia" w:ascii="宋体" w:hAnsi="宋体" w:cs="宋体"/>
                <w:color w:val="000000" w:themeColor="text1"/>
                <w:sz w:val="22"/>
                <w:szCs w:val="22"/>
                <w:highlight w:val="none"/>
                <w14:textFill>
                  <w14:solidFill>
                    <w14:schemeClr w14:val="tx1"/>
                  </w14:solidFill>
                </w14:textFill>
              </w:rPr>
              <w:t xml:space="preserve">中后续服务保障承诺及措施等方面进行评分：</w:t>
            </w:r>
            <w:r/>
          </w:p>
          <w:p>
            <w:pPr>
              <w:pStyle w:val="82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保障承诺及措施非常详细完整，可行性非常强的得5分；</w:t>
            </w:r>
            <w:r/>
          </w:p>
          <w:p>
            <w:pPr>
              <w:pStyle w:val="828"/>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保障承诺及措施较详细完整，可行性较强的得3分；</w:t>
            </w:r>
            <w:r/>
          </w:p>
          <w:p>
            <w:pPr>
              <w:pStyle w:val="828"/>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保障承诺及措施不够详细完整，可行性一般的得</w:t>
            </w:r>
            <w:r>
              <w:rPr>
                <w:rFonts w:ascii="宋体" w:hAnsi="宋体" w:cs="宋体"/>
                <w:color w:val="000000" w:themeColor="text1"/>
                <w:sz w:val="22"/>
                <w:szCs w:val="22"/>
                <w:highlight w:val="none"/>
                <w14:textFill>
                  <w14:solidFill>
                    <w14:schemeClr w14:val="tx1"/>
                  </w14:solidFill>
                </w14:textFill>
              </w:rPr>
              <w:t xml:space="preserve">1分；</w:t>
            </w:r>
            <w:r/>
          </w:p>
          <w:p>
            <w:pPr>
              <w:pStyle w:val="828"/>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不</w:t>
            </w:r>
            <w:r>
              <w:rPr>
                <w:rFonts w:ascii="宋体" w:hAnsi="宋体" w:cs="宋体"/>
                <w:color w:val="000000" w:themeColor="text1"/>
                <w:sz w:val="22"/>
                <w:szCs w:val="22"/>
                <w:highlight w:val="none"/>
                <w14:textFill>
                  <w14:solidFill>
                    <w14:schemeClr w14:val="tx1"/>
                  </w14:solidFill>
                </w14:textFill>
              </w:rPr>
              <w:t xml:space="preserve">提供不得分。</w:t>
            </w:r>
            <w:r>
              <w:rPr>
                <w:rFonts w:hint="eastAsia" w:ascii="宋体" w:hAnsi="宋体" w:cs="宋体"/>
                <w:color w:val="000000" w:themeColor="text1"/>
                <w:sz w:val="22"/>
                <w:szCs w:val="22"/>
                <w:highlight w:val="none"/>
                <w:lang w:eastAsia="en-US"/>
                <w14:textFill>
                  <w14:solidFill>
                    <w14:schemeClr w14:val="tx1"/>
                  </w14:solidFill>
                </w14:textFill>
              </w:rPr>
              <w:t xml:space="preserve">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bookmarkEnd w:id="7"/>
            <w:r/>
            <w:r/>
          </w:p>
        </w:tc>
      </w:tr>
    </w:tbl>
    <w:p>
      <w:pPr>
        <w:spacing w:line="51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本章说明：本项目采用综合评分法，结果保留2位小数。</w:t>
      </w:r>
      <w:r/>
    </w:p>
    <w:p>
      <w:pPr>
        <w:jc w:val="center"/>
        <w:rPr>
          <w:rFonts w:ascii="宋体" w:hAnsi="宋体" w:cs="宋体"/>
          <w:b/>
          <w:bCs/>
          <w:color w:val="000000" w:themeColor="text1"/>
          <w:sz w:val="30"/>
          <w:szCs w:val="30"/>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第五章 </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设计任务书</w:t>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校园修编区域：徐州医科大学主校区</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二、校园</w:t>
      </w:r>
      <w:r>
        <w:rPr>
          <w:rFonts w:hint="eastAsia" w:ascii="宋体" w:hAnsi="宋体" w:eastAsia="宋体" w:cs="宋体"/>
          <w:sz w:val="24"/>
          <w:szCs w:val="24"/>
          <w:highlight w:val="none"/>
        </w:rPr>
        <w:t xml:space="preserve">修编内容：主校区校园整体规划设计，总平面图，总体鸟瞰图、竖向规划设计、交通、绿化、景观效果图、</w:t>
      </w:r>
      <w:r>
        <w:rPr>
          <w:rFonts w:hint="eastAsia" w:ascii="宋体" w:hAnsi="宋体" w:cs="宋体"/>
          <w:sz w:val="24"/>
          <w:szCs w:val="24"/>
          <w:highlight w:val="none"/>
          <w:lang w:val="en-US" w:eastAsia="zh-CN"/>
        </w:rPr>
        <w:t xml:space="preserve">管网分析图、</w:t>
      </w:r>
      <w:r>
        <w:rPr>
          <w:rFonts w:hint="eastAsia" w:ascii="宋体" w:hAnsi="宋体" w:eastAsia="宋体" w:cs="宋体"/>
          <w:sz w:val="24"/>
          <w:szCs w:val="24"/>
          <w:highlight w:val="none"/>
        </w:rPr>
        <w:t xml:space="preserve">区位分析图、部分区域建筑改造、主要建筑单体方案等设计。</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目标：通过学校、省厅和市规划部门审查，取得规划部门审批手续，2027年完成。</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四、具体工作成果</w:t>
      </w:r>
      <w:r>
        <w:rPr>
          <w:rFonts w:hint="eastAsia" w:ascii="宋体" w:hAnsi="宋体" w:eastAsia="宋体" w:cs="宋体"/>
          <w:sz w:val="24"/>
          <w:szCs w:val="24"/>
          <w:highlight w:val="none"/>
        </w:rPr>
        <w:t xml:space="preserve">：</w:t>
      </w:r>
      <w:r/>
    </w:p>
    <w:p>
      <w:pPr>
        <w:ind w:firstLine="480"/>
        <w:jc w:val="both"/>
        <w:spacing w:after="0"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设计单位需出具甲方认可的</w:t>
      </w:r>
      <w:r>
        <w:rPr>
          <w:rFonts w:hint="eastAsia" w:ascii="宋体" w:hAnsi="宋体" w:eastAsia="宋体" w:cs="宋体"/>
          <w:sz w:val="24"/>
          <w:szCs w:val="24"/>
          <w:highlight w:val="none"/>
        </w:rPr>
        <w:t xml:space="preserve">3套不同方案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每套方案</w:t>
      </w:r>
      <w:r>
        <w:rPr>
          <w:rFonts w:hint="eastAsia" w:ascii="宋体" w:hAnsi="宋体" w:eastAsia="宋体" w:cs="宋体"/>
          <w:sz w:val="24"/>
          <w:szCs w:val="24"/>
          <w:highlight w:val="none"/>
        </w:rPr>
        <w:t xml:space="preserve">新增建筑面积：13万平（估算）</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收集整理学校现状并进行缺口分析；</w:t>
      </w:r>
      <w:r>
        <w:rPr>
          <w:rFonts w:hint="eastAsia" w:ascii="宋体" w:hAnsi="宋体" w:eastAsia="宋体" w:cs="宋体"/>
          <w:sz w:val="24"/>
          <w:szCs w:val="24"/>
          <w:highlight w:val="none"/>
        </w:rPr>
        <w:t xml:space="preserve">编制规划可行性研究报告报省教育厅和市规划部门审查</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协调并办理立项、规划审批等相关手续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日照分析（含相关测绘</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日照校核（含第三方校核）、</w:t>
      </w:r>
      <w:r>
        <w:rPr>
          <w:rFonts w:hint="eastAsia" w:ascii="宋体" w:hAnsi="宋体" w:eastAsia="宋体" w:cs="宋体"/>
          <w:sz w:val="24"/>
          <w:szCs w:val="24"/>
          <w:highlight w:val="none"/>
        </w:rPr>
        <w:t xml:space="preserve">购买相关地形图（含地界勘测）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交通评价分析（含相关测绘）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组织专家论证4次（含）以上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统筹主校区与西校区、未来校区规划指标</w:t>
      </w:r>
      <w:r>
        <w:rPr>
          <w:rFonts w:hint="eastAsia" w:ascii="宋体" w:hAnsi="宋体" w:eastAsia="宋体" w:cs="宋体"/>
          <w:sz w:val="24"/>
          <w:szCs w:val="24"/>
          <w:highlight w:val="none"/>
          <w:lang w:eastAsia="zh-CN"/>
        </w:rPr>
        <w:t xml:space="preserve">。</w:t>
      </w:r>
      <w:r/>
    </w:p>
    <w:p>
      <w:pPr>
        <w:numPr>
          <w:ilvl w:val="0"/>
          <w:numId w:val="1"/>
        </w:numPr>
        <w:ind w:firstLine="480"/>
        <w:jc w:val="both"/>
        <w:spacing w:after="0"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本次投标价格包括以上全部工作内容。</w:t>
      </w:r>
      <w:r/>
    </w:p>
    <w:p>
      <w:pPr>
        <w:numPr>
          <w:ilvl w:val="0"/>
          <w:numId w:val="1"/>
        </w:numPr>
        <w:ind w:firstLine="480"/>
        <w:jc w:val="both"/>
        <w:spacing w:after="0" w:line="560" w:lineRule="exact"/>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技术指标要求</w:t>
      </w:r>
      <w:r/>
    </w:p>
    <w:p>
      <w:pPr>
        <w:numPr>
          <w:ilvl w:val="0"/>
          <w:numId w:val="0"/>
        </w:numPr>
        <w:ind w:firstLine="480"/>
        <w:jc w:val="both"/>
        <w:spacing w:after="0" w:line="56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本次规划修编需取得</w:t>
      </w:r>
      <w:r>
        <w:rPr>
          <w:rFonts w:hint="default" w:ascii="宋体" w:hAnsi="宋体" w:cs="宋体"/>
          <w:sz w:val="24"/>
          <w:szCs w:val="24"/>
          <w:highlight w:val="none"/>
          <w:lang w:val="en-US" w:eastAsia="zh-CN"/>
        </w:rPr>
        <w:t xml:space="preserve">省（部）级或省（部）级以上优秀工程咨询、勘察设计一等奖1项或二等奖2项。</w:t>
      </w:r>
      <w:r/>
    </w:p>
    <w:p>
      <w:pPr>
        <w:numPr>
          <w:ilvl w:val="0"/>
          <w:numId w:val="0"/>
        </w:numPr>
        <w:ind w:firstLine="480"/>
        <w:jc w:val="both"/>
        <w:spacing w:after="0" w:line="560" w:lineRule="exact"/>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（相关技术指标成果归委托人所有，以上技术指标占合同价款比例4%。不达标付款时做相应扣除。</w:t>
      </w:r>
      <w:r/>
    </w:p>
    <w:p>
      <w:pPr>
        <w:jc w:val="lef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章 拟签订的合同文本</w:t>
      </w:r>
      <w:r/>
    </w:p>
    <w:p>
      <w:pPr>
        <w:rPr>
          <w:rFonts w:ascii="宋体" w:hAnsi="宋体" w:cs="宋体"/>
          <w:b/>
          <w:color w:val="000000" w:themeColor="text1"/>
          <w:sz w:val="52"/>
          <w:szCs w:val="36"/>
          <w:highlight w:val="none"/>
          <w14:textFill>
            <w14:solidFill>
              <w14:schemeClr w14:val="tx1"/>
            </w14:solidFill>
          </w14:textFill>
        </w:rPr>
      </w:pPr>
      <w:r>
        <w:rPr>
          <w:rFonts w:ascii="宋体" w:hAnsi="宋体" w:cs="宋体"/>
          <w:b/>
          <w:color w:val="000000" w:themeColor="text1"/>
          <w:sz w:val="52"/>
          <w:szCs w:val="36"/>
          <w:highlight w:val="none"/>
          <w14:textFill>
            <w14:solidFill>
              <w14:schemeClr w14:val="tx1"/>
            </w14:solidFill>
          </w14:textFill>
        </w:rPr>
      </w:r>
      <w:r/>
    </w:p>
    <w:p>
      <w:pPr>
        <w:pStyle w:val="82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政 府 采 购 合 同</w:t>
      </w:r>
      <w:r/>
    </w:p>
    <w:p>
      <w:pPr>
        <w:jc w:val="lef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lef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left"/>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项目编号：JSZC-320300-XZBP-G2026-0010</w:t>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项目名称：</w:t>
      </w:r>
      <w:r>
        <w:rPr>
          <w:rFonts w:hint="eastAsia" w:ascii="宋体" w:hAnsi="宋体" w:cs="宋体"/>
          <w:b/>
          <w:color w:val="000000" w:themeColor="text1"/>
          <w:sz w:val="30"/>
          <w:szCs w:val="30"/>
          <w:highlight w:val="none"/>
          <w:lang w:eastAsia="zh-CN"/>
          <w14:textFill>
            <w14:solidFill>
              <w14:schemeClr w14:val="tx1"/>
            </w14:solidFill>
          </w14:textFill>
        </w:rPr>
        <w:t xml:space="preserve">主校区规划修编</w:t>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采购单位（甲方）：</w:t>
      </w:r>
      <w:r>
        <w:rPr>
          <w:rFonts w:hint="eastAsia" w:ascii="宋体" w:hAnsi="宋体" w:cs="宋体"/>
          <w:b/>
          <w:color w:val="000000" w:themeColor="text1"/>
          <w:sz w:val="30"/>
          <w:szCs w:val="30"/>
          <w:highlight w:val="none"/>
          <w:lang w:eastAsia="zh-CN"/>
          <w14:textFill>
            <w14:solidFill>
              <w14:schemeClr w14:val="tx1"/>
            </w14:solidFill>
          </w14:textFill>
        </w:rPr>
        <w:t xml:space="preserve">徐州医科大学</w:t>
      </w:r>
      <w:r/>
    </w:p>
    <w:p>
      <w:pPr>
        <w:ind w:firstLine="630"/>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中标供应商（乙方）：</w:t>
      </w:r>
      <w:r/>
    </w:p>
    <w:p>
      <w:pPr>
        <w:ind w:firstLine="630"/>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签订日期：    年  月  日</w:t>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91"/>
        <w:ind w:left="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91"/>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91"/>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91"/>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91"/>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91"/>
        <w:ind w:left="0" w:right="0"/>
        <w:spacing w:after="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友情提醒：采购人与中标人应当在中标通知书发出之日起三十日内，按照采购文件确定的事项签订政府采购合同。</w:t>
      </w:r>
      <w:r/>
    </w:p>
    <w:p>
      <w:pPr>
        <w:pStyle w:val="791"/>
        <w:ind w:left="0" w:right="0"/>
        <w:spacing w:after="0"/>
        <w:rPr>
          <w:rFonts w:ascii="宋体" w:hAnsi="宋体" w:cs="宋体"/>
          <w:b/>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2" w:name="_Toc278231956"/>
      <w:r/>
      <w:bookmarkStart w:id="3" w:name="_Toc278309716"/>
      <w:r>
        <w:rPr>
          <w:rFonts w:hint="eastAsia" w:ascii="宋体" w:hAnsi="宋体" w:cs="宋体"/>
          <w:color w:val="000000"/>
          <w:sz w:val="24"/>
          <w:highlight w:val="none"/>
        </w:rPr>
        <w:t xml:space="preserve">根据《中华人民共和国政府采购法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中华人民共和国民法典》及概念规划及城市设计等相关法律、行政法规规定，本着自愿、平等、公平、诚信原则，甲乙双方就合同采购事项，签署本合同。</w:t>
      </w:r>
      <w:r/>
    </w:p>
    <w:p>
      <w:pPr>
        <w:numPr>
          <w:ilvl w:val="0"/>
          <w:numId w:val="2"/>
        </w:num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合同文件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下列与本次采购活动有关的文件及附件是本合同不可分割的组成部分，与本合同具有同等法律效力，这些文件包括但不限于：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1.1招标采购文件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1.3乙方在投标时的书面承诺</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1.4中标通知书</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1.5合同补充条款或说明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1.6保密协议或条款</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1.7相关附件、图纸及电子版资料</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第二条  合同内容</w:t>
      </w:r>
      <w:r/>
    </w:p>
    <w:p>
      <w:pPr>
        <w:ind w:firstLine="600"/>
        <w:spacing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服务名称：</w:t>
      </w:r>
      <w:r>
        <w:rPr>
          <w:rFonts w:hint="eastAsia" w:ascii="宋体" w:hAnsi="宋体" w:cs="宋体"/>
          <w:color w:val="000000"/>
          <w:sz w:val="24"/>
          <w:highlight w:val="none"/>
          <w:lang w:eastAsia="zh-CN"/>
        </w:rPr>
        <w:t xml:space="preserve">主校区规划修编，</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校区规划设计方案及后期规划审批办理工作。具体工作包括</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校区规划可行性批复，</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校区规划总平面图获规划部门审批通过，单体建筑方案获规划部门审批通过，完成其他技术指标并配合甲方完成后续单体建筑报批的各项工作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具体工作内容见附件“设计任务书”。</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服务起止时间：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方案设计周期：签订合同后</w:t>
      </w:r>
      <w:r>
        <w:rPr>
          <w:rFonts w:hint="eastAsia" w:ascii="宋体" w:hAnsi="宋体" w:cs="宋体"/>
          <w:color w:val="000000"/>
          <w:sz w:val="24"/>
          <w:highlight w:val="none"/>
          <w:lang w:val="en-US" w:eastAsia="zh-CN"/>
        </w:rPr>
        <w:t xml:space="preserve">30日内完成主校区规划修编项目可行性设计；后60</w:t>
      </w:r>
      <w:r>
        <w:rPr>
          <w:rFonts w:hint="eastAsia" w:ascii="宋体" w:hAnsi="宋体" w:cs="宋体"/>
          <w:color w:val="000000"/>
          <w:sz w:val="24"/>
          <w:highlight w:val="none"/>
        </w:rPr>
        <w:t xml:space="preserve">天</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完成</w:t>
      </w:r>
      <w:r>
        <w:rPr>
          <w:rFonts w:hint="eastAsia" w:ascii="宋体" w:hAnsi="宋体" w:cs="宋体"/>
          <w:color w:val="000000"/>
          <w:sz w:val="24"/>
          <w:highlight w:val="none"/>
          <w:lang w:val="en-US" w:eastAsia="zh-CN"/>
        </w:rPr>
        <w:t xml:space="preserve">主校区规划修编设计</w:t>
      </w:r>
      <w:r>
        <w:rPr>
          <w:rFonts w:hint="eastAsia" w:ascii="宋体" w:hAnsi="宋体" w:cs="宋体"/>
          <w:color w:val="000000"/>
          <w:sz w:val="24"/>
          <w:highlight w:val="none"/>
        </w:rPr>
        <w:t xml:space="preserve">，并提交3套不同方案。</w:t>
      </w:r>
      <w:r/>
    </w:p>
    <w:p>
      <w:pPr>
        <w:pStyle w:val="791"/>
        <w:ind w:left="0" w:firstLine="0"/>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2.2项目全部</w:t>
      </w:r>
      <w:r>
        <w:rPr>
          <w:rFonts w:hint="eastAsia" w:ascii="宋体" w:hAnsi="宋体" w:cs="宋体"/>
          <w:color w:val="000000"/>
          <w:sz w:val="24"/>
          <w:highlight w:val="none"/>
        </w:rPr>
        <w:t xml:space="preserve">服务周期：</w:t>
      </w:r>
      <w:r>
        <w:rPr>
          <w:rFonts w:hint="eastAsia" w:ascii="宋体" w:hAnsi="宋体" w:cs="宋体"/>
          <w:color w:val="000000"/>
          <w:sz w:val="24"/>
          <w:highlight w:val="none"/>
          <w:lang w:val="en-US" w:eastAsia="zh-CN"/>
        </w:rPr>
        <w:t xml:space="preserve">15个月</w:t>
      </w:r>
      <w:r>
        <w:rPr>
          <w:rFonts w:hint="eastAsia" w:ascii="宋体" w:hAnsi="宋体" w:cs="宋体"/>
          <w:color w:val="000000"/>
          <w:sz w:val="24"/>
          <w:highlight w:val="none"/>
        </w:rPr>
        <w:t xml:space="preserve">。</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第三条  合同总金额</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3.1本合同服务总金额：</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分项价款在《分项价格表》中有明确规定。</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3.2本合同总价款包括服务期间</w:t>
      </w:r>
      <w:r>
        <w:rPr>
          <w:rFonts w:hint="eastAsia" w:ascii="宋体" w:hAnsi="宋体" w:cs="宋体"/>
          <w:color w:val="000000"/>
          <w:sz w:val="24"/>
          <w:highlight w:val="none"/>
          <w:lang w:eastAsia="zh-CN"/>
        </w:rPr>
        <w:t xml:space="preserve">必需的</w:t>
      </w:r>
      <w:r>
        <w:rPr>
          <w:rFonts w:hint="eastAsia" w:ascii="宋体" w:hAnsi="宋体" w:cs="宋体"/>
          <w:color w:val="000000" w:themeColor="text1"/>
          <w:sz w:val="24"/>
          <w:highlight w:val="none"/>
          <w14:textFill>
            <w14:solidFill>
              <w14:schemeClr w14:val="tx1"/>
            </w14:solidFill>
          </w14:textFill>
        </w:rPr>
        <w:t xml:space="preserve">人员费用（工资、福利、培训、体检、社会保险、加班费等）、服务所用设备工具购置及维修费用、服务所用材料消耗费用、管理费用、利润、税金等一切费用。</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不另行支付任何额外费用</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3.3本合同执行期内因工作量变化而引起的服务费用的变动，在双方事先协商一致的前提下签订补充合同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第四条  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4.1甲方权利义务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4.1.1甲方保证服务期间，对乙方工作给予支持，提供水、电、场地等</w:t>
      </w:r>
      <w:r>
        <w:rPr>
          <w:rFonts w:hint="eastAsia" w:ascii="宋体" w:hAnsi="宋体" w:cs="宋体"/>
          <w:color w:val="000000"/>
          <w:sz w:val="24"/>
          <w:highlight w:val="none"/>
          <w:lang w:eastAsia="zh-CN"/>
        </w:rPr>
        <w:t xml:space="preserve">必需的</w:t>
      </w:r>
      <w:r>
        <w:rPr>
          <w:rFonts w:hint="eastAsia" w:ascii="宋体" w:hAnsi="宋体" w:cs="宋体"/>
          <w:color w:val="000000"/>
          <w:sz w:val="24"/>
          <w:highlight w:val="none"/>
        </w:rPr>
        <w:t xml:space="preserve">基础工作条件。为乙方更好地完成工作任务而协调必要的业务和技术支持。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4.1.2甲方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4.1.3对乙方不合格的项目成员，甲方有权要求乙方更换，不得空缺。</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乙方权利义务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4.2.1乙方投入本项目的人员不少于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人，且在项目执行过程中项目负责人和项目成员未经甲方许可，不得变更。</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4.2.2乙方须提供项目成员名单及资历，如需中途调动，须提前30</w:t>
      </w:r>
      <w:r>
        <w:rPr>
          <w:rFonts w:hint="eastAsia" w:ascii="宋体" w:hAnsi="宋体" w:cs="宋体"/>
          <w:color w:val="000000"/>
          <w:sz w:val="24"/>
          <w:highlight w:val="none"/>
          <w:lang w:eastAsia="zh-CN"/>
        </w:rPr>
        <w:t xml:space="preserve">日内以书面形式</w:t>
      </w:r>
      <w:r>
        <w:rPr>
          <w:rFonts w:hint="eastAsia" w:ascii="宋体" w:hAnsi="宋体" w:cs="宋体"/>
          <w:color w:val="000000"/>
          <w:sz w:val="24"/>
          <w:highlight w:val="none"/>
        </w:rPr>
        <w:t xml:space="preserve">征求甲方意见。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4.2.3乙方应当按照投标文件的要求，投入合格、充足、相对稳定的技术开发人员，提供所承担开发任务的软硬件环境，包括开发工具等。</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4.2.4乙方保证服务不存在危及人身及财产安全的隐患，不存在违反国家</w:t>
      </w:r>
      <w:r>
        <w:rPr>
          <w:rFonts w:hint="eastAsia" w:ascii="宋体" w:hAnsi="宋体" w:cs="宋体"/>
          <w:color w:val="000000"/>
          <w:sz w:val="24"/>
          <w:highlight w:val="none"/>
          <w:lang w:eastAsia="zh-CN"/>
        </w:rPr>
        <w:t xml:space="preserve">法律、法令、法规</w:t>
      </w:r>
      <w:r>
        <w:rPr>
          <w:rFonts w:hint="eastAsia" w:ascii="宋体" w:hAnsi="宋体" w:cs="宋体"/>
          <w:color w:val="000000"/>
          <w:sz w:val="24"/>
          <w:highlight w:val="none"/>
        </w:rPr>
        <w:t xml:space="preserve">以及行业规范所要求的有关安全条款，否则对因提供服务引起的各种安全事件和事故，乙方应承担全部法律责任。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4.2.5乙方遵守甲方的各项规章管理制度。</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4.2.6乙方保证提供的服务具有合法性，确保甲方不会因为使用乙方的服务而产生法律风险。</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第五条 知识产权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5.1乙方保证所提供的服务或其任何一部分均不会侵犯任何第三方的专利权、商标权或著作权等知识产权。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5.2任何第三方提出侵权指控，乙方须与第三方交涉并承担由此产生的一切责任、费用和经济赔偿。</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5.4在本合同生效时已经存在并为各方合法拥有或使用的所有技术、资料和信息的知识产权，仍应属于其各自的原权利人所有或享有，另有约定的除外。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5.5乙方保证拥有由其提供给甲方的所有软件的合法使用权，并且已获得进行许可的正当授权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有权将软件许可及其相关材料授权或转让给甲方。甲方可独立对本合同条款下软件产品进行后续开发，不受版权限制。乙方承诺并保证甲方除本协议的付款义务外无需支付任何</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的许可使用费，以非独家的、永久的、全球的、不可撤销的方式使用本合同条款下软件产品。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w:t>
      </w:r>
      <w:r>
        <w:rPr>
          <w:rFonts w:hint="eastAsia" w:ascii="宋体" w:hAnsi="宋体" w:cs="宋体"/>
          <w:color w:val="000000"/>
          <w:sz w:val="24"/>
          <w:highlight w:val="none"/>
          <w:lang w:eastAsia="zh-CN"/>
        </w:rPr>
        <w:t xml:space="preserve">下的</w:t>
      </w:r>
      <w:r>
        <w:rPr>
          <w:rFonts w:hint="eastAsia" w:ascii="宋体" w:hAnsi="宋体" w:cs="宋体"/>
          <w:color w:val="000000"/>
          <w:sz w:val="24"/>
          <w:highlight w:val="none"/>
        </w:rPr>
        <w:t xml:space="preserve">软件使其至少在功能上可以替代原技术、提供功能上相等的使甲方可以达到原合同目的的其他软件，并承担因此而产生的</w:t>
      </w:r>
      <w:r>
        <w:rPr>
          <w:rFonts w:hint="eastAsia" w:ascii="宋体" w:hAnsi="宋体" w:cs="宋体"/>
          <w:color w:val="000000"/>
          <w:sz w:val="24"/>
          <w:highlight w:val="none"/>
          <w:lang w:eastAsia="zh-CN"/>
        </w:rPr>
        <w:t xml:space="preserve">所有</w:t>
      </w:r>
      <w:r>
        <w:rPr>
          <w:rFonts w:hint="eastAsia" w:ascii="宋体" w:hAnsi="宋体" w:cs="宋体"/>
          <w:color w:val="000000"/>
          <w:sz w:val="24"/>
          <w:highlight w:val="none"/>
        </w:rPr>
        <w:t xml:space="preserve">费用。 </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化开发所取得的全部工作成果以及实施过程中所产生的所有技术文件）拥有全权，包括知识产权、所有权及相应的利益。乙方</w:t>
      </w:r>
      <w:r>
        <w:rPr>
          <w:rFonts w:hint="eastAsia" w:ascii="宋体" w:hAnsi="宋体" w:cs="宋体"/>
          <w:color w:val="000000"/>
          <w:sz w:val="24"/>
          <w:highlight w:val="none"/>
          <w:lang w:eastAsia="zh-CN"/>
        </w:rPr>
        <w:t xml:space="preserve">对合同条款下的成果不</w:t>
      </w:r>
      <w:r>
        <w:rPr>
          <w:rFonts w:hint="eastAsia" w:ascii="宋体" w:hAnsi="宋体" w:cs="宋体"/>
          <w:color w:val="000000"/>
          <w:sz w:val="24"/>
          <w:highlight w:val="none"/>
        </w:rPr>
        <w:t xml:space="preserve">具有任何知识产权和申请知识产权的权利，甲方享有署名权在内的全部知识产权及申请知识产权的权利。甲方不再向乙方或任何第三方另行支付任何费用。</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5.8甲方发现任何第三方在甲方未被许可的范围内非法使用甲方获得的知识产权，甲方应立即通知乙方。乙方应在收到甲方通知后15日内采取适当行动以制止非法使用行为。</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第六条 保密</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6.2保密信息指任何一方因履行本合同所知悉的任何以口头、书面、图表或电子形式存在的对方信息，包括</w:t>
      </w:r>
      <w:r>
        <w:rPr>
          <w:rFonts w:hint="eastAsia" w:ascii="宋体" w:hAnsi="宋体" w:cs="宋体"/>
          <w:color w:val="000000"/>
          <w:sz w:val="24"/>
          <w:highlight w:val="none"/>
          <w:lang w:eastAsia="zh-CN"/>
        </w:rPr>
        <w:t xml:space="preserve">但</w:t>
      </w:r>
      <w:r>
        <w:rPr>
          <w:rFonts w:hint="eastAsia" w:ascii="宋体" w:hAnsi="宋体" w:cs="宋体"/>
          <w:color w:val="000000"/>
          <w:sz w:val="24"/>
          <w:highlight w:val="none"/>
        </w:rPr>
        <w:t xml:space="preserve">不限于：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6.2.1任何涉及对方过去、现在或将来的商业计划、规章制度、操作规程、处理手段、财务信息；</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6.2.2任何对方的技术措施、技术方案、软件应用及开发，硬件设备的品种、质量、数量、品牌等；</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6.2.3任何对方的技术秘密或专有知识、文件、报告、数据、客户软件、流程图、数据库、发明、知识、贸易秘密。</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6.3乙方应根据甲方的要求签署相应的保密协议，保密协议与本条款存在不一致的，以保密协议为准。</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第七条  付款方式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 本合同项下所有款项均以人民币支付。</w:t>
      </w:r>
      <w:r/>
    </w:p>
    <w:p>
      <w:pPr>
        <w:ind w:firstLine="60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2</w:t>
      </w:r>
      <w:r>
        <w:rPr>
          <w:rFonts w:hint="eastAsia" w:ascii="宋体" w:hAnsi="宋体" w:cs="宋体"/>
          <w:color w:val="000000"/>
          <w:sz w:val="24"/>
          <w:highlight w:val="none"/>
        </w:rPr>
        <w:t xml:space="preserve">本合同为固定总价合同，合同总价款为人民币大写金额</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元（小写金额：</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 </w:t>
      </w:r>
      <w:r>
        <w:rPr>
          <w:rFonts w:hint="eastAsia" w:ascii="宋体" w:hAnsi="宋体" w:cs="宋体"/>
          <w:color w:val="000000"/>
          <w:sz w:val="24"/>
          <w:highlight w:val="none"/>
        </w:rPr>
        <w:t xml:space="preserve">支付进度</w:t>
      </w:r>
      <w:r/>
    </w:p>
    <w:tbl>
      <w:tblPr>
        <w:tblStyle w:val="817"/>
        <w:tblpPr w:horzAnchor="text" w:tblpX="312" w:vertAnchor="text" w:tblpY="240" w:leftFromText="180" w:topFromText="0" w:rightFromText="180" w:bottomFromText="0"/>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2220"/>
        <w:gridCol w:w="4612"/>
      </w:tblGrid>
      <w:tr>
        <w:trPr>
          <w:trHeight w:val="350"/>
        </w:trPr>
        <w:tc>
          <w:tcPr>
            <w:tcW w:w="1894"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付款顺序</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占比</w:t>
            </w:r>
            <w:r/>
          </w:p>
        </w:tc>
        <w:tc>
          <w:tcPr>
            <w:tcW w:w="4612"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付款时间</w:t>
            </w:r>
            <w:r/>
          </w:p>
        </w:tc>
      </w:tr>
      <w:tr>
        <w:trPr>
          <w:trHeight w:val="350"/>
        </w:trPr>
        <w:tc>
          <w:tcPr>
            <w:tcW w:w="1894"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第一次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10%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取得行政主管部门关于主校区规划修编可行性的同意意见后30日内支付合同价的10%。</w:t>
            </w:r>
            <w:r/>
          </w:p>
        </w:tc>
      </w:tr>
      <w:tr>
        <w:trPr>
          <w:trHeight w:val="653"/>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第二次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出具三套主校区规划修编设计方案并取得甲方认可后30日内支付合同价的20%。</w:t>
            </w:r>
            <w:r/>
          </w:p>
        </w:tc>
      </w:tr>
      <w:tr>
        <w:trPr>
          <w:trHeight w:val="552"/>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第三次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50%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主校区规划修编总平面图取得规划部门审批，同时单体建筑方案取得规划部门认可后30日内支付合同价的50%。</w:t>
            </w:r>
            <w:r/>
          </w:p>
        </w:tc>
      </w:tr>
      <w:tr>
        <w:trPr>
          <w:trHeight w:val="621"/>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第四次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完成相关技术指标并配合甲方完成后续配合工作并取得甲方认可后30日内支付合同价的20%（后续配合工作起止时间：从主校区规划修编方案获规划部门审批通过后起至12个月后）。</w:t>
            </w:r>
            <w:r/>
          </w:p>
        </w:tc>
      </w:tr>
    </w:tbl>
    <w:p>
      <w:pPr>
        <w:numPr>
          <w:ilvl w:val="0"/>
          <w:numId w:val="0"/>
        </w:numPr>
        <w:ind w:firstLine="420"/>
        <w:jc w:val="both"/>
        <w:spacing w:after="0" w:line="560" w:lineRule="exact"/>
        <w:rPr>
          <w:rFonts w:hint="default" w:ascii="宋体" w:hAnsi="宋体" w:cs="宋体"/>
          <w:sz w:val="24"/>
          <w:szCs w:val="24"/>
          <w:highlight w:val="none"/>
          <w:lang w:val="en-US" w:eastAsia="zh-CN"/>
        </w:rPr>
      </w:pPr>
      <w:r>
        <w:rPr>
          <w:rFonts w:hint="eastAsia" w:ascii="宋体" w:hAnsi="宋体" w:cs="宋体"/>
          <w:color w:val="000000"/>
          <w:sz w:val="21"/>
          <w:szCs w:val="21"/>
          <w:highlight w:val="none"/>
          <w:lang w:val="en-US" w:eastAsia="zh-CN"/>
        </w:rPr>
        <w:t xml:space="preserve">注：第四次付款中</w:t>
      </w:r>
      <w:r>
        <w:rPr>
          <w:rFonts w:hint="default" w:ascii="宋体" w:hAnsi="宋体" w:cs="宋体"/>
          <w:sz w:val="21"/>
          <w:szCs w:val="21"/>
          <w:highlight w:val="none"/>
          <w:lang w:val="en-US" w:eastAsia="zh-CN"/>
        </w:rPr>
        <w:t xml:space="preserve">技术指标占合同价款比例4%。</w:t>
      </w:r>
      <w:r>
        <w:rPr>
          <w:rFonts w:hint="eastAsia" w:ascii="宋体" w:hAnsi="宋体" w:cs="宋体"/>
          <w:sz w:val="21"/>
          <w:szCs w:val="21"/>
          <w:highlight w:val="none"/>
          <w:lang w:val="en-US" w:eastAsia="zh-CN"/>
        </w:rPr>
        <w:t xml:space="preserve">如技术指标</w:t>
      </w:r>
      <w:r>
        <w:rPr>
          <w:rFonts w:hint="default" w:ascii="宋体" w:hAnsi="宋体" w:cs="宋体"/>
          <w:sz w:val="21"/>
          <w:szCs w:val="21"/>
          <w:highlight w:val="none"/>
          <w:lang w:val="en-US" w:eastAsia="zh-CN"/>
        </w:rPr>
        <w:t xml:space="preserve">不达标付款时相应扣除</w:t>
      </w:r>
      <w:r>
        <w:rPr>
          <w:rFonts w:hint="eastAsia" w:ascii="宋体" w:hAnsi="宋体" w:cs="宋体"/>
          <w:sz w:val="21"/>
          <w:szCs w:val="21"/>
          <w:highlight w:val="none"/>
          <w:lang w:val="en-US" w:eastAsia="zh-CN"/>
        </w:rPr>
        <w:t xml:space="preserve">合同总价款的4%</w:t>
      </w:r>
      <w:r>
        <w:rPr>
          <w:rFonts w:hint="default" w:ascii="宋体" w:hAnsi="宋体" w:cs="宋体"/>
          <w:sz w:val="21"/>
          <w:szCs w:val="21"/>
          <w:highlight w:val="none"/>
          <w:lang w:val="en-US" w:eastAsia="zh-CN"/>
        </w:rPr>
        <w:t xml:space="preserve">。</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 w:val="24"/>
          <w:highlight w:val="none"/>
        </w:rPr>
        <w:t xml:space="preserve">7.4</w:t>
      </w:r>
      <w:r>
        <w:rPr>
          <w:rFonts w:hint="eastAsia" w:ascii="宋体" w:hAnsi="宋体" w:cs="宋体"/>
          <w:bCs/>
          <w:color w:val="000000"/>
          <w:sz w:val="24"/>
          <w:highlight w:val="none"/>
        </w:rPr>
        <w:t xml:space="preserve">乙方需提交的支付文件包括：</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乙方出具每次付款的等额正式发票；</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买方出具的验收合格证明。</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合同约定的卖方账户：</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w:t>
      </w:r>
      <w:r/>
    </w:p>
    <w:p>
      <w:pPr>
        <w:pStyle w:val="791"/>
        <w:ind w:left="0" w:firstLine="0"/>
        <w:spacing w:line="360" w:lineRule="auto"/>
        <w:rPr>
          <w:rFonts w:ascii="宋体" w:hAnsi="宋体" w:eastAsia="宋体"/>
          <w:highlight w:val="none"/>
        </w:rPr>
      </w:pPr>
      <w:r>
        <w:rPr>
          <w:rFonts w:hint="eastAsia" w:ascii="宋体" w:hAnsi="宋体" w:cs="宋体"/>
          <w:bCs/>
          <w:color w:val="000000"/>
          <w:sz w:val="24"/>
          <w:highlight w:val="none"/>
          <w:lang w:eastAsia="zh-CN"/>
        </w:rPr>
        <w:t xml:space="preserve">银行账号：</w:t>
      </w:r>
      <w:r/>
    </w:p>
    <w:p>
      <w:pPr>
        <w:pStyle w:val="791"/>
        <w:ind w:left="0"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rPr>
          <w:rFonts w:ascii="宋体" w:hAnsi="宋体" w:eastAsia="宋体" w:cs="宋体"/>
          <w:color w:val="000000" w:themeColor="text1"/>
          <w:sz w:val="24"/>
          <w:szCs w:val="24"/>
          <w:highlight w:val="none"/>
          <w14:textFill>
            <w14:solidFill>
              <w14:schemeClr w14:val="tx1"/>
            </w14:solidFill>
          </w14:textFill>
        </w:rPr>
        <w:t xml:space="preserve">技术指标）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省（部）级或省（部）级以上优秀工程咨询、勘察设计一等奖1项或二等奖2项。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相关技术指标成果归委托人所有，以上技术指标占合同价款比例4%。不达标付款时做相应扣除。</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第八条  履约保证金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本项目不收取履约保证金。</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第九条  验收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9.1服务期限： </w:t>
      </w:r>
      <w:r>
        <w:rPr>
          <w:rFonts w:hint="eastAsia" w:ascii="宋体" w:hAnsi="宋体" w:cs="宋体"/>
          <w:color w:val="000000"/>
          <w:sz w:val="24"/>
          <w:highlight w:val="none"/>
          <w:u w:val="single"/>
        </w:rPr>
        <w:t xml:space="preserve">签订合同</w:t>
      </w:r>
      <w:r>
        <w:rPr>
          <w:rFonts w:hint="eastAsia" w:ascii="宋体" w:hAnsi="宋体" w:cs="宋体"/>
          <w:color w:val="000000"/>
          <w:sz w:val="24"/>
          <w:highlight w:val="none"/>
        </w:rPr>
        <w:t xml:space="preserve">至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服务地点：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验收时间：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验收地点：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9.2 乙方应对提供的服务成果作出全面自查和整理，并列出清单，作为甲方验收和使用的服务条件依据，清单应随提供的服务成果交给甲方。</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9.4甲方可以视项目规模或复杂情况聘请专业人员参与验收，大型或复杂项目，以及涉及专业服务内容的应当邀请国家认可的第三方质量检测机构参与验收。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9.5如项目实施情况需要分阶段验收，则根据实际情况分阶段出具《验收报告》。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9.6如果合同双方对《验收报告》有分歧，双方须于出现分歧后</w:t>
      </w:r>
      <w:r>
        <w:rPr>
          <w:rFonts w:hint="eastAsia" w:ascii="宋体" w:hAnsi="宋体" w:cs="宋体"/>
          <w:color w:val="000000"/>
          <w:sz w:val="24"/>
          <w:highlight w:val="none"/>
          <w:u w:val="single"/>
        </w:rPr>
        <w:t xml:space="preserve">7</w:t>
      </w:r>
      <w:r>
        <w:rPr>
          <w:rFonts w:hint="eastAsia" w:ascii="宋体" w:hAnsi="宋体" w:cs="宋体"/>
          <w:color w:val="000000"/>
          <w:sz w:val="24"/>
          <w:highlight w:val="none"/>
        </w:rPr>
        <w:t xml:space="preserve">天内给对方书面声明，以陈述己方的理由及要求，并附有关证据。分歧应通过协商解决。</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第十条项目管理服务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乙方要指定不少于一人全权全程负责本项目服务的落实，包括服务的咨询、执行和后续工作。</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项目负责人姓名：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numPr>
          <w:ilvl w:val="0"/>
          <w:numId w:val="0"/>
        </w:numPr>
        <w:ind w:firstLine="48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第十一条</w:t>
      </w:r>
      <w:r>
        <w:rPr>
          <w:rFonts w:hint="eastAsia" w:ascii="宋体" w:hAnsi="宋体" w:cs="宋体"/>
          <w:b/>
          <w:color w:val="000000"/>
          <w:sz w:val="24"/>
          <w:highlight w:val="none"/>
        </w:rPr>
        <w:t xml:space="preserve">服务质量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11.1乙方提供服务的质量保证期为自服务通过最终验收起</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个月。若国家有明确规定的质量保证期高于此质量保证期的，执行国家规定。</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11.2服务期内，乙方应提供相关服务支持。对甲方所反映的任何服务问题在</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小时之内做出及时响应，在48小时之内赶到现场实地解决问题。若问题在</w:t>
      </w:r>
      <w:r>
        <w:rPr>
          <w:rFonts w:hint="eastAsia" w:ascii="宋体" w:hAnsi="宋体" w:cs="宋体"/>
          <w:color w:val="000000"/>
          <w:sz w:val="24"/>
          <w:highlight w:val="none"/>
          <w:u w:val="single"/>
        </w:rPr>
        <w:t xml:space="preserve">2个</w:t>
      </w:r>
      <w:r>
        <w:rPr>
          <w:rFonts w:hint="eastAsia" w:ascii="宋体" w:hAnsi="宋体" w:cs="宋体"/>
          <w:color w:val="000000"/>
          <w:sz w:val="24"/>
          <w:highlight w:val="none"/>
        </w:rPr>
        <w:t xml:space="preserve">工作日后仍无法解决，乙方应在</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日内免费提供服务的补偿、替换方案，直至服务恢复正常。</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11.3乙方必须遵守甲方的有关管理制度、操作规程。对于乙方违规操作造成甲方损失的，由乙方按照本合同第十四条的约定承担赔偿责任。</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第十二条分包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除招标采购文件事先说明</w:t>
      </w:r>
      <w:r>
        <w:rPr>
          <w:rFonts w:hint="eastAsia" w:ascii="宋体" w:hAnsi="宋体" w:cs="宋体"/>
          <w:color w:val="000000"/>
          <w:sz w:val="24"/>
          <w:highlight w:val="none"/>
          <w:lang w:eastAsia="zh-CN"/>
        </w:rPr>
        <w:t xml:space="preserve">且</w:t>
      </w:r>
      <w:r>
        <w:rPr>
          <w:rFonts w:hint="eastAsia" w:ascii="宋体" w:hAnsi="宋体" w:cs="宋体"/>
          <w:color w:val="000000"/>
          <w:sz w:val="24"/>
          <w:highlight w:val="none"/>
        </w:rPr>
        <w:t xml:space="preserve">经甲方事先书面同意外，乙方不得分包、转包其应履行的合同义务。</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第十三条合同的生效</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13.1本合同经甲乙双方法定代表人或授权委托人签字并加盖公章或合同专用章后生效。</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13.2生效后，除</w:t>
      </w:r>
      <w:r>
        <w:rPr>
          <w:rFonts w:hint="eastAsia" w:ascii="宋体" w:hAnsi="宋体" w:cs="宋体"/>
          <w:color w:val="000000"/>
          <w:sz w:val="24"/>
          <w:highlight w:val="none"/>
          <w:lang w:eastAsia="zh-CN"/>
        </w:rPr>
        <w:t xml:space="preserve">《中华人民共和国政府采购法》第四十九条</w:t>
      </w:r>
      <w:r>
        <w:rPr>
          <w:rFonts w:hint="eastAsia" w:ascii="宋体" w:hAnsi="宋体" w:cs="宋体"/>
          <w:color w:val="000000"/>
          <w:sz w:val="24"/>
          <w:highlight w:val="none"/>
        </w:rPr>
        <w:t xml:space="preserve">、第50条第二款规定的情形外，甲乙双方不得擅自变更、中止或终止合同。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第十四条违约责任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14.1乙方所交付服务成果不符合本合同规定的，甲方有权拒收，乙方在得到甲方通知之日起</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％的违约金。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14.2甲方无正当理由拒收服务</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应向乙方偿付拒付服务费用</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％的违约金。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14.3乙方无正当理由逾期交付服务的，每逾期1天，乙方向甲方偿付合同总额的</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‰的违约金。如乙方逾期达</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14.4甲方未按合同规定的期限向乙方支付合同款的，每逾期1天甲方向乙方偿付欠款总额的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‰违约金，但累计违约金总额不超过欠款总额的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14.5</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未尽事宜，以</w:t>
      </w:r>
      <w:r>
        <w:rPr>
          <w:rFonts w:hint="eastAsia" w:ascii="宋体" w:hAnsi="宋体" w:cs="宋体"/>
          <w:color w:val="000000"/>
          <w:sz w:val="24"/>
          <w:highlight w:val="none"/>
          <w:lang w:eastAsia="zh-CN"/>
        </w:rPr>
        <w:t xml:space="preserve">《中华人民共和国民法典》</w:t>
      </w:r>
      <w:r>
        <w:rPr>
          <w:rFonts w:hint="eastAsia" w:ascii="宋体" w:hAnsi="宋体" w:cs="宋体"/>
          <w:color w:val="000000"/>
          <w:sz w:val="24"/>
          <w:highlight w:val="none"/>
        </w:rPr>
        <w:t xml:space="preserve">和</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等有关法律法规规定为准，无相关规定的，双方协商解决。</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第十五条不可抗力</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15.1.双方中任何一方遭遇法律规定的不可抗力，致使合同履行受阻时，履行合同的期限应予延长，延长的期限应相当于不可抗力所影响的时间。</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15.2受事故影响的一方应在不可抗力的事故发生后10日内以书面形式通知另一方。</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15.3未履行的部分是否继续履行、如何履行等问题，可由双方初步协商，并向主管部门和政府采购管理部门报告。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15.4不可抗力使合同的某些内容有变更必要的，双方应通过协商达成进一步履行合同的协议，因不可抗力致使合同不能履行的，合同终止。</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15.5确定为不可抗力原因造成的损失，免予承担责任。在合同终止情况下，对于已经履行的部分，予以结算服务费用。</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第十六条争议的解决方式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16.1因服务质量问题发生争议的，应当邀请国家认可的质量检测机构对服务进行鉴定。服务符合标准的，鉴定费由甲方承担；不符合质量标准的，鉴定费由乙方承担。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16.2在解释或者执行本合同的过程中发生争议时，双方应通过协商方式解决。</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16.3经协商不能解决的争议，双方可选择以下第</w:t>
      </w:r>
      <w:r>
        <w:rPr>
          <w:rFonts w:hint="eastAsia" w:ascii="宋体" w:hAnsi="宋体" w:cs="宋体"/>
          <w:color w:val="000000"/>
          <w:sz w:val="24"/>
          <w:highlight w:val="none"/>
          <w:u w:val="single"/>
        </w:rPr>
        <w:t xml:space="preserve">16.3.2</w:t>
      </w:r>
      <w:r>
        <w:rPr>
          <w:rFonts w:hint="eastAsia" w:ascii="宋体" w:hAnsi="宋体" w:cs="宋体"/>
          <w:color w:val="000000"/>
          <w:sz w:val="24"/>
          <w:highlight w:val="none"/>
        </w:rPr>
        <w:t xml:space="preserve">种方式解决：</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16.3.1向甲方住所地人民法院提起诉讼；</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16.3.2向徐州仲裁委员会申请仲裁。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16.4在法院审理或仲裁期间，除有争议部分外，本合同其他部分可以履行的仍应按合同条款继续履行。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第十七条其他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17.1本合同如</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第三方，需另签补充协议说明。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17.2本合同任何一方给另一方的通知，都应以书面形式发送，而另一方也应以书面形式确认并发送到对方明确的地址。</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17.3 甲乙双方任何一方应当将其通讯联系方式及地址的任何变化书面通知另一方，否则以本合同约定通讯联系方式对本合同约定原地址的送达视为已经送达。</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17.4本合同一式</w:t>
      </w:r>
      <w:r>
        <w:rPr>
          <w:rFonts w:hint="eastAsia" w:ascii="宋体" w:hAnsi="宋体" w:cs="宋体"/>
          <w:color w:val="000000"/>
          <w:sz w:val="24"/>
          <w:highlight w:val="none"/>
          <w:lang w:eastAsia="zh-CN"/>
        </w:rPr>
        <w:t xml:space="preserve">六份，具有同等法律效力。买卖双方各执三份</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17.5本合同一切税费由乙方承担。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17.6本合同未尽事宜，甲乙双方可以协商签订补充协议，所签订的补充合同与本合同具有同等法律效力。 </w:t>
      </w:r>
      <w:bookmarkEnd w:id="2"/>
      <w:r/>
      <w:bookmarkEnd w:id="3"/>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甲    方：（公章）　　　　　</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乙    方：（公章）</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              法定代表人</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或委托代表人（签字）：         </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或委托代表人（签字）：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签字日期： 年 月  日           签字日期：年  月   日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联系人：                        联系人：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电　话：                        电　话：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电子信箱：                      电子信箱：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地址：                          地址：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邮政编码：                      邮政编码：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开户银行：                      开户银行：              </w:t>
      </w:r>
      <w:r/>
    </w:p>
    <w:p>
      <w:pPr>
        <w:pStyle w:val="825"/>
        <w:ind w:firstLine="440"/>
        <w:jc w:val="both"/>
        <w:spacing w:line="240" w:lineRule="auto"/>
        <w:rPr>
          <w:rFonts w:ascii="仿宋" w:hAnsi="仿宋" w:eastAsia="仿宋" w:cs="仿宋"/>
          <w:b/>
          <w:spacing w:val="80"/>
          <w:sz w:val="24"/>
          <w:szCs w:val="28"/>
          <w:highlight w:val="none"/>
        </w:rPr>
      </w:pPr>
      <w:r>
        <w:rPr>
          <w:rFonts w:hint="eastAsia" w:ascii="宋体" w:hAnsi="宋体" w:cs="宋体"/>
          <w:color w:val="000000"/>
          <w:sz w:val="22"/>
          <w:szCs w:val="18"/>
          <w:highlight w:val="none"/>
        </w:rPr>
        <w:t xml:space="preserve">账　　号：                      账　　号：</w:t>
      </w:r>
      <w:r/>
    </w:p>
    <w:p>
      <w:pPr>
        <w:spacing w:line="360" w:lineRule="auto"/>
        <w:rPr>
          <w:rFonts w:ascii="Calibri" w:hAnsi="Calibri" w:cs="宋体"/>
          <w:b/>
          <w:color w:val="000000" w:themeColor="text1"/>
          <w:sz w:val="24"/>
          <w:highlight w:val="none"/>
          <w14:textFill>
            <w14:solidFill>
              <w14:schemeClr w14:val="tx1"/>
            </w14:solidFill>
          </w14:textFill>
        </w:rPr>
      </w:pPr>
      <w:r>
        <w:rPr>
          <w:rFonts w:ascii="Calibri" w:hAnsi="Calibri" w:cs="宋体"/>
          <w:b/>
          <w:color w:val="000000" w:themeColor="text1"/>
          <w:sz w:val="24"/>
          <w:highlight w:val="none"/>
          <w14:textFill>
            <w14:solidFill>
              <w14:schemeClr w14:val="tx1"/>
            </w14:solidFill>
          </w14:textFill>
        </w:rPr>
      </w:r>
      <w:r/>
    </w:p>
    <w:p>
      <w:pPr>
        <w:jc w:val="center"/>
        <w:spacing w:line="288"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32"/>
          <w:szCs w:val="32"/>
          <w:highlight w:val="none"/>
          <w14:textFill>
            <w14:solidFill>
              <w14:schemeClr w14:val="tx1"/>
            </w14:solidFill>
          </w14:textFill>
        </w:rPr>
      </w:r>
      <w:r/>
    </w:p>
    <w:p>
      <w:pPr>
        <w:jc w:val="center"/>
        <w:spacing w:line="288" w:lineRule="auto"/>
        <w:rPr>
          <w:rFonts w:hint="eastAsia" w:ascii="宋体" w:hAnsi="宋体" w:cs="宋体"/>
          <w:b/>
          <w:bCs/>
          <w:szCs w:val="21"/>
          <w:highlight w:val="none"/>
        </w:rPr>
      </w:pPr>
      <w:r>
        <w:rPr>
          <w:rFonts w:hint="eastAsia" w:ascii="宋体" w:hAnsi="宋体" w:cs="宋体"/>
          <w:b/>
          <w:color w:val="000000" w:themeColor="text1"/>
          <w:sz w:val="32"/>
          <w:szCs w:val="32"/>
          <w:highlight w:val="none"/>
          <w14:textFill>
            <w14:solidFill>
              <w14:schemeClr w14:val="tx1"/>
            </w14:solidFill>
          </w14:textFill>
        </w:rPr>
        <w:t xml:space="preserve">第</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cs="宋体"/>
          <w:b/>
          <w:color w:val="000000" w:themeColor="text1"/>
          <w:sz w:val="32"/>
          <w:szCs w:val="32"/>
          <w:highlight w:val="none"/>
          <w14:textFill>
            <w14:solidFill>
              <w14:schemeClr w14:val="tx1"/>
            </w14:solidFill>
          </w14:textFill>
        </w:rPr>
        <w:t xml:space="preserve">章 采购需求</w:t>
      </w:r>
      <w:bookmarkStart w:id="4" w:name="_Toc324452802"/>
      <w:r/>
      <w:bookmarkEnd w:id="4"/>
      <w:r/>
      <w:bookmarkStart w:id="5" w:name="_Toc322457054"/>
      <w:r/>
      <w:bookmarkEnd w:id="5"/>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一、本项目不接受超过人民币</w:t>
      </w:r>
      <w:r>
        <w:rPr>
          <w:rFonts w:hint="eastAsia" w:ascii="宋体" w:hAnsi="宋体" w:cs="宋体"/>
          <w:b/>
          <w:bCs/>
          <w:szCs w:val="21"/>
          <w:highlight w:val="none"/>
          <w:lang w:val="en-US" w:eastAsia="zh-CN"/>
        </w:rPr>
        <w:t xml:space="preserve">286</w:t>
      </w:r>
      <w:r>
        <w:rPr>
          <w:rFonts w:hint="eastAsia" w:ascii="宋体" w:hAnsi="宋体" w:cs="宋体"/>
          <w:b/>
          <w:bCs/>
          <w:szCs w:val="21"/>
          <w:highlight w:val="none"/>
        </w:rPr>
        <w:t xml:space="preserve">万元（采购项目预算金额）的投标报价。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注：供应商的报价包括但不仅限于本项目委托范围内的人员费用（工资、福利、培训、体检、社会保险、加班费等）、服务所用设备工具购置及维修费用、服务所用材料消耗费用、管理费用、利润、税金等一切费用。采购人不另行支付任何额外费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项目概述：</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工程概况</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1.1建设地点：徐州医科大学</w:t>
      </w:r>
      <w:r>
        <w:rPr>
          <w:rFonts w:hint="eastAsia" w:ascii="宋体" w:hAnsi="宋体" w:cs="宋体"/>
          <w:szCs w:val="21"/>
          <w:highlight w:val="none"/>
          <w:lang w:val="en-US" w:eastAsia="zh-CN"/>
        </w:rPr>
        <w:t xml:space="preserve">主</w:t>
      </w:r>
      <w:r>
        <w:rPr>
          <w:rFonts w:hint="eastAsia" w:ascii="宋体" w:hAnsi="宋体" w:cs="宋体"/>
          <w:szCs w:val="21"/>
          <w:highlight w:val="none"/>
        </w:rPr>
        <w:t xml:space="preserve">校区（徐州市铜山路209号）。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1.2方案设计周期：签订合同后</w:t>
      </w:r>
      <w:r>
        <w:rPr>
          <w:rFonts w:hint="eastAsia" w:ascii="宋体" w:hAnsi="宋体" w:cs="宋体"/>
          <w:szCs w:val="21"/>
          <w:highlight w:val="none"/>
          <w:lang w:val="en-US" w:eastAsia="zh-CN"/>
        </w:rPr>
        <w:t xml:space="preserve">30日内完成主校区规划修编项目可行性设计；后60</w:t>
      </w:r>
      <w:r>
        <w:rPr>
          <w:rFonts w:hint="eastAsia" w:ascii="宋体" w:hAnsi="宋体" w:cs="宋体"/>
          <w:szCs w:val="21"/>
          <w:highlight w:val="none"/>
        </w:rPr>
        <w:t xml:space="preserve">天</w:t>
      </w:r>
      <w:r>
        <w:rPr>
          <w:rFonts w:hint="eastAsia" w:ascii="宋体" w:hAnsi="宋体" w:cs="宋体"/>
          <w:szCs w:val="21"/>
          <w:highlight w:val="none"/>
          <w:lang w:val="en-US" w:eastAsia="zh-CN"/>
        </w:rPr>
        <w:t xml:space="preserve">内</w:t>
      </w:r>
      <w:r>
        <w:rPr>
          <w:rFonts w:hint="eastAsia" w:ascii="宋体" w:hAnsi="宋体" w:cs="宋体"/>
          <w:szCs w:val="21"/>
          <w:highlight w:val="none"/>
        </w:rPr>
        <w:t xml:space="preserve">完成</w:t>
      </w:r>
      <w:r>
        <w:rPr>
          <w:rFonts w:hint="eastAsia" w:ascii="宋体" w:hAnsi="宋体" w:cs="宋体"/>
          <w:szCs w:val="21"/>
          <w:highlight w:val="none"/>
          <w:lang w:val="en-US" w:eastAsia="zh-CN"/>
        </w:rPr>
        <w:t xml:space="preserve">主校区规划修编设计</w:t>
      </w:r>
      <w:r>
        <w:rPr>
          <w:rFonts w:hint="eastAsia" w:ascii="宋体" w:hAnsi="宋体" w:cs="宋体"/>
          <w:szCs w:val="21"/>
          <w:highlight w:val="none"/>
        </w:rPr>
        <w:t xml:space="preserve">，并提交3套不同方案。</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服务周期：</w:t>
      </w:r>
      <w:r>
        <w:rPr>
          <w:rFonts w:hint="eastAsia" w:ascii="宋体" w:hAnsi="宋体" w:cs="宋体"/>
          <w:szCs w:val="21"/>
          <w:highlight w:val="none"/>
          <w:lang w:val="en-US" w:eastAsia="zh-CN"/>
        </w:rPr>
        <w:t xml:space="preserve">15个月</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投标设计文件要求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修编的内容：主校区校园整体规划设计，总平面图，总体鸟瞰图、竖向规划设计、交通、绿化、景观效果图、</w:t>
      </w:r>
      <w:r>
        <w:rPr>
          <w:rFonts w:hint="eastAsia" w:ascii="宋体" w:hAnsi="宋体" w:cs="宋体"/>
          <w:szCs w:val="21"/>
          <w:highlight w:val="none"/>
          <w:lang w:val="en-US" w:eastAsia="zh-CN"/>
        </w:rPr>
        <w:t xml:space="preserve">管网分析图、</w:t>
      </w:r>
      <w:r>
        <w:rPr>
          <w:rFonts w:hint="eastAsia" w:ascii="宋体" w:hAnsi="宋体" w:cs="宋体"/>
          <w:szCs w:val="21"/>
          <w:highlight w:val="none"/>
        </w:rPr>
        <w:t xml:space="preserve">区位分析图、部分区域建筑改造、主要建筑单体方案等设计。</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至少包含如下设计内容：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.1方案设计文件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.2总平面图及经济技术指标分析；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.3建筑效果表现图：包括鸟瞰图及重要建筑、重要区域效果图、透视图、夜景效果图；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.4建筑平面图及立面图；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.5各种分析图（包括但</w:t>
      </w:r>
      <w:r>
        <w:rPr>
          <w:rFonts w:hint="eastAsia" w:ascii="宋体" w:hAnsi="宋体" w:cs="宋体"/>
          <w:szCs w:val="21"/>
          <w:highlight w:val="none"/>
          <w:lang w:eastAsia="zh-CN"/>
        </w:rPr>
        <w:t xml:space="preserve">不</w:t>
      </w:r>
      <w:r>
        <w:rPr>
          <w:rFonts w:hint="eastAsia" w:ascii="宋体" w:hAnsi="宋体" w:cs="宋体"/>
          <w:szCs w:val="21"/>
          <w:highlight w:val="none"/>
        </w:rPr>
        <w:t xml:space="preserve">限于）：现状分析</w:t>
      </w:r>
      <w:r>
        <w:rPr>
          <w:rFonts w:hint="eastAsia" w:ascii="宋体" w:hAnsi="宋体" w:cs="宋体"/>
          <w:szCs w:val="21"/>
          <w:highlight w:val="none"/>
          <w:lang w:eastAsia="zh-CN"/>
        </w:rPr>
        <w:t xml:space="preserve">、</w:t>
      </w:r>
      <w:r>
        <w:rPr>
          <w:rFonts w:hint="eastAsia" w:ascii="宋体" w:hAnsi="宋体" w:cs="宋体"/>
          <w:szCs w:val="21"/>
          <w:highlight w:val="none"/>
        </w:rPr>
        <w:t xml:space="preserve">区位分析、功能分区分析图</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交通分析</w:t>
      </w:r>
      <w:r>
        <w:rPr>
          <w:rFonts w:hint="eastAsia" w:ascii="宋体" w:hAnsi="宋体" w:cs="宋体"/>
          <w:szCs w:val="21"/>
          <w:highlight w:val="none"/>
          <w:lang w:eastAsia="zh-CN"/>
        </w:rPr>
        <w:t xml:space="preserve">、</w:t>
      </w:r>
      <w:r>
        <w:rPr>
          <w:rFonts w:hint="eastAsia" w:ascii="宋体" w:hAnsi="宋体" w:cs="宋体"/>
          <w:szCs w:val="21"/>
          <w:highlight w:val="none"/>
        </w:rPr>
        <w:t xml:space="preserve">景观分析图、消防分析图、绿色建筑分析、节能分析等；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.6其他表现设计意图的图纸；</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.7其他设计内容文件：能够全面反映设计意图，并且能够达到施工图编制深度要求。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.8含以上图纸、设计说明书、经济及技术指标等文本4套。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w:t>
      </w:r>
      <w:r>
        <w:rPr>
          <w:rFonts w:hint="eastAsia" w:ascii="宋体" w:hAnsi="宋体" w:cs="宋体"/>
          <w:szCs w:val="21"/>
          <w:highlight w:val="none"/>
          <w:lang w:eastAsia="zh-CN"/>
        </w:rPr>
        <w:t xml:space="preserve"> 目标</w:t>
      </w:r>
      <w:r>
        <w:rPr>
          <w:rFonts w:hint="eastAsia" w:ascii="宋体" w:hAnsi="宋体" w:cs="宋体"/>
          <w:szCs w:val="21"/>
          <w:highlight w:val="none"/>
        </w:rPr>
        <w:t xml:space="preserve">要求：通过学校、省厅和市规划部门审查，取得规划部门审批手续，2027年完成。</w:t>
      </w:r>
      <w:r/>
    </w:p>
    <w:p>
      <w:pPr>
        <w:ind w:firstLine="420"/>
        <w:jc w:val="both"/>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招标范围：徐州医科大学</w:t>
      </w:r>
      <w:r>
        <w:rPr>
          <w:rFonts w:hint="eastAsia" w:ascii="宋体" w:hAnsi="宋体" w:cs="宋体"/>
          <w:szCs w:val="21"/>
          <w:highlight w:val="none"/>
          <w:lang w:val="en-US" w:eastAsia="zh-CN"/>
        </w:rPr>
        <w:t xml:space="preserve">主</w:t>
      </w:r>
      <w:r>
        <w:rPr>
          <w:rFonts w:hint="eastAsia" w:ascii="宋体" w:hAnsi="宋体" w:cs="宋体"/>
          <w:szCs w:val="21"/>
          <w:highlight w:val="none"/>
        </w:rPr>
        <w:t xml:space="preserve">校区拟进行规划修编，规划产、教、研一体的现代化园区（校园）。供应商的投标报价应是供应商根据采购人要求进行规划方案设计、取得可行性批复，完成总平批复，完成单体建筑方案批复，同时包括项目实施过程中的配合服务等。    </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三</w:t>
      </w:r>
      <w:r>
        <w:rPr>
          <w:rFonts w:hint="eastAsia" w:ascii="宋体" w:hAnsi="宋体" w:cs="宋体"/>
          <w:b/>
          <w:bCs/>
          <w:szCs w:val="21"/>
          <w:highlight w:val="none"/>
        </w:rPr>
        <w:t xml:space="preserve">、设计依据：</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国家及地方现行相关规范及标准文件；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设计任务书和设计合同文件的相关附件资料；</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双方</w:t>
      </w:r>
      <w:r>
        <w:rPr>
          <w:rFonts w:hint="eastAsia" w:ascii="宋体" w:hAnsi="宋体" w:cs="宋体"/>
          <w:szCs w:val="21"/>
          <w:highlight w:val="none"/>
          <w:lang w:eastAsia="zh-CN"/>
        </w:rPr>
        <w:t xml:space="preserve">签订</w:t>
      </w:r>
      <w:r>
        <w:rPr>
          <w:rFonts w:hint="eastAsia" w:ascii="宋体" w:hAnsi="宋体" w:cs="宋体"/>
          <w:szCs w:val="21"/>
          <w:highlight w:val="none"/>
        </w:rPr>
        <w:t xml:space="preserve">的合同内所包含的服务性条款及要求；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人对各阶段设计图纸的评审意见；</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人提供的相关资料；</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设计原则：</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应在结合本项目的区域特征、文化特征、场景特征的前提下，充分理解和尊重方案设计意图，进行针对性的深化、细化与完善落实工作；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应满足政府报审、施工和招标采购需求，充分考虑施工工艺的可行性、合理性</w:t>
      </w:r>
      <w:r>
        <w:rPr>
          <w:rFonts w:hint="eastAsia" w:ascii="宋体" w:hAnsi="宋体" w:cs="宋体"/>
          <w:szCs w:val="21"/>
          <w:highlight w:val="none"/>
          <w:lang w:eastAsia="zh-CN"/>
        </w:rPr>
        <w:t xml:space="preserve">以及</w:t>
      </w:r>
      <w:r>
        <w:rPr>
          <w:rFonts w:hint="eastAsia" w:ascii="宋体" w:hAnsi="宋体" w:cs="宋体"/>
          <w:szCs w:val="21"/>
          <w:highlight w:val="none"/>
        </w:rPr>
        <w:t xml:space="preserve">施工现场的实际情况，所用材料要具备安全、绿色、易采等特点；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设计成果应保证符合国家现行各类相关法律法规及规范；</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须符合</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对质量、造价、进度的控制要求，须符合</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提供的使用功能、运营管理需求和交付标准。</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五</w:t>
      </w:r>
      <w:r>
        <w:rPr>
          <w:rFonts w:hint="eastAsia" w:ascii="宋体" w:hAnsi="宋体" w:cs="宋体"/>
          <w:b/>
          <w:bCs/>
          <w:szCs w:val="21"/>
          <w:highlight w:val="none"/>
        </w:rPr>
        <w:t xml:space="preserve">、设计成果（需提供全体纸质图8套；电子版图纸1套）：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设计成果要求包括但不仅限于以下内容：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对招标项目的理解和总体设计思路；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对招标项目所在地规划发展及建设条件的认识；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对招标项目设计的特点、关键性技术问题的认识及其对策措施；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设计工作量及计划安排；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招标项目设计的质量保证措施、进度保证措施，以及后续服务安排及保证措 施；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必要的图形文件等。设计图及相关重要图纸，设计单位可根据表达需要增加图纸。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可以包括：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①平面设计图。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②局部节点设计图。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③其他与方案设计有关的图纸及内容。供应商应当将上述设计说明和设计图纸汇编成册，《设计说明和图纸汇编本》统一采用 A3 幅面纸。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设计估算、主要技术经济指标；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服务质量承诺和保证措施。设计单位应参与主要施工工序验收和现场指导。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（9）</w:t>
      </w:r>
      <w:r>
        <w:rPr>
          <w:rFonts w:hint="eastAsia" w:ascii="宋体" w:hAnsi="宋体" w:cs="宋体"/>
          <w:szCs w:val="21"/>
          <w:highlight w:val="none"/>
        </w:rPr>
        <w:t xml:space="preserve">勘察设计及测量达到采购人要求。</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、其他要求：</w:t>
      </w: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供应商在其工作范围内应确保其各自独立准备的全部设计文件在中国境内外都没有且也不会侵犯任何第三方的知识产权（包括但不限于著作权、商标权、专利权）或专利技术或商业秘密，采购人拥有中标人所提交的全部设计文件的</w:t>
      </w:r>
      <w:r>
        <w:rPr>
          <w:rFonts w:hint="eastAsia" w:ascii="宋体" w:hAnsi="宋体" w:cs="宋体"/>
          <w:szCs w:val="21"/>
          <w:highlight w:val="none"/>
          <w:lang w:eastAsia="zh-CN"/>
        </w:rPr>
        <w:t xml:space="preserve">使用权</w:t>
      </w:r>
      <w:r>
        <w:rPr>
          <w:rFonts w:hint="eastAsia" w:ascii="宋体" w:hAnsi="宋体" w:cs="宋体"/>
          <w:szCs w:val="21"/>
          <w:highlight w:val="none"/>
        </w:rPr>
        <w:t xml:space="preserve">和受益权，并用于招标项目。成果文件成交后按采购人要求提供。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技术指标要求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省（部）级或省（部）级以上优秀工程咨询、勘察设计一等奖1项或二等奖2项。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相关技术指标成果归委托人所有，以上技术指标占合同价款比例4%。不达标付款时做相应扣除。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本项目不允许分包。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本项目未中标方案不予费用补偿。</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、现场勘查要求：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现场勘察：供应商根据自身情况选择是否</w:t>
      </w:r>
      <w:r>
        <w:rPr>
          <w:rFonts w:hint="eastAsia" w:ascii="宋体" w:hAnsi="宋体" w:cs="宋体"/>
          <w:szCs w:val="21"/>
          <w:highlight w:val="none"/>
          <w:lang w:eastAsia="zh-CN"/>
        </w:rPr>
        <w:t xml:space="preserve">勘查现场</w:t>
      </w:r>
      <w:r>
        <w:rPr>
          <w:rFonts w:hint="eastAsia" w:ascii="宋体" w:hAnsi="宋体" w:cs="宋体"/>
          <w:szCs w:val="21"/>
          <w:highlight w:val="none"/>
        </w:rPr>
        <w:t xml:space="preserve">，供应商根据</w:t>
      </w:r>
      <w:r>
        <w:rPr>
          <w:rFonts w:hint="eastAsia" w:ascii="宋体" w:hAnsi="宋体" w:cs="宋体"/>
          <w:szCs w:val="21"/>
          <w:highlight w:val="none"/>
          <w:lang w:eastAsia="zh-CN"/>
        </w:rPr>
        <w:t xml:space="preserve">勘查现场</w:t>
      </w:r>
      <w:r>
        <w:rPr>
          <w:rFonts w:hint="eastAsia" w:ascii="宋体" w:hAnsi="宋体" w:cs="宋体"/>
          <w:szCs w:val="21"/>
          <w:highlight w:val="none"/>
        </w:rPr>
        <w:t xml:space="preserve">情况自行设计方案及报价现场自然及施工条件。建议供应商对项目现场和周围环境进行实地踏勘，以了解现场的施工环境、施工范围、技术要求及相关服务，供应商应承担现场踏勘的责任和风险，费用由供应商自己承担。成交后不得以未踏勘现场或不了解现场为由提出任何增加费用的要求。</w:t>
      </w:r>
      <w:r/>
    </w:p>
    <w:p>
      <w:pPr>
        <w:rPr>
          <w:rFonts w:hint="eastAsia"/>
          <w:highlight w:val="none"/>
          <w:lang w:val="en-US" w:eastAsia="zh-CN"/>
        </w:rPr>
      </w:pPr>
      <w:r>
        <w:rPr>
          <w:rFonts w:hint="eastAsia"/>
          <w:highlight w:val="none"/>
          <w:lang w:val="en-US" w:eastAsia="zh-CN"/>
        </w:rPr>
      </w:r>
      <w:r/>
    </w:p>
    <w:p>
      <w:pPr>
        <w:pStyle w:val="806"/>
        <w:numPr>
          <w:ilvl w:val="0"/>
          <w:numId w:val="3"/>
        </w:numPr>
        <w:spacing w:line="360" w:lineRule="auto"/>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t xml:space="preserve">设计任务书（见本章附件一）</w:t>
      </w:r>
      <w:r/>
    </w:p>
    <w:p>
      <w:pPr>
        <w:numPr>
          <w:ilvl w:val="0"/>
          <w:numId w:val="0"/>
        </w:numPr>
        <w:rPr>
          <w:rFonts w:hint="default"/>
          <w:highlight w:val="none"/>
          <w:lang w:val="en-US" w:eastAsia="zh-CN"/>
        </w:rPr>
      </w:pPr>
      <w:r>
        <w:rPr>
          <w:rFonts w:hint="default"/>
          <w:highlight w:val="none"/>
          <w:lang w:val="en-US" w:eastAsia="zh-CN"/>
        </w:rPr>
      </w:r>
      <w:r/>
    </w:p>
    <w:p>
      <w:pPr>
        <w:pStyle w:val="806"/>
        <w:spacing w:line="360" w:lineRule="auto"/>
        <w:rPr>
          <w:rStyle w:val="1035"/>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t xml:space="preserve">九</w:t>
      </w:r>
      <w: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t xml:space="preserve">、其他要求见招标文件第五章《拟签订的合同文本》。</w:t>
      </w:r>
      <w:r/>
    </w:p>
    <w:p>
      <w:pPr>
        <w:jc w:val="center"/>
        <w:spacing w:line="239" w:lineRule="atLeast"/>
        <w:rPr>
          <w:rFonts w:asciiTheme="minorEastAsia" w:hAnsiTheme="minorEastAsia" w:eastAsiaTheme="minorEastAsia" w:cstheme="minorEastAsia"/>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83"/>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83"/>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83"/>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83"/>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83"/>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91"/>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jc w:val="center"/>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t xml:space="preserve">第</w:t>
      </w:r>
      <w:r>
        <w:rPr>
          <w:rFonts w:hint="eastAsia" w:ascii="宋体" w:hAnsi="宋体" w:cs="宋体"/>
          <w:b/>
          <w:color w:val="000000" w:themeColor="text1"/>
          <w:sz w:val="30"/>
          <w:highlight w:val="none"/>
          <w:lang w:val="en-US" w:eastAsia="zh-CN"/>
          <w14:textFill>
            <w14:solidFill>
              <w14:schemeClr w14:val="tx1"/>
            </w14:solidFill>
          </w14:textFill>
        </w:rPr>
        <w:t xml:space="preserve">八</w:t>
      </w:r>
      <w:r>
        <w:rPr>
          <w:rFonts w:hint="eastAsia" w:ascii="宋体" w:hAnsi="宋体" w:cs="宋体"/>
          <w:b/>
          <w:color w:val="000000" w:themeColor="text1"/>
          <w:sz w:val="30"/>
          <w:highlight w:val="none"/>
          <w14:textFill>
            <w14:solidFill>
              <w14:schemeClr w14:val="tx1"/>
            </w14:solidFill>
          </w14:textFill>
        </w:rPr>
        <w:t xml:space="preserve">章 投标文件相关格式</w:t>
      </w:r>
      <w:r/>
    </w:p>
    <w:p>
      <w:pPr>
        <w:ind w:firstLine="640"/>
        <w:jc w:val="center"/>
        <w:spacing w:line="239" w:lineRule="atLeast"/>
        <w:rPr>
          <w:rFonts w:ascii="宋体" w:hAnsi="宋体" w:cs="宋体"/>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highlight w:val="none"/>
          <w14:textFill>
            <w14:solidFill>
              <w14:schemeClr w14:val="tx1"/>
            </w14:solidFill>
          </w14:textFill>
        </w:rPr>
      </w:r>
      <w:r/>
    </w:p>
    <w:p>
      <w:pPr>
        <w:ind w:firstLine="640"/>
        <w:jc w:val="center"/>
        <w:spacing w:line="360" w:lineRule="auto"/>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spacing w:line="264" w:lineRule="auto"/>
        <w:rPr>
          <w:rFonts w:hint="eastAsia" w:ascii="宋体" w:hAnsi="宋体" w:eastAsia="宋体" w:cs="宋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致：</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徐州医科大学</w:t>
      </w:r>
      <w:r/>
    </w:p>
    <w:p>
      <w:pPr>
        <w:ind w:firstLine="60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根据</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]招标文件，</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姓名</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代表我方</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（投标人的名称）全权处理本次投标的有关事宜。</w:t>
      </w:r>
      <w:r/>
    </w:p>
    <w:p>
      <w:pPr>
        <w:ind w:firstLine="60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据此函，投标人承诺并同意如下： </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1.投标人唯一投标报价见《开标一览表》。</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2.投标人将按招标文件的规定履行合同责任和义务。</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3.投标人已详细审查全部招标文件，包括第[插入编号] [补遗书]</w:t>
      </w:r>
      <w:r>
        <w:rPr>
          <w:rFonts w:hint="eastAsia" w:ascii="宋体" w:hAnsi="宋体" w:cs="宋体"/>
          <w:color w:val="000000" w:themeColor="text1"/>
          <w:sz w:val="28"/>
          <w:szCs w:val="28"/>
          <w:highlight w:val="none"/>
          <w:lang w:eastAsia="zh-CN"/>
          <w14:textFill>
            <w14:solidFill>
              <w14:schemeClr w14:val="tx1"/>
            </w14:solidFill>
          </w14:textFill>
        </w:rPr>
        <w:t xml:space="preserve">（如果有的话）</w:t>
      </w:r>
      <w:r>
        <w:rPr>
          <w:rFonts w:hint="eastAsia" w:ascii="宋体" w:hAnsi="宋体" w:cs="宋体"/>
          <w:color w:val="000000" w:themeColor="text1"/>
          <w:sz w:val="28"/>
          <w:szCs w:val="28"/>
          <w:highlight w:val="none"/>
          <w14:textFill>
            <w14:solidFill>
              <w14:schemeClr w14:val="tx1"/>
            </w14:solidFill>
          </w14:textFill>
        </w:rPr>
        <w:t xml:space="preserve">。投标人完全理解并同意放弃对这方面有不明及误解的</w:t>
      </w:r>
      <w:r>
        <w:rPr>
          <w:rFonts w:hint="eastAsia" w:ascii="宋体" w:hAnsi="宋体" w:cs="宋体"/>
          <w:color w:val="000000" w:themeColor="text1"/>
          <w:sz w:val="28"/>
          <w:szCs w:val="28"/>
          <w:highlight w:val="none"/>
          <w:lang w:eastAsia="zh-CN"/>
          <w14:textFill>
            <w14:solidFill>
              <w14:schemeClr w14:val="tx1"/>
            </w14:solidFill>
          </w14:textFill>
        </w:rPr>
        <w:t xml:space="preserve">权利</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4.投标有效期为开标之日后90天。</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6.投标人同意按照招标文件规定支付招标代理服务费。</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8.采购人有权对投标人投标文件的真实性进行核实，如投标人不能在采购人规定的时间内向采购人提供有效的证明文件，将被采购人视为放弃中标资格。</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9.与本投标有关的一切正式往来信函请寄：</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地址： </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电话： </w:t>
      </w:r>
      <w:r/>
    </w:p>
    <w:p>
      <w:pPr>
        <w:ind w:firstLine="1800"/>
        <w:jc w:val="right"/>
        <w:spacing w:line="288"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ind w:firstLine="1800"/>
        <w:jc w:val="center"/>
        <w:spacing w:line="288"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480"/>
        <w:jc w:val="center"/>
        <w:spacing w:line="360" w:lineRule="auto"/>
        <w:widowControl/>
        <w:rPr>
          <w:rFonts w:ascii="宋体" w:hAnsi="宋体"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themeColor="text1"/>
          <w:sz w:val="28"/>
          <w:szCs w:val="28"/>
          <w:highlight w:val="none"/>
          <w:u w:val="single"/>
          <w14:textFill>
            <w14:solidFill>
              <w14:schemeClr w14:val="tx1"/>
            </w14:solidFill>
          </w14:textFill>
        </w:rPr>
        <w:t xml:space="preserve">政府采购客户端工具输入报价自动生成</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三、分项价格表格式</w:t>
      </w:r>
      <w:r/>
    </w:p>
    <w:p>
      <w:pPr>
        <w:ind w:firstLine="600"/>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jc w:val="righ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货币单位：人民币元</w:t>
      </w:r>
      <w:r/>
    </w:p>
    <w:p>
      <w:pPr>
        <w:ind w:firstLine="3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格式自拟</w:t>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0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注：投标人对以上数据的真实性负责。</w:t>
      </w:r>
      <w:r/>
    </w:p>
    <w:p>
      <w:pPr>
        <w:jc w:val="lef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采购人或采购代理机构有权将以上内容进行公示。</w:t>
      </w:r>
      <w:r/>
    </w:p>
    <w:p>
      <w:pPr>
        <w:ind w:firstLine="56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四、偏离表格式</w:t>
      </w:r>
      <w:r/>
    </w:p>
    <w:p>
      <w:pPr>
        <w:ind w:firstLine="600"/>
        <w:spacing w:line="479" w:lineRule="atLeast"/>
        <w:rPr>
          <w:rFonts w:ascii="宋体" w:hAnsi="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szCs w:val="32"/>
          <w:highlight w:val="none"/>
          <w14:textFill>
            <w14:solidFill>
              <w14:schemeClr w14:val="tx1"/>
            </w14:solidFill>
          </w14:textFill>
        </w:rPr>
        <w:t xml:space="preserve"> </w:t>
      </w:r>
      <w:r/>
    </w:p>
    <w:p>
      <w:pPr>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项目编号：</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项目名称：</w:t>
      </w:r>
      <w:r/>
    </w:p>
    <w:tbl>
      <w:tblPr>
        <w:tblStyle w:val="81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注</w:t>
      </w:r>
      <w:r>
        <w:rPr>
          <w:rFonts w:hint="eastAsia" w:ascii="宋体" w:hAnsi="宋体" w:cs="宋体"/>
          <w:color w:val="000000" w:themeColor="text1"/>
          <w:sz w:val="28"/>
          <w:highlight w:val="none"/>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71"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3900"/>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五、授权委托书格式</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委托人：</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地址：</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法定代表人：      职务：</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统一社会信用代码：</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受托人：               性别：男（女）</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年龄：  岁             民族：  族</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职务：                 身份证号：</w:t>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兹委托（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）全权代表我企业（公司）参与（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）的招、投标活动及签订合同。（</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）无转委托权。</w:t>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委托期限自</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日起至</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日止。</w:t>
      </w:r>
      <w:r/>
    </w:p>
    <w:p>
      <w:pPr>
        <w:ind w:firstLine="63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特此授权委托。</w:t>
      </w:r>
      <w:r/>
    </w:p>
    <w:p>
      <w:pPr>
        <w:ind w:firstLine="600"/>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委托人（电子签章）：</w:t>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法定代表人（签字或盖章）： </w:t>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受托人（签字或盖章）：</w:t>
      </w:r>
      <w:r/>
    </w:p>
    <w:p>
      <w:pPr>
        <w:pStyle w:val="791"/>
        <w:ind w:left="0" w:firstLine="602"/>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91"/>
        <w:ind w:left="0" w:firstLine="60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受托人联系方式：             邮箱：</w:t>
      </w:r>
      <w:r/>
    </w:p>
    <w:p>
      <w:pPr>
        <w:ind w:right="600" w:firstLine="615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年  月  日</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有效期内的受托人身份证扫描件附后</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p>
    <w:p>
      <w:pPr>
        <w:ind w:firstLine="600"/>
        <w:jc w:val="center"/>
        <w:spacing w:before="100" w:after="100"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ind w:firstLine="600"/>
        <w:jc w:val="center"/>
        <w:spacing w:before="100" w:after="100" w:line="479" w:lineRule="atLeast"/>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六、中小企业声明函格式</w:t>
      </w:r>
      <w:r/>
    </w:p>
    <w:p>
      <w:pPr>
        <w:spacing w:before="100" w:after="100"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spacing w:before="100" w:after="100"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主校区规划修编</w:t>
      </w:r>
      <w:r/>
    </w:p>
    <w:p>
      <w:pPr>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8"/>
          <w:szCs w:val="28"/>
          <w:highlight w:val="none"/>
          <w:lang w:eastAsia="zh-CN"/>
          <w14:textFill>
            <w14:solidFill>
              <w14:schemeClr w14:val="tx1"/>
            </w14:solidFill>
          </w14:textFill>
        </w:rPr>
        <w:t xml:space="preserve">〔2020〕46号</w:t>
      </w:r>
      <w:r>
        <w:rPr>
          <w:rFonts w:hint="eastAsia" w:ascii="宋体" w:hAnsi="宋体" w:cs="宋体"/>
          <w:color w:val="000000" w:themeColor="text1"/>
          <w:sz w:val="28"/>
          <w:szCs w:val="28"/>
          <w:highlight w:val="none"/>
          <w14:textFill>
            <w14:solidFill>
              <w14:schemeClr w14:val="tx1"/>
            </w14:solidFill>
          </w14:textFill>
        </w:rPr>
        <w:t xml:space="preserve">）的规定，本公司参加（</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徐州医科大学</w:t>
      </w:r>
      <w:r>
        <w:rPr>
          <w:rFonts w:hint="eastAsia" w:ascii="宋体" w:hAnsi="宋体" w:cs="宋体"/>
          <w:color w:val="000000" w:themeColor="text1"/>
          <w:sz w:val="28"/>
          <w:szCs w:val="28"/>
          <w:highlight w:val="none"/>
          <w14:textFill>
            <w14:solidFill>
              <w14:schemeClr w14:val="tx1"/>
            </w14:solidFill>
          </w14:textFill>
        </w:rPr>
        <w:t xml:space="preserve">）的（</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8"/>
          <w:szCs w:val="28"/>
          <w:highlight w:val="none"/>
          <w14:textFill>
            <w14:solidFill>
              <w14:schemeClr w14:val="tx1"/>
            </w14:solidFill>
          </w14:textFill>
        </w:rPr>
        <w:t xml:space="preserve">）采购活动，服务全部由符合政策要求的中小企业承接。相关企业的具体情况如下：</w:t>
      </w:r>
      <w:r/>
    </w:p>
    <w:p>
      <w:pPr>
        <w:pStyle w:val="797"/>
        <w:ind w:left="0"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其他未列明行业</w:t>
      </w:r>
      <w:r>
        <w:rPr>
          <w:rFonts w:hint="eastAsia" w:ascii="宋体" w:hAnsi="宋体" w:cs="宋体"/>
          <w:color w:val="000000" w:themeColor="text1"/>
          <w:sz w:val="28"/>
          <w:szCs w:val="28"/>
          <w:highlight w:val="none"/>
          <w14:textFill>
            <w14:solidFill>
              <w14:schemeClr w14:val="tx1"/>
            </w14:solidFill>
          </w14:textFill>
        </w:rPr>
        <w:t xml:space="preserve">）；承接企业为（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），从业人员（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万元），属于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（□中型企业、□小型企业、□微型企业，请填写或勾选）</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pStyle w:val="797"/>
        <w:ind w:left="0"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97"/>
        <w:ind w:left="0"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797"/>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97"/>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企业名称（电子签章）：</w:t>
      </w:r>
      <w:r/>
    </w:p>
    <w:p>
      <w:pPr>
        <w:pStyle w:val="797"/>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日期：  年  月  日</w:t>
      </w:r>
      <w:r/>
    </w:p>
    <w:p>
      <w:pPr>
        <w:pStyle w:val="797"/>
        <w:ind w:left="0"/>
        <w:jc w:val="left"/>
        <w:spacing w:after="0"/>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97"/>
        <w:ind w:left="0"/>
        <w:jc w:val="left"/>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说明：</w:t>
      </w:r>
      <w:r/>
    </w:p>
    <w:p>
      <w:pPr>
        <w:pStyle w:val="797"/>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1.</w:t>
      </w:r>
      <w:r>
        <w:rPr>
          <w:rFonts w:hint="eastAsia" w:ascii="宋体" w:hAnsi="宋体" w:cs="宋体"/>
          <w:b/>
          <w:bCs/>
          <w:color w:val="000000" w:themeColor="text1"/>
          <w:sz w:val="28"/>
          <w:szCs w:val="28"/>
          <w:highlight w:val="none"/>
          <w14:textFill>
            <w14:solidFill>
              <w14:schemeClr w14:val="tx1"/>
            </w14:solidFill>
          </w14:textFill>
        </w:rPr>
        <w:t xml:space="preserve">中小微</w:t>
      </w:r>
      <w:r>
        <w:rPr>
          <w:rFonts w:hint="eastAsia" w:ascii="宋体" w:hAnsi="宋体" w:cs="宋体"/>
          <w:b/>
          <w:bCs/>
          <w:color w:val="000000" w:themeColor="text1"/>
          <w:sz w:val="28"/>
          <w:szCs w:val="28"/>
          <w:highlight w:val="none"/>
          <w:lang w:eastAsia="zh-CN"/>
          <w14:textFill>
            <w14:solidFill>
              <w14:schemeClr w14:val="tx1"/>
            </w14:solidFill>
          </w14:textFill>
        </w:rPr>
        <w:t xml:space="preserve">企业</w:t>
      </w:r>
      <w:r>
        <w:rPr>
          <w:rFonts w:hint="eastAsia" w:ascii="宋体" w:hAnsi="宋体" w:cs="宋体"/>
          <w:b/>
          <w:bCs/>
          <w:color w:val="000000" w:themeColor="text1"/>
          <w:sz w:val="28"/>
          <w:szCs w:val="28"/>
          <w:highlight w:val="none"/>
          <w14:textFill>
            <w14:solidFill>
              <w14:schemeClr w14:val="tx1"/>
            </w14:solidFill>
          </w14:textFill>
        </w:rPr>
        <w:t xml:space="preserve">划分具体以《政府采购促进中小企业发展管理办法》（财库</w:t>
      </w:r>
      <w:r>
        <w:rPr>
          <w:rFonts w:hint="eastAsia" w:ascii="宋体" w:hAnsi="宋体" w:cs="宋体"/>
          <w:b/>
          <w:bCs/>
          <w:color w:val="000000" w:themeColor="text1"/>
          <w:sz w:val="28"/>
          <w:szCs w:val="28"/>
          <w:highlight w:val="none"/>
          <w:lang w:eastAsia="zh-CN"/>
          <w14:textFill>
            <w14:solidFill>
              <w14:schemeClr w14:val="tx1"/>
            </w14:solidFill>
          </w14:textFill>
        </w:rPr>
        <w:t xml:space="preserve">〔2020〕</w:t>
      </w:r>
      <w:r>
        <w:rPr>
          <w:rFonts w:hint="eastAsia" w:ascii="宋体" w:hAnsi="宋体" w:cs="宋体"/>
          <w:b/>
          <w:bCs/>
          <w:color w:val="000000" w:themeColor="text1"/>
          <w:sz w:val="28"/>
          <w:szCs w:val="28"/>
          <w:highlight w:val="none"/>
          <w14:textFill>
            <w14:solidFill>
              <w14:schemeClr w14:val="tx1"/>
            </w14:solidFill>
          </w14:textFill>
        </w:rPr>
        <w:t xml:space="preserve">46号）和《工业和信息化部、国家统计局、国家发展和改革委员会、财政部关于印发中小企业划型标准规定的通知》（工信部联企业</w:t>
      </w:r>
      <w:r>
        <w:rPr>
          <w:rFonts w:hint="eastAsia" w:ascii="宋体" w:hAnsi="宋体" w:cs="宋体"/>
          <w:b/>
          <w:bCs/>
          <w:color w:val="000000" w:themeColor="text1"/>
          <w:sz w:val="28"/>
          <w:szCs w:val="28"/>
          <w:highlight w:val="none"/>
          <w:lang w:eastAsia="zh-CN"/>
          <w14:textFill>
            <w14:solidFill>
              <w14:schemeClr w14:val="tx1"/>
            </w14:solidFill>
          </w14:textFill>
        </w:rPr>
        <w:t xml:space="preserve">〔2011〕300号</w:t>
      </w:r>
      <w:r>
        <w:rPr>
          <w:rFonts w:hint="eastAsia" w:ascii="宋体" w:hAnsi="宋体" w:cs="宋体"/>
          <w:b/>
          <w:bCs/>
          <w:color w:val="000000" w:themeColor="text1"/>
          <w:sz w:val="28"/>
          <w:szCs w:val="28"/>
          <w:highlight w:val="none"/>
          <w14:textFill>
            <w14:solidFill>
              <w14:schemeClr w14:val="tx1"/>
            </w14:solidFill>
          </w14:textFill>
        </w:rPr>
        <w:t xml:space="preserve">）的规定为准。</w:t>
      </w:r>
      <w:r/>
    </w:p>
    <w:p>
      <w:pPr>
        <w:pStyle w:val="797"/>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2.</w:t>
      </w:r>
      <w:r>
        <w:rPr>
          <w:rFonts w:hint="eastAsia" w:ascii="宋体" w:hAnsi="宋体" w:cs="宋体"/>
          <w:b/>
          <w:bCs/>
          <w:color w:val="000000" w:themeColor="text1"/>
          <w:sz w:val="28"/>
          <w:szCs w:val="28"/>
          <w:highlight w:val="none"/>
          <w14:textFill>
            <w14:solidFill>
              <w14:schemeClr w14:val="tx1"/>
            </w14:solidFill>
          </w14:textFill>
        </w:rPr>
        <w:t xml:space="preserve">从业人员、营业收入、资产总额填报供应商上一年度数据，无上一年度数据的新成立企业可不填报。</w:t>
      </w:r>
      <w:r/>
    </w:p>
    <w:p>
      <w:pPr>
        <w:pStyle w:val="797"/>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3.</w:t>
      </w:r>
      <w:r>
        <w:rPr>
          <w:rFonts w:hint="eastAsia" w:ascii="宋体" w:hAnsi="宋体" w:cs="宋体"/>
          <w:b/>
          <w:bCs/>
          <w:color w:val="000000" w:themeColor="text1"/>
          <w:sz w:val="28"/>
          <w:szCs w:val="28"/>
          <w:highlight w:val="none"/>
          <w14:textFill>
            <w14:solidFill>
              <w14:schemeClr w14:val="tx1"/>
            </w14:solidFill>
          </w14:textFill>
        </w:rPr>
        <w:t xml:space="preserve">中标、成交供应商为小型、微型企业的，采购人或者其委托的采购代理机构有权随中标、成交结果同时公告其《中小企业声明函》，接受社会监督。</w:t>
      </w:r>
      <w:r/>
    </w:p>
    <w:p>
      <w:pPr>
        <w:pStyle w:val="797"/>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4.</w:t>
      </w:r>
      <w:r>
        <w:rPr>
          <w:rFonts w:hint="eastAsia" w:ascii="宋体" w:hAnsi="宋体" w:cs="宋体"/>
          <w:b/>
          <w:bCs/>
          <w:color w:val="000000" w:themeColor="text1"/>
          <w:sz w:val="28"/>
          <w:szCs w:val="28"/>
          <w:highlight w:val="none"/>
          <w14:textFill>
            <w14:solidFill>
              <w14:schemeClr w14:val="tx1"/>
            </w14:solidFill>
          </w14:textFill>
        </w:rPr>
        <w:t xml:space="preserve">执行江苏省财政厅</w:t>
      </w:r>
      <w:r>
        <w:rPr>
          <w:rFonts w:hint="eastAsia" w:ascii="宋体" w:hAnsi="宋体" w:cs="宋体"/>
          <w:b/>
          <w:bCs/>
          <w:color w:val="000000" w:themeColor="text1"/>
          <w:sz w:val="28"/>
          <w:szCs w:val="28"/>
          <w:highlight w:val="none"/>
          <w:lang w:eastAsia="zh-CN"/>
          <w14:textFill>
            <w14:solidFill>
              <w14:schemeClr w14:val="tx1"/>
            </w14:solidFill>
          </w14:textFill>
        </w:rPr>
        <w:t xml:space="preserve">《关于进一步加大政府采购支持中小企业力度的通知》</w:t>
      </w:r>
      <w:r>
        <w:rPr>
          <w:rFonts w:hint="eastAsia" w:ascii="宋体" w:hAnsi="宋体" w:cs="宋体"/>
          <w:b/>
          <w:bCs/>
          <w:color w:val="000000" w:themeColor="text1"/>
          <w:sz w:val="28"/>
          <w:szCs w:val="28"/>
          <w:highlight w:val="none"/>
          <w14:textFill>
            <w14:solidFill>
              <w14:schemeClr w14:val="tx1"/>
            </w14:solidFill>
          </w14:textFill>
        </w:rPr>
        <w:t xml:space="preserve">（苏财购〔2022〕45号）的规定。</w:t>
      </w:r>
      <w:r/>
    </w:p>
    <w:p>
      <w:pPr>
        <w:pStyle w:val="797"/>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5.</w:t>
      </w:r>
      <w:r>
        <w:rPr>
          <w:rFonts w:hint="eastAsia" w:ascii="宋体" w:hAnsi="宋体" w:cs="宋体"/>
          <w:b/>
          <w:bCs/>
          <w:color w:val="000000" w:themeColor="text1"/>
          <w:sz w:val="28"/>
          <w:szCs w:val="28"/>
          <w:highlight w:val="none"/>
          <w14:textFill>
            <w14:solidFill>
              <w14:schemeClr w14:val="tx1"/>
            </w14:solidFill>
          </w14:textFill>
        </w:rPr>
        <w:t xml:space="preserve">供应商提供的《中小企业声明函》与事实不符的，依照</w:t>
      </w:r>
      <w:r>
        <w:rPr>
          <w:rFonts w:hint="eastAsia" w:ascii="宋体" w:hAnsi="宋体" w:cs="宋体"/>
          <w:b/>
          <w:bCs/>
          <w:color w:val="000000" w:themeColor="text1"/>
          <w:sz w:val="28"/>
          <w:szCs w:val="28"/>
          <w:highlight w:val="none"/>
          <w:lang w:eastAsia="zh-CN"/>
          <w14:textFill>
            <w14:solidFill>
              <w14:schemeClr w14:val="tx1"/>
            </w14:solidFill>
          </w14:textFill>
        </w:rPr>
        <w:t xml:space="preserve">《中华人民共和国政府采购法》</w:t>
      </w:r>
      <w:r>
        <w:rPr>
          <w:rFonts w:hint="eastAsia" w:ascii="宋体" w:hAnsi="宋体" w:cs="宋体"/>
          <w:b/>
          <w:bCs/>
          <w:color w:val="000000" w:themeColor="text1"/>
          <w:sz w:val="28"/>
          <w:szCs w:val="28"/>
          <w:highlight w:val="none"/>
          <w14:textFill>
            <w14:solidFill>
              <w14:schemeClr w14:val="tx1"/>
            </w14:solidFill>
          </w14:textFill>
        </w:rPr>
        <w:t xml:space="preserve">第七十七条第一款的规定追究法律责任。</w:t>
      </w:r>
      <w:r/>
    </w:p>
    <w:p>
      <w:pPr>
        <w:ind w:firstLine="562"/>
        <w:jc w:val="lef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6.</w:t>
      </w:r>
      <w:r>
        <w:rPr>
          <w:rFonts w:hint="eastAsia" w:ascii="宋体" w:hAnsi="宋体" w:cs="宋体"/>
          <w:b/>
          <w:bCs/>
          <w:color w:val="000000" w:themeColor="text1"/>
          <w:sz w:val="28"/>
          <w:szCs w:val="28"/>
          <w:highlight w:val="none"/>
          <w14:textFill>
            <w14:solidFill>
              <w14:schemeClr w14:val="tx1"/>
            </w14:solidFill>
          </w14:textFill>
        </w:rPr>
        <w:t xml:space="preserve">《中小企业声明函》查询渠道用微信搜索“中小企业规模类型自测小程序”。</w:t>
      </w:r>
      <w:r/>
    </w:p>
    <w:p>
      <w:pPr>
        <w:pStyle w:val="80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60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65935" cy="3161665"/>
                <wp:effectExtent l="0" t="0" r="5715"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1765935" cy="316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9.0pt;height:248.9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themeColor="text1"/>
          <w:highlight w:val="none"/>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七、残疾人福利性单位声明函格式</w:t>
      </w:r>
      <w:r/>
    </w:p>
    <w:p>
      <w:pPr>
        <w:ind w:firstLine="624"/>
        <w:spacing w:line="479" w:lineRule="atLeast"/>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项目编号：</w:t>
      </w:r>
      <w:r/>
    </w:p>
    <w:p>
      <w:pPr>
        <w:spacing w:line="360" w:lineRule="auto"/>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项目名称：</w:t>
      </w:r>
      <w:r/>
    </w:p>
    <w:p>
      <w:pPr>
        <w:ind w:firstLine="624"/>
        <w:spacing w:line="360" w:lineRule="auto"/>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highlight w:val="none"/>
          <w14:textFill>
            <w14:solidFill>
              <w14:schemeClr w14:val="tx1"/>
            </w14:solidFill>
          </w14:textFill>
        </w:rPr>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pacing w:val="6"/>
          <w:sz w:val="30"/>
          <w:highlight w:val="none"/>
          <w:lang w:eastAsia="zh-CN"/>
          <w14:textFill>
            <w14:solidFill>
              <w14:schemeClr w14:val="tx1"/>
            </w14:solidFill>
          </w14:textFill>
        </w:rPr>
        <w:t xml:space="preserve">〔2017〕141号</w:t>
      </w:r>
      <w:r>
        <w:rPr>
          <w:rFonts w:hint="eastAsia" w:ascii="宋体" w:hAnsi="宋体" w:cs="宋体"/>
          <w:color w:val="000000" w:themeColor="text1"/>
          <w:spacing w:val="6"/>
          <w:sz w:val="30"/>
          <w:highlight w:val="none"/>
          <w14:textFill>
            <w14:solidFill>
              <w14:schemeClr w14:val="tx1"/>
            </w14:solidFill>
          </w14:textFill>
        </w:rPr>
        <w:t xml:space="preserve">）的规定，本单位为符合条件的残疾人福利性单位，且本单位参加</w:t>
      </w:r>
      <w:r>
        <w:rPr>
          <w:rFonts w:hint="eastAsia" w:ascii="宋体" w:hAnsi="宋体" w:cs="宋体"/>
          <w:color w:val="000000" w:themeColor="text1"/>
          <w:sz w:val="30"/>
          <w:highlight w:val="none"/>
          <w14:textFill>
            <w14:solidFill>
              <w14:schemeClr w14:val="tx1"/>
            </w14:solidFill>
          </w14:textFill>
        </w:rPr>
        <w:t xml:space="preserve">______</w:t>
      </w:r>
      <w:r>
        <w:rPr>
          <w:rFonts w:hint="eastAsia" w:ascii="宋体" w:hAnsi="宋体" w:cs="宋体"/>
          <w:color w:val="000000" w:themeColor="text1"/>
          <w:spacing w:val="6"/>
          <w:sz w:val="30"/>
          <w:highlight w:val="none"/>
          <w14:textFill>
            <w14:solidFill>
              <w14:schemeClr w14:val="tx1"/>
            </w14:solidFill>
          </w14:textFill>
        </w:rPr>
        <w:t xml:space="preserve">单位的</w:t>
      </w:r>
      <w:r>
        <w:rPr>
          <w:rFonts w:hint="eastAsia" w:ascii="宋体" w:hAnsi="宋体" w:cs="宋体"/>
          <w:color w:val="000000" w:themeColor="text1"/>
          <w:sz w:val="30"/>
          <w:highlight w:val="none"/>
          <w14:textFill>
            <w14:solidFill>
              <w14:schemeClr w14:val="tx1"/>
            </w14:solidFill>
          </w14:textFill>
        </w:rPr>
        <w:t xml:space="preserve">______</w:t>
      </w:r>
      <w:r>
        <w:rPr>
          <w:rFonts w:hint="eastAsia" w:ascii="宋体" w:hAnsi="宋体" w:cs="宋体"/>
          <w:color w:val="000000" w:themeColor="text1"/>
          <w:spacing w:val="6"/>
          <w:sz w:val="30"/>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 </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45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ind w:firstLine="45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我单位在参加</w:t>
      </w:r>
      <w:r>
        <w:rPr>
          <w:rFonts w:hint="eastAsia" w:ascii="宋体" w:hAnsi="宋体" w:cs="宋体"/>
          <w:color w:val="000000" w:themeColor="text1"/>
          <w:sz w:val="30"/>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30"/>
          <w:highlight w:val="none"/>
          <w14:textFill>
            <w14:solidFill>
              <w14:schemeClr w14:val="tx1"/>
            </w14:solidFill>
          </w14:textFill>
        </w:rPr>
        <w:t xml:space="preserve">（项目编号</w:t>
      </w:r>
      <w:r>
        <w:rPr>
          <w:rFonts w:hint="eastAsia" w:ascii="宋体" w:hAnsi="宋体" w:cs="宋体"/>
          <w:color w:val="000000" w:themeColor="text1"/>
          <w:sz w:val="30"/>
          <w:highlight w:val="none"/>
          <w:lang w:eastAsia="zh-CN"/>
          <w14:textFill>
            <w14:solidFill>
              <w14:schemeClr w14:val="tx1"/>
            </w14:solidFill>
          </w14:textFill>
        </w:rPr>
        <w:t xml:space="preserve">）</w:t>
      </w:r>
      <w:r>
        <w:rPr>
          <w:rFonts w:hint="eastAsia" w:ascii="宋体" w:hAnsi="宋体" w:cs="宋体"/>
          <w:color w:val="000000" w:themeColor="text1"/>
          <w:sz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我单位对上述声明的真实性负责。如有虚假，将依法承担相应责任。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45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ind w:firstLine="600"/>
        <w:jc w:val="center"/>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highlight w:val="none"/>
          <w14:textFill>
            <w14:solidFill>
              <w14:schemeClr w14:val="tx1"/>
            </w14:solidFill>
          </w14:textFill>
        </w:rPr>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九、预付款保函支付条款模板</w:t>
      </w:r>
      <w:r/>
    </w:p>
    <w:p>
      <w:pPr>
        <w:ind w:firstLine="605"/>
        <w:spacing w:line="479" w:lineRule="atLeast"/>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（2）验收合格后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5"/>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（1）合同签订后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（2）验收合格后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5"/>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w:t>
      </w:r>
      <w:r/>
    </w:p>
    <w:p>
      <w:pPr>
        <w:spacing w:line="360" w:lineRule="auto"/>
        <w:rPr>
          <w:rFonts w:ascii="宋体" w:hAnsi="宋体" w:cs="宋体"/>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注</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p>
    <w:p>
      <w:pPr>
        <w:ind w:firstLine="56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付款条件一中，出具预付款保函后支付的合同款应当与保函金额一致。</w:t>
      </w:r>
      <w:r/>
    </w:p>
    <w:p>
      <w:pPr>
        <w:ind w:firstLine="56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付款条件二中，预付款比例设定应符合《关于做好政府采购支持企业发展有关事项的通知》</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苏财购〔2020〕52号</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要求。</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4"/>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4"/>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04"/>
                            <w:jc w:val="center"/>
                          </w:pPr>
                          <w:r>
                            <w:fldChar w:fldCharType="begin"/>
                          </w:r>
                          <w:r>
                            <w:instrText xml:space="preserve"> PAGE \* Arabic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jc w:val="center"/>
                    </w:pPr>
                    <w:r>
                      <w:fldChar w:fldCharType="begin"/>
                    </w:r>
                    <w:r>
                      <w:instrText xml:space="preserve"> PAGE \* Arabic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pBdr>
        <w:bottom w:val="single" w:color="auto" w:sz="4" w:space="0"/>
      </w:pBdr>
    </w:pPr>
    <w:r>
      <w:rPr>
        <w:rFonts w:hint="eastAsia"/>
        <w:lang w:eastAsia="zh-CN"/>
      </w:rPr>
      <w:t xml:space="preserve">主校区规划修编</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6" w:name="OLE_LINK1"/>
    <w:r>
      <w:rPr>
        <w:rFonts w:hint="eastAsia"/>
        <w:sz w:val="18"/>
        <w:lang w:eastAsia="zh-CN"/>
      </w:rPr>
      <w:t xml:space="preserve">主校区规划修编</w:t>
    </w:r>
    <w:r>
      <w:rPr>
        <w:rFonts w:hint="eastAsia"/>
        <w:sz w:val="18"/>
      </w:rPr>
      <w:t xml:space="preserve">招标文件</w:t>
    </w:r>
    <w:bookmarkEnd w:id="6"/>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pBdr>
        <w:bottom w:val="single" w:color="auto" w:sz="4" w:space="0"/>
      </w:pBdr>
    </w:pPr>
    <w:r>
      <w:rPr>
        <w:rFonts w:hint="eastAsia"/>
        <w:lang w:eastAsia="zh-CN"/>
      </w:rPr>
      <w:t xml:space="preserve">主校区规划修编</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name w:val="Heading 1"/>
    <w:basedOn w:val="779"/>
    <w:next w:val="779"/>
    <w:link w:val="902"/>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2">
    <w:name w:val="Heading 3"/>
    <w:basedOn w:val="779"/>
    <w:next w:val="779"/>
    <w:link w:val="904"/>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905"/>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906"/>
    <w:uiPriority w:val="9"/>
    <w:unhideWhenUsed/>
    <w:qFormat/>
    <w:pPr>
      <w:keepLines/>
      <w:keepNext/>
      <w:spacing w:before="320" w:after="200"/>
      <w:outlineLvl w:val="4"/>
    </w:pPr>
    <w:rPr>
      <w:rFonts w:ascii="Arial" w:hAnsi="Arial" w:eastAsia="Arial" w:cs="Arial"/>
      <w:b/>
      <w:bCs/>
      <w:sz w:val="24"/>
    </w:rPr>
  </w:style>
  <w:style w:type="paragraph" w:styleId="785">
    <w:name w:val="Heading 6"/>
    <w:basedOn w:val="779"/>
    <w:next w:val="779"/>
    <w:link w:val="90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90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910"/>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Block Text"/>
    <w:basedOn w:val="779"/>
    <w:next w:val="783"/>
    <w:uiPriority w:val="99"/>
    <w:unhideWhenUsed/>
    <w:qFormat/>
    <w:pPr>
      <w:ind w:left="1440" w:right="1440"/>
      <w:spacing w:after="120"/>
    </w:pPr>
  </w:style>
  <w:style w:type="paragraph" w:styleId="792">
    <w:name w:val="toc 7"/>
    <w:basedOn w:val="779"/>
    <w:next w:val="779"/>
    <w:uiPriority w:val="39"/>
    <w:unhideWhenUsed/>
    <w:qFormat/>
    <w:pPr>
      <w:ind w:left="1701"/>
      <w:spacing w:after="57"/>
    </w:pPr>
  </w:style>
  <w:style w:type="paragraph" w:styleId="793">
    <w:name w:val="Normal Indent"/>
    <w:basedOn w:val="779"/>
    <w:uiPriority w:val="0"/>
    <w:qFormat/>
    <w:pPr>
      <w:ind w:firstLine="420"/>
    </w:pPr>
  </w:style>
  <w:style w:type="paragraph" w:styleId="794">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5">
    <w:name w:val="annotation text"/>
    <w:basedOn w:val="779"/>
    <w:link w:val="1043"/>
    <w:uiPriority w:val="0"/>
    <w:qFormat/>
    <w:pPr>
      <w:jc w:val="left"/>
    </w:pPr>
  </w:style>
  <w:style w:type="paragraph" w:styleId="796">
    <w:name w:val="Body Text"/>
    <w:basedOn w:val="779"/>
    <w:next w:val="779"/>
    <w:uiPriority w:val="99"/>
    <w:qFormat/>
    <w:pPr>
      <w:spacing w:after="120"/>
    </w:pPr>
    <w:rPr>
      <w:rFonts w:ascii="Calibri" w:hAnsi="Calibri"/>
    </w:rPr>
  </w:style>
  <w:style w:type="paragraph" w:styleId="797">
    <w:name w:val="Body Text Indent"/>
    <w:basedOn w:val="779"/>
    <w:next w:val="779"/>
    <w:uiPriority w:val="0"/>
    <w:qFormat/>
    <w:pPr>
      <w:ind w:left="420"/>
      <w:spacing w:after="120"/>
    </w:pPr>
    <w:rPr>
      <w:rFonts w:ascii="Calibri" w:hAnsi="Calibri"/>
    </w:rPr>
  </w:style>
  <w:style w:type="paragraph" w:styleId="798">
    <w:name w:val="index 4"/>
    <w:basedOn w:val="779"/>
    <w:next w:val="779"/>
    <w:uiPriority w:val="99"/>
    <w:semiHidden/>
    <w:unhideWhenUsed/>
    <w:qFormat/>
    <w:pPr>
      <w:ind w:left="600"/>
    </w:pPr>
  </w:style>
  <w:style w:type="paragraph" w:styleId="799">
    <w:name w:val="toc 5"/>
    <w:basedOn w:val="779"/>
    <w:next w:val="779"/>
    <w:uiPriority w:val="39"/>
    <w:unhideWhenUsed/>
    <w:qFormat/>
    <w:pPr>
      <w:ind w:left="1134"/>
      <w:spacing w:after="57"/>
    </w:pPr>
  </w:style>
  <w:style w:type="paragraph" w:styleId="800">
    <w:name w:val="toc 3"/>
    <w:basedOn w:val="779"/>
    <w:next w:val="779"/>
    <w:uiPriority w:val="39"/>
    <w:unhideWhenUsed/>
    <w:qFormat/>
    <w:pPr>
      <w:ind w:left="567"/>
      <w:spacing w:after="57"/>
    </w:pPr>
  </w:style>
  <w:style w:type="paragraph" w:styleId="801">
    <w:name w:val="toc 8"/>
    <w:basedOn w:val="779"/>
    <w:next w:val="779"/>
    <w:uiPriority w:val="39"/>
    <w:unhideWhenUsed/>
    <w:qFormat/>
    <w:pPr>
      <w:ind w:left="1984"/>
      <w:spacing w:after="57"/>
    </w:pPr>
  </w:style>
  <w:style w:type="paragraph" w:styleId="802">
    <w:name w:val="endnote text"/>
    <w:basedOn w:val="779"/>
    <w:link w:val="1029"/>
    <w:uiPriority w:val="99"/>
    <w:semiHidden/>
    <w:unhideWhenUsed/>
    <w:qFormat/>
    <w:rPr>
      <w:sz w:val="20"/>
    </w:rPr>
  </w:style>
  <w:style w:type="paragraph" w:styleId="803">
    <w:name w:val="Balloon Text"/>
    <w:basedOn w:val="779"/>
    <w:link w:val="1042"/>
    <w:uiPriority w:val="99"/>
    <w:semiHidden/>
    <w:unhideWhenUsed/>
    <w:qFormat/>
    <w:rPr>
      <w:sz w:val="18"/>
      <w:szCs w:val="18"/>
    </w:rPr>
  </w:style>
  <w:style w:type="paragraph" w:styleId="804">
    <w:name w:val="Footer"/>
    <w:basedOn w:val="779"/>
    <w:uiPriority w:val="99"/>
    <w:qFormat/>
    <w:pPr>
      <w:jc w:val="left"/>
      <w:tabs>
        <w:tab w:val="center" w:pos="4153" w:leader="none"/>
        <w:tab w:val="right" w:pos="8306" w:leader="none"/>
      </w:tabs>
    </w:pPr>
    <w:rPr>
      <w:sz w:val="18"/>
      <w:szCs w:val="18"/>
    </w:rPr>
  </w:style>
  <w:style w:type="paragraph" w:styleId="805">
    <w:name w:val="Header"/>
    <w:basedOn w:val="779"/>
    <w:uiPriority w:val="99"/>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79"/>
    <w:next w:val="779"/>
    <w:uiPriority w:val="39"/>
    <w:qFormat/>
  </w:style>
  <w:style w:type="paragraph" w:styleId="807">
    <w:name w:val="toc 4"/>
    <w:basedOn w:val="779"/>
    <w:next w:val="779"/>
    <w:uiPriority w:val="39"/>
    <w:unhideWhenUsed/>
    <w:qFormat/>
    <w:pPr>
      <w:ind w:left="850"/>
      <w:spacing w:after="57"/>
    </w:pPr>
  </w:style>
  <w:style w:type="paragraph" w:styleId="808">
    <w:name w:val="Subtitle"/>
    <w:basedOn w:val="779"/>
    <w:next w:val="779"/>
    <w:link w:val="914"/>
    <w:uiPriority w:val="11"/>
    <w:qFormat/>
    <w:pPr>
      <w:spacing w:before="200" w:after="200"/>
    </w:pPr>
    <w:rPr>
      <w:sz w:val="24"/>
    </w:rPr>
  </w:style>
  <w:style w:type="paragraph" w:styleId="809">
    <w:name w:val="footnote text"/>
    <w:basedOn w:val="779"/>
    <w:link w:val="1028"/>
    <w:uiPriority w:val="99"/>
    <w:semiHidden/>
    <w:unhideWhenUsed/>
    <w:qFormat/>
    <w:pPr>
      <w:spacing w:after="40"/>
    </w:pPr>
    <w:rPr>
      <w:sz w:val="18"/>
    </w:rPr>
  </w:style>
  <w:style w:type="paragraph" w:styleId="810">
    <w:name w:val="toc 6"/>
    <w:basedOn w:val="779"/>
    <w:next w:val="779"/>
    <w:uiPriority w:val="39"/>
    <w:unhideWhenUsed/>
    <w:qFormat/>
    <w:pPr>
      <w:ind w:left="1417"/>
      <w:spacing w:after="57"/>
    </w:pPr>
  </w:style>
  <w:style w:type="paragraph" w:styleId="811">
    <w:name w:val="table of figures"/>
    <w:basedOn w:val="779"/>
    <w:next w:val="779"/>
    <w:uiPriority w:val="99"/>
    <w:unhideWhenUsed/>
    <w:qFormat/>
  </w:style>
  <w:style w:type="paragraph" w:styleId="812">
    <w:name w:val="toc 2"/>
    <w:basedOn w:val="779"/>
    <w:next w:val="779"/>
    <w:uiPriority w:val="39"/>
    <w:unhideWhenUsed/>
    <w:qFormat/>
    <w:pPr>
      <w:ind w:left="283"/>
      <w:spacing w:after="57"/>
    </w:pPr>
  </w:style>
  <w:style w:type="paragraph" w:styleId="813">
    <w:name w:val="toc 9"/>
    <w:basedOn w:val="779"/>
    <w:next w:val="779"/>
    <w:uiPriority w:val="39"/>
    <w:unhideWhenUsed/>
    <w:qFormat/>
    <w:pPr>
      <w:ind w:left="2268"/>
      <w:spacing w:after="57"/>
    </w:pPr>
  </w:style>
  <w:style w:type="paragraph" w:styleId="814">
    <w:name w:val="Normal (Web)"/>
    <w:basedOn w:val="779"/>
    <w:uiPriority w:val="99"/>
    <w:semiHidden/>
    <w:unhideWhenUsed/>
    <w:qFormat/>
    <w:pPr>
      <w:ind w:left="0" w:right="0"/>
      <w:jc w:val="left"/>
      <w:spacing w:before="0" w:beforeAutospacing="1" w:after="0" w:afterAutospacing="1"/>
    </w:pPr>
    <w:rPr>
      <w:sz w:val="24"/>
      <w:lang w:val="en-US" w:eastAsia="zh-CN" w:bidi="ar"/>
    </w:rPr>
  </w:style>
  <w:style w:type="paragraph" w:styleId="815">
    <w:name w:val="Title"/>
    <w:basedOn w:val="779"/>
    <w:next w:val="779"/>
    <w:link w:val="913"/>
    <w:uiPriority w:val="10"/>
    <w:qFormat/>
    <w:pPr>
      <w:contextualSpacing/>
      <w:spacing w:before="300" w:after="200"/>
    </w:pPr>
    <w:rPr>
      <w:sz w:val="48"/>
      <w:szCs w:val="48"/>
    </w:rPr>
  </w:style>
  <w:style w:type="paragraph" w:styleId="816">
    <w:name w:val="annotation subject"/>
    <w:basedOn w:val="795"/>
    <w:next w:val="795"/>
    <w:link w:val="1044"/>
    <w:uiPriority w:val="99"/>
    <w:semiHidden/>
    <w:unhideWhenUsed/>
    <w:qFormat/>
    <w:rPr>
      <w:b/>
      <w:bCs/>
    </w:rPr>
  </w:style>
  <w:style w:type="table" w:styleId="817">
    <w:name w:val="Table Grid"/>
    <w:basedOn w:val="7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89"/>
    <w:uiPriority w:val="22"/>
    <w:qFormat/>
    <w:rPr>
      <w:b/>
    </w:rPr>
  </w:style>
  <w:style w:type="character" w:styleId="819">
    <w:name w:val="endnote reference"/>
    <w:basedOn w:val="789"/>
    <w:uiPriority w:val="99"/>
    <w:semiHidden/>
    <w:unhideWhenUsed/>
    <w:qFormat/>
    <w:rPr>
      <w:vertAlign w:val="superscript"/>
    </w:rPr>
  </w:style>
  <w:style w:type="character" w:styleId="820">
    <w:name w:val="Hyperlink"/>
    <w:basedOn w:val="789"/>
    <w:uiPriority w:val="99"/>
    <w:unhideWhenUsed/>
    <w:qFormat/>
    <w:rPr>
      <w:color w:val="0000ff"/>
      <w:u w:val="single"/>
    </w:rPr>
  </w:style>
  <w:style w:type="character" w:styleId="821">
    <w:name w:val="annotation reference"/>
    <w:basedOn w:val="789"/>
    <w:uiPriority w:val="99"/>
    <w:semiHidden/>
    <w:unhideWhenUsed/>
    <w:qFormat/>
    <w:rPr>
      <w:sz w:val="21"/>
      <w:szCs w:val="21"/>
    </w:rPr>
  </w:style>
  <w:style w:type="character" w:styleId="822">
    <w:name w:val="footnote reference"/>
    <w:basedOn w:val="789"/>
    <w:uiPriority w:val="99"/>
    <w:unhideWhenUsed/>
    <w:qFormat/>
    <w:rPr>
      <w:vertAlign w:val="superscript"/>
    </w:rPr>
  </w:style>
  <w:style w:type="paragraph" w:styleId="823" w:customStyle="1">
    <w:name w:val="TOC Heading"/>
    <w:uiPriority w:val="39"/>
    <w:unhideWhenUsed/>
    <w:qFormat/>
    <w:rPr>
      <w:rFonts w:hint="default" w:ascii="Times New Roman" w:hAnsi="Times New Roman" w:eastAsia="宋体" w:cs="Times New Roman"/>
    </w:rPr>
  </w:style>
  <w:style w:type="paragraph" w:styleId="824" w:customStyle="1">
    <w:name w:val="列表段落1"/>
    <w:basedOn w:val="825"/>
    <w:next w:val="779"/>
    <w:uiPriority w:val="99"/>
    <w:qFormat/>
    <w:pPr>
      <w:ind w:firstLine="420"/>
    </w:pPr>
  </w:style>
  <w:style w:type="paragraph" w:styleId="825" w:customStyle="1">
    <w:name w:val="正文1"/>
    <w:basedOn w:val="826"/>
    <w:next w:val="830"/>
    <w:uiPriority w:val="0"/>
    <w:qFormat/>
    <w:pPr>
      <w:jc w:val="left"/>
      <w:spacing w:line="360" w:lineRule="atLeast"/>
    </w:pPr>
    <w:rPr>
      <w:rFonts w:ascii="宋体" w:hAnsi="Calibri"/>
      <w:sz w:val="24"/>
      <w:szCs w:val="20"/>
    </w:rPr>
  </w:style>
  <w:style w:type="paragraph" w:styleId="826" w:customStyle="1">
    <w:name w:val="正文11"/>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customStyle="1">
    <w:name w:val="文本块1"/>
    <w:basedOn w:val="828"/>
    <w:next w:val="779"/>
    <w:uiPriority w:val="0"/>
    <w:qFormat/>
    <w:pPr>
      <w:ind w:left="256" w:right="6" w:firstLine="624"/>
    </w:pPr>
    <w:rPr>
      <w:rFonts w:eastAsia="仿宋_GB2312"/>
      <w:sz w:val="28"/>
      <w:szCs w:val="20"/>
    </w:rPr>
  </w:style>
  <w:style w:type="paragraph" w:styleId="828" w:customStyle="1">
    <w:name w:val="正文111"/>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文本块2"/>
    <w:basedOn w:val="828"/>
    <w:uiPriority w:val="0"/>
    <w:qFormat/>
    <w:pPr>
      <w:ind w:left="420" w:right="33"/>
      <w:jc w:val="left"/>
    </w:pPr>
    <w:rPr>
      <w:sz w:val="24"/>
      <w:szCs w:val="20"/>
    </w:rPr>
  </w:style>
  <w:style w:type="paragraph" w:styleId="830" w:customStyle="1">
    <w:name w:val="正文文本1"/>
    <w:basedOn w:val="831"/>
    <w:next w:val="833"/>
    <w:uiPriority w:val="0"/>
    <w:qFormat/>
    <w:pPr>
      <w:spacing w:after="120"/>
    </w:pPr>
  </w:style>
  <w:style w:type="paragraph" w:styleId="831" w:customStyle="1">
    <w:name w:val="正文1111"/>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标题 211"/>
    <w:basedOn w:val="826"/>
    <w:next w:val="831"/>
    <w:uiPriority w:val="0"/>
    <w:qFormat/>
    <w:pPr>
      <w:keepLines/>
      <w:keepNext/>
      <w:spacing w:before="260" w:after="260" w:line="416" w:lineRule="auto"/>
      <w:outlineLvl w:val="1"/>
    </w:pPr>
    <w:rPr>
      <w:rFonts w:ascii="Calibri Light" w:hAnsi="Calibri Light"/>
      <w:bCs/>
      <w:sz w:val="32"/>
      <w:szCs w:val="32"/>
    </w:rPr>
  </w:style>
  <w:style w:type="paragraph" w:styleId="833" w:customStyle="1">
    <w:name w:val="一级条标题"/>
    <w:basedOn w:val="834"/>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customStyle="1">
    <w:name w:val="章标题"/>
    <w:next w:val="8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5" w:customStyle="1">
    <w:name w:val="正文12"/>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basedOn w:val="837"/>
    <w:next w:val="838"/>
    <w:uiPriority w:val="0"/>
    <w:qFormat/>
    <w:pPr>
      <w:ind w:firstLine="420"/>
    </w:pPr>
  </w:style>
  <w:style w:type="paragraph" w:styleId="837" w:customStyle="1">
    <w:name w:val="正文文本2"/>
    <w:basedOn w:val="835"/>
    <w:next w:val="833"/>
    <w:uiPriority w:val="0"/>
    <w:qFormat/>
    <w:pPr>
      <w:spacing w:after="120"/>
    </w:pPr>
  </w:style>
  <w:style w:type="paragraph" w:styleId="838" w:customStyle="1">
    <w:name w:val="正文首行缩进 211"/>
    <w:basedOn w:val="839"/>
    <w:uiPriority w:val="99"/>
    <w:qFormat/>
    <w:pPr>
      <w:ind w:left="0" w:firstLine="420"/>
      <w:spacing w:after="0" w:line="360" w:lineRule="auto"/>
    </w:pPr>
    <w:rPr>
      <w:rFonts w:ascii="宋体" w:hAnsi="宋体"/>
    </w:rPr>
  </w:style>
  <w:style w:type="paragraph" w:styleId="839" w:customStyle="1">
    <w:name w:val="正文文本缩进11"/>
    <w:basedOn w:val="779"/>
    <w:next w:val="840"/>
    <w:uiPriority w:val="0"/>
    <w:qFormat/>
    <w:pPr>
      <w:ind w:left="420"/>
      <w:spacing w:after="120"/>
    </w:pPr>
    <w:rPr>
      <w:rFonts w:ascii="Calibri" w:hAnsi="Calibri"/>
    </w:rPr>
  </w:style>
  <w:style w:type="paragraph" w:styleId="840" w:customStyle="1">
    <w:name w:val="寄信人地址11"/>
    <w:basedOn w:val="779"/>
    <w:uiPriority w:val="0"/>
    <w:qFormat/>
    <w:rPr>
      <w:rFonts w:ascii="Arial" w:hAnsi="Arial"/>
    </w:rPr>
  </w:style>
  <w:style w:type="paragraph" w:styleId="841" w:customStyle="1">
    <w:name w:val="段"/>
    <w:basedOn w:val="842"/>
    <w:next w:val="835"/>
    <w:uiPriority w:val="0"/>
    <w:qFormat/>
    <w:pPr>
      <w:ind w:firstLine="200"/>
      <w:widowControl/>
    </w:pPr>
    <w:rPr>
      <w:sz w:val="20"/>
    </w:rPr>
  </w:style>
  <w:style w:type="paragraph" w:styleId="842" w:customStyle="1">
    <w:name w:val="正文13"/>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目录 11"/>
    <w:basedOn w:val="835"/>
    <w:next w:val="826"/>
    <w:uiPriority w:val="0"/>
    <w:qFormat/>
    <w:pPr>
      <w:jc w:val="left"/>
      <w:spacing w:after="100" w:line="259" w:lineRule="auto"/>
      <w:widowControl/>
    </w:pPr>
    <w:rPr>
      <w:rFonts w:ascii="Calibri" w:hAnsi="Calibri"/>
      <w:sz w:val="22"/>
      <w:szCs w:val="22"/>
    </w:rPr>
  </w:style>
  <w:style w:type="paragraph" w:styleId="844" w:customStyle="1">
    <w:name w:val="正文文本11"/>
    <w:basedOn w:val="845"/>
    <w:next w:val="779"/>
    <w:uiPriority w:val="0"/>
    <w:qFormat/>
    <w:pPr>
      <w:spacing w:after="120"/>
    </w:pPr>
  </w:style>
  <w:style w:type="paragraph" w:styleId="845" w:customStyle="1">
    <w:name w:val="正文1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12"/>
    <w:basedOn w:val="779"/>
    <w:next w:val="779"/>
    <w:uiPriority w:val="99"/>
    <w:qFormat/>
    <w:pPr>
      <w:spacing w:after="120"/>
    </w:pPr>
    <w:rPr>
      <w:rFonts w:ascii="Calibri" w:hAnsi="Calibri"/>
    </w:rPr>
  </w:style>
  <w:style w:type="table" w:styleId="847" w:customStyle="1">
    <w:name w:val="Plain Table 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标题1"/>
    <w:uiPriority w:val="39"/>
    <w:unhideWhenUsed/>
    <w:qFormat/>
    <w:rPr>
      <w:rFonts w:hint="default" w:ascii="Times New Roman" w:hAnsi="Times New Roman" w:eastAsia="宋体" w:cs="Times New Roman"/>
      <w:lang w:val="en-US" w:eastAsia="zh-CN" w:bidi="ar-SA"/>
    </w:rPr>
  </w:style>
  <w:style w:type="table" w:styleId="867"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7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7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12"/>
    <w:uiPriority w:val="39"/>
    <w:unhideWhenUsed/>
    <w:qFormat/>
    <w:rPr>
      <w:rFonts w:hint="default" w:ascii="Times New Roman" w:hAnsi="Times New Roman" w:eastAsia="宋体" w:cs="Times New Roman"/>
      <w:lang w:val="en-US" w:eastAsia="zh-CN" w:bidi="ar-SA"/>
    </w:rPr>
  </w:style>
  <w:style w:type="character" w:styleId="887" w:customStyle="1">
    <w:name w:val="Heading 1 Char"/>
    <w:basedOn w:val="789"/>
    <w:uiPriority w:val="9"/>
    <w:qFormat/>
    <w:rPr>
      <w:rFonts w:ascii="Arial" w:hAnsi="Arial" w:eastAsia="Arial" w:cs="Arial"/>
      <w:sz w:val="40"/>
      <w:szCs w:val="40"/>
    </w:rPr>
  </w:style>
  <w:style w:type="character" w:styleId="888" w:customStyle="1">
    <w:name w:val="Heading 3 Char"/>
    <w:basedOn w:val="789"/>
    <w:uiPriority w:val="9"/>
    <w:qFormat/>
    <w:rPr>
      <w:rFonts w:ascii="Arial" w:hAnsi="Arial" w:eastAsia="Arial" w:cs="Arial"/>
      <w:sz w:val="30"/>
      <w:szCs w:val="30"/>
    </w:rPr>
  </w:style>
  <w:style w:type="character" w:styleId="889" w:customStyle="1">
    <w:name w:val="Heading 4 Char"/>
    <w:basedOn w:val="789"/>
    <w:uiPriority w:val="9"/>
    <w:qFormat/>
    <w:rPr>
      <w:rFonts w:ascii="Arial" w:hAnsi="Arial" w:eastAsia="Arial" w:cs="Arial"/>
      <w:b/>
      <w:bCs/>
      <w:sz w:val="26"/>
      <w:szCs w:val="26"/>
    </w:rPr>
  </w:style>
  <w:style w:type="character" w:styleId="890" w:customStyle="1">
    <w:name w:val="Heading 5 Char"/>
    <w:basedOn w:val="789"/>
    <w:uiPriority w:val="9"/>
    <w:qFormat/>
    <w:rPr>
      <w:rFonts w:ascii="Arial" w:hAnsi="Arial" w:eastAsia="Arial" w:cs="Arial"/>
      <w:b/>
      <w:bCs/>
      <w:sz w:val="24"/>
      <w:szCs w:val="24"/>
    </w:rPr>
  </w:style>
  <w:style w:type="character" w:styleId="891" w:customStyle="1">
    <w:name w:val="Heading 6 Char"/>
    <w:basedOn w:val="789"/>
    <w:uiPriority w:val="9"/>
    <w:qFormat/>
    <w:rPr>
      <w:rFonts w:ascii="Arial" w:hAnsi="Arial" w:eastAsia="Arial" w:cs="Arial"/>
      <w:b/>
      <w:bCs/>
      <w:sz w:val="22"/>
      <w:szCs w:val="22"/>
    </w:rPr>
  </w:style>
  <w:style w:type="character" w:styleId="892" w:customStyle="1">
    <w:name w:val="Heading 7 Char"/>
    <w:basedOn w:val="789"/>
    <w:uiPriority w:val="9"/>
    <w:qFormat/>
    <w:rPr>
      <w:rFonts w:ascii="Arial" w:hAnsi="Arial" w:eastAsia="Arial" w:cs="Arial"/>
      <w:b/>
      <w:bCs/>
      <w:i/>
      <w:iCs/>
      <w:sz w:val="22"/>
      <w:szCs w:val="22"/>
    </w:rPr>
  </w:style>
  <w:style w:type="character" w:styleId="893" w:customStyle="1">
    <w:name w:val="Heading 8 Char"/>
    <w:basedOn w:val="789"/>
    <w:uiPriority w:val="9"/>
    <w:qFormat/>
    <w:rPr>
      <w:rFonts w:ascii="Arial" w:hAnsi="Arial" w:eastAsia="Arial" w:cs="Arial"/>
      <w:i/>
      <w:iCs/>
      <w:sz w:val="22"/>
      <w:szCs w:val="22"/>
    </w:rPr>
  </w:style>
  <w:style w:type="character" w:styleId="894" w:customStyle="1">
    <w:name w:val="Heading 9 Char"/>
    <w:basedOn w:val="789"/>
    <w:uiPriority w:val="9"/>
    <w:qFormat/>
    <w:rPr>
      <w:rFonts w:ascii="Arial" w:hAnsi="Arial" w:eastAsia="Arial" w:cs="Arial"/>
      <w:i/>
      <w:iCs/>
      <w:sz w:val="21"/>
      <w:szCs w:val="21"/>
    </w:rPr>
  </w:style>
  <w:style w:type="character" w:styleId="895" w:customStyle="1">
    <w:name w:val="Title Char"/>
    <w:basedOn w:val="789"/>
    <w:uiPriority w:val="10"/>
    <w:qFormat/>
    <w:rPr>
      <w:sz w:val="48"/>
      <w:szCs w:val="48"/>
    </w:rPr>
  </w:style>
  <w:style w:type="character" w:styleId="896" w:customStyle="1">
    <w:name w:val="Subtitle Char"/>
    <w:basedOn w:val="789"/>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11"/>
    <w:uiPriority w:val="39"/>
    <w:unhideWhenUsed/>
    <w:qFormat/>
    <w:rPr>
      <w:rFonts w:hint="default" w:ascii="Times New Roman" w:hAnsi="Times New Roman" w:eastAsia="宋体" w:cs="Times New Roman"/>
      <w:lang w:val="en-US" w:eastAsia="zh-CN" w:bidi="ar-SA"/>
    </w:rPr>
  </w:style>
  <w:style w:type="character" w:styleId="902" w:customStyle="1">
    <w:name w:val="标题 1 Char"/>
    <w:basedOn w:val="789"/>
    <w:link w:val="780"/>
    <w:uiPriority w:val="9"/>
    <w:qFormat/>
    <w:rPr>
      <w:rFonts w:ascii="Arial" w:hAnsi="Arial" w:eastAsia="Arial" w:cs="Arial"/>
      <w:sz w:val="40"/>
      <w:szCs w:val="40"/>
    </w:rPr>
  </w:style>
  <w:style w:type="character" w:styleId="903" w:customStyle="1">
    <w:name w:val="Heading 2 Char"/>
    <w:basedOn w:val="789"/>
    <w:uiPriority w:val="9"/>
    <w:qFormat/>
    <w:rPr>
      <w:rFonts w:ascii="Arial" w:hAnsi="Arial" w:eastAsia="Arial" w:cs="Arial"/>
      <w:sz w:val="34"/>
    </w:rPr>
  </w:style>
  <w:style w:type="character" w:styleId="904" w:customStyle="1">
    <w:name w:val="标题 3 Char"/>
    <w:basedOn w:val="789"/>
    <w:link w:val="782"/>
    <w:uiPriority w:val="9"/>
    <w:qFormat/>
    <w:rPr>
      <w:rFonts w:ascii="Arial" w:hAnsi="Arial" w:eastAsia="Arial" w:cs="Arial"/>
      <w:sz w:val="30"/>
      <w:szCs w:val="30"/>
    </w:rPr>
  </w:style>
  <w:style w:type="character" w:styleId="905" w:customStyle="1">
    <w:name w:val="标题 4 Char"/>
    <w:basedOn w:val="789"/>
    <w:link w:val="783"/>
    <w:uiPriority w:val="9"/>
    <w:qFormat/>
    <w:rPr>
      <w:rFonts w:ascii="Arial" w:hAnsi="Arial" w:eastAsia="Arial" w:cs="Arial"/>
      <w:b/>
      <w:bCs/>
      <w:sz w:val="26"/>
      <w:szCs w:val="26"/>
    </w:rPr>
  </w:style>
  <w:style w:type="character" w:styleId="906" w:customStyle="1">
    <w:name w:val="标题 5 Char"/>
    <w:basedOn w:val="789"/>
    <w:link w:val="784"/>
    <w:uiPriority w:val="9"/>
    <w:qFormat/>
    <w:rPr>
      <w:rFonts w:ascii="Arial" w:hAnsi="Arial" w:eastAsia="Arial" w:cs="Arial"/>
      <w:b/>
      <w:bCs/>
      <w:sz w:val="24"/>
      <w:szCs w:val="24"/>
    </w:rPr>
  </w:style>
  <w:style w:type="character" w:styleId="907" w:customStyle="1">
    <w:name w:val="标题 6 Char"/>
    <w:basedOn w:val="789"/>
    <w:link w:val="785"/>
    <w:uiPriority w:val="9"/>
    <w:qFormat/>
    <w:rPr>
      <w:rFonts w:ascii="Arial" w:hAnsi="Arial" w:eastAsia="Arial" w:cs="Arial"/>
      <w:b/>
      <w:bCs/>
      <w:sz w:val="22"/>
      <w:szCs w:val="22"/>
    </w:rPr>
  </w:style>
  <w:style w:type="character" w:styleId="908" w:customStyle="1">
    <w:name w:val="标题 7 Char"/>
    <w:basedOn w:val="789"/>
    <w:link w:val="786"/>
    <w:uiPriority w:val="9"/>
    <w:qFormat/>
    <w:rPr>
      <w:rFonts w:ascii="Arial" w:hAnsi="Arial" w:eastAsia="Arial" w:cs="Arial"/>
      <w:b/>
      <w:bCs/>
      <w:i/>
      <w:iCs/>
      <w:sz w:val="22"/>
      <w:szCs w:val="22"/>
    </w:rPr>
  </w:style>
  <w:style w:type="character" w:styleId="909" w:customStyle="1">
    <w:name w:val="标题 8 Char"/>
    <w:basedOn w:val="789"/>
    <w:link w:val="787"/>
    <w:uiPriority w:val="9"/>
    <w:qFormat/>
    <w:rPr>
      <w:rFonts w:ascii="Arial" w:hAnsi="Arial" w:eastAsia="Arial" w:cs="Arial"/>
      <w:i/>
      <w:iCs/>
      <w:sz w:val="22"/>
      <w:szCs w:val="22"/>
    </w:rPr>
  </w:style>
  <w:style w:type="character" w:styleId="910" w:customStyle="1">
    <w:name w:val="标题 9 Char"/>
    <w:basedOn w:val="789"/>
    <w:link w:val="788"/>
    <w:uiPriority w:val="9"/>
    <w:qFormat/>
    <w:rPr>
      <w:rFonts w:ascii="Arial" w:hAnsi="Arial" w:eastAsia="Arial" w:cs="Arial"/>
      <w:i/>
      <w:iCs/>
      <w:sz w:val="21"/>
      <w:szCs w:val="21"/>
    </w:rPr>
  </w:style>
  <w:style w:type="paragraph" w:styleId="911">
    <w:name w:val="List Paragraph"/>
    <w:basedOn w:val="779"/>
    <w:uiPriority w:val="34"/>
    <w:qFormat/>
    <w:pPr>
      <w:contextualSpacing/>
      <w:ind w:left="720"/>
    </w:pPr>
  </w:style>
  <w:style w:type="paragraph" w:styleId="912">
    <w:name w:val="No Spacing"/>
    <w:uiPriority w:val="1"/>
    <w:qFormat/>
    <w:rPr>
      <w:rFonts w:hint="default" w:ascii="Calibri" w:hAnsi="Calibri" w:eastAsia="宋体" w:cs="Times New Roman"/>
      <w:lang w:val="en-US" w:eastAsia="zh-CN" w:bidi="ar-SA"/>
    </w:rPr>
  </w:style>
  <w:style w:type="character" w:styleId="913" w:customStyle="1">
    <w:name w:val="标题 Char"/>
    <w:basedOn w:val="789"/>
    <w:link w:val="815"/>
    <w:uiPriority w:val="10"/>
    <w:qFormat/>
    <w:rPr>
      <w:sz w:val="48"/>
      <w:szCs w:val="48"/>
    </w:rPr>
  </w:style>
  <w:style w:type="character" w:styleId="914" w:customStyle="1">
    <w:name w:val="副标题 Char"/>
    <w:basedOn w:val="789"/>
    <w:link w:val="808"/>
    <w:uiPriority w:val="11"/>
    <w:qFormat/>
    <w:rPr>
      <w:sz w:val="24"/>
      <w:szCs w:val="24"/>
    </w:rPr>
  </w:style>
  <w:style w:type="paragraph" w:styleId="915">
    <w:name w:val="Quote"/>
    <w:basedOn w:val="779"/>
    <w:next w:val="779"/>
    <w:link w:val="916"/>
    <w:uiPriority w:val="29"/>
    <w:qFormat/>
    <w:pPr>
      <w:ind w:left="720" w:right="720"/>
    </w:pPr>
    <w:rPr>
      <w:i/>
    </w:rPr>
  </w:style>
  <w:style w:type="character" w:styleId="916" w:customStyle="1">
    <w:name w:val="引用 Char"/>
    <w:link w:val="915"/>
    <w:uiPriority w:val="29"/>
    <w:qFormat/>
    <w:rPr>
      <w:i/>
    </w:rPr>
  </w:style>
  <w:style w:type="paragraph" w:styleId="917">
    <w:name w:val="Intense Quote"/>
    <w:basedOn w:val="779"/>
    <w:next w:val="779"/>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Char"/>
    <w:link w:val="917"/>
    <w:uiPriority w:val="30"/>
    <w:qFormat/>
    <w:rPr>
      <w:i/>
    </w:rPr>
  </w:style>
  <w:style w:type="character" w:styleId="919" w:customStyle="1">
    <w:name w:val="Header Char"/>
    <w:basedOn w:val="789"/>
    <w:uiPriority w:val="99"/>
    <w:qFormat/>
  </w:style>
  <w:style w:type="character" w:styleId="920" w:customStyle="1">
    <w:name w:val="Footer Char"/>
    <w:basedOn w:val="789"/>
    <w:uiPriority w:val="99"/>
    <w:qFormat/>
  </w:style>
  <w:style w:type="character" w:styleId="921" w:customStyle="1">
    <w:name w:val="Caption Char"/>
    <w:uiPriority w:val="99"/>
    <w:qFormat/>
  </w:style>
  <w:style w:type="table" w:styleId="922"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2"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3"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4"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5"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6"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7"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6"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8"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 Accent 1"/>
    <w:basedOn w:val="79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79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79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79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79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79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1"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2"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3"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4"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5"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6"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7"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4"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5"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6"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7"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8"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9"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 Accent 1"/>
    <w:basedOn w:val="79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 Accent 1"/>
    <w:basedOn w:val="79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9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9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9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9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9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9" w:customStyle="1">
    <w:name w:val="Lined - Accent 2"/>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Lined - Accent 3"/>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Lined - Accent 5"/>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3" w:customStyle="1">
    <w:name w:val="Lined - Accent 6"/>
    <w:basedOn w:val="7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6"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3"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4"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6"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7"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8" w:customStyle="1">
    <w:name w:val="脚注文本 Char"/>
    <w:link w:val="809"/>
    <w:uiPriority w:val="99"/>
    <w:qFormat/>
    <w:rPr>
      <w:sz w:val="18"/>
    </w:rPr>
  </w:style>
  <w:style w:type="character" w:styleId="1029" w:customStyle="1">
    <w:name w:val="尾注文本 Char"/>
    <w:link w:val="802"/>
    <w:uiPriority w:val="99"/>
    <w:qFormat/>
    <w:rPr>
      <w:sz w:val="20"/>
    </w:rPr>
  </w:style>
  <w:style w:type="paragraph" w:styleId="1030" w:customStyle="1">
    <w:name w:val="TOC 标题11"/>
    <w:uiPriority w:val="39"/>
    <w:unhideWhenUsed/>
    <w:qFormat/>
    <w:rPr>
      <w:rFonts w:hint="default" w:ascii="Calibri" w:hAnsi="Calibri" w:eastAsia="宋体" w:cs="Times New Roman"/>
      <w:lang w:val="en-US" w:eastAsia="zh-CN" w:bidi="ar-SA"/>
    </w:rPr>
  </w:style>
  <w:style w:type="paragraph" w:styleId="1031" w:customStyle="1">
    <w:name w:val="DAS正文"/>
    <w:basedOn w:val="779"/>
    <w:uiPriority w:val="0"/>
    <w:qFormat/>
    <w:pPr>
      <w:ind w:right="181" w:firstLine="480"/>
      <w:spacing w:line="360" w:lineRule="auto"/>
    </w:pPr>
    <w:rPr>
      <w:rFonts w:ascii="Verdana" w:hAnsi="Verdana"/>
    </w:rPr>
  </w:style>
  <w:style w:type="paragraph" w:styleId="1032" w:customStyle="1">
    <w:name w:val="脚注文本1"/>
    <w:basedOn w:val="825"/>
    <w:next w:val="1033"/>
    <w:uiPriority w:val="0"/>
    <w:qFormat/>
    <w:rPr>
      <w:rFonts w:eastAsia="Times New Roman"/>
      <w:sz w:val="18"/>
      <w:szCs w:val="18"/>
    </w:rPr>
  </w:style>
  <w:style w:type="paragraph" w:styleId="1033" w:customStyle="1">
    <w:name w:val="索引 51"/>
    <w:basedOn w:val="825"/>
    <w:next w:val="825"/>
    <w:uiPriority w:val="0"/>
    <w:qFormat/>
    <w:pPr>
      <w:ind w:left="798"/>
    </w:pPr>
    <w:rPr>
      <w:rFonts w:ascii="Calibri"/>
    </w:rPr>
  </w:style>
  <w:style w:type="paragraph" w:styleId="1034" w:customStyle="1">
    <w:name w:val="标题 21"/>
    <w:basedOn w:val="779"/>
    <w:next w:val="779"/>
    <w:uiPriority w:val="0"/>
    <w:qFormat/>
    <w:pPr>
      <w:jc w:val="left"/>
      <w:keepLines/>
      <w:keepNext/>
      <w:spacing w:before="50"/>
      <w:tabs>
        <w:tab w:val="left" w:pos="0" w:leader="none"/>
      </w:tabs>
    </w:pPr>
    <w:rPr>
      <w:rFonts w:ascii="Arial" w:hAnsi="Arial" w:eastAsia="黑体"/>
      <w:sz w:val="32"/>
      <w:szCs w:val="20"/>
    </w:rPr>
  </w:style>
  <w:style w:type="character" w:styleId="1035" w:customStyle="1">
    <w:name w:val="NormalCharacter"/>
    <w:uiPriority w:val="0"/>
    <w:semiHidden/>
    <w:qFormat/>
    <w:rPr>
      <w:sz w:val="28"/>
      <w:lang w:val="en-US" w:eastAsia="zh-CN" w:bidi="ar-SA"/>
    </w:rPr>
  </w:style>
  <w:style w:type="paragraph" w:styleId="1036" w:customStyle="1">
    <w:name w:val="BodyTextIndent"/>
    <w:basedOn w:val="779"/>
    <w:next w:val="1037"/>
    <w:uiPriority w:val="0"/>
    <w:qFormat/>
    <w:pPr>
      <w:ind w:left="420"/>
      <w:spacing w:after="120"/>
    </w:pPr>
  </w:style>
  <w:style w:type="paragraph" w:styleId="1037" w:customStyle="1">
    <w:name w:val="EnvelopeReturn"/>
    <w:basedOn w:val="779"/>
    <w:uiPriority w:val="0"/>
    <w:qFormat/>
    <w:rPr>
      <w:rFonts w:ascii="Arial" w:hAnsi="Arial"/>
    </w:rPr>
  </w:style>
  <w:style w:type="paragraph" w:styleId="1038" w:customStyle="1">
    <w:name w:val="p0"/>
    <w:basedOn w:val="779"/>
    <w:uiPriority w:val="0"/>
    <w:qFormat/>
    <w:pPr>
      <w:widowControl/>
    </w:pPr>
    <w:rPr>
      <w:szCs w:val="21"/>
    </w:rPr>
  </w:style>
  <w:style w:type="table" w:styleId="1039"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40" w:customStyle="1">
    <w:name w:val="方案表格"/>
    <w:basedOn w:val="779"/>
    <w:uiPriority w:val="0"/>
    <w:qFormat/>
    <w:pPr>
      <w:contextualSpacing/>
    </w:pPr>
    <w:rPr>
      <w:rFonts w:cstheme="minorBidi"/>
      <w:szCs w:val="21"/>
    </w:rPr>
  </w:style>
  <w:style w:type="table" w:styleId="1041" w:customStyle="1">
    <w:name w:val="文档表格无标题列型（绿盟科技）"/>
    <w:basedOn w:val="817"/>
    <w:uiPriority w:val="0"/>
    <w:qFormat/>
    <w:pPr>
      <w:jc w:val="both"/>
    </w:pPr>
    <w:tblPr>
      <w:tblBorders>
        <w:insideH w:val="single" w:color="000000" w:sz="6" w:space="0"/>
        <w:insideV w:val="single" w:color="000000" w:sz="6" w:space="0"/>
      </w:tblBorders>
      <w:tblCellMar>
        <w:left w:w="108" w:type="dxa"/>
        <w:top w:w="0" w:type="dxa"/>
        <w:right w:w="108" w:type="dxa"/>
        <w:bottom w:w="0" w:type="dxa"/>
      </w:tblCellMar>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42" w:customStyle="1">
    <w:name w:val="批注框文本 Char"/>
    <w:basedOn w:val="789"/>
    <w:link w:val="803"/>
    <w:uiPriority w:val="99"/>
    <w:semiHidden/>
    <w:qFormat/>
    <w:rPr>
      <w:sz w:val="18"/>
      <w:szCs w:val="18"/>
    </w:rPr>
  </w:style>
  <w:style w:type="character" w:styleId="1043" w:customStyle="1">
    <w:name w:val="批注文字 Char"/>
    <w:basedOn w:val="789"/>
    <w:link w:val="795"/>
    <w:uiPriority w:val="0"/>
    <w:qFormat/>
    <w:rPr>
      <w:sz w:val="21"/>
      <w:szCs w:val="24"/>
    </w:rPr>
  </w:style>
  <w:style w:type="character" w:styleId="1044" w:customStyle="1">
    <w:name w:val="批注主题 Char"/>
    <w:basedOn w:val="1043"/>
    <w:link w:val="816"/>
    <w:uiPriority w:val="99"/>
    <w:semiHidden/>
    <w:qFormat/>
    <w:rPr>
      <w:b/>
      <w:bCs/>
      <w:sz w:val="21"/>
      <w:szCs w:val="24"/>
    </w:rPr>
  </w:style>
  <w:style w:type="character" w:styleId="1045" w:customStyle="1">
    <w:name w:val="font11"/>
    <w:basedOn w:val="789"/>
    <w:uiPriority w:val="0"/>
    <w:qFormat/>
    <w:rPr>
      <w:rFonts w:hint="eastAsia" w:ascii="宋体" w:hAnsi="宋体" w:eastAsia="宋体" w:cs="宋体"/>
      <w:color w:val="000000"/>
      <w:sz w:val="21"/>
      <w:szCs w:val="21"/>
      <w:u w:val="none"/>
    </w:rPr>
  </w:style>
  <w:style w:type="character" w:styleId="1046" w:customStyle="1">
    <w:name w:val="font01"/>
    <w:basedOn w:val="789"/>
    <w:uiPriority w:val="0"/>
    <w:qFormat/>
    <w:rPr>
      <w:rFonts w:hint="default" w:ascii="Times New Roman" w:hAnsi="Times New Roman" w:cs="Times New Roman"/>
      <w:color w:val="000000"/>
      <w:sz w:val="21"/>
      <w:szCs w:val="21"/>
      <w:u w:val="none"/>
    </w:rPr>
  </w:style>
  <w:style w:type="character" w:styleId="1047" w:customStyle="1">
    <w:name w:val="font21"/>
    <w:basedOn w:val="789"/>
    <w:uiPriority w:val="0"/>
    <w:qFormat/>
    <w:rPr>
      <w:rFonts w:hint="eastAsia" w:ascii="宋体" w:hAnsi="宋体" w:eastAsia="宋体" w:cs="宋体"/>
      <w:b/>
      <w:bCs/>
      <w:color w:val="000000"/>
      <w:sz w:val="22"/>
      <w:szCs w:val="22"/>
      <w:u w:val="none"/>
    </w:rPr>
  </w:style>
  <w:style w:type="character" w:styleId="1048" w:customStyle="1">
    <w:name w:val="font31"/>
    <w:basedOn w:val="789"/>
    <w:uiPriority w:val="0"/>
    <w:qFormat/>
    <w:rPr>
      <w:rFonts w:hint="eastAsia" w:ascii="宋体" w:hAnsi="宋体" w:eastAsia="宋体" w:cs="宋体"/>
      <w:color w:val="000000"/>
      <w:sz w:val="22"/>
      <w:szCs w:val="22"/>
      <w:u w:val="none"/>
    </w:rPr>
  </w:style>
  <w:style w:type="character" w:styleId="1049" w:customStyle="1">
    <w:name w:val="font51"/>
    <w:basedOn w:val="789"/>
    <w:uiPriority w:val="0"/>
    <w:qFormat/>
    <w:rPr>
      <w:rFonts w:hint="eastAsia" w:ascii="宋体" w:hAnsi="宋体" w:eastAsia="宋体" w:cs="宋体"/>
      <w:color w:val="000000"/>
      <w:sz w:val="21"/>
      <w:szCs w:val="21"/>
      <w:u w:val="none"/>
    </w:rPr>
  </w:style>
  <w:style w:type="paragraph" w:styleId="1050" w:customStyle="1">
    <w:name w:val="首行缩进"/>
    <w:basedOn w:val="779"/>
    <w:uiPriority w:val="0"/>
    <w:qFormat/>
    <w:pPr>
      <w:ind w:firstLine="720"/>
      <w:jc w:val="left"/>
    </w:pPr>
    <w:rPr>
      <w:rFonts w:ascii="宋体" w:hAnsi="宋体"/>
      <w:sz w:val="24"/>
    </w:rPr>
  </w:style>
  <w:style w:type="paragraph" w:styleId="1051" w:customStyle="1">
    <w:name w:val="Plain Text*"/>
    <w:basedOn w:val="779"/>
    <w:uiPriority w:val="6"/>
    <w:qFormat/>
    <w:rPr>
      <w:rFonts w:ascii="宋体" w:hAnsi="宋体" w:eastAsia="楷体_GB2312" w:cs="Courier New"/>
      <w:sz w:val="26"/>
    </w:rPr>
  </w:style>
  <w:style w:type="paragraph" w:styleId="1052" w:customStyle="1">
    <w:name w:val="+正文"/>
    <w:basedOn w:val="779"/>
    <w:uiPriority w:val="0"/>
    <w:qFormat/>
    <w:pPr>
      <w:ind w:firstLine="200"/>
      <w:spacing w:line="360" w:lineRule="auto"/>
    </w:pPr>
  </w:style>
  <w:style w:type="paragraph" w:styleId="1053"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54" w:customStyle="1">
    <w:name w:val="NormalCharacter1"/>
    <w:uiPriority w:val="0"/>
    <w:semiHidden/>
    <w:qFormat/>
    <w:rPr>
      <w:sz w:val="28"/>
      <w:lang w:val="en-US" w:eastAsia="zh-CN" w:bidi="ar-SA"/>
    </w:rPr>
  </w:style>
  <w:style w:type="paragraph" w:styleId="1055" w:customStyle="1">
    <w:name w:val="正文缩进1"/>
    <w:basedOn w:val="779"/>
    <w:uiPriority w:val="0"/>
    <w:qFormat/>
    <w:pPr>
      <w:ind w:firstLine="420"/>
    </w:pPr>
  </w:style>
  <w:style w:type="paragraph" w:styleId="1056" w:customStyle="1">
    <w:name w:val="纯文本1"/>
    <w:basedOn w:val="779"/>
    <w:uiPriority w:val="0"/>
    <w:qFormat/>
    <w:rPr>
      <w:rFonts w:ascii="宋体" w:hAnsi="Courier New"/>
      <w:szCs w:val="21"/>
      <w:lang w:eastAsia="en-US"/>
    </w:rPr>
  </w:style>
  <w:style w:type="character" w:styleId="1057" w:customStyle="1">
    <w:name w:val="16"/>
    <w:basedOn w:val="1058"/>
    <w:uiPriority w:val="0"/>
    <w:qFormat/>
    <w:rPr>
      <w:rFonts w:hint="default" w:ascii="Times New Roman" w:hAnsi="Times New Roman" w:eastAsia="宋体" w:cs="Times New Roman"/>
      <w:sz w:val="21"/>
      <w:szCs w:val="24"/>
      <w:lang w:val="en-US" w:eastAsia="zh-CN" w:bidi="ar-SA"/>
    </w:rPr>
  </w:style>
  <w:style w:type="character" w:styleId="1058" w:customStyle="1">
    <w:name w:val="默认段落字体1"/>
    <w:uiPriority w:val="0"/>
    <w:semiHidden/>
    <w:qFormat/>
  </w:style>
  <w:style w:type="character" w:styleId="1059" w:customStyle="1">
    <w:name w:val="超链接1"/>
    <w:uiPriority w:val="99"/>
    <w:unhideWhenUsed/>
    <w:qFormat/>
    <w:rPr>
      <w:rFonts w:hint="default" w:ascii="Times New Roman" w:hAnsi="Times New Roman" w:eastAsia="宋体" w:cs="Times New Roman"/>
      <w:sz w:val="21"/>
      <w:szCs w:val="24"/>
      <w:lang w:val="en-US" w:eastAsia="zh-CN" w:bidi="ar-SA"/>
    </w:rPr>
  </w:style>
  <w:style w:type="paragraph" w:styleId="1060" w:customStyle="1">
    <w:name w:val="目录 111"/>
    <w:basedOn w:val="825"/>
    <w:next w:val="779"/>
    <w:uiPriority w:val="0"/>
    <w:qFormat/>
  </w:style>
  <w:style w:type="paragraph" w:styleId="1061" w:customStyle="1">
    <w:name w:val="正文文本缩进1"/>
    <w:next w:val="106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62" w:customStyle="1">
    <w:name w:val="寄信人地址1"/>
    <w:basedOn w:val="828"/>
    <w:uiPriority w:val="0"/>
    <w:qFormat/>
    <w:pPr>
      <w:ind w:firstLine="200"/>
    </w:pPr>
    <w:rPr>
      <w:rFonts w:ascii="Arial" w:hAnsi="Arial" w:eastAsia="仿宋_GB2312"/>
    </w:rPr>
  </w:style>
  <w:style w:type="paragraph" w:styleId="1063" w:customStyle="1">
    <w:name w:val="文本块11"/>
    <w:uiPriority w:val="0"/>
    <w:qFormat/>
    <w:pPr>
      <w:ind w:left="420" w:right="33"/>
      <w:widowControl w:val="off"/>
    </w:pPr>
    <w:rPr>
      <w:rFonts w:hint="default" w:ascii="Calibri" w:hAnsi="Calibri" w:eastAsia="宋体" w:cs="Times New Roman"/>
      <w:sz w:val="24"/>
      <w:lang w:val="en-US" w:eastAsia="zh-CN" w:bidi="ar-SA"/>
    </w:rPr>
  </w:style>
  <w:style w:type="table" w:styleId="1064" w:customStyle="1">
    <w:name w:val="网格型1"/>
    <w:basedOn w:val="1065"/>
    <w:uiPriority w:val="39"/>
    <w:qFormat/>
    <w:tblPr>
      <w:tblCellMar>
        <w:left w:w="0" w:type="dxa"/>
        <w:top w:w="0" w:type="dxa"/>
        <w:right w:w="0" w:type="dxa"/>
        <w:bottom w:w="0" w:type="dxa"/>
      </w:tblCellMar>
    </w:tblPr>
  </w:style>
  <w:style w:type="table" w:styleId="1065" w:customStyle="1">
    <w:name w:val="普通表格1"/>
    <w:uiPriority w:val="99"/>
    <w:unhideWhenUsed/>
    <w:qFormat/>
    <w:tblPr>
      <w:tblCellMar>
        <w:left w:w="0" w:type="dxa"/>
        <w:top w:w="0" w:type="dxa"/>
        <w:right w:w="0" w:type="dxa"/>
        <w:bottom w:w="0" w:type="dxa"/>
      </w:tblCellMar>
    </w:tbl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d7e687f5-2228-4959-ae3a-474d5d164fb5</errorID>
      <errorWord>-</errorWord>
      <group>L1_Format</group>
      <groupName>格式问题</groupName>
      <ability>L2_HalfPunc_CN</ability>
      <abilityName>全半角问题</abilityName>
      <candidateList>
        <item>－</item>
      </candidateList>
      <explain>文本全半角错误。</explain>
      <paraID>52DFA0B0</paraID>
      <start>14</start>
      <end>15</end>
      <status>modified</status>
      <modifiedWord>－</modifiedWord>
      <trackRevisions>false</trackRevisions>
    </reviewItem>
    <reviewItem>
      <errorID>f96090fd-d491-469e-a4dc-6de9f9d758e9</errorID>
      <errorWord>-</errorWord>
      <group>L1_Format</group>
      <groupName>格式问题</groupName>
      <ability>L2_HalfPunc_CN</ability>
      <abilityName>全半角问题</abilityName>
      <candidateList>
        <item>－</item>
      </candidateList>
      <explain>文本全半角错误。</explain>
      <paraID>52DFA0B0</paraID>
      <start>15</start>
      <end>16</end>
      <status>modified</status>
      <modifiedWord>－</modifiedWord>
      <trackRevisions>false</trackRevisions>
    </reviewItem>
    <reviewItem>
      <errorID>51330b3b-60b0-448c-a725-8b9646446c7c</errorID>
      <errorWord>-</errorWord>
      <group>L1_Format</group>
      <groupName>格式问题</groupName>
      <ability>L2_HalfPunc_CN</ability>
      <abilityName>全半角问题</abilityName>
      <candidateList>
        <item>－</item>
      </candidateList>
      <explain>文本全半角错误。</explain>
      <paraID>52DFA0B0</paraID>
      <start>41</start>
      <end>42</end>
      <status>modified</status>
      <modifiedWord>－</modifiedWord>
      <trackRevisions>false</trackRevisions>
    </reviewItem>
    <reviewItem>
      <errorID>3c107ad3-a61e-442a-87f6-ce37a302f6ff</errorID>
      <errorWord>-</errorWord>
      <group>L1_Format</group>
      <groupName>格式问题</groupName>
      <ability>L2_HalfPunc_CN</ability>
      <abilityName>全半角问题</abilityName>
      <candidateList>
        <item>－</item>
      </candidateList>
      <explain>文本全半角错误。</explain>
      <paraID>52DFA0B0</paraID>
      <start>42</start>
      <end>43</end>
      <status>modified</status>
      <modifiedWord>－</modifiedWord>
      <trackRevisions>false</trackRevisions>
    </reviewItem>
    <reviewItem>
      <errorID>52e13d60-1edd-4e83-9481-5c5f2599e172</errorID>
      <errorWord>“.</errorWord>
      <group>L1_Punc</group>
      <groupName>标点问题</groupName>
      <ability>L2_Punc_CN</ability>
      <abilityName>标点符号问题</abilityName>
      <candidateList>
        <item>“</item>
      </candidateList>
      <explain/>
      <paraID>52DFA0B0</paraID>
      <start>54</start>
      <end>55</end>
      <status>modified</status>
      <modifiedWord>“</modifiedWord>
      <trackRevisions>false</trackRevisions>
    </reviewItem>
    <reviewItem>
      <errorID>5387a798-3585-4708-8177-3d51b1db0e3f</errorID>
      <errorWord>“.</errorWord>
      <group>L1_Punc</group>
      <groupName>标点问题</groupName>
      <ability>L2_Punc_CN</ability>
      <abilityName>标点符号问题</abilityName>
      <candidateList>
        <item>“</item>
      </candidateList>
      <explain/>
      <paraID>52DFA0B0</paraID>
      <start>68</start>
      <end>69</end>
      <status>modified</status>
      <modifiedWord>“</modifiedWord>
      <trackRevisions>false</trackRevisions>
    </reviewItem>
    <reviewItem>
      <errorID>bca7426e-fdeb-404f-ae4a-317949c55cb7</errorID>
      <errorWord>-</errorWord>
      <group>L1_Format</group>
      <groupName>格式问题</groupName>
      <ability>L2_HalfPunc_CN</ability>
      <abilityName>全半角问题</abilityName>
      <candidateList>
        <item>－</item>
      </candidateList>
      <explain>文本全半角错误。</explain>
      <paraID>52DFA0B0</paraID>
      <start>90</start>
      <end>91</end>
      <status>modified</status>
      <modifiedWord>－</modifiedWord>
      <trackRevisions>false</trackRevisions>
    </reviewItem>
    <reviewItem>
      <errorID>de06d704-a9c9-410e-8309-c513b8e5ee6c</errorID>
      <errorWord>-</errorWord>
      <group>L1_Format</group>
      <groupName>格式问题</groupName>
      <ability>L2_HalfPunc_CN</ability>
      <abilityName>全半角问题</abilityName>
      <candidateList>
        <item>－</item>
      </candidateList>
      <explain>文本全半角错误。</explain>
      <paraID>52DFA0B0</paraID>
      <start>91</start>
      <end>92</end>
      <status>modified</status>
      <modifiedWord>－</modifiedWord>
      <trackRevisions>false</trackRevisions>
    </reviewItem>
    <reviewItem>
      <errorID>6cc0480a-33de-49d9-a4b4-4af01e49638f</errorID>
      <errorWord>-</errorWord>
      <group>L1_Format</group>
      <groupName>格式问题</groupName>
      <ability>L2_HalfPunc_CN</ability>
      <abilityName>全半角问题</abilityName>
      <candidateList>
        <item>－</item>
      </candidateList>
      <explain>文本全半角错误。</explain>
      <paraID>52DFA0B0</paraID>
      <start>98</start>
      <end>99</end>
      <status>modified</status>
      <modifiedWord>－</modifiedWord>
      <trackRevisions>false</trackRevisions>
    </reviewItem>
    <reviewItem>
      <errorID>78c37375-852e-46a4-8fd8-d77e860e708c</errorID>
      <errorWord>-</errorWord>
      <group>L1_Format</group>
      <groupName>格式问题</groupName>
      <ability>L2_HalfPunc_CN</ability>
      <abilityName>全半角问题</abilityName>
      <candidateList>
        <item>－</item>
      </candidateList>
      <explain>文本全半角错误。</explain>
      <paraID>52DFA0B0</paraID>
      <start>99</start>
      <end>100</end>
      <status>modified</status>
      <modifiedWord>－</modifiedWord>
      <trackRevisions>false</trackRevisions>
    </reviewItem>
    <reviewItem>
      <errorID>bb53bdfe-fa60-4573-a9e5-96ddf1ec0a35</errorID>
      <errorWord>-</errorWord>
      <group>L1_Format</group>
      <groupName>格式问题</groupName>
      <ability>L2_HalfPunc_CN</ability>
      <abilityName>全半角问题</abilityName>
      <candidateList>
        <item>－</item>
      </candidateList>
      <explain>文本全半角错误。</explain>
      <paraID>3CF8D78C</paraID>
      <start>119</start>
      <end>120</end>
      <status>modified</status>
      <modifiedWord>－</modifiedWord>
      <trackRevisions>false</trackRevisions>
    </reviewItem>
    <reviewItem>
      <errorID>779afcca-488e-4246-a466-bd32642136b4</errorID>
      <errorWord>-</errorWord>
      <group>L1_Format</group>
      <groupName>格式问题</groupName>
      <ability>L2_HalfPunc_CN</ability>
      <abilityName>全半角问题</abilityName>
      <candidateList>
        <item>－</item>
      </candidateList>
      <explain>文本全半角错误。</explain>
      <paraID>3CF8D78C</paraID>
      <start>120</start>
      <end>121</end>
      <status>modified</status>
      <modifiedWord>－</modifiedWord>
      <trackRevisions>false</trackRevisions>
    </reviewItem>
    <reviewItem>
      <errorID>8b55188a-1aaa-4b17-babd-cefc6345ae82</errorID>
      <errorWord>-</errorWord>
      <group>L1_Format</group>
      <groupName>格式问题</groupName>
      <ability>L2_HalfPunc_CN</ability>
      <abilityName>全半角问题</abilityName>
      <candidateList>
        <item>－</item>
      </candidateList>
      <explain>文本全半角错误。</explain>
      <paraID>3CF8D78C</paraID>
      <start>124</start>
      <end>125</end>
      <status>modified</status>
      <modifiedWord>－</modifiedWord>
      <trackRevisions>false</trackRevisions>
    </reviewItem>
    <reviewItem>
      <errorID>71e80fb2-68ea-421a-a338-fb2372d89dae</errorID>
      <errorWord>-</errorWord>
      <group>L1_Format</group>
      <groupName>格式问题</groupName>
      <ability>L2_HalfPunc_CN</ability>
      <abilityName>全半角问题</abilityName>
      <candidateList>
        <item>－</item>
      </candidateList>
      <explain>文本全半角错误。</explain>
      <paraID>3CF8D78C</paraID>
      <start>125</start>
      <end>126</end>
      <status>modified</status>
      <modifiedWord>－</modifiedWord>
      <trackRevisions>false</trackRevisions>
    </reviewItem>
    <reviewItem>
      <errorID>d539b92e-5e0a-4e20-bed2-437c9d6a548f</errorID>
      <errorWord>-</errorWord>
      <group>L1_Format</group>
      <groupName>格式问题</groupName>
      <ability>L2_HalfPunc_CN</ability>
      <abilityName>全半角问题</abilityName>
      <candidateList>
        <item>－</item>
      </candidateList>
      <explain>文本全半角错误。</explain>
      <paraID>5A7267F5</paraID>
      <start>90</start>
      <end>91</end>
      <status>modified</status>
      <modifiedWord>－</modifiedWord>
      <trackRevisions>false</trackRevisions>
    </reviewItem>
    <reviewItem>
      <errorID>d3f92fff-bdac-4a01-82cf-f47b4bbe51a8</errorID>
      <errorWord>“.</errorWord>
      <group>L1_Punc</group>
      <groupName>标点问题</groupName>
      <ability>L2_Punc_CN</ability>
      <abilityName>标点符号问题</abilityName>
      <candidateList>
        <item>“</item>
      </candidateList>
      <explain/>
      <paraID>57B37137</paraID>
      <start>12</start>
      <end>13</end>
      <status>modified</status>
      <modifiedWord>“</modifiedWord>
      <trackRevisions>false</trackRevisions>
    </reviewItem>
    <reviewItem>
      <errorID>38540dc5-90ac-4b73-be68-7681dd60bf05</errorID>
      <errorWord>-</errorWord>
      <group>L1_Format</group>
      <groupName>格式问题</groupName>
      <ability>L2_HalfPunc_CN</ability>
      <abilityName>全半角问题</abilityName>
      <candidateList>
        <item>－</item>
      </candidateList>
      <explain>文本全半角错误。</explain>
      <paraID>57B37137</paraID>
      <start>47</start>
      <end>48</end>
      <status>modified</status>
      <modifiedWord>－</modifiedWord>
      <trackRevisions>false</trackRevisions>
    </reviewItem>
    <reviewItem>
      <errorID>dc6a4d39-873c-48e8-94d2-e81399b72a5d</errorID>
      <errorWord>-</errorWord>
      <group>L1_Format</group>
      <groupName>格式问题</groupName>
      <ability>L2_HalfPunc_CN</ability>
      <abilityName>全半角问题</abilityName>
      <candidateList>
        <item>－</item>
      </candidateList>
      <explain>文本全半角错误。</explain>
      <paraID>57B37137</paraID>
      <start>48</start>
      <end>49</end>
      <status>modified</status>
      <modifiedWord>－</modifiedWord>
      <trackRevisions>false</trackRevisions>
    </reviewItem>
    <reviewItem>
      <errorID>eefb43e5-547d-46bc-ab08-0f25dbfd779a</errorID>
      <errorWord>-</errorWord>
      <group>L1_Format</group>
      <groupName>格式问题</groupName>
      <ability>L2_HalfPunc_CN</ability>
      <abilityName>全半角问题</abilityName>
      <candidateList>
        <item>－</item>
      </candidateList>
      <explain>文本全半角错误。</explain>
      <paraID>57B37137</paraID>
      <start>54</start>
      <end>55</end>
      <status>modified</status>
      <modifiedWord>－</modifiedWord>
      <trackRevisions>false</trackRevisions>
    </reviewItem>
    <reviewItem>
      <errorID>8f697d4e-1fa4-481a-965f-2904deb993f5</errorID>
      <errorWord>-</errorWord>
      <group>L1_Format</group>
      <groupName>格式问题</groupName>
      <ability>L2_HalfPunc_CN</ability>
      <abilityName>全半角问题</abilityName>
      <candidateList>
        <item>－</item>
      </candidateList>
      <explain>文本全半角错误。</explain>
      <paraID>57B37137</paraID>
      <start>55</start>
      <end>56</end>
      <status>modified</status>
      <modifiedWord>－</modifiedWord>
      <trackRevisions>false</trackRevisions>
    </reviewItem>
    <reviewItem>
      <errorID>7a747983-340d-4e69-bb16-193d600644cb</errorID>
      <errorWord>-</errorWord>
      <group>L1_Format</group>
      <groupName>格式问题</groupName>
      <ability>L2_HalfPunc_CN</ability>
      <abilityName>全半角问题</abilityName>
      <candidateList>
        <item>－</item>
      </candidateList>
      <explain>文本全半角错误。</explain>
      <paraID>57B37137</paraID>
      <start>101</start>
      <end>102</end>
      <status>modified</status>
      <modifiedWord>－</modifiedWord>
      <trackRevisions>false</trackRevisions>
    </reviewItem>
    <reviewItem>
      <errorID>50dafe3a-0e2e-4db0-bea8-a8583fda1cb0</errorID>
      <errorWord>-</errorWord>
      <group>L1_Format</group>
      <groupName>格式问题</groupName>
      <ability>L2_HalfPunc_CN</ability>
      <abilityName>全半角问题</abilityName>
      <candidateList>
        <item>－</item>
      </candidateList>
      <explain>文本全半角错误。</explain>
      <paraID>57B37137</paraID>
      <start>106</start>
      <end>107</end>
      <status>modified</status>
      <modifiedWord>－</modifiedWord>
      <trackRevisions>false</trackRevisions>
    </reviewItem>
    <reviewItem>
      <errorID>098ca640-4f65-46c3-a340-bafed2ff697c</errorID>
      <errorWord>-</errorWord>
      <group>L1_Format</group>
      <groupName>格式问题</groupName>
      <ability>L2_HalfPunc_CN</ability>
      <abilityName>全半角问题</abilityName>
      <candidateList>
        <item>－</item>
      </candidateList>
      <explain>文本全半角错误。</explain>
      <paraID>57B37137</paraID>
      <start>107</start>
      <end>108</end>
      <status>modified</status>
      <modifiedWord>－</modifiedWord>
      <trackRevisions>false</trackRevisions>
    </reviewItem>
    <reviewItem>
      <errorID>99bdf683-22af-40df-8323-8840936f5f68</errorID>
      <errorWord>：</errorWord>
      <group>L1_Format</group>
      <groupName>格式问题</groupName>
      <ability>L2_HalfPunc_CN</ability>
      <abilityName>全半角问题</abilityName>
      <candidateList>
        <item>:</item>
      </candidateList>
      <explain>文本全半角错误。</explain>
      <paraID>3C02A9B4</paraID>
      <start>32</start>
      <end>33</end>
      <status>modified</status>
      <modifiedWord>:</modifiedWord>
      <trackRevisions>false</trackRevisions>
    </reviewItem>
    <reviewItem>
      <errorID>c9eeda89-5c24-40f6-8a66-d0317860567e</errorID>
      <errorWord>：</errorWord>
      <group>L1_Format</group>
      <groupName>格式问题</groupName>
      <ability>L2_HalfPunc_CN</ability>
      <abilityName>全半角问题</abilityName>
      <candidateList>
        <item>:</item>
      </candidateList>
      <explain>文本全半角错误。</explain>
      <paraID>1A544A52</paraID>
      <start>30</start>
      <end>31</end>
      <status>modified</status>
      <modifiedWord>:</modifiedWord>
      <trackRevisions>false</trackRevisions>
    </reviewItem>
    <reviewItem>
      <errorID>607c49b2-ccfa-4f2e-b4d5-2bc29378634f</errorID>
      <errorWord>-</errorWord>
      <group>L1_Format</group>
      <groupName>格式问题</groupName>
      <ability>L2_HalfPunc_CN</ability>
      <abilityName>全半角问题</abilityName>
      <candidateList>
        <item>－</item>
      </candidateList>
      <explain>文本全半角错误。</explain>
      <paraID>1A00140D</paraID>
      <start>32</start>
      <end>33</end>
      <status>modified</status>
      <modifiedWord>－</modifiedWord>
      <trackRevisions>false</trackRevisions>
    </reviewItem>
    <reviewItem>
      <errorID>8aaacbe2-5110-4896-9c48-ee7506c632e2</errorID>
      <errorWord>-</errorWord>
      <group>L1_Format</group>
      <groupName>格式问题</groupName>
      <ability>L2_HalfPunc_CN</ability>
      <abilityName>全半角问题</abilityName>
      <candidateList>
        <item>－</item>
      </candidateList>
      <explain>文本全半角错误。</explain>
      <paraID>1A00140D</paraID>
      <start>37</start>
      <end>38</end>
      <status>modified</status>
      <modifiedWord>－</modifiedWord>
      <trackRevisions>false</trackRevisions>
    </reviewItem>
    <reviewItem>
      <errorID>f2e59d93-2665-436f-9473-06f28610fe90</errorID>
      <errorWord>-</errorWord>
      <group>L1_Format</group>
      <groupName>格式问题</groupName>
      <ability>L2_HalfPunc_CN</ability>
      <abilityName>全半角问题</abilityName>
      <candidateList>
        <item>－</item>
      </candidateList>
      <explain>文本全半角错误。</explain>
      <paraID>1A00140D</paraID>
      <start>38</start>
      <end>39</end>
      <status>modified</status>
      <modifiedWord>－</modifiedWord>
      <trackRevisions>false</trackRevisions>
    </reviewItem>
    <reviewItem>
      <errorID>53cd2583-4567-4853-8ff8-27dd5f3ddcc9</errorID>
      <errorWord>-</errorWord>
      <group>L1_Format</group>
      <groupName>格式问题</groupName>
      <ability>L2_HalfPunc_CN</ability>
      <abilityName>全半角问题</abilityName>
      <candidateList>
        <item>－</item>
      </candidateList>
      <explain>文本全半角错误。</explain>
      <paraID>1A00140D</paraID>
      <start>42</start>
      <end>43</end>
      <status>modified</status>
      <modifiedWord>－</modifiedWord>
      <trackRevisions>false</trackRevisions>
    </reviewItem>
    <reviewItem>
      <errorID>fd5e2b5e-8ae9-4d69-b8c8-ed5a2dfe9969</errorID>
      <errorWord>-</errorWord>
      <group>L1_Format</group>
      <groupName>格式问题</groupName>
      <ability>L2_HalfPunc_CN</ability>
      <abilityName>全半角问题</abilityName>
      <candidateList>
        <item>－</item>
      </candidateList>
      <explain>文本全半角错误。</explain>
      <paraID>1A00140D</paraID>
      <start>43</start>
      <end>44</end>
      <status>modified</status>
      <modifiedWord>－</modifiedWord>
      <trackRevisions>false</trackRevisions>
    </reviewItem>
    <reviewItem>
      <errorID>2593d838-c4b6-4324-95cd-af66da7cc954</errorID>
      <errorWord>徐州市新城区吉田广场b座206</errorWord>
      <group>L1_Other</group>
      <groupName>其他问题</groupName>
      <ability>L2_Consistency</ability>
      <abilityName>一致性检查</abilityName>
      <candidateList>
        <item>徐州市云龙区吉田商务广场B栋222</item>
      </candidateList>
      <explain>实体一致性，采购代理机构地址前后表述不一致</explain>
      <paraID>53E8A017</paraID>
      <start>6</start>
      <end>21</end>
      <status>ignored</status>
      <modifiedWord/>
      <trackRevisions>false</trackRevisions>
    </reviewItem>
    <reviewItem>
      <errorID>e989203c-2e15-42cd-969a-366f6b79249a</errorID>
      <errorWord>和</errorWord>
      <group>L1_Word</group>
      <groupName>字词问题</groupName>
      <ability>L2_Typo</ability>
      <abilityName>字词错误</abilityName>
      <candidateList>
        <item>、</item>
      </candidateList>
      <explain/>
      <paraID>74A28E61</paraID>
      <start>53</start>
      <end>54</end>
      <status>modified</status>
      <modifiedWord>、</modifiedWord>
      <trackRevisions>false</trackRevisions>
    </reviewItem>
    <reviewItem>
      <errorID>baf3fe93-d65d-4a37-a5fe-8467a73f23e6</errorID>
      <errorWord>，</errorWord>
      <group>L1_Punc</group>
      <groupName>标点问题</groupName>
      <ability>L2_Punc_CN</ability>
      <abilityName>标点符号问题</abilityName>
      <candidateList>
        <item>：</item>
      </candidateList>
      <explain/>
      <paraID> A4DC395</paraID>
      <start>3</start>
      <end>4</end>
      <status>modified</status>
      <modifiedWord>：</modifiedWord>
      <trackRevisions>false</trackRevisions>
    </reviewItem>
    <reviewItem>
      <errorID>34c50061-328a-4829-ba22-e4080b244517</errorID>
      <errorWord>，</errorWord>
      <group>L1_Punc</group>
      <groupName>标点问题</groupName>
      <ability>L2_Punc_CN</ability>
      <abilityName>标点符号问题</abilityName>
      <candidateList>
        <item>：</item>
      </candidateList>
      <explain/>
      <paraID>79C388F7</paraID>
      <start>3</start>
      <end>4</end>
      <status>modified</status>
      <modifiedWord>：</modifiedWord>
      <trackRevisions>false</trackRevisions>
    </reviewItem>
    <reviewItem>
      <errorID>2be9340f-aab7-4482-8158-3c460b36a0cd</errorID>
      <errorWord>，</errorWord>
      <group>L1_Punc</group>
      <groupName>标点问题</groupName>
      <ability>L2_Punc_CN</ability>
      <abilityName>标点符号问题</abilityName>
      <candidateList>
        <item>：</item>
      </candidateList>
      <explain/>
      <paraID>6F0D9DCD</paraID>
      <start>3</start>
      <end>4</end>
      <status>modified</status>
      <modifiedWord>：</modifiedWord>
      <trackRevisions>false</trackRevisions>
    </reviewItem>
    <reviewItem>
      <errorID>8803813d-5c18-4961-8f02-8d8ec8056e04</errorID>
      <errorWord>，</errorWord>
      <group>L1_Punc</group>
      <groupName>标点问题</groupName>
      <ability>L2_Punc_CN</ability>
      <abilityName>标点符号问题</abilityName>
      <candidateList>
        <item>：</item>
      </candidateList>
      <explain/>
      <paraID>17715D8E</paraID>
      <start>3</start>
      <end>4</end>
      <status>modified</status>
      <modifiedWord>：</modifiedWord>
      <trackRevisions>false</trackRevisions>
    </reviewItem>
    <reviewItem>
      <errorID>49903a74-e73a-4a86-8846-97828dbd5f1a</errorID>
      <errorWord>，</errorWord>
      <group>L1_Punc</group>
      <groupName>标点问题</groupName>
      <ability>L2_Punc_CN</ability>
      <abilityName>标点符号问题</abilityName>
      <candidateList>
        <item>：</item>
      </candidateList>
      <explain/>
      <paraID>2D16E1F9</paraID>
      <start>3</start>
      <end>4</end>
      <status>modified</status>
      <modifiedWord>：</modifiedWord>
      <trackRevisions>false</trackRevisions>
    </reviewItem>
    <reviewItem>
      <errorID>6a35c5f2-6659-45e1-90c3-f7d90e8f36ee</errorID>
      <errorWord>，</errorWord>
      <group>L1_Punc</group>
      <groupName>标点问题</groupName>
      <ability>L2_Punc_CN</ability>
      <abilityName>标点符号问题</abilityName>
      <candidateList>
        <item>：</item>
      </candidateList>
      <explain/>
      <paraID>4053FDAF</paraID>
      <start>3</start>
      <end>4</end>
      <status>modified</status>
      <modifiedWord>：</modifiedWord>
      <trackRevisions>false</trackRevisions>
    </reviewItem>
    <reviewItem>
      <errorID>37368161-1c9b-4cc3-b2eb-0814b6578779</errorID>
      <errorWord>，</errorWord>
      <group>L1_Punc</group>
      <groupName>标点问题</groupName>
      <ability>L2_Punc_CN</ability>
      <abilityName>标点符号问题</abilityName>
      <candidateList>
        <item>：</item>
      </candidateList>
      <explain/>
      <paraID>16BCDAD1</paraID>
      <start>3</start>
      <end>4</end>
      <status>modified</status>
      <modifiedWord>：</modifiedWord>
      <trackRevisions>false</trackRevisions>
    </reviewItem>
    <reviewItem>
      <errorID>1db06a4f-3ef9-4df6-adbf-134a97f08401</errorID>
      <errorWord>因此</errorWord>
      <group>L1_Word</group>
      <groupName>字词问题</groupName>
      <ability>L2_Typo</ability>
      <abilityName>字词错误</abilityName>
      <candidateList>
        <item>由此</item>
      </candidateList>
      <explain/>
      <paraID>1CCD59A1</paraID>
      <start>28</start>
      <end>30</end>
      <status>modified</status>
      <modifiedWord>由此</modifiedWord>
      <trackRevisions>false</trackRevisions>
    </reviewItem>
    <reviewItem>
      <errorID>fa83aad1-3294-4ae1-9caa-8845328bd950</errorID>
      <errorWord>结果</errorWord>
      <group>L1_Word</group>
      <groupName>字词问题</groupName>
      <ability>L2_Typo</ability>
      <abilityName>字词错误</abilityName>
      <candidateList>
        <item>后果</item>
      </candidateList>
      <explain/>
      <paraID>1CCD59A1</paraID>
      <start>33</start>
      <end>35</end>
      <status>modified</status>
      <modifiedWord>后果</modifiedWord>
      <trackRevisions>false</trackRevisions>
    </reviewItem>
    <reviewItem>
      <errorID>38968c29-45c2-44f3-a2db-5947626a800e</errorID>
      <errorWord>要求</errorWord>
      <group>L1_Punc</group>
      <groupName>标点问题</groupName>
      <ability>L2_Punc_CN</ability>
      <abilityName>标点符号问题</abilityName>
      <candidateList>
        <item>要求：</item>
      </candidateList>
      <explain/>
      <paraID>24D843D2</paraID>
      <start>11</start>
      <end>14</end>
      <status>modified</status>
      <modifiedWord>要求：</modifiedWord>
      <trackRevisions>false</trackRevisions>
    </reviewItem>
    <reviewItem>
      <errorID>74fea601-6d3f-4c38-962f-b45947f1d8d4</errorID>
      <errorWord>雷同的</errorWord>
      <group>L1_Word</group>
      <groupName>字词问题</groupName>
      <ability>L2_Typo</ability>
      <abilityName>字词错误</abilityName>
      <candidateList>
        <item>雷同</item>
      </candidateList>
      <explain/>
      <paraID>4BCEBF0E</paraID>
      <start>59</start>
      <end>61</end>
      <status>modified</status>
      <modifiedWord>雷同</modifiedWord>
      <trackRevisions>false</trackRevisions>
    </reviewItem>
    <reviewItem>
      <errorID>82e1fba1-ad35-4611-9a04-262294fff4d3</errorID>
      <errorWord>投标</errorWord>
      <group>L1_Word</group>
      <groupName>字词问题</groupName>
      <ability>L2_Typo</ability>
      <abilityName>字词错误</abilityName>
      <candidateList>
        <item>提交</item>
      </candidateList>
      <explain/>
      <paraID>30BC013F</paraID>
      <start>12</start>
      <end>14</end>
      <status>modified</status>
      <modifiedWord>提交</modifiedWord>
      <trackRevisions>false</trackRevisions>
    </reviewItem>
    <reviewItem>
      <errorID>35b94733-7174-41eb-8d4f-16440722730e</errorID>
      <errorWord>法律、法规</errorWord>
      <group>L1_Word</group>
      <groupName>字词问题</groupName>
      <ability>L2_Typo</ability>
      <abilityName>字词错误</abilityName>
      <candidateList>
        <item>法律法规</item>
      </candidateList>
      <explain/>
      <paraID>501AC1FE</paraID>
      <start>3</start>
      <end>7</end>
      <status>modified</status>
      <modifiedWord>法律法规</modifiedWord>
      <trackRevisions>false</trackRevisions>
    </reviewItem>
    <reviewItem>
      <errorID>04448bb5-2e31-40d7-957b-60f9b21652ba</errorID>
      <errorWord>、</errorWord>
      <group>L1_Punc</group>
      <groupName>标点问题</groupName>
      <ability>L2_Punc_CN</ability>
      <abilityName>标点符号问题</abilityName>
      <candidateList>
        <item>，</item>
      </candidateList>
      <explain/>
      <paraID>5424CA61</paraID>
      <start>46</start>
      <end>47</end>
      <status>modified</status>
      <modifiedWord>，</modifiedWord>
      <trackRevisions>false</trackRevisions>
    </reviewItem>
    <reviewItem>
      <errorID>b68d9e33-2a88-4d18-a93b-22bbb393ade4</errorID>
      <errorWord>与按</errorWord>
      <group>L1_Word</group>
      <groupName>字词问题</groupName>
      <ability>L2_Typo</ability>
      <abilityName>字词错误</abilityName>
      <candidateList>
        <item>与</item>
      </candidateList>
      <explain>（舆）yù参与：～会。</explain>
      <paraID>673E9DB9</paraID>
      <start>6</start>
      <end>7</end>
      <status>modified</status>
      <modifiedWord>与</modifiedWord>
      <trackRevisions>false</trackRevisions>
    </reviewItem>
    <reviewItem>
      <errorID>c5cb33ff-ba2b-4eeb-806a-3a5dd565bcee</errorID>
      <errorWord>&lt;</errorWord>
      <group>L1_Format</group>
      <groupName>格式问题</groupName>
      <ability>L2_HalfPunc_CN</ability>
      <abilityName>全半角问题</abilityName>
      <candidateList>
        <item>〈</item>
      </candidateList>
      <explain>文本全半角错误。</explain>
      <paraID>5A916FBC</paraID>
      <start>49</start>
      <end>50</end>
      <status>modified</status>
      <modifiedWord>〈</modifiedWord>
      <trackRevisions>false</trackRevisions>
    </reviewItem>
    <reviewItem>
      <errorID>4809f1f3-122c-45f0-b05c-fe4aee40f876</errorID>
      <errorWord>&lt;</errorWord>
      <group>L1_Format</group>
      <groupName>格式问题</groupName>
      <ability>L2_HalfPunc_CN</ability>
      <abilityName>全半角问题</abilityName>
      <candidateList>
        <item>〈</item>
      </candidateList>
      <explain>文本全半角错误。</explain>
      <paraID>5F47B72D</paraID>
      <start>49</start>
      <end>50</end>
      <status>modified</status>
      <modifiedWord>〈</modifiedWord>
      <trackRevisions>false</trackRevisions>
    </reviewItem>
    <reviewItem>
      <errorID>49577872-85e5-4a5f-b6b1-b60ad583695b</errorID>
      <errorWord>&lt;</errorWord>
      <group>L1_Format</group>
      <groupName>格式问题</groupName>
      <ability>L2_HalfPunc_CN</ability>
      <abilityName>全半角问题</abilityName>
      <candidateList>
        <item>〈</item>
      </candidateList>
      <explain>文本全半角错误。</explain>
      <paraID> 8992D95</paraID>
      <start>64</start>
      <end>65</end>
      <status>modified</status>
      <modifiedWord>〈</modifiedWord>
      <trackRevisions>false</trackRevisions>
    </reviewItem>
    <reviewItem>
      <errorID>82b7c9d4-7443-481d-a644-2511c862944a</errorID>
      <errorWord>，</errorWord>
      <group>L1_Word</group>
      <groupName>字词问题</groupName>
      <ability>L2_Typo</ability>
      <abilityName>字词错误</abilityName>
      <candidateList>
        <item>，并</item>
      </candidateList>
      <explain/>
      <paraID>5705B8AF</paraID>
      <start>76</start>
      <end>77</end>
      <status>unmodified</status>
      <modifiedWord/>
      <trackRevisions>false</trackRevisions>
    </reviewItem>
    <reviewItem>
      <errorID>27294471-5f50-4473-a3a9-5f76c53befec</errorID>
      <errorWord>中标或者中标人</errorWord>
      <group>L1_Other</group>
      <groupName>其他问题</groupName>
      <ability>L2_Consistency</ability>
      <abilityName>一致性检查</abilityName>
      <candidateList>
        <item>中标人</item>
      </candidateList>
      <explain>术语一致性，合同签订主体表述前后不一致</explain>
      <paraID>129093C2</paraID>
      <start>2</start>
      <end>5</end>
      <status>modified</status>
      <modifiedWord>中标人</modifiedWord>
      <trackRevisions>false</trackRevisions>
    </reviewItem>
    <reviewItem>
      <errorID>10e66db5-9599-4320-8319-ed72daa2cd11</errorID>
      <errorWord>中标或者中标人</errorWord>
      <group>L1_Other</group>
      <groupName>其他问题</groupName>
      <ability>L2_Consistency</ability>
      <abilityName>一致性检查</abilityName>
      <candidateList>
        <item>中标人</item>
      </candidateList>
      <explain>术语一致性，合同签订主体表述前后不一致</explain>
      <paraID>129093C2</paraID>
      <start>54</start>
      <end>57</end>
      <status>modified</status>
      <modifiedWord>中标人</modifiedWord>
      <trackRevisions>false</trackRevisions>
    </reviewItem>
    <reviewItem>
      <errorID>28c88bdf-86ca-4cf7-abe9-c70833716ec7</errorID>
      <errorWord>(</errorWord>
      <group>L1_Format</group>
      <groupName>格式问题</groupName>
      <ability>L2_HalfPunc_CN</ability>
      <abilityName>全半角问题</abilityName>
      <candidateList>
        <item>（</item>
      </candidateList>
      <explain>文本全半角错误。</explain>
      <paraID> 1DB5970</paraID>
      <start>59</start>
      <end>60</end>
      <status>modified</status>
      <modifiedWord>（</modifiedWord>
      <trackRevisions>false</trackRevisions>
    </reviewItem>
    <reviewItem>
      <errorID>12b267c4-6f4c-4764-9d7f-1d0387d283c1</errorID>
      <errorWord>)</errorWord>
      <group>L1_Format</group>
      <groupName>格式问题</groupName>
      <ability>L2_HalfPunc_CN</ability>
      <abilityName>全半角问题</abilityName>
      <candidateList>
        <item>）</item>
      </candidateList>
      <explain>文本全半角错误。</explain>
      <paraID> 1DB5970</paraID>
      <start>62</start>
      <end>63</end>
      <status>modified</status>
      <modifiedWord>）</modifiedWord>
      <trackRevisions>false</trackRevisions>
    </reviewItem>
    <reviewItem>
      <errorID>4121dfb7-6aea-4810-9b50-ad7a6f0babce</errorID>
      <errorWord>(</errorWord>
      <group>L1_Format</group>
      <groupName>格式问题</groupName>
      <ability>L2_HalfPunc_CN</ability>
      <abilityName>全半角问题</abilityName>
      <candidateList>
        <item>（</item>
      </candidateList>
      <explain>文本全半角错误。</explain>
      <paraID> 1DB5970</paraID>
      <start>84</start>
      <end>85</end>
      <status>modified</status>
      <modifiedWord>（</modifiedWord>
      <trackRevisions>false</trackRevisions>
    </reviewItem>
    <reviewItem>
      <errorID>1e2981e3-9a6e-4864-9cef-7b84d441f3e3</errorID>
      <errorWord>)</errorWord>
      <group>L1_Format</group>
      <groupName>格式问题</groupName>
      <ability>L2_HalfPunc_CN</ability>
      <abilityName>全半角问题</abilityName>
      <candidateList>
        <item>）</item>
      </candidateList>
      <explain>文本全半角错误。</explain>
      <paraID> 1DB5970</paraID>
      <start>87</start>
      <end>88</end>
      <status>modified</status>
      <modifiedWord>）</modifiedWord>
      <trackRevisions>false</trackRevisions>
    </reviewItem>
    <reviewItem>
      <errorID>230eb810-72fe-47b5-a9c7-e48db015c127</errorID>
      <errorWord>按《中华人民共和国</errorWord>
      <group>L1_Political</group>
      <groupName>政治性问题</groupName>
      <ability>L2_Unpolitical</ability>
      <abilityName>政治敏感错误</abilityName>
      <candidateList>
        <item>按照《中华人民共和国</item>
      </candidateList>
      <explain/>
      <paraID>66B7778F</paraID>
      <start>54</start>
      <end>64</end>
      <status>modified</status>
      <modifiedWord>按照《中华人民共和国</modifiedWord>
      <trackRevisions>false</trackRevisions>
    </reviewItem>
    <reviewItem>
      <errorID>124b9c06-2b36-46ef-b6f8-18979ea1934a</errorID>
      <errorWord>影响</errorWord>
      <group>L1_Word</group>
      <groupName>字词问题</groupName>
      <ability>L2_Typo</ability>
      <abilityName>字词错误</abilityName>
      <candidateList>
        <item>使</item>
      </candidateList>
      <explain/>
      <paraID>114D1F0C</paraID>
      <start>32</start>
      <end>33</end>
      <status>modified</status>
      <modifiedWord>使</modifiedWord>
      <trackRevisions>false</trackRevisions>
    </reviewItem>
    <reviewItem>
      <errorID>5a76c69f-21c2-410a-99df-743cbd3e085d</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402DA3C9</paraID>
      <start>28</start>
      <end>29</end>
      <status>modified</status>
      <modifiedWord>为</modifiedWord>
      <trackRevisions>false</trackRevisions>
    </reviewItem>
    <reviewItem>
      <errorID>0583dc1d-db8c-4f25-b990-c64a5e668c51</errorID>
      <errorWord>(</errorWord>
      <group>L1_Format</group>
      <groupName>格式问题</groupName>
      <ability>L2_HalfPunc_CN</ability>
      <abilityName>全半角问题</abilityName>
      <candidateList>
        <item>（</item>
      </candidateList>
      <explain>文本全半角错误。</explain>
      <paraID>7D78E710</paraID>
      <start>0</start>
      <end>1</end>
      <status>modified</status>
      <modifiedWord>（</modifiedWord>
      <trackRevisions>false</trackRevisions>
    </reviewItem>
    <reviewItem>
      <errorID>afd3ae09-8aa6-45c5-9bf3-554a6a53017a</errorID>
      <errorWord>)</errorWord>
      <group>L1_Format</group>
      <groupName>格式问题</groupName>
      <ability>L2_HalfPunc_CN</ability>
      <abilityName>全半角问题</abilityName>
      <candidateList>
        <item>）</item>
      </candidateList>
      <explain>文本全半角错误。</explain>
      <paraID>7D78E710</paraID>
      <start>2</start>
      <end>3</end>
      <status>modified</status>
      <modifiedWord>）</modifiedWord>
      <trackRevisions>false</trackRevisions>
    </reviewItem>
    <reviewItem>
      <errorID>307ada45-5e27-46ed-bb92-bf99d520efd6</errorID>
      <errorWord>(</errorWord>
      <group>L1_Format</group>
      <groupName>格式问题</groupName>
      <ability>L2_HalfPunc_CN</ability>
      <abilityName>全半角问题</abilityName>
      <candidateList>
        <item>（</item>
      </candidateList>
      <explain>文本全半角错误。</explain>
      <paraID>6250E604</paraID>
      <start>0</start>
      <end>1</end>
      <status>modified</status>
      <modifiedWord>（</modifiedWord>
      <trackRevisions>false</trackRevisions>
    </reviewItem>
    <reviewItem>
      <errorID>02391287-8b4c-4c92-98b3-e92e477b515f</errorID>
      <errorWord>)</errorWord>
      <group>L1_Format</group>
      <groupName>格式问题</groupName>
      <ability>L2_HalfPunc_CN</ability>
      <abilityName>全半角问题</abilityName>
      <candidateList>
        <item>）</item>
      </candidateList>
      <explain>文本全半角错误。</explain>
      <paraID>6250E604</paraID>
      <start>2</start>
      <end>3</end>
      <status>modified</status>
      <modifiedWord>）</modifiedWord>
      <trackRevisions>false</trackRevisions>
    </reviewItem>
    <reviewItem>
      <errorID>d8bb956a-4d78-4b4e-8b63-551c8862ae31</errorID>
      <errorWord>(</errorWord>
      <group>L1_Format</group>
      <groupName>格式问题</groupName>
      <ability>L2_HalfPunc_CN</ability>
      <abilityName>全半角问题</abilityName>
      <candidateList>
        <item>（</item>
      </candidateList>
      <explain>文本全半角错误。</explain>
      <paraID>57DC2272</paraID>
      <start>0</start>
      <end>1</end>
      <status>modified</status>
      <modifiedWord>（</modifiedWord>
      <trackRevisions>false</trackRevisions>
    </reviewItem>
    <reviewItem>
      <errorID>20ecc76f-6e5d-434c-a19b-e4bc8328da56</errorID>
      <errorWord>)</errorWord>
      <group>L1_Format</group>
      <groupName>格式问题</groupName>
      <ability>L2_HalfPunc_CN</ability>
      <abilityName>全半角问题</abilityName>
      <candidateList>
        <item>）</item>
      </candidateList>
      <explain>文本全半角错误。</explain>
      <paraID>57DC2272</paraID>
      <start>2</start>
      <end>3</end>
      <status>modified</status>
      <modifiedWord>）</modifiedWord>
      <trackRevisions>false</trackRevisions>
    </reviewItem>
    <reviewItem>
      <errorID>529ecc4b-8526-4bb4-b424-bdb39f9a0cd4</errorID>
      <errorWord>(</errorWord>
      <group>L1_Format</group>
      <groupName>格式问题</groupName>
      <ability>L2_HalfPunc_CN</ability>
      <abilityName>全半角问题</abilityName>
      <candidateList>
        <item>（</item>
      </candidateList>
      <explain>文本全半角错误。</explain>
      <paraID>1D3FE44F</paraID>
      <start>0</start>
      <end>1</end>
      <status>modified</status>
      <modifiedWord>（</modifiedWord>
      <trackRevisions>false</trackRevisions>
    </reviewItem>
    <reviewItem>
      <errorID>8b2a4554-5176-4d70-aef2-38a02ea5c8a5</errorID>
      <errorWord>)</errorWord>
      <group>L1_Format</group>
      <groupName>格式问题</groupName>
      <ability>L2_HalfPunc_CN</ability>
      <abilityName>全半角问题</abilityName>
      <candidateList>
        <item>）</item>
      </candidateList>
      <explain>文本全半角错误。</explain>
      <paraID>1D3FE44F</paraID>
      <start>2</start>
      <end>3</end>
      <status>modified</status>
      <modifiedWord>）</modifiedWord>
      <trackRevisions>false</trackRevisions>
    </reviewItem>
    <reviewItem>
      <errorID>2832fcfe-49e6-4561-a3b2-b64ae5903929</errorID>
      <errorWord>(</errorWord>
      <group>L1_Format</group>
      <groupName>格式问题</groupName>
      <ability>L2_HalfPunc_CN</ability>
      <abilityName>全半角问题</abilityName>
      <candidateList>
        <item>（</item>
      </candidateList>
      <explain>文本全半角错误。</explain>
      <paraID> D3971B8</paraID>
      <start>0</start>
      <end>1</end>
      <status>modified</status>
      <modifiedWord>（</modifiedWord>
      <trackRevisions>false</trackRevisions>
    </reviewItem>
    <reviewItem>
      <errorID>22c8d78b-2600-4332-b6d1-072adef20867</errorID>
      <errorWord>)</errorWord>
      <group>L1_Format</group>
      <groupName>格式问题</groupName>
      <ability>L2_HalfPunc_CN</ability>
      <abilityName>全半角问题</abilityName>
      <candidateList>
        <item>）</item>
      </candidateList>
      <explain>文本全半角错误。</explain>
      <paraID> D3971B8</paraID>
      <start>2</start>
      <end>3</end>
      <status>modified</status>
      <modifiedWord>）</modifiedWord>
      <trackRevisions>false</trackRevisions>
    </reviewItem>
    <reviewItem>
      <errorID>5d2a0c7e-39e9-4464-95ad-5884f01a803d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77FD8A0F</paraID>
      <start>0</start>
      <end>2</end>
      <status>modified</status>
      <modifiedWord>1.</modifiedWord>
      <trackRevisions>false</trackRevisions>
    </reviewItem>
    <reviewItem>
      <errorID>be13e210-ce07-4f25-b964-1037193a9df9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9871C0F</paraID>
      <start>0</start>
      <end>2</end>
      <status>modified</status>
      <modifiedWord>2.</modifiedWord>
      <trackRevisions>false</trackRevisions>
    </reviewItem>
    <reviewItem>
      <errorID>d7665dd1-e310-4ce3-92f8-01e52c91eaf3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771DEC63</paraID>
      <start>0</start>
      <end>2</end>
      <status>modified</status>
      <modifiedWord>3.</modifiedWord>
      <trackRevisions>false</trackRevisions>
    </reviewItem>
    <reviewItem>
      <errorID>06e95075-abcc-4feb-97fd-c330e0e728ff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4209E2BD</paraID>
      <start>0</start>
      <end>3</end>
      <status>modified</status>
      <modifiedWord>（一）</modifiedWord>
      <trackRevisions>false</trackRevisions>
    </reviewItem>
    <reviewItem>
      <errorID>c2991e9d-6c08-45bf-bc35-c3755f6f0fed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12ACD1FB</paraID>
      <start>0</start>
      <end>3</end>
      <status>modified</status>
      <modifiedWord>（二）</modifiedWord>
      <trackRevisions>false</trackRevisions>
    </reviewItem>
    <reviewItem>
      <errorID>989e95fb-5439-4813-8dbb-da6484b1f319</errorID>
      <errorWord>1、</errorWord>
      <group>L1_Format</group>
      <groupName>格式问题</groupName>
      <ability>L2_Ordinal</ability>
      <abilityName>序号格式</abilityName>
      <candidateList>
        <item>1.</item>
      </candidateList>
      <explain>当前序号格式不规范，建议修改为规范格式[1.]。</explain>
      <paraID>3DAA1EBE</paraID>
      <start>0</start>
      <end>2</end>
      <status>modified</status>
      <modifiedWord>1.</modifiedWord>
      <trackRevisions>false</trackRevisions>
    </reviewItem>
    <reviewItem>
      <errorID>d228bd28-d6c9-4a0a-aa42-c7cf1f6ec076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42B7AF08</paraID>
      <start>0</start>
      <end>2</end>
      <status>modified</status>
      <modifiedWord>2.</modifiedWord>
      <trackRevisions>false</trackRevisions>
    </reviewItem>
    <reviewItem>
      <errorID>fadbfd53-f22c-4610-ae45-a2577da262a3</errorID>
      <errorWord>3、</errorWord>
      <group>L1_Format</group>
      <groupName>格式问题</groupName>
      <ability>L2_Ordinal</ability>
      <abilityName>序号格式</abilityName>
      <candidateList>
        <item>3.</item>
      </candidateList>
      <explain>当前序号格式不规范，建议修改为规范格式[3.]。</explain>
      <paraID>50707960</paraID>
      <start>0</start>
      <end>2</end>
      <status>modified</status>
      <modifiedWord>3.</modifiedWord>
      <trackRevisions>false</trackRevisions>
    </reviewItem>
    <reviewItem>
      <errorID>2b88dacc-8514-4f64-83a7-23b97300f70d</errorID>
      <errorWord>4、</errorWord>
      <group>L1_Format</group>
      <groupName>格式问题</groupName>
      <ability>L2_Ordinal</ability>
      <abilityName>序号格式</abilityName>
      <candidateList>
        <item>4.</item>
      </candidateList>
      <explain>当前序号格式不规范，建议修改为规范格式[4.]。</explain>
      <paraID>3240E135</paraID>
      <start>0</start>
      <end>2</end>
      <status>modified</status>
      <modifiedWord>4.</modifiedWord>
      <trackRevisions>false</trackRevisions>
    </reviewItem>
    <reviewItem>
      <errorID>1a3665f9-5412-4bc3-a0e2-ede4b5e6be57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279B5426</paraID>
      <start>0</start>
      <end>3</end>
      <status>modified</status>
      <modifiedWord>（三）</modifiedWord>
      <trackRevisions>false</trackRevisions>
    </reviewItem>
    <reviewItem>
      <errorID>c61171a8-77cb-4db0-b991-643de35681bc</errorID>
      <errorWord>(</errorWord>
      <group>L1_Format</group>
      <groupName>格式问题</groupName>
      <ability>L2_HalfPunc_CN</ability>
      <abilityName>全半角问题</abilityName>
      <candidateList>
        <item>（</item>
      </candidateList>
      <explain>文本全半角错误。</explain>
      <paraID>61901C41</paraID>
      <start>0</start>
      <end>1</end>
      <status>modified</status>
      <modifiedWord>（</modifiedWord>
      <trackRevisions>false</trackRevisions>
    </reviewItem>
    <reviewItem>
      <errorID>2ef504ab-43c7-4346-9a70-cb77a4ce8038</errorID>
      <errorWord>)</errorWord>
      <group>L1_Format</group>
      <groupName>格式问题</groupName>
      <ability>L2_HalfPunc_CN</ability>
      <abilityName>全半角问题</abilityName>
      <candidateList>
        <item>）</item>
      </candidateList>
      <explain>文本全半角错误。</explain>
      <paraID>61901C41</paraID>
      <start>2</start>
      <end>3</end>
      <status>modified</status>
      <modifiedWord>）</modifiedWord>
      <trackRevisions>false</trackRevisions>
    </reviewItem>
    <reviewItem>
      <errorID>e31ee293-60be-4da7-baf9-3a00aeffb3ad</errorID>
      <errorWord>(</errorWord>
      <group>L1_Format</group>
      <groupName>格式问题</groupName>
      <ability>L2_HalfPunc_CN</ability>
      <abilityName>全半角问题</abilityName>
      <candidateList>
        <item>（</item>
      </candidateList>
      <explain>文本全半角错误。</explain>
      <paraID>131072BB</paraID>
      <start>0</start>
      <end>1</end>
      <status>modified</status>
      <modifiedWord>（</modifiedWord>
      <trackRevisions>false</trackRevisions>
    </reviewItem>
    <reviewItem>
      <errorID>2d4bc70b-9c33-4c54-b274-15c902c7fd70</errorID>
      <errorWord>)</errorWord>
      <group>L1_Format</group>
      <groupName>格式问题</groupName>
      <ability>L2_HalfPunc_CN</ability>
      <abilityName>全半角问题</abilityName>
      <candidateList>
        <item>）</item>
      </candidateList>
      <explain>文本全半角错误。</explain>
      <paraID>131072BB</paraID>
      <start>2</start>
      <end>3</end>
      <status>modified</status>
      <modifiedWord>）</modifiedWord>
      <trackRevisions>false</trackRevisions>
    </reviewItem>
    <reviewItem>
      <errorID>e5313b2e-d2ed-4f6f-82d4-fd4b81a18833</errorID>
      <errorWord>(九)2</errorWord>
      <group>L1_Format</group>
      <groupName>格式问题</groupName>
      <ability>L2_Ordinal</ability>
      <abilityName>序号格式</abilityName>
      <candidateList>
        <item>(九)2. 自行现场勘察。</item>
      </candidateList>
      <explain>标题顺序错误，请检查标题顺序是否合理。</explain>
      <paraID>43C31CB8</paraID>
      <start>0</start>
      <end>13</end>
      <status>modified</status>
      <modifiedWord>(九)2. 自行现场勘察。</modifiedWord>
      <trackRevisions>false</trackRevisions>
    </reviewItem>
    <reviewItem>
      <errorID>28c06092-017c-4f64-bd49-ef7596387f56</errorID>
      <errorWord>(</errorWord>
      <group>L1_Format</group>
      <groupName>格式问题</groupName>
      <ability>L2_HalfPunc_CN</ability>
      <abilityName>全半角问题</abilityName>
      <candidateList>
        <item>（</item>
      </candidateList>
      <explain>文本全半角错误。</explain>
      <paraID>50D011C8</paraID>
      <start>0</start>
      <end>1</end>
      <status>modified</status>
      <modifiedWord>（</modifiedWord>
      <trackRevisions>false</trackRevisions>
    </reviewItem>
    <reviewItem>
      <errorID>03e06be8-7819-4381-aff0-9f45668a77ac</errorID>
      <errorWord>)</errorWord>
      <group>L1_Format</group>
      <groupName>格式问题</groupName>
      <ability>L2_HalfPunc_CN</ability>
      <abilityName>全半角问题</abilityName>
      <candidateList>
        <item>）</item>
      </candidateList>
      <explain>文本全半角错误。</explain>
      <paraID>50D011C8</paraID>
      <start>2</start>
      <end>3</end>
      <status>modified</status>
      <modifiedWord>）</modifiedWord>
      <trackRevisions>false</trackRevisions>
    </reviewItem>
    <reviewItem>
      <errorID>14f3d837-3a9d-46f8-b406-f7f75dcca10d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5B346BE9</paraID>
      <start>0</start>
      <end>4</end>
      <status>modified</status>
      <modifiedWord>（十一）</modifiedWord>
      <trackRevisions>false</trackRevisions>
    </reviewItem>
    <reviewItem>
      <errorID>56d8d085-6d03-4100-befe-bb69fd91512c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3B7C1D7B</paraID>
      <start>0</start>
      <end>4</end>
      <status>modified</status>
      <modifiedWord>（十二）</modifiedWord>
      <trackRevisions>false</trackRevisions>
    </reviewItem>
    <reviewItem>
      <errorID>b7fc9079-1b62-4255-90e0-41900394ab05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754F8A4F</paraID>
      <start>0</start>
      <end>4</end>
      <status>modified</status>
      <modifiedWord>（十二）</modifiedWord>
      <trackRevisions>false</trackRevisions>
    </reviewItem>
    <reviewItem>
      <errorID>48e22f61-2e85-4f7e-ad9a-0aba9a5e1e48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33BD8C2A</paraID>
      <start>0</start>
      <end>2</end>
      <status>modified</status>
      <modifiedWord>1.</modifiedWord>
      <trackRevisions>false</trackRevisions>
    </reviewItem>
    <reviewItem>
      <errorID>7e96b56a-2721-4234-b9d2-ade7ac1f8065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4F6CBD17</paraID>
      <start>0</start>
      <end>2</end>
      <status>modified</status>
      <modifiedWord>2.</modifiedWord>
      <trackRevisions>false</trackRevisions>
    </reviewItem>
    <reviewItem>
      <errorID>3c12584b-eb25-45bd-b97d-b0d7809c5c6f</errorID>
      <errorWord>（</errorWord>
      <group>L1_Punc</group>
      <groupName>标点问题</groupName>
      <ability>L2_Punc_CN</ability>
      <abilityName>标点符号问题</abilityName>
      <candidateList/>
      <explain>同一形式括号套用。</explain>
      <paraID> 7EF70FB</paraID>
      <start>24</start>
      <end>25</end>
      <status>ignored</status>
      <modifiedWord/>
      <trackRevisions>false</trackRevisions>
    </reviewItem>
    <reviewItem>
      <errorID>87bc359b-7f9c-4cc4-84e2-0a7d4ae13d16</errorID>
      <errorWord>）</errorWord>
      <group>L1_Punc</group>
      <groupName>标点问题</groupName>
      <ability>L2_Punc_CN</ability>
      <abilityName>标点符号问题</abilityName>
      <candidateList/>
      <explain>同一形式括号套用。</explain>
      <paraID> 7EF70FB</paraID>
      <start>31</start>
      <end>32</end>
      <status>ignored</status>
      <modifiedWord/>
      <trackRevisions>false</trackRevisions>
    </reviewItem>
    <reviewItem>
      <errorID>a0bd8ea5-6039-4ce3-a0e4-a97dd5f10f88</errorID>
      <errorWord>（</errorWord>
      <group>L1_Punc</group>
      <groupName>标点问题</groupName>
      <ability>L2_Punc_CN</ability>
      <abilityName>标点符号问题</abilityName>
      <candidateList/>
      <explain>同一形式括号套用。</explain>
      <paraID> 7EF70FB</paraID>
      <start>96</start>
      <end>97</end>
      <status>ignored</status>
      <modifiedWord/>
      <trackRevisions>false</trackRevisions>
    </reviewItem>
    <reviewItem>
      <errorID>c43d8b04-6cba-4dca-ac45-7973ca409634</errorID>
      <errorWord>）</errorWord>
      <group>L1_Punc</group>
      <groupName>标点问题</groupName>
      <ability>L2_Punc_CN</ability>
      <abilityName>标点符号问题</abilityName>
      <candidateList/>
      <explain>同一形式括号套用。</explain>
      <paraID> 7EF70FB</paraID>
      <start>103</start>
      <end>104</end>
      <status>ignored</status>
      <modifiedWord/>
      <trackRevisions>false</trackRevisions>
    </reviewItem>
    <reviewItem>
      <errorID>51028553-119d-491a-bb9e-b30811fd9cf5</errorID>
      <errorWord>,</errorWord>
      <group>L1_Format</group>
      <groupName>格式问题</groupName>
      <ability>L2_HalfPunc_CN</ability>
      <abilityName>全半角问题</abilityName>
      <candidateList>
        <item>，</item>
      </candidateList>
      <explain>文本全半角错误。</explain>
      <paraID>47F7B284</paraID>
      <start>81</start>
      <end>82</end>
      <status>modified</status>
      <modifiedWord>，</modifiedWord>
      <trackRevisions>false</trackRevisions>
    </reviewItem>
    <reviewItem>
      <errorID>27bee26c-ea6b-4371-8663-f3198b772886</errorID>
      <errorWord>)</errorWord>
      <group>L1_Format</group>
      <groupName>格式问题</groupName>
      <ability>L2_HalfPunc_CN</ability>
      <abilityName>全半角问题</abilityName>
      <candidateList>
        <item>）</item>
      </candidateList>
      <explain>文本全半角错误。</explain>
      <paraID>47F7B284</paraID>
      <start>110</start>
      <end>111</end>
      <status>modified</status>
      <modifiedWord>）</modifiedWord>
      <trackRevisions>false</trackRevisions>
    </reviewItem>
    <reviewItem>
      <errorID>60f7bd6b-afce-4e6f-a926-ad07dbf929df</errorID>
      <errorWord>投标</errorWord>
      <group>L1_Word</group>
      <groupName>字词问题</groupName>
      <ability>L2_Typo</ability>
      <abilityName>字词错误</abilityName>
      <candidateList>
        <item>在投标</item>
      </candidateList>
      <explain/>
      <paraID>62F6B09B</paraID>
      <start>29</start>
      <end>32</end>
      <status>modified</status>
      <modifiedWord>在投标</modifiedWord>
      <trackRevisions>false</trackRevisions>
    </reviewItem>
    <reviewItem>
      <errorID>ba9101ad-5c4f-412e-a17f-564565ecc2b0</errorID>
      <errorWord>）</errorWord>
      <group>L1_Punc</group>
      <groupName>标点问题</groupName>
      <ability>L2_Punc_CN</ability>
      <abilityName>标点符号问题</abilityName>
      <candidateList>
        <item>））</item>
      </candidateList>
      <explain/>
      <paraID>62F6B09B</paraID>
      <start>114</start>
      <end>116</end>
      <status>modified</status>
      <modifiedWord>））</modifiedWord>
      <trackRevisions>false</trackRevisions>
    </reviewItem>
    <reviewItem>
      <errorID>2fc5e66e-5efe-49a5-9a7f-341241081655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2313686E</paraID>
      <start>0</start>
      <end>3</end>
      <status>modified</status>
      <modifiedWord>（一）</modifiedWord>
      <trackRevisions>false</trackRevisions>
    </reviewItem>
    <reviewItem>
      <errorID>8f2ff67b-3c93-477d-8e6d-192513377b97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2C2DD56E</paraID>
      <start>0</start>
      <end>2</end>
      <status>modified</status>
      <modifiedWord>1.</modifiedWord>
      <trackRevisions>false</trackRevisions>
    </reviewItem>
    <reviewItem>
      <errorID>050b63be-572a-42b2-bcfe-abac28e0c5e8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2F4ABE8D</paraID>
      <start>0</start>
      <end>2</end>
      <status>modified</status>
      <modifiedWord>1.</modifiedWord>
      <trackRevisions>false</trackRevisions>
    </reviewItem>
    <reviewItem>
      <errorID>964a93be-ec1b-4e14-94a6-b3a8edb3fab5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3E319387</paraID>
      <start>0</start>
      <end>2</end>
      <status>modified</status>
      <modifiedWord>2.</modifiedWord>
      <trackRevisions>false</trackRevisions>
    </reviewItem>
    <reviewItem>
      <errorID>8e10cd32-579c-4020-9d23-9fef5e5ce1cb</errorID>
      <errorWord>，不得对格式进行实质性修改》</errorWord>
      <group>L1_Punc</group>
      <groupName>标点问题</groupName>
      <ability>L2_Punc_CN</ability>
      <abilityName>标点符号问题</abilityName>
      <candidateList>
        <item>》（不得对格式进行实质性修改）</item>
      </candidateList>
      <explain/>
      <paraID>3E319387</paraID>
      <start>36</start>
      <end>51</end>
      <status>modified</status>
      <modifiedWord>》（不得对格式进行实质性修改）</modifiedWord>
      <trackRevisions>false</trackRevisions>
    </reviewItem>
    <reviewItem>
      <errorID>09d7dea4-96dd-4ed4-b3ab-0fd3112a3abb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7CF28451</paraID>
      <start>0</start>
      <end>2</end>
      <status>modified</status>
      <modifiedWord>3.</modifiedWord>
      <trackRevisions>false</trackRevisions>
    </reviewItem>
    <reviewItem>
      <errorID>70591ed3-c2d2-43fc-9ff2-f1b196c3633e</errorID>
      <errorWord>法律、法规</errorWord>
      <group>L1_Word</group>
      <groupName>字词问题</groupName>
      <ability>L2_Typo</ability>
      <abilityName>字词错误</abilityName>
      <candidateList>
        <item>法律法规</item>
      </candidateList>
      <explain/>
      <paraID>7CF28451</paraID>
      <start>2</start>
      <end>6</end>
      <status>modified</status>
      <modifiedWord>法律法规</modifiedWord>
      <trackRevisions>false</trackRevisions>
    </reviewItem>
    <reviewItem>
      <errorID>63400c27-5703-42ce-9227-da068e8e6670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6C01EA70</paraID>
      <start>0</start>
      <end>2</end>
      <status>modified</status>
      <modifiedWord>1.</modifiedWord>
      <trackRevisions>false</trackRevisions>
    </reviewItem>
    <reviewItem>
      <errorID>b5e903f9-122e-461e-926b-6cdb28431b43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33EAF61B</paraID>
      <start>0</start>
      <end>2</end>
      <status>modified</status>
      <modifiedWord>1.</modifiedWord>
      <trackRevisions>false</trackRevisions>
    </reviewItem>
    <reviewItem>
      <errorID>5bec6db5-b0bf-4779-b3c3-3eba9b9e774c</errorID>
      <errorWord>）；</errorWord>
      <group>L1_Punc</group>
      <groupName>标点问题</groupName>
      <ability>L2_Punc_CN</ability>
      <abilityName>标点符号问题</abilityName>
      <candidateList>
        <item>。</item>
      </candidateList>
      <explain/>
      <paraID>33EAF61B</paraID>
      <start>40</start>
      <end>41</end>
      <status>modified</status>
      <modifiedWord>。</modifiedWord>
      <trackRevisions>false</trackRevisions>
    </reviewItem>
    <reviewItem>
      <errorID>f5464fce-9e9f-4508-b51b-cfce467e2082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1BD7B65F</paraID>
      <start>0</start>
      <end>2</end>
      <status>modified</status>
      <modifiedWord>2.</modifiedWord>
      <trackRevisions>false</trackRevisions>
    </reviewItem>
    <reviewItem>
      <errorID>cb12f5aa-151b-46e1-9ec9-4da1da25f6e0</errorID>
      <errorWord>）；</errorWord>
      <group>L1_Punc</group>
      <groupName>标点问题</groupName>
      <ability>L2_Punc_CN</ability>
      <abilityName>标点符号问题</abilityName>
      <candidateList>
        <item>。</item>
      </candidateList>
      <explain/>
      <paraID>1BD7B65F</paraID>
      <start>40</start>
      <end>41</end>
      <status>modified</status>
      <modifiedWord>。</modifiedWord>
      <trackRevisions>false</trackRevisions>
    </reviewItem>
    <reviewItem>
      <errorID>5e08d5fe-7099-4c33-9249-cb6369f36253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4BB6B54A</paraID>
      <start>0</start>
      <end>2</end>
      <status>modified</status>
      <modifiedWord>2.</modifiedWord>
      <trackRevisions>false</trackRevisions>
    </reviewItem>
    <reviewItem>
      <errorID>5935557e-8dad-4bbd-98e3-e53d6a9ab047</errorID>
      <errorWord>评分</errorWord>
      <group>L1_Grammar</group>
      <groupName>语法问题</groupName>
      <ability>L2_Grammar</ability>
      <abilityName>语法错误</abilityName>
      <candidateList>
        <item>提供评分</item>
      </candidateList>
      <explain/>
      <paraID>4BB6B54A</paraID>
      <start>2</start>
      <end>4</end>
      <status>unmodified</status>
      <modifiedWord/>
      <trackRevisions>false</trackRevisions>
    </reviewItem>
    <reviewItem>
      <errorID>c5efc70c-b04e-4bc1-a1aa-2e8e86e0004a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77340C9</paraID>
      <start>0</start>
      <end>2</end>
      <status>modified</status>
      <modifiedWord>1.</modifiedWord>
      <trackRevisions>false</trackRevisions>
    </reviewItem>
    <reviewItem>
      <errorID>f1debba3-663b-4af8-8273-7bc64dd04a45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6412172F</paraID>
      <start>0</start>
      <end>2</end>
      <status>modified</status>
      <modifiedWord>2.</modifiedWord>
      <trackRevisions>false</trackRevisions>
    </reviewItem>
    <reviewItem>
      <errorID>faec1352-99c8-4212-9495-df8c561ccb75</errorID>
      <errorWord>其它</errorWord>
      <group>L1_Word</group>
      <groupName>字词问题</groupName>
      <ability>L2_Alias</ability>
      <abilityName>也作/曾用词</abilityName>
      <candidateList>
        <item>其他</item>
      </candidateList>
      <explain>词汇[其它]为不规范表述或旧称，其规范书面表述为[其他]。</explain>
      <paraID>6412172F</paraID>
      <start>5</start>
      <end>7</end>
      <status>modified</status>
      <modifiedWord>其他</modifiedWord>
      <trackRevisions>false</trackRevisions>
    </reviewItem>
    <reviewItem>
      <errorID>6a2d9859-3575-4e70-b766-4c9d6e468044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4D9A442F</paraID>
      <start>0</start>
      <end>2</end>
      <status>modified</status>
      <modifiedWord>1.</modifiedWord>
      <trackRevisions>false</trackRevisions>
    </reviewItem>
    <reviewItem>
      <errorID>5e5cf96b-fdc1-46d3-ad8f-421312a12ed3</errorID>
      <errorWord>,</errorWord>
      <group>L1_Format</group>
      <groupName>格式问题</groupName>
      <ability>L2_HalfPunc_CN</ability>
      <abilityName>全半角问题</abilityName>
      <candidateList>
        <item>，</item>
      </candidateList>
      <explain>文本全半角错误。</explain>
      <paraID>4D9A442F</paraID>
      <start>77</start>
      <end>78</end>
      <status>modified</status>
      <modifiedWord>，</modifiedWord>
      <trackRevisions>false</trackRevisions>
    </reviewItem>
    <reviewItem>
      <errorID>0aacc998-e2f2-4ff7-8b40-167284479ebe</errorID>
      <errorWord>[2020]46号</errorWord>
      <group>L1_Knowledge</group>
      <groupName>知识性问题</groupName>
      <ability>L2_Knowledge</ability>
      <abilityName>其他知识</abilityName>
      <candidateList>
        <item>〔2020〕46号</item>
      </candidateList>
      <explain>发文字号格式错误。</explain>
      <paraID> B44CC9F</paraID>
      <start>26</start>
      <end>35</end>
      <status>modified</status>
      <modifiedWord>〔2020〕46号</modifiedWord>
      <trackRevisions>false</trackRevisions>
    </reviewItem>
    <reviewItem>
      <errorID>f87d8a3e-6761-48be-952c-a88fb9ed6e3f</errorID>
      <errorWord>[2011]300号</errorWord>
      <group>L1_Knowledge</group>
      <groupName>知识性问题</groupName>
      <ability>L2_Knowledge</ability>
      <abilityName>其他知识</abilityName>
      <candidateList>
        <item>〔2011〕300号</item>
      </candidateList>
      <explain>发文字号格式错误。</explain>
      <paraID> B44CC9F</paraID>
      <start>63</start>
      <end>73</end>
      <status>modified</status>
      <modifiedWord>〔2011〕300号</modifiedWord>
      <trackRevisions>false</trackRevisions>
    </reviewItem>
    <reviewItem>
      <errorID>f602dabd-5ab6-4d8b-ba34-1f0814a701ee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7329FA72</paraID>
      <start>0</start>
      <end>2</end>
      <status>modified</status>
      <modifiedWord>1.</modifiedWord>
      <trackRevisions>false</trackRevisions>
    </reviewItem>
    <reviewItem>
      <errorID>3ba051c5-75c1-40db-8b09-d37a1bbeee36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28CC3677</paraID>
      <start>0</start>
      <end>2</end>
      <status>modified</status>
      <modifiedWord>2.</modifiedWord>
      <trackRevisions>false</trackRevisions>
    </reviewItem>
    <reviewItem>
      <errorID>62def42f-e78d-4a3d-9478-83e8998f67a7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58779F4F</paraID>
      <start>0</start>
      <end>4</end>
      <status>modified</status>
      <modifiedWord>（十三）</modifiedWord>
      <trackRevisions>false</trackRevisions>
    </reviewItem>
    <reviewItem>
      <errorID>751aba55-2807-490e-a605-4f36d8a17427</errorID>
      <errorWord>(</errorWord>
      <group>L1_Format</group>
      <groupName>格式问题</groupName>
      <ability>L2_HalfPunc_CN</ability>
      <abilityName>全半角问题</abilityName>
      <candidateList>
        <item>（</item>
      </candidateList>
      <explain>文本全半角错误。</explain>
      <paraID>29CB94DE</paraID>
      <start>16</start>
      <end>17</end>
      <status>modified</status>
      <modifiedWord>（</modifiedWord>
      <trackRevisions>false</trackRevisions>
    </reviewItem>
    <reviewItem>
      <errorID>24665681-1a69-4ff2-bc62-9fd7dbd07e21</errorID>
      <errorWord>)</errorWord>
      <group>L1_Format</group>
      <groupName>格式问题</groupName>
      <ability>L2_HalfPunc_CN</ability>
      <abilityName>全半角问题</abilityName>
      <candidateList>
        <item>）</item>
      </candidateList>
      <explain>文本全半角错误。</explain>
      <paraID>29CB94DE</paraID>
      <start>19</start>
      <end>20</end>
      <status>modified</status>
      <modifiedWord>）</modifiedWord>
      <trackRevisions>false</trackRevisions>
    </reviewItem>
    <reviewItem>
      <errorID>e4e878c5-a713-46dc-8244-beec4b16d151</errorID>
      <errorWord>(</errorWord>
      <group>L1_Format</group>
      <groupName>格式问题</groupName>
      <ability>L2_HalfPunc_CN</ability>
      <abilityName>全半角问题</abilityName>
      <candidateList>
        <item>（</item>
      </candidateList>
      <explain>文本全半角错误。</explain>
      <paraID>29CB94DE</paraID>
      <start>22</start>
      <end>23</end>
      <status>modified</status>
      <modifiedWord>（</modifiedWord>
      <trackRevisions>false</trackRevisions>
    </reviewItem>
    <reviewItem>
      <errorID>00430448-ee26-4182-9217-cdb53573fecb</errorID>
      <errorWord>)</errorWord>
      <group>L1_Format</group>
      <groupName>格式问题</groupName>
      <ability>L2_HalfPunc_CN</ability>
      <abilityName>全半角问题</abilityName>
      <candidateList>
        <item>）</item>
      </candidateList>
      <explain>文本全半角错误。</explain>
      <paraID>29CB94DE</paraID>
      <start>25</start>
      <end>26</end>
      <status>modified</status>
      <modifiedWord>）</modifiedWord>
      <trackRevisions>false</trackRevisions>
    </reviewItem>
    <reviewItem>
      <errorID>aa9342f0-eb9f-48c2-acbd-595f866abe97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422B09B7</paraID>
      <start>0</start>
      <end>4</end>
      <status>modified</status>
      <modifiedWord>（十三）</modifiedWord>
      <trackRevisions>false</trackRevisions>
    </reviewItem>
    <reviewItem>
      <errorID>80068184-0006-4f39-8e12-ebcd2f53d9cf</errorID>
      <errorWord>》及</errorWord>
      <group>L1_Word</group>
      <groupName>字词问题</groupName>
      <ability>L2_Typo</ability>
      <abilityName>字词错误</abilityName>
      <candidateList>
        <item>》</item>
      </candidateList>
      <explain/>
      <paraID>1C23F63C</paraID>
      <start>16</start>
      <end>17</end>
      <status>modified</status>
      <modifiedWord>》</modifiedWord>
      <trackRevisions>false</trackRevisions>
    </reviewItem>
    <reviewItem>
      <errorID>814e1cb9-e93b-4388-b308-006dc22ea96c</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7C47E264</paraID>
      <start>0</start>
      <end>4</end>
      <status>modified</status>
      <modifiedWord>（十四）</modifiedWord>
      <trackRevisions>false</trackRevisions>
    </reviewItem>
    <reviewItem>
      <errorID>f0015103-c23f-4596-971c-f94109fdf2fc</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137083B3</paraID>
      <start>0</start>
      <end>4</end>
      <status>modified</status>
      <modifiedWord>（十五）</modifiedWord>
      <trackRevisions>false</trackRevisions>
    </reviewItem>
    <reviewItem>
      <errorID>72c4b364-498d-4d9a-9349-2e2b7459cfd0</errorID>
      <errorWord>-</errorWord>
      <group>L1_Format</group>
      <groupName>格式问题</groupName>
      <ability>L2_HalfPunc_CN</ability>
      <abilityName>全半角问题</abilityName>
      <candidateList>
        <item>－</item>
      </candidateList>
      <explain>文本全半角错误。</explain>
      <paraID>6CCC8D9B</paraID>
      <start>255</start>
      <end>256</end>
      <status>modified</status>
      <modifiedWord>－</modifiedWord>
      <trackRevisions>false</trackRevisions>
    </reviewItem>
    <reviewItem>
      <errorID>b84d3340-7905-4da3-83b0-b3d044b54850</errorID>
      <errorWord>-</errorWord>
      <group>L1_Format</group>
      <groupName>格式问题</groupName>
      <ability>L2_HalfPunc_CN</ability>
      <abilityName>全半角问题</abilityName>
      <candidateList>
        <item>－</item>
      </candidateList>
      <explain>文本全半角错误。</explain>
      <paraID>6CCC8D9B</paraID>
      <start>301</start>
      <end>302</end>
      <status>modified</status>
      <modifiedWord>－</modifiedWord>
      <trackRevisions>false</trackRevisions>
    </reviewItem>
    <reviewItem>
      <errorID>b690c486-8baa-4fc8-b892-cd088a406e3e</errorID>
      <errorWord>-</errorWord>
      <group>L1_Format</group>
      <groupName>格式问题</groupName>
      <ability>L2_HalfPunc_CN</ability>
      <abilityName>全半角问题</abilityName>
      <candidateList>
        <item>－</item>
      </candidateList>
      <explain>文本全半角错误。</explain>
      <paraID>6CCC8D9B</paraID>
      <start>306</start>
      <end>307</end>
      <status>modified</status>
      <modifiedWord>－</modifiedWord>
      <trackRevisions>false</trackRevisions>
    </reviewItem>
    <reviewItem>
      <errorID>7ee41e23-6845-4627-9aad-288342a8ecd7</errorID>
      <errorWord>-</errorWord>
      <group>L1_Format</group>
      <groupName>格式问题</groupName>
      <ability>L2_HalfPunc_CN</ability>
      <abilityName>全半角问题</abilityName>
      <candidateList>
        <item>－</item>
      </candidateList>
      <explain>文本全半角错误。</explain>
      <paraID>6CCC8D9B</paraID>
      <start>307</start>
      <end>308</end>
      <status>modified</status>
      <modifiedWord>－</modifiedWord>
      <trackRevisions>false</trackRevisions>
    </reviewItem>
    <reviewItem>
      <errorID>dde74bfc-7d5a-4ec1-9d76-cb4c4cedaf9a</errorID>
      <errorWord>）。（</errorWord>
      <group>L1_Punc</group>
      <groupName>标点问题</groupName>
      <ability>L2_Punc_CN</ability>
      <abilityName>标点符号问题</abilityName>
      <candidateList>
        <item>，</item>
      </candidateList>
      <explain/>
      <paraID>36856185</paraID>
      <start>33</start>
      <end>34</end>
      <status>modified</status>
      <modifiedWord>，</modifiedWord>
      <trackRevisions>false</trackRevisions>
    </reviewItem>
    <reviewItem>
      <errorID>babc216e-8d9b-4fa2-8746-dd7fe9518d64</errorID>
      <errorWord>！</errorWord>
      <group>L1_Punc</group>
      <groupName>标点问题</groupName>
      <ability>L2_Punc_CN</ability>
      <abilityName>标点符号问题</abilityName>
      <candidateList>
        <item>，</item>
      </candidateList>
      <explain/>
      <paraID>36856185</paraID>
      <start>46</start>
      <end>47</end>
      <status>modified</status>
      <modifiedWord>，</modifiedWord>
      <trackRevisions>false</trackRevisions>
    </reviewItem>
    <reviewItem>
      <errorID>e0522072-1144-42de-8ca5-ca78c3234610</errorID>
      <errorWord>“.</errorWord>
      <group>L1_Punc</group>
      <groupName>标点问题</groupName>
      <ability>L2_Punc_CN</ability>
      <abilityName>标点符号问题</abilityName>
      <candidateList>
        <item>“</item>
      </candidateList>
      <explain/>
      <paraID>36856185</paraID>
      <start>49</start>
      <end>50</end>
      <status>modified</status>
      <modifiedWord>“</modifiedWord>
      <trackRevisions>false</trackRevisions>
    </reviewItem>
    <reviewItem>
      <errorID>5d76370b-4efb-4791-9423-ee81b007ec77</errorID>
      <errorWord>“.</errorWord>
      <group>L1_Punc</group>
      <groupName>标点问题</groupName>
      <ability>L2_Punc_CN</ability>
      <abilityName>标点符号问题</abilityName>
      <candidateList>
        <item>“</item>
      </candidateList>
      <explain/>
      <paraID>36856185</paraID>
      <start>76</start>
      <end>77</end>
      <status>modified</status>
      <modifiedWord>“</modifiedWord>
      <trackRevisions>false</trackRevisions>
    </reviewItem>
    <reviewItem>
      <errorID>21c1d486-511d-400e-ac6f-3c717d2096f7</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5F7562AA</paraID>
      <start>0</start>
      <end>4</end>
      <status>modified</status>
      <modifiedWord>（十八）</modifiedWord>
      <trackRevisions>false</trackRevisions>
    </reviewItem>
    <reviewItem>
      <errorID>b6abddad-4e48-4cd9-b799-df67a0b899da</errorID>
      <errorWord>(</errorWord>
      <group>L1_Format</group>
      <groupName>格式问题</groupName>
      <ability>L2_HalfPunc_CN</ability>
      <abilityName>全半角问题</abilityName>
      <candidateList>
        <item>（</item>
      </candidateList>
      <explain>文本全半角错误。</explain>
      <paraID>22AE979C</paraID>
      <start>15</start>
      <end>16</end>
      <status>modified</status>
      <modifiedWord>（</modifiedWord>
      <trackRevisions>false</trackRevisions>
    </reviewItem>
    <reviewItem>
      <errorID>e4fa90d0-af53-4ee0-8de2-1ff88c2b6175</errorID>
      <errorWord>)</errorWord>
      <group>L1_Format</group>
      <groupName>格式问题</groupName>
      <ability>L2_HalfPunc_CN</ability>
      <abilityName>全半角问题</abilityName>
      <candidateList>
        <item>）</item>
      </candidateList>
      <explain>文本全半角错误。</explain>
      <paraID>22AE979C</paraID>
      <start>18</start>
      <end>19</end>
      <status>modified</status>
      <modifiedWord>）</modifiedWord>
      <trackRevisions>false</trackRevisions>
    </reviewItem>
    <reviewItem>
      <errorID>25113e91-1c2b-4e91-9919-adf92dc1fe7f</errorID>
      <errorWord>(</errorWord>
      <group>L1_Format</group>
      <groupName>格式问题</groupName>
      <ability>L2_HalfPunc_CN</ability>
      <abilityName>全半角问题</abilityName>
      <candidateList>
        <item>（</item>
      </candidateList>
      <explain>文本全半角错误。</explain>
      <paraID>22AE979C</paraID>
      <start>21</start>
      <end>22</end>
      <status>modified</status>
      <modifiedWord>（</modifiedWord>
      <trackRevisions>false</trackRevisions>
    </reviewItem>
    <reviewItem>
      <errorID>7e5e15d1-4391-4058-a85a-fd5fcda25958</errorID>
      <errorWord>)</errorWord>
      <group>L1_Format</group>
      <groupName>格式问题</groupName>
      <ability>L2_HalfPunc_CN</ability>
      <abilityName>全半角问题</abilityName>
      <candidateList>
        <item>）</item>
      </candidateList>
      <explain>文本全半角错误。</explain>
      <paraID>22AE979C</paraID>
      <start>24</start>
      <end>25</end>
      <status>modified</status>
      <modifiedWord>）</modifiedWord>
      <trackRevisions>false</trackRevisions>
    </reviewItem>
    <reviewItem>
      <errorID>21dd8ab2-70fb-4e36-86f7-8c332e1320f3</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58464723</paraID>
      <start>0</start>
      <end>4</end>
      <status>modified</status>
      <modifiedWord>（十九）</modifiedWord>
      <trackRevisions>false</trackRevisions>
    </reviewItem>
    <reviewItem>
      <errorID>1c41082a-371e-40a6-93bc-446d750f2fea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67DE2A34</paraID>
      <start>0</start>
      <end>2</end>
      <status>modified</status>
      <modifiedWord>1.</modifiedWord>
      <trackRevisions>false</trackRevisions>
    </reviewItem>
    <reviewItem>
      <errorID>b5d820e3-4231-4417-bfcd-213d80d7a64a</errorID>
      <errorWord>：</errorWord>
      <group>L1_Format</group>
      <groupName>格式问题</groupName>
      <ability>L2_HalfPunc_CN</ability>
      <abilityName>全半角问题</abilityName>
      <candidateList>
        <item>:</item>
      </candidateList>
      <explain>文本全半角错误。</explain>
      <paraID>67DE2A34</paraID>
      <start>29</start>
      <end>30</end>
      <status>modified</status>
      <modifiedWord>:</modifiedWord>
      <trackRevisions>false</trackRevisions>
    </reviewItem>
    <reviewItem>
      <errorID>5a286eb6-6315-4696-aded-900c3bc42156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6F05A058</paraID>
      <start>0</start>
      <end>2</end>
      <status>modified</status>
      <modifiedWord>2.</modifiedWord>
      <trackRevisions>false</trackRevisions>
    </reviewItem>
    <reviewItem>
      <errorID>a8efbc43-8aad-4c69-8554-cdda382c84a9</errorID>
      <errorWord>登陆</errorWord>
      <group>L1_Word</group>
      <groupName>字词问题</groupName>
      <ability>L2_Typo</ability>
      <abilityName>字词错误</abilityName>
      <candidateList>
        <item>登录</item>
      </candidateList>
      <explain/>
      <paraID> CBE9BE8</paraID>
      <start>43</start>
      <end>45</end>
      <status>modified</status>
      <modifiedWord>登录</modifiedWord>
      <trackRevisions>false</trackRevisions>
    </reviewItem>
    <reviewItem>
      <errorID>550d366d-e526-4f90-85c1-e6164f044928</errorID>
      <errorWord>。并</errorWord>
      <group>L1_Word</group>
      <groupName>字词问题</groupName>
      <ability>L2_Typo</ability>
      <abilityName>字词错误</abilityName>
      <candidateList>
        <item>，</item>
      </candidateList>
      <explain/>
      <paraID> CBE9BE8</paraID>
      <start>83</start>
      <end>84</end>
      <status>modified</status>
      <modifiedWord>，</modifiedWord>
      <trackRevisions>false</trackRevisions>
    </reviewItem>
    <reviewItem>
      <errorID>96439db4-57cd-4ca4-a7f5-bb46ac2247fe</errorID>
      <errorWord>;</errorWord>
      <group>L1_Format</group>
      <groupName>格式问题</groupName>
      <ability>L2_HalfPunc_CN</ability>
      <abilityName>全半角问题</abilityName>
      <candidateList>
        <item>；</item>
      </candidateList>
      <explain>文本全半角错误。</explain>
      <paraID>623E4429</paraID>
      <start>26</start>
      <end>27</end>
      <status>modified</status>
      <modifiedWord>；</modifiedWord>
      <trackRevisions>false</trackRevisions>
    </reviewItem>
    <reviewItem>
      <errorID>1959369c-7063-4f18-aea5-fdef55d60462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445D4A18</paraID>
      <start>0</start>
      <end>5</end>
      <status>modified</status>
      <modifiedWord>（二十五）</modifiedWord>
      <trackRevisions>false</trackRevisions>
    </reviewItem>
    <reviewItem>
      <errorID>7d2bb3a3-9ed2-4549-a993-379de720aa7c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347DDEE9</paraID>
      <start>0</start>
      <end>2</end>
      <status>modified</status>
      <modifiedWord>1.</modifiedWord>
      <trackRevisions>false</trackRevisions>
    </reviewItem>
    <reviewItem>
      <errorID>4b456cd4-2332-4fc5-962d-e4d3e477a3b8</errorID>
      <errorWord>：</errorWord>
      <group>L1_Format</group>
      <groupName>格式问题</groupName>
      <ability>L2_HalfPunc_CN</ability>
      <abilityName>全半角问题</abilityName>
      <candidateList>
        <item>:</item>
      </candidateList>
      <explain>文本全半角错误。</explain>
      <paraID>347DDEE9</paraID>
      <start>23</start>
      <end>24</end>
      <status>modified</status>
      <modifiedWord>:</modifiedWord>
      <trackRevisions>false</trackRevisions>
    </reviewItem>
    <reviewItem>
      <errorID>0af671f4-5542-4e82-8556-0fc1aa5028fd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30FA51A3</paraID>
      <start>0</start>
      <end>2</end>
      <status>modified</status>
      <modifiedWord>2.</modifiedWord>
      <trackRevisions>false</trackRevisions>
    </reviewItem>
    <reviewItem>
      <errorID>545fa7bf-69db-41f9-9761-69e0d74f9568</errorID>
      <errorWord>-</errorWord>
      <group>L1_Format</group>
      <groupName>格式问题</groupName>
      <ability>L2_HalfPunc_CN</ability>
      <abilityName>全半角问题</abilityName>
      <candidateList>
        <item>－</item>
      </candidateList>
      <explain>文本全半角错误。</explain>
      <paraID>30FA51A3</paraID>
      <start>107</start>
      <end>108</end>
      <status>modified</status>
      <modifiedWord>－</modifiedWord>
      <trackRevisions>false</trackRevisions>
    </reviewItem>
    <reviewItem>
      <errorID>505ab3ed-f400-4c14-97ae-fc68c6a95fa1</errorID>
      <errorWord>-</errorWord>
      <group>L1_Format</group>
      <groupName>格式问题</groupName>
      <ability>L2_HalfPunc_CN</ability>
      <abilityName>全半角问题</abilityName>
      <candidateList>
        <item>－</item>
      </candidateList>
      <explain>文本全半角错误。</explain>
      <paraID>30FA51A3</paraID>
      <start>108</start>
      <end>109</end>
      <status>modified</status>
      <modifiedWord>－</modifiedWord>
      <trackRevisions>false</trackRevisions>
    </reviewItem>
    <reviewItem>
      <errorID>47869885-5034-4fd3-8c15-649a2e296cca</errorID>
      <errorWord>--供应商登录入口</errorWord>
      <group>L1_Punc</group>
      <groupName>标点问题</groupName>
      <ability>L2_Punc_CN</ability>
      <abilityName>标点符号问题</abilityName>
      <candidateList>
        <item>”“供应商登录入口”</item>
      </candidateList>
      <explain/>
      <paraID>30FA51A3</paraID>
      <start>112</start>
      <end>122</end>
      <status>modified</status>
      <modifiedWord>”“供应商登录入口”</modifiedWord>
      <trackRevisions>false</trackRevisions>
    </reviewItem>
    <reviewItem>
      <errorID>aa9ccf58-044d-4aa4-8a28-7fcc7e2dab24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3985543B</paraID>
      <start>0</start>
      <end>5</end>
      <status>modified</status>
      <modifiedWord>（二十五）</modifiedWord>
      <trackRevisions>false</trackRevisions>
    </reviewItem>
    <reviewItem>
      <errorID>883beadb-d9dc-47ae-817c-a094f5b34da8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5E106ABC</paraID>
      <start>0</start>
      <end>5</end>
      <status>modified</status>
      <modifiedWord>（二十七）</modifiedWord>
      <trackRevisions>false</trackRevisions>
    </reviewItem>
    <reviewItem>
      <errorID>1f570197-8adf-4868-9d54-4286791d38c0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714851C6</paraID>
      <start>0</start>
      <end>5</end>
      <status>modified</status>
      <modifiedWord>（二十八）</modifiedWord>
      <trackRevisions>false</trackRevisions>
    </reviewItem>
    <reviewItem>
      <errorID>78c2f153-673b-4e74-b3e4-4ab176ccc00e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357DE2C8</paraID>
      <start>0</start>
      <end>2</end>
      <status>modified</status>
      <modifiedWord>1.</modifiedWord>
      <trackRevisions>false</trackRevisions>
    </reviewItem>
    <reviewItem>
      <errorID>36516f92-380d-4f3e-87f8-bcab993b96cf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16824A95</paraID>
      <start>0</start>
      <end>2</end>
      <status>modified</status>
      <modifiedWord>2.</modifiedWord>
      <trackRevisions>false</trackRevisions>
    </reviewItem>
    <reviewItem>
      <errorID>c03dfc97-50ee-4d90-a156-06d2b8b6638b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6EB7DFDD</paraID>
      <start>0</start>
      <end>2</end>
      <status>modified</status>
      <modifiedWord>3.</modifiedWord>
      <trackRevisions>false</trackRevisions>
    </reviewItem>
    <reviewItem>
      <errorID>fd01eb26-3c3a-445e-bb62-9c5cea62aecf</errorID>
      <errorWord>,</errorWord>
      <group>L1_Format</group>
      <groupName>格式问题</groupName>
      <ability>L2_HalfPunc_CN</ability>
      <abilityName>全半角问题</abilityName>
      <candidateList>
        <item>，</item>
      </candidateList>
      <explain>文本全半角错误。</explain>
      <paraID>6EB7DFDD</paraID>
      <start>39</start>
      <end>40</end>
      <status>modified</status>
      <modifiedWord>，</modifiedWord>
      <trackRevisions>false</trackRevisions>
    </reviewItem>
    <reviewItem>
      <errorID>a5baaf2a-0317-4909-aef5-e3301ce846c2</errorID>
      <errorWord>形式</errorWord>
      <group>L1_Word</group>
      <groupName>字词问题</groupName>
      <ability>L2_Typo</ability>
      <abilityName>字词错误</abilityName>
      <candidateList>
        <item>的形式</item>
      </candidateList>
      <explain/>
      <paraID>6EB7DFDD</paraID>
      <start>47</start>
      <end>50</end>
      <status>modified</status>
      <modifiedWord>的形式</modifiedWord>
      <trackRevisions>false</trackRevisions>
    </reviewItem>
    <reviewItem>
      <errorID>d68a05e3-8154-4f24-88b6-657e1e63b0fa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214678B5</paraID>
      <start>0</start>
      <end>5</end>
      <status>modified</status>
      <modifiedWord>（三十六）</modifiedWord>
      <trackRevisions>false</trackRevisions>
    </reviewItem>
    <reviewItem>
      <errorID>9facf400-2936-42e4-9d0f-c9972b77bcb9</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5960440A</paraID>
      <start>0</start>
      <end>4</end>
      <status>modified</status>
      <modifiedWord>（四十）</modifiedWord>
      <trackRevisions>false</trackRevisions>
    </reviewItem>
    <reviewItem>
      <errorID>59fdb8c1-7c65-4587-90bb-636a2b07e549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26DC64D3</paraID>
      <start>0</start>
      <end>2</end>
      <status>modified</status>
      <modifiedWord>1.</modifiedWord>
      <trackRevisions>false</trackRevisions>
    </reviewItem>
    <reviewItem>
      <errorID>e57567e3-42c1-4f0b-b216-183b8f6143a9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433FB961</paraID>
      <start>0</start>
      <end>2</end>
      <status>modified</status>
      <modifiedWord>2.</modifiedWord>
      <trackRevisions>false</trackRevisions>
    </reviewItem>
    <reviewItem>
      <errorID>0f61b105-5179-4888-a75c-79b21c80feca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3C7D8EC8</paraID>
      <start>0</start>
      <end>2</end>
      <status>modified</status>
      <modifiedWord>3.</modifiedWord>
      <trackRevisions>false</trackRevisions>
    </reviewItem>
    <reviewItem>
      <errorID>004f3250-4f94-441a-8cd8-b32d33130459</errorID>
      <errorWord>,</errorWord>
      <group>L1_Format</group>
      <groupName>格式问题</groupName>
      <ability>L2_HalfPunc_CN</ability>
      <abilityName>全半角问题</abilityName>
      <candidateList>
        <item>，</item>
      </candidateList>
      <explain>文本全半角错误。</explain>
      <paraID>3C7D8EC8</paraID>
      <start>39</start>
      <end>40</end>
      <status>modified</status>
      <modifiedWord>，</modifiedWord>
      <trackRevisions>false</trackRevisions>
    </reviewItem>
    <reviewItem>
      <errorID>116f7a32-5e35-40f0-8a05-7f6fca000fa4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5CEB94F1</paraID>
      <start>0</start>
      <end>2</end>
      <status>modified</status>
      <modifiedWord>4.</modifiedWord>
      <trackRevisions>false</trackRevisions>
    </reviewItem>
    <reviewItem>
      <errorID>caba1592-572e-4248-9df0-58d66d62dfd6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54A405B8</paraID>
      <start>0</start>
      <end>2</end>
      <status>modified</status>
      <modifiedWord>5.</modifiedWord>
      <trackRevisions>false</trackRevisions>
    </reviewItem>
    <reviewItem>
      <errorID>72b9cf3c-f292-4e3d-9658-4556b9c38a5c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30DEA405</paraID>
      <start>0</start>
      <end>2</end>
      <status>modified</status>
      <modifiedWord>6.</modifiedWord>
      <trackRevisions>false</trackRevisions>
    </reviewItem>
    <reviewItem>
      <errorID>0cede88e-fae6-4944-866d-b8276a581d47</errorID>
      <errorWord>(</errorWord>
      <group>L1_Format</group>
      <groupName>格式问题</groupName>
      <ability>L2_HalfPunc_CN</ability>
      <abilityName>全半角问题</abilityName>
      <candidateList>
        <item>（</item>
      </candidateList>
      <explain>文本全半角错误。</explain>
      <paraID>208B8B37</paraID>
      <start>6</start>
      <end>7</end>
      <status>modified</status>
      <modifiedWord>（</modifiedWord>
      <trackRevisions>false</trackRevisions>
    </reviewItem>
    <reviewItem>
      <errorID>3f0d0703-9320-4f84-b923-0a2b705d5700</errorID>
      <errorWord>)</errorWord>
      <group>L1_Format</group>
      <groupName>格式问题</groupName>
      <ability>L2_HalfPunc_CN</ability>
      <abilityName>全半角问题</abilityName>
      <candidateList>
        <item>）</item>
      </candidateList>
      <explain>文本全半角错误。</explain>
      <paraID>208B8B37</paraID>
      <start>13</start>
      <end>14</end>
      <status>modified</status>
      <modifiedWord>）</modifiedWord>
      <trackRevisions>false</trackRevisions>
    </reviewItem>
    <reviewItem>
      <errorID>9a09e88d-0dc2-426d-b412-012bec14011d</errorID>
      <errorWord>(</errorWord>
      <group>L1_Format</group>
      <groupName>格式问题</groupName>
      <ability>L2_HalfPunc_CN</ability>
      <abilityName>全半角问题</abilityName>
      <candidateList>
        <item>（</item>
      </candidateList>
      <explain>文本全半角错误。</explain>
      <paraID>6272CD29</paraID>
      <start>6</start>
      <end>7</end>
      <status>modified</status>
      <modifiedWord>（</modifiedWord>
      <trackRevisions>false</trackRevisions>
    </reviewItem>
    <reviewItem>
      <errorID>bb039199-a16f-42f1-846b-ba6f36f71831</errorID>
      <errorWord>)</errorWord>
      <group>L1_Format</group>
      <groupName>格式问题</groupName>
      <ability>L2_HalfPunc_CN</ability>
      <abilityName>全半角问题</abilityName>
      <candidateList>
        <item>）</item>
      </candidateList>
      <explain>文本全半角错误。</explain>
      <paraID>6272CD29</paraID>
      <start>12</start>
      <end>13</end>
      <status>modified</status>
      <modifiedWord>）</modifiedWord>
      <trackRevisions>false</trackRevisions>
    </reviewItem>
    <reviewItem>
      <errorID>92e57bf0-8ff9-4395-92e9-b9d856c6f56c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4E1F461C</paraID>
      <start>0</start>
      <end>8</end>
      <status>modified</status>
      <modifiedWord>50万—400万</modifiedWord>
      <trackRevisions>false</trackRevisions>
    </reviewItem>
    <reviewItem>
      <errorID>866da8c9-0fa7-4052-b099-04bab9eabd57</errorID>
      <errorWord>(</errorWord>
      <group>L1_Format</group>
      <groupName>格式问题</groupName>
      <ability>L2_HalfPunc_CN</ability>
      <abilityName>全半角问题</abilityName>
      <candidateList>
        <item>（</item>
      </candidateList>
      <explain>文本全半角错误。</explain>
      <paraID>4E1F461C</paraID>
      <start>9</start>
      <end>10</end>
      <status>modified</status>
      <modifiedWord>（</modifiedWord>
      <trackRevisions>false</trackRevisions>
    </reviewItem>
    <reviewItem>
      <errorID>c4505dda-f382-406d-86e2-64d793903545</errorID>
      <errorWord>)</errorWord>
      <group>L1_Format</group>
      <groupName>格式问题</groupName>
      <ability>L2_HalfPunc_CN</ability>
      <abilityName>全半角问题</abilityName>
      <candidateList>
        <item>）</item>
      </candidateList>
      <explain>文本全半角错误。</explain>
      <paraID>4E1F461C</paraID>
      <start>16</start>
      <end>17</end>
      <status>modified</status>
      <modifiedWord>）</modifiedWord>
      <trackRevisions>false</trackRevisions>
    </reviewItem>
    <reviewItem>
      <errorID>9fbf702c-94d1-4736-9609-088f1f385932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12BDB9F2</paraID>
      <start>0</start>
      <end>10</end>
      <status>modified</status>
      <modifiedWord>400万—1000万</modifiedWord>
      <trackRevisions>false</trackRevisions>
    </reviewItem>
    <reviewItem>
      <errorID>18331b21-f735-4dfd-876e-d0e196a6fb47</errorID>
      <errorWord>(</errorWord>
      <group>L1_Format</group>
      <groupName>格式问题</groupName>
      <ability>L2_HalfPunc_CN</ability>
      <abilityName>全半角问题</abilityName>
      <candidateList>
        <item>（</item>
      </candidateList>
      <explain>文本全半角错误。</explain>
      <paraID>12BDB9F2</paraID>
      <start>11</start>
      <end>12</end>
      <status>modified</status>
      <modifiedWord>（</modifiedWord>
      <trackRevisions>false</trackRevisions>
    </reviewItem>
    <reviewItem>
      <errorID>05c37e3f-9fe3-4c10-8053-d993ac4bac4f</errorID>
      <errorWord>)</errorWord>
      <group>L1_Format</group>
      <groupName>格式问题</groupName>
      <ability>L2_HalfPunc_CN</ability>
      <abilityName>全半角问题</abilityName>
      <candidateList>
        <item>）</item>
      </candidateList>
      <explain>文本全半角错误。</explain>
      <paraID>12BDB9F2</paraID>
      <start>19</start>
      <end>20</end>
      <status>modified</status>
      <modifiedWord>）</modifiedWord>
      <trackRevisions>false</trackRevisions>
    </reviewItem>
    <reviewItem>
      <errorID>50685543-d02f-4032-90b4-46d1174ce0f7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11F2AFFC</paraID>
      <start>0</start>
      <end>11</end>
      <status>modified</status>
      <modifiedWord>1000万—5000万</modifiedWord>
      <trackRevisions>false</trackRevisions>
    </reviewItem>
    <reviewItem>
      <errorID>be8169e6-b731-44f3-a32b-c8f788fd63f4</errorID>
      <errorWord>(</errorWord>
      <group>L1_Format</group>
      <groupName>格式问题</groupName>
      <ability>L2_HalfPunc_CN</ability>
      <abilityName>全半角问题</abilityName>
      <candidateList>
        <item>（</item>
      </candidateList>
      <explain>文本全半角错误。</explain>
      <paraID>11F2AFFC</paraID>
      <start>12</start>
      <end>13</end>
      <status>modified</status>
      <modifiedWord>（</modifiedWord>
      <trackRevisions>false</trackRevisions>
    </reviewItem>
    <reviewItem>
      <errorID>4fc61f27-261d-4147-be07-8b962a30c725</errorID>
      <errorWord>)</errorWord>
      <group>L1_Format</group>
      <groupName>格式问题</groupName>
      <ability>L2_HalfPunc_CN</ability>
      <abilityName>全半角问题</abilityName>
      <candidateList>
        <item>）</item>
      </candidateList>
      <explain>文本全半角错误。</explain>
      <paraID>11F2AFFC</paraID>
      <start>20</start>
      <end>21</end>
      <status>modified</status>
      <modifiedWord>）</modifiedWord>
      <trackRevisions>false</trackRevisions>
    </reviewItem>
    <reviewItem>
      <errorID>f594cb0d-6214-4fba-9218-15f78f910a15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25B4992D</paraID>
      <start>0</start>
      <end>7</end>
      <status>modified</status>
      <modifiedWord>5000—1亿</modifiedWord>
      <trackRevisions>false</trackRevisions>
    </reviewItem>
    <reviewItem>
      <errorID>bef196d2-df08-4133-aae8-f2fdbfcca0d3</errorID>
      <errorWord>(</errorWord>
      <group>L1_Format</group>
      <groupName>格式问题</groupName>
      <ability>L2_HalfPunc_CN</ability>
      <abilityName>全半角问题</abilityName>
      <candidateList>
        <item>（</item>
      </candidateList>
      <explain>文本全半角错误。</explain>
      <paraID>25B4992D</paraID>
      <start>8</start>
      <end>9</end>
      <status>modified</status>
      <modifiedWord>（</modifiedWord>
      <trackRevisions>false</trackRevisions>
    </reviewItem>
    <reviewItem>
      <errorID>0eef802e-fab9-49bd-8ac2-07632c1772e0</errorID>
      <errorWord>)</errorWord>
      <group>L1_Format</group>
      <groupName>格式问题</groupName>
      <ability>L2_HalfPunc_CN</ability>
      <abilityName>全半角问题</abilityName>
      <candidateList>
        <item>）</item>
      </candidateList>
      <explain>文本全半角错误。</explain>
      <paraID>25B4992D</paraID>
      <start>13</start>
      <end>14</end>
      <status>modified</status>
      <modifiedWord>）</modifiedWord>
      <trackRevisions>false</trackRevisions>
    </reviewItem>
    <reviewItem>
      <errorID>2f8aaf1d-8912-4389-8ff4-9c280a04166d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4E02DA54</paraID>
      <start>0</start>
      <end>6</end>
      <status>modified</status>
      <modifiedWord>1亿—10亿</modifiedWord>
      <trackRevisions>false</trackRevisions>
    </reviewItem>
    <reviewItem>
      <errorID>3a5dd06d-5dbb-44df-a770-7c908bd68bfa</errorID>
      <errorWord>(</errorWord>
      <group>L1_Format</group>
      <groupName>格式问题</groupName>
      <ability>L2_HalfPunc_CN</ability>
      <abilityName>全半角问题</abilityName>
      <candidateList>
        <item>（</item>
      </candidateList>
      <explain>文本全半角错误。</explain>
      <paraID>4E02DA54</paraID>
      <start>7</start>
      <end>8</end>
      <status>modified</status>
      <modifiedWord>（</modifiedWord>
      <trackRevisions>false</trackRevisions>
    </reviewItem>
    <reviewItem>
      <errorID>885ede4d-fc86-4703-ac2c-8318fcad6e31</errorID>
      <errorWord>)</errorWord>
      <group>L1_Format</group>
      <groupName>格式问题</groupName>
      <ability>L2_HalfPunc_CN</ability>
      <abilityName>全半角问题</abilityName>
      <candidateList>
        <item>）</item>
      </candidateList>
      <explain>文本全半角错误。</explain>
      <paraID>4E02DA54</paraID>
      <start>13</start>
      <end>14</end>
      <status>modified</status>
      <modifiedWord>）</modifiedWord>
      <trackRevisions>false</trackRevisions>
    </reviewItem>
    <reviewItem>
      <errorID>13026b23-3793-40cf-84a4-6991510d378b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4E321179</paraID>
      <start>0</start>
      <end>7</end>
      <status>modified</status>
      <modifiedWord>10亿—50亿</modifiedWord>
      <trackRevisions>false</trackRevisions>
    </reviewItem>
    <reviewItem>
      <errorID>710d3c34-d39a-48e7-be6f-d17230e760a1</errorID>
      <errorWord>(</errorWord>
      <group>L1_Format</group>
      <groupName>格式问题</groupName>
      <ability>L2_HalfPunc_CN</ability>
      <abilityName>全半角问题</abilityName>
      <candidateList>
        <item>（</item>
      </candidateList>
      <explain>文本全半角错误。</explain>
      <paraID>4E321179</paraID>
      <start>8</start>
      <end>9</end>
      <status>modified</status>
      <modifiedWord>（</modifiedWord>
      <trackRevisions>false</trackRevisions>
    </reviewItem>
    <reviewItem>
      <errorID>bc6e466d-78d3-4dbd-9980-76843eb06590</errorID>
      <errorWord>)</errorWord>
      <group>L1_Format</group>
      <groupName>格式问题</groupName>
      <ability>L2_HalfPunc_CN</ability>
      <abilityName>全半角问题</abilityName>
      <candidateList>
        <item>）</item>
      </candidateList>
      <explain>文本全半角错误。</explain>
      <paraID>4E321179</paraID>
      <start>14</start>
      <end>15</end>
      <status>modified</status>
      <modifiedWord>）</modifiedWord>
      <trackRevisions>false</trackRevisions>
    </reviewItem>
    <reviewItem>
      <errorID>cc62da1e-ef99-46e7-9b7e-8cb930e06f71</errorID>
      <errorWord>(按差额定率累进法计算的)</errorWord>
      <group>L1_Punc</group>
      <groupName>标点问题</groupName>
      <ability>L2_Punc_CN</ability>
      <abilityName>标点符号问题</abilityName>
      <candidateList>
        <item>（按差额定率累进法计算的）</item>
      </candidateList>
      <explain/>
      <paraID>39B9A740</paraID>
      <start>11</start>
      <end>24</end>
      <status>modified</status>
      <modifiedWord>（按差额定率累进法计算的）</modifiedWord>
      <trackRevisions>false</trackRevisions>
    </reviewItem>
    <reviewItem>
      <errorID>65f9fd87-3d99-4885-aa4d-e5fccbf4f787</errorID>
      <errorWord>(</errorWord>
      <group>L1_Format</group>
      <groupName>格式问题</groupName>
      <ability>L2_HalfPunc_CN</ability>
      <abilityName>全半角问题</abilityName>
      <candidateList>
        <item>（</item>
      </candidateList>
      <explain>文本全半角错误。</explain>
      <paraID>39B9A740</paraID>
      <start>29</start>
      <end>30</end>
      <status>modified</status>
      <modifiedWord>（</modifiedWord>
      <trackRevisions>false</trackRevisions>
    </reviewItem>
    <reviewItem>
      <errorID>23aa963d-519b-4d04-90b0-514669eeea6a</errorID>
      <errorWord>)</errorWord>
      <group>L1_Format</group>
      <groupName>格式问题</groupName>
      <ability>L2_HalfPunc_CN</ability>
      <abilityName>全半角问题</abilityName>
      <candidateList>
        <item>）</item>
      </candidateList>
      <explain>文本全半角错误。</explain>
      <paraID>39B9A740</paraID>
      <start>41</start>
      <end>42</end>
      <status>modified</status>
      <modifiedWord>）</modifiedWord>
      <trackRevisions>false</trackRevisions>
    </reviewItem>
    <reviewItem>
      <errorID>b88ce4ba-96a5-4369-b612-00dd5ab02b4d</errorID>
      <errorWord>(</errorWord>
      <group>L1_Format</group>
      <groupName>格式问题</groupName>
      <ability>L2_HalfPunc_CN</ability>
      <abilityName>全半角问题</abilityName>
      <candidateList>
        <item>（</item>
      </candidateList>
      <explain>文本全半角错误。</explain>
      <paraID>39B9A740</paraID>
      <start>45</start>
      <end>46</end>
      <status>modified</status>
      <modifiedWord>（</modifiedWord>
      <trackRevisions>false</trackRevisions>
    </reviewItem>
    <reviewItem>
      <errorID>afc436d6-08bc-443e-ab55-2c8fc6c51c0c</errorID>
      <errorWord>(按差额定率累进法计算)</errorWord>
      <group>L1_Punc</group>
      <groupName>标点问题</groupName>
      <ability>L2_Punc_CN</ability>
      <abilityName>标点符号问题</abilityName>
      <candidateList>
        <item>（按差额定率累进法计算）</item>
      </candidateList>
      <explain/>
      <paraID>30E4880D</paraID>
      <start>22</start>
      <end>34</end>
      <status>modified</status>
      <modifiedWord>（按差额定率累进法计算）</modifiedWord>
      <trackRevisions>false</trackRevisions>
    </reviewItem>
    <reviewItem>
      <errorID>d50097fa-85bb-46ab-89f1-3f43db2e8235</errorID>
      <errorWord>(</errorWord>
      <group>L1_Format</group>
      <groupName>格式问题</groupName>
      <ability>L2_HalfPunc_CN</ability>
      <abilityName>全半角问题</abilityName>
      <candidateList>
        <item>（</item>
      </candidateList>
      <explain>文本全半角错误。</explain>
      <paraID>733E12E1</paraID>
      <start>28</start>
      <end>29</end>
      <status>modified</status>
      <modifiedWord>（</modifiedWord>
      <trackRevisions>false</trackRevisions>
    </reviewItem>
    <reviewItem>
      <errorID>01e21a1a-44b5-4ba8-af58-de2560c167ce</errorID>
      <errorWord>)</errorWord>
      <group>L1_Format</group>
      <groupName>格式问题</groupName>
      <ability>L2_HalfPunc_CN</ability>
      <abilityName>全半角问题</abilityName>
      <candidateList>
        <item>）</item>
      </candidateList>
      <explain>文本全半角错误。</explain>
      <paraID>733E12E1</paraID>
      <start>31</start>
      <end>32</end>
      <status>modified</status>
      <modifiedWord>）</modifiedWord>
      <trackRevisions>false</trackRevisions>
    </reviewItem>
    <reviewItem>
      <errorID>45e1318d-0f2a-4323-acea-7b8734fcf35d</errorID>
      <errorWord>(</errorWord>
      <group>L1_Format</group>
      <groupName>格式问题</groupName>
      <ability>L2_HalfPunc_CN</ability>
      <abilityName>全半角问题</abilityName>
      <candidateList>
        <item>（</item>
      </candidateList>
      <explain>文本全半角错误。</explain>
      <paraID>538FD1EA</paraID>
      <start>5</start>
      <end>6</end>
      <status>modified</status>
      <modifiedWord>（</modifiedWord>
      <trackRevisions>false</trackRevisions>
    </reviewItem>
    <reviewItem>
      <errorID>b9d70f56-50d0-4871-8f51-7ce96c95ba27</errorID>
      <errorWord>)</errorWord>
      <group>L1_Format</group>
      <groupName>格式问题</groupName>
      <ability>L2_HalfPunc_CN</ability>
      <abilityName>全半角问题</abilityName>
      <candidateList>
        <item>）</item>
      </candidateList>
      <explain>文本全半角错误。</explain>
      <paraID>538FD1EA</paraID>
      <start>9</start>
      <end>10</end>
      <status>modified</status>
      <modifiedWord>）</modifiedWord>
      <trackRevisions>false</trackRevisions>
    </reviewItem>
    <reviewItem>
      <errorID>a0379d49-40c7-48fc-98c4-73806b01a81b</errorID>
      <errorWord>，</errorWord>
      <group>L1_Word</group>
      <groupName>字词问题</groupName>
      <ability>L2_Typo</ability>
      <abilityName>字词错误</abilityName>
      <candidateList>
        <item>，在</item>
      </candidateList>
      <explain/>
      <paraID>3F3C62AC</paraID>
      <start>61</start>
      <end>63</end>
      <status>modified</status>
      <modifiedWord>，在</modifiedWord>
      <trackRevisions>false</trackRevisions>
    </reviewItem>
    <reviewItem>
      <errorID>1845b21c-3803-4349-9fcc-31829f444ee3</errorID>
      <errorWord>）</errorWord>
      <group>L1_Word</group>
      <groupName>字词问题</groupName>
      <ability>L2_Typo</ability>
      <abilityName>字词错误</abilityName>
      <candidateList>
        <item>分）</item>
      </candidateList>
      <explain/>
      <paraID>584EFF5F</paraID>
      <start>9</start>
      <end>11</end>
      <status>modified</status>
      <modifiedWord>分）</modifiedWord>
      <trackRevisions>false</trackRevisions>
    </reviewItem>
    <reviewItem>
      <errorID>dac27b6e-b363-4e5f-88f8-ef741d8748c2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74E24047</paraID>
      <start>0</start>
      <end>2</end>
      <status>modified</status>
      <modifiedWord>1.</modifiedWord>
      <trackRevisions>false</trackRevisions>
    </reviewItem>
    <reviewItem>
      <errorID>20e31a69-6d97-425c-b166-7465776338cb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740987EB</paraID>
      <start>0</start>
      <end>2</end>
      <status>modified</status>
      <modifiedWord>2.</modifiedWord>
      <trackRevisions>false</trackRevisions>
    </reviewItem>
    <reviewItem>
      <errorID>b93c3d35-b737-43c4-82ea-e3333e4b0896</errorID>
      <errorWord>劳动合同及</errorWord>
      <group>L1_Word</group>
      <groupName>字词问题</groupName>
      <ability>L2_Typo</ability>
      <abilityName>字词错误</abilityName>
      <candidateList>
        <item>劳动合同</item>
      </candidateList>
      <explain/>
      <paraID>5D4F0A44</paraID>
      <start>40</start>
      <end>44</end>
      <status>modified</status>
      <modifiedWord>劳动合同</modifiedWord>
      <trackRevisions>false</trackRevisions>
    </reviewItem>
    <reviewItem>
      <errorID>2b85fef5-c078-475e-9616-0e199207e3f2</errorID>
      <errorWord>中中</errorWord>
      <group>L1_Word</group>
      <groupName>字词问题</groupName>
      <ability>L2_Typo</ability>
      <abilityName>字词错误</abilityName>
      <candidateList>
        <item>中</item>
      </candidateList>
      <explain>〈动〉❶正对上；恰好合上：～选｜猜～了｜三枪都打～了目标。❷受到；遭受：～毒｜～暑｜胳膊上～了一枪。</explain>
      <paraID>52EE640F</paraID>
      <start>5</start>
      <end>6</end>
      <status>modified</status>
      <modifiedWord>中</modifiedWord>
      <trackRevisions>false</trackRevisions>
    </reviewItem>
    <reviewItem>
      <errorID>429635cd-09c0-440b-b6e3-32c6adc11e36</errorID>
      <errorWord>详实</errorWord>
      <group>L1_Word</group>
      <groupName>字词问题</groupName>
      <ability>L2_Typo</ability>
      <abilityName>字词错误</abilityName>
      <candidateList>
        <item>翔实</item>
      </candidateList>
      <explain>存在发音相同字词的误用。</explain>
      <paraID> A87E4EF</paraID>
      <start>16</start>
      <end>18</end>
      <status>ignored</status>
      <modifiedWord/>
      <trackRevisions>false</trackRevisions>
    </reviewItem>
    <reviewItem>
      <errorID>8c04ab8c-764c-4437-8a81-20f6d0319907</errorID>
      <errorWord>趋势的</errorWord>
      <group>L1_Word</group>
      <groupName>字词问题</groupName>
      <ability>L2_Typo</ability>
      <abilityName>字词错误</abilityName>
      <candidateList>
        <item>趋势</item>
      </candidateList>
      <explain/>
      <paraID>6DAF78A0</paraID>
      <start>24</start>
      <end>26</end>
      <status>modified</status>
      <modifiedWord>趋势</modifiedWord>
      <trackRevisions>false</trackRevisions>
    </reviewItem>
    <reviewItem>
      <errorID>617e5a6c-902e-41bb-8345-d8e227cd586a</errorID>
      <errorWord>详实</errorWord>
      <group>L1_Word</group>
      <groupName>字词问题</groupName>
      <ability>L2_Typo</ability>
      <abilityName>字词错误</abilityName>
      <candidateList>
        <item>翔实</item>
      </candidateList>
      <explain>存在发音相同字词的误用。</explain>
      <paraID>789792B1</paraID>
      <start>4</start>
      <end>6</end>
      <status>ignored</status>
      <modifiedWord/>
      <trackRevisions>false</trackRevisions>
    </reviewItem>
    <reviewItem>
      <errorID>9fa71245-81e6-4ef2-940a-949b7ec0322b</errorID>
      <errorWord>详实</errorWord>
      <group>L1_Word</group>
      <groupName>字词问题</groupName>
      <ability>L2_Typo</ability>
      <abilityName>字词错误</abilityName>
      <candidateList>
        <item>翔实</item>
      </candidateList>
      <explain>存在发音相同字词的误用。</explain>
      <paraID>6A30949B</paraID>
      <start>4</start>
      <end>6</end>
      <status>ignored</status>
      <modifiedWord/>
      <trackRevisions>false</trackRevisions>
    </reviewItem>
    <reviewItem>
      <errorID>f60b7595-721b-4337-9d33-4494518e3e36</errorID>
      <errorWord>详实</errorWord>
      <group>L1_Word</group>
      <groupName>字词问题</groupName>
      <ability>L2_Typo</ability>
      <abilityName>字词错误</abilityName>
      <candidateList>
        <item>翔实</item>
      </candidateList>
      <explain>存在发音相同字词的误用。</explain>
      <paraID>6E2FCDCC</paraID>
      <start>4</start>
      <end>6</end>
      <status>ignored</status>
      <modifiedWord/>
      <trackRevisions>false</trackRevisions>
    </reviewItem>
    <reviewItem>
      <errorID>f494ad08-ae43-416a-bcbb-039752b694f8</errorID>
      <errorWord>详实</errorWord>
      <group>L1_Word</group>
      <groupName>字词问题</groupName>
      <ability>L2_Typo</ability>
      <abilityName>字词错误</abilityName>
      <candidateList>
        <item>翔实</item>
      </candidateList>
      <explain>存在发音相同字词的误用。</explain>
      <paraID>766540E8</paraID>
      <start>4</start>
      <end>6</end>
      <status>ignored</status>
      <modifiedWord/>
      <trackRevisions>false</trackRevisions>
    </reviewItem>
    <reviewItem>
      <errorID>c07183f4-bd9f-424c-9167-179eee91e7ef</errorID>
      <errorWord>修编设</errorWord>
      <group>L1_Word</group>
      <groupName>字词问题</groupName>
      <ability>L2_Typo</ability>
      <abilityName>字词错误</abilityName>
      <candidateList>
        <item>修编</item>
      </candidateList>
      <explain/>
      <paraID>32F390DB</paraID>
      <start>4</start>
      <end>6</end>
      <status>modified</status>
      <modifiedWord>修编</modifiedWord>
      <trackRevisions>false</trackRevisions>
    </reviewItem>
    <reviewItem>
      <errorID>7dd7dc44-4c07-41c5-afa6-7639ce1fffcf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2135E0B7</paraID>
      <start>0</start>
      <end>1</end>
      <status>ignored</status>
      <modifiedWord/>
      <trackRevisions>false</trackRevisions>
    </reviewItem>
    <reviewItem>
      <errorID>bc4e6c14-43b3-40e4-850c-10c22f65f29f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3CE2ED23</paraID>
      <start>15</start>
      <end>17</end>
      <status>modified</status>
      <modifiedWord>》《</modifiedWord>
      <trackRevisions>false</trackRevisions>
    </reviewItem>
    <reviewItem>
      <errorID>e585de08-7a76-415f-9c71-0dae74ce70a4</errorID>
      <errorWord>,</errorWord>
      <group>L1_Format</group>
      <groupName>格式问题</groupName>
      <ability>L2_HalfPunc_CN</ability>
      <abilityName>全半角问题</abilityName>
      <candidateList>
        <item>，</item>
      </candidateList>
      <explain>文本全半角错误。</explain>
      <paraID>68E4BFEB</paraID>
      <start>12</start>
      <end>13</end>
      <status>modified</status>
      <modifiedWord>，</modifiedWord>
      <trackRevisions>false</trackRevisions>
    </reviewItem>
    <reviewItem>
      <errorID>a6a8b019-c970-4f0b-b8cb-56194f9855e6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BA3D591</paraID>
      <start>15</start>
      <end>18</end>
      <status>modified</status>
      <modifiedWord>必需的</modifiedWord>
      <trackRevisions>false</trackRevisions>
    </reviewItem>
    <reviewItem>
      <errorID>2a512ee7-3cd4-42f1-82da-184f7baa9afc</errorID>
      <errorWord>。。</errorWord>
      <group>L1_Punc</group>
      <groupName>标点问题</groupName>
      <ability>L2_Punc_CN</ability>
      <abilityName>标点符号问题</abilityName>
      <candidateList>
        <item>。</item>
      </candidateList>
      <explain/>
      <paraID> BA3D591</paraID>
      <start>102</start>
      <end>103</end>
      <status>modified</status>
      <modifiedWord>。</modifiedWord>
      <trackRevisions>false</trackRevisions>
    </reviewItem>
    <reviewItem>
      <errorID>c7e2a3da-a114-4982-879b-19ef36393329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4BC1EC87</paraID>
      <start>33</start>
      <end>36</end>
      <status>modified</status>
      <modifiedWord>必需的</modifiedWord>
      <trackRevisions>false</trackRevisions>
    </reviewItem>
    <reviewItem>
      <errorID>b0828f82-0036-422d-b514-1a263c37c46d</errorID>
      <errorWord>.</errorWord>
      <group>L1_Punc</group>
      <groupName>标点问题</groupName>
      <ability>L2_Punc_CN</ability>
      <abilityName>标点符号问题</abilityName>
      <candidateList>
        <item> </item>
      </candidateList>
      <explain/>
      <paraID>3566CF89</paraID>
      <start>3</start>
      <end>4</end>
      <status>modified</status>
      <modifiedWord> </modifiedWord>
      <trackRevisions>false</trackRevisions>
    </reviewItem>
    <reviewItem>
      <errorID>b89aa707-e515-4f01-b8c8-ea7307249836</errorID>
      <errorWord>日以书面形式</errorWord>
      <group>L1_Word</group>
      <groupName>字词问题</groupName>
      <ability>L2_Typo</ability>
      <abilityName>字词错误</abilityName>
      <candidateList>
        <item>日内以书面形式</item>
      </candidateList>
      <explain/>
      <paraID> 1952B77</paraID>
      <start>32</start>
      <end>39</end>
      <status>modified</status>
      <modifiedWord>日内以书面形式</modifiedWord>
      <trackRevisions>false</trackRevisions>
    </reviewItem>
    <reviewItem>
      <errorID>5547b44e-582c-43cf-8280-6c794c7c259f</errorID>
      <errorWord>法规、法令、法律</errorWord>
      <group>L1_Word</group>
      <groupName>字词问题</groupName>
      <ability>L2_Typo</ability>
      <abilityName>字词错误</abilityName>
      <candidateList>
        <item>法律、法令、法规</item>
      </candidateList>
      <explain/>
      <paraID>2B3AAAFE</paraID>
      <start>34</start>
      <end>42</end>
      <status>modified</status>
      <modifiedWord>法律、法令、法规</modifiedWord>
      <trackRevisions>false</trackRevisions>
    </reviewItem>
    <reviewItem>
      <errorID>fe5e11f1-aea3-4ca1-9b09-2804af3bdce9</errorID>
      <errorWord>获得进行许可的</errorWord>
      <group>L1_Grammar</group>
      <groupName>语法问题</groupName>
      <ability>L2_Grammar</ability>
      <abilityName>语法错误</abilityName>
      <candidateList>
        <item>获得</item>
      </candidateList>
      <explain/>
      <paraID>3C954FAA</paraID>
      <start>31</start>
      <end>38</end>
      <status>unmodified</status>
      <modifiedWord/>
      <trackRevisions>false</trackRevisions>
    </reviewItem>
    <reviewItem>
      <errorID>79316d52-51aa-45ac-97a5-0d7020375f45</errorID>
      <errorWord>及其</errorWord>
      <group>L1_Word</group>
      <groupName>字词问题</groupName>
      <ability>L2_Typo</ability>
      <abilityName>字词错误</abilityName>
      <candidateList>
        <item>，</item>
      </candidateList>
      <explain/>
      <paraID>3C954FAA</paraID>
      <start>42</start>
      <end>43</end>
      <status>modified</status>
      <modifiedWord>，</modifiedWord>
      <trackRevisions>false</trackRevisions>
    </reviewItem>
    <reviewItem>
      <errorID>43240578-1bfc-4907-84a2-7d740928393a</errorID>
      <errorWord>其它</errorWord>
      <group>L1_Word</group>
      <groupName>字词问题</groupName>
      <ability>L2_Alias</ability>
      <abilityName>也作/曾用词</abilityName>
      <candidateList>
        <item>其他</item>
      </candidateList>
      <explain>词汇[其它]为不规范表述或旧称，其规范书面表述为[其他]。</explain>
      <paraID>3C954FAA</paraID>
      <start>120</start>
      <end>122</end>
      <status>modified</status>
      <modifiedWord>其他</modifiedWord>
      <trackRevisions>false</trackRevisions>
    </reviewItem>
    <reviewItem>
      <errorID>67fd8843-4ada-4e62-b0f7-072a77f535e0</errorID>
      <errorWord>下</errorWord>
      <group>L1_Word</group>
      <groupName>字词问题</groupName>
      <ability>L2_Typo</ability>
      <abilityName>字词错误</abilityName>
      <candidateList>
        <item>下的</item>
      </candidateList>
      <explain/>
      <paraID>31B28C1C</paraID>
      <start>190</start>
      <end>192</end>
      <status>modified</status>
      <modifiedWord>下的</modifiedWord>
      <trackRevisions>false</trackRevisions>
    </reviewItem>
    <reviewItem>
      <errorID>41108bd2-2b1c-4ee7-9cba-6bdebbe70607</errorID>
      <errorWord>所有的</errorWord>
      <group>L1_Word</group>
      <groupName>字词问题</groupName>
      <ability>L2_Typo</ability>
      <abilityName>字词错误</abilityName>
      <candidateList>
        <item>所有</item>
      </candidateList>
      <explain/>
      <paraID>31B28C1C</paraID>
      <start>245</start>
      <end>247</end>
      <status>modified</status>
      <modifiedWord>所有</modifiedWord>
      <trackRevisions>false</trackRevisions>
    </reviewItem>
    <reviewItem>
      <errorID>7bd23650-7402-43d7-9c76-2cee2e717137</errorID>
      <errorWord>不对合同条款下的成果</errorWord>
      <group>L1_Word</group>
      <groupName>字词问题</groupName>
      <ability>L2_Typo</ability>
      <abilityName>字词错误</abilityName>
      <candidateList>
        <item>对合同条款下的成果不</item>
      </candidateList>
      <explain/>
      <paraID>2EBD6F12</paraID>
      <start>162</start>
      <end>172</end>
      <status>modified</status>
      <modifiedWord>对合同条款下的成果不</modifiedWord>
      <trackRevisions>false</trackRevisions>
    </reviewItem>
    <reviewItem>
      <errorID>2f5a414c-4421-45b8-bfa0-f461ef560c1c</errorID>
      <errorWord>署名权</errorWord>
      <group>L1_Grammar</group>
      <groupName>语法问题</groupName>
      <ability>L2_Grammar</ability>
      <abilityName>语法错误</abilityName>
      <candidateList>
        <item>包括署名权</item>
      </candidateList>
      <explain/>
      <paraID>2EBD6F12</paraID>
      <start>195</start>
      <end>198</end>
      <status>unmodified</status>
      <modifiedWord/>
      <trackRevisions>false</trackRevisions>
    </reviewItem>
    <reviewItem>
      <errorID>b4caa117-e46d-4a17-9389-852e2e2e0e8d</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75228969</paraID>
      <start>48</start>
      <end>49</end>
      <status>modified</status>
      <modifiedWord>但</modifiedWord>
      <trackRevisions>false</trackRevisions>
    </reviewItem>
    <reviewItem>
      <errorID>0e85a5db-faa6-4eec-ab82-05c1ff281949</errorID>
      <errorWord> </errorWord>
      <group>L1_Punc</group>
      <groupName>标点问题</groupName>
      <ability>L2_Punc_CN</ability>
      <abilityName>标点符号问题</abilityName>
      <candidateList>
        <item/>
      </candidateList>
      <explain>此处空格冗余，建议删除。</explain>
      <paraID>5E4DDCC0</paraID>
      <start>22</start>
      <end>22</end>
      <status>modified</status>
      <modifiedWord/>
      <trackRevisions>false</trackRevisions>
    </reviewItem>
    <reviewItem>
      <errorID>b28d97b1-e835-477d-a407-5cee7eb5f771</errorID>
      <errorWord>，</errorWord>
      <group>L1_Punc</group>
      <groupName>标点问题</groupName>
      <ability>L2_Punc_CN</ability>
      <abilityName>标点符号问题</abilityName>
      <candidateList>
        <item/>
      </candidateList>
      <explain/>
      <paraID>66AD4157</paraID>
      <start>39</start>
      <end>39</end>
      <status>modified</status>
      <modifiedWord/>
      <trackRevisions>false</trackRevisions>
    </reviewItem>
    <reviewItem>
      <errorID>6e4ec005-eaa3-40b6-8d8b-9e9f8c4ba755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27148B37</paraID>
      <start>0</start>
      <end>5</end>
      <status>modified</status>
      <modifiedWord>银行账号：</modifiedWord>
      <trackRevisions>false</trackRevisions>
    </reviewItem>
    <reviewItem>
      <errorID>c83023a6-5632-4524-8b41-31871cda9a6b</errorID>
      <errorWord>其它</errorWord>
      <group>L1_Word</group>
      <groupName>字词问题</groupName>
      <ability>L2_Alias</ability>
      <abilityName>也作/曾用词</abilityName>
      <candidateList>
        <item>其他</item>
      </candidateList>
      <explain>词汇[其它]为不规范表述或旧称，其规范书面表述为[其他]。</explain>
      <paraID>606E41FD</paraID>
      <start>3</start>
      <end>5</end>
      <status>modified</status>
      <modifiedWord>其他</modifiedWord>
      <trackRevisions>false</trackRevisions>
    </reviewItem>
    <reviewItem>
      <errorID>5374446a-76ed-46c5-8ccf-8af4251e4fbe</errorID>
      <errorWord>/</errorWord>
      <group>L1_Punc</group>
      <groupName>标点问题</groupName>
      <ability>L2_Punc_CN</ability>
      <abilityName>标点符号问题</abilityName>
      <candidateList>
        <item>  </item>
      </candidateList>
      <explain/>
      <paraID>2D1A0410</paraID>
      <start>27</start>
      <end>29</end>
      <status>modified</status>
      <modifiedWord>  </modifiedWord>
      <trackRevisions>false</trackRevisions>
    </reviewItem>
    <reviewItem>
      <errorID>62f2df24-b98f-413b-bb73-8b121f902b8e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28E4D3B6</paraID>
      <start>11</start>
      <end>12</end>
      <status>modified</status>
      <modifiedWord>且</modifiedWord>
      <trackRevisions>false</trackRevisions>
    </reviewItem>
    <reviewItem>
      <errorID>0472f349-a589-4c2b-8034-0c42042d8598</errorID>
      <errorWord>《政府采购法》</errorWord>
      <group>L1_Word</group>
      <groupName>字词问题</groupName>
      <ability>L2_Typo</ability>
      <abilityName>字词错误</abilityName>
      <candidateList>
        <item>《中华人民共和国政府采购法》</item>
      </candidateList>
      <explain/>
      <paraID>231A062F</paraID>
      <start>9</start>
      <end>23</end>
      <status>modified</status>
      <modifiedWord>《中华人民共和国政府采购法》</modifiedWord>
      <trackRevisions>false</trackRevisions>
    </reviewItem>
    <reviewItem>
      <errorID>b8ade06d-22db-40e0-a064-c9ba43cb7329</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231A062F</paraID>
      <start>23</start>
      <end>28</end>
      <status>modified</status>
      <modifiedWord>第四十九条</modifiedWord>
      <trackRevisions>false</trackRevisions>
    </reviewItem>
    <reviewItem>
      <errorID>0e3ed739-a9e8-4955-9785-1c4aff396d21</errorID>
      <errorWord>，甲方</errorWord>
      <group>L1_Word</group>
      <groupName>字词问题</groupName>
      <ability>L2_Typo</ability>
      <abilityName>字词错误</abilityName>
      <candidateList>
        <item>的，</item>
      </candidateList>
      <explain/>
      <paraID>2AF8DADF</paraID>
      <start>15</start>
      <end>17</end>
      <status>modified</status>
      <modifiedWord>的，</modifiedWord>
      <trackRevisions>false</trackRevisions>
    </reviewItem>
    <reviewItem>
      <errorID>1fe955fe-46e5-4dd1-bff7-e35450bee1dd</errorID>
      <errorWord> </errorWord>
      <group>L1_Punc</group>
      <groupName>标点问题</groupName>
      <ability>L2_Punc_CN</ability>
      <abilityName>标点符号问题</abilityName>
      <candidateList>
        <item/>
      </candidateList>
      <explain>此处空格冗余，建议删除。</explain>
      <paraID>2AF8DADF</paraID>
      <start>29</start>
      <end>29</end>
      <status>modified</status>
      <modifiedWord/>
      <trackRevisions>false</trackRevisions>
    </reviewItem>
    <reviewItem>
      <errorID>2583edbe-1644-47ab-b6aa-8aa0a0ea3af6</errorID>
      <errorWord>其它</errorWord>
      <group>L1_Word</group>
      <groupName>字词问题</groupName>
      <ability>L2_Alias</ability>
      <abilityName>也作/曾用词</abilityName>
      <candidateList>
        <item>其他</item>
      </candidateList>
      <explain>词汇[其它]为不规范表述或旧称，其规范书面表述为[其他]。</explain>
      <paraID>53F02AE0</paraID>
      <start>4</start>
      <end>6</end>
      <status>modified</status>
      <modifiedWord>其他</modifiedWord>
      <trackRevisions>false</trackRevisions>
    </reviewItem>
    <reviewItem>
      <errorID>5c206f2b-843b-4406-8bd6-784353fbc6e7</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53F02AE0</paraID>
      <start>12</start>
      <end>24</end>
      <status>modified</status>
      <modifiedWord>《中华人民共和国民法典》</modifiedWord>
      <trackRevisions>false</trackRevisions>
    </reviewItem>
    <reviewItem>
      <errorID>6bca87e4-9bb6-4666-aaac-f0eec3c368ab</errorID>
      <errorWord>《政府采购法》</errorWord>
      <group>L1_Word</group>
      <groupName>字词问题</groupName>
      <ability>L2_Typo</ability>
      <abilityName>字词错误</abilityName>
      <candidateList>
        <item>《中华人民共和国政府采购法》</item>
      </candidateList>
      <explain/>
      <paraID>53F02AE0</paraID>
      <start>25</start>
      <end>39</end>
      <status>modified</status>
      <modifiedWord>《中华人民共和国政府采购法》</modifiedWord>
      <trackRevisions>false</trackRevisions>
    </reviewItem>
    <reviewItem>
      <errorID>ec4c4af1-8d67-406e-a9ea-f548d4a7b5e1</errorID>
      <errorWord> </errorWord>
      <group>L1_Punc</group>
      <groupName>标点问题</groupName>
      <ability>L2_Punc_CN</ability>
      <abilityName>标点符号问题</abilityName>
      <candidateList>
        <item/>
      </candidateList>
      <explain>此处空格冗余，建议删除。</explain>
      <paraID>492C70DD</paraID>
      <start>24</start>
      <end>24</end>
      <status>modified</status>
      <modifiedWord/>
      <trackRevisions>false</trackRevisions>
    </reviewItem>
    <reviewItem>
      <errorID>71b53e44-f910-48dc-81e8-35055a542326</errorID>
      <errorWord> </errorWord>
      <group>L1_Punc</group>
      <groupName>标点问题</groupName>
      <ability>L2_Punc_CN</ability>
      <abilityName>标点符号问题</abilityName>
      <candidateList>
        <item/>
      </candidateList>
      <explain>此处空格冗余，建议删除。</explain>
      <paraID>492C70DD</paraID>
      <start>26</start>
      <end>26</end>
      <status>modified</status>
      <modifiedWord/>
      <trackRevisions>false</trackRevisions>
    </reviewItem>
    <reviewItem>
      <errorID>912fc0bc-7078-4281-a854-3d17c763e0bf</errorID>
      <errorWord>牵扯</errorWord>
      <group>L1_Word</group>
      <groupName>字词问题</groupName>
      <ability>L2_Typo</ability>
      <abilityName>字词错误</abilityName>
      <candidateList>
        <item>涉及</item>
      </candidateList>
      <explain/>
      <paraID>14CB73A7</paraID>
      <start>8</start>
      <end>10</end>
      <status>modified</status>
      <modifiedWord>涉及</modifiedWord>
      <trackRevisions>false</trackRevisions>
    </reviewItem>
    <reviewItem>
      <errorID>c0aba1ca-1d8c-4b13-9961-fbe929821ba8</errorID>
      <errorWord>陆份，具有同等法律效力。买卖双方各执叁份</errorWord>
      <group>L1_Word</group>
      <groupName>字词问题</groupName>
      <ability>L2_Typo</ability>
      <abilityName>字词错误</abilityName>
      <candidateList>
        <item>六份，具有同等法律效力。买卖双方各执三份</item>
      </candidateList>
      <explain/>
      <paraID>60C7BBA2</paraID>
      <start>9</start>
      <end>29</end>
      <status>modified</status>
      <modifiedWord>六份，具有同等法律效力。买卖双方各执三份</modifiedWord>
      <trackRevisions>false</trackRevisions>
    </reviewItem>
    <reviewItem>
      <errorID>faacf150-1a52-4cb4-a42e-309b7d2b71f3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788BD2A2</paraID>
      <start>0</start>
      <end>2</end>
      <status>modified</status>
      <modifiedWord>1.</modifiedWord>
      <trackRevisions>false</trackRevisions>
    </reviewItem>
    <reviewItem>
      <errorID>da4c3dfa-c946-4d9e-851d-f991570136d4</errorID>
      <errorWord>5</errorWord>
      <group>L1_Word</group>
      <groupName>字词问题</groupName>
      <ability>L2_Typo</ability>
      <abilityName>字词错误</abilityName>
      <candidateList>
        <item>4</item>
      </candidateList>
      <explain/>
      <paraID>722A7702</paraID>
      <start>2</start>
      <end>3</end>
      <status>modified</status>
      <modifiedWord>4</modifiedWord>
      <trackRevisions>false</trackRevisions>
    </reviewItem>
    <reviewItem>
      <errorID>e34f156d-22e1-4265-98be-28e3cfd23f53</errorID>
      <errorWord>5</errorWord>
      <group>L1_Word</group>
      <groupName>字词问题</groupName>
      <ability>L2_Typo</ability>
      <abilityName>字词错误</abilityName>
      <candidateList>
        <item>4</item>
      </candidateList>
      <explain/>
      <paraID>6CAED381</paraID>
      <start>2</start>
      <end>3</end>
      <status>modified</status>
      <modifiedWord>4</modifiedWord>
      <trackRevisions>false</trackRevisions>
    </reviewItem>
    <reviewItem>
      <errorID>0e320551-1b09-4def-9c95-a7cc3778e27b</errorID>
      <errorWord>不仅</errorWord>
      <group>L1_Word</group>
      <groupName>字词问题</groupName>
      <ability>L2_Typo</ability>
      <abilityName>字词错误</abilityName>
      <candidateList>
        <item>不</item>
      </candidateList>
      <explain/>
      <paraID>6CAED381</paraID>
      <start>14</start>
      <end>15</end>
      <status>modified</status>
      <modifiedWord>不</modifiedWord>
      <trackRevisions>false</trackRevisions>
    </reviewItem>
    <reviewItem>
      <errorID>0c8becfe-db10-4392-8427-c550183f1955</errorID>
      <errorWord>；</errorWord>
      <group>L1_Punc</group>
      <groupName>标点问题</groupName>
      <ability>L2_Punc_CN</ability>
      <abilityName>标点符号问题</abilityName>
      <candidateList>
        <item>、</item>
      </candidateList>
      <explain/>
      <paraID>6CAED381</paraID>
      <start>23</start>
      <end>24</end>
      <status>modified</status>
      <modifiedWord>、</modifiedWord>
      <trackRevisions>false</trackRevisions>
    </reviewItem>
    <reviewItem>
      <errorID>afb4dae6-21fa-4c8d-93b4-0dd10aa30762</errorID>
      <errorWord>；</errorWord>
      <group>L1_Punc</group>
      <groupName>标点问题</groupName>
      <ability>L2_Punc_CN</ability>
      <abilityName>标点符号问题</abilityName>
      <candidateList>
        <item>、</item>
      </candidateList>
      <explain/>
      <paraID>6CAED381</paraID>
      <start>36</start>
      <end>37</end>
      <status>modified</status>
      <modifiedWord>、</modifiedWord>
      <trackRevisions>false</trackRevisions>
    </reviewItem>
    <reviewItem>
      <errorID>7744ad5d-6a7c-4007-92c6-52307a3c0029</errorID>
      <errorWord>；</errorWord>
      <group>L1_Punc</group>
      <groupName>标点问题</groupName>
      <ability>L2_Punc_CN</ability>
      <abilityName>标点符号问题</abilityName>
      <candidateList>
        <item>、</item>
      </candidateList>
      <explain/>
      <paraID>6CAED381</paraID>
      <start>41</start>
      <end>42</end>
      <status>modified</status>
      <modifiedWord>、</modifiedWord>
      <trackRevisions>false</trackRevisions>
    </reviewItem>
    <reviewItem>
      <errorID>9dfde176-c377-4b7d-9ddc-b2814dcaa13b</errorID>
      <errorWord>5</errorWord>
      <group>L1_Word</group>
      <groupName>字词问题</groupName>
      <ability>L2_Typo</ability>
      <abilityName>字词错误</abilityName>
      <candidateList>
        <item>4</item>
      </candidateList>
      <explain/>
      <paraID>1A543E8D</paraID>
      <start>2</start>
      <end>3</end>
      <status>modified</status>
      <modifiedWord>4</modifiedWord>
      <trackRevisions>false</trackRevisions>
    </reviewItem>
    <reviewItem>
      <errorID>9a8d0c63-717a-4f9f-8ae0-6cc8299b2c30</errorID>
      <errorWord>5</errorWord>
      <group>L1_Word</group>
      <groupName>字词问题</groupName>
      <ability>L2_Typo</ability>
      <abilityName>字词错误</abilityName>
      <candidateList>
        <item>4</item>
      </candidateList>
      <explain/>
      <paraID>7606D561</paraID>
      <start>2</start>
      <end>3</end>
      <status>modified</status>
      <modifiedWord>4</modifiedWord>
      <trackRevisions>false</trackRevisions>
    </reviewItem>
    <reviewItem>
      <errorID>dba0365a-7819-4de3-ad62-8ee9d63341d5</errorID>
      <errorWord>5</errorWord>
      <group>L1_Word</group>
      <groupName>字词问题</groupName>
      <ability>L2_Typo</ability>
      <abilityName>字词错误</abilityName>
      <candidateList>
        <item>4</item>
      </candidateList>
      <explain/>
      <paraID>59259B82</paraID>
      <start>2</start>
      <end>3</end>
      <status>modified</status>
      <modifiedWord>4</modifiedWord>
      <trackRevisions>false</trackRevisions>
    </reviewItem>
    <reviewItem>
      <errorID>4a20597c-33fb-48ee-8ab0-a2c3217469f9</errorID>
      <errorWord>目标</errorWord>
      <group>L1_Word</group>
      <groupName>字词问题</groupName>
      <ability>L2_Typo</ability>
      <abilityName>字词错误</abilityName>
      <candidateList>
        <item> 目标</item>
      </candidateList>
      <explain/>
      <paraID>4616D5F7</paraID>
      <start>3</start>
      <end>6</end>
      <status>modified</status>
      <modifiedWord> 目标</modifiedWord>
      <trackRevisions>false</trackRevisions>
    </reviewItem>
    <reviewItem>
      <errorID>a1496572-0a40-4668-856c-fea6059c3edd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1A8B850C</paraID>
      <start>0</start>
      <end>2</end>
      <status>modified</status>
      <modifiedWord>2.</modifiedWord>
      <trackRevisions>false</trackRevisions>
    </reviewItem>
    <reviewItem>
      <errorID>fedb5daa-87e1-4c25-a174-7fa7e43130f4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12B15AC1</paraID>
      <start>0</start>
      <end>2</end>
      <status>modified</status>
      <modifiedWord>1.</modifiedWord>
      <trackRevisions>false</trackRevisions>
    </reviewItem>
    <reviewItem>
      <errorID>8d204796-bfbc-49d8-9637-4063d6c366a2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3AED2939</paraID>
      <start>0</start>
      <end>2</end>
      <status>modified</status>
      <modifiedWord>2.</modifiedWord>
      <trackRevisions>false</trackRevisions>
    </reviewItem>
    <reviewItem>
      <errorID>09fa14bb-52d4-464a-aae5-94dc01b3d1e7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6C7D1BFD</paraID>
      <start>0</start>
      <end>2</end>
      <status>modified</status>
      <modifiedWord>3.</modifiedWord>
      <trackRevisions>false</trackRevisions>
    </reviewItem>
    <reviewItem>
      <errorID>0475b191-a703-44e3-8fb4-1f54bd488212</errorID>
      <errorWord>签定</errorWord>
      <group>L1_Word</group>
      <groupName>字词问题</groupName>
      <ability>L2_Typo</ability>
      <abilityName>字词错误</abilityName>
      <candidateList>
        <item>签订</item>
      </candidateList>
      <explain/>
      <paraID>6C7D1BFD</paraID>
      <start>4</start>
      <end>6</end>
      <status>modified</status>
      <modifiedWord>签订</modifiedWord>
      <trackRevisions>false</trackRevisions>
    </reviewItem>
    <reviewItem>
      <errorID>277529aa-07b7-4207-b578-37a7a25a55ec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380F2BD5</paraID>
      <start>0</start>
      <end>2</end>
      <status>modified</status>
      <modifiedWord>4.</modifiedWord>
      <trackRevisions>false</trackRevisions>
    </reviewItem>
    <reviewItem>
      <errorID>50375db2-644c-44ba-9c24-71fa3242dcc0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4EFEDF86</paraID>
      <start>0</start>
      <end>2</end>
      <status>modified</status>
      <modifiedWord>5.</modifiedWord>
      <trackRevisions>false</trackRevisions>
    </reviewItem>
    <reviewItem>
      <errorID>369bc951-2b44-4b5e-8206-03fcef243386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53E18654</paraID>
      <start>0</start>
      <end>2</end>
      <status>modified</status>
      <modifiedWord>1.</modifiedWord>
      <trackRevisions>false</trackRevisions>
    </reviewItem>
    <reviewItem>
      <errorID>28ea33b0-f586-4dfb-8fd4-507f036ae9bd</errorID>
      <errorWord>落实工作</errorWord>
      <group>L1_Grammar</group>
      <groupName>语法问题</groupName>
      <ability>L2_Grammar</ability>
      <abilityName>语法错误</abilityName>
      <candidateList>
        <item>工作</item>
      </candidateList>
      <explain/>
      <paraID>53E18654</paraID>
      <start>57</start>
      <end>61</end>
      <status>unmodified</status>
      <modifiedWord/>
      <trackRevisions>false</trackRevisions>
    </reviewItem>
    <reviewItem>
      <errorID>109fbaef-2f0a-49e1-b827-2c8a9436379b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49648BAD</paraID>
      <start>0</start>
      <end>2</end>
      <status>modified</status>
      <modifiedWord>2.</modifiedWord>
      <trackRevisions>false</trackRevisions>
    </reviewItem>
    <reviewItem>
      <errorID>61214a45-e9b2-4475-b7ce-2a6553201eac</errorID>
      <errorWord>，及</errorWord>
      <group>L1_Word</group>
      <groupName>字词问题</groupName>
      <ability>L2_Typo</ability>
      <abilityName>字词错误</abilityName>
      <candidateList>
        <item>以及</item>
      </candidateList>
      <explain/>
      <paraID>49648BAD</paraID>
      <start>36</start>
      <end>38</end>
      <status>modified</status>
      <modifiedWord>以及</modifiedWord>
      <trackRevisions>false</trackRevisions>
    </reviewItem>
    <reviewItem>
      <errorID>498dc9de-31e7-4a0b-bca9-5328d05edbba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62A6F80</paraID>
      <start>0</start>
      <end>2</end>
      <status>modified</status>
      <modifiedWord>3.</modifiedWord>
      <trackRevisions>false</trackRevisions>
    </reviewItem>
    <reviewItem>
      <errorID>8c672be3-0a81-4d07-b7d9-06a0eff0d73a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40E416EC</paraID>
      <start>0</start>
      <end>2</end>
      <status>modified</status>
      <modifiedWord>4.</modifiedWord>
      <trackRevisions>false</trackRevisions>
    </reviewItem>
    <reviewItem>
      <errorID>1b6b1197-7c5e-4974-983b-c3e6330eb8e2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7A07EBCD</paraID>
      <start>0</start>
      <end>3</end>
      <status>modified</status>
      <modifiedWord>（1）</modifiedWord>
      <trackRevisions>false</trackRevisions>
    </reviewItem>
    <reviewItem>
      <errorID>0aa02d02-b7a0-4239-8b6d-446db35add82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3F501E9</paraID>
      <start>0</start>
      <end>3</end>
      <status>modified</status>
      <modifiedWord>（2）</modifiedWord>
      <trackRevisions>false</trackRevisions>
    </reviewItem>
    <reviewItem>
      <errorID>5c30cb87-e4c9-43ab-b299-93433b7634c4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614F1416</paraID>
      <start>0</start>
      <end>3</end>
      <status>modified</status>
      <modifiedWord>（3）</modifiedWord>
      <trackRevisions>false</trackRevisions>
    </reviewItem>
    <reviewItem>
      <errorID>63614443-2c72-45fe-8057-e689ac571b79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1E09436</paraID>
      <start>0</start>
      <end>3</end>
      <status>modified</status>
      <modifiedWord>（4）</modifiedWord>
      <trackRevisions>false</trackRevisions>
    </reviewItem>
    <reviewItem>
      <errorID>6f004184-6084-43c1-8c39-79cba34abb86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5973C52F</paraID>
      <start>0</start>
      <end>3</end>
      <status>modified</status>
      <modifiedWord>（5）</modifiedWord>
      <trackRevisions>false</trackRevisions>
    </reviewItem>
    <reviewItem>
      <errorID>c684b169-bd99-4a00-8a4b-3772609a911b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6DB02359</paraID>
      <start>0</start>
      <end>3</end>
      <status>modified</status>
      <modifiedWord>（6）</modifiedWord>
      <trackRevisions>false</trackRevisions>
    </reviewItem>
    <reviewItem>
      <errorID>89f051f0-a2ab-4fd1-9cec-8593aef6ca8f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3C9EF153</paraID>
      <start>0</start>
      <end>3</end>
      <status>modified</status>
      <modifiedWord>（7）</modifiedWord>
      <trackRevisions>false</trackRevisions>
    </reviewItem>
    <reviewItem>
      <errorID>ddca72f9-8be7-4ce4-9250-0bd7758dc06a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2FCBD04C</paraID>
      <start>0</start>
      <end>3</end>
      <status>modified</status>
      <modifiedWord>（8）</modifiedWord>
      <trackRevisions>false</trackRevisions>
    </reviewItem>
    <reviewItem>
      <errorID>5f546d9c-4675-4098-8e25-6837aa6cd4b2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6DD68D5</paraID>
      <start>0</start>
      <end>3</end>
      <status>modified</status>
      <modifiedWord>（9）</modifiedWord>
      <trackRevisions>false</trackRevisions>
    </reviewItem>
    <reviewItem>
      <errorID>9a07c124-1e1f-42f5-a182-22b822266436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6FB8CA57</paraID>
      <start>0</start>
      <end>2</end>
      <status>modified</status>
      <modifiedWord>1.</modifiedWord>
      <trackRevisions>false</trackRevisions>
    </reviewItem>
    <reviewItem>
      <errorID>195f356a-acde-4f60-97b4-b5e031826858</errorID>
      <errorWord>使用 权</errorWord>
      <group>L1_Word</group>
      <groupName>字词问题</groupName>
      <ability>L2_Typo</ability>
      <abilityName>字词错误</abilityName>
      <candidateList>
        <item>使用权</item>
      </candidateList>
      <explain/>
      <paraID>6FB8CA57</paraID>
      <start>103</start>
      <end>106</end>
      <status>modified</status>
      <modifiedWord>使用权</modifiedWord>
      <trackRevisions>false</trackRevisions>
    </reviewItem>
    <reviewItem>
      <errorID>1dbb2690-7df2-4103-be5a-a74a2e7babcb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6EE35A78</paraID>
      <start>0</start>
      <end>2</end>
      <status>modified</status>
      <modifiedWord>2.</modifiedWord>
      <trackRevisions>false</trackRevisions>
    </reviewItem>
    <reviewItem>
      <errorID>ea975150-ca19-4bec-ae0e-6ab31b980de2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693D2E89</paraID>
      <start>0</start>
      <end>2</end>
      <status>modified</status>
      <modifiedWord>3.</modifiedWord>
      <trackRevisions>false</trackRevisions>
    </reviewItem>
    <reviewItem>
      <errorID>debbe940-1e55-4122-891f-9d6e79eb05cc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65B73A8A</paraID>
      <start>0</start>
      <end>2</end>
      <status>modified</status>
      <modifiedWord>4.</modifiedWord>
      <trackRevisions>false</trackRevisions>
    </reviewItem>
    <reviewItem>
      <errorID>17780a17-9499-41b0-9948-db79d63fea59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47D0790E</paraID>
      <start>0</start>
      <end>2</end>
      <status>modified</status>
      <modifiedWord>1.</modifiedWord>
      <trackRevisions>false</trackRevisions>
    </reviewItem>
    <reviewItem>
      <errorID>54a046e5-4dd0-4807-9119-47d74ababe04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47D0790E</paraID>
      <start>20</start>
      <end>24</end>
      <status>modified</status>
      <modifiedWord>勘查现场</modifiedWord>
      <trackRevisions>false</trackRevisions>
    </reviewItem>
    <reviewItem>
      <errorID>1bd169b7-f1d9-4796-9c4a-5c11b4429d1e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47D0790E</paraID>
      <start>30</start>
      <end>34</end>
      <status>modified</status>
      <modifiedWord>勘查现场</modifiedWord>
      <trackRevisions>false</trackRevisions>
    </reviewItem>
    <reviewItem>
      <errorID>ae0cfffb-c01b-45c2-8a25-41f75145109b</errorID>
      <errorWord>现场</errorWord>
      <group>L1_Grammar</group>
      <groupName>语法问题</groupName>
      <ability>L2_Grammar</ability>
      <abilityName>语法错误</abilityName>
      <candidateList>
        <item>，考虑现场</item>
      </candidateList>
      <explain/>
      <paraID>47D0790E</paraID>
      <start>45</start>
      <end>47</end>
      <status>unmodified</status>
      <modifiedWord/>
      <trackRevisions>false</trackRevisions>
    </reviewItem>
    <reviewItem>
      <errorID>954aca45-adf4-4179-a42b-7a7a9c5fb479</errorID>
      <errorWord>(</errorWord>
      <group>L1_Format</group>
      <groupName>格式问题</groupName>
      <ability>L2_HalfPunc_CN</ability>
      <abilityName>全半角问题</abilityName>
      <candidateList>
        <item>（</item>
      </candidateList>
      <explain>文本全半角错误。</explain>
      <paraID>3F9B6479</paraID>
      <start>32</start>
      <end>33</end>
      <status>modified</status>
      <modifiedWord>（</modifiedWord>
      <trackRevisions>false</trackRevisions>
    </reviewItem>
    <reviewItem>
      <errorID>586d6afd-9ccd-4376-9145-21ff0e300c17</errorID>
      <errorWord>)</errorWord>
      <group>L1_Format</group>
      <groupName>格式问题</groupName>
      <ability>L2_HalfPunc_CN</ability>
      <abilityName>全半角问题</abilityName>
      <candidateList>
        <item>）</item>
      </candidateList>
      <explain>文本全半角错误。</explain>
      <paraID>3F9B6479</paraID>
      <start>35</start>
      <end>36</end>
      <status>modified</status>
      <modifiedWord>）</modifiedWord>
      <trackRevisions>false</trackRevisions>
    </reviewItem>
    <reviewItem>
      <errorID>1cf82806-fd8e-42d0-b138-70cb675faec2</errorID>
      <errorWord>[如果有的话]</errorWord>
      <group>L1_Punc</group>
      <groupName>标点问题</groupName>
      <ability>L2_Punc_CN</ability>
      <abilityName>标点符号问题</abilityName>
      <candidateList>
        <item>（如果有的话）</item>
      </candidateList>
      <explain/>
      <paraID>5CCFCD04</paraID>
      <start>32</start>
      <end>39</end>
      <status>modified</status>
      <modifiedWord>（如果有的话）</modifiedWord>
      <trackRevisions>false</trackRevisions>
    </reviewItem>
    <reviewItem>
      <errorID>1df129d2-fd2e-4ece-8cdd-05a0069d7a32</errorID>
      <errorWord>权力</errorWord>
      <group>L1_Word</group>
      <groupName>字词问题</groupName>
      <ability>L2_Typo</ability>
      <abilityName>字词错误</abilityName>
      <candidateList>
        <item>权利</item>
      </candidateList>
      <explain/>
      <paraID>5CCFCD04</paraID>
      <start>63</start>
      <end>65</end>
      <status>modified</status>
      <modifiedWord>权利</modifiedWord>
      <trackRevisions>false</trackRevisions>
    </reviewItem>
    <reviewItem>
      <errorID>bd3f8e03-7f2d-44c9-9f2a-f713b6c817c6</errorID>
      <errorWord>(</errorWord>
      <group>L1_Format</group>
      <groupName>格式问题</groupName>
      <ability>L2_HalfPunc_CN</ability>
      <abilityName>全半角问题</abilityName>
      <candidateList>
        <item>（</item>
      </candidateList>
      <explain>文本全半角错误。</explain>
      <paraID>6D6F9D19</paraID>
      <start>0</start>
      <end>1</end>
      <status>modified</status>
      <modifiedWord>（</modifiedWord>
      <trackRevisions>false</trackRevisions>
    </reviewItem>
    <reviewItem>
      <errorID>2c3a2f71-d6cf-48c8-8784-4c2ac5971ba0</errorID>
      <errorWord>)</errorWord>
      <group>L1_Format</group>
      <groupName>格式问题</groupName>
      <ability>L2_HalfPunc_CN</ability>
      <abilityName>全半角问题</abilityName>
      <candidateList>
        <item>）</item>
      </candidateList>
      <explain>文本全半角错误。</explain>
      <paraID>6D6F9D19</paraID>
      <start>17</start>
      <end>18</end>
      <status>modified</status>
      <modifiedWord>）</modifiedWord>
      <trackRevisions>false</trackRevisions>
    </reviewItem>
    <reviewItem>
      <errorID>ad87d4f8-863c-4e29-b352-d169119ed8f4</errorID>
      <errorWord>[2020]46号</errorWord>
      <group>L1_Knowledge</group>
      <groupName>知识性问题</groupName>
      <ability>L2_Knowledge</ability>
      <abilityName>其他知识</abilityName>
      <candidateList>
        <item>〔2020〕46号</item>
      </candidateList>
      <explain>发文字号格式错误。</explain>
      <paraID>611F2278</paraID>
      <start>31</start>
      <end>40</end>
      <status>modified</status>
      <modifiedWord>〔2020〕46号</modifiedWord>
      <trackRevisions>false</trackRevisions>
    </reviewItem>
    <reviewItem>
      <errorID>52e856f1-1903-4589-9b0b-e8113431a9c7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3D802122</paraID>
      <start>0</start>
      <end>2</end>
      <status>modified</status>
      <modifiedWord>1.</modifiedWord>
      <trackRevisions>false</trackRevisions>
    </reviewItem>
    <reviewItem>
      <errorID>a4295c59-16bc-4f88-94f0-23cd83e45e21</errorID>
      <errorWord>！</errorWord>
      <group>L1_Punc</group>
      <groupName>标点问题</groupName>
      <ability>L2_Punc_CN</ability>
      <abilityName>标点符号问题</abilityName>
      <candidateList>
        <item/>
      </candidateList>
      <explain/>
      <paraID>3D802122</paraID>
      <start>101</start>
      <end>101</end>
      <status>modified</status>
      <modifiedWord/>
      <trackRevisions>false</trackRevisions>
    </reviewItem>
    <reviewItem>
      <errorID>d7e4b86c-7a74-4c81-b2ac-5334892e9ab8</errorID>
      <errorWord>；</errorWord>
      <group>L1_Punc</group>
      <groupName>标点问题</groupName>
      <ability>L2_Punc_CN</ability>
      <abilityName>标点符号问题</abilityName>
      <candidateList>
        <item>。</item>
      </candidateList>
      <explain/>
      <paraID>3D802122</paraID>
      <start>102</start>
      <end>103</end>
      <status>modified</status>
      <modifiedWord>。</modifiedWord>
      <trackRevisions>false</trackRevisions>
    </reviewItem>
    <reviewItem>
      <errorID>de753f0c-98df-4180-9ac2-3bc5a90ec0d3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354719D5</paraID>
      <start>0</start>
      <end>2</end>
      <status>modified</status>
      <modifiedWord>1.</modifiedWord>
      <trackRevisions>false</trackRevisions>
    </reviewItem>
    <reviewItem>
      <errorID>0d9e4d52-23b2-4ede-94c7-0e55f7b13c06</errorID>
      <errorWord>企业的</errorWord>
      <group>L1_Word</group>
      <groupName>字词问题</groupName>
      <ability>L2_Typo</ability>
      <abilityName>字词错误</abilityName>
      <candidateList>
        <item>企业</item>
      </candidateList>
      <explain/>
      <paraID>354719D5</paraID>
      <start>5</start>
      <end>7</end>
      <status>modified</status>
      <modifiedWord>企业</modifiedWord>
      <trackRevisions>false</trackRevisions>
    </reviewItem>
    <reviewItem>
      <errorID>f6530710-93d5-4ae9-920d-b19fdecdf1c5</errorID>
      <errorWord>﹝2020﹞</errorWord>
      <group>L1_Punc</group>
      <groupName>标点问题</groupName>
      <ability>L2_Punc_CN</ability>
      <abilityName>标点符号问题</abilityName>
      <candidateList>
        <item>〔2020〕</item>
      </candidateList>
      <explain/>
      <paraID>354719D5</paraID>
      <start>33</start>
      <end>39</end>
      <status>modified</status>
      <modifiedWord>〔2020〕</modifiedWord>
      <trackRevisions>false</trackRevisions>
    </reviewItem>
    <reviewItem>
      <errorID>3435329a-f52b-4229-a208-be0ec9b70917</errorID>
      <errorWord>[2011]300号</errorWord>
      <group>L1_Knowledge</group>
      <groupName>知识性问题</groupName>
      <ability>L2_Knowledge</ability>
      <abilityName>其他知识</abilityName>
      <candidateList>
        <item>〔2011〕300号</item>
      </candidateList>
      <explain>发文字号格式错误。</explain>
      <paraID>354719D5</paraID>
      <start>98</start>
      <end>108</end>
      <status>modified</status>
      <modifiedWord>〔2011〕300号</modifiedWord>
      <trackRevisions>false</trackRevisions>
    </reviewItem>
    <reviewItem>
      <errorID>790e6cd9-51f9-4dab-bb34-55fa97a8288f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2EA9250E</paraID>
      <start>0</start>
      <end>2</end>
      <status>modified</status>
      <modifiedWord>2.</modifiedWord>
      <trackRevisions>false</trackRevisions>
    </reviewItem>
    <reviewItem>
      <errorID>82bef934-4545-40d8-8b3c-4c1da8fcc0ca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5649F5F8</paraID>
      <start>0</start>
      <end>2</end>
      <status>modified</status>
      <modifiedWord>3.</modifiedWord>
      <trackRevisions>false</trackRevisions>
    </reviewItem>
    <reviewItem>
      <errorID>cc3e1a43-050b-49b3-98bf-90297db0853b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3247348B</paraID>
      <start>0</start>
      <end>2</end>
      <status>modified</status>
      <modifiedWord>4.</modifiedWord>
      <trackRevisions>false</trackRevisions>
    </reviewItem>
    <reviewItem>
      <errorID>c1c9088f-bca4-4fd1-829c-a3e671c90323</errorID>
      <errorWord>关于进一步加大政府采购支持中小企业力度的通知</errorWord>
      <group>L1_Punc</group>
      <groupName>标点问题</groupName>
      <ability>L2_Punc_CN</ability>
      <abilityName>标点符号问题</abilityName>
      <candidateList>
        <item>《关于进一步加大政府采购支持中小企业力度的通知》</item>
      </candidateList>
      <explain/>
      <paraID>3247348B</paraID>
      <start>10</start>
      <end>34</end>
      <status>modified</status>
      <modifiedWord>《关于进一步加大政府采购支持中小企业力度的通知》</modifiedWord>
      <trackRevisions>false</trackRevisions>
    </reviewItem>
    <reviewItem>
      <errorID>5076f6b0-2b1c-4f13-b19e-226cabb4018f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1C9476</paraID>
      <start>0</start>
      <end>2</end>
      <status>modified</status>
      <modifiedWord>5.</modifiedWord>
      <trackRevisions>false</trackRevisions>
    </reviewItem>
    <reviewItem>
      <errorID>1e9c08eb-a345-42b4-9b3d-64d245dfc6f8</errorID>
      <errorWord>《政府采购法》</errorWord>
      <group>L1_Word</group>
      <groupName>字词问题</groupName>
      <ability>L2_Typo</ability>
      <abilityName>字词错误</abilityName>
      <candidateList>
        <item>《中华人民共和国政府采购法》</item>
      </candidateList>
      <explain/>
      <paraID>  1C9476</paraID>
      <start>26</start>
      <end>40</end>
      <status>modified</status>
      <modifiedWord>《中华人民共和国政府采购法》</modifiedWord>
      <trackRevisions>false</trackRevisions>
    </reviewItem>
    <reviewItem>
      <errorID>01f74377-7141-4c35-950e-5e57207ee346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1D8DC26B</paraID>
      <start>0</start>
      <end>2</end>
      <status>modified</status>
      <modifiedWord>6.</modifiedWord>
      <trackRevisions>false</trackRevisions>
    </reviewItem>
    <reviewItem>
      <errorID>4b8a1bfc-daa6-4593-aeca-8095b1e49d40</errorID>
      <errorWord>用</errorWord>
      <group>L1_Word</group>
      <groupName>字词问题</groupName>
      <ability>L2_Typo</ability>
      <abilityName>字词错误</abilityName>
      <candidateList>
        <item>：</item>
      </candidateList>
      <explain/>
      <paraID>1D8DC26B</paraID>
      <start>15</start>
      <end>16</end>
      <status>ignored</status>
      <modifiedWord/>
      <trackRevisions>false</trackRevisions>
    </reviewItem>
    <reviewItem>
      <errorID>55f30cce-f4b6-47ae-b389-a02531f0390e</errorID>
      <errorWord>〔2017〕 141号</errorWord>
      <group>L1_Knowledge</group>
      <groupName>知识性问题</groupName>
      <ability>L2_Knowledge</ability>
      <abilityName>其他知识</abilityName>
      <candidateList>
        <item>〔2017〕141号</item>
      </candidateList>
      <explain>发文字号格式错误。</explain>
      <paraID>377863EB</paraID>
      <start>49</start>
      <end>59</end>
      <status>modified</status>
      <modifiedWord>〔2017〕141号</modifiedWord>
      <trackRevisions>false</trackRevisions>
    </reviewItem>
    <reviewItem>
      <errorID>a09e0534-bf49-48e1-a71b-fd14a4951882</errorID>
      <errorWord>：）</errorWord>
      <group>L1_Punc</group>
      <groupName>标点问题</groupName>
      <ability>L2_Punc_CN</ability>
      <abilityName>标点符号问题</abilityName>
      <candidateList>
        <item>）</item>
      </candidateList>
      <explain/>
      <paraID>483E4B95</paraID>
      <start>18</start>
      <end>19</end>
      <status>modified</status>
      <modifiedWord>）</modifiedWord>
      <trackRevisions>false</trackRevisions>
    </reviewItem>
    <reviewItem>
      <errorID>08f15278-e33d-4fce-8427-fe65b72d3f9e</errorID>
      <errorWord>:</errorWord>
      <group>L1_Format</group>
      <groupName>格式问题</groupName>
      <ability>L2_HalfPunc_CN</ability>
      <abilityName>全半角问题</abilityName>
      <candidateList>
        <item>：</item>
      </candidateList>
      <explain>文本全半角错误。</explain>
      <paraID>5A39D317</paraID>
      <start>1</start>
      <end>2</end>
      <status>modified</status>
      <modifiedWord>：</modifiedWord>
      <trackRevisions>false</trackRevisions>
    </reviewItem>
    <reviewItem>
      <errorID>cab53ee0-2c55-464d-9219-b90f2fb0a237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6731F55C</paraID>
      <start>0</start>
      <end>2</end>
      <status>modified</status>
      <modifiedWord>1.</modifiedWord>
      <trackRevisions>false</trackRevisions>
    </reviewItem>
    <reviewItem>
      <errorID>dfc04f69-f069-43b0-bff6-daf2db70c955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617A7D4D</paraID>
      <start>0</start>
      <end>2</end>
      <status>modified</status>
      <modifiedWord>2.</modifiedWord>
      <trackRevisions>false</trackRevisions>
    </reviewItem>
    <reviewItem>
      <errorID>a200ef56-acc9-4b45-8334-0dbdc4152d9c</errorID>
      <errorWord>(</errorWord>
      <group>L1_Format</group>
      <groupName>格式问题</groupName>
      <ability>L2_HalfPunc_CN</ability>
      <abilityName>全半角问题</abilityName>
      <candidateList>
        <item>（</item>
      </candidateList>
      <explain>文本全半角错误。</explain>
      <paraID>617A7D4D</paraID>
      <start>42</start>
      <end>43</end>
      <status>modified</status>
      <modifiedWord>（</modifiedWord>
      <trackRevisions>false</trackRevisions>
    </reviewItem>
    <reviewItem>
      <errorID>ea3026ba-bfa2-46cc-bd66-57ae9f8b3538</errorID>
      <errorWord>)</errorWord>
      <group>L1_Format</group>
      <groupName>格式问题</groupName>
      <ability>L2_HalfPunc_CN</ability>
      <abilityName>全半角问题</abilityName>
      <candidateList>
        <item>）</item>
      </candidateList>
      <explain>文本全半角错误。</explain>
      <paraID>617A7D4D</paraID>
      <start>55</start>
      <end>56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703FD1A-5B06-4483-A43C-C8ED890A056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李旺旺</cp:lastModifiedBy>
  <cp:revision>37</cp:revision>
  <dcterms:created xsi:type="dcterms:W3CDTF">2023-09-20T00:15:00Z</dcterms:created>
  <dcterms:modified xsi:type="dcterms:W3CDTF">2026-07-27T08:54:11Z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117F55987433472E9FF396FCD533371E_13</vt:lpwstr>
  </property>
  <property fmtid="{D5CDD505-2E9C-101B-9397-08002B2CF9AE}" pid="4" name="KSOTemplateDocerSaveRecord">
    <vt:lpwstr>eyJoZGlkIjoiNjg4MDllOTI5NTQxNTc2MmRjZTUyYmE1M2RlZWYxMWMiLCJ1c2VySWQiOiI3OTkxODMwNDQifQ==</vt:lpwstr>
  </property>
</Properties>
</file>